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B25E0B" w:rsidRPr="00BD5A84" w14:paraId="01ECF42C" w14:textId="77777777" w:rsidTr="0045251F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42D5C" w14:textId="77777777" w:rsidR="00B25E0B" w:rsidRPr="00BD5A84" w:rsidRDefault="00B25E0B" w:rsidP="0045251F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B25E0B" w:rsidRPr="00BD5A84" w14:paraId="4E6C684A" w14:textId="77777777" w:rsidTr="0045251F">
        <w:tc>
          <w:tcPr>
            <w:tcW w:w="10013" w:type="dxa"/>
            <w:tcBorders>
              <w:top w:val="single" w:sz="4" w:space="0" w:color="auto"/>
            </w:tcBorders>
          </w:tcPr>
          <w:p w14:paraId="7A5FF5FA" w14:textId="77777777" w:rsidR="00B25E0B" w:rsidRPr="00BD5A84" w:rsidRDefault="00B25E0B" w:rsidP="0045251F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B25E0B" w:rsidRPr="00BD5A84" w14:paraId="35C4D2D8" w14:textId="77777777" w:rsidTr="0045251F">
        <w:tc>
          <w:tcPr>
            <w:tcW w:w="10013" w:type="dxa"/>
          </w:tcPr>
          <w:p w14:paraId="2FE9C204" w14:textId="77777777" w:rsidR="00B25E0B" w:rsidRPr="00BD5A84" w:rsidRDefault="00B25E0B" w:rsidP="0045251F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B25E0B" w:rsidRPr="00BD5A84" w14:paraId="6380385B" w14:textId="77777777" w:rsidTr="0045251F">
        <w:tc>
          <w:tcPr>
            <w:tcW w:w="10013" w:type="dxa"/>
          </w:tcPr>
          <w:p w14:paraId="5AD97592" w14:textId="77777777" w:rsidR="00B25E0B" w:rsidRPr="00BD5A84" w:rsidRDefault="00B25E0B" w:rsidP="0045251F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B25E0B" w:rsidRPr="00BD5A84" w14:paraId="74AA3CAC" w14:textId="77777777" w:rsidTr="0045251F">
        <w:tc>
          <w:tcPr>
            <w:tcW w:w="10013" w:type="dxa"/>
            <w:tcBorders>
              <w:bottom w:val="single" w:sz="4" w:space="0" w:color="auto"/>
            </w:tcBorders>
          </w:tcPr>
          <w:p w14:paraId="48FEDE7D" w14:textId="77777777" w:rsidR="00B25E0B" w:rsidRPr="00BD5A84" w:rsidRDefault="00B25E0B" w:rsidP="0045251F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B25E0B" w:rsidRPr="00BD5A84" w14:paraId="41352E1F" w14:textId="77777777" w:rsidTr="0045251F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67577" w14:textId="77777777" w:rsidR="00B25E0B" w:rsidRPr="00BD5A84" w:rsidRDefault="00B25E0B" w:rsidP="0045251F">
            <w:pPr>
              <w:ind w:firstLine="708"/>
              <w:rPr>
                <w:rFonts w:ascii="Arial" w:hAnsi="Arial" w:cs="Arial"/>
              </w:rPr>
            </w:pPr>
          </w:p>
        </w:tc>
      </w:tr>
      <w:tr w:rsidR="00B25E0B" w:rsidRPr="00BD5A84" w14:paraId="515BD3D9" w14:textId="77777777" w:rsidTr="0045251F">
        <w:tc>
          <w:tcPr>
            <w:tcW w:w="10013" w:type="dxa"/>
            <w:tcBorders>
              <w:top w:val="single" w:sz="4" w:space="0" w:color="auto"/>
            </w:tcBorders>
          </w:tcPr>
          <w:p w14:paraId="30373793" w14:textId="77777777" w:rsidR="00B25E0B" w:rsidRPr="00BD5A84" w:rsidRDefault="00B25E0B" w:rsidP="0045251F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zadávateľa:   FILAGRO SK, s.r.o.</w:t>
            </w:r>
          </w:p>
        </w:tc>
      </w:tr>
      <w:tr w:rsidR="00B25E0B" w:rsidRPr="00BD5A84" w14:paraId="5201EBCC" w14:textId="77777777" w:rsidTr="0045251F">
        <w:tc>
          <w:tcPr>
            <w:tcW w:w="10013" w:type="dxa"/>
          </w:tcPr>
          <w:p w14:paraId="4ADB16AE" w14:textId="77777777" w:rsidR="00B25E0B" w:rsidRPr="00BD5A84" w:rsidRDefault="00B25E0B" w:rsidP="0045251F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zadávateľa:     Zvolenská  cesta 2740, 984 01 Lučenec</w:t>
            </w:r>
          </w:p>
        </w:tc>
      </w:tr>
      <w:tr w:rsidR="00B25E0B" w:rsidRPr="00BD5A84" w14:paraId="1251D5FE" w14:textId="77777777" w:rsidTr="0045251F">
        <w:tc>
          <w:tcPr>
            <w:tcW w:w="10013" w:type="dxa"/>
          </w:tcPr>
          <w:p w14:paraId="2EBFE21A" w14:textId="443CBE60" w:rsidR="00B25E0B" w:rsidRPr="00BD5A84" w:rsidRDefault="00B25E0B" w:rsidP="004525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IČO zadávateľa: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50160168</w:t>
            </w:r>
          </w:p>
        </w:tc>
      </w:tr>
      <w:tr w:rsidR="00B25E0B" w:rsidRPr="00BD5A84" w14:paraId="3BDFD900" w14:textId="77777777" w:rsidTr="0045251F">
        <w:tc>
          <w:tcPr>
            <w:tcW w:w="10013" w:type="dxa"/>
          </w:tcPr>
          <w:p w14:paraId="688B1CE1" w14:textId="77777777" w:rsidR="00B25E0B" w:rsidRPr="0078134F" w:rsidRDefault="00B25E0B" w:rsidP="004525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projektu:        Modernizácia rastlinnej výroby – FILAGRO SK</w:t>
            </w:r>
          </w:p>
        </w:tc>
      </w:tr>
      <w:tr w:rsidR="00B25E0B" w:rsidRPr="00BD5A84" w14:paraId="058E0E10" w14:textId="77777777" w:rsidTr="0045251F">
        <w:tc>
          <w:tcPr>
            <w:tcW w:w="10013" w:type="dxa"/>
          </w:tcPr>
          <w:p w14:paraId="1594B91B" w14:textId="77777777" w:rsidR="00B25E0B" w:rsidRPr="0078134F" w:rsidRDefault="00B25E0B" w:rsidP="0045251F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      </w:t>
            </w:r>
            <w:r>
              <w:rPr>
                <w:rFonts w:ascii="Arial" w:hAnsi="Arial" w:cs="Arial"/>
              </w:rPr>
              <w:t>Ťahaný vyorávač</w:t>
            </w:r>
            <w:r w:rsidRPr="0078134F">
              <w:rPr>
                <w:rFonts w:ascii="Arial" w:hAnsi="Arial" w:cs="Arial"/>
              </w:rPr>
              <w:t xml:space="preserve">  </w:t>
            </w:r>
          </w:p>
        </w:tc>
      </w:tr>
      <w:tr w:rsidR="00B25E0B" w:rsidRPr="00BD5A84" w14:paraId="5DB88994" w14:textId="77777777" w:rsidTr="0045251F">
        <w:tc>
          <w:tcPr>
            <w:tcW w:w="10013" w:type="dxa"/>
            <w:tcBorders>
              <w:left w:val="nil"/>
              <w:right w:val="nil"/>
            </w:tcBorders>
          </w:tcPr>
          <w:p w14:paraId="35BE39B4" w14:textId="77777777" w:rsidR="00B25E0B" w:rsidRPr="00BD5A84" w:rsidRDefault="00B25E0B" w:rsidP="0045251F">
            <w:pPr>
              <w:ind w:firstLine="708"/>
              <w:rPr>
                <w:rFonts w:ascii="Arial" w:hAnsi="Arial" w:cs="Arial"/>
              </w:rPr>
            </w:pPr>
          </w:p>
        </w:tc>
      </w:tr>
      <w:tr w:rsidR="00B25E0B" w:rsidRPr="00BD5A84" w14:paraId="06FA6883" w14:textId="77777777" w:rsidTr="0045251F">
        <w:tc>
          <w:tcPr>
            <w:tcW w:w="10013" w:type="dxa"/>
            <w:vAlign w:val="center"/>
          </w:tcPr>
          <w:p w14:paraId="0B82CEC8" w14:textId="77777777" w:rsidR="00B25E0B" w:rsidRPr="00BD5A84" w:rsidRDefault="00B25E0B" w:rsidP="0045251F">
            <w:pPr>
              <w:spacing w:line="276" w:lineRule="auto"/>
              <w:jc w:val="both"/>
              <w:rPr>
                <w:rFonts w:ascii="Arial" w:hAnsi="Arial" w:cs="Arial"/>
                <w:b/>
                <w:lang w:eastAsia="cs-CZ"/>
              </w:rPr>
            </w:pPr>
          </w:p>
          <w:p w14:paraId="3443843B" w14:textId="77777777" w:rsidR="00B25E0B" w:rsidRPr="00BD5A84" w:rsidRDefault="00B25E0B" w:rsidP="0045251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lang w:eastAsia="cs-CZ"/>
              </w:rPr>
              <w:t>Ťahaný vyorávač</w:t>
            </w:r>
            <w:r w:rsidRPr="00BD5A84">
              <w:rPr>
                <w:rFonts w:ascii="Arial" w:hAnsi="Arial" w:cs="Arial"/>
                <w:b/>
                <w:lang w:eastAsia="cs-CZ"/>
              </w:rPr>
              <w:t xml:space="preserve"> - 1 ks</w:t>
            </w:r>
          </w:p>
          <w:p w14:paraId="1D34A068" w14:textId="77777777" w:rsidR="00B25E0B" w:rsidRPr="00BD5A84" w:rsidRDefault="00B25E0B" w:rsidP="0045251F">
            <w:pPr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F881BF1" w14:textId="77777777" w:rsidR="00B25E0B" w:rsidRPr="00BD5A84" w:rsidRDefault="00B25E0B" w:rsidP="00B25E0B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25E0B" w:rsidRPr="00BD5A84" w14:paraId="3159420B" w14:textId="77777777" w:rsidTr="0045251F">
        <w:tc>
          <w:tcPr>
            <w:tcW w:w="10018" w:type="dxa"/>
            <w:gridSpan w:val="3"/>
          </w:tcPr>
          <w:p w14:paraId="33A4C8CA" w14:textId="77777777" w:rsidR="00B25E0B" w:rsidRPr="00CD2913" w:rsidRDefault="00B25E0B" w:rsidP="0045251F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53B7B7DC" w14:textId="77777777" w:rsidR="00B25E0B" w:rsidRPr="00BD5A84" w:rsidRDefault="00B25E0B" w:rsidP="0045251F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4A1561E4" w14:textId="77777777" w:rsidR="00B25E0B" w:rsidRPr="00BD5A84" w:rsidRDefault="00B25E0B" w:rsidP="0045251F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25E0B" w:rsidRPr="00BD5A84" w14:paraId="07A2ED3A" w14:textId="77777777" w:rsidTr="0045251F">
        <w:tc>
          <w:tcPr>
            <w:tcW w:w="4962" w:type="dxa"/>
            <w:vAlign w:val="center"/>
          </w:tcPr>
          <w:p w14:paraId="48476E25" w14:textId="77777777" w:rsidR="00B25E0B" w:rsidRPr="00BD5A84" w:rsidRDefault="00B25E0B" w:rsidP="0045251F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77596C96" w14:textId="77777777" w:rsidR="00B25E0B" w:rsidRPr="00BD5A84" w:rsidRDefault="00B25E0B" w:rsidP="0045251F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3CA7ACF4" w14:textId="77777777" w:rsidR="00B25E0B" w:rsidRPr="00BD5A84" w:rsidRDefault="00B25E0B" w:rsidP="0045251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B25E0B" w:rsidRPr="00BD5A84" w14:paraId="5079AD53" w14:textId="77777777" w:rsidTr="0045251F">
        <w:tc>
          <w:tcPr>
            <w:tcW w:w="4962" w:type="dxa"/>
          </w:tcPr>
          <w:p w14:paraId="107382B8" w14:textId="77777777" w:rsidR="00B25E0B" w:rsidRPr="00BD543E" w:rsidRDefault="00B25E0B" w:rsidP="0045251F">
            <w:pPr>
              <w:rPr>
                <w:rFonts w:cstheme="minorHAnsi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Vstupné otáčky kĺbového hriadeľa (</w:t>
            </w:r>
            <w:proofErr w:type="spellStart"/>
            <w:r w:rsidRPr="00BD543E">
              <w:rPr>
                <w:rFonts w:cstheme="minorHAnsi"/>
                <w:color w:val="000000"/>
                <w:lang w:eastAsia="hu-HU"/>
              </w:rPr>
              <w:t>ot</w:t>
            </w:r>
            <w:proofErr w:type="spellEnd"/>
            <w:r w:rsidRPr="00BD543E">
              <w:rPr>
                <w:rFonts w:cstheme="minorHAnsi"/>
                <w:color w:val="000000"/>
                <w:lang w:eastAsia="hu-HU"/>
              </w:rPr>
              <w:t>/min)</w:t>
            </w:r>
          </w:p>
        </w:tc>
        <w:tc>
          <w:tcPr>
            <w:tcW w:w="2268" w:type="dxa"/>
            <w:vAlign w:val="center"/>
          </w:tcPr>
          <w:p w14:paraId="3A6A8C9C" w14:textId="77777777" w:rsidR="00B25E0B" w:rsidRPr="00BD543E" w:rsidRDefault="00B25E0B" w:rsidP="0045251F">
            <w:pPr>
              <w:jc w:val="center"/>
              <w:rPr>
                <w:rFonts w:cstheme="minorHAnsi"/>
              </w:rPr>
            </w:pPr>
            <w:r w:rsidRPr="00BD543E">
              <w:rPr>
                <w:rFonts w:cstheme="minorHAnsi"/>
                <w:lang w:eastAsia="hu-HU"/>
              </w:rPr>
              <w:t xml:space="preserve">1000 </w:t>
            </w:r>
          </w:p>
        </w:tc>
        <w:tc>
          <w:tcPr>
            <w:tcW w:w="2788" w:type="dxa"/>
            <w:vAlign w:val="center"/>
          </w:tcPr>
          <w:p w14:paraId="24A10641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44614996" w14:textId="77777777" w:rsidTr="0045251F">
        <w:tc>
          <w:tcPr>
            <w:tcW w:w="4962" w:type="dxa"/>
          </w:tcPr>
          <w:p w14:paraId="66FB2E74" w14:textId="77777777" w:rsidR="00B25E0B" w:rsidRPr="00BD543E" w:rsidRDefault="00B25E0B" w:rsidP="0045251F">
            <w:pPr>
              <w:rPr>
                <w:rFonts w:cstheme="minorHAnsi"/>
                <w:color w:val="000000"/>
                <w:lang w:eastAsia="hu-HU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Tiahlo s K80</w:t>
            </w:r>
          </w:p>
        </w:tc>
        <w:tc>
          <w:tcPr>
            <w:tcW w:w="2268" w:type="dxa"/>
            <w:vAlign w:val="center"/>
          </w:tcPr>
          <w:p w14:paraId="4D320828" w14:textId="77777777" w:rsidR="00B25E0B" w:rsidRPr="00BD543E" w:rsidRDefault="00B25E0B" w:rsidP="0045251F">
            <w:pPr>
              <w:jc w:val="center"/>
              <w:rPr>
                <w:rFonts w:cstheme="minorHAnsi"/>
                <w:lang w:eastAsia="hu-HU"/>
              </w:rPr>
            </w:pPr>
            <w:r w:rsidRPr="00BD543E">
              <w:rPr>
                <w:rFonts w:cstheme="minorHAnsi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136FD594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55B4C77A" w14:textId="77777777" w:rsidTr="0045251F">
        <w:tc>
          <w:tcPr>
            <w:tcW w:w="4962" w:type="dxa"/>
          </w:tcPr>
          <w:p w14:paraId="6350C985" w14:textId="77777777" w:rsidR="00B25E0B" w:rsidRPr="00BD543E" w:rsidRDefault="00B25E0B" w:rsidP="0045251F">
            <w:pPr>
              <w:rPr>
                <w:rFonts w:cstheme="minorHAnsi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Šírka 1.osievacieho pásu v mm</w:t>
            </w:r>
          </w:p>
        </w:tc>
        <w:tc>
          <w:tcPr>
            <w:tcW w:w="2268" w:type="dxa"/>
            <w:vAlign w:val="center"/>
          </w:tcPr>
          <w:p w14:paraId="2D4FDED7" w14:textId="77777777" w:rsidR="00B25E0B" w:rsidRPr="00BD543E" w:rsidRDefault="00B25E0B" w:rsidP="0045251F">
            <w:pPr>
              <w:jc w:val="center"/>
              <w:rPr>
                <w:rFonts w:cstheme="minorHAnsi"/>
              </w:rPr>
            </w:pPr>
            <w:r w:rsidRPr="00BD543E">
              <w:rPr>
                <w:rFonts w:cstheme="minorHAnsi"/>
                <w:lang w:eastAsia="hu-HU"/>
              </w:rPr>
              <w:t>1500</w:t>
            </w:r>
          </w:p>
        </w:tc>
        <w:tc>
          <w:tcPr>
            <w:tcW w:w="2788" w:type="dxa"/>
            <w:vAlign w:val="center"/>
          </w:tcPr>
          <w:p w14:paraId="6C24AAAE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5F8405CE" w14:textId="77777777" w:rsidTr="0045251F">
        <w:tc>
          <w:tcPr>
            <w:tcW w:w="4962" w:type="dxa"/>
          </w:tcPr>
          <w:p w14:paraId="13556D50" w14:textId="77777777" w:rsidR="00B25E0B" w:rsidRPr="00BD543E" w:rsidRDefault="00B25E0B" w:rsidP="0045251F">
            <w:pPr>
              <w:rPr>
                <w:rFonts w:cstheme="minorHAnsi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Šírka 2.osievacieho pásu v mm</w:t>
            </w:r>
          </w:p>
        </w:tc>
        <w:tc>
          <w:tcPr>
            <w:tcW w:w="2268" w:type="dxa"/>
            <w:vAlign w:val="center"/>
          </w:tcPr>
          <w:p w14:paraId="4F4F4F4F" w14:textId="77777777" w:rsidR="00B25E0B" w:rsidRPr="00BD543E" w:rsidRDefault="00B25E0B" w:rsidP="0045251F">
            <w:pPr>
              <w:jc w:val="center"/>
              <w:rPr>
                <w:rFonts w:cstheme="minorHAnsi"/>
              </w:rPr>
            </w:pPr>
            <w:r w:rsidRPr="00BD543E">
              <w:rPr>
                <w:rFonts w:cstheme="minorHAnsi"/>
                <w:lang w:eastAsia="hu-HU"/>
              </w:rPr>
              <w:t>1700</w:t>
            </w:r>
          </w:p>
        </w:tc>
        <w:tc>
          <w:tcPr>
            <w:tcW w:w="2788" w:type="dxa"/>
            <w:vAlign w:val="center"/>
          </w:tcPr>
          <w:p w14:paraId="30A25AD9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0841229E" w14:textId="77777777" w:rsidTr="0045251F">
        <w:tc>
          <w:tcPr>
            <w:tcW w:w="4962" w:type="dxa"/>
          </w:tcPr>
          <w:p w14:paraId="66DF9AE8" w14:textId="77777777" w:rsidR="00B25E0B" w:rsidRPr="00BD543E" w:rsidRDefault="00B25E0B" w:rsidP="0045251F">
            <w:pPr>
              <w:rPr>
                <w:rFonts w:cstheme="minorHAnsi"/>
              </w:rPr>
            </w:pPr>
            <w:proofErr w:type="spellStart"/>
            <w:r w:rsidRPr="00BD543E">
              <w:rPr>
                <w:rFonts w:cstheme="minorHAnsi"/>
                <w:color w:val="000000"/>
                <w:lang w:eastAsia="hu-HU"/>
              </w:rPr>
              <w:t>Preosievacia</w:t>
            </w:r>
            <w:proofErr w:type="spellEnd"/>
            <w:r w:rsidRPr="00BD543E">
              <w:rPr>
                <w:rFonts w:cstheme="minorHAnsi"/>
                <w:color w:val="000000"/>
                <w:lang w:eastAsia="hu-HU"/>
              </w:rPr>
              <w:t xml:space="preserve"> plocha 1. sitový pás v </w:t>
            </w:r>
            <w:r w:rsidRPr="00BD543E">
              <w:rPr>
                <w:rFonts w:cstheme="minorHAnsi"/>
                <w:lang w:eastAsia="hu-HU"/>
              </w:rPr>
              <w:t>m²</w:t>
            </w:r>
          </w:p>
        </w:tc>
        <w:tc>
          <w:tcPr>
            <w:tcW w:w="2268" w:type="dxa"/>
            <w:vAlign w:val="center"/>
          </w:tcPr>
          <w:p w14:paraId="2B46A5C7" w14:textId="77777777" w:rsidR="00B25E0B" w:rsidRPr="00BD543E" w:rsidRDefault="00B25E0B" w:rsidP="0045251F">
            <w:pPr>
              <w:jc w:val="center"/>
              <w:rPr>
                <w:rFonts w:cstheme="minorHAnsi"/>
              </w:rPr>
            </w:pPr>
            <w:r w:rsidRPr="00BD543E">
              <w:rPr>
                <w:rFonts w:cstheme="minorHAnsi"/>
                <w:lang w:eastAsia="hu-HU"/>
              </w:rPr>
              <w:t>min. 4,1</w:t>
            </w:r>
          </w:p>
        </w:tc>
        <w:tc>
          <w:tcPr>
            <w:tcW w:w="2788" w:type="dxa"/>
            <w:vAlign w:val="center"/>
          </w:tcPr>
          <w:p w14:paraId="5052818F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415837E9" w14:textId="77777777" w:rsidTr="0045251F">
        <w:tc>
          <w:tcPr>
            <w:tcW w:w="4962" w:type="dxa"/>
          </w:tcPr>
          <w:p w14:paraId="45D9CECE" w14:textId="77777777" w:rsidR="00B25E0B" w:rsidRPr="00BD543E" w:rsidRDefault="00B25E0B" w:rsidP="0045251F">
            <w:pPr>
              <w:rPr>
                <w:rFonts w:cstheme="minorHAnsi"/>
                <w:lang w:val="cs-CZ"/>
              </w:rPr>
            </w:pPr>
            <w:proofErr w:type="spellStart"/>
            <w:r w:rsidRPr="00BD543E">
              <w:rPr>
                <w:rFonts w:cstheme="minorHAnsi"/>
                <w:color w:val="000000"/>
                <w:lang w:eastAsia="hu-HU"/>
              </w:rPr>
              <w:t>Preosievacia</w:t>
            </w:r>
            <w:proofErr w:type="spellEnd"/>
            <w:r w:rsidRPr="00BD543E">
              <w:rPr>
                <w:rFonts w:cstheme="minorHAnsi"/>
                <w:color w:val="000000"/>
                <w:lang w:eastAsia="hu-HU"/>
              </w:rPr>
              <w:t xml:space="preserve"> plocha 2. sitový pás v </w:t>
            </w:r>
            <w:r w:rsidRPr="00BD543E">
              <w:rPr>
                <w:rFonts w:cstheme="minorHAnsi"/>
                <w:lang w:eastAsia="hu-HU"/>
              </w:rPr>
              <w:t>m²</w:t>
            </w:r>
          </w:p>
        </w:tc>
        <w:tc>
          <w:tcPr>
            <w:tcW w:w="2268" w:type="dxa"/>
            <w:vAlign w:val="center"/>
          </w:tcPr>
          <w:p w14:paraId="4FDF92A5" w14:textId="77777777" w:rsidR="00B25E0B" w:rsidRPr="00BD543E" w:rsidRDefault="00B25E0B" w:rsidP="0045251F">
            <w:pPr>
              <w:jc w:val="center"/>
              <w:rPr>
                <w:rFonts w:cstheme="minorHAnsi"/>
              </w:rPr>
            </w:pPr>
            <w:r w:rsidRPr="00BD543E">
              <w:rPr>
                <w:rFonts w:cstheme="minorHAnsi"/>
                <w:lang w:eastAsia="hu-HU"/>
              </w:rPr>
              <w:t>min. 6,6</w:t>
            </w:r>
          </w:p>
        </w:tc>
        <w:tc>
          <w:tcPr>
            <w:tcW w:w="2788" w:type="dxa"/>
            <w:vAlign w:val="center"/>
          </w:tcPr>
          <w:p w14:paraId="4F09ADAA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13C14F54" w14:textId="77777777" w:rsidTr="0045251F">
        <w:tc>
          <w:tcPr>
            <w:tcW w:w="4962" w:type="dxa"/>
          </w:tcPr>
          <w:p w14:paraId="7065C7B9" w14:textId="77777777" w:rsidR="00B25E0B" w:rsidRPr="00BD543E" w:rsidRDefault="00B25E0B" w:rsidP="0045251F">
            <w:pPr>
              <w:rPr>
                <w:rFonts w:cstheme="minorHAnsi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Šírka pásu hrubej vňate v mm</w:t>
            </w:r>
          </w:p>
        </w:tc>
        <w:tc>
          <w:tcPr>
            <w:tcW w:w="2268" w:type="dxa"/>
            <w:vAlign w:val="center"/>
          </w:tcPr>
          <w:p w14:paraId="0BABFB7F" w14:textId="77777777" w:rsidR="00B25E0B" w:rsidRPr="00BD543E" w:rsidRDefault="00B25E0B" w:rsidP="0045251F">
            <w:pPr>
              <w:jc w:val="center"/>
              <w:rPr>
                <w:rFonts w:cstheme="minorHAnsi"/>
              </w:rPr>
            </w:pPr>
            <w:r w:rsidRPr="00BD543E">
              <w:rPr>
                <w:rFonts w:cstheme="minorHAnsi"/>
                <w:lang w:eastAsia="hu-HU"/>
              </w:rPr>
              <w:t>1700</w:t>
            </w:r>
          </w:p>
        </w:tc>
        <w:tc>
          <w:tcPr>
            <w:tcW w:w="2788" w:type="dxa"/>
            <w:vAlign w:val="center"/>
          </w:tcPr>
          <w:p w14:paraId="5FDBF134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531C741E" w14:textId="77777777" w:rsidTr="0045251F">
        <w:tc>
          <w:tcPr>
            <w:tcW w:w="4962" w:type="dxa"/>
          </w:tcPr>
          <w:p w14:paraId="7A0D1185" w14:textId="77777777" w:rsidR="00B25E0B" w:rsidRPr="00BD543E" w:rsidRDefault="00B25E0B" w:rsidP="0045251F">
            <w:pPr>
              <w:rPr>
                <w:rFonts w:cstheme="minorHAnsi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Šírka 1. oddeľovač vňate v mm</w:t>
            </w:r>
          </w:p>
        </w:tc>
        <w:tc>
          <w:tcPr>
            <w:tcW w:w="2268" w:type="dxa"/>
            <w:vAlign w:val="center"/>
          </w:tcPr>
          <w:p w14:paraId="62660A82" w14:textId="77777777" w:rsidR="00B25E0B" w:rsidRPr="00BD543E" w:rsidRDefault="00B25E0B" w:rsidP="0045251F">
            <w:pPr>
              <w:jc w:val="center"/>
              <w:rPr>
                <w:rFonts w:cstheme="minorHAnsi"/>
              </w:rPr>
            </w:pPr>
            <w:r w:rsidRPr="00BD543E">
              <w:rPr>
                <w:rFonts w:cstheme="minorHAnsi"/>
                <w:lang w:eastAsia="hu-HU"/>
              </w:rPr>
              <w:t>1300</w:t>
            </w:r>
          </w:p>
        </w:tc>
        <w:tc>
          <w:tcPr>
            <w:tcW w:w="2788" w:type="dxa"/>
            <w:vAlign w:val="center"/>
          </w:tcPr>
          <w:p w14:paraId="7FAE0C57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69730593" w14:textId="77777777" w:rsidTr="0045251F">
        <w:tc>
          <w:tcPr>
            <w:tcW w:w="4962" w:type="dxa"/>
          </w:tcPr>
          <w:p w14:paraId="059F8F53" w14:textId="77777777" w:rsidR="00B25E0B" w:rsidRPr="00BD543E" w:rsidRDefault="00B25E0B" w:rsidP="0045251F">
            <w:pPr>
              <w:rPr>
                <w:rFonts w:cstheme="minorHAnsi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Šírka 2. oddeľovač vňate v mm</w:t>
            </w:r>
          </w:p>
        </w:tc>
        <w:tc>
          <w:tcPr>
            <w:tcW w:w="2268" w:type="dxa"/>
            <w:vAlign w:val="center"/>
          </w:tcPr>
          <w:p w14:paraId="554A1042" w14:textId="77777777" w:rsidR="00B25E0B" w:rsidRPr="00BD543E" w:rsidRDefault="00B25E0B" w:rsidP="0045251F">
            <w:pPr>
              <w:jc w:val="center"/>
              <w:rPr>
                <w:rFonts w:cstheme="minorHAnsi"/>
              </w:rPr>
            </w:pPr>
            <w:r w:rsidRPr="00BD543E">
              <w:rPr>
                <w:rFonts w:cstheme="minorHAnsi"/>
                <w:lang w:eastAsia="hu-HU"/>
              </w:rPr>
              <w:t>730</w:t>
            </w:r>
          </w:p>
        </w:tc>
        <w:tc>
          <w:tcPr>
            <w:tcW w:w="2788" w:type="dxa"/>
            <w:vAlign w:val="center"/>
          </w:tcPr>
          <w:p w14:paraId="155E9B28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62390094" w14:textId="77777777" w:rsidTr="0045251F">
        <w:tc>
          <w:tcPr>
            <w:tcW w:w="4962" w:type="dxa"/>
          </w:tcPr>
          <w:p w14:paraId="7CA9D382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Šírka 3. oddeľovač vňate v mm</w:t>
            </w:r>
          </w:p>
        </w:tc>
        <w:tc>
          <w:tcPr>
            <w:tcW w:w="2268" w:type="dxa"/>
            <w:vAlign w:val="center"/>
          </w:tcPr>
          <w:p w14:paraId="1A240CC7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lang w:eastAsia="hu-HU"/>
              </w:rPr>
              <w:t>1300</w:t>
            </w:r>
          </w:p>
        </w:tc>
        <w:tc>
          <w:tcPr>
            <w:tcW w:w="2788" w:type="dxa"/>
            <w:vAlign w:val="center"/>
          </w:tcPr>
          <w:p w14:paraId="740AED28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4571FE91" w14:textId="77777777" w:rsidTr="0045251F">
        <w:tc>
          <w:tcPr>
            <w:tcW w:w="4962" w:type="dxa"/>
          </w:tcPr>
          <w:p w14:paraId="3FD82115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Šírka preberacieho pásu v mm</w:t>
            </w:r>
          </w:p>
        </w:tc>
        <w:tc>
          <w:tcPr>
            <w:tcW w:w="2268" w:type="dxa"/>
            <w:vAlign w:val="center"/>
          </w:tcPr>
          <w:p w14:paraId="6179EB02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lang w:eastAsia="hu-HU"/>
              </w:rPr>
              <w:t xml:space="preserve">1100 </w:t>
            </w:r>
          </w:p>
        </w:tc>
        <w:tc>
          <w:tcPr>
            <w:tcW w:w="2788" w:type="dxa"/>
            <w:vAlign w:val="center"/>
          </w:tcPr>
          <w:p w14:paraId="1D399767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12534BFB" w14:textId="77777777" w:rsidTr="0045251F">
        <w:tc>
          <w:tcPr>
            <w:tcW w:w="4962" w:type="dxa"/>
          </w:tcPr>
          <w:p w14:paraId="413FEAB3" w14:textId="77777777" w:rsidR="00B25E0B" w:rsidRPr="00BD543E" w:rsidRDefault="00B25E0B" w:rsidP="0045251F">
            <w:pPr>
              <w:rPr>
                <w:rFonts w:cstheme="minorHAnsi"/>
                <w:color w:val="000000"/>
                <w:lang w:eastAsia="hu-HU"/>
              </w:rPr>
            </w:pPr>
            <w:r w:rsidRPr="00BE7E3C">
              <w:rPr>
                <w:rFonts w:cstheme="minorHAnsi"/>
                <w:color w:val="000000"/>
                <w:lang w:eastAsia="hu-HU"/>
              </w:rPr>
              <w:t xml:space="preserve">dopravník hrubej vňate </w:t>
            </w:r>
            <w:r>
              <w:rPr>
                <w:rFonts w:cstheme="minorHAnsi"/>
                <w:color w:val="000000"/>
                <w:lang w:eastAsia="hu-HU"/>
              </w:rPr>
              <w:t xml:space="preserve">s </w:t>
            </w:r>
            <w:r w:rsidRPr="00BE7E3C">
              <w:rPr>
                <w:rFonts w:cstheme="minorHAnsi"/>
                <w:color w:val="000000"/>
                <w:lang w:eastAsia="hu-HU"/>
              </w:rPr>
              <w:t>odstup</w:t>
            </w:r>
            <w:r>
              <w:rPr>
                <w:rFonts w:cstheme="minorHAnsi"/>
                <w:color w:val="000000"/>
                <w:lang w:eastAsia="hu-HU"/>
              </w:rPr>
              <w:t>om</w:t>
            </w:r>
          </w:p>
        </w:tc>
        <w:tc>
          <w:tcPr>
            <w:tcW w:w="2268" w:type="dxa"/>
            <w:vAlign w:val="center"/>
          </w:tcPr>
          <w:p w14:paraId="4C1BAFB1" w14:textId="77777777" w:rsidR="00B25E0B" w:rsidRPr="00BD543E" w:rsidRDefault="00B25E0B" w:rsidP="0045251F">
            <w:pPr>
              <w:jc w:val="center"/>
              <w:rPr>
                <w:rFonts w:cstheme="minorHAnsi"/>
                <w:lang w:eastAsia="hu-HU"/>
              </w:rPr>
            </w:pPr>
            <w:r>
              <w:rPr>
                <w:rFonts w:cstheme="minorHAnsi"/>
                <w:lang w:eastAsia="hu-HU"/>
              </w:rPr>
              <w:t>280mm</w:t>
            </w:r>
          </w:p>
        </w:tc>
        <w:tc>
          <w:tcPr>
            <w:tcW w:w="2788" w:type="dxa"/>
            <w:vAlign w:val="center"/>
          </w:tcPr>
          <w:p w14:paraId="5D2FEAE5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23D5BDA0" w14:textId="77777777" w:rsidTr="0045251F">
        <w:tc>
          <w:tcPr>
            <w:tcW w:w="4962" w:type="dxa"/>
          </w:tcPr>
          <w:p w14:paraId="2096882B" w14:textId="77777777" w:rsidR="00B25E0B" w:rsidRPr="00BD543E" w:rsidRDefault="00B25E0B" w:rsidP="0045251F">
            <w:pPr>
              <w:rPr>
                <w:rFonts w:cstheme="minorHAnsi"/>
                <w:color w:val="000000"/>
                <w:lang w:eastAsia="hu-HU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 xml:space="preserve">Monitorovanie preklzu 1. </w:t>
            </w:r>
            <w:proofErr w:type="spellStart"/>
            <w:r w:rsidRPr="00BD543E">
              <w:rPr>
                <w:rFonts w:cstheme="minorHAnsi"/>
                <w:color w:val="000000"/>
                <w:lang w:eastAsia="hu-HU"/>
              </w:rPr>
              <w:t>rozdružovadla</w:t>
            </w:r>
            <w:proofErr w:type="spellEnd"/>
            <w:r w:rsidRPr="00BD543E">
              <w:rPr>
                <w:rFonts w:cstheme="minorHAnsi"/>
                <w:color w:val="000000"/>
                <w:lang w:eastAsia="hu-HU"/>
              </w:rPr>
              <w:t xml:space="preserve"> a 2. </w:t>
            </w:r>
            <w:proofErr w:type="spellStart"/>
            <w:r w:rsidRPr="00BD543E">
              <w:rPr>
                <w:rFonts w:cstheme="minorHAnsi"/>
                <w:color w:val="000000"/>
                <w:lang w:eastAsia="hu-HU"/>
              </w:rPr>
              <w:t>preosievacieho</w:t>
            </w:r>
            <w:proofErr w:type="spellEnd"/>
            <w:r w:rsidRPr="00BD543E">
              <w:rPr>
                <w:rFonts w:cstheme="minorHAnsi"/>
                <w:color w:val="000000"/>
                <w:lang w:eastAsia="hu-HU"/>
              </w:rPr>
              <w:t xml:space="preserve"> pásu</w:t>
            </w:r>
          </w:p>
        </w:tc>
        <w:tc>
          <w:tcPr>
            <w:tcW w:w="2268" w:type="dxa"/>
            <w:vAlign w:val="center"/>
          </w:tcPr>
          <w:p w14:paraId="49F2A500" w14:textId="77777777" w:rsidR="00B25E0B" w:rsidRPr="00BD543E" w:rsidRDefault="00B25E0B" w:rsidP="0045251F">
            <w:pPr>
              <w:jc w:val="center"/>
              <w:rPr>
                <w:rFonts w:cstheme="minorHAnsi"/>
                <w:lang w:eastAsia="hu-HU"/>
              </w:rPr>
            </w:pPr>
            <w:r w:rsidRPr="00BD543E">
              <w:rPr>
                <w:rFonts w:cstheme="minorHAnsi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7CB0C07F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0FFF90F6" w14:textId="77777777" w:rsidTr="0045251F">
        <w:tc>
          <w:tcPr>
            <w:tcW w:w="4962" w:type="dxa"/>
          </w:tcPr>
          <w:p w14:paraId="59D875C5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Počet miest preberacieho personálu</w:t>
            </w:r>
          </w:p>
        </w:tc>
        <w:tc>
          <w:tcPr>
            <w:tcW w:w="2268" w:type="dxa"/>
            <w:vAlign w:val="center"/>
          </w:tcPr>
          <w:p w14:paraId="602AEDD1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lang w:eastAsia="hu-HU"/>
              </w:rPr>
              <w:t>2+2</w:t>
            </w:r>
          </w:p>
        </w:tc>
        <w:tc>
          <w:tcPr>
            <w:tcW w:w="2788" w:type="dxa"/>
            <w:vAlign w:val="center"/>
          </w:tcPr>
          <w:p w14:paraId="69F2504D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6BE1CE0C" w14:textId="77777777" w:rsidTr="0045251F">
        <w:tc>
          <w:tcPr>
            <w:tcW w:w="4962" w:type="dxa"/>
          </w:tcPr>
          <w:p w14:paraId="5A68F1ED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Zásobník s objemom v tonách</w:t>
            </w:r>
          </w:p>
        </w:tc>
        <w:tc>
          <w:tcPr>
            <w:tcW w:w="2268" w:type="dxa"/>
            <w:vAlign w:val="center"/>
          </w:tcPr>
          <w:p w14:paraId="0715F2A8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lang w:eastAsia="hu-HU"/>
              </w:rPr>
              <w:t xml:space="preserve">6 </w:t>
            </w:r>
          </w:p>
        </w:tc>
        <w:tc>
          <w:tcPr>
            <w:tcW w:w="2788" w:type="dxa"/>
            <w:vAlign w:val="center"/>
          </w:tcPr>
          <w:p w14:paraId="700ADD89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6E29B37B" w14:textId="77777777" w:rsidTr="0045251F">
        <w:tc>
          <w:tcPr>
            <w:tcW w:w="4962" w:type="dxa"/>
          </w:tcPr>
          <w:p w14:paraId="50AA972C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Automatický plnenie zásobníka s posuvným dnom</w:t>
            </w:r>
          </w:p>
        </w:tc>
        <w:tc>
          <w:tcPr>
            <w:tcW w:w="2268" w:type="dxa"/>
            <w:vAlign w:val="center"/>
          </w:tcPr>
          <w:p w14:paraId="3B7653B8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576806D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61E00736" w14:textId="77777777" w:rsidTr="0045251F">
        <w:tc>
          <w:tcPr>
            <w:tcW w:w="4962" w:type="dxa"/>
          </w:tcPr>
          <w:p w14:paraId="50D76660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Výsypná výška zásobníka v mm</w:t>
            </w:r>
          </w:p>
        </w:tc>
        <w:tc>
          <w:tcPr>
            <w:tcW w:w="2268" w:type="dxa"/>
            <w:vAlign w:val="center"/>
          </w:tcPr>
          <w:p w14:paraId="727F51E8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lang w:eastAsia="hu-HU"/>
              </w:rPr>
              <w:t xml:space="preserve">min. 4200 </w:t>
            </w:r>
          </w:p>
        </w:tc>
        <w:tc>
          <w:tcPr>
            <w:tcW w:w="2788" w:type="dxa"/>
            <w:vAlign w:val="center"/>
          </w:tcPr>
          <w:p w14:paraId="197613BD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2112C1AF" w14:textId="77777777" w:rsidTr="0045251F">
        <w:tc>
          <w:tcPr>
            <w:tcW w:w="4962" w:type="dxa"/>
          </w:tcPr>
          <w:p w14:paraId="6A817C61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Pneumatiky</w:t>
            </w:r>
          </w:p>
        </w:tc>
        <w:tc>
          <w:tcPr>
            <w:tcW w:w="2268" w:type="dxa"/>
            <w:vAlign w:val="center"/>
          </w:tcPr>
          <w:p w14:paraId="048D864F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lang w:eastAsia="hu-HU"/>
              </w:rPr>
              <w:t>710/50-30.5</w:t>
            </w:r>
          </w:p>
        </w:tc>
        <w:tc>
          <w:tcPr>
            <w:tcW w:w="2788" w:type="dxa"/>
            <w:vAlign w:val="center"/>
          </w:tcPr>
          <w:p w14:paraId="44663BD9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3867D115" w14:textId="77777777" w:rsidTr="0045251F">
        <w:tc>
          <w:tcPr>
            <w:tcW w:w="4962" w:type="dxa"/>
          </w:tcPr>
          <w:p w14:paraId="679D25D9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Hydraulický pohon kolies</w:t>
            </w:r>
          </w:p>
        </w:tc>
        <w:tc>
          <w:tcPr>
            <w:tcW w:w="2268" w:type="dxa"/>
            <w:vAlign w:val="center"/>
          </w:tcPr>
          <w:p w14:paraId="12C1D66B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14B7F85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3323B4F3" w14:textId="77777777" w:rsidTr="0045251F">
        <w:tc>
          <w:tcPr>
            <w:tcW w:w="4962" w:type="dxa"/>
            <w:vAlign w:val="bottom"/>
          </w:tcPr>
          <w:p w14:paraId="01CCDC36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Kopírovací valec Ø 390 mm</w:t>
            </w:r>
          </w:p>
        </w:tc>
        <w:tc>
          <w:tcPr>
            <w:tcW w:w="2268" w:type="dxa"/>
            <w:vAlign w:val="center"/>
          </w:tcPr>
          <w:p w14:paraId="2B28C555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56270CD2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03514D39" w14:textId="77777777" w:rsidTr="0045251F">
        <w:tc>
          <w:tcPr>
            <w:tcW w:w="4962" w:type="dxa"/>
            <w:vAlign w:val="bottom"/>
          </w:tcPr>
          <w:p w14:paraId="7BE18DE3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Automatické vyhľadávanie stredu hrobku</w:t>
            </w:r>
          </w:p>
        </w:tc>
        <w:tc>
          <w:tcPr>
            <w:tcW w:w="2268" w:type="dxa"/>
            <w:vAlign w:val="center"/>
          </w:tcPr>
          <w:p w14:paraId="170D45D6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733CECB2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6DF0E77B" w14:textId="77777777" w:rsidTr="0045251F">
        <w:tc>
          <w:tcPr>
            <w:tcW w:w="4962" w:type="dxa"/>
            <w:vAlign w:val="bottom"/>
          </w:tcPr>
          <w:p w14:paraId="610C2E31" w14:textId="77777777" w:rsidR="00B25E0B" w:rsidRPr="00BD543E" w:rsidRDefault="00B25E0B" w:rsidP="0045251F">
            <w:pPr>
              <w:rPr>
                <w:rFonts w:cstheme="minorHAnsi"/>
                <w:color w:val="000000"/>
                <w:lang w:eastAsia="hu-HU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Automatické odľahčenie prítlaku na hrúbok</w:t>
            </w:r>
          </w:p>
        </w:tc>
        <w:tc>
          <w:tcPr>
            <w:tcW w:w="2268" w:type="dxa"/>
            <w:vAlign w:val="center"/>
          </w:tcPr>
          <w:p w14:paraId="2B54E745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  <w:lang w:eastAsia="hu-HU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733907E6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48541CDC" w14:textId="77777777" w:rsidTr="0045251F">
        <w:tc>
          <w:tcPr>
            <w:tcW w:w="4962" w:type="dxa"/>
            <w:vAlign w:val="bottom"/>
          </w:tcPr>
          <w:p w14:paraId="4DED4D4C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 xml:space="preserve">Výkyvný </w:t>
            </w:r>
            <w:proofErr w:type="spellStart"/>
            <w:r w:rsidRPr="00BD543E">
              <w:rPr>
                <w:rFonts w:cstheme="minorHAnsi"/>
                <w:color w:val="000000"/>
                <w:lang w:eastAsia="hu-HU"/>
              </w:rPr>
              <w:t>natriasač</w:t>
            </w:r>
            <w:proofErr w:type="spellEnd"/>
            <w:r w:rsidRPr="00BD543E">
              <w:rPr>
                <w:rFonts w:cstheme="minorHAnsi"/>
                <w:color w:val="000000"/>
                <w:lang w:eastAsia="hu-HU"/>
              </w:rPr>
              <w:t xml:space="preserve"> s nastavením rýchlosti cez terminál</w:t>
            </w:r>
          </w:p>
        </w:tc>
        <w:tc>
          <w:tcPr>
            <w:tcW w:w="2268" w:type="dxa"/>
            <w:vAlign w:val="center"/>
          </w:tcPr>
          <w:p w14:paraId="23BB40F1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1B71958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0270DF1B" w14:textId="77777777" w:rsidTr="0045251F">
        <w:tc>
          <w:tcPr>
            <w:tcW w:w="4962" w:type="dxa"/>
            <w:vAlign w:val="bottom"/>
          </w:tcPr>
          <w:p w14:paraId="5DE4003B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</w:rPr>
              <w:lastRenderedPageBreak/>
              <w:t xml:space="preserve">Tretí </w:t>
            </w:r>
            <w:proofErr w:type="spellStart"/>
            <w:r w:rsidRPr="00BD543E">
              <w:rPr>
                <w:rFonts w:cstheme="minorHAnsi"/>
                <w:color w:val="000000"/>
              </w:rPr>
              <w:t>separator</w:t>
            </w:r>
            <w:proofErr w:type="spellEnd"/>
          </w:p>
        </w:tc>
        <w:tc>
          <w:tcPr>
            <w:tcW w:w="2268" w:type="dxa"/>
            <w:vAlign w:val="center"/>
          </w:tcPr>
          <w:p w14:paraId="0EE9CF3F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AC0685F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35EAEE2A" w14:textId="77777777" w:rsidTr="0045251F">
        <w:tc>
          <w:tcPr>
            <w:tcW w:w="4962" w:type="dxa"/>
            <w:vAlign w:val="bottom"/>
          </w:tcPr>
          <w:p w14:paraId="3F2BB313" w14:textId="77777777" w:rsidR="00B25E0B" w:rsidRPr="00BD543E" w:rsidRDefault="00B25E0B" w:rsidP="0045251F">
            <w:pPr>
              <w:rPr>
                <w:rFonts w:cstheme="minorHAnsi"/>
                <w:color w:val="000000"/>
                <w:lang w:eastAsia="hu-HU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Vlastná hydraulika pre pohon triedičov</w:t>
            </w:r>
          </w:p>
        </w:tc>
        <w:tc>
          <w:tcPr>
            <w:tcW w:w="2268" w:type="dxa"/>
            <w:vAlign w:val="center"/>
          </w:tcPr>
          <w:p w14:paraId="0A81B673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  <w:lang w:eastAsia="hu-HU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2D411C64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2C2FC148" w14:textId="77777777" w:rsidTr="0045251F">
        <w:tc>
          <w:tcPr>
            <w:tcW w:w="4962" w:type="dxa"/>
            <w:vAlign w:val="bottom"/>
          </w:tcPr>
          <w:p w14:paraId="10BF7FD3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proofErr w:type="spellStart"/>
            <w:r w:rsidRPr="00BD543E">
              <w:rPr>
                <w:rFonts w:cstheme="minorHAnsi"/>
                <w:color w:val="000000"/>
                <w:lang w:eastAsia="hu-HU"/>
              </w:rPr>
              <w:t>Náklonová</w:t>
            </w:r>
            <w:proofErr w:type="spellEnd"/>
            <w:r w:rsidRPr="00BD543E">
              <w:rPr>
                <w:rFonts w:cstheme="minorHAnsi"/>
                <w:color w:val="000000"/>
                <w:lang w:eastAsia="hu-HU"/>
              </w:rPr>
              <w:t xml:space="preserve"> automatika pre 1 a 2. </w:t>
            </w:r>
            <w:proofErr w:type="spellStart"/>
            <w:r w:rsidRPr="00BD543E">
              <w:rPr>
                <w:rFonts w:cstheme="minorHAnsi"/>
                <w:color w:val="000000"/>
                <w:lang w:eastAsia="hu-HU"/>
              </w:rPr>
              <w:t>triediací</w:t>
            </w:r>
            <w:proofErr w:type="spellEnd"/>
            <w:r w:rsidRPr="00BD543E">
              <w:rPr>
                <w:rFonts w:cstheme="minorHAnsi"/>
                <w:color w:val="000000"/>
                <w:lang w:eastAsia="hu-HU"/>
              </w:rPr>
              <w:t xml:space="preserve"> valec</w:t>
            </w:r>
          </w:p>
        </w:tc>
        <w:tc>
          <w:tcPr>
            <w:tcW w:w="2268" w:type="dxa"/>
            <w:vAlign w:val="center"/>
          </w:tcPr>
          <w:p w14:paraId="1D978ED5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5A4F384D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2DBABD73" w14:textId="77777777" w:rsidTr="0045251F">
        <w:tc>
          <w:tcPr>
            <w:tcW w:w="4962" w:type="dxa"/>
            <w:vAlign w:val="bottom"/>
          </w:tcPr>
          <w:p w14:paraId="3F16C2CB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</w:rPr>
              <w:t xml:space="preserve">Nastavenie </w:t>
            </w:r>
            <w:proofErr w:type="spellStart"/>
            <w:r w:rsidRPr="00BD543E">
              <w:rPr>
                <w:rFonts w:cstheme="minorHAnsi"/>
                <w:color w:val="000000"/>
              </w:rPr>
              <w:t>stieracích</w:t>
            </w:r>
            <w:proofErr w:type="spellEnd"/>
            <w:r w:rsidRPr="00BD543E">
              <w:rPr>
                <w:rFonts w:cstheme="minorHAnsi"/>
                <w:color w:val="000000"/>
              </w:rPr>
              <w:t xml:space="preserve"> valcov 1.separátora</w:t>
            </w:r>
          </w:p>
        </w:tc>
        <w:tc>
          <w:tcPr>
            <w:tcW w:w="2268" w:type="dxa"/>
            <w:vAlign w:val="center"/>
          </w:tcPr>
          <w:p w14:paraId="673BC534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7B094576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6C5AA938" w14:textId="77777777" w:rsidTr="0045251F">
        <w:tc>
          <w:tcPr>
            <w:tcW w:w="4962" w:type="dxa"/>
            <w:vAlign w:val="bottom"/>
          </w:tcPr>
          <w:p w14:paraId="7002A8BC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 xml:space="preserve">Automatická zmena nastavení rýchlosti </w:t>
            </w:r>
            <w:proofErr w:type="spellStart"/>
            <w:r w:rsidRPr="00BD543E">
              <w:rPr>
                <w:rFonts w:cstheme="minorHAnsi"/>
                <w:color w:val="000000"/>
                <w:lang w:eastAsia="hu-HU"/>
              </w:rPr>
              <w:t>oddelovačov</w:t>
            </w:r>
            <w:proofErr w:type="spellEnd"/>
          </w:p>
        </w:tc>
        <w:tc>
          <w:tcPr>
            <w:tcW w:w="2268" w:type="dxa"/>
            <w:vAlign w:val="center"/>
          </w:tcPr>
          <w:p w14:paraId="31102AD6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54481501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61312465" w14:textId="77777777" w:rsidTr="0045251F">
        <w:tc>
          <w:tcPr>
            <w:tcW w:w="4962" w:type="dxa"/>
            <w:vAlign w:val="bottom"/>
          </w:tcPr>
          <w:p w14:paraId="6D1AABB9" w14:textId="77777777" w:rsidR="00B25E0B" w:rsidRPr="00BD543E" w:rsidRDefault="00B25E0B" w:rsidP="0045251F">
            <w:pPr>
              <w:rPr>
                <w:rFonts w:cstheme="minorHAnsi"/>
                <w:i/>
                <w:iCs/>
                <w:color w:val="000000"/>
                <w:lang w:eastAsia="hu-HU"/>
              </w:rPr>
            </w:pPr>
            <w:r w:rsidRPr="00BD543E">
              <w:rPr>
                <w:rFonts w:cstheme="minorHAnsi"/>
                <w:i/>
                <w:iCs/>
                <w:color w:val="000000"/>
                <w:lang w:eastAsia="hu-HU"/>
              </w:rPr>
              <w:t xml:space="preserve">Istenie </w:t>
            </w:r>
            <w:proofErr w:type="spellStart"/>
            <w:r w:rsidRPr="00BD543E">
              <w:rPr>
                <w:rFonts w:cstheme="minorHAnsi"/>
                <w:i/>
                <w:iCs/>
                <w:color w:val="000000"/>
                <w:lang w:eastAsia="hu-HU"/>
              </w:rPr>
              <w:t>vyorávacích</w:t>
            </w:r>
            <w:proofErr w:type="spellEnd"/>
            <w:r w:rsidRPr="00BD543E">
              <w:rPr>
                <w:rFonts w:cstheme="minorHAnsi"/>
                <w:i/>
                <w:iCs/>
                <w:color w:val="000000"/>
                <w:lang w:eastAsia="hu-HU"/>
              </w:rPr>
              <w:t xml:space="preserve"> radlíc proti kameňom</w:t>
            </w:r>
          </w:p>
        </w:tc>
        <w:tc>
          <w:tcPr>
            <w:tcW w:w="2268" w:type="dxa"/>
            <w:vAlign w:val="center"/>
          </w:tcPr>
          <w:p w14:paraId="333AC514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  <w:lang w:eastAsia="hu-HU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70A76741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5471158E" w14:textId="77777777" w:rsidTr="0045251F">
        <w:tc>
          <w:tcPr>
            <w:tcW w:w="4962" w:type="dxa"/>
            <w:vAlign w:val="bottom"/>
          </w:tcPr>
          <w:p w14:paraId="354E133B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i/>
                <w:iCs/>
                <w:color w:val="000000"/>
                <w:lang w:eastAsia="hu-HU"/>
              </w:rPr>
              <w:t>Hydraulické brzdy</w:t>
            </w:r>
          </w:p>
        </w:tc>
        <w:tc>
          <w:tcPr>
            <w:tcW w:w="2268" w:type="dxa"/>
            <w:vAlign w:val="center"/>
          </w:tcPr>
          <w:p w14:paraId="0F447E6D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51B2D3B8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6AA5D1DE" w14:textId="77777777" w:rsidTr="0045251F">
        <w:tc>
          <w:tcPr>
            <w:tcW w:w="4962" w:type="dxa"/>
            <w:vAlign w:val="bottom"/>
          </w:tcPr>
          <w:p w14:paraId="1154CF04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i/>
                <w:iCs/>
                <w:color w:val="000000"/>
                <w:lang w:eastAsia="hu-HU"/>
              </w:rPr>
              <w:t xml:space="preserve">kamerový </w:t>
            </w:r>
            <w:proofErr w:type="spellStart"/>
            <w:r w:rsidRPr="00BD543E">
              <w:rPr>
                <w:rFonts w:cstheme="minorHAnsi"/>
                <w:i/>
                <w:iCs/>
                <w:color w:val="000000"/>
                <w:lang w:eastAsia="hu-HU"/>
              </w:rPr>
              <w:t>system</w:t>
            </w:r>
            <w:proofErr w:type="spellEnd"/>
            <w:r w:rsidRPr="00BD543E">
              <w:rPr>
                <w:rFonts w:cstheme="minorHAnsi"/>
                <w:i/>
                <w:iCs/>
                <w:color w:val="000000"/>
                <w:lang w:eastAsia="hu-HU"/>
              </w:rPr>
              <w:t xml:space="preserve">  s 7" monitorom a s  min 4 kamerami</w:t>
            </w:r>
          </w:p>
        </w:tc>
        <w:tc>
          <w:tcPr>
            <w:tcW w:w="2268" w:type="dxa"/>
            <w:vAlign w:val="center"/>
          </w:tcPr>
          <w:p w14:paraId="7D968B8A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13742B17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6250F5BE" w14:textId="77777777" w:rsidTr="0045251F">
        <w:tc>
          <w:tcPr>
            <w:tcW w:w="4962" w:type="dxa"/>
            <w:vAlign w:val="bottom"/>
          </w:tcPr>
          <w:p w14:paraId="76711A8C" w14:textId="77777777" w:rsidR="00B25E0B" w:rsidRPr="00531CA5" w:rsidRDefault="00B25E0B" w:rsidP="0045251F">
            <w:pPr>
              <w:rPr>
                <w:rFonts w:cstheme="minorHAnsi"/>
                <w:i/>
                <w:iCs/>
                <w:color w:val="000000"/>
                <w:lang w:eastAsia="hu-HU"/>
              </w:rPr>
            </w:pPr>
            <w:r w:rsidRPr="00531CA5">
              <w:rPr>
                <w:rFonts w:cstheme="minorHAnsi"/>
                <w:i/>
                <w:iCs/>
                <w:color w:val="000000"/>
                <w:lang w:eastAsia="hu-HU"/>
              </w:rPr>
              <w:t>LED osvetlenia</w:t>
            </w:r>
          </w:p>
        </w:tc>
        <w:tc>
          <w:tcPr>
            <w:tcW w:w="2268" w:type="dxa"/>
            <w:vAlign w:val="center"/>
          </w:tcPr>
          <w:p w14:paraId="6C145216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  <w:lang w:eastAsia="hu-HU"/>
              </w:rPr>
            </w:pPr>
            <w:r>
              <w:rPr>
                <w:rFonts w:cstheme="minorHAnsi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29DFF1D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7597917A" w14:textId="77777777" w:rsidTr="0045251F">
        <w:tc>
          <w:tcPr>
            <w:tcW w:w="4962" w:type="dxa"/>
            <w:vAlign w:val="bottom"/>
          </w:tcPr>
          <w:p w14:paraId="56F05DAD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i/>
                <w:iCs/>
                <w:color w:val="000000"/>
                <w:lang w:eastAsia="hu-HU"/>
              </w:rPr>
              <w:t>ISOBUS ovládací terminál CCI800</w:t>
            </w:r>
          </w:p>
        </w:tc>
        <w:tc>
          <w:tcPr>
            <w:tcW w:w="2268" w:type="dxa"/>
            <w:vAlign w:val="center"/>
          </w:tcPr>
          <w:p w14:paraId="5E46A604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575BBE12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3E9A923F" w14:textId="77777777" w:rsidTr="0045251F">
        <w:tc>
          <w:tcPr>
            <w:tcW w:w="4962" w:type="dxa"/>
            <w:vAlign w:val="bottom"/>
          </w:tcPr>
          <w:p w14:paraId="52B4E676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i/>
                <w:iCs/>
                <w:color w:val="000000"/>
                <w:lang w:eastAsia="hu-HU"/>
              </w:rPr>
              <w:t>Automatická zmena nastavenia rýchlosti oddeľovača</w:t>
            </w:r>
          </w:p>
        </w:tc>
        <w:tc>
          <w:tcPr>
            <w:tcW w:w="2268" w:type="dxa"/>
            <w:vAlign w:val="center"/>
          </w:tcPr>
          <w:p w14:paraId="00FA2180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16E3DCCE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3D86486B" w14:textId="77777777" w:rsidTr="0045251F">
        <w:tc>
          <w:tcPr>
            <w:tcW w:w="4962" w:type="dxa"/>
            <w:vAlign w:val="bottom"/>
          </w:tcPr>
          <w:p w14:paraId="4AE93DD6" w14:textId="77777777" w:rsidR="00B25E0B" w:rsidRPr="00BD543E" w:rsidRDefault="00B25E0B" w:rsidP="0045251F">
            <w:pPr>
              <w:rPr>
                <w:rFonts w:cstheme="minorHAnsi"/>
                <w:color w:val="000000"/>
              </w:rPr>
            </w:pPr>
            <w:proofErr w:type="spellStart"/>
            <w:r w:rsidRPr="00BD543E">
              <w:rPr>
                <w:rFonts w:cstheme="minorHAnsi"/>
                <w:i/>
                <w:iCs/>
                <w:color w:val="000000"/>
                <w:lang w:eastAsia="hu-HU"/>
              </w:rPr>
              <w:t>Adapter</w:t>
            </w:r>
            <w:proofErr w:type="spellEnd"/>
            <w:r w:rsidRPr="00BD543E">
              <w:rPr>
                <w:rFonts w:cstheme="minorHAnsi"/>
                <w:i/>
                <w:iCs/>
                <w:color w:val="000000"/>
                <w:lang w:eastAsia="hu-HU"/>
              </w:rPr>
              <w:t xml:space="preserve"> na zber mrkvy</w:t>
            </w:r>
          </w:p>
        </w:tc>
        <w:tc>
          <w:tcPr>
            <w:tcW w:w="2268" w:type="dxa"/>
            <w:vAlign w:val="center"/>
          </w:tcPr>
          <w:p w14:paraId="70F60CB6" w14:textId="77777777" w:rsidR="00B25E0B" w:rsidRPr="00BD543E" w:rsidRDefault="00B25E0B" w:rsidP="0045251F">
            <w:pPr>
              <w:jc w:val="center"/>
              <w:rPr>
                <w:rFonts w:cstheme="minorHAnsi"/>
                <w:color w:val="000000"/>
              </w:rPr>
            </w:pPr>
            <w:r w:rsidRPr="00BD543E">
              <w:rPr>
                <w:rFonts w:cstheme="minorHAnsi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2A529762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950517" w14:textId="77777777" w:rsidR="00B25E0B" w:rsidRPr="00BD5A84" w:rsidRDefault="00B25E0B" w:rsidP="00B25E0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25E0B" w:rsidRPr="00BD5A84" w14:paraId="078EA870" w14:textId="77777777" w:rsidTr="0045251F">
        <w:tc>
          <w:tcPr>
            <w:tcW w:w="4032" w:type="dxa"/>
          </w:tcPr>
          <w:p w14:paraId="66F1237D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4BEB4DF9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D1B21F3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34F22E9C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49F2ED83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25E0B" w:rsidRPr="00BD5A84" w14:paraId="64CACEBB" w14:textId="77777777" w:rsidTr="0045251F">
        <w:tc>
          <w:tcPr>
            <w:tcW w:w="4032" w:type="dxa"/>
            <w:vAlign w:val="center"/>
          </w:tcPr>
          <w:p w14:paraId="06E08F1B" w14:textId="77777777" w:rsidR="00B25E0B" w:rsidRPr="00BD5A84" w:rsidRDefault="00B25E0B" w:rsidP="004525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Ťahaný vyorávač</w:t>
            </w:r>
          </w:p>
        </w:tc>
        <w:tc>
          <w:tcPr>
            <w:tcW w:w="2206" w:type="dxa"/>
            <w:vAlign w:val="center"/>
          </w:tcPr>
          <w:p w14:paraId="6FDEBE0C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F2DB7E3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27F45E1A" w14:textId="77777777" w:rsidR="00B25E0B" w:rsidRPr="00BD5A84" w:rsidRDefault="00B25E0B" w:rsidP="0045251F">
            <w:pPr>
              <w:jc w:val="center"/>
              <w:rPr>
                <w:rFonts w:ascii="Arial" w:hAnsi="Arial" w:cs="Arial"/>
              </w:rPr>
            </w:pPr>
          </w:p>
        </w:tc>
      </w:tr>
      <w:tr w:rsidR="00B25E0B" w:rsidRPr="00BD5A84" w14:paraId="57B570FE" w14:textId="77777777" w:rsidTr="0045251F">
        <w:tc>
          <w:tcPr>
            <w:tcW w:w="7514" w:type="dxa"/>
            <w:gridSpan w:val="3"/>
          </w:tcPr>
          <w:p w14:paraId="5369BA1E" w14:textId="77777777" w:rsidR="00B25E0B" w:rsidRPr="00BD5A84" w:rsidRDefault="00B25E0B" w:rsidP="0045251F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</w:t>
            </w:r>
            <w:r>
              <w:rPr>
                <w:rFonts w:ascii="Arial" w:hAnsi="Arial" w:cs="Arial"/>
                <w:b/>
              </w:rPr>
              <w:t>3</w:t>
            </w:r>
            <w:r w:rsidRPr="00BD5A84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2551" w:type="dxa"/>
          </w:tcPr>
          <w:p w14:paraId="1A15F71A" w14:textId="77777777" w:rsidR="00B25E0B" w:rsidRPr="00BD5A84" w:rsidRDefault="00B25E0B" w:rsidP="0045251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E0B" w:rsidRPr="00BD5A84" w14:paraId="7175CDE1" w14:textId="77777777" w:rsidTr="0045251F">
        <w:tc>
          <w:tcPr>
            <w:tcW w:w="7514" w:type="dxa"/>
            <w:gridSpan w:val="3"/>
          </w:tcPr>
          <w:p w14:paraId="66BCA43A" w14:textId="77777777" w:rsidR="00B25E0B" w:rsidRPr="00BD5A84" w:rsidRDefault="00B25E0B" w:rsidP="0045251F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6DF52ABF" w14:textId="77777777" w:rsidR="00B25E0B" w:rsidRPr="00BD5A84" w:rsidRDefault="00B25E0B" w:rsidP="0045251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F68318A" w14:textId="77777777" w:rsidR="00B25E0B" w:rsidRPr="00BD5A84" w:rsidRDefault="00B25E0B" w:rsidP="00B25E0B">
      <w:pPr>
        <w:ind w:left="-426"/>
        <w:jc w:val="both"/>
        <w:rPr>
          <w:rFonts w:ascii="Arial" w:hAnsi="Arial" w:cs="Arial"/>
          <w:b/>
        </w:rPr>
      </w:pPr>
    </w:p>
    <w:p w14:paraId="6B415E43" w14:textId="77777777" w:rsidR="00B25E0B" w:rsidRDefault="00B25E0B" w:rsidP="00B25E0B">
      <w:pPr>
        <w:jc w:val="both"/>
        <w:rPr>
          <w:rFonts w:ascii="Arial" w:hAnsi="Arial" w:cs="Arial"/>
          <w:b/>
        </w:rPr>
      </w:pPr>
    </w:p>
    <w:p w14:paraId="45CA1618" w14:textId="77777777" w:rsidR="00B25E0B" w:rsidRDefault="00B25E0B" w:rsidP="00B25E0B">
      <w:pPr>
        <w:jc w:val="both"/>
        <w:rPr>
          <w:rFonts w:ascii="Arial" w:hAnsi="Arial" w:cs="Arial"/>
          <w:b/>
        </w:rPr>
      </w:pPr>
    </w:p>
    <w:p w14:paraId="74BE63F8" w14:textId="77777777" w:rsidR="00B25E0B" w:rsidRPr="00BD5A84" w:rsidRDefault="00B25E0B" w:rsidP="00B25E0B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470E0559" w14:textId="77777777" w:rsidR="00B25E0B" w:rsidRDefault="00B25E0B" w:rsidP="00B25E0B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F002AB" w14:textId="77777777" w:rsidR="00B25E0B" w:rsidRDefault="00B25E0B" w:rsidP="00B25E0B">
      <w:pPr>
        <w:jc w:val="both"/>
        <w:rPr>
          <w:rFonts w:ascii="Arial" w:hAnsi="Arial" w:cs="Arial"/>
        </w:rPr>
      </w:pPr>
    </w:p>
    <w:p w14:paraId="35A34412" w14:textId="77777777" w:rsidR="00B25E0B" w:rsidRPr="00BD5A84" w:rsidRDefault="00B25E0B" w:rsidP="00B25E0B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53773A62" w14:textId="77777777" w:rsidR="00B25E0B" w:rsidRPr="00BD5A84" w:rsidRDefault="00B25E0B" w:rsidP="00B25E0B">
      <w:pPr>
        <w:ind w:left="-426"/>
        <w:jc w:val="both"/>
        <w:rPr>
          <w:rFonts w:ascii="Arial" w:hAnsi="Arial" w:cs="Arial"/>
        </w:rPr>
        <w:sectPr w:rsidR="00B25E0B" w:rsidRPr="00BD5A84" w:rsidSect="00B25E0B">
          <w:footerReference w:type="default" r:id="rId4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2007A542" w14:textId="77777777" w:rsidR="00B25E0B" w:rsidRPr="00BD5A84" w:rsidRDefault="00B25E0B" w:rsidP="00B25E0B">
      <w:pPr>
        <w:rPr>
          <w:rFonts w:ascii="Arial" w:hAnsi="Arial" w:cs="Arial"/>
        </w:rPr>
      </w:pPr>
    </w:p>
    <w:p w14:paraId="03E26AEC" w14:textId="77777777" w:rsidR="0070709A" w:rsidRDefault="0070709A"/>
    <w:sectPr w:rsidR="0070709A" w:rsidSect="00B25E0B">
      <w:footerReference w:type="default" r:id="rId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72431"/>
      <w:docPartObj>
        <w:docPartGallery w:val="Page Numbers (Bottom of Page)"/>
        <w:docPartUnique/>
      </w:docPartObj>
    </w:sdtPr>
    <w:sdtContent>
      <w:p w14:paraId="605B9EC7" w14:textId="77777777" w:rsidR="00000000" w:rsidRDefault="0000000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E73546" w14:textId="77777777" w:rsidR="00000000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7100"/>
      <w:docPartObj>
        <w:docPartGallery w:val="Page Numbers (Bottom of Page)"/>
        <w:docPartUnique/>
      </w:docPartObj>
    </w:sdtPr>
    <w:sdtContent>
      <w:p w14:paraId="7902E249" w14:textId="77777777" w:rsidR="00000000" w:rsidRDefault="0000000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B0155C" w14:textId="77777777" w:rsidR="00000000" w:rsidRDefault="00000000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0B"/>
    <w:rsid w:val="002A4516"/>
    <w:rsid w:val="00545EEC"/>
    <w:rsid w:val="006C47DA"/>
    <w:rsid w:val="0070709A"/>
    <w:rsid w:val="00A75907"/>
    <w:rsid w:val="00B25E0B"/>
    <w:rsid w:val="00BD5201"/>
    <w:rsid w:val="00E11F5F"/>
    <w:rsid w:val="00E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B6F2"/>
  <w15:chartTrackingRefBased/>
  <w15:docId w15:val="{F967E405-4E6B-4CC9-A016-5E18516C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5E0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25E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25E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25E0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25E0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25E0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25E0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25E0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25E0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25E0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25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25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25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25E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25E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25E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25E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25E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25E0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25E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B25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25E0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B25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25E0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B25E0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25E0B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B25E0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25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25E0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25E0B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B25E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25E0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25E0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Lučenec1</dc:creator>
  <cp:keywords/>
  <dc:description/>
  <cp:lastModifiedBy>Lučenec1</cp:lastModifiedBy>
  <cp:revision>1</cp:revision>
  <dcterms:created xsi:type="dcterms:W3CDTF">2025-05-12T07:08:00Z</dcterms:created>
  <dcterms:modified xsi:type="dcterms:W3CDTF">2025-05-12T07:09:00Z</dcterms:modified>
</cp:coreProperties>
</file>