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25F72000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 xml:space="preserve">Výzva na predloženie </w:t>
      </w:r>
      <w:r w:rsidR="00C5223A">
        <w:rPr>
          <w:rFonts w:ascii="Times New Roman" w:hAnsi="Times New Roman" w:cs="Times New Roman"/>
          <w:b/>
          <w:bCs/>
          <w:sz w:val="24"/>
          <w:szCs w:val="24"/>
        </w:rPr>
        <w:t xml:space="preserve">indikatívnej cenovej </w:t>
      </w:r>
      <w:r w:rsidRPr="002C05F9">
        <w:rPr>
          <w:rFonts w:ascii="Times New Roman" w:hAnsi="Times New Roman" w:cs="Times New Roman"/>
          <w:b/>
          <w:bCs/>
          <w:sz w:val="24"/>
          <w:szCs w:val="24"/>
        </w:rPr>
        <w:t>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58B6FDE4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</w:t>
      </w:r>
      <w:r w:rsidR="00916964">
        <w:rPr>
          <w:rFonts w:ascii="Times New Roman" w:hAnsi="Times New Roman" w:cs="Times New Roman"/>
          <w:sz w:val="24"/>
          <w:szCs w:val="24"/>
        </w:rPr>
        <w:t xml:space="preserve">opakovaný </w:t>
      </w:r>
      <w:r w:rsidRPr="002C05F9">
        <w:rPr>
          <w:rFonts w:ascii="Times New Roman" w:hAnsi="Times New Roman" w:cs="Times New Roman"/>
          <w:sz w:val="24"/>
          <w:szCs w:val="24"/>
        </w:rPr>
        <w:t xml:space="preserve">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622884">
        <w:rPr>
          <w:rFonts w:ascii="Times New Roman" w:hAnsi="Times New Roman" w:cs="Times New Roman"/>
          <w:b/>
          <w:bCs/>
          <w:sz w:val="24"/>
          <w:szCs w:val="24"/>
        </w:rPr>
        <w:t>Obstaranie licencií pre systémy ministerstva vnútra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6690461B" w14:textId="7A623E1E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v termíne do </w:t>
      </w:r>
      <w:r w:rsidR="00916964">
        <w:rPr>
          <w:rFonts w:ascii="Times New Roman" w:hAnsi="Times New Roman" w:cs="Times New Roman"/>
          <w:sz w:val="24"/>
          <w:szCs w:val="24"/>
        </w:rPr>
        <w:t>2</w:t>
      </w:r>
      <w:r w:rsidR="00622884">
        <w:rPr>
          <w:rFonts w:ascii="Times New Roman" w:hAnsi="Times New Roman" w:cs="Times New Roman"/>
          <w:sz w:val="24"/>
          <w:szCs w:val="24"/>
        </w:rPr>
        <w:t>9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622884">
        <w:rPr>
          <w:rFonts w:ascii="Times New Roman" w:hAnsi="Times New Roman" w:cs="Times New Roman"/>
          <w:sz w:val="24"/>
          <w:szCs w:val="24"/>
        </w:rPr>
        <w:t>5</w:t>
      </w:r>
      <w:r w:rsidR="00CB0753">
        <w:rPr>
          <w:rFonts w:ascii="Times New Roman" w:hAnsi="Times New Roman" w:cs="Times New Roman"/>
          <w:sz w:val="24"/>
          <w:szCs w:val="24"/>
        </w:rPr>
        <w:t>.202</w:t>
      </w:r>
      <w:r w:rsidR="00037761">
        <w:rPr>
          <w:rFonts w:ascii="Times New Roman" w:hAnsi="Times New Roman" w:cs="Times New Roman"/>
          <w:sz w:val="24"/>
          <w:szCs w:val="24"/>
        </w:rPr>
        <w:t>5</w:t>
      </w:r>
      <w:r w:rsidR="00CB0753">
        <w:rPr>
          <w:rFonts w:ascii="Times New Roman" w:hAnsi="Times New Roman" w:cs="Times New Roman"/>
          <w:sz w:val="24"/>
          <w:szCs w:val="24"/>
        </w:rPr>
        <w:t xml:space="preserve"> </w:t>
      </w:r>
      <w:r w:rsidR="00051025">
        <w:rPr>
          <w:rFonts w:ascii="Times New Roman" w:hAnsi="Times New Roman" w:cs="Times New Roman"/>
          <w:sz w:val="24"/>
          <w:szCs w:val="24"/>
        </w:rPr>
        <w:t>1</w:t>
      </w:r>
      <w:r w:rsidR="00B7591D">
        <w:rPr>
          <w:rFonts w:ascii="Times New Roman" w:hAnsi="Times New Roman" w:cs="Times New Roman"/>
          <w:sz w:val="24"/>
          <w:szCs w:val="24"/>
        </w:rPr>
        <w:t>2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5930C2D4" w14:textId="1D829BB8" w:rsidR="000B591D" w:rsidRPr="002C05F9" w:rsidRDefault="000B591D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0B591D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výzve.</w:t>
      </w:r>
    </w:p>
    <w:p w14:paraId="37A35452" w14:textId="7B160E36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 w:rsidR="00622884">
        <w:rPr>
          <w:rFonts w:ascii="Times New Roman" w:hAnsi="Times New Roman" w:cs="Times New Roman"/>
          <w:sz w:val="24"/>
          <w:szCs w:val="24"/>
        </w:rPr>
        <w:t xml:space="preserve"> a štruktúrovaný rozpočet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5F8E5C" w14:textId="77777777" w:rsidR="00C468ED" w:rsidRPr="002C05F9" w:rsidRDefault="00C468ED" w:rsidP="00C4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Indikatívnu cenovú p</w:t>
      </w:r>
      <w:r w:rsidRPr="002C05F9">
        <w:rPr>
          <w:rFonts w:ascii="Times New Roman" w:hAnsi="Times New Roman" w:cs="Times New Roman"/>
          <w:sz w:val="24"/>
          <w:szCs w:val="24"/>
        </w:rPr>
        <w:t>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4B868788" w:rsidR="002C05F9" w:rsidRPr="005B0375" w:rsidRDefault="00037761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kpt</w:t>
      </w:r>
      <w:r w:rsidR="002C05F9"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. JUDr. Lenka Leláková</w:t>
      </w:r>
    </w:p>
    <w:p w14:paraId="625925FA" w14:textId="4543D65A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</w:t>
      </w:r>
      <w:r w:rsidR="00037761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technicko-prevádzkové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1AECBEB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8" w:history="1">
        <w:r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9" w:tgtFrame="_blank" w:history="1">
        <w:r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2E747" w14:textId="77777777" w:rsidR="005F37EA" w:rsidRDefault="005F37EA" w:rsidP="001C55A8">
      <w:pPr>
        <w:spacing w:after="0" w:line="240" w:lineRule="auto"/>
      </w:pPr>
      <w:r>
        <w:separator/>
      </w:r>
    </w:p>
  </w:endnote>
  <w:endnote w:type="continuationSeparator" w:id="0">
    <w:p w14:paraId="0E196456" w14:textId="77777777" w:rsidR="005F37EA" w:rsidRDefault="005F37EA" w:rsidP="001C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C010" w14:textId="77777777" w:rsidR="005F37EA" w:rsidRDefault="005F37EA" w:rsidP="001C55A8">
      <w:pPr>
        <w:spacing w:after="0" w:line="240" w:lineRule="auto"/>
      </w:pPr>
      <w:r>
        <w:separator/>
      </w:r>
    </w:p>
  </w:footnote>
  <w:footnote w:type="continuationSeparator" w:id="0">
    <w:p w14:paraId="5503D67F" w14:textId="77777777" w:rsidR="005F37EA" w:rsidRDefault="005F37EA" w:rsidP="001C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4B98" w14:textId="77777777" w:rsidR="00C05CF2" w:rsidRDefault="001C55A8" w:rsidP="00C05CF2">
    <w:pPr>
      <w:spacing w:after="0"/>
      <w:jc w:val="right"/>
      <w:rPr>
        <w:rFonts w:ascii="Times New Roman" w:hAnsi="Times New Roman"/>
        <w:sz w:val="16"/>
        <w:szCs w:val="16"/>
      </w:rPr>
    </w:pPr>
    <w:r w:rsidRPr="001C55A8">
      <w:rPr>
        <w:rFonts w:ascii="Times New Roman" w:hAnsi="Times New Roman" w:cs="Times New Roman"/>
        <w:sz w:val="16"/>
        <w:szCs w:val="16"/>
      </w:rPr>
      <w:t xml:space="preserve">Príloha č. </w:t>
    </w:r>
    <w:r w:rsidRPr="001C55A8">
      <w:rPr>
        <w:rFonts w:ascii="Times New Roman" w:hAnsi="Times New Roman"/>
        <w:sz w:val="16"/>
        <w:szCs w:val="16"/>
      </w:rPr>
      <w:t>9</w:t>
    </w:r>
    <w:r w:rsidRPr="001C55A8">
      <w:rPr>
        <w:rFonts w:ascii="Times New Roman" w:hAnsi="Times New Roman" w:cs="Times New Roman"/>
        <w:sz w:val="16"/>
        <w:szCs w:val="16"/>
      </w:rPr>
      <w:t xml:space="preserve"> k metodickému usmerneniu k aplikácii postupu zadávania </w:t>
    </w:r>
    <w:r w:rsidRPr="001C55A8">
      <w:rPr>
        <w:rFonts w:ascii="Times New Roman" w:hAnsi="Times New Roman"/>
        <w:sz w:val="16"/>
        <w:szCs w:val="16"/>
      </w:rPr>
      <w:t xml:space="preserve">podlimitnej zákazky a </w:t>
    </w:r>
  </w:p>
  <w:p w14:paraId="478ED2B6" w14:textId="4DCD933C" w:rsidR="001C55A8" w:rsidRPr="001C55A8" w:rsidRDefault="001C55A8" w:rsidP="00C05CF2">
    <w:pPr>
      <w:spacing w:after="0"/>
      <w:jc w:val="right"/>
      <w:rPr>
        <w:rFonts w:ascii="Times New Roman" w:hAnsi="Times New Roman" w:cs="Times New Roman"/>
        <w:sz w:val="16"/>
        <w:szCs w:val="16"/>
      </w:rPr>
    </w:pPr>
    <w:r w:rsidRPr="001C55A8">
      <w:rPr>
        <w:rFonts w:ascii="Times New Roman" w:hAnsi="Times New Roman"/>
        <w:sz w:val="16"/>
        <w:szCs w:val="16"/>
      </w:rPr>
      <w:t>zákazky malého rozsahu</w:t>
    </w:r>
    <w:r w:rsidRPr="001C55A8">
      <w:rPr>
        <w:rFonts w:ascii="Times New Roman" w:hAnsi="Times New Roman" w:cs="Times New Roman"/>
        <w:sz w:val="16"/>
        <w:szCs w:val="16"/>
      </w:rPr>
      <w:t xml:space="preserve"> č. S</w:t>
    </w:r>
    <w:r w:rsidRPr="001C55A8">
      <w:rPr>
        <w:rFonts w:ascii="Times New Roman" w:hAnsi="Times New Roman"/>
        <w:sz w:val="16"/>
        <w:szCs w:val="16"/>
      </w:rPr>
      <w:t>VO</w:t>
    </w:r>
    <w:r w:rsidRPr="001C55A8">
      <w:rPr>
        <w:rFonts w:ascii="Times New Roman" w:hAnsi="Times New Roman" w:cs="Times New Roman"/>
        <w:sz w:val="16"/>
        <w:szCs w:val="16"/>
      </w:rPr>
      <w:t>-</w:t>
    </w:r>
    <w:r w:rsidRPr="001C55A8">
      <w:rPr>
        <w:rFonts w:ascii="Times New Roman" w:hAnsi="Times New Roman"/>
        <w:sz w:val="16"/>
        <w:szCs w:val="16"/>
      </w:rPr>
      <w:t>MAI2</w:t>
    </w:r>
    <w:r w:rsidRPr="001C55A8">
      <w:rPr>
        <w:rFonts w:ascii="Times New Roman" w:hAnsi="Times New Roman" w:cs="Times New Roman"/>
        <w:sz w:val="16"/>
        <w:szCs w:val="16"/>
      </w:rPr>
      <w:t>-202</w:t>
    </w:r>
    <w:r w:rsidR="00D763B3">
      <w:rPr>
        <w:rFonts w:ascii="Times New Roman" w:hAnsi="Times New Roman"/>
        <w:sz w:val="16"/>
        <w:szCs w:val="16"/>
      </w:rPr>
      <w:t>5</w:t>
    </w:r>
    <w:r w:rsidRPr="001C55A8">
      <w:rPr>
        <w:rFonts w:ascii="Times New Roman" w:hAnsi="Times New Roman" w:cs="Times New Roman"/>
        <w:sz w:val="16"/>
        <w:szCs w:val="16"/>
      </w:rPr>
      <w:t>/00</w:t>
    </w:r>
    <w:r w:rsidRPr="001C55A8">
      <w:rPr>
        <w:rFonts w:ascii="Times New Roman" w:hAnsi="Times New Roman"/>
        <w:sz w:val="16"/>
        <w:szCs w:val="16"/>
      </w:rPr>
      <w:t>0</w:t>
    </w:r>
    <w:r w:rsidR="00D763B3">
      <w:rPr>
        <w:rFonts w:ascii="Times New Roman" w:hAnsi="Times New Roman"/>
        <w:sz w:val="16"/>
        <w:szCs w:val="16"/>
      </w:rPr>
      <w:t>658</w:t>
    </w:r>
    <w:r w:rsidRPr="001C55A8">
      <w:rPr>
        <w:rFonts w:ascii="Times New Roman" w:hAnsi="Times New Roman" w:cs="Times New Roman"/>
        <w:sz w:val="16"/>
        <w:szCs w:val="16"/>
      </w:rPr>
      <w:t>-001</w:t>
    </w:r>
  </w:p>
  <w:p w14:paraId="6E9ECA9D" w14:textId="77777777" w:rsidR="001C55A8" w:rsidRDefault="001C55A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512C"/>
    <w:rsid w:val="00037761"/>
    <w:rsid w:val="00044F13"/>
    <w:rsid w:val="00051025"/>
    <w:rsid w:val="000B33EE"/>
    <w:rsid w:val="000B41D5"/>
    <w:rsid w:val="000B591D"/>
    <w:rsid w:val="001922A6"/>
    <w:rsid w:val="001957EB"/>
    <w:rsid w:val="001C55A8"/>
    <w:rsid w:val="002361C1"/>
    <w:rsid w:val="002C05F9"/>
    <w:rsid w:val="002D6645"/>
    <w:rsid w:val="0039266C"/>
    <w:rsid w:val="00422B3B"/>
    <w:rsid w:val="004F26B0"/>
    <w:rsid w:val="00555E35"/>
    <w:rsid w:val="005B0375"/>
    <w:rsid w:val="005F37EA"/>
    <w:rsid w:val="00611EB6"/>
    <w:rsid w:val="00622884"/>
    <w:rsid w:val="006D304F"/>
    <w:rsid w:val="00793046"/>
    <w:rsid w:val="007E3E01"/>
    <w:rsid w:val="008D73B0"/>
    <w:rsid w:val="008E69E5"/>
    <w:rsid w:val="00916964"/>
    <w:rsid w:val="009C6837"/>
    <w:rsid w:val="00AA414A"/>
    <w:rsid w:val="00AE5BB8"/>
    <w:rsid w:val="00AE65F2"/>
    <w:rsid w:val="00AF4326"/>
    <w:rsid w:val="00B7591D"/>
    <w:rsid w:val="00C05CF2"/>
    <w:rsid w:val="00C468ED"/>
    <w:rsid w:val="00C5223A"/>
    <w:rsid w:val="00C70930"/>
    <w:rsid w:val="00C75DC0"/>
    <w:rsid w:val="00CB0753"/>
    <w:rsid w:val="00CF24B3"/>
    <w:rsid w:val="00D5191E"/>
    <w:rsid w:val="00D745D6"/>
    <w:rsid w:val="00D763B3"/>
    <w:rsid w:val="00E54E8C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55A8"/>
  </w:style>
  <w:style w:type="paragraph" w:styleId="Pta">
    <w:name w:val="footer"/>
    <w:basedOn w:val="Normlny"/>
    <w:link w:val="Pt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lelakova@minv.s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9663F.34B685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inv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2</cp:revision>
  <cp:lastPrinted>2025-03-03T10:30:00Z</cp:lastPrinted>
  <dcterms:created xsi:type="dcterms:W3CDTF">2025-05-20T05:47:00Z</dcterms:created>
  <dcterms:modified xsi:type="dcterms:W3CDTF">2025-05-20T05:47:00Z</dcterms:modified>
</cp:coreProperties>
</file>