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124DF" w14:textId="77777777" w:rsidR="00914809" w:rsidRPr="00620F8C" w:rsidRDefault="00914809" w:rsidP="00914809">
      <w:pPr>
        <w:tabs>
          <w:tab w:val="left" w:pos="1230"/>
          <w:tab w:val="center" w:pos="4535"/>
        </w:tabs>
        <w:jc w:val="center"/>
        <w:rPr>
          <w:rFonts w:ascii="Calibri" w:hAnsi="Calibri" w:cs="Calibri"/>
          <w:b/>
          <w:bCs/>
          <w:sz w:val="20"/>
          <w:szCs w:val="20"/>
        </w:rPr>
      </w:pPr>
      <w:r w:rsidRPr="00620F8C">
        <w:rPr>
          <w:rFonts w:ascii="Calibri" w:hAnsi="Calibri" w:cs="Calibri"/>
          <w:b/>
          <w:bCs/>
          <w:sz w:val="20"/>
          <w:szCs w:val="20"/>
        </w:rPr>
        <w:t xml:space="preserve">Podlimitná zákazka zadávaná </w:t>
      </w:r>
      <w:r>
        <w:rPr>
          <w:rFonts w:ascii="Calibri" w:hAnsi="Calibri" w:cs="Calibri"/>
          <w:b/>
          <w:bCs/>
          <w:sz w:val="20"/>
          <w:szCs w:val="20"/>
        </w:rPr>
        <w:t xml:space="preserve">reverzným </w:t>
      </w:r>
      <w:r w:rsidRPr="00620F8C">
        <w:rPr>
          <w:rFonts w:ascii="Calibri" w:hAnsi="Calibri" w:cs="Calibri"/>
          <w:b/>
          <w:bCs/>
          <w:sz w:val="20"/>
          <w:szCs w:val="20"/>
        </w:rPr>
        <w:t>postupom bez využitia elektronického trhoviska podľa § 108 ods. 1 písm. b)</w:t>
      </w:r>
      <w:r>
        <w:rPr>
          <w:rFonts w:ascii="Calibri" w:hAnsi="Calibri" w:cs="Calibri"/>
          <w:b/>
          <w:bCs/>
          <w:sz w:val="20"/>
          <w:szCs w:val="20"/>
        </w:rPr>
        <w:t xml:space="preserve"> a § 112 ods. 6 prvá veta</w:t>
      </w:r>
      <w:r w:rsidRPr="00620F8C">
        <w:rPr>
          <w:rFonts w:ascii="Calibri" w:hAnsi="Calibri" w:cs="Calibri"/>
          <w:b/>
          <w:bCs/>
          <w:sz w:val="20"/>
          <w:szCs w:val="20"/>
        </w:rPr>
        <w:t xml:space="preserve"> zákona č. 343/2015 Z. z. o verejnom obstarávaní a o zmene a doplnení niektorých zákonov v znení neskorších predpisov (ďalej aj „zákon“ a „ZVO“)</w:t>
      </w:r>
    </w:p>
    <w:p w14:paraId="21F157C1" w14:textId="77777777" w:rsidR="00620F8C" w:rsidRPr="00620F8C" w:rsidRDefault="00620F8C" w:rsidP="00620F8C">
      <w:pPr>
        <w:tabs>
          <w:tab w:val="left" w:pos="1230"/>
          <w:tab w:val="center" w:pos="4535"/>
        </w:tabs>
        <w:jc w:val="center"/>
        <w:rPr>
          <w:rFonts w:asciiTheme="minorHAnsi" w:hAnsiTheme="minorHAnsi" w:cs="Calibri"/>
          <w:b/>
          <w:bCs/>
          <w:sz w:val="20"/>
          <w:szCs w:val="20"/>
        </w:rPr>
      </w:pPr>
    </w:p>
    <w:p w14:paraId="42C03F62" w14:textId="77777777" w:rsidR="00620F8C" w:rsidRPr="00620F8C" w:rsidRDefault="00620F8C" w:rsidP="00620F8C">
      <w:pPr>
        <w:pStyle w:val="Hlavika"/>
        <w:rPr>
          <w:rFonts w:asciiTheme="minorHAnsi" w:hAnsiTheme="minorHAnsi" w:cs="Calibri"/>
          <w:sz w:val="20"/>
          <w:lang w:val="sk-SK"/>
        </w:rPr>
      </w:pPr>
    </w:p>
    <w:p w14:paraId="644C7C40" w14:textId="77777777" w:rsidR="00620F8C" w:rsidRPr="00620F8C" w:rsidRDefault="00620F8C" w:rsidP="00620F8C">
      <w:pPr>
        <w:pStyle w:val="Hlavika"/>
        <w:rPr>
          <w:rFonts w:asciiTheme="minorHAnsi" w:hAnsiTheme="minorHAnsi" w:cs="Calibri"/>
          <w:sz w:val="20"/>
          <w:lang w:val="sk-SK"/>
        </w:rPr>
      </w:pPr>
    </w:p>
    <w:p w14:paraId="6547816F" w14:textId="77777777" w:rsidR="00620F8C" w:rsidRPr="00620F8C" w:rsidRDefault="00620F8C" w:rsidP="00620F8C">
      <w:pPr>
        <w:pStyle w:val="Hlavika"/>
        <w:rPr>
          <w:rFonts w:asciiTheme="minorHAnsi" w:hAnsiTheme="minorHAnsi" w:cs="Calibri"/>
          <w:sz w:val="20"/>
          <w:lang w:val="sk-SK"/>
        </w:rPr>
      </w:pPr>
    </w:p>
    <w:p w14:paraId="033D6588" w14:textId="77777777" w:rsidR="00620F8C" w:rsidRPr="00620F8C" w:rsidRDefault="00620F8C" w:rsidP="00620F8C">
      <w:pPr>
        <w:pStyle w:val="Nadpis5"/>
        <w:ind w:left="0" w:firstLine="0"/>
        <w:rPr>
          <w:rFonts w:asciiTheme="minorHAnsi" w:hAnsiTheme="minorHAnsi" w:cs="Calibri"/>
          <w:w w:val="150"/>
          <w:sz w:val="20"/>
          <w:lang w:val="sk-SK"/>
        </w:rPr>
      </w:pPr>
    </w:p>
    <w:p w14:paraId="656CBC97" w14:textId="77777777" w:rsidR="00620F8C" w:rsidRPr="00620F8C" w:rsidRDefault="00620F8C" w:rsidP="00620F8C">
      <w:pPr>
        <w:pStyle w:val="Nadpis5"/>
        <w:ind w:left="0" w:firstLine="0"/>
        <w:rPr>
          <w:rFonts w:asciiTheme="minorHAnsi" w:hAnsiTheme="minorHAnsi" w:cs="Calibri"/>
          <w:w w:val="150"/>
          <w:sz w:val="20"/>
          <w:lang w:val="sk-SK"/>
        </w:rPr>
      </w:pPr>
    </w:p>
    <w:p w14:paraId="178BD0D1" w14:textId="77777777" w:rsidR="00620F8C" w:rsidRPr="00620F8C" w:rsidRDefault="00620F8C" w:rsidP="00620F8C">
      <w:pPr>
        <w:rPr>
          <w:rFonts w:asciiTheme="minorHAnsi" w:hAnsiTheme="minorHAnsi"/>
          <w:sz w:val="20"/>
          <w:szCs w:val="20"/>
        </w:rPr>
      </w:pPr>
    </w:p>
    <w:p w14:paraId="69D691E1" w14:textId="77777777" w:rsidR="00620F8C" w:rsidRPr="00620F8C" w:rsidRDefault="00620F8C" w:rsidP="00620F8C">
      <w:pPr>
        <w:rPr>
          <w:rFonts w:asciiTheme="minorHAnsi" w:hAnsiTheme="minorHAnsi"/>
          <w:sz w:val="20"/>
          <w:szCs w:val="20"/>
        </w:rPr>
      </w:pPr>
    </w:p>
    <w:p w14:paraId="67A7482B" w14:textId="45D1F6F9" w:rsidR="00620F8C" w:rsidRDefault="00620F8C" w:rsidP="00620F8C">
      <w:pPr>
        <w:rPr>
          <w:rFonts w:asciiTheme="minorHAnsi" w:hAnsiTheme="minorHAnsi"/>
          <w:sz w:val="20"/>
          <w:szCs w:val="20"/>
        </w:rPr>
      </w:pPr>
    </w:p>
    <w:p w14:paraId="22FC81DB" w14:textId="77777777" w:rsidR="008965E6" w:rsidRPr="00620F8C" w:rsidRDefault="008965E6" w:rsidP="00620F8C">
      <w:pPr>
        <w:rPr>
          <w:rFonts w:asciiTheme="minorHAnsi" w:hAnsiTheme="minorHAnsi"/>
          <w:sz w:val="20"/>
          <w:szCs w:val="20"/>
        </w:rPr>
      </w:pPr>
    </w:p>
    <w:p w14:paraId="178874E3" w14:textId="77777777" w:rsidR="00620F8C" w:rsidRPr="00620F8C" w:rsidRDefault="00620F8C" w:rsidP="00620F8C">
      <w:pPr>
        <w:rPr>
          <w:rFonts w:asciiTheme="minorHAnsi" w:hAnsiTheme="minorHAnsi"/>
          <w:sz w:val="20"/>
          <w:szCs w:val="20"/>
        </w:rPr>
      </w:pPr>
    </w:p>
    <w:p w14:paraId="68F8E514" w14:textId="77777777" w:rsidR="00620F8C" w:rsidRPr="00620F8C" w:rsidRDefault="00620F8C" w:rsidP="00620F8C">
      <w:pPr>
        <w:rPr>
          <w:rFonts w:asciiTheme="minorHAnsi" w:hAnsiTheme="minorHAnsi"/>
          <w:sz w:val="20"/>
          <w:szCs w:val="20"/>
        </w:rPr>
      </w:pPr>
    </w:p>
    <w:p w14:paraId="2F792E72" w14:textId="77777777" w:rsidR="00620F8C" w:rsidRPr="00620F8C" w:rsidRDefault="00620F8C" w:rsidP="00620F8C">
      <w:pPr>
        <w:rPr>
          <w:rFonts w:asciiTheme="minorHAnsi" w:hAnsiTheme="minorHAnsi"/>
          <w:sz w:val="20"/>
          <w:szCs w:val="20"/>
        </w:rPr>
      </w:pPr>
    </w:p>
    <w:p w14:paraId="56F7A0C2" w14:textId="77777777" w:rsidR="00620F8C" w:rsidRPr="00235631" w:rsidRDefault="00620F8C" w:rsidP="00620F8C">
      <w:pPr>
        <w:pStyle w:val="Nadpis5"/>
        <w:ind w:left="0" w:firstLine="0"/>
        <w:rPr>
          <w:rFonts w:asciiTheme="minorHAnsi" w:hAnsiTheme="minorHAnsi" w:cs="Calibri"/>
          <w:w w:val="150"/>
          <w:sz w:val="28"/>
          <w:szCs w:val="28"/>
          <w:lang w:val="sk-SK"/>
        </w:rPr>
      </w:pPr>
      <w:r w:rsidRPr="00235631">
        <w:rPr>
          <w:rFonts w:asciiTheme="minorHAnsi" w:hAnsiTheme="minorHAnsi" w:cs="Calibri"/>
          <w:w w:val="150"/>
          <w:sz w:val="28"/>
          <w:szCs w:val="28"/>
          <w:lang w:val="sk-SK"/>
        </w:rPr>
        <w:t>SÚŤAŽNÉ PODKLADY</w:t>
      </w:r>
    </w:p>
    <w:p w14:paraId="74DF080B" w14:textId="77777777" w:rsidR="00620F8C" w:rsidRPr="00620F8C" w:rsidRDefault="00620F8C" w:rsidP="00620F8C">
      <w:pPr>
        <w:jc w:val="center"/>
        <w:rPr>
          <w:rFonts w:asciiTheme="minorHAnsi" w:hAnsiTheme="minorHAnsi" w:cs="Calibri"/>
          <w:sz w:val="20"/>
          <w:szCs w:val="20"/>
        </w:rPr>
      </w:pPr>
    </w:p>
    <w:p w14:paraId="2B447879" w14:textId="77777777" w:rsidR="00620F8C" w:rsidRPr="00620F8C" w:rsidRDefault="00620F8C" w:rsidP="00620F8C">
      <w:pPr>
        <w:jc w:val="both"/>
        <w:rPr>
          <w:rFonts w:asciiTheme="minorHAnsi" w:hAnsiTheme="minorHAnsi" w:cs="Calibri"/>
          <w:sz w:val="20"/>
          <w:szCs w:val="20"/>
        </w:rPr>
      </w:pPr>
    </w:p>
    <w:p w14:paraId="7CCE71C6" w14:textId="77777777" w:rsidR="00620F8C" w:rsidRPr="00620F8C" w:rsidRDefault="00620F8C" w:rsidP="00620F8C">
      <w:pPr>
        <w:jc w:val="both"/>
        <w:rPr>
          <w:rFonts w:asciiTheme="minorHAnsi" w:hAnsiTheme="minorHAnsi" w:cs="Calibri"/>
          <w:sz w:val="20"/>
          <w:szCs w:val="20"/>
        </w:rPr>
      </w:pPr>
    </w:p>
    <w:p w14:paraId="16EFC57F" w14:textId="49318235" w:rsidR="00620F8C" w:rsidRDefault="00620F8C" w:rsidP="00620F8C">
      <w:pPr>
        <w:jc w:val="both"/>
        <w:rPr>
          <w:rFonts w:asciiTheme="minorHAnsi" w:hAnsiTheme="minorHAnsi" w:cs="Calibri"/>
          <w:sz w:val="20"/>
          <w:szCs w:val="20"/>
        </w:rPr>
      </w:pPr>
    </w:p>
    <w:p w14:paraId="0B5D167B" w14:textId="5D094767" w:rsidR="000749C7" w:rsidRDefault="000749C7" w:rsidP="00620F8C">
      <w:pPr>
        <w:jc w:val="both"/>
        <w:rPr>
          <w:rFonts w:asciiTheme="minorHAnsi" w:hAnsiTheme="minorHAnsi" w:cs="Calibri"/>
          <w:sz w:val="20"/>
          <w:szCs w:val="20"/>
        </w:rPr>
      </w:pPr>
    </w:p>
    <w:p w14:paraId="48051395" w14:textId="28605AD0" w:rsidR="005112F6" w:rsidRDefault="005112F6" w:rsidP="00620F8C">
      <w:pPr>
        <w:jc w:val="both"/>
        <w:rPr>
          <w:rFonts w:asciiTheme="minorHAnsi" w:hAnsiTheme="minorHAnsi" w:cs="Calibri"/>
          <w:sz w:val="20"/>
          <w:szCs w:val="20"/>
        </w:rPr>
      </w:pPr>
    </w:p>
    <w:p w14:paraId="138892EA" w14:textId="49868CF4" w:rsidR="005112F6" w:rsidRDefault="005112F6" w:rsidP="00620F8C">
      <w:pPr>
        <w:jc w:val="both"/>
        <w:rPr>
          <w:rFonts w:asciiTheme="minorHAnsi" w:hAnsiTheme="minorHAnsi" w:cs="Calibri"/>
          <w:sz w:val="20"/>
          <w:szCs w:val="20"/>
        </w:rPr>
      </w:pPr>
    </w:p>
    <w:p w14:paraId="49DA450E" w14:textId="210AFD55" w:rsidR="005112F6" w:rsidRDefault="005112F6" w:rsidP="00620F8C">
      <w:pPr>
        <w:jc w:val="both"/>
        <w:rPr>
          <w:rFonts w:asciiTheme="minorHAnsi" w:hAnsiTheme="minorHAnsi" w:cs="Calibri"/>
          <w:sz w:val="20"/>
          <w:szCs w:val="20"/>
        </w:rPr>
      </w:pPr>
    </w:p>
    <w:p w14:paraId="3DA5590E" w14:textId="77777777" w:rsidR="005112F6" w:rsidRDefault="005112F6" w:rsidP="00620F8C">
      <w:pPr>
        <w:jc w:val="both"/>
        <w:rPr>
          <w:rFonts w:asciiTheme="minorHAnsi" w:hAnsiTheme="minorHAnsi" w:cs="Calibri"/>
          <w:sz w:val="20"/>
          <w:szCs w:val="20"/>
        </w:rPr>
      </w:pPr>
    </w:p>
    <w:p w14:paraId="515F799D" w14:textId="77777777" w:rsidR="000749C7" w:rsidRPr="00620F8C" w:rsidRDefault="000749C7" w:rsidP="00620F8C">
      <w:pPr>
        <w:jc w:val="both"/>
        <w:rPr>
          <w:rFonts w:asciiTheme="minorHAnsi" w:hAnsiTheme="minorHAnsi" w:cs="Calibri"/>
          <w:sz w:val="20"/>
          <w:szCs w:val="20"/>
        </w:rPr>
      </w:pPr>
    </w:p>
    <w:p w14:paraId="077869B0" w14:textId="77777777" w:rsidR="00620F8C" w:rsidRPr="00620F8C" w:rsidRDefault="00620F8C" w:rsidP="00620F8C">
      <w:pPr>
        <w:jc w:val="both"/>
        <w:rPr>
          <w:rFonts w:asciiTheme="minorHAnsi" w:hAnsiTheme="minorHAnsi" w:cs="Calibri"/>
          <w:sz w:val="20"/>
          <w:szCs w:val="20"/>
        </w:rPr>
      </w:pPr>
    </w:p>
    <w:p w14:paraId="317B4288" w14:textId="77777777" w:rsidR="00620F8C" w:rsidRPr="00620F8C" w:rsidRDefault="00620F8C" w:rsidP="00620F8C">
      <w:pPr>
        <w:jc w:val="both"/>
        <w:rPr>
          <w:rFonts w:asciiTheme="minorHAnsi" w:hAnsiTheme="minorHAnsi" w:cs="Calibri"/>
          <w:sz w:val="20"/>
          <w:szCs w:val="20"/>
        </w:rPr>
      </w:pPr>
      <w:r w:rsidRPr="00620F8C">
        <w:rPr>
          <w:rFonts w:asciiTheme="minorHAnsi" w:hAnsiTheme="minorHAnsi" w:cs="Calibri"/>
          <w:sz w:val="20"/>
          <w:szCs w:val="20"/>
        </w:rPr>
        <w:t xml:space="preserve">Predmet zákazky: </w:t>
      </w:r>
    </w:p>
    <w:p w14:paraId="60B41AB8" w14:textId="77777777" w:rsidR="00620F8C" w:rsidRPr="00620F8C" w:rsidRDefault="00620F8C" w:rsidP="00620F8C">
      <w:pPr>
        <w:jc w:val="both"/>
        <w:rPr>
          <w:rFonts w:asciiTheme="minorHAnsi" w:hAnsiTheme="minorHAnsi" w:cs="Calibri"/>
          <w:sz w:val="20"/>
          <w:szCs w:val="20"/>
        </w:rPr>
      </w:pPr>
    </w:p>
    <w:p w14:paraId="7871F156" w14:textId="2824A92B" w:rsidR="00620F8C" w:rsidRPr="00342F17" w:rsidRDefault="00342F17" w:rsidP="00620F8C">
      <w:pPr>
        <w:jc w:val="center"/>
        <w:rPr>
          <w:rFonts w:asciiTheme="minorHAnsi" w:hAnsiTheme="minorHAnsi" w:cs="Calibri"/>
          <w:b/>
          <w:sz w:val="28"/>
          <w:szCs w:val="28"/>
        </w:rPr>
      </w:pPr>
      <w:r w:rsidRPr="00342F17">
        <w:rPr>
          <w:rFonts w:asciiTheme="minorHAnsi" w:hAnsiTheme="minorHAnsi" w:cs="Calibri"/>
          <w:b/>
          <w:sz w:val="28"/>
          <w:szCs w:val="28"/>
        </w:rPr>
        <w:t>Farby a riedidlá</w:t>
      </w:r>
    </w:p>
    <w:p w14:paraId="4644710B" w14:textId="77777777" w:rsidR="00620F8C" w:rsidRPr="00620F8C" w:rsidRDefault="00620F8C" w:rsidP="00620F8C">
      <w:pPr>
        <w:jc w:val="center"/>
        <w:rPr>
          <w:rFonts w:asciiTheme="minorHAnsi" w:hAnsiTheme="minorHAnsi" w:cs="Calibri"/>
          <w:b/>
          <w:sz w:val="20"/>
          <w:szCs w:val="20"/>
        </w:rPr>
      </w:pPr>
    </w:p>
    <w:p w14:paraId="4AB19620" w14:textId="77777777" w:rsidR="00620F8C" w:rsidRPr="00620F8C" w:rsidRDefault="00620F8C" w:rsidP="00620F8C">
      <w:pPr>
        <w:jc w:val="both"/>
        <w:rPr>
          <w:rFonts w:asciiTheme="minorHAnsi" w:hAnsiTheme="minorHAnsi" w:cs="Calibri"/>
          <w:sz w:val="20"/>
          <w:szCs w:val="20"/>
        </w:rPr>
      </w:pPr>
    </w:p>
    <w:p w14:paraId="19D92F61" w14:textId="77777777" w:rsidR="00620F8C" w:rsidRPr="00620F8C" w:rsidRDefault="00620F8C" w:rsidP="00620F8C">
      <w:pPr>
        <w:jc w:val="both"/>
        <w:rPr>
          <w:rFonts w:asciiTheme="minorHAnsi" w:hAnsiTheme="minorHAnsi" w:cs="Calibri"/>
          <w:sz w:val="20"/>
          <w:szCs w:val="20"/>
        </w:rPr>
      </w:pPr>
    </w:p>
    <w:p w14:paraId="3BFB6957" w14:textId="77777777" w:rsidR="00620F8C" w:rsidRPr="00620F8C" w:rsidRDefault="00620F8C" w:rsidP="00620F8C">
      <w:pPr>
        <w:jc w:val="both"/>
        <w:rPr>
          <w:rFonts w:asciiTheme="minorHAnsi" w:hAnsiTheme="minorHAnsi" w:cs="Calibri"/>
          <w:sz w:val="20"/>
          <w:szCs w:val="20"/>
        </w:rPr>
      </w:pPr>
    </w:p>
    <w:p w14:paraId="370504EC" w14:textId="77777777" w:rsidR="00620F8C" w:rsidRPr="00620F8C" w:rsidRDefault="00620F8C" w:rsidP="00620F8C">
      <w:pPr>
        <w:jc w:val="both"/>
        <w:rPr>
          <w:rFonts w:asciiTheme="minorHAnsi" w:hAnsiTheme="minorHAnsi" w:cs="Calibri"/>
          <w:sz w:val="20"/>
          <w:szCs w:val="20"/>
        </w:rPr>
      </w:pPr>
    </w:p>
    <w:p w14:paraId="569AB52A" w14:textId="548EA40A" w:rsidR="00620F8C" w:rsidRDefault="00620F8C" w:rsidP="00620F8C">
      <w:pPr>
        <w:jc w:val="both"/>
        <w:rPr>
          <w:rFonts w:asciiTheme="minorHAnsi" w:hAnsiTheme="minorHAnsi" w:cs="Calibri"/>
          <w:sz w:val="20"/>
          <w:szCs w:val="20"/>
        </w:rPr>
      </w:pPr>
    </w:p>
    <w:p w14:paraId="7F37E5FA" w14:textId="11D5F48D" w:rsidR="00620F8C" w:rsidRDefault="00620F8C" w:rsidP="00620F8C">
      <w:pPr>
        <w:jc w:val="both"/>
        <w:rPr>
          <w:rFonts w:asciiTheme="minorHAnsi" w:hAnsiTheme="minorHAnsi" w:cs="Calibri"/>
          <w:sz w:val="20"/>
          <w:szCs w:val="20"/>
        </w:rPr>
      </w:pPr>
    </w:p>
    <w:p w14:paraId="58138369" w14:textId="1F513A3E" w:rsidR="00620F8C" w:rsidRDefault="00620F8C" w:rsidP="00620F8C">
      <w:pPr>
        <w:jc w:val="both"/>
        <w:rPr>
          <w:rFonts w:asciiTheme="minorHAnsi" w:hAnsiTheme="minorHAnsi" w:cs="Calibri"/>
          <w:sz w:val="20"/>
          <w:szCs w:val="20"/>
        </w:rPr>
      </w:pPr>
    </w:p>
    <w:p w14:paraId="0A341998" w14:textId="7D5D9499" w:rsidR="00620F8C" w:rsidRDefault="00620F8C" w:rsidP="00620F8C">
      <w:pPr>
        <w:jc w:val="both"/>
        <w:rPr>
          <w:rFonts w:asciiTheme="minorHAnsi" w:hAnsiTheme="minorHAnsi" w:cs="Calibri"/>
          <w:sz w:val="20"/>
          <w:szCs w:val="20"/>
        </w:rPr>
      </w:pPr>
    </w:p>
    <w:p w14:paraId="7C055666" w14:textId="4AAD4548" w:rsidR="00C21D3E" w:rsidRDefault="00C21D3E" w:rsidP="00620F8C">
      <w:pPr>
        <w:jc w:val="both"/>
        <w:rPr>
          <w:rFonts w:asciiTheme="minorHAnsi" w:hAnsiTheme="minorHAnsi" w:cs="Calibri"/>
          <w:sz w:val="20"/>
          <w:szCs w:val="20"/>
        </w:rPr>
      </w:pPr>
    </w:p>
    <w:p w14:paraId="7447C973" w14:textId="009EC158" w:rsidR="00C21D3E" w:rsidRDefault="00C21D3E" w:rsidP="00620F8C">
      <w:pPr>
        <w:jc w:val="both"/>
        <w:rPr>
          <w:rFonts w:asciiTheme="minorHAnsi" w:hAnsiTheme="minorHAnsi" w:cs="Calibri"/>
          <w:sz w:val="20"/>
          <w:szCs w:val="20"/>
        </w:rPr>
      </w:pPr>
    </w:p>
    <w:p w14:paraId="656BF8CD" w14:textId="518DF787" w:rsidR="00C21D3E" w:rsidRDefault="00C21D3E" w:rsidP="00620F8C">
      <w:pPr>
        <w:jc w:val="both"/>
        <w:rPr>
          <w:rFonts w:asciiTheme="minorHAnsi" w:hAnsiTheme="minorHAnsi" w:cs="Calibri"/>
          <w:sz w:val="20"/>
          <w:szCs w:val="20"/>
        </w:rPr>
      </w:pPr>
    </w:p>
    <w:p w14:paraId="4E5DD367" w14:textId="28C95FFB" w:rsidR="00C21D3E" w:rsidRDefault="00C21D3E" w:rsidP="00620F8C">
      <w:pPr>
        <w:jc w:val="both"/>
        <w:rPr>
          <w:rFonts w:asciiTheme="minorHAnsi" w:hAnsiTheme="minorHAnsi" w:cs="Calibri"/>
          <w:sz w:val="20"/>
          <w:szCs w:val="20"/>
        </w:rPr>
      </w:pPr>
    </w:p>
    <w:p w14:paraId="7C473F25" w14:textId="30051D01" w:rsidR="00C21D3E" w:rsidRDefault="00C21D3E" w:rsidP="00620F8C">
      <w:pPr>
        <w:jc w:val="both"/>
        <w:rPr>
          <w:rFonts w:asciiTheme="minorHAnsi" w:hAnsiTheme="minorHAnsi" w:cs="Calibri"/>
          <w:sz w:val="20"/>
          <w:szCs w:val="20"/>
        </w:rPr>
      </w:pPr>
    </w:p>
    <w:p w14:paraId="4F3682FC" w14:textId="77777777" w:rsidR="00F45548" w:rsidRDefault="00F45548" w:rsidP="00620F8C">
      <w:pPr>
        <w:jc w:val="both"/>
        <w:rPr>
          <w:rFonts w:asciiTheme="minorHAnsi" w:hAnsiTheme="minorHAnsi" w:cs="Calibri"/>
          <w:sz w:val="20"/>
          <w:szCs w:val="20"/>
        </w:rPr>
      </w:pPr>
    </w:p>
    <w:p w14:paraId="5F5A2305" w14:textId="002678C2" w:rsidR="00C21D3E" w:rsidRDefault="00C21D3E" w:rsidP="00620F8C">
      <w:pPr>
        <w:jc w:val="both"/>
        <w:rPr>
          <w:rFonts w:asciiTheme="minorHAnsi" w:hAnsiTheme="minorHAnsi" w:cs="Calibri"/>
          <w:sz w:val="20"/>
          <w:szCs w:val="20"/>
        </w:rPr>
      </w:pPr>
    </w:p>
    <w:p w14:paraId="5EF36093" w14:textId="1FE05C78" w:rsidR="00235631" w:rsidRDefault="00235631" w:rsidP="00620F8C">
      <w:pPr>
        <w:jc w:val="both"/>
        <w:rPr>
          <w:rFonts w:asciiTheme="minorHAnsi" w:hAnsiTheme="minorHAnsi" w:cs="Calibri"/>
          <w:sz w:val="20"/>
          <w:szCs w:val="20"/>
        </w:rPr>
      </w:pPr>
    </w:p>
    <w:p w14:paraId="7D48246F" w14:textId="64A49B13" w:rsidR="00235631" w:rsidRDefault="00235631" w:rsidP="00620F8C">
      <w:pPr>
        <w:jc w:val="both"/>
        <w:rPr>
          <w:rFonts w:asciiTheme="minorHAnsi" w:hAnsiTheme="minorHAnsi" w:cs="Calibri"/>
          <w:sz w:val="20"/>
          <w:szCs w:val="20"/>
        </w:rPr>
      </w:pPr>
    </w:p>
    <w:p w14:paraId="19DE1D05" w14:textId="717ED9B1" w:rsidR="00235631" w:rsidRDefault="00235631" w:rsidP="00620F8C">
      <w:pPr>
        <w:jc w:val="both"/>
        <w:rPr>
          <w:rFonts w:asciiTheme="minorHAnsi" w:hAnsiTheme="minorHAnsi" w:cs="Calibri"/>
          <w:sz w:val="20"/>
          <w:szCs w:val="20"/>
        </w:rPr>
      </w:pPr>
    </w:p>
    <w:p w14:paraId="2A725EBA" w14:textId="56A4DA2D" w:rsidR="00235631" w:rsidRDefault="00235631" w:rsidP="00620F8C">
      <w:pPr>
        <w:jc w:val="both"/>
        <w:rPr>
          <w:rFonts w:asciiTheme="minorHAnsi" w:hAnsiTheme="minorHAnsi" w:cs="Calibri"/>
          <w:sz w:val="20"/>
          <w:szCs w:val="20"/>
        </w:rPr>
      </w:pPr>
    </w:p>
    <w:p w14:paraId="0D52E05E" w14:textId="4B98A383" w:rsidR="00235631" w:rsidRDefault="00235631" w:rsidP="00620F8C">
      <w:pPr>
        <w:jc w:val="both"/>
        <w:rPr>
          <w:rFonts w:asciiTheme="minorHAnsi" w:hAnsiTheme="minorHAnsi" w:cs="Calibri"/>
          <w:sz w:val="20"/>
          <w:szCs w:val="20"/>
        </w:rPr>
      </w:pPr>
    </w:p>
    <w:p w14:paraId="39C5A4DE" w14:textId="77777777" w:rsidR="00235631" w:rsidRDefault="00235631" w:rsidP="00620F8C">
      <w:pPr>
        <w:jc w:val="both"/>
        <w:rPr>
          <w:rFonts w:asciiTheme="minorHAnsi" w:hAnsiTheme="minorHAnsi" w:cs="Calibri"/>
          <w:sz w:val="20"/>
          <w:szCs w:val="20"/>
        </w:rPr>
      </w:pPr>
    </w:p>
    <w:p w14:paraId="6EE39E80" w14:textId="77777777" w:rsidR="00620F8C" w:rsidRPr="00620F8C" w:rsidRDefault="00620F8C" w:rsidP="00620F8C">
      <w:pPr>
        <w:jc w:val="both"/>
        <w:rPr>
          <w:rFonts w:asciiTheme="minorHAnsi" w:hAnsiTheme="minorHAnsi" w:cs="Calibri"/>
          <w:sz w:val="20"/>
          <w:szCs w:val="20"/>
        </w:rPr>
      </w:pPr>
    </w:p>
    <w:p w14:paraId="2D447682" w14:textId="77777777" w:rsidR="00620F8C" w:rsidRPr="00620F8C" w:rsidRDefault="00620F8C" w:rsidP="00620F8C">
      <w:pPr>
        <w:jc w:val="center"/>
        <w:rPr>
          <w:rFonts w:asciiTheme="minorHAnsi" w:hAnsiTheme="minorHAnsi" w:cs="Calibri"/>
          <w:sz w:val="20"/>
          <w:szCs w:val="20"/>
        </w:rPr>
      </w:pPr>
    </w:p>
    <w:p w14:paraId="3683232F" w14:textId="3712120F" w:rsidR="00620F8C" w:rsidRPr="00620F8C" w:rsidRDefault="00620F8C" w:rsidP="00620F8C">
      <w:pPr>
        <w:jc w:val="center"/>
        <w:rPr>
          <w:rFonts w:asciiTheme="minorHAnsi" w:hAnsiTheme="minorHAnsi" w:cs="Calibri"/>
          <w:sz w:val="20"/>
          <w:szCs w:val="20"/>
        </w:rPr>
      </w:pPr>
      <w:r w:rsidRPr="00620F8C">
        <w:rPr>
          <w:rFonts w:asciiTheme="minorHAnsi" w:hAnsiTheme="minorHAnsi" w:cs="Calibri"/>
          <w:sz w:val="20"/>
          <w:szCs w:val="20"/>
        </w:rPr>
        <w:t xml:space="preserve">V Banskej Bystrici, </w:t>
      </w:r>
      <w:r w:rsidR="00150B29">
        <w:rPr>
          <w:rFonts w:asciiTheme="minorHAnsi" w:hAnsiTheme="minorHAnsi" w:cs="Calibri"/>
          <w:sz w:val="20"/>
          <w:szCs w:val="20"/>
        </w:rPr>
        <w:t>febr</w:t>
      </w:r>
      <w:r w:rsidR="00342F17">
        <w:rPr>
          <w:rFonts w:asciiTheme="minorHAnsi" w:hAnsiTheme="minorHAnsi" w:cs="Calibri"/>
          <w:sz w:val="20"/>
          <w:szCs w:val="20"/>
        </w:rPr>
        <w:t xml:space="preserve">uár </w:t>
      </w:r>
      <w:r w:rsidR="00B32F0D">
        <w:rPr>
          <w:rFonts w:asciiTheme="minorHAnsi" w:hAnsiTheme="minorHAnsi" w:cs="Calibri"/>
          <w:sz w:val="20"/>
          <w:szCs w:val="20"/>
        </w:rPr>
        <w:t>20</w:t>
      </w:r>
      <w:r w:rsidR="00342F17">
        <w:rPr>
          <w:rFonts w:asciiTheme="minorHAnsi" w:hAnsiTheme="minorHAnsi" w:cs="Calibri"/>
          <w:sz w:val="20"/>
          <w:szCs w:val="20"/>
        </w:rPr>
        <w:t>20</w:t>
      </w:r>
    </w:p>
    <w:p w14:paraId="5FE98043" w14:textId="77777777" w:rsidR="00620F8C" w:rsidRPr="0053131F" w:rsidRDefault="00620F8C" w:rsidP="00620F8C">
      <w:pPr>
        <w:tabs>
          <w:tab w:val="left" w:pos="870"/>
          <w:tab w:val="left" w:pos="2166"/>
        </w:tabs>
        <w:jc w:val="center"/>
        <w:rPr>
          <w:rFonts w:asciiTheme="minorHAnsi" w:hAnsiTheme="minorHAnsi" w:cs="Calibri"/>
          <w:b/>
          <w:bCs/>
          <w:iCs/>
        </w:rPr>
      </w:pPr>
      <w:r w:rsidRPr="0053131F">
        <w:rPr>
          <w:rFonts w:asciiTheme="minorHAnsi" w:hAnsiTheme="minorHAnsi" w:cs="Calibri"/>
          <w:b/>
          <w:bCs/>
          <w:iCs/>
        </w:rPr>
        <w:lastRenderedPageBreak/>
        <w:t>OBSAH  SÚŤAŽNÝCH  PODKLADOV</w:t>
      </w:r>
    </w:p>
    <w:p w14:paraId="76F6AC74" w14:textId="77777777" w:rsidR="00620F8C" w:rsidRDefault="00620F8C" w:rsidP="00620F8C">
      <w:pPr>
        <w:rPr>
          <w:rFonts w:asciiTheme="minorHAnsi" w:hAnsiTheme="minorHAnsi"/>
          <w:b/>
          <w:iCs/>
          <w:sz w:val="20"/>
          <w:szCs w:val="20"/>
        </w:rPr>
      </w:pPr>
    </w:p>
    <w:p w14:paraId="706A7C59" w14:textId="213B31EA" w:rsidR="00620F8C" w:rsidRPr="00620F8C" w:rsidRDefault="00620F8C" w:rsidP="00620F8C">
      <w:pPr>
        <w:rPr>
          <w:rFonts w:asciiTheme="minorHAnsi" w:hAnsiTheme="minorHAnsi"/>
          <w:b/>
          <w:sz w:val="20"/>
          <w:szCs w:val="20"/>
        </w:rPr>
      </w:pPr>
      <w:r w:rsidRPr="00620F8C">
        <w:rPr>
          <w:rFonts w:asciiTheme="minorHAnsi" w:hAnsiTheme="minorHAnsi"/>
          <w:b/>
          <w:iCs/>
          <w:sz w:val="20"/>
          <w:szCs w:val="20"/>
        </w:rPr>
        <w:t>A. POKYNY NA VYPRACOVANIE PONUKY</w:t>
      </w:r>
    </w:p>
    <w:p w14:paraId="40314F94"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1. IDENTIFIKÁCIA VEREJNÉHO OBSTARÁVATEĽA</w:t>
      </w:r>
    </w:p>
    <w:p w14:paraId="3EC6B450"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2.  PREDMET ZÁKAZKY</w:t>
      </w:r>
    </w:p>
    <w:p w14:paraId="680028D7"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3. VARIANTNÉ RIEŠENIE</w:t>
      </w:r>
    </w:p>
    <w:p w14:paraId="692BC0C1"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4. MIESTO, TERMÍN DODANIA A SPÔSOB PLNENIA PREDMETU ZÁKAZKY</w:t>
      </w:r>
    </w:p>
    <w:p w14:paraId="4E8EA798"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5. ZDROJ FINANČNÝCH PROSTRIEDKOV A PREDPOKLADANÁ HODNOTA ZÁKAZKY</w:t>
      </w:r>
    </w:p>
    <w:p w14:paraId="51C0593F"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6. DRUH ZÁKAZKY</w:t>
      </w:r>
    </w:p>
    <w:p w14:paraId="5B2C965C" w14:textId="3D44058C"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 xml:space="preserve">7. </w:t>
      </w:r>
      <w:r w:rsidR="00542EC3">
        <w:rPr>
          <w:rFonts w:asciiTheme="minorHAnsi" w:hAnsiTheme="minorHAnsi"/>
          <w:bCs/>
          <w:sz w:val="20"/>
          <w:szCs w:val="20"/>
        </w:rPr>
        <w:t xml:space="preserve">ZÁBEZPEKA PONUKY A </w:t>
      </w:r>
      <w:r w:rsidRPr="00620F8C">
        <w:rPr>
          <w:rFonts w:asciiTheme="minorHAnsi" w:hAnsiTheme="minorHAnsi"/>
          <w:bCs/>
          <w:sz w:val="20"/>
          <w:szCs w:val="20"/>
        </w:rPr>
        <w:t>LEHOTA VIAZANOSTI PONUKY</w:t>
      </w:r>
    </w:p>
    <w:p w14:paraId="58912468"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8. KOMUNIKÁCIA MEDZI VEREJNÝM OBSTARÁVATEĽOM A ZÁUJEMCAMI/ UCHÁDZAČMI</w:t>
      </w:r>
    </w:p>
    <w:p w14:paraId="532E9394" w14:textId="77777777" w:rsidR="00620F8C" w:rsidRPr="00620F8C" w:rsidRDefault="00620F8C" w:rsidP="00620F8C">
      <w:pPr>
        <w:ind w:left="284"/>
        <w:rPr>
          <w:rFonts w:asciiTheme="minorHAnsi" w:hAnsiTheme="minorHAnsi"/>
          <w:sz w:val="20"/>
          <w:szCs w:val="20"/>
        </w:rPr>
      </w:pPr>
      <w:r w:rsidRPr="00620F8C">
        <w:rPr>
          <w:rFonts w:asciiTheme="minorHAnsi" w:hAnsiTheme="minorHAnsi"/>
          <w:bCs/>
          <w:sz w:val="20"/>
          <w:szCs w:val="20"/>
        </w:rPr>
        <w:t>9. VYSVETLENIE A ZMENY</w:t>
      </w:r>
    </w:p>
    <w:p w14:paraId="3CE080E3"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10. VYHOTOVENIE PONUKY</w:t>
      </w:r>
    </w:p>
    <w:p w14:paraId="0BBD626E" w14:textId="77777777"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11. JAZYK PONUKY</w:t>
      </w:r>
    </w:p>
    <w:p w14:paraId="7B75C0E4" w14:textId="77777777" w:rsidR="00620F8C" w:rsidRPr="00620F8C" w:rsidRDefault="00620F8C" w:rsidP="00620F8C">
      <w:pPr>
        <w:pStyle w:val="tl1"/>
        <w:ind w:left="284"/>
        <w:rPr>
          <w:rFonts w:asciiTheme="minorHAnsi" w:hAnsiTheme="minorHAnsi" w:cs="Times New Roman"/>
          <w:bCs/>
          <w:sz w:val="20"/>
          <w:szCs w:val="20"/>
        </w:rPr>
      </w:pPr>
      <w:r w:rsidRPr="00620F8C">
        <w:rPr>
          <w:rFonts w:asciiTheme="minorHAnsi" w:hAnsiTheme="minorHAnsi" w:cs="Times New Roman"/>
          <w:bCs/>
          <w:sz w:val="20"/>
          <w:szCs w:val="20"/>
        </w:rPr>
        <w:t>12. MENA A CENY UVÁDZANÉ V PONUKE</w:t>
      </w:r>
    </w:p>
    <w:p w14:paraId="1A3C3E47" w14:textId="5725861B" w:rsidR="00620F8C" w:rsidRPr="00620F8C" w:rsidRDefault="00620F8C" w:rsidP="00620F8C">
      <w:pPr>
        <w:pStyle w:val="tl1"/>
        <w:ind w:left="284"/>
        <w:rPr>
          <w:rFonts w:asciiTheme="minorHAnsi" w:hAnsiTheme="minorHAnsi" w:cs="Times New Roman"/>
          <w:sz w:val="20"/>
          <w:szCs w:val="20"/>
        </w:rPr>
      </w:pPr>
      <w:r w:rsidRPr="00620F8C">
        <w:rPr>
          <w:rFonts w:asciiTheme="minorHAnsi" w:hAnsiTheme="minorHAnsi" w:cs="Times New Roman"/>
          <w:bCs/>
          <w:sz w:val="20"/>
          <w:szCs w:val="20"/>
        </w:rPr>
        <w:t>1</w:t>
      </w:r>
      <w:r w:rsidR="00CB7277">
        <w:rPr>
          <w:rFonts w:asciiTheme="minorHAnsi" w:hAnsiTheme="minorHAnsi" w:cs="Times New Roman"/>
          <w:bCs/>
          <w:sz w:val="20"/>
          <w:szCs w:val="20"/>
        </w:rPr>
        <w:t>3</w:t>
      </w:r>
      <w:r w:rsidRPr="00620F8C">
        <w:rPr>
          <w:rFonts w:asciiTheme="minorHAnsi" w:hAnsiTheme="minorHAnsi" w:cs="Times New Roman"/>
          <w:bCs/>
          <w:sz w:val="20"/>
          <w:szCs w:val="20"/>
        </w:rPr>
        <w:t>. OBSAH  PONUKY</w:t>
      </w:r>
    </w:p>
    <w:p w14:paraId="142DF3C0" w14:textId="1F0A383C" w:rsidR="00620F8C" w:rsidRPr="00620F8C" w:rsidRDefault="00CB7277" w:rsidP="00620F8C">
      <w:pPr>
        <w:pStyle w:val="tl1"/>
        <w:ind w:left="284"/>
        <w:rPr>
          <w:rFonts w:asciiTheme="minorHAnsi" w:hAnsiTheme="minorHAnsi" w:cs="Times New Roman"/>
          <w:sz w:val="20"/>
          <w:szCs w:val="20"/>
        </w:rPr>
      </w:pPr>
      <w:r>
        <w:rPr>
          <w:rFonts w:asciiTheme="minorHAnsi" w:hAnsiTheme="minorHAnsi" w:cs="Times New Roman"/>
          <w:bCs/>
          <w:sz w:val="20"/>
          <w:szCs w:val="20"/>
        </w:rPr>
        <w:t>14</w:t>
      </w:r>
      <w:r w:rsidR="00620F8C" w:rsidRPr="00620F8C">
        <w:rPr>
          <w:rFonts w:asciiTheme="minorHAnsi" w:hAnsiTheme="minorHAnsi" w:cs="Times New Roman"/>
          <w:bCs/>
          <w:sz w:val="20"/>
          <w:szCs w:val="20"/>
        </w:rPr>
        <w:t>. NÁKLADY NA PONUKU</w:t>
      </w:r>
    </w:p>
    <w:p w14:paraId="41ECCAF1" w14:textId="6454FE2F" w:rsidR="00620F8C" w:rsidRPr="00620F8C" w:rsidRDefault="00CB7277" w:rsidP="00620F8C">
      <w:pPr>
        <w:pStyle w:val="tl1"/>
        <w:ind w:left="284"/>
        <w:jc w:val="left"/>
        <w:rPr>
          <w:rFonts w:asciiTheme="minorHAnsi" w:hAnsiTheme="minorHAnsi" w:cs="Times New Roman"/>
          <w:bCs/>
          <w:sz w:val="20"/>
          <w:szCs w:val="20"/>
        </w:rPr>
      </w:pPr>
      <w:r>
        <w:rPr>
          <w:rFonts w:asciiTheme="minorHAnsi" w:hAnsiTheme="minorHAnsi" w:cs="Times New Roman"/>
          <w:bCs/>
          <w:sz w:val="20"/>
          <w:szCs w:val="20"/>
        </w:rPr>
        <w:t>15</w:t>
      </w:r>
      <w:r w:rsidR="00620F8C" w:rsidRPr="00620F8C">
        <w:rPr>
          <w:rFonts w:asciiTheme="minorHAnsi" w:hAnsiTheme="minorHAnsi" w:cs="Times New Roman"/>
          <w:bCs/>
          <w:sz w:val="20"/>
          <w:szCs w:val="20"/>
        </w:rPr>
        <w:t>. PREDKLADANIE PONÚK</w:t>
      </w:r>
    </w:p>
    <w:p w14:paraId="34325040" w14:textId="41BEA125" w:rsidR="00620F8C" w:rsidRPr="00620F8C" w:rsidRDefault="00CB7277" w:rsidP="00620F8C">
      <w:pPr>
        <w:pStyle w:val="tl1"/>
        <w:ind w:left="284"/>
        <w:rPr>
          <w:rFonts w:asciiTheme="minorHAnsi" w:hAnsiTheme="minorHAnsi" w:cs="Times New Roman"/>
          <w:bCs/>
          <w:sz w:val="20"/>
          <w:szCs w:val="20"/>
        </w:rPr>
      </w:pPr>
      <w:r>
        <w:rPr>
          <w:rFonts w:asciiTheme="minorHAnsi" w:hAnsiTheme="minorHAnsi" w:cs="Times New Roman"/>
          <w:bCs/>
          <w:sz w:val="20"/>
          <w:szCs w:val="20"/>
        </w:rPr>
        <w:t>16</w:t>
      </w:r>
      <w:r w:rsidR="00620F8C" w:rsidRPr="00620F8C">
        <w:rPr>
          <w:rFonts w:asciiTheme="minorHAnsi" w:hAnsiTheme="minorHAnsi" w:cs="Times New Roman"/>
          <w:bCs/>
          <w:sz w:val="20"/>
          <w:szCs w:val="20"/>
        </w:rPr>
        <w:t>. OTVÁRANIE PONÚK</w:t>
      </w:r>
    </w:p>
    <w:p w14:paraId="093D72C8" w14:textId="6E9463DB" w:rsidR="00620F8C" w:rsidRPr="00620F8C" w:rsidRDefault="00CB7277" w:rsidP="00620F8C">
      <w:pPr>
        <w:pStyle w:val="tl1"/>
        <w:ind w:left="284"/>
        <w:rPr>
          <w:rFonts w:asciiTheme="minorHAnsi" w:hAnsiTheme="minorHAnsi" w:cs="Times New Roman"/>
          <w:sz w:val="20"/>
          <w:szCs w:val="20"/>
        </w:rPr>
      </w:pPr>
      <w:r>
        <w:rPr>
          <w:rFonts w:asciiTheme="minorHAnsi" w:hAnsiTheme="minorHAnsi" w:cs="Times New Roman"/>
          <w:bCs/>
          <w:sz w:val="20"/>
          <w:szCs w:val="20"/>
        </w:rPr>
        <w:t>17</w:t>
      </w:r>
      <w:r w:rsidR="00620F8C" w:rsidRPr="00620F8C">
        <w:rPr>
          <w:rFonts w:asciiTheme="minorHAnsi" w:hAnsiTheme="minorHAnsi" w:cs="Times New Roman"/>
          <w:bCs/>
          <w:sz w:val="20"/>
          <w:szCs w:val="20"/>
        </w:rPr>
        <w:t>. VYHODNOTENIE SPLNENIA PODMIENOK ÚČASTI</w:t>
      </w:r>
    </w:p>
    <w:p w14:paraId="156919BB" w14:textId="4780F8A2" w:rsidR="00620F8C" w:rsidRPr="00620F8C" w:rsidRDefault="00CB7277" w:rsidP="00620F8C">
      <w:pPr>
        <w:pStyle w:val="tl1"/>
        <w:ind w:left="284"/>
        <w:rPr>
          <w:rFonts w:asciiTheme="minorHAnsi" w:hAnsiTheme="minorHAnsi" w:cs="Times New Roman"/>
          <w:sz w:val="20"/>
          <w:szCs w:val="20"/>
        </w:rPr>
      </w:pPr>
      <w:r>
        <w:rPr>
          <w:rFonts w:asciiTheme="minorHAnsi" w:hAnsiTheme="minorHAnsi" w:cs="Times New Roman"/>
          <w:bCs/>
          <w:sz w:val="20"/>
          <w:szCs w:val="20"/>
        </w:rPr>
        <w:t>18</w:t>
      </w:r>
      <w:r w:rsidR="00620F8C" w:rsidRPr="00620F8C">
        <w:rPr>
          <w:rFonts w:asciiTheme="minorHAnsi" w:hAnsiTheme="minorHAnsi" w:cs="Times New Roman"/>
          <w:bCs/>
          <w:sz w:val="20"/>
          <w:szCs w:val="20"/>
        </w:rPr>
        <w:t xml:space="preserve">. VYHODNOCOVANIE PONÚK </w:t>
      </w:r>
    </w:p>
    <w:p w14:paraId="7C0CE1D0" w14:textId="28356F5C" w:rsidR="00620F8C" w:rsidRPr="00620F8C" w:rsidRDefault="00CB7277" w:rsidP="00620F8C">
      <w:pPr>
        <w:pStyle w:val="tl1"/>
        <w:ind w:left="284"/>
        <w:rPr>
          <w:rFonts w:asciiTheme="minorHAnsi" w:hAnsiTheme="minorHAnsi" w:cs="Times New Roman"/>
          <w:bCs/>
          <w:sz w:val="20"/>
          <w:szCs w:val="20"/>
        </w:rPr>
      </w:pPr>
      <w:r>
        <w:rPr>
          <w:rFonts w:asciiTheme="minorHAnsi" w:hAnsiTheme="minorHAnsi" w:cs="Times New Roman"/>
          <w:sz w:val="20"/>
          <w:szCs w:val="20"/>
        </w:rPr>
        <w:t>19</w:t>
      </w:r>
      <w:r w:rsidR="00620F8C" w:rsidRPr="00620F8C">
        <w:rPr>
          <w:rFonts w:asciiTheme="minorHAnsi" w:hAnsiTheme="minorHAnsi" w:cs="Times New Roman"/>
          <w:sz w:val="20"/>
          <w:szCs w:val="20"/>
        </w:rPr>
        <w:t xml:space="preserve">. </w:t>
      </w:r>
      <w:r w:rsidR="00620F8C" w:rsidRPr="00620F8C">
        <w:rPr>
          <w:rFonts w:asciiTheme="minorHAnsi" w:hAnsiTheme="minorHAnsi" w:cs="Times New Roman"/>
          <w:bCs/>
          <w:sz w:val="20"/>
          <w:szCs w:val="20"/>
        </w:rPr>
        <w:t>PRAVIDLÁ ELEKTRONICKEJ AUKCIE</w:t>
      </w:r>
    </w:p>
    <w:p w14:paraId="153FE253" w14:textId="7660C3CB" w:rsidR="00620F8C" w:rsidRPr="00620F8C" w:rsidRDefault="00CB7277" w:rsidP="00620F8C">
      <w:pPr>
        <w:pStyle w:val="tl1"/>
        <w:ind w:left="284"/>
        <w:jc w:val="left"/>
        <w:rPr>
          <w:rFonts w:asciiTheme="minorHAnsi" w:hAnsiTheme="minorHAnsi" w:cs="Times New Roman"/>
          <w:bCs/>
          <w:sz w:val="20"/>
          <w:szCs w:val="20"/>
        </w:rPr>
      </w:pPr>
      <w:r>
        <w:rPr>
          <w:rFonts w:asciiTheme="minorHAnsi" w:hAnsiTheme="minorHAnsi" w:cs="Times New Roman"/>
          <w:bCs/>
          <w:sz w:val="20"/>
          <w:szCs w:val="20"/>
        </w:rPr>
        <w:t>20</w:t>
      </w:r>
      <w:r w:rsidR="00620F8C" w:rsidRPr="00620F8C">
        <w:rPr>
          <w:rFonts w:asciiTheme="minorHAnsi" w:hAnsiTheme="minorHAnsi" w:cs="Times New Roman"/>
          <w:bCs/>
          <w:sz w:val="20"/>
          <w:szCs w:val="20"/>
        </w:rPr>
        <w:t>. INFORMÁCIA O VÝSLEDKU VYHODNOTENIA PONÚK</w:t>
      </w:r>
    </w:p>
    <w:p w14:paraId="4EDA4412" w14:textId="12747A81" w:rsidR="00620F8C" w:rsidRPr="00620F8C" w:rsidRDefault="00CB7277" w:rsidP="00620F8C">
      <w:pPr>
        <w:pStyle w:val="tl1"/>
        <w:ind w:left="284"/>
        <w:rPr>
          <w:rFonts w:asciiTheme="minorHAnsi" w:hAnsiTheme="minorHAnsi" w:cs="Times New Roman"/>
          <w:bCs/>
          <w:sz w:val="20"/>
          <w:szCs w:val="20"/>
        </w:rPr>
      </w:pPr>
      <w:r>
        <w:rPr>
          <w:rFonts w:asciiTheme="minorHAnsi" w:hAnsiTheme="minorHAnsi" w:cs="Times New Roman"/>
          <w:bCs/>
          <w:sz w:val="20"/>
          <w:szCs w:val="20"/>
        </w:rPr>
        <w:t>21</w:t>
      </w:r>
      <w:r w:rsidR="00620F8C" w:rsidRPr="00620F8C">
        <w:rPr>
          <w:rFonts w:asciiTheme="minorHAnsi" w:hAnsiTheme="minorHAnsi" w:cs="Times New Roman"/>
          <w:bCs/>
          <w:sz w:val="20"/>
          <w:szCs w:val="20"/>
        </w:rPr>
        <w:t>. UZAVRETIE ZMLUVY</w:t>
      </w:r>
    </w:p>
    <w:p w14:paraId="2672500A" w14:textId="24C1F94F" w:rsidR="00620F8C" w:rsidRPr="00620F8C" w:rsidRDefault="00CB7277" w:rsidP="00620F8C">
      <w:pPr>
        <w:pStyle w:val="Zkladntext"/>
        <w:ind w:left="284"/>
        <w:rPr>
          <w:rStyle w:val="Zvraznenie"/>
          <w:rFonts w:asciiTheme="minorHAnsi" w:hAnsiTheme="minorHAnsi"/>
          <w:b w:val="0"/>
          <w:i w:val="0"/>
          <w:iCs/>
          <w:sz w:val="20"/>
          <w:lang w:val="sk-SK" w:eastAsia="cs-CZ"/>
        </w:rPr>
      </w:pPr>
      <w:r>
        <w:rPr>
          <w:rStyle w:val="Zvraznenie"/>
          <w:rFonts w:asciiTheme="minorHAnsi" w:hAnsiTheme="minorHAnsi"/>
          <w:b w:val="0"/>
          <w:i w:val="0"/>
          <w:iCs/>
          <w:sz w:val="20"/>
          <w:lang w:val="sk-SK" w:eastAsia="cs-CZ"/>
        </w:rPr>
        <w:t>22</w:t>
      </w:r>
      <w:r w:rsidR="00620F8C" w:rsidRPr="00620F8C">
        <w:rPr>
          <w:rStyle w:val="Zvraznenie"/>
          <w:rFonts w:asciiTheme="minorHAnsi" w:hAnsiTheme="minorHAnsi"/>
          <w:b w:val="0"/>
          <w:i w:val="0"/>
          <w:iCs/>
          <w:sz w:val="20"/>
          <w:lang w:val="sk-SK" w:eastAsia="cs-CZ"/>
        </w:rPr>
        <w:t>. ZÁVEREČNÉ USTANOVENIA</w:t>
      </w:r>
    </w:p>
    <w:p w14:paraId="0A755FE2" w14:textId="77777777" w:rsidR="00620F8C" w:rsidRPr="00620F8C" w:rsidRDefault="00620F8C" w:rsidP="00620F8C">
      <w:pPr>
        <w:pStyle w:val="Zkladntext"/>
        <w:rPr>
          <w:rFonts w:asciiTheme="minorHAnsi" w:hAnsiTheme="minorHAnsi"/>
          <w:sz w:val="20"/>
          <w:lang w:val="sk-SK"/>
        </w:rPr>
      </w:pPr>
    </w:p>
    <w:p w14:paraId="53EC292F"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B. OPIS PREDMETU ZÁKAZKY</w:t>
      </w:r>
    </w:p>
    <w:p w14:paraId="25F4BFE0"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1. ZÁKLADNÉ ÚDAJE CHARAKTERIZUJÚCE PREDMET ZÁKAZKY.</w:t>
      </w:r>
    </w:p>
    <w:p w14:paraId="3971B903"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2. VŠEOBECNÉ A KVALITATÍVNE POŽIADAVKY NA PREDMET ZÁKAZKY.</w:t>
      </w:r>
    </w:p>
    <w:p w14:paraId="5AD36A40" w14:textId="0D520A20" w:rsidR="00620F8C" w:rsidRPr="00620F8C" w:rsidRDefault="0012038F" w:rsidP="00620F8C">
      <w:pPr>
        <w:pStyle w:val="Zkladntext"/>
        <w:ind w:left="284"/>
        <w:rPr>
          <w:rFonts w:asciiTheme="minorHAnsi" w:hAnsiTheme="minorHAnsi"/>
          <w:b w:val="0"/>
          <w:sz w:val="20"/>
          <w:lang w:val="sk-SK"/>
        </w:rPr>
      </w:pPr>
      <w:r>
        <w:rPr>
          <w:rFonts w:asciiTheme="minorHAnsi" w:hAnsiTheme="minorHAnsi"/>
          <w:b w:val="0"/>
          <w:sz w:val="20"/>
          <w:lang w:val="sk-SK"/>
        </w:rPr>
        <w:t xml:space="preserve">3. </w:t>
      </w:r>
      <w:r w:rsidR="00620F8C" w:rsidRPr="00620F8C">
        <w:rPr>
          <w:rFonts w:asciiTheme="minorHAnsi" w:hAnsiTheme="minorHAnsi"/>
          <w:b w:val="0"/>
          <w:sz w:val="20"/>
          <w:lang w:val="sk-SK"/>
        </w:rPr>
        <w:t>DOKLADY A DOKUMENTY POŽADOVANÉ NA PREUKÁZANIE SPLNENIA POŽIADAVIEK VEREJNÉHO OBSTARÁVATEĽA NA PREDMET ZÁKAZKY.</w:t>
      </w:r>
    </w:p>
    <w:p w14:paraId="7BA001FF" w14:textId="77777777" w:rsidR="00620F8C" w:rsidRPr="00620F8C" w:rsidRDefault="00620F8C" w:rsidP="00620F8C">
      <w:pPr>
        <w:pStyle w:val="Zkladntext"/>
        <w:rPr>
          <w:rFonts w:asciiTheme="minorHAnsi" w:hAnsiTheme="minorHAnsi"/>
          <w:sz w:val="20"/>
          <w:lang w:val="sk-SK"/>
        </w:rPr>
      </w:pPr>
    </w:p>
    <w:p w14:paraId="4479914B"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C. OBCHODNÉ PODMIENKY</w:t>
      </w:r>
    </w:p>
    <w:p w14:paraId="06C7B541" w14:textId="77777777" w:rsidR="00620F8C" w:rsidRPr="00620F8C" w:rsidRDefault="00620F8C" w:rsidP="00620F8C">
      <w:pPr>
        <w:pStyle w:val="Zkladntext"/>
        <w:rPr>
          <w:rFonts w:asciiTheme="minorHAnsi" w:hAnsiTheme="minorHAnsi"/>
          <w:sz w:val="20"/>
          <w:lang w:val="sk-SK"/>
        </w:rPr>
      </w:pPr>
    </w:p>
    <w:p w14:paraId="36812B45"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D. SPÔSOB URČENIA CENY</w:t>
      </w:r>
    </w:p>
    <w:p w14:paraId="1465D9CD" w14:textId="77777777" w:rsidR="00620F8C" w:rsidRPr="00620F8C" w:rsidRDefault="00620F8C" w:rsidP="00620F8C">
      <w:pPr>
        <w:pStyle w:val="Zkladntext"/>
        <w:rPr>
          <w:rFonts w:asciiTheme="minorHAnsi" w:hAnsiTheme="minorHAnsi"/>
          <w:sz w:val="20"/>
          <w:lang w:val="sk-SK"/>
        </w:rPr>
      </w:pPr>
    </w:p>
    <w:p w14:paraId="226137E2"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E. KRITÉRIÁ NA VYHODNOTENIE PONÚK A PRAVIDLÁ ICH UPLATNENIA</w:t>
      </w:r>
    </w:p>
    <w:p w14:paraId="06A9AB9A" w14:textId="77777777" w:rsidR="00620F8C" w:rsidRPr="00620F8C" w:rsidRDefault="00620F8C" w:rsidP="00620F8C">
      <w:pPr>
        <w:pStyle w:val="Zkladntext"/>
        <w:rPr>
          <w:rFonts w:asciiTheme="minorHAnsi" w:hAnsiTheme="minorHAnsi"/>
          <w:sz w:val="20"/>
          <w:lang w:val="sk-SK"/>
        </w:rPr>
      </w:pPr>
    </w:p>
    <w:p w14:paraId="3628E5E6"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F. PODMIENKY ÚČASTI UCHÁDZAČOV</w:t>
      </w:r>
    </w:p>
    <w:p w14:paraId="5A086FCF"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1. OSOBNÉ POSTAVENIE</w:t>
      </w:r>
    </w:p>
    <w:p w14:paraId="10B64E70"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2. EKONOMICKÉ A FINANČNÉ POSTAVENIE</w:t>
      </w:r>
    </w:p>
    <w:p w14:paraId="3CEBEA4A"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3. TECHNICKÁ SPÔSOBILOSŤ ALEBO ODBORNÁ SPÔSOBILOSŤ</w:t>
      </w:r>
    </w:p>
    <w:p w14:paraId="4187FD49" w14:textId="77777777" w:rsidR="00620F8C" w:rsidRPr="00620F8C" w:rsidRDefault="00620F8C" w:rsidP="00620F8C">
      <w:pPr>
        <w:pStyle w:val="Zkladntext"/>
        <w:ind w:left="284"/>
        <w:rPr>
          <w:rFonts w:asciiTheme="minorHAnsi" w:hAnsiTheme="minorHAnsi"/>
          <w:b w:val="0"/>
          <w:sz w:val="20"/>
          <w:lang w:val="sk-SK"/>
        </w:rPr>
      </w:pPr>
      <w:r w:rsidRPr="00620F8C">
        <w:rPr>
          <w:rFonts w:asciiTheme="minorHAnsi" w:hAnsiTheme="minorHAnsi"/>
          <w:b w:val="0"/>
          <w:sz w:val="20"/>
          <w:lang w:val="sk-SK"/>
        </w:rPr>
        <w:t>4. DOPLŇUJÚCE INFORMÁCIE K PODMIENKAM ÚČASTI</w:t>
      </w:r>
    </w:p>
    <w:p w14:paraId="053085C4" w14:textId="7729C0EE" w:rsidR="00620F8C" w:rsidRDefault="00620F8C" w:rsidP="00620F8C">
      <w:pPr>
        <w:pStyle w:val="Zkladntext"/>
        <w:rPr>
          <w:rFonts w:asciiTheme="minorHAnsi" w:hAnsiTheme="minorHAnsi"/>
          <w:sz w:val="20"/>
          <w:lang w:val="sk-SK"/>
        </w:rPr>
      </w:pPr>
    </w:p>
    <w:p w14:paraId="1A9E1F9B" w14:textId="77777777" w:rsidR="002D2E29" w:rsidRPr="003558A6" w:rsidRDefault="002D2E29" w:rsidP="002D2E29">
      <w:pPr>
        <w:pStyle w:val="Zkladntext"/>
        <w:rPr>
          <w:rFonts w:asciiTheme="minorHAnsi" w:hAnsiTheme="minorHAnsi"/>
          <w:sz w:val="20"/>
          <w:lang w:val="sk-SK"/>
        </w:rPr>
      </w:pPr>
      <w:r w:rsidRPr="003558A6">
        <w:rPr>
          <w:rFonts w:asciiTheme="minorHAnsi" w:hAnsiTheme="minorHAnsi"/>
          <w:sz w:val="20"/>
          <w:lang w:val="sk-SK"/>
        </w:rPr>
        <w:t>G. NÁVRH UCHÁDZAČA NA PLNENIE KRITÉRIÍ</w:t>
      </w:r>
    </w:p>
    <w:p w14:paraId="3F2F3535" w14:textId="77777777" w:rsidR="002D2E29" w:rsidRPr="003558A6" w:rsidRDefault="002D2E29" w:rsidP="002D2E29">
      <w:pPr>
        <w:pStyle w:val="Zkladntext"/>
        <w:rPr>
          <w:rFonts w:asciiTheme="minorHAnsi" w:hAnsiTheme="minorHAnsi"/>
          <w:sz w:val="20"/>
          <w:lang w:val="sk-SK"/>
        </w:rPr>
      </w:pPr>
    </w:p>
    <w:p w14:paraId="1118F910" w14:textId="77777777" w:rsidR="002D2E29" w:rsidRPr="003558A6" w:rsidRDefault="002D2E29" w:rsidP="002D2E29">
      <w:pPr>
        <w:pStyle w:val="Zkladntext"/>
        <w:rPr>
          <w:rFonts w:asciiTheme="minorHAnsi" w:hAnsiTheme="minorHAnsi"/>
          <w:sz w:val="20"/>
          <w:lang w:val="sk-SK"/>
        </w:rPr>
      </w:pPr>
      <w:r w:rsidRPr="003558A6">
        <w:rPr>
          <w:rFonts w:asciiTheme="minorHAnsi" w:hAnsiTheme="minorHAnsi"/>
          <w:sz w:val="20"/>
          <w:lang w:val="sk-SK"/>
        </w:rPr>
        <w:t>H. REGISTRÁCIA DO SYSTÉMU JOSEPHINE</w:t>
      </w:r>
    </w:p>
    <w:p w14:paraId="17DB6F9C" w14:textId="3B2716FF" w:rsidR="001C726C" w:rsidRDefault="001C726C" w:rsidP="00620F8C">
      <w:pPr>
        <w:pStyle w:val="Zkladntext"/>
        <w:rPr>
          <w:rFonts w:asciiTheme="minorHAnsi" w:hAnsiTheme="minorHAnsi"/>
          <w:sz w:val="20"/>
          <w:lang w:val="sk-SK"/>
        </w:rPr>
      </w:pPr>
    </w:p>
    <w:p w14:paraId="65A9F705" w14:textId="7BCCC99A" w:rsidR="001C726C" w:rsidRDefault="001C726C" w:rsidP="00620F8C">
      <w:pPr>
        <w:pStyle w:val="Zkladntext"/>
        <w:rPr>
          <w:rFonts w:asciiTheme="minorHAnsi" w:hAnsiTheme="minorHAnsi"/>
          <w:sz w:val="20"/>
          <w:lang w:val="sk-SK"/>
        </w:rPr>
      </w:pPr>
    </w:p>
    <w:p w14:paraId="7A5F0F2E" w14:textId="01FC4E46" w:rsidR="001C726C" w:rsidRDefault="001C726C" w:rsidP="00620F8C">
      <w:pPr>
        <w:pStyle w:val="Zkladntext"/>
        <w:rPr>
          <w:rFonts w:asciiTheme="minorHAnsi" w:hAnsiTheme="minorHAnsi"/>
          <w:sz w:val="20"/>
          <w:lang w:val="sk-SK"/>
        </w:rPr>
      </w:pPr>
    </w:p>
    <w:p w14:paraId="7254C6B1" w14:textId="74DE8025" w:rsidR="001C726C" w:rsidRDefault="001C726C" w:rsidP="00620F8C">
      <w:pPr>
        <w:pStyle w:val="Zkladntext"/>
        <w:rPr>
          <w:rFonts w:asciiTheme="minorHAnsi" w:hAnsiTheme="minorHAnsi"/>
          <w:sz w:val="20"/>
          <w:lang w:val="sk-SK"/>
        </w:rPr>
      </w:pPr>
    </w:p>
    <w:p w14:paraId="3367A4D2" w14:textId="1AEE4E91" w:rsidR="001C726C" w:rsidRDefault="001C726C" w:rsidP="00620F8C">
      <w:pPr>
        <w:pStyle w:val="Zkladntext"/>
        <w:rPr>
          <w:rFonts w:asciiTheme="minorHAnsi" w:hAnsiTheme="minorHAnsi"/>
          <w:sz w:val="20"/>
          <w:lang w:val="sk-SK"/>
        </w:rPr>
      </w:pPr>
    </w:p>
    <w:p w14:paraId="31886015" w14:textId="77777777" w:rsidR="00620F8C" w:rsidRPr="00620F8C" w:rsidRDefault="00620F8C" w:rsidP="00620F8C">
      <w:pPr>
        <w:pStyle w:val="Zkladntext"/>
        <w:rPr>
          <w:rFonts w:asciiTheme="minorHAnsi" w:hAnsiTheme="minorHAnsi"/>
          <w:sz w:val="20"/>
          <w:lang w:val="sk-SK"/>
        </w:rPr>
      </w:pPr>
    </w:p>
    <w:p w14:paraId="57DAE217" w14:textId="77777777" w:rsidR="00620F8C" w:rsidRPr="00620F8C" w:rsidRDefault="00620F8C" w:rsidP="00620F8C">
      <w:pPr>
        <w:pStyle w:val="Zkladntext"/>
        <w:rPr>
          <w:rFonts w:asciiTheme="minorHAnsi" w:hAnsiTheme="minorHAnsi"/>
          <w:sz w:val="20"/>
          <w:lang w:val="sk-SK"/>
        </w:rPr>
      </w:pPr>
      <w:r w:rsidRPr="00620F8C">
        <w:rPr>
          <w:rFonts w:asciiTheme="minorHAnsi" w:hAnsiTheme="minorHAnsi"/>
          <w:sz w:val="20"/>
          <w:lang w:val="sk-SK"/>
        </w:rPr>
        <w:t>PRÍLOHY</w:t>
      </w:r>
    </w:p>
    <w:p w14:paraId="7ADB7418" w14:textId="66061E0B" w:rsidR="00F87FBC" w:rsidRDefault="00F87FBC" w:rsidP="00F87FBC">
      <w:pPr>
        <w:pStyle w:val="Zkladntext"/>
        <w:rPr>
          <w:rFonts w:asciiTheme="minorHAnsi" w:hAnsiTheme="minorHAnsi"/>
          <w:b w:val="0"/>
          <w:sz w:val="20"/>
          <w:lang w:val="sk-SK"/>
        </w:rPr>
      </w:pPr>
      <w:r>
        <w:rPr>
          <w:rFonts w:asciiTheme="minorHAnsi" w:hAnsiTheme="minorHAnsi"/>
          <w:b w:val="0"/>
          <w:sz w:val="20"/>
          <w:lang w:val="sk-SK"/>
        </w:rPr>
        <w:t>Príloha č. 1 súťažných podkladov – cenová a technická špecifikácia</w:t>
      </w:r>
    </w:p>
    <w:p w14:paraId="021CE9C2" w14:textId="0A6F368E" w:rsidR="002E461B" w:rsidRDefault="002E461B" w:rsidP="002E461B">
      <w:pPr>
        <w:pStyle w:val="Zkladntext"/>
        <w:rPr>
          <w:rFonts w:asciiTheme="minorHAnsi" w:hAnsiTheme="minorHAnsi"/>
          <w:b w:val="0"/>
          <w:sz w:val="20"/>
          <w:lang w:val="sk-SK"/>
        </w:rPr>
      </w:pPr>
      <w:r>
        <w:rPr>
          <w:rFonts w:asciiTheme="minorHAnsi" w:hAnsiTheme="minorHAnsi"/>
          <w:b w:val="0"/>
          <w:sz w:val="20"/>
          <w:lang w:val="sk-SK"/>
        </w:rPr>
        <w:t>Príloha č. 2</w:t>
      </w:r>
      <w:r w:rsidRPr="00620F8C">
        <w:rPr>
          <w:rFonts w:asciiTheme="minorHAnsi" w:hAnsiTheme="minorHAnsi"/>
          <w:b w:val="0"/>
          <w:sz w:val="20"/>
          <w:lang w:val="sk-SK"/>
        </w:rPr>
        <w:t xml:space="preserve"> súťažných podkladov – </w:t>
      </w:r>
      <w:r w:rsidR="009C443A">
        <w:rPr>
          <w:rFonts w:asciiTheme="minorHAnsi" w:hAnsiTheme="minorHAnsi"/>
          <w:b w:val="0"/>
          <w:sz w:val="20"/>
          <w:lang w:val="sk-SK"/>
        </w:rPr>
        <w:t>rámcová</w:t>
      </w:r>
      <w:r w:rsidRPr="00620F8C">
        <w:rPr>
          <w:rFonts w:asciiTheme="minorHAnsi" w:hAnsiTheme="minorHAnsi"/>
          <w:b w:val="0"/>
          <w:sz w:val="20"/>
          <w:lang w:val="sk-SK"/>
        </w:rPr>
        <w:t xml:space="preserve"> zmluva </w:t>
      </w:r>
    </w:p>
    <w:p w14:paraId="5C01A72C" w14:textId="63464FDF" w:rsidR="006B268A" w:rsidRPr="00DB05D2" w:rsidRDefault="00F87FBC" w:rsidP="006B268A">
      <w:pPr>
        <w:pStyle w:val="Zkladntext"/>
        <w:rPr>
          <w:rFonts w:asciiTheme="minorHAnsi" w:hAnsiTheme="minorHAnsi"/>
          <w:b w:val="0"/>
          <w:sz w:val="20"/>
          <w:lang w:val="sk-SK"/>
        </w:rPr>
      </w:pPr>
      <w:r>
        <w:rPr>
          <w:rFonts w:asciiTheme="minorHAnsi" w:hAnsiTheme="minorHAnsi"/>
          <w:b w:val="0"/>
          <w:sz w:val="20"/>
          <w:lang w:val="sk-SK"/>
        </w:rPr>
        <w:t>Príloha č. 3</w:t>
      </w:r>
      <w:r w:rsidR="006B268A" w:rsidRPr="00620F8C">
        <w:rPr>
          <w:rFonts w:asciiTheme="minorHAnsi" w:hAnsiTheme="minorHAnsi"/>
          <w:b w:val="0"/>
          <w:sz w:val="20"/>
          <w:lang w:val="sk-SK"/>
        </w:rPr>
        <w:t xml:space="preserve"> súťažných podkladov </w:t>
      </w:r>
      <w:r w:rsidR="006B268A">
        <w:rPr>
          <w:rFonts w:asciiTheme="minorHAnsi" w:hAnsiTheme="minorHAnsi"/>
          <w:b w:val="0"/>
          <w:sz w:val="20"/>
          <w:lang w:val="sk-SK"/>
        </w:rPr>
        <w:t xml:space="preserve"> - </w:t>
      </w:r>
      <w:r w:rsidR="006B268A">
        <w:rPr>
          <w:rFonts w:ascii="Calibri" w:hAnsi="Calibri"/>
          <w:b w:val="0"/>
          <w:sz w:val="20"/>
          <w:lang w:val="sk-SK"/>
        </w:rPr>
        <w:t>čestné vyhlásenie k preukázaniu splnenia podmienok účasti</w:t>
      </w:r>
    </w:p>
    <w:p w14:paraId="5FED2DDE" w14:textId="77777777" w:rsidR="00C22789" w:rsidRDefault="00C22789" w:rsidP="00620F8C">
      <w:pPr>
        <w:pStyle w:val="Zkladntext"/>
        <w:jc w:val="left"/>
        <w:rPr>
          <w:rFonts w:asciiTheme="minorHAnsi" w:hAnsiTheme="minorHAnsi" w:cs="Calibri"/>
          <w:iCs/>
          <w:sz w:val="20"/>
          <w:lang w:val="sk-SK"/>
        </w:rPr>
      </w:pPr>
    </w:p>
    <w:p w14:paraId="5CBD72D0" w14:textId="1B93D106" w:rsidR="00CB7277" w:rsidRDefault="00CB7277" w:rsidP="00620F8C">
      <w:pPr>
        <w:pStyle w:val="Zkladntext"/>
        <w:jc w:val="left"/>
        <w:rPr>
          <w:rFonts w:asciiTheme="minorHAnsi" w:hAnsiTheme="minorHAnsi" w:cs="Calibri"/>
          <w:iCs/>
          <w:sz w:val="20"/>
          <w:lang w:val="sk-SK"/>
        </w:rPr>
      </w:pPr>
    </w:p>
    <w:p w14:paraId="10C698B7" w14:textId="77777777" w:rsidR="00810847" w:rsidRDefault="00810847" w:rsidP="00620F8C">
      <w:pPr>
        <w:pStyle w:val="Zkladntext"/>
        <w:jc w:val="left"/>
        <w:rPr>
          <w:rFonts w:asciiTheme="minorHAnsi" w:hAnsiTheme="minorHAnsi" w:cs="Calibri"/>
          <w:iCs/>
          <w:sz w:val="20"/>
          <w:lang w:val="sk-SK"/>
        </w:rPr>
      </w:pPr>
    </w:p>
    <w:p w14:paraId="3CEB9096" w14:textId="5E1B69FA" w:rsidR="00620F8C" w:rsidRPr="00620F8C" w:rsidRDefault="00620F8C" w:rsidP="00620F8C">
      <w:pPr>
        <w:pStyle w:val="Zkladntext"/>
        <w:jc w:val="left"/>
        <w:rPr>
          <w:rFonts w:asciiTheme="minorHAnsi" w:hAnsiTheme="minorHAnsi" w:cs="Calibri"/>
          <w:sz w:val="20"/>
          <w:lang w:val="sk-SK"/>
        </w:rPr>
      </w:pPr>
      <w:r w:rsidRPr="00620F8C">
        <w:rPr>
          <w:rFonts w:asciiTheme="minorHAnsi" w:hAnsiTheme="minorHAnsi" w:cs="Calibri"/>
          <w:iCs/>
          <w:sz w:val="20"/>
          <w:lang w:val="sk-SK"/>
        </w:rPr>
        <w:lastRenderedPageBreak/>
        <w:t>A. POKYNY NA VYPRACOVANIE PONUKY</w:t>
      </w:r>
    </w:p>
    <w:p w14:paraId="1D718985" w14:textId="77777777" w:rsidR="007975F6" w:rsidRPr="00620F8C" w:rsidRDefault="007975F6" w:rsidP="00620F8C">
      <w:pPr>
        <w:pStyle w:val="tl1"/>
        <w:jc w:val="left"/>
        <w:rPr>
          <w:rFonts w:asciiTheme="minorHAnsi" w:hAnsiTheme="minorHAnsi" w:cs="Calibri"/>
          <w:b/>
          <w:bCs/>
          <w:sz w:val="20"/>
          <w:szCs w:val="20"/>
        </w:rPr>
      </w:pPr>
    </w:p>
    <w:p w14:paraId="61639CCD" w14:textId="77777777" w:rsidR="00620F8C" w:rsidRPr="00620F8C" w:rsidRDefault="00620F8C" w:rsidP="00620F8C">
      <w:pPr>
        <w:pStyle w:val="tl1"/>
        <w:jc w:val="left"/>
        <w:rPr>
          <w:rFonts w:asciiTheme="minorHAnsi" w:hAnsiTheme="minorHAnsi" w:cs="Calibri"/>
          <w:b/>
          <w:bCs/>
          <w:sz w:val="20"/>
          <w:szCs w:val="20"/>
        </w:rPr>
      </w:pPr>
      <w:r w:rsidRPr="00620F8C">
        <w:rPr>
          <w:rFonts w:asciiTheme="minorHAnsi" w:hAnsiTheme="minorHAnsi" w:cs="Calibri"/>
          <w:b/>
          <w:bCs/>
          <w:sz w:val="20"/>
          <w:szCs w:val="20"/>
        </w:rPr>
        <w:t>1. IDENTIFIKÁCIA VEREJNÉHO  OBSTARÁVATEĽA</w:t>
      </w:r>
    </w:p>
    <w:p w14:paraId="354F1DCB" w14:textId="77777777" w:rsidR="009B35D2" w:rsidRDefault="009B35D2" w:rsidP="009B35D2">
      <w:pPr>
        <w:pStyle w:val="tl1"/>
        <w:rPr>
          <w:rFonts w:ascii="Calibri" w:hAnsi="Calibri" w:cs="Calibri"/>
          <w:bCs/>
          <w:iCs/>
          <w:sz w:val="20"/>
          <w:szCs w:val="20"/>
        </w:rPr>
      </w:pPr>
    </w:p>
    <w:p w14:paraId="2474CA6D" w14:textId="77777777" w:rsidR="00F45548" w:rsidRPr="00D66413" w:rsidRDefault="00F45548" w:rsidP="00F45548">
      <w:pPr>
        <w:pStyle w:val="tl1"/>
        <w:rPr>
          <w:rFonts w:asciiTheme="minorHAnsi" w:hAnsiTheme="minorHAnsi" w:cs="Calibri"/>
          <w:bCs/>
          <w:iCs/>
          <w:sz w:val="20"/>
          <w:szCs w:val="20"/>
        </w:rPr>
      </w:pPr>
      <w:r w:rsidRPr="00D66413">
        <w:rPr>
          <w:rFonts w:asciiTheme="minorHAnsi" w:hAnsiTheme="minorHAnsi" w:cs="Calibri"/>
          <w:bCs/>
          <w:iCs/>
          <w:sz w:val="20"/>
          <w:szCs w:val="20"/>
        </w:rPr>
        <w:t>1.1. Verejný obstarávateľ</w:t>
      </w:r>
    </w:p>
    <w:p w14:paraId="2F867843"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Názov:</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Banskobystrická regionálna správa ciest, a.s.</w:t>
      </w:r>
    </w:p>
    <w:p w14:paraId="54C072D0"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Sídlo: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Majerská cesta 94, 974 96 Banská Bystrica</w:t>
      </w:r>
    </w:p>
    <w:p w14:paraId="7601728C" w14:textId="788BD752" w:rsidR="00F45548" w:rsidRPr="00D66413" w:rsidRDefault="00F45548" w:rsidP="00F45548">
      <w:pPr>
        <w:widowControl w:val="0"/>
        <w:rPr>
          <w:rFonts w:asciiTheme="minorHAnsi" w:hAnsiTheme="minorHAnsi" w:cs="Calibri"/>
          <w:sz w:val="20"/>
          <w:szCs w:val="20"/>
        </w:rPr>
      </w:pPr>
      <w:r w:rsidRPr="00D66413">
        <w:rPr>
          <w:rFonts w:asciiTheme="minorHAnsi" w:hAnsiTheme="minorHAnsi" w:cs="Calibri"/>
          <w:iCs/>
          <w:sz w:val="20"/>
          <w:szCs w:val="20"/>
        </w:rPr>
        <w:t>Zastúpený:</w:t>
      </w:r>
      <w:r w:rsidRPr="00D66413">
        <w:rPr>
          <w:rFonts w:asciiTheme="minorHAnsi" w:hAnsiTheme="minorHAnsi" w:cs="Calibri"/>
          <w:iCs/>
          <w:sz w:val="20"/>
          <w:szCs w:val="20"/>
        </w:rPr>
        <w:tab/>
      </w:r>
      <w:r w:rsidRPr="00D66413">
        <w:rPr>
          <w:rFonts w:asciiTheme="minorHAnsi" w:hAnsiTheme="minorHAnsi" w:cs="Calibri"/>
          <w:iCs/>
          <w:sz w:val="20"/>
          <w:szCs w:val="20"/>
        </w:rPr>
        <w:tab/>
      </w:r>
      <w:r w:rsidR="00EE7BC3">
        <w:rPr>
          <w:rFonts w:asciiTheme="minorHAnsi" w:hAnsiTheme="minorHAnsi" w:cs="Calibri"/>
          <w:sz w:val="20"/>
          <w:szCs w:val="20"/>
        </w:rPr>
        <w:t>Mgr. Ján Havran</w:t>
      </w:r>
      <w:r w:rsidRPr="00D66413">
        <w:rPr>
          <w:rFonts w:asciiTheme="minorHAnsi" w:hAnsiTheme="minorHAnsi" w:cs="Calibri"/>
          <w:sz w:val="20"/>
          <w:szCs w:val="20"/>
        </w:rPr>
        <w:t>, predseda predstavenstva</w:t>
      </w:r>
    </w:p>
    <w:p w14:paraId="30944EA9" w14:textId="59D39733" w:rsidR="00F45548" w:rsidRPr="00D66413" w:rsidRDefault="00EE7BC3" w:rsidP="00F45548">
      <w:pPr>
        <w:ind w:left="1418" w:firstLine="709"/>
        <w:rPr>
          <w:rFonts w:asciiTheme="minorHAnsi" w:hAnsiTheme="minorHAnsi" w:cs="Calibri"/>
          <w:iCs/>
          <w:sz w:val="20"/>
          <w:szCs w:val="20"/>
        </w:rPr>
      </w:pPr>
      <w:r>
        <w:rPr>
          <w:rFonts w:asciiTheme="minorHAnsi" w:hAnsiTheme="minorHAnsi" w:cs="Calibri"/>
          <w:sz w:val="20"/>
          <w:szCs w:val="20"/>
        </w:rPr>
        <w:t>Mgr. Nikoleta Oktavcová</w:t>
      </w:r>
      <w:r w:rsidR="00F45548" w:rsidRPr="00D66413">
        <w:rPr>
          <w:rFonts w:asciiTheme="minorHAnsi" w:hAnsiTheme="minorHAnsi" w:cs="Calibri"/>
          <w:sz w:val="20"/>
          <w:szCs w:val="20"/>
        </w:rPr>
        <w:t>, podpredseda predstavenstva</w:t>
      </w:r>
    </w:p>
    <w:p w14:paraId="449A6F27"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IČO: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36 836 567</w:t>
      </w:r>
    </w:p>
    <w:p w14:paraId="73A70920"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Komunikačné rozhr.:</w:t>
      </w:r>
      <w:r w:rsidRPr="00D66413">
        <w:rPr>
          <w:rFonts w:asciiTheme="minorHAnsi" w:hAnsiTheme="minorHAnsi" w:cs="Calibri"/>
          <w:iCs/>
          <w:sz w:val="20"/>
          <w:szCs w:val="20"/>
        </w:rPr>
        <w:tab/>
      </w:r>
      <w:hyperlink r:id="rId8" w:history="1">
        <w:r w:rsidRPr="00D66413">
          <w:rPr>
            <w:rStyle w:val="Hypertextovprepojenie"/>
            <w:rFonts w:asciiTheme="minorHAnsi" w:hAnsiTheme="minorHAnsi" w:cs="Calibri"/>
            <w:iCs/>
            <w:sz w:val="20"/>
            <w:szCs w:val="20"/>
          </w:rPr>
          <w:t>https://josephine.proebiz.com</w:t>
        </w:r>
      </w:hyperlink>
    </w:p>
    <w:p w14:paraId="6A160849" w14:textId="77777777" w:rsidR="00F45548" w:rsidRPr="00D66413" w:rsidRDefault="00F45548" w:rsidP="00F45548">
      <w:pPr>
        <w:rPr>
          <w:rStyle w:val="Hypertextovprepojenie"/>
          <w:rFonts w:asciiTheme="minorHAnsi" w:hAnsiTheme="minorHAnsi"/>
          <w:sz w:val="20"/>
          <w:szCs w:val="20"/>
        </w:rPr>
      </w:pPr>
      <w:r w:rsidRPr="00D66413">
        <w:rPr>
          <w:rFonts w:asciiTheme="minorHAnsi" w:hAnsiTheme="minorHAnsi" w:cs="Calibri"/>
          <w:iCs/>
          <w:sz w:val="20"/>
          <w:szCs w:val="20"/>
        </w:rPr>
        <w:t>Adresa profilu:</w:t>
      </w:r>
      <w:r w:rsidRPr="00D66413">
        <w:rPr>
          <w:rFonts w:asciiTheme="minorHAnsi" w:hAnsiTheme="minorHAnsi" w:cs="Calibri"/>
          <w:iCs/>
          <w:sz w:val="20"/>
          <w:szCs w:val="20"/>
        </w:rPr>
        <w:tab/>
      </w:r>
      <w:r w:rsidRPr="00D66413">
        <w:rPr>
          <w:rFonts w:asciiTheme="minorHAnsi" w:hAnsiTheme="minorHAnsi" w:cs="Calibri"/>
          <w:iCs/>
          <w:sz w:val="20"/>
          <w:szCs w:val="20"/>
        </w:rPr>
        <w:tab/>
      </w:r>
      <w:hyperlink r:id="rId9" w:history="1">
        <w:r w:rsidRPr="00D66413">
          <w:rPr>
            <w:rStyle w:val="Hypertextovprepojenie"/>
            <w:rFonts w:asciiTheme="minorHAnsi" w:hAnsiTheme="minorHAnsi"/>
            <w:sz w:val="20"/>
            <w:szCs w:val="20"/>
          </w:rPr>
          <w:t>https://www.uvo.gov.sk/vyhladavanie-profilov/detail/10066</w:t>
        </w:r>
      </w:hyperlink>
    </w:p>
    <w:p w14:paraId="6A48B581" w14:textId="77777777" w:rsidR="00F45548" w:rsidRPr="00D66413" w:rsidRDefault="00F45548" w:rsidP="00F45548">
      <w:pPr>
        <w:rPr>
          <w:rFonts w:asciiTheme="minorHAnsi" w:hAnsiTheme="minorHAnsi"/>
          <w:sz w:val="20"/>
          <w:szCs w:val="20"/>
        </w:rPr>
      </w:pPr>
    </w:p>
    <w:p w14:paraId="0267FFAB" w14:textId="77777777" w:rsidR="00F45548" w:rsidRPr="00D66413" w:rsidRDefault="00F45548" w:rsidP="00F45548">
      <w:pPr>
        <w:rPr>
          <w:rFonts w:asciiTheme="minorHAnsi" w:hAnsiTheme="minorHAnsi" w:cs="Calibri"/>
          <w:sz w:val="20"/>
          <w:szCs w:val="20"/>
        </w:rPr>
      </w:pPr>
    </w:p>
    <w:p w14:paraId="6AC7E284" w14:textId="7057A5D5" w:rsidR="00F45548" w:rsidRDefault="00F45548" w:rsidP="00F45548">
      <w:pPr>
        <w:jc w:val="both"/>
        <w:rPr>
          <w:rFonts w:asciiTheme="minorHAnsi" w:hAnsiTheme="minorHAnsi" w:cs="Calibri"/>
          <w:sz w:val="20"/>
          <w:szCs w:val="20"/>
        </w:rPr>
      </w:pPr>
      <w:r w:rsidRPr="00D66413">
        <w:rPr>
          <w:rFonts w:asciiTheme="minorHAnsi" w:hAnsiTheme="minorHAnsi" w:cs="Calibri"/>
          <w:sz w:val="20"/>
          <w:szCs w:val="20"/>
        </w:rPr>
        <w:t>1.2. V prípade tohto verejného obstarávania poskytuje verejnému obstarávateľovi podporné činnosti vo verejnom obstarávaní centrálna obstarávacia organizácia v zmysle §</w:t>
      </w:r>
      <w:r>
        <w:rPr>
          <w:rFonts w:asciiTheme="minorHAnsi" w:hAnsiTheme="minorHAnsi" w:cs="Calibri"/>
          <w:sz w:val="20"/>
          <w:szCs w:val="20"/>
        </w:rPr>
        <w:t xml:space="preserve"> 15 ods. 2 písm. a) zákona </w:t>
      </w:r>
      <w:r w:rsidRPr="00D66413">
        <w:rPr>
          <w:rFonts w:asciiTheme="minorHAnsi" w:hAnsiTheme="minorHAnsi" w:cs="Calibri"/>
          <w:sz w:val="20"/>
          <w:szCs w:val="20"/>
        </w:rPr>
        <w:t>č. 343/2015 Z.z. o verejnom obstarávaní a o zmene a doplnení niektorých zákonov v znení neskorších predpisov:</w:t>
      </w:r>
    </w:p>
    <w:p w14:paraId="6D81C1D4" w14:textId="77777777" w:rsidR="008965E6" w:rsidRPr="00D66413" w:rsidRDefault="008965E6" w:rsidP="00F45548">
      <w:pPr>
        <w:jc w:val="both"/>
        <w:rPr>
          <w:rFonts w:asciiTheme="minorHAnsi" w:hAnsiTheme="minorHAnsi" w:cs="Calibri"/>
          <w:sz w:val="20"/>
          <w:szCs w:val="20"/>
        </w:rPr>
      </w:pPr>
    </w:p>
    <w:p w14:paraId="1149BFEB"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Názov:</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Banskobystrický samosprávny kraj</w:t>
      </w:r>
    </w:p>
    <w:p w14:paraId="55545C62"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Sídlo: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Námestie SNP 23, 974 01 Banská Bystrica</w:t>
      </w:r>
    </w:p>
    <w:p w14:paraId="2068F66B"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IČO:</w:t>
      </w:r>
      <w:r w:rsidRPr="00D66413">
        <w:rPr>
          <w:rFonts w:asciiTheme="minorHAnsi" w:hAnsiTheme="minorHAnsi" w:cs="Calibri"/>
          <w:iCs/>
          <w:sz w:val="20"/>
          <w:szCs w:val="20"/>
        </w:rPr>
        <w:tab/>
      </w:r>
      <w:r w:rsidRPr="00D66413">
        <w:rPr>
          <w:rFonts w:asciiTheme="minorHAnsi" w:hAnsiTheme="minorHAnsi" w:cs="Calibri"/>
          <w:iCs/>
          <w:sz w:val="20"/>
          <w:szCs w:val="20"/>
        </w:rPr>
        <w:tab/>
      </w:r>
      <w:r w:rsidRPr="00D66413">
        <w:rPr>
          <w:rFonts w:asciiTheme="minorHAnsi" w:hAnsiTheme="minorHAnsi" w:cs="Calibri"/>
          <w:iCs/>
          <w:sz w:val="20"/>
          <w:szCs w:val="20"/>
        </w:rPr>
        <w:tab/>
        <w:t>37 828 100</w:t>
      </w:r>
    </w:p>
    <w:p w14:paraId="75C2200A" w14:textId="77777777" w:rsidR="00F45548" w:rsidRPr="00D66413" w:rsidRDefault="00F45548" w:rsidP="00F45548">
      <w:pPr>
        <w:rPr>
          <w:rFonts w:asciiTheme="minorHAnsi" w:hAnsiTheme="minorHAnsi" w:cs="Calibri"/>
          <w:iCs/>
          <w:sz w:val="20"/>
          <w:szCs w:val="20"/>
        </w:rPr>
      </w:pPr>
      <w:r w:rsidRPr="00D66413">
        <w:rPr>
          <w:rFonts w:asciiTheme="minorHAnsi" w:hAnsiTheme="minorHAnsi" w:cs="Calibri"/>
          <w:iCs/>
          <w:sz w:val="20"/>
          <w:szCs w:val="20"/>
        </w:rPr>
        <w:t>Komunikačné rozhr.:</w:t>
      </w:r>
      <w:r w:rsidRPr="00D66413">
        <w:rPr>
          <w:rFonts w:asciiTheme="minorHAnsi" w:hAnsiTheme="minorHAnsi" w:cs="Calibri"/>
          <w:iCs/>
          <w:sz w:val="20"/>
          <w:szCs w:val="20"/>
        </w:rPr>
        <w:tab/>
      </w:r>
      <w:hyperlink r:id="rId10" w:history="1">
        <w:r w:rsidRPr="00D66413">
          <w:rPr>
            <w:rStyle w:val="Hypertextovprepojenie"/>
            <w:rFonts w:asciiTheme="minorHAnsi" w:hAnsiTheme="minorHAnsi" w:cs="Calibri"/>
            <w:iCs/>
            <w:sz w:val="20"/>
            <w:szCs w:val="20"/>
          </w:rPr>
          <w:t>https://josephine.proebiz.com</w:t>
        </w:r>
      </w:hyperlink>
    </w:p>
    <w:p w14:paraId="3354102D" w14:textId="6B5BB36A" w:rsidR="00F45548" w:rsidRPr="00D66413" w:rsidRDefault="00F45548" w:rsidP="00F45548">
      <w:pPr>
        <w:rPr>
          <w:rFonts w:asciiTheme="minorHAnsi" w:hAnsiTheme="minorHAnsi" w:cs="Calibri"/>
          <w:sz w:val="20"/>
          <w:szCs w:val="20"/>
        </w:rPr>
      </w:pPr>
      <w:r w:rsidRPr="00D66413">
        <w:rPr>
          <w:rFonts w:asciiTheme="minorHAnsi" w:hAnsiTheme="minorHAnsi" w:cs="Calibri"/>
          <w:sz w:val="20"/>
          <w:szCs w:val="20"/>
        </w:rPr>
        <w:t>Kontaktná osoba:</w:t>
      </w:r>
      <w:r w:rsidRPr="00D66413">
        <w:rPr>
          <w:rFonts w:asciiTheme="minorHAnsi" w:hAnsiTheme="minorHAnsi" w:cs="Calibri"/>
          <w:sz w:val="20"/>
          <w:szCs w:val="20"/>
        </w:rPr>
        <w:tab/>
      </w:r>
    </w:p>
    <w:p w14:paraId="2EA8C67A" w14:textId="378099CE" w:rsidR="00620F8C" w:rsidRPr="00620F8C" w:rsidRDefault="00620F8C" w:rsidP="00620F8C">
      <w:pPr>
        <w:rPr>
          <w:rFonts w:asciiTheme="minorHAnsi" w:hAnsiTheme="minorHAnsi" w:cs="Calibri"/>
          <w:sz w:val="20"/>
          <w:szCs w:val="20"/>
        </w:rPr>
      </w:pPr>
    </w:p>
    <w:p w14:paraId="032640FE" w14:textId="346D335E" w:rsidR="00620F8C" w:rsidRPr="00AC7D95" w:rsidRDefault="00AC7D95" w:rsidP="00620F8C">
      <w:pPr>
        <w:pStyle w:val="tl1"/>
        <w:jc w:val="left"/>
        <w:rPr>
          <w:rFonts w:asciiTheme="minorHAnsi" w:hAnsiTheme="minorHAnsi" w:cs="Calibri"/>
          <w:b/>
          <w:bCs/>
          <w:sz w:val="20"/>
          <w:szCs w:val="20"/>
        </w:rPr>
      </w:pPr>
      <w:r>
        <w:rPr>
          <w:rFonts w:asciiTheme="minorHAnsi" w:hAnsiTheme="minorHAnsi" w:cs="Calibri"/>
          <w:b/>
          <w:bCs/>
          <w:sz w:val="20"/>
          <w:szCs w:val="20"/>
        </w:rPr>
        <w:t>2.  PREDMET ZÁKAZKY</w:t>
      </w:r>
    </w:p>
    <w:p w14:paraId="7B4246C4" w14:textId="77777777" w:rsidR="00AC7D95" w:rsidRDefault="00AC7D95" w:rsidP="00AC7D95">
      <w:pPr>
        <w:tabs>
          <w:tab w:val="num" w:pos="2280"/>
        </w:tabs>
        <w:autoSpaceDE w:val="0"/>
        <w:autoSpaceDN w:val="0"/>
        <w:adjustRightInd w:val="0"/>
        <w:jc w:val="both"/>
        <w:rPr>
          <w:rFonts w:asciiTheme="minorHAnsi" w:hAnsiTheme="minorHAnsi" w:cs="Calibri"/>
          <w:sz w:val="20"/>
          <w:szCs w:val="20"/>
        </w:rPr>
      </w:pPr>
    </w:p>
    <w:p w14:paraId="45ACC714" w14:textId="17363E76" w:rsidR="00BB00B7" w:rsidRPr="00BB00B7" w:rsidRDefault="00BB00B7" w:rsidP="00BB00B7">
      <w:pPr>
        <w:ind w:hanging="87"/>
        <w:jc w:val="both"/>
        <w:rPr>
          <w:sz w:val="20"/>
          <w:szCs w:val="20"/>
        </w:rPr>
      </w:pPr>
      <w:r>
        <w:rPr>
          <w:rFonts w:asciiTheme="minorHAnsi" w:hAnsiTheme="minorHAnsi" w:cs="Calibri"/>
          <w:sz w:val="20"/>
          <w:szCs w:val="20"/>
        </w:rPr>
        <w:t xml:space="preserve"> </w:t>
      </w:r>
      <w:r w:rsidR="00620F8C" w:rsidRPr="00BB00B7">
        <w:rPr>
          <w:rFonts w:asciiTheme="minorHAnsi" w:hAnsiTheme="minorHAnsi" w:cs="Calibri"/>
          <w:sz w:val="20"/>
          <w:szCs w:val="20"/>
        </w:rPr>
        <w:t xml:space="preserve">2.1. </w:t>
      </w:r>
      <w:r w:rsidRPr="00BB00B7">
        <w:rPr>
          <w:rFonts w:asciiTheme="minorHAnsi" w:hAnsiTheme="minorHAnsi" w:cstheme="minorHAnsi"/>
          <w:sz w:val="20"/>
          <w:szCs w:val="20"/>
        </w:rPr>
        <w:t>Predmetom zákazky je priebežné dodanie nového tovaru</w:t>
      </w:r>
      <w:r w:rsidRPr="00BB00B7">
        <w:rPr>
          <w:rFonts w:asciiTheme="minorHAnsi" w:hAnsiTheme="minorHAnsi" w:cstheme="minorHAnsi"/>
          <w:color w:val="333333"/>
          <w:sz w:val="20"/>
          <w:szCs w:val="20"/>
        </w:rPr>
        <w:t xml:space="preserve"> v neporušených obaloch, a to farieb určených k základným antikoróznym náterom oceli pre vnútorné a vonkajšie prostredie, farieb určených k vrchným lesklým náterom priemyselných výrobkov, konštrukcií, strojov, nákladných automobilov a iných strojov a zariadení z kovu, dreva a iných materiálov, farieb určených na tónovanie vnútorných disperzných maliarskych farieb do pastelových odtieňov a farieb určených na povrchovú úpravu ciest a iných asfaltových plôch pri vodorovnom dopravnom značení, na povrchovú úpravu betónu, karbonizovaných om</w:t>
      </w:r>
      <w:r w:rsidR="00914809">
        <w:rPr>
          <w:rFonts w:asciiTheme="minorHAnsi" w:hAnsiTheme="minorHAnsi" w:cstheme="minorHAnsi"/>
          <w:color w:val="333333"/>
          <w:sz w:val="20"/>
          <w:szCs w:val="20"/>
        </w:rPr>
        <w:t>ietok a vláknocementu. Zároveň je predmetom zákazky</w:t>
      </w:r>
      <w:r w:rsidRPr="00BB00B7">
        <w:rPr>
          <w:rFonts w:asciiTheme="minorHAnsi" w:hAnsiTheme="minorHAnsi" w:cstheme="minorHAnsi"/>
          <w:color w:val="333333"/>
          <w:sz w:val="20"/>
          <w:szCs w:val="20"/>
        </w:rPr>
        <w:t> dodanie riedidiel určených na riedenie syntetických a olejových náterových látok zasychajúcich na vzduchu.</w:t>
      </w:r>
      <w:r w:rsidR="00914809">
        <w:rPr>
          <w:rFonts w:asciiTheme="minorHAnsi" w:hAnsiTheme="minorHAnsi" w:cstheme="minorHAnsi"/>
          <w:color w:val="333333"/>
          <w:sz w:val="20"/>
          <w:szCs w:val="20"/>
        </w:rPr>
        <w:t xml:space="preserve"> </w:t>
      </w:r>
      <w:r w:rsidRPr="00BB00B7">
        <w:rPr>
          <w:rFonts w:asciiTheme="minorHAnsi" w:hAnsiTheme="minorHAnsi" w:cstheme="minorHAnsi"/>
          <w:sz w:val="20"/>
          <w:szCs w:val="20"/>
        </w:rPr>
        <w:t xml:space="preserve">Dodávka tovarov v dohodnutom čase, mieste a podľa ostatných podmienok je </w:t>
      </w:r>
      <w:r w:rsidR="00914809">
        <w:rPr>
          <w:rFonts w:asciiTheme="minorHAnsi" w:hAnsiTheme="minorHAnsi" w:cstheme="minorHAnsi"/>
          <w:sz w:val="20"/>
          <w:szCs w:val="20"/>
        </w:rPr>
        <w:t>upravená v Rámcovej kúpnej zmluve</w:t>
      </w:r>
      <w:r w:rsidRPr="00BB00B7">
        <w:rPr>
          <w:rFonts w:asciiTheme="minorHAnsi" w:hAnsiTheme="minorHAnsi" w:cstheme="minorHAnsi"/>
          <w:sz w:val="20"/>
          <w:szCs w:val="20"/>
        </w:rPr>
        <w:t xml:space="preserve"> (Príloha č. 2 </w:t>
      </w:r>
      <w:r>
        <w:rPr>
          <w:rFonts w:asciiTheme="minorHAnsi" w:hAnsiTheme="minorHAnsi" w:cstheme="minorHAnsi"/>
          <w:sz w:val="20"/>
          <w:szCs w:val="20"/>
        </w:rPr>
        <w:t>týchto „SP“</w:t>
      </w:r>
      <w:r w:rsidRPr="00BB00B7">
        <w:rPr>
          <w:rFonts w:asciiTheme="minorHAnsi" w:hAnsiTheme="minorHAnsi" w:cstheme="minorHAnsi"/>
          <w:sz w:val="20"/>
          <w:szCs w:val="20"/>
        </w:rPr>
        <w:t>) v rozsahu dodávok uveden</w:t>
      </w:r>
      <w:r w:rsidR="00F87FBC">
        <w:rPr>
          <w:rFonts w:asciiTheme="minorHAnsi" w:hAnsiTheme="minorHAnsi" w:cstheme="minorHAnsi"/>
          <w:sz w:val="20"/>
          <w:szCs w:val="20"/>
        </w:rPr>
        <w:t>ých v špecifikácii (Príloha č. 1</w:t>
      </w:r>
      <w:r w:rsidRPr="00BB00B7">
        <w:rPr>
          <w:rFonts w:asciiTheme="minorHAnsi" w:hAnsiTheme="minorHAnsi" w:cstheme="minorHAnsi"/>
          <w:sz w:val="20"/>
          <w:szCs w:val="20"/>
        </w:rPr>
        <w:t xml:space="preserve"> </w:t>
      </w:r>
      <w:r>
        <w:rPr>
          <w:rFonts w:asciiTheme="minorHAnsi" w:hAnsiTheme="minorHAnsi" w:cstheme="minorHAnsi"/>
          <w:sz w:val="20"/>
          <w:szCs w:val="20"/>
        </w:rPr>
        <w:t>týchto „SP“</w:t>
      </w:r>
      <w:r w:rsidRPr="00BB00B7">
        <w:rPr>
          <w:rFonts w:asciiTheme="minorHAnsi" w:hAnsiTheme="minorHAnsi" w:cstheme="minorHAnsi"/>
          <w:sz w:val="20"/>
          <w:szCs w:val="20"/>
        </w:rPr>
        <w:t>)</w:t>
      </w:r>
      <w:r w:rsidR="00914809">
        <w:rPr>
          <w:rFonts w:asciiTheme="minorHAnsi" w:hAnsiTheme="minorHAnsi" w:cstheme="minorHAnsi"/>
          <w:sz w:val="20"/>
          <w:szCs w:val="20"/>
        </w:rPr>
        <w:t>.</w:t>
      </w:r>
    </w:p>
    <w:p w14:paraId="7D197FCF" w14:textId="77777777" w:rsidR="00620F8C" w:rsidRPr="00620F8C" w:rsidRDefault="00620F8C" w:rsidP="00620F8C">
      <w:pPr>
        <w:autoSpaceDE w:val="0"/>
        <w:autoSpaceDN w:val="0"/>
        <w:adjustRightInd w:val="0"/>
        <w:jc w:val="both"/>
        <w:rPr>
          <w:rFonts w:asciiTheme="minorHAnsi" w:hAnsiTheme="minorHAnsi" w:cs="Cambria"/>
          <w:color w:val="000000"/>
          <w:sz w:val="20"/>
          <w:szCs w:val="20"/>
        </w:rPr>
      </w:pPr>
    </w:p>
    <w:p w14:paraId="39DB62EC" w14:textId="7301E04C" w:rsidR="005A48D7" w:rsidRPr="00620F8C" w:rsidRDefault="00761EE6" w:rsidP="005A48D7">
      <w:pPr>
        <w:jc w:val="both"/>
        <w:rPr>
          <w:rFonts w:asciiTheme="minorHAnsi" w:hAnsiTheme="minorHAnsi" w:cs="Calibri"/>
          <w:sz w:val="20"/>
          <w:szCs w:val="20"/>
        </w:rPr>
      </w:pPr>
      <w:r w:rsidRPr="00620F8C">
        <w:rPr>
          <w:rFonts w:asciiTheme="minorHAnsi" w:hAnsiTheme="minorHAnsi" w:cs="Calibri"/>
          <w:sz w:val="20"/>
          <w:szCs w:val="20"/>
        </w:rPr>
        <w:t xml:space="preserve">2.2. </w:t>
      </w:r>
      <w:r w:rsidR="005A48D7" w:rsidRPr="00620F8C">
        <w:rPr>
          <w:rFonts w:asciiTheme="minorHAnsi" w:hAnsiTheme="minorHAnsi" w:cs="Calibri"/>
          <w:sz w:val="20"/>
          <w:szCs w:val="20"/>
        </w:rPr>
        <w:t>Spoločný s</w:t>
      </w:r>
      <w:r w:rsidR="009D5867" w:rsidRPr="00620F8C">
        <w:rPr>
          <w:rFonts w:asciiTheme="minorHAnsi" w:hAnsiTheme="minorHAnsi" w:cs="Calibri"/>
          <w:sz w:val="20"/>
          <w:szCs w:val="20"/>
        </w:rPr>
        <w:t>lovník obstarávania (CPV):</w:t>
      </w:r>
    </w:p>
    <w:p w14:paraId="5240412F" w14:textId="77777777" w:rsidR="00D66413" w:rsidRPr="009B35D2" w:rsidRDefault="00D66413" w:rsidP="005A48D7">
      <w:pPr>
        <w:jc w:val="both"/>
        <w:rPr>
          <w:rFonts w:asciiTheme="minorHAnsi" w:hAnsiTheme="minorHAnsi" w:cs="Calibri"/>
          <w:color w:val="000000" w:themeColor="text1"/>
          <w:sz w:val="20"/>
          <w:szCs w:val="20"/>
        </w:rPr>
      </w:pPr>
    </w:p>
    <w:p w14:paraId="324B8903" w14:textId="77777777" w:rsidR="00BB00B7" w:rsidRPr="00BB00B7" w:rsidRDefault="00BB00B7" w:rsidP="00BB00B7">
      <w:pPr>
        <w:shd w:val="clear" w:color="auto" w:fill="FFFFFF"/>
        <w:ind w:left="357"/>
        <w:rPr>
          <w:rFonts w:asciiTheme="minorHAnsi" w:hAnsiTheme="minorHAnsi" w:cstheme="minorHAnsi"/>
          <w:bCs/>
          <w:color w:val="333333"/>
          <w:sz w:val="20"/>
          <w:szCs w:val="20"/>
        </w:rPr>
      </w:pPr>
      <w:bookmarkStart w:id="0" w:name="_Hlk505268534"/>
      <w:r w:rsidRPr="00BB00B7">
        <w:rPr>
          <w:rFonts w:asciiTheme="minorHAnsi" w:hAnsiTheme="minorHAnsi" w:cstheme="minorHAnsi"/>
          <w:sz w:val="20"/>
          <w:szCs w:val="20"/>
        </w:rPr>
        <w:t xml:space="preserve">Hlavný predmet: </w:t>
      </w:r>
      <w:r w:rsidRPr="00BB00B7">
        <w:rPr>
          <w:rFonts w:asciiTheme="minorHAnsi" w:hAnsiTheme="minorHAnsi" w:cstheme="minorHAnsi"/>
          <w:sz w:val="20"/>
          <w:szCs w:val="20"/>
        </w:rPr>
        <w:tab/>
      </w:r>
      <w:r w:rsidRPr="00BB00B7">
        <w:rPr>
          <w:rFonts w:asciiTheme="minorHAnsi" w:hAnsiTheme="minorHAnsi" w:cstheme="minorHAnsi"/>
          <w:sz w:val="20"/>
          <w:szCs w:val="20"/>
        </w:rPr>
        <w:tab/>
      </w:r>
      <w:r w:rsidRPr="00BB00B7">
        <w:rPr>
          <w:rFonts w:asciiTheme="minorHAnsi" w:hAnsiTheme="minorHAnsi" w:cstheme="minorHAnsi"/>
          <w:bCs/>
          <w:color w:val="333333"/>
          <w:sz w:val="20"/>
          <w:szCs w:val="20"/>
        </w:rPr>
        <w:t>44811000-8      Farba na vozovku</w:t>
      </w:r>
    </w:p>
    <w:p w14:paraId="16D410F5" w14:textId="77777777" w:rsidR="00BB00B7" w:rsidRPr="00BB00B7" w:rsidRDefault="00BB00B7" w:rsidP="00BB00B7">
      <w:pPr>
        <w:shd w:val="clear" w:color="auto" w:fill="FFFFFF"/>
        <w:ind w:left="357"/>
        <w:rPr>
          <w:rFonts w:asciiTheme="minorHAnsi" w:hAnsiTheme="minorHAnsi" w:cstheme="minorHAnsi"/>
          <w:color w:val="333333"/>
          <w:sz w:val="20"/>
          <w:szCs w:val="20"/>
        </w:rPr>
      </w:pPr>
      <w:r w:rsidRPr="00BB00B7">
        <w:rPr>
          <w:rFonts w:asciiTheme="minorHAnsi" w:hAnsiTheme="minorHAnsi" w:cstheme="minorHAnsi"/>
          <w:bCs/>
          <w:color w:val="333333"/>
          <w:sz w:val="20"/>
          <w:szCs w:val="20"/>
        </w:rPr>
        <w:t xml:space="preserve">                                                                </w:t>
      </w:r>
      <w:r w:rsidRPr="00BB00B7">
        <w:rPr>
          <w:rFonts w:asciiTheme="minorHAnsi" w:hAnsiTheme="minorHAnsi" w:cstheme="minorHAnsi"/>
          <w:color w:val="333333"/>
          <w:sz w:val="20"/>
          <w:szCs w:val="20"/>
        </w:rPr>
        <w:t xml:space="preserve">                                       </w:t>
      </w:r>
    </w:p>
    <w:p w14:paraId="609B4AD0" w14:textId="1D660443" w:rsidR="00BB00B7" w:rsidRPr="00BB00B7" w:rsidRDefault="00BB00B7" w:rsidP="00BB00B7">
      <w:pPr>
        <w:shd w:val="clear" w:color="auto" w:fill="FFFFFF"/>
        <w:ind w:left="357"/>
        <w:rPr>
          <w:rFonts w:asciiTheme="minorHAnsi" w:hAnsiTheme="minorHAnsi" w:cstheme="minorHAnsi"/>
          <w:color w:val="333333"/>
          <w:sz w:val="20"/>
          <w:szCs w:val="20"/>
        </w:rPr>
      </w:pPr>
      <w:r w:rsidRPr="00BB00B7">
        <w:rPr>
          <w:rFonts w:asciiTheme="minorHAnsi" w:hAnsiTheme="minorHAnsi" w:cstheme="minorHAnsi"/>
          <w:sz w:val="20"/>
          <w:szCs w:val="20"/>
        </w:rPr>
        <w:t xml:space="preserve">Doplňujúci CPV kód:           </w:t>
      </w:r>
      <w:r>
        <w:rPr>
          <w:rFonts w:asciiTheme="minorHAnsi" w:hAnsiTheme="minorHAnsi" w:cstheme="minorHAnsi"/>
          <w:sz w:val="20"/>
          <w:szCs w:val="20"/>
        </w:rPr>
        <w:t xml:space="preserve">    </w:t>
      </w:r>
      <w:r w:rsidRPr="00BB00B7">
        <w:rPr>
          <w:rFonts w:asciiTheme="minorHAnsi" w:hAnsiTheme="minorHAnsi" w:cstheme="minorHAnsi"/>
          <w:sz w:val="20"/>
          <w:szCs w:val="20"/>
        </w:rPr>
        <w:t xml:space="preserve">   </w:t>
      </w:r>
      <w:r w:rsidRPr="00BB00B7">
        <w:rPr>
          <w:rFonts w:asciiTheme="minorHAnsi" w:hAnsiTheme="minorHAnsi" w:cstheme="minorHAnsi"/>
          <w:color w:val="333333"/>
          <w:sz w:val="20"/>
          <w:szCs w:val="20"/>
        </w:rPr>
        <w:t>44812100-6      Emaily a glazúry</w:t>
      </w:r>
    </w:p>
    <w:p w14:paraId="4091F62A" w14:textId="5B000355" w:rsidR="00BB00B7" w:rsidRPr="00BB00B7" w:rsidRDefault="00BB00B7" w:rsidP="00BB00B7">
      <w:pPr>
        <w:shd w:val="clear" w:color="auto" w:fill="FFFFFF"/>
        <w:ind w:left="357"/>
        <w:rPr>
          <w:rFonts w:asciiTheme="minorHAnsi" w:hAnsiTheme="minorHAnsi" w:cstheme="minorHAnsi"/>
          <w:color w:val="333333"/>
          <w:sz w:val="20"/>
          <w:szCs w:val="20"/>
        </w:rPr>
      </w:pPr>
      <w:r w:rsidRPr="00BB00B7">
        <w:rPr>
          <w:rFonts w:asciiTheme="minorHAnsi" w:hAnsiTheme="minorHAnsi" w:cstheme="minorHAnsi"/>
          <w:color w:val="333333"/>
          <w:sz w:val="20"/>
          <w:szCs w:val="20"/>
        </w:rPr>
        <w:t xml:space="preserve">                                                       44810000-1      Náterové farby</w:t>
      </w:r>
    </w:p>
    <w:p w14:paraId="4542C435" w14:textId="1B139711" w:rsidR="00BB00B7" w:rsidRPr="00BB00B7" w:rsidRDefault="00BB00B7" w:rsidP="00BB00B7">
      <w:pPr>
        <w:shd w:val="clear" w:color="auto" w:fill="FFFFFF"/>
        <w:ind w:left="357"/>
        <w:rPr>
          <w:rFonts w:asciiTheme="minorHAnsi" w:hAnsiTheme="minorHAnsi" w:cstheme="minorHAnsi"/>
          <w:color w:val="333333"/>
          <w:sz w:val="20"/>
          <w:szCs w:val="20"/>
        </w:rPr>
      </w:pPr>
      <w:r w:rsidRPr="00BB00B7">
        <w:rPr>
          <w:rFonts w:asciiTheme="minorHAnsi" w:hAnsiTheme="minorHAnsi" w:cstheme="minorHAnsi"/>
          <w:color w:val="333333"/>
          <w:sz w:val="20"/>
          <w:szCs w:val="20"/>
        </w:rPr>
        <w:t xml:space="preserve">                                                       44832200-3      Riedidlá</w:t>
      </w:r>
    </w:p>
    <w:p w14:paraId="2D6DF08F" w14:textId="074AC8A3" w:rsidR="00BB00B7" w:rsidRPr="00BB00B7" w:rsidRDefault="00BB00B7" w:rsidP="00BB00B7">
      <w:pPr>
        <w:shd w:val="clear" w:color="auto" w:fill="FFFFFF"/>
        <w:ind w:left="357"/>
        <w:rPr>
          <w:rFonts w:asciiTheme="minorHAnsi" w:hAnsiTheme="minorHAnsi" w:cstheme="minorHAnsi"/>
          <w:sz w:val="20"/>
          <w:szCs w:val="20"/>
        </w:rPr>
      </w:pPr>
      <w:r w:rsidRPr="00BB00B7">
        <w:rPr>
          <w:rFonts w:asciiTheme="minorHAnsi" w:hAnsiTheme="minorHAnsi" w:cstheme="minorHAnsi"/>
          <w:color w:val="333333"/>
          <w:sz w:val="20"/>
          <w:szCs w:val="20"/>
        </w:rPr>
        <w:t xml:space="preserve">                                                       44812220-3      Vodové farby</w:t>
      </w:r>
    </w:p>
    <w:p w14:paraId="6DB2667A" w14:textId="75E885B2" w:rsidR="00BB00B7" w:rsidRPr="00BB00B7" w:rsidRDefault="00BB00B7" w:rsidP="00BB00B7">
      <w:pPr>
        <w:shd w:val="clear" w:color="auto" w:fill="FFFFFF"/>
        <w:ind w:left="357"/>
        <w:rPr>
          <w:rFonts w:asciiTheme="minorHAnsi" w:hAnsiTheme="minorHAnsi" w:cstheme="minorHAnsi"/>
          <w:color w:val="333333"/>
          <w:sz w:val="20"/>
          <w:szCs w:val="20"/>
        </w:rPr>
      </w:pPr>
      <w:r w:rsidRPr="00BB00B7">
        <w:rPr>
          <w:rFonts w:asciiTheme="minorHAnsi" w:hAnsiTheme="minorHAnsi" w:cstheme="minorHAnsi"/>
          <w:color w:val="333333"/>
          <w:sz w:val="20"/>
          <w:szCs w:val="20"/>
        </w:rPr>
        <w:t xml:space="preserve">                                                       </w:t>
      </w:r>
    </w:p>
    <w:bookmarkEnd w:id="0"/>
    <w:p w14:paraId="2D84D716" w14:textId="181669C5" w:rsidR="00D66413" w:rsidRDefault="009D5867" w:rsidP="007E15C9">
      <w:pPr>
        <w:jc w:val="both"/>
        <w:rPr>
          <w:rFonts w:ascii="Calibri" w:hAnsi="Calibri" w:cs="Calibri"/>
          <w:noProof/>
          <w:sz w:val="20"/>
          <w:szCs w:val="20"/>
          <w:lang w:eastAsia="sk-SK"/>
        </w:rPr>
      </w:pPr>
      <w:r>
        <w:rPr>
          <w:rFonts w:ascii="Calibri" w:hAnsi="Calibri" w:cs="Calibri"/>
          <w:noProof/>
          <w:sz w:val="20"/>
          <w:szCs w:val="20"/>
          <w:lang w:eastAsia="sk-SK"/>
        </w:rPr>
        <w:t>2.</w:t>
      </w:r>
      <w:r w:rsidR="00AC7D95">
        <w:rPr>
          <w:rFonts w:ascii="Calibri" w:hAnsi="Calibri" w:cs="Calibri"/>
          <w:noProof/>
          <w:sz w:val="20"/>
          <w:szCs w:val="20"/>
          <w:lang w:eastAsia="sk-SK"/>
        </w:rPr>
        <w:t>3</w:t>
      </w:r>
      <w:r>
        <w:rPr>
          <w:rFonts w:ascii="Calibri" w:hAnsi="Calibri" w:cs="Calibri"/>
          <w:noProof/>
          <w:sz w:val="20"/>
          <w:szCs w:val="20"/>
          <w:lang w:eastAsia="sk-SK"/>
        </w:rPr>
        <w:t xml:space="preserve"> Predpokladaná hodnota zákazky:</w:t>
      </w:r>
    </w:p>
    <w:p w14:paraId="68978DCD" w14:textId="14124D0D" w:rsidR="009D5867" w:rsidRDefault="009D5867" w:rsidP="003D553F">
      <w:pPr>
        <w:pStyle w:val="Farebnzoznamzvraznenie11"/>
        <w:ind w:left="0"/>
        <w:jc w:val="both"/>
        <w:rPr>
          <w:rFonts w:ascii="Calibri" w:hAnsi="Calibri" w:cs="Calibri"/>
          <w:noProof/>
          <w:sz w:val="20"/>
          <w:szCs w:val="20"/>
          <w:lang w:eastAsia="sk-SK"/>
        </w:rPr>
      </w:pPr>
    </w:p>
    <w:p w14:paraId="1D2295FC" w14:textId="43B4EE81" w:rsidR="009D5867" w:rsidRPr="002D2E29" w:rsidRDefault="00BB00B7" w:rsidP="003D553F">
      <w:pPr>
        <w:pStyle w:val="Farebnzoznamzvraznenie11"/>
        <w:ind w:left="0"/>
        <w:jc w:val="both"/>
        <w:rPr>
          <w:rFonts w:ascii="Calibri" w:hAnsi="Calibri" w:cs="Calibri"/>
          <w:b/>
          <w:noProof/>
          <w:sz w:val="20"/>
          <w:szCs w:val="20"/>
          <w:lang w:eastAsia="sk-SK"/>
        </w:rPr>
      </w:pPr>
      <w:r w:rsidRPr="002D2E29">
        <w:rPr>
          <w:rFonts w:ascii="Calibri" w:hAnsi="Calibri" w:cs="Calibri"/>
          <w:b/>
          <w:noProof/>
          <w:sz w:val="20"/>
          <w:szCs w:val="20"/>
          <w:lang w:eastAsia="sk-SK"/>
        </w:rPr>
        <w:t>174 500</w:t>
      </w:r>
      <w:r w:rsidR="009D5867" w:rsidRPr="002D2E29">
        <w:rPr>
          <w:rFonts w:ascii="Calibri" w:hAnsi="Calibri" w:cs="Calibri"/>
          <w:b/>
          <w:noProof/>
          <w:sz w:val="20"/>
          <w:szCs w:val="20"/>
          <w:lang w:eastAsia="sk-SK"/>
        </w:rPr>
        <w:t>,00 EUR bez DPH.</w:t>
      </w:r>
    </w:p>
    <w:p w14:paraId="38679ABE" w14:textId="77777777" w:rsidR="00BB00B7" w:rsidRPr="00AC7D95" w:rsidRDefault="00BB00B7" w:rsidP="003D553F">
      <w:pPr>
        <w:pStyle w:val="Farebnzoznamzvraznenie11"/>
        <w:ind w:left="0"/>
        <w:jc w:val="both"/>
        <w:rPr>
          <w:rFonts w:ascii="Calibri" w:hAnsi="Calibri" w:cs="Calibri"/>
          <w:noProof/>
          <w:sz w:val="20"/>
          <w:szCs w:val="20"/>
          <w:lang w:eastAsia="sk-SK"/>
        </w:rPr>
      </w:pPr>
    </w:p>
    <w:p w14:paraId="5513CBE5" w14:textId="77777777" w:rsidR="00E75C24" w:rsidRPr="0063584C" w:rsidRDefault="00E75C24" w:rsidP="003D553F">
      <w:pPr>
        <w:pStyle w:val="Farebnzoznamzvraznenie11"/>
        <w:ind w:left="0"/>
        <w:jc w:val="both"/>
        <w:rPr>
          <w:rFonts w:ascii="Calibri" w:hAnsi="Calibri" w:cs="Calibri"/>
          <w:b/>
          <w:noProof/>
          <w:vanish/>
          <w:sz w:val="20"/>
          <w:szCs w:val="20"/>
          <w:lang w:eastAsia="sk-SK"/>
        </w:rPr>
      </w:pPr>
    </w:p>
    <w:p w14:paraId="04129822" w14:textId="77777777" w:rsidR="00513D8E" w:rsidRPr="0063584C" w:rsidRDefault="00513D8E" w:rsidP="00EF70B4">
      <w:pPr>
        <w:pStyle w:val="Farebnzoznamzvraznenie11"/>
        <w:ind w:left="0"/>
        <w:jc w:val="both"/>
        <w:rPr>
          <w:rFonts w:ascii="Calibri" w:hAnsi="Calibri" w:cs="Calibri"/>
          <w:b/>
          <w:sz w:val="20"/>
          <w:szCs w:val="20"/>
        </w:rPr>
      </w:pPr>
      <w:r w:rsidRPr="0063584C">
        <w:rPr>
          <w:rFonts w:ascii="Calibri" w:hAnsi="Calibri" w:cs="Calibri"/>
          <w:b/>
          <w:bCs/>
          <w:sz w:val="20"/>
          <w:szCs w:val="20"/>
        </w:rPr>
        <w:t>3. VARIANTNÉ RIEŠENIE</w:t>
      </w:r>
    </w:p>
    <w:p w14:paraId="0F3EB141" w14:textId="77777777" w:rsidR="002B44C5" w:rsidRDefault="002B44C5" w:rsidP="00C07D95">
      <w:pPr>
        <w:pStyle w:val="tl1"/>
        <w:rPr>
          <w:rFonts w:ascii="Calibri" w:hAnsi="Calibri" w:cs="Calibri"/>
          <w:sz w:val="20"/>
          <w:szCs w:val="20"/>
        </w:rPr>
      </w:pPr>
    </w:p>
    <w:p w14:paraId="58631429" w14:textId="6B28973B" w:rsidR="00513D8E" w:rsidRPr="0063584C" w:rsidRDefault="00513D8E" w:rsidP="00C07D95">
      <w:pPr>
        <w:pStyle w:val="tl1"/>
        <w:rPr>
          <w:rFonts w:ascii="Calibri" w:hAnsi="Calibri" w:cs="Calibri"/>
          <w:sz w:val="20"/>
          <w:szCs w:val="20"/>
        </w:rPr>
      </w:pPr>
      <w:r w:rsidRPr="0063584C">
        <w:rPr>
          <w:rFonts w:ascii="Calibri" w:hAnsi="Calibri" w:cs="Calibri"/>
          <w:sz w:val="20"/>
          <w:szCs w:val="20"/>
        </w:rPr>
        <w:t>3.1. Uchádzačom  sa neumožňuje  p</w:t>
      </w:r>
      <w:r w:rsidR="00552E97" w:rsidRPr="0063584C">
        <w:rPr>
          <w:rFonts w:ascii="Calibri" w:hAnsi="Calibri" w:cs="Calibri"/>
          <w:sz w:val="20"/>
          <w:szCs w:val="20"/>
        </w:rPr>
        <w:t>redložiť  variantné  riešenie.</w:t>
      </w:r>
      <w:r w:rsidR="00C61B63" w:rsidRPr="0063584C">
        <w:rPr>
          <w:rFonts w:ascii="Calibri" w:hAnsi="Calibri" w:cs="Calibri"/>
          <w:sz w:val="20"/>
          <w:szCs w:val="20"/>
        </w:rPr>
        <w:t xml:space="preserve"> </w:t>
      </w:r>
      <w:r w:rsidRPr="0063584C">
        <w:rPr>
          <w:rFonts w:ascii="Calibri" w:hAnsi="Calibri" w:cs="Calibri"/>
          <w:sz w:val="20"/>
          <w:szCs w:val="20"/>
        </w:rPr>
        <w:t xml:space="preserve">Ak </w:t>
      </w:r>
      <w:r w:rsidR="00C61B63" w:rsidRPr="0063584C">
        <w:rPr>
          <w:rFonts w:ascii="Calibri" w:hAnsi="Calibri" w:cs="Calibri"/>
          <w:sz w:val="20"/>
          <w:szCs w:val="20"/>
        </w:rPr>
        <w:t>uchádzač v rámci ponuky predloží</w:t>
      </w:r>
      <w:r w:rsidRPr="0063584C">
        <w:rPr>
          <w:rFonts w:ascii="Calibri" w:hAnsi="Calibri" w:cs="Calibri"/>
          <w:sz w:val="20"/>
          <w:szCs w:val="20"/>
        </w:rPr>
        <w:t xml:space="preserve"> aj variantné riešenie, nebude takéto variantné ri</w:t>
      </w:r>
      <w:r w:rsidR="00C61B63" w:rsidRPr="0063584C">
        <w:rPr>
          <w:rFonts w:ascii="Calibri" w:hAnsi="Calibri" w:cs="Calibri"/>
          <w:sz w:val="20"/>
          <w:szCs w:val="20"/>
        </w:rPr>
        <w:t>ešenie zaradené do vyhodnocovania.</w:t>
      </w:r>
    </w:p>
    <w:p w14:paraId="6C09517E" w14:textId="77777777" w:rsidR="00513D8E" w:rsidRDefault="00513D8E" w:rsidP="00C07D95">
      <w:pPr>
        <w:pStyle w:val="Farebnzoznamzvraznenie11"/>
        <w:ind w:left="0"/>
        <w:rPr>
          <w:rFonts w:ascii="Calibri" w:hAnsi="Calibri" w:cs="Calibri"/>
          <w:sz w:val="20"/>
          <w:szCs w:val="20"/>
        </w:rPr>
      </w:pPr>
    </w:p>
    <w:p w14:paraId="27B56E96" w14:textId="77777777" w:rsidR="007975F6" w:rsidRPr="0063584C" w:rsidRDefault="007975F6" w:rsidP="00C07D95">
      <w:pPr>
        <w:pStyle w:val="Farebnzoznamzvraznenie11"/>
        <w:ind w:left="0"/>
        <w:rPr>
          <w:rFonts w:ascii="Calibri" w:hAnsi="Calibri" w:cs="Calibri"/>
          <w:sz w:val="20"/>
          <w:szCs w:val="20"/>
        </w:rPr>
      </w:pPr>
    </w:p>
    <w:p w14:paraId="3C883E7E" w14:textId="7B2D9C8B" w:rsidR="00513D8E"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 xml:space="preserve">4. MIESTO, TERMÍN </w:t>
      </w:r>
      <w:r w:rsidR="00FB556D" w:rsidRPr="0063584C">
        <w:rPr>
          <w:rFonts w:ascii="Calibri" w:hAnsi="Calibri" w:cs="Calibri"/>
          <w:b/>
          <w:bCs/>
          <w:sz w:val="20"/>
          <w:szCs w:val="20"/>
        </w:rPr>
        <w:t>DODANIA</w:t>
      </w:r>
      <w:r w:rsidR="005D73F6">
        <w:rPr>
          <w:rFonts w:ascii="Calibri" w:hAnsi="Calibri" w:cs="Calibri"/>
          <w:b/>
          <w:bCs/>
          <w:sz w:val="20"/>
          <w:szCs w:val="20"/>
        </w:rPr>
        <w:t>,</w:t>
      </w:r>
      <w:r w:rsidRPr="0063584C">
        <w:rPr>
          <w:rFonts w:ascii="Calibri" w:hAnsi="Calibri" w:cs="Calibri"/>
          <w:b/>
          <w:bCs/>
          <w:sz w:val="20"/>
          <w:szCs w:val="20"/>
        </w:rPr>
        <w:t> SPÔSOB PLNENIA</w:t>
      </w:r>
      <w:r w:rsidR="005D73F6">
        <w:rPr>
          <w:rFonts w:ascii="Calibri" w:hAnsi="Calibri" w:cs="Calibri"/>
          <w:b/>
          <w:bCs/>
          <w:sz w:val="20"/>
          <w:szCs w:val="20"/>
        </w:rPr>
        <w:t xml:space="preserve"> A OBHLIADKA</w:t>
      </w:r>
      <w:r w:rsidRPr="0063584C">
        <w:rPr>
          <w:rFonts w:ascii="Calibri" w:hAnsi="Calibri" w:cs="Calibri"/>
          <w:b/>
          <w:bCs/>
          <w:sz w:val="20"/>
          <w:szCs w:val="20"/>
        </w:rPr>
        <w:t xml:space="preserve"> PREDMETU ZÁKAZKY</w:t>
      </w:r>
    </w:p>
    <w:p w14:paraId="4E9A8D5F" w14:textId="77777777" w:rsidR="00AF647A" w:rsidRDefault="00AF647A" w:rsidP="00AF647A">
      <w:pPr>
        <w:jc w:val="both"/>
        <w:rPr>
          <w:rFonts w:asciiTheme="minorHAnsi" w:hAnsiTheme="minorHAnsi" w:cs="Calibri"/>
          <w:sz w:val="22"/>
          <w:szCs w:val="22"/>
        </w:rPr>
      </w:pPr>
    </w:p>
    <w:p w14:paraId="368EAF3E" w14:textId="77777777" w:rsidR="002D2E29" w:rsidRPr="00BB00B7" w:rsidRDefault="002D2E29" w:rsidP="002D2E29">
      <w:pPr>
        <w:tabs>
          <w:tab w:val="left" w:pos="9072"/>
        </w:tabs>
        <w:jc w:val="both"/>
        <w:rPr>
          <w:rFonts w:asciiTheme="minorHAnsi" w:hAnsiTheme="minorHAnsi" w:cstheme="minorHAnsi"/>
          <w:sz w:val="20"/>
          <w:szCs w:val="20"/>
        </w:rPr>
      </w:pPr>
      <w:r w:rsidRPr="00AF647A">
        <w:rPr>
          <w:rFonts w:asciiTheme="minorHAnsi" w:hAnsiTheme="minorHAnsi" w:cs="Calibri"/>
          <w:sz w:val="20"/>
          <w:szCs w:val="20"/>
        </w:rPr>
        <w:lastRenderedPageBreak/>
        <w:t>4.1</w:t>
      </w:r>
      <w:r>
        <w:t xml:space="preserve">. </w:t>
      </w:r>
      <w:r w:rsidRPr="00BB00B7">
        <w:rPr>
          <w:rFonts w:asciiTheme="minorHAnsi" w:hAnsiTheme="minorHAnsi" w:cstheme="minorHAnsi"/>
          <w:sz w:val="20"/>
          <w:szCs w:val="20"/>
        </w:rPr>
        <w:t xml:space="preserve">Dodávka tovaru s dovozom, priebežne počas trvania Rámcovej kúpnej zmluvy do odberných miest verejného obstarávateľa, v predpokladanom množstve podľa prílohy č. </w:t>
      </w:r>
      <w:r>
        <w:rPr>
          <w:rFonts w:asciiTheme="minorHAnsi" w:hAnsiTheme="minorHAnsi" w:cstheme="minorHAnsi"/>
          <w:sz w:val="20"/>
          <w:szCs w:val="20"/>
        </w:rPr>
        <w:t>2</w:t>
      </w:r>
      <w:r w:rsidRPr="00BB00B7">
        <w:rPr>
          <w:rFonts w:asciiTheme="minorHAnsi" w:hAnsiTheme="minorHAnsi" w:cstheme="minorHAnsi"/>
          <w:sz w:val="20"/>
          <w:szCs w:val="20"/>
        </w:rPr>
        <w:t xml:space="preserve"> </w:t>
      </w:r>
      <w:r>
        <w:rPr>
          <w:rFonts w:asciiTheme="minorHAnsi" w:hAnsiTheme="minorHAnsi" w:cstheme="minorHAnsi"/>
          <w:sz w:val="20"/>
          <w:szCs w:val="20"/>
        </w:rPr>
        <w:t>týchto SP</w:t>
      </w:r>
      <w:r w:rsidRPr="00BB00B7">
        <w:rPr>
          <w:rFonts w:asciiTheme="minorHAnsi" w:hAnsiTheme="minorHAnsi" w:cstheme="minorHAnsi"/>
          <w:sz w:val="20"/>
          <w:szCs w:val="20"/>
        </w:rPr>
        <w:t xml:space="preserve"> – </w:t>
      </w:r>
      <w:r>
        <w:rPr>
          <w:rFonts w:asciiTheme="minorHAnsi" w:hAnsiTheme="minorHAnsi" w:cstheme="minorHAnsi"/>
          <w:sz w:val="20"/>
          <w:szCs w:val="20"/>
        </w:rPr>
        <w:t>Cenová a technická špecifikácia.</w:t>
      </w:r>
    </w:p>
    <w:p w14:paraId="3EDF0469" w14:textId="77777777" w:rsidR="002D2E29" w:rsidRDefault="002D2E29" w:rsidP="002D2E29">
      <w:pPr>
        <w:ind w:left="993" w:hanging="851"/>
        <w:rPr>
          <w:rFonts w:asciiTheme="minorHAnsi" w:hAnsiTheme="minorHAnsi" w:cstheme="minorHAnsi"/>
          <w:sz w:val="20"/>
          <w:szCs w:val="20"/>
        </w:rPr>
      </w:pPr>
      <w:r w:rsidRPr="00BB00B7">
        <w:rPr>
          <w:rFonts w:asciiTheme="minorHAnsi" w:hAnsiTheme="minorHAnsi" w:cstheme="minorHAnsi"/>
          <w:sz w:val="20"/>
          <w:szCs w:val="20"/>
        </w:rPr>
        <w:t xml:space="preserve">     </w:t>
      </w:r>
    </w:p>
    <w:p w14:paraId="28CA2150" w14:textId="06C140C9" w:rsidR="002D2E29" w:rsidRPr="00BB00B7" w:rsidRDefault="002D2E29" w:rsidP="002D2E29">
      <w:pPr>
        <w:rPr>
          <w:rFonts w:asciiTheme="minorHAnsi" w:hAnsiTheme="minorHAnsi" w:cstheme="minorHAnsi"/>
          <w:sz w:val="20"/>
          <w:szCs w:val="20"/>
        </w:rPr>
      </w:pPr>
      <w:r w:rsidRPr="00BB00B7">
        <w:rPr>
          <w:rFonts w:asciiTheme="minorHAnsi" w:hAnsiTheme="minorHAnsi" w:cstheme="minorHAnsi"/>
          <w:sz w:val="20"/>
          <w:szCs w:val="20"/>
        </w:rPr>
        <w:t>Odberné miesta verejného obstarávateľa:</w:t>
      </w:r>
    </w:p>
    <w:p w14:paraId="6D6CB9E6" w14:textId="77777777" w:rsidR="002D2E29" w:rsidRPr="00EE7BC3" w:rsidRDefault="002D2E29" w:rsidP="002D2E29">
      <w:pPr>
        <w:pStyle w:val="Zarkazkladnhotextu"/>
        <w:autoSpaceDE w:val="0"/>
        <w:autoSpaceDN w:val="0"/>
        <w:adjustRightInd w:val="0"/>
        <w:spacing w:line="256" w:lineRule="auto"/>
        <w:ind w:left="0"/>
        <w:rPr>
          <w:rFonts w:asciiTheme="minorHAnsi" w:hAnsiTheme="minorHAnsi" w:cstheme="minorHAnsi"/>
          <w:bCs/>
          <w:sz w:val="20"/>
          <w:szCs w:val="20"/>
        </w:rPr>
      </w:pPr>
    </w:p>
    <w:p w14:paraId="7F24A376" w14:textId="77777777" w:rsidR="002D2E29" w:rsidRPr="00BB00B7" w:rsidRDefault="002D2E29" w:rsidP="002D2E29">
      <w:pPr>
        <w:pStyle w:val="Odsekzoznamu"/>
        <w:numPr>
          <w:ilvl w:val="0"/>
          <w:numId w:val="37"/>
        </w:numPr>
        <w:rPr>
          <w:rFonts w:asciiTheme="minorHAnsi" w:hAnsiTheme="minorHAnsi" w:cstheme="minorHAnsi"/>
          <w:b/>
          <w:sz w:val="20"/>
          <w:szCs w:val="20"/>
        </w:rPr>
      </w:pPr>
      <w:r w:rsidRPr="00EE7BC3">
        <w:rPr>
          <w:rFonts w:asciiTheme="minorHAnsi" w:hAnsiTheme="minorHAnsi" w:cstheme="minorHAnsi"/>
          <w:sz w:val="20"/>
          <w:szCs w:val="20"/>
        </w:rPr>
        <w:t xml:space="preserve">Stredisko Banská Bystrica a okolie:  Majerská cesta 94, Banská Bystrica      </w:t>
      </w:r>
    </w:p>
    <w:p w14:paraId="3B9FF043" w14:textId="77777777" w:rsidR="002D2E29" w:rsidRPr="00EE7BC3" w:rsidRDefault="002D2E29" w:rsidP="002D2E29">
      <w:pPr>
        <w:pStyle w:val="Odsekzoznamu"/>
        <w:ind w:left="720"/>
        <w:rPr>
          <w:rFonts w:asciiTheme="minorHAnsi" w:hAnsiTheme="minorHAnsi" w:cstheme="minorHAnsi"/>
          <w:b/>
          <w:sz w:val="20"/>
          <w:szCs w:val="20"/>
        </w:rPr>
      </w:pPr>
      <w:r>
        <w:rPr>
          <w:rFonts w:asciiTheme="minorHAnsi" w:hAnsiTheme="minorHAnsi" w:cstheme="minorHAnsi"/>
          <w:sz w:val="20"/>
          <w:szCs w:val="20"/>
        </w:rPr>
        <w:t xml:space="preserve">                                                                Lučatín 216, Lučatín</w:t>
      </w:r>
      <w:r w:rsidRPr="00EE7BC3">
        <w:rPr>
          <w:rFonts w:asciiTheme="minorHAnsi" w:hAnsiTheme="minorHAnsi" w:cstheme="minorHAnsi"/>
          <w:sz w:val="20"/>
          <w:szCs w:val="20"/>
        </w:rPr>
        <w:t xml:space="preserve">                     </w:t>
      </w:r>
    </w:p>
    <w:p w14:paraId="01D100B4" w14:textId="77777777" w:rsidR="002D2E29" w:rsidRDefault="002D2E29" w:rsidP="002D2E29">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Brezno: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Predné Halny 76, Brezno                                              </w:t>
      </w:r>
    </w:p>
    <w:p w14:paraId="4A149C02" w14:textId="77777777" w:rsidR="002D2E29" w:rsidRDefault="002D2E29" w:rsidP="002D2E29">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Zvolen: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Bakova Jama, Lieskovská cesta 284, Zvolen             </w:t>
      </w:r>
    </w:p>
    <w:p w14:paraId="13B1CF6D" w14:textId="77777777" w:rsidR="002D2E29" w:rsidRDefault="002D2E29" w:rsidP="002D2E29">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Kriváň: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Kriváň 521                                                                         </w:t>
      </w:r>
    </w:p>
    <w:p w14:paraId="276F32C9" w14:textId="77777777" w:rsidR="002D2E29" w:rsidRDefault="002D2E29" w:rsidP="002D2E29">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Žiar nad Hronom: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Priemyselná 6/647, Ladomerská Vieska                     </w:t>
      </w:r>
    </w:p>
    <w:p w14:paraId="6FFC069C" w14:textId="77777777" w:rsidR="002D2E29" w:rsidRDefault="002D2E29" w:rsidP="002D2E29">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Nová Baňa: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Dlhá Lúka 760, Nová Baňa                                              </w:t>
      </w:r>
    </w:p>
    <w:p w14:paraId="3296745A" w14:textId="77777777" w:rsidR="002D2E29" w:rsidRDefault="002D2E29" w:rsidP="002D2E29">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Banská Štiavnica: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J. K. Hella 11, Banská Štiavnica                                    </w:t>
      </w:r>
    </w:p>
    <w:p w14:paraId="50FA66E7" w14:textId="77777777" w:rsidR="002D2E29" w:rsidRDefault="002D2E29" w:rsidP="002D2E29">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Krupina: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Červená Hora 1779, Krupina                                        </w:t>
      </w:r>
    </w:p>
    <w:p w14:paraId="314A8D53" w14:textId="77777777" w:rsidR="002D2E29" w:rsidRDefault="002D2E29" w:rsidP="002D2E29">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Lučenec: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Vajanského 857, Lučenec                                              </w:t>
      </w:r>
    </w:p>
    <w:p w14:paraId="141C8817" w14:textId="77777777" w:rsidR="002D2E29" w:rsidRDefault="002D2E29" w:rsidP="002D2E29">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Poltár: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13. januára 21/501, Poltár                                              </w:t>
      </w:r>
    </w:p>
    <w:p w14:paraId="259D9327" w14:textId="77777777" w:rsidR="002D2E29" w:rsidRDefault="002D2E29" w:rsidP="002D2E29">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Veľký Krtíš a okolie:           </w:t>
      </w:r>
      <w:r>
        <w:rPr>
          <w:rFonts w:asciiTheme="minorHAnsi" w:hAnsiTheme="minorHAnsi" w:cstheme="minorHAnsi"/>
          <w:sz w:val="20"/>
          <w:szCs w:val="20"/>
        </w:rPr>
        <w:t xml:space="preserve"> Škultétyho 108, Veľký Krtíš </w:t>
      </w:r>
    </w:p>
    <w:p w14:paraId="29230CDF" w14:textId="77777777" w:rsidR="002D2E29" w:rsidRDefault="002D2E29" w:rsidP="002D2E29">
      <w:pPr>
        <w:pStyle w:val="Odsekzoznamu"/>
        <w:ind w:left="720"/>
        <w:rPr>
          <w:rFonts w:asciiTheme="minorHAnsi" w:hAnsiTheme="minorHAnsi" w:cstheme="minorHAnsi"/>
          <w:sz w:val="20"/>
          <w:szCs w:val="20"/>
        </w:rPr>
      </w:pP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Na Parlagu 53, Čebovce                                               </w:t>
      </w:r>
    </w:p>
    <w:p w14:paraId="40B18859" w14:textId="77777777" w:rsidR="002D2E29" w:rsidRDefault="002D2E29" w:rsidP="002D2E29">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Rimavská Sobota: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Šibeničný vrch 716, Rimavská Sobota                         </w:t>
      </w:r>
    </w:p>
    <w:p w14:paraId="75C8A727" w14:textId="77777777" w:rsidR="002D2E29" w:rsidRDefault="002D2E29" w:rsidP="002D2E29">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Tornaľa: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Cintorínska 10, Tornaľa                                                   </w:t>
      </w:r>
    </w:p>
    <w:p w14:paraId="2DC187CB" w14:textId="77777777" w:rsidR="002D2E29" w:rsidRDefault="002D2E29" w:rsidP="002D2E29">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Hnúšťa: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1. mája 620, Hnúšťa                                                         </w:t>
      </w:r>
    </w:p>
    <w:p w14:paraId="74833DB3" w14:textId="77777777" w:rsidR="002D2E29" w:rsidRPr="00EE7BC3" w:rsidRDefault="002D2E29" w:rsidP="002D2E29">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Jelšava: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Teplická 286, Jelšava                                                      </w:t>
      </w:r>
    </w:p>
    <w:p w14:paraId="5C47237E" w14:textId="227968E3" w:rsidR="002D2E29" w:rsidRDefault="002D2E29" w:rsidP="002D2E29">
      <w:pPr>
        <w:tabs>
          <w:tab w:val="left" w:pos="9072"/>
        </w:tabs>
        <w:jc w:val="both"/>
        <w:rPr>
          <w:rFonts w:asciiTheme="minorHAnsi" w:hAnsiTheme="minorHAnsi" w:cstheme="minorHAnsi"/>
          <w:sz w:val="20"/>
          <w:szCs w:val="20"/>
        </w:rPr>
      </w:pPr>
    </w:p>
    <w:p w14:paraId="26B99B37" w14:textId="77777777" w:rsidR="002D2E29" w:rsidRDefault="002D2E29" w:rsidP="002D2E29">
      <w:pPr>
        <w:tabs>
          <w:tab w:val="left" w:pos="9072"/>
        </w:tabs>
        <w:jc w:val="both"/>
        <w:rPr>
          <w:rFonts w:asciiTheme="minorHAnsi" w:hAnsiTheme="minorHAnsi" w:cstheme="minorHAnsi"/>
          <w:sz w:val="20"/>
          <w:szCs w:val="20"/>
        </w:rPr>
      </w:pPr>
    </w:p>
    <w:p w14:paraId="66BF0DD0" w14:textId="06EDD999" w:rsidR="00BB00B7" w:rsidRDefault="00BB00B7" w:rsidP="002D2E29">
      <w:pPr>
        <w:tabs>
          <w:tab w:val="left" w:pos="9072"/>
        </w:tabs>
        <w:jc w:val="both"/>
        <w:rPr>
          <w:rFonts w:asciiTheme="minorHAnsi" w:hAnsiTheme="minorHAnsi" w:cstheme="minorHAnsi"/>
          <w:sz w:val="20"/>
          <w:szCs w:val="20"/>
        </w:rPr>
      </w:pPr>
      <w:r w:rsidRPr="00BB00B7">
        <w:rPr>
          <w:rFonts w:asciiTheme="minorHAnsi" w:hAnsiTheme="minorHAnsi" w:cstheme="minorHAnsi"/>
          <w:sz w:val="20"/>
          <w:szCs w:val="20"/>
        </w:rPr>
        <w:t xml:space="preserve">Minimálne jednorazovo dodané množstvo do odberného miesta verejného obstarávateľa v rámci čiastkovej objednávky je v hodnote 100 EUR bez DPH. </w:t>
      </w:r>
    </w:p>
    <w:p w14:paraId="73BF8805" w14:textId="02DD9D1E" w:rsidR="00AF647A" w:rsidRDefault="00AF647A" w:rsidP="00AF647A">
      <w:pPr>
        <w:jc w:val="both"/>
        <w:rPr>
          <w:rFonts w:asciiTheme="minorHAnsi" w:hAnsiTheme="minorHAnsi" w:cs="Calibri"/>
          <w:sz w:val="20"/>
          <w:szCs w:val="20"/>
        </w:rPr>
      </w:pPr>
    </w:p>
    <w:p w14:paraId="66B574A0" w14:textId="77777777" w:rsidR="002D2E29" w:rsidRPr="00323A5B" w:rsidRDefault="002D2E29" w:rsidP="002D2E29">
      <w:pPr>
        <w:pStyle w:val="tl1"/>
        <w:rPr>
          <w:rFonts w:asciiTheme="minorHAnsi" w:hAnsiTheme="minorHAnsi" w:cs="Calibri"/>
          <w:sz w:val="20"/>
          <w:szCs w:val="20"/>
        </w:rPr>
      </w:pPr>
      <w:r w:rsidRPr="00323A5B">
        <w:rPr>
          <w:rFonts w:asciiTheme="minorHAnsi" w:hAnsiTheme="minorHAnsi" w:cs="Calibri"/>
          <w:sz w:val="20"/>
          <w:szCs w:val="20"/>
        </w:rPr>
        <w:t xml:space="preserve">4.2. Rámcová zmluva, ktorá bude výsledkom tohto verejného obstarávania bude uzavretá na obdobie </w:t>
      </w:r>
      <w:r w:rsidRPr="002D2E29">
        <w:rPr>
          <w:rFonts w:asciiTheme="minorHAnsi" w:hAnsiTheme="minorHAnsi" w:cs="Calibri"/>
          <w:b/>
          <w:sz w:val="20"/>
          <w:szCs w:val="20"/>
        </w:rPr>
        <w:t>24</w:t>
      </w:r>
      <w:r w:rsidRPr="00323A5B">
        <w:rPr>
          <w:rFonts w:asciiTheme="minorHAnsi" w:hAnsiTheme="minorHAnsi" w:cs="Calibri"/>
          <w:b/>
          <w:sz w:val="20"/>
          <w:szCs w:val="20"/>
        </w:rPr>
        <w:t xml:space="preserve"> mesiacov </w:t>
      </w:r>
      <w:r w:rsidRPr="00323A5B">
        <w:rPr>
          <w:rFonts w:asciiTheme="minorHAnsi" w:hAnsiTheme="minorHAnsi" w:cs="Calibri"/>
          <w:sz w:val="20"/>
          <w:szCs w:val="20"/>
        </w:rPr>
        <w:t>odo dňa účinnosti zmluvy.</w:t>
      </w:r>
    </w:p>
    <w:p w14:paraId="3A0E4843" w14:textId="25952B93" w:rsidR="00AF647A" w:rsidRPr="00AF647A" w:rsidRDefault="00AF647A" w:rsidP="00AF647A">
      <w:pPr>
        <w:pStyle w:val="tl1"/>
        <w:rPr>
          <w:rFonts w:asciiTheme="minorHAnsi" w:hAnsiTheme="minorHAnsi" w:cs="Calibri"/>
          <w:sz w:val="20"/>
          <w:szCs w:val="20"/>
        </w:rPr>
      </w:pPr>
    </w:p>
    <w:p w14:paraId="00B699D4" w14:textId="77777777" w:rsidR="003A7D17" w:rsidRPr="00AF647A" w:rsidRDefault="003A7D17" w:rsidP="00C07D95">
      <w:pPr>
        <w:pStyle w:val="Zkladntext"/>
        <w:rPr>
          <w:rFonts w:asciiTheme="minorHAnsi" w:hAnsiTheme="minorHAnsi" w:cs="Calibri"/>
          <w:b w:val="0"/>
          <w:sz w:val="20"/>
          <w:lang w:val="sk-SK"/>
        </w:rPr>
      </w:pPr>
    </w:p>
    <w:p w14:paraId="78380266" w14:textId="77777777" w:rsidR="00EF70B4" w:rsidRPr="00AF647A" w:rsidRDefault="00513D8E" w:rsidP="004D672E">
      <w:pPr>
        <w:pStyle w:val="tl1"/>
        <w:rPr>
          <w:rFonts w:asciiTheme="minorHAnsi" w:hAnsiTheme="minorHAnsi" w:cs="Calibri"/>
          <w:b/>
          <w:bCs/>
          <w:sz w:val="20"/>
          <w:szCs w:val="20"/>
        </w:rPr>
      </w:pPr>
      <w:r w:rsidRPr="00AF647A">
        <w:rPr>
          <w:rFonts w:asciiTheme="minorHAnsi" w:hAnsiTheme="minorHAnsi" w:cs="Calibri"/>
          <w:b/>
          <w:bCs/>
          <w:sz w:val="20"/>
          <w:szCs w:val="20"/>
        </w:rPr>
        <w:t>5. ZDROJ FINANČNÝCH PROSTRIEDKOV</w:t>
      </w:r>
    </w:p>
    <w:p w14:paraId="17C0FF97" w14:textId="0BCABC97" w:rsidR="00513D8E" w:rsidRPr="00AF647A" w:rsidRDefault="00513D8E" w:rsidP="00C95866">
      <w:pPr>
        <w:pStyle w:val="Default"/>
        <w:jc w:val="both"/>
        <w:rPr>
          <w:rFonts w:asciiTheme="minorHAnsi" w:hAnsiTheme="minorHAnsi" w:cs="Arial"/>
          <w:sz w:val="20"/>
          <w:lang w:val="sk-SK"/>
        </w:rPr>
      </w:pPr>
      <w:r w:rsidRPr="00AF647A">
        <w:rPr>
          <w:rFonts w:asciiTheme="minorHAnsi" w:hAnsiTheme="minorHAnsi" w:cs="Calibri"/>
          <w:sz w:val="20"/>
          <w:lang w:val="sk-SK"/>
        </w:rPr>
        <w:t xml:space="preserve">5.1. </w:t>
      </w:r>
      <w:r w:rsidR="00894F6E" w:rsidRPr="00AF647A">
        <w:rPr>
          <w:rFonts w:asciiTheme="minorHAnsi" w:hAnsiTheme="minorHAnsi" w:cs="Calibri"/>
          <w:sz w:val="20"/>
          <w:lang w:val="sk-SK"/>
        </w:rPr>
        <w:t xml:space="preserve">Predmet zákazky bude financovaný </w:t>
      </w:r>
      <w:r w:rsidR="00E603AC" w:rsidRPr="00AF647A">
        <w:rPr>
          <w:rFonts w:asciiTheme="minorHAnsi" w:hAnsiTheme="minorHAnsi" w:cs="Calibri"/>
          <w:sz w:val="20"/>
          <w:lang w:val="sk-SK"/>
        </w:rPr>
        <w:t xml:space="preserve">z vlastných </w:t>
      </w:r>
      <w:r w:rsidR="0080469A" w:rsidRPr="00AF647A">
        <w:rPr>
          <w:rFonts w:asciiTheme="minorHAnsi" w:hAnsiTheme="minorHAnsi" w:cs="Calibri"/>
          <w:sz w:val="20"/>
          <w:lang w:val="sk-SK"/>
        </w:rPr>
        <w:t>prostriedkov</w:t>
      </w:r>
      <w:r w:rsidR="00E603AC" w:rsidRPr="00AF647A">
        <w:rPr>
          <w:rFonts w:asciiTheme="minorHAnsi" w:hAnsiTheme="minorHAnsi" w:cs="Calibri"/>
          <w:sz w:val="20"/>
          <w:lang w:val="sk-SK"/>
        </w:rPr>
        <w:t xml:space="preserve"> verejného obstarávateľa.</w:t>
      </w:r>
      <w:r w:rsidR="005D73F6" w:rsidRPr="00AF647A">
        <w:rPr>
          <w:rFonts w:asciiTheme="minorHAnsi" w:hAnsiTheme="minorHAnsi" w:cs="Calibri"/>
          <w:sz w:val="20"/>
          <w:lang w:val="sk-SK"/>
        </w:rPr>
        <w:t xml:space="preserve"> Verejný obstarávateľ neposkytne na plnenie predmetu zmluvy preddavok.</w:t>
      </w:r>
    </w:p>
    <w:p w14:paraId="6219FE86" w14:textId="77777777" w:rsidR="00826D6B" w:rsidRPr="0063584C" w:rsidRDefault="00826D6B" w:rsidP="00C07D95">
      <w:pPr>
        <w:pStyle w:val="tl1"/>
        <w:rPr>
          <w:rFonts w:ascii="Calibri" w:hAnsi="Calibri" w:cs="Calibri"/>
          <w:b/>
          <w:bCs/>
          <w:sz w:val="20"/>
          <w:szCs w:val="20"/>
        </w:rPr>
      </w:pPr>
    </w:p>
    <w:p w14:paraId="1A463D23" w14:textId="7777777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6. DRUH ZÁKAZKY</w:t>
      </w:r>
    </w:p>
    <w:p w14:paraId="54761B58" w14:textId="77777777" w:rsidR="00773D28" w:rsidRPr="0063584C" w:rsidRDefault="00773D28" w:rsidP="00773D28">
      <w:pPr>
        <w:autoSpaceDE w:val="0"/>
        <w:autoSpaceDN w:val="0"/>
        <w:adjustRightInd w:val="0"/>
        <w:jc w:val="both"/>
        <w:rPr>
          <w:rFonts w:ascii="Calibri" w:hAnsi="Calibri" w:cs="Calibri"/>
          <w:sz w:val="20"/>
          <w:szCs w:val="20"/>
        </w:rPr>
      </w:pPr>
      <w:r w:rsidRPr="0063584C">
        <w:rPr>
          <w:rFonts w:ascii="Calibri" w:hAnsi="Calibri" w:cs="Calibri"/>
          <w:sz w:val="20"/>
          <w:szCs w:val="20"/>
        </w:rPr>
        <w:t xml:space="preserve">6.1. </w:t>
      </w:r>
      <w:r w:rsidRPr="0063584C">
        <w:rPr>
          <w:rFonts w:ascii="Calibri" w:hAnsi="Calibri" w:cs="Arial"/>
          <w:sz w:val="20"/>
          <w:szCs w:val="20"/>
        </w:rPr>
        <w:t xml:space="preserve">Podrobné vymedzenie záväzných zmluvných podmienok na </w:t>
      </w:r>
      <w:r>
        <w:rPr>
          <w:rFonts w:ascii="Calibri" w:hAnsi="Calibri" w:cs="Arial"/>
          <w:sz w:val="20"/>
          <w:szCs w:val="20"/>
        </w:rPr>
        <w:t>dodanie</w:t>
      </w:r>
      <w:r w:rsidRPr="0063584C">
        <w:rPr>
          <w:rFonts w:ascii="Calibri" w:hAnsi="Calibri" w:cs="Arial"/>
          <w:sz w:val="20"/>
          <w:szCs w:val="20"/>
        </w:rPr>
        <w:t xml:space="preserve"> predmetu zákazky, ktoré musia byť obsiahnuté v uzatvorenej</w:t>
      </w:r>
      <w:r>
        <w:rPr>
          <w:rFonts w:ascii="Calibri" w:hAnsi="Calibri" w:cs="Arial"/>
          <w:sz w:val="20"/>
          <w:szCs w:val="20"/>
        </w:rPr>
        <w:t xml:space="preserve"> rámcovej zmluve, obsahujú časti</w:t>
      </w:r>
      <w:r w:rsidRPr="0063584C">
        <w:rPr>
          <w:rFonts w:ascii="Calibri" w:hAnsi="Calibri" w:cs="Arial"/>
          <w:sz w:val="20"/>
          <w:szCs w:val="20"/>
        </w:rPr>
        <w:t xml:space="preserve"> </w:t>
      </w:r>
      <w:r w:rsidRPr="0063584C">
        <w:rPr>
          <w:rFonts w:ascii="Calibri" w:hAnsi="Calibri" w:cs="Arial"/>
          <w:iCs/>
          <w:sz w:val="20"/>
          <w:szCs w:val="20"/>
        </w:rPr>
        <w:t>B. Opis predmetu zákazky</w:t>
      </w:r>
      <w:r w:rsidRPr="0063584C">
        <w:rPr>
          <w:rFonts w:ascii="Calibri" w:hAnsi="Calibri" w:cs="Arial"/>
          <w:sz w:val="20"/>
          <w:szCs w:val="20"/>
        </w:rPr>
        <w:t xml:space="preserve">, </w:t>
      </w:r>
      <w:r w:rsidRPr="0063584C">
        <w:rPr>
          <w:rFonts w:ascii="Calibri" w:hAnsi="Calibri" w:cs="Arial"/>
          <w:iCs/>
          <w:sz w:val="20"/>
          <w:szCs w:val="20"/>
        </w:rPr>
        <w:t>C. Obchodné podmienky, D. Spôsob určenia ceny a prílohy</w:t>
      </w:r>
      <w:r w:rsidRPr="0063584C">
        <w:rPr>
          <w:rFonts w:ascii="Calibri" w:hAnsi="Calibri" w:cs="Arial"/>
          <w:i/>
          <w:sz w:val="20"/>
          <w:szCs w:val="20"/>
        </w:rPr>
        <w:t xml:space="preserve"> </w:t>
      </w:r>
      <w:r w:rsidRPr="0063584C">
        <w:rPr>
          <w:rFonts w:ascii="Calibri" w:hAnsi="Calibri" w:cs="Arial"/>
          <w:sz w:val="20"/>
          <w:szCs w:val="20"/>
        </w:rPr>
        <w:t xml:space="preserve">týchto SP. Verejný obstarávateľ, bude od úspešného uchádzača požadovať </w:t>
      </w:r>
      <w:r w:rsidRPr="0063584C">
        <w:rPr>
          <w:rFonts w:ascii="Calibri" w:hAnsi="Calibri" w:cs="Arial"/>
          <w:iCs/>
          <w:sz w:val="20"/>
          <w:szCs w:val="20"/>
        </w:rPr>
        <w:t>záväzne dodržať minimálne zmluvné podmienky uvedené v časti C. Obchodné podmienky</w:t>
      </w:r>
      <w:r w:rsidRPr="0063584C">
        <w:rPr>
          <w:rFonts w:ascii="Calibri" w:hAnsi="Calibri" w:cs="Arial"/>
          <w:sz w:val="20"/>
          <w:szCs w:val="20"/>
        </w:rPr>
        <w:t xml:space="preserve"> a v prílohách týchto SP.</w:t>
      </w:r>
    </w:p>
    <w:p w14:paraId="722F7964" w14:textId="77777777" w:rsidR="00124FAC" w:rsidRPr="0063584C" w:rsidRDefault="00124FAC" w:rsidP="00C07D95">
      <w:pPr>
        <w:pStyle w:val="tl1"/>
        <w:rPr>
          <w:rFonts w:ascii="Calibri" w:hAnsi="Calibri" w:cs="Calibri"/>
          <w:b/>
          <w:bCs/>
          <w:sz w:val="20"/>
          <w:szCs w:val="20"/>
        </w:rPr>
      </w:pPr>
    </w:p>
    <w:p w14:paraId="337B3184" w14:textId="262D27B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 xml:space="preserve">7. </w:t>
      </w:r>
      <w:r w:rsidR="00542EC3">
        <w:rPr>
          <w:rFonts w:ascii="Calibri" w:hAnsi="Calibri" w:cs="Calibri"/>
          <w:b/>
          <w:bCs/>
          <w:sz w:val="20"/>
          <w:szCs w:val="20"/>
        </w:rPr>
        <w:t xml:space="preserve">ZÁBEZPEKA PONUKY A </w:t>
      </w:r>
      <w:r w:rsidRPr="0063584C">
        <w:rPr>
          <w:rFonts w:ascii="Calibri" w:hAnsi="Calibri" w:cs="Calibri"/>
          <w:b/>
          <w:bCs/>
          <w:sz w:val="20"/>
          <w:szCs w:val="20"/>
        </w:rPr>
        <w:t>LEHOTA VIAZANOSTI PONUKY</w:t>
      </w:r>
    </w:p>
    <w:p w14:paraId="182771B8" w14:textId="6E7EF9C4" w:rsidR="00513D8E" w:rsidRPr="0063584C" w:rsidRDefault="00513D8E" w:rsidP="00C07D95">
      <w:pPr>
        <w:pStyle w:val="tl1"/>
        <w:rPr>
          <w:rFonts w:ascii="Calibri" w:hAnsi="Calibri" w:cs="Calibri"/>
          <w:sz w:val="20"/>
          <w:szCs w:val="20"/>
        </w:rPr>
      </w:pPr>
      <w:r w:rsidRPr="0063584C">
        <w:rPr>
          <w:rFonts w:ascii="Calibri" w:hAnsi="Calibri" w:cs="Calibri"/>
          <w:sz w:val="20"/>
          <w:szCs w:val="20"/>
        </w:rPr>
        <w:t xml:space="preserve">7.1. </w:t>
      </w:r>
      <w:r w:rsidR="00542EC3">
        <w:rPr>
          <w:rFonts w:ascii="Calibri" w:hAnsi="Calibri" w:cs="Calibri"/>
          <w:sz w:val="20"/>
          <w:szCs w:val="20"/>
        </w:rPr>
        <w:t>Zábezpeka ponuky sa nevyžaduje, z uvedeného dôvodu verejný obstarávateľ neurčuje lehotu viazanosti ponúk.</w:t>
      </w:r>
    </w:p>
    <w:p w14:paraId="3C424E60" w14:textId="77777777" w:rsidR="00EF70B4" w:rsidRPr="0063584C" w:rsidRDefault="00EF70B4" w:rsidP="00C07D95">
      <w:pPr>
        <w:pStyle w:val="tl1"/>
        <w:rPr>
          <w:rFonts w:ascii="Calibri" w:hAnsi="Calibri" w:cs="Calibri"/>
          <w:sz w:val="20"/>
          <w:szCs w:val="20"/>
        </w:rPr>
      </w:pPr>
    </w:p>
    <w:p w14:paraId="2557CFE9" w14:textId="77777777" w:rsidR="00EF70B4"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8. KOMUNIKÁCIA MEDZI VEREJNÝM OBSTARÁVATEĽOM A ZÁUJEMCAMI/ UCHÁDZAČMI</w:t>
      </w:r>
    </w:p>
    <w:p w14:paraId="483E40DE" w14:textId="77777777" w:rsidR="00773D28" w:rsidRPr="00323A5B" w:rsidRDefault="00773D28" w:rsidP="00773D28">
      <w:pPr>
        <w:pStyle w:val="tl1"/>
        <w:rPr>
          <w:rFonts w:asciiTheme="minorHAnsi" w:hAnsiTheme="minorHAnsi" w:cs="Calibri"/>
          <w:sz w:val="20"/>
          <w:szCs w:val="20"/>
        </w:rPr>
      </w:pPr>
      <w:r w:rsidRPr="00323A5B">
        <w:rPr>
          <w:rFonts w:asciiTheme="minorHAnsi" w:hAnsiTheme="minorHAnsi" w:cs="Calibri"/>
          <w:sz w:val="20"/>
          <w:szCs w:val="20"/>
        </w:rPr>
        <w:t xml:space="preserve">8.1. Verejný obstarávateľ bude pri komunikácii s uchádzačmi resp. záujemcami postupovať v zmysle § 20 ZVO prostredníctvom komunikačného rozhrania systému JOSEPHINE, tento spôsob komunikácie sa týka akejkoľvek komunikácie a podaní medzi verejným obstarávateľom a záujemcami/uchádzačmi </w:t>
      </w:r>
      <w:r w:rsidRPr="00323A5B">
        <w:rPr>
          <w:rFonts w:asciiTheme="minorHAnsi" w:hAnsiTheme="minorHAnsi" w:cs="Calibri"/>
          <w:b/>
          <w:sz w:val="20"/>
          <w:szCs w:val="20"/>
        </w:rPr>
        <w:t>počas celého procesu verejného obstarávania</w:t>
      </w:r>
      <w:r w:rsidRPr="00323A5B">
        <w:rPr>
          <w:rFonts w:asciiTheme="minorHAnsi" w:hAnsiTheme="minorHAnsi" w:cs="Calibri"/>
          <w:sz w:val="20"/>
          <w:szCs w:val="20"/>
        </w:rPr>
        <w:t>.</w:t>
      </w:r>
    </w:p>
    <w:p w14:paraId="174B6815" w14:textId="77777777" w:rsidR="00773D28" w:rsidRPr="00323A5B" w:rsidRDefault="00773D28" w:rsidP="00773D28">
      <w:pPr>
        <w:pStyle w:val="tl1"/>
        <w:rPr>
          <w:rFonts w:asciiTheme="minorHAnsi" w:hAnsiTheme="minorHAnsi" w:cs="Calibri"/>
          <w:sz w:val="20"/>
          <w:szCs w:val="20"/>
          <w:u w:val="single"/>
        </w:rPr>
      </w:pPr>
    </w:p>
    <w:p w14:paraId="42E4A287" w14:textId="77777777" w:rsidR="00773D28" w:rsidRPr="00323A5B" w:rsidRDefault="00773D28" w:rsidP="00773D28">
      <w:pPr>
        <w:pStyle w:val="tl1"/>
        <w:rPr>
          <w:rFonts w:asciiTheme="minorHAnsi" w:hAnsiTheme="minorHAnsi" w:cs="Calibri"/>
          <w:sz w:val="20"/>
          <w:szCs w:val="20"/>
          <w:u w:val="single"/>
        </w:rPr>
      </w:pPr>
      <w:r w:rsidRPr="00323A5B">
        <w:rPr>
          <w:rFonts w:asciiTheme="minorHAnsi" w:hAnsiTheme="minorHAnsi" w:cs="Calibri"/>
          <w:sz w:val="20"/>
          <w:szCs w:val="20"/>
          <w:u w:val="single"/>
        </w:rPr>
        <w:t>Všeobecné informácie k webovej aplikácií JOSEPHINE.</w:t>
      </w:r>
    </w:p>
    <w:p w14:paraId="583BF806" w14:textId="77777777" w:rsidR="00773D28" w:rsidRPr="00323A5B" w:rsidRDefault="00773D28" w:rsidP="00773D28">
      <w:pPr>
        <w:pStyle w:val="tl1"/>
        <w:rPr>
          <w:rFonts w:asciiTheme="minorHAnsi" w:hAnsiTheme="minorHAnsi" w:cs="Calibri"/>
          <w:sz w:val="20"/>
          <w:szCs w:val="20"/>
        </w:rPr>
      </w:pPr>
      <w:r w:rsidRPr="00323A5B">
        <w:rPr>
          <w:rFonts w:asciiTheme="minorHAnsi" w:hAnsiTheme="minorHAnsi" w:cs="Calibri"/>
          <w:sz w:val="20"/>
          <w:szCs w:val="20"/>
        </w:rPr>
        <w:t xml:space="preserve">JOSEPHINE je na účely tohto verejného obstarávania softvér pre elektronizáciu zadávania zákaziek postupmi podľa ZVO. JOSEPHINE je webová aplikácia na doméne </w:t>
      </w:r>
      <w:hyperlink r:id="rId11" w:history="1">
        <w:r w:rsidRPr="00323A5B">
          <w:rPr>
            <w:rStyle w:val="Hypertextovprepojenie"/>
            <w:rFonts w:asciiTheme="minorHAnsi" w:hAnsiTheme="minorHAnsi" w:cs="Calibri"/>
            <w:sz w:val="20"/>
            <w:szCs w:val="20"/>
          </w:rPr>
          <w:t>https://josephine.proebiz.com</w:t>
        </w:r>
      </w:hyperlink>
      <w:r w:rsidRPr="00323A5B">
        <w:rPr>
          <w:rFonts w:asciiTheme="minorHAnsi" w:hAnsiTheme="minorHAnsi" w:cs="Calibri"/>
          <w:sz w:val="20"/>
          <w:szCs w:val="20"/>
        </w:rPr>
        <w:t>.</w:t>
      </w:r>
    </w:p>
    <w:p w14:paraId="0FA6D600" w14:textId="77777777" w:rsidR="00773D28" w:rsidRPr="00323A5B" w:rsidRDefault="00773D28" w:rsidP="00773D28">
      <w:pPr>
        <w:pStyle w:val="tl1"/>
        <w:rPr>
          <w:rFonts w:asciiTheme="minorHAnsi" w:hAnsiTheme="minorHAnsi" w:cs="Calibri"/>
          <w:sz w:val="20"/>
          <w:szCs w:val="20"/>
        </w:rPr>
      </w:pPr>
      <w:r w:rsidRPr="00323A5B">
        <w:rPr>
          <w:rFonts w:asciiTheme="minorHAnsi" w:hAnsiTheme="minorHAnsi" w:cs="Calibri"/>
          <w:sz w:val="20"/>
          <w:szCs w:val="20"/>
        </w:rPr>
        <w:t>Na bezproblémové používanie systému JOSEPHINE je nutné používať jeden z podporovaných internetových prehliadačov:</w:t>
      </w:r>
    </w:p>
    <w:p w14:paraId="0E6C6CFC" w14:textId="77777777" w:rsidR="00773D28" w:rsidRPr="00323A5B" w:rsidRDefault="00773D28" w:rsidP="00773D28">
      <w:pPr>
        <w:pStyle w:val="tl1"/>
        <w:numPr>
          <w:ilvl w:val="0"/>
          <w:numId w:val="10"/>
        </w:numPr>
        <w:rPr>
          <w:rFonts w:asciiTheme="minorHAnsi" w:hAnsiTheme="minorHAnsi" w:cs="Calibri"/>
          <w:sz w:val="20"/>
          <w:szCs w:val="20"/>
        </w:rPr>
      </w:pPr>
      <w:r w:rsidRPr="00323A5B">
        <w:rPr>
          <w:rFonts w:asciiTheme="minorHAnsi" w:hAnsiTheme="minorHAnsi" w:cs="Calibri"/>
          <w:sz w:val="20"/>
          <w:szCs w:val="20"/>
        </w:rPr>
        <w:t>Microsoft Internet Explorer verzia 11.0 a vyššia,</w:t>
      </w:r>
    </w:p>
    <w:p w14:paraId="709DAEC0" w14:textId="77777777" w:rsidR="00773D28" w:rsidRPr="00323A5B" w:rsidRDefault="00773D28" w:rsidP="00773D28">
      <w:pPr>
        <w:pStyle w:val="tl1"/>
        <w:numPr>
          <w:ilvl w:val="0"/>
          <w:numId w:val="10"/>
        </w:numPr>
        <w:rPr>
          <w:rFonts w:asciiTheme="minorHAnsi" w:hAnsiTheme="minorHAnsi" w:cs="Calibri"/>
          <w:sz w:val="20"/>
          <w:szCs w:val="20"/>
        </w:rPr>
      </w:pPr>
      <w:r w:rsidRPr="00323A5B">
        <w:rPr>
          <w:rFonts w:asciiTheme="minorHAnsi" w:hAnsiTheme="minorHAnsi" w:cs="Calibri"/>
          <w:sz w:val="20"/>
          <w:szCs w:val="20"/>
        </w:rPr>
        <w:t>Mozilla Firefox verzia 13.0 a vyššia alebo</w:t>
      </w:r>
    </w:p>
    <w:p w14:paraId="6C45E639" w14:textId="77777777" w:rsidR="00773D28" w:rsidRPr="00323A5B" w:rsidRDefault="00773D28" w:rsidP="00773D28">
      <w:pPr>
        <w:pStyle w:val="tl1"/>
        <w:numPr>
          <w:ilvl w:val="0"/>
          <w:numId w:val="10"/>
        </w:numPr>
        <w:rPr>
          <w:rFonts w:asciiTheme="minorHAnsi" w:hAnsiTheme="minorHAnsi" w:cs="Calibri"/>
          <w:sz w:val="20"/>
          <w:szCs w:val="20"/>
        </w:rPr>
      </w:pPr>
      <w:r w:rsidRPr="00323A5B">
        <w:rPr>
          <w:rFonts w:asciiTheme="minorHAnsi" w:hAnsiTheme="minorHAnsi" w:cs="Calibri"/>
          <w:sz w:val="20"/>
          <w:szCs w:val="20"/>
        </w:rPr>
        <w:t>Google Chrome</w:t>
      </w:r>
    </w:p>
    <w:p w14:paraId="57156F1B" w14:textId="77777777" w:rsidR="00773D28" w:rsidRPr="00323A5B" w:rsidRDefault="00773D28" w:rsidP="00773D28">
      <w:pPr>
        <w:pStyle w:val="tl1"/>
        <w:rPr>
          <w:rFonts w:asciiTheme="minorHAnsi" w:hAnsiTheme="minorHAnsi" w:cs="Calibri"/>
          <w:sz w:val="20"/>
          <w:szCs w:val="20"/>
        </w:rPr>
      </w:pPr>
      <w:r w:rsidRPr="00323A5B">
        <w:rPr>
          <w:rFonts w:asciiTheme="minorHAnsi" w:hAnsiTheme="minorHAnsi" w:cs="Calibri"/>
          <w:sz w:val="20"/>
          <w:szCs w:val="20"/>
        </w:rPr>
        <w:lastRenderedPageBreak/>
        <w:t>8.2. Pravidlá pre doručovanie – zásielka sa považuje za doručenú záujemcovi/uchádzačovi,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6C543653" w14:textId="77777777" w:rsidR="00773D28" w:rsidRPr="00323A5B" w:rsidRDefault="00773D28" w:rsidP="00773D28">
      <w:pPr>
        <w:pStyle w:val="tl1"/>
        <w:rPr>
          <w:rFonts w:asciiTheme="minorHAnsi" w:hAnsiTheme="minorHAnsi" w:cs="Calibri"/>
          <w:sz w:val="20"/>
          <w:szCs w:val="20"/>
        </w:rPr>
      </w:pPr>
    </w:p>
    <w:p w14:paraId="75B4EDFC" w14:textId="77777777" w:rsidR="00773D28" w:rsidRPr="00323A5B" w:rsidRDefault="00773D28" w:rsidP="00773D28">
      <w:pPr>
        <w:pStyle w:val="tl1"/>
        <w:rPr>
          <w:rFonts w:asciiTheme="minorHAnsi" w:hAnsiTheme="minorHAnsi" w:cs="Calibri"/>
          <w:sz w:val="20"/>
          <w:szCs w:val="20"/>
        </w:rPr>
      </w:pPr>
      <w:r w:rsidRPr="00323A5B">
        <w:rPr>
          <w:rFonts w:asciiTheme="minorHAnsi" w:hAnsiTheme="minorHAnsi" w:cs="Calibri"/>
          <w:sz w:val="20"/>
          <w:szCs w:val="20"/>
        </w:rPr>
        <w:t>8.3. Ak je odosielateľom zásielky verejný obstarávateľ, tak záujemcovi/ uchádzačovi bude na ním určený kontaktný email (zadaný pri registrácii do systému JOSEPHINE) bezodkladne odoslaná informácia,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w:t>
      </w:r>
    </w:p>
    <w:p w14:paraId="391AC2AD" w14:textId="77777777" w:rsidR="00773D28" w:rsidRPr="00323A5B" w:rsidRDefault="00773D28" w:rsidP="00773D28">
      <w:pPr>
        <w:pStyle w:val="tl1"/>
        <w:rPr>
          <w:rFonts w:asciiTheme="minorHAnsi" w:hAnsiTheme="minorHAnsi" w:cs="Calibri"/>
          <w:sz w:val="20"/>
          <w:szCs w:val="20"/>
        </w:rPr>
      </w:pPr>
    </w:p>
    <w:p w14:paraId="52AB3080" w14:textId="77777777" w:rsidR="00773D28" w:rsidRPr="00323A5B" w:rsidRDefault="00773D28" w:rsidP="00773D28">
      <w:pPr>
        <w:pStyle w:val="tl1"/>
        <w:rPr>
          <w:rFonts w:asciiTheme="minorHAnsi" w:hAnsiTheme="minorHAnsi" w:cs="Calibri"/>
          <w:sz w:val="20"/>
          <w:szCs w:val="20"/>
        </w:rPr>
      </w:pPr>
      <w:r w:rsidRPr="00323A5B">
        <w:rPr>
          <w:rFonts w:asciiTheme="minorHAnsi" w:hAnsiTheme="minorHAnsi" w:cs="Calibri"/>
          <w:sz w:val="20"/>
          <w:szCs w:val="20"/>
        </w:rPr>
        <w:t>8.4. Ak je odosielateľom informácie záujemca/ uchádzač,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systému JOSEPHINE v súlade s funkcionalitou systému.</w:t>
      </w:r>
    </w:p>
    <w:p w14:paraId="0C708D8C" w14:textId="77777777" w:rsidR="00773D28" w:rsidRPr="00323A5B" w:rsidRDefault="00773D28" w:rsidP="00773D28">
      <w:pPr>
        <w:pStyle w:val="tl1"/>
        <w:rPr>
          <w:rFonts w:asciiTheme="minorHAnsi" w:hAnsiTheme="minorHAnsi" w:cs="Calibri"/>
          <w:sz w:val="20"/>
          <w:szCs w:val="20"/>
        </w:rPr>
      </w:pPr>
    </w:p>
    <w:p w14:paraId="54F2EEAD" w14:textId="77777777" w:rsidR="00773D28" w:rsidRPr="00323A5B" w:rsidRDefault="00773D28" w:rsidP="00773D28">
      <w:pPr>
        <w:pStyle w:val="tl1"/>
        <w:rPr>
          <w:rFonts w:asciiTheme="minorHAnsi" w:hAnsiTheme="minorHAnsi" w:cs="Calibri"/>
          <w:sz w:val="20"/>
          <w:szCs w:val="20"/>
        </w:rPr>
      </w:pPr>
      <w:r w:rsidRPr="00323A5B">
        <w:rPr>
          <w:rFonts w:asciiTheme="minorHAnsi" w:hAnsiTheme="minorHAnsi" w:cs="Calibri"/>
          <w:sz w:val="20"/>
          <w:szCs w:val="20"/>
        </w:rPr>
        <w:t>8.5. Verejný obstarávateľ odporúča záujemcom, ktorí chcú byť informovaní o prípadných aktualizáciách týkajúcich sa zákazky prostredníctvom notifikačných e-mailov, aby v danej zákazke zaklikli tlačidlo „ZAUJÍMA MA TO“ (v pravej hornej časti obrazovky).</w:t>
      </w:r>
    </w:p>
    <w:p w14:paraId="06BB533E" w14:textId="77777777" w:rsidR="00773D28" w:rsidRPr="00323A5B" w:rsidRDefault="00773D28" w:rsidP="00773D28">
      <w:pPr>
        <w:pStyle w:val="tl1"/>
        <w:rPr>
          <w:rFonts w:asciiTheme="minorHAnsi" w:hAnsiTheme="minorHAnsi" w:cs="Calibri"/>
          <w:sz w:val="20"/>
          <w:szCs w:val="20"/>
        </w:rPr>
      </w:pPr>
    </w:p>
    <w:p w14:paraId="5B7536AE" w14:textId="77777777" w:rsidR="00773D28" w:rsidRPr="00323A5B" w:rsidRDefault="00773D28" w:rsidP="00773D28">
      <w:pPr>
        <w:pStyle w:val="tl1"/>
        <w:rPr>
          <w:rFonts w:asciiTheme="minorHAnsi" w:hAnsiTheme="minorHAnsi" w:cs="Calibri"/>
          <w:sz w:val="20"/>
          <w:szCs w:val="20"/>
        </w:rPr>
      </w:pPr>
      <w:r w:rsidRPr="00323A5B">
        <w:rPr>
          <w:rFonts w:asciiTheme="minorHAnsi" w:hAnsiTheme="minorHAnsi" w:cs="Calibri"/>
          <w:sz w:val="20"/>
          <w:szCs w:val="20"/>
        </w:rPr>
        <w:t>8.6. Verejný obstarávateľ umožňuje neobmedzený a priamy prístup elektronickými prostriedkami k všetkým poskytnutým dokumentom / informáciám počas lehoty na predkladanie ponúk. Verejný obstarávateľ bude všetky dokumenty uverejňovať ako elektronické dokumenty v príslušnej časti zákazky v systéme JOSEPHINE.</w:t>
      </w:r>
    </w:p>
    <w:p w14:paraId="3ABFA427" w14:textId="77777777" w:rsidR="00773D28" w:rsidRPr="00323A5B" w:rsidRDefault="00773D28" w:rsidP="00773D28">
      <w:pPr>
        <w:pStyle w:val="tl1"/>
        <w:rPr>
          <w:rFonts w:asciiTheme="minorHAnsi" w:hAnsiTheme="minorHAnsi" w:cs="Calibri"/>
          <w:sz w:val="20"/>
          <w:szCs w:val="20"/>
        </w:rPr>
      </w:pPr>
    </w:p>
    <w:p w14:paraId="65093812" w14:textId="77777777" w:rsidR="00773D28" w:rsidRPr="00323A5B" w:rsidRDefault="00773D28" w:rsidP="00773D28">
      <w:pPr>
        <w:pStyle w:val="tl1"/>
        <w:rPr>
          <w:rFonts w:asciiTheme="minorHAnsi" w:hAnsiTheme="minorHAnsi" w:cs="Calibri"/>
          <w:sz w:val="20"/>
          <w:szCs w:val="20"/>
        </w:rPr>
      </w:pPr>
      <w:r w:rsidRPr="00323A5B">
        <w:rPr>
          <w:rFonts w:asciiTheme="minorHAnsi" w:hAnsiTheme="minorHAnsi" w:cs="Calibri"/>
          <w:sz w:val="20"/>
          <w:szCs w:val="20"/>
        </w:rPr>
        <w:t>8.7. Podania a dokumenty súvisiace s uplatnením revíznych postupov sú medzi verejným obstarávateľom a záujemcami/uchádzačmi doručované v súlade s Výkladovým stanoviskom Úradu pre verejné obstarávanie č. 3/2018.</w:t>
      </w:r>
    </w:p>
    <w:p w14:paraId="72AC8B22" w14:textId="2FEBA8E7" w:rsidR="000F3CCB" w:rsidRPr="0063584C" w:rsidRDefault="000F3CCB" w:rsidP="00327CAC">
      <w:pPr>
        <w:pStyle w:val="tl1"/>
        <w:rPr>
          <w:rFonts w:ascii="Calibri" w:hAnsi="Calibri" w:cs="Calibri"/>
          <w:sz w:val="20"/>
          <w:szCs w:val="20"/>
        </w:rPr>
      </w:pPr>
    </w:p>
    <w:p w14:paraId="606288DE" w14:textId="77777777" w:rsidR="001B4321" w:rsidRPr="0063584C" w:rsidRDefault="00513D8E" w:rsidP="005910CC">
      <w:pPr>
        <w:pStyle w:val="tl1"/>
        <w:rPr>
          <w:rFonts w:ascii="Calibri" w:hAnsi="Calibri" w:cs="Calibri"/>
          <w:b/>
          <w:bCs/>
          <w:sz w:val="20"/>
          <w:szCs w:val="20"/>
        </w:rPr>
      </w:pPr>
      <w:r w:rsidRPr="0063584C">
        <w:rPr>
          <w:rFonts w:ascii="Calibri" w:hAnsi="Calibri" w:cs="Calibri"/>
          <w:b/>
          <w:bCs/>
          <w:sz w:val="20"/>
          <w:szCs w:val="20"/>
        </w:rPr>
        <w:t>9. VYSVETLENIE</w:t>
      </w:r>
      <w:r w:rsidR="00AA4049" w:rsidRPr="0063584C">
        <w:rPr>
          <w:rFonts w:ascii="Calibri" w:hAnsi="Calibri" w:cs="Calibri"/>
          <w:b/>
          <w:bCs/>
          <w:sz w:val="20"/>
          <w:szCs w:val="20"/>
        </w:rPr>
        <w:t xml:space="preserve"> A ZMENY</w:t>
      </w:r>
    </w:p>
    <w:p w14:paraId="2EC6BE57" w14:textId="05EB7B3D"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9.1. Záujemca môže požiadať o vysvetlenie informácií uvedených vo výzve na predkladanie ponú</w:t>
      </w:r>
      <w:r w:rsidR="00805322">
        <w:rPr>
          <w:rFonts w:ascii="Calibri" w:hAnsi="Calibri" w:cs="Calibri"/>
          <w:sz w:val="20"/>
          <w:szCs w:val="20"/>
        </w:rPr>
        <w:t>k, v súťažných podkladoch alebo</w:t>
      </w:r>
      <w:r w:rsidRPr="0063584C">
        <w:rPr>
          <w:rFonts w:ascii="Calibri" w:hAnsi="Calibri" w:cs="Calibri"/>
          <w:sz w:val="20"/>
          <w:szCs w:val="20"/>
        </w:rPr>
        <w:t xml:space="preserve"> v inej sprievodnej dokumentácii prostredníctvom komunikačného rozhrania systému JOSEPHINE podľa vyššie uvedených pravidiel komunikácie. Vysvetlenie informácií uvedených vo výzve na predkladanie ponúk</w:t>
      </w:r>
      <w:r w:rsidR="00805322">
        <w:rPr>
          <w:rFonts w:ascii="Calibri" w:hAnsi="Calibri" w:cs="Calibri"/>
          <w:sz w:val="20"/>
          <w:szCs w:val="20"/>
        </w:rPr>
        <w:t xml:space="preserve">, v súťažných podkladoch alebo </w:t>
      </w:r>
      <w:r w:rsidRPr="0063584C">
        <w:rPr>
          <w:rFonts w:ascii="Calibri" w:hAnsi="Calibri" w:cs="Calibri"/>
          <w:sz w:val="20"/>
          <w:szCs w:val="20"/>
        </w:rPr>
        <w:t>v inej sprievodnej dokumentácii verejný obstarávateľ bezodkladne oznámi všetkým záujemcom, najneskôr však tri pracovné dni pred uplynutím lehoty na predkladanie ponúk za predpokladu, že o vysvetlenie sa požiada dostatočne vopred.</w:t>
      </w:r>
    </w:p>
    <w:p w14:paraId="1980CB8D" w14:textId="77777777" w:rsidR="00FF3118" w:rsidRPr="0063584C" w:rsidRDefault="00FF3118" w:rsidP="00FF3118">
      <w:pPr>
        <w:pStyle w:val="tl1"/>
        <w:rPr>
          <w:rFonts w:ascii="Calibri" w:hAnsi="Calibri" w:cs="Calibri"/>
          <w:sz w:val="20"/>
          <w:szCs w:val="20"/>
        </w:rPr>
      </w:pPr>
    </w:p>
    <w:p w14:paraId="7D0D9FA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9.2. Verejný obstarávateľ primerane predĺži lehotu na predkladanie ponúk, ak</w:t>
      </w:r>
    </w:p>
    <w:p w14:paraId="0EB3F703" w14:textId="77777777" w:rsidR="00FF3118" w:rsidRPr="0063584C" w:rsidRDefault="00FF3118" w:rsidP="00A436B1">
      <w:pPr>
        <w:pStyle w:val="tl1"/>
        <w:numPr>
          <w:ilvl w:val="0"/>
          <w:numId w:val="6"/>
        </w:numPr>
        <w:ind w:left="851" w:hanging="284"/>
        <w:rPr>
          <w:rFonts w:ascii="Calibri" w:hAnsi="Calibri" w:cs="Calibri"/>
          <w:sz w:val="20"/>
          <w:szCs w:val="20"/>
        </w:rPr>
      </w:pPr>
      <w:r w:rsidRPr="0063584C">
        <w:rPr>
          <w:rFonts w:ascii="Calibri" w:hAnsi="Calibri" w:cs="Calibri"/>
          <w:sz w:val="20"/>
          <w:szCs w:val="20"/>
        </w:rPr>
        <w:t>vysvetlenie informácií potrebných na vypracovanie ponuky alebo na preukázanie splnenia podmienok účasti nie je poskytnuté v lehote podľa bodu 9.1 aj napriek tomu, že bolo vyžiadané dostatočne vopred alebo</w:t>
      </w:r>
    </w:p>
    <w:p w14:paraId="2917DA13" w14:textId="32F5DCB1" w:rsidR="00FF3118" w:rsidRPr="0063584C" w:rsidRDefault="00FF3118" w:rsidP="00A436B1">
      <w:pPr>
        <w:pStyle w:val="tl1"/>
        <w:numPr>
          <w:ilvl w:val="0"/>
          <w:numId w:val="6"/>
        </w:numPr>
        <w:ind w:left="851" w:hanging="284"/>
        <w:rPr>
          <w:rFonts w:ascii="Calibri" w:hAnsi="Calibri" w:cs="Calibri"/>
          <w:sz w:val="20"/>
          <w:szCs w:val="20"/>
        </w:rPr>
      </w:pPr>
      <w:r w:rsidRPr="0063584C">
        <w:rPr>
          <w:rFonts w:ascii="Calibri" w:hAnsi="Calibri" w:cs="Calibri"/>
          <w:sz w:val="20"/>
          <w:szCs w:val="20"/>
        </w:rPr>
        <w:t>v dokumentoch potrebných na vypracovanie ponuky alebo na preukázanie splnenia podmienok účasti vykoná podstatnú zmenu</w:t>
      </w:r>
      <w:r w:rsidR="00A337A7">
        <w:rPr>
          <w:rFonts w:asciiTheme="minorHAnsi" w:hAnsiTheme="minorHAnsi" w:cs="Calibri"/>
          <w:sz w:val="12"/>
          <w:szCs w:val="12"/>
        </w:rPr>
        <w:t>.</w:t>
      </w:r>
    </w:p>
    <w:p w14:paraId="1315D649" w14:textId="77777777" w:rsidR="00FF3118" w:rsidRPr="0063584C" w:rsidRDefault="00FF3118" w:rsidP="00FF3118">
      <w:pPr>
        <w:pStyle w:val="tl1"/>
        <w:rPr>
          <w:rFonts w:ascii="Calibri" w:hAnsi="Calibri" w:cs="Calibri"/>
          <w:sz w:val="20"/>
          <w:szCs w:val="20"/>
        </w:rPr>
      </w:pPr>
    </w:p>
    <w:p w14:paraId="47CA57A8"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9.3. Ak si vysvetlenie informácií potrebných na vypracovanie ponuky, návrhu alebo na preukázanie splnenia podmienok účasti hospodársky subjekt, záujemca alebo uchádzač nevyžiadal dostatočne vopred alebo jeho význam je z hľadiska prípravy ponuky nepodstatný, verejný obstarávateľ alebo obstarávateľ nie je povinný predĺžiť lehotu na predkladanie ponúk.</w:t>
      </w:r>
    </w:p>
    <w:p w14:paraId="30800B2B" w14:textId="77777777" w:rsidR="00513D8E" w:rsidRPr="0063584C" w:rsidRDefault="00513D8E" w:rsidP="006E48FF">
      <w:pPr>
        <w:pStyle w:val="tl1"/>
        <w:rPr>
          <w:rFonts w:ascii="Calibri" w:hAnsi="Calibri" w:cs="Calibri"/>
          <w:b/>
          <w:bCs/>
          <w:sz w:val="20"/>
          <w:szCs w:val="20"/>
        </w:rPr>
      </w:pPr>
    </w:p>
    <w:p w14:paraId="3B394DD5" w14:textId="77777777" w:rsidR="001B4321" w:rsidRPr="0063584C" w:rsidRDefault="00513D8E" w:rsidP="00C07D95">
      <w:pPr>
        <w:pStyle w:val="tl1"/>
        <w:rPr>
          <w:rFonts w:ascii="Calibri" w:hAnsi="Calibri" w:cs="Arial"/>
          <w:b/>
          <w:bCs/>
          <w:sz w:val="20"/>
          <w:szCs w:val="20"/>
        </w:rPr>
      </w:pPr>
      <w:r w:rsidRPr="0063584C">
        <w:rPr>
          <w:rFonts w:ascii="Calibri" w:hAnsi="Calibri" w:cs="Arial"/>
          <w:b/>
          <w:bCs/>
          <w:sz w:val="20"/>
          <w:szCs w:val="20"/>
        </w:rPr>
        <w:t>10. VYHOTOVENIE PONUKY</w:t>
      </w:r>
    </w:p>
    <w:p w14:paraId="028064DE" w14:textId="77777777" w:rsidR="00773D28" w:rsidRPr="00323A5B" w:rsidRDefault="00773D28" w:rsidP="00773D28">
      <w:pPr>
        <w:pStyle w:val="tl1"/>
        <w:rPr>
          <w:rFonts w:ascii="Calibri" w:hAnsi="Calibri" w:cs="Cambria"/>
          <w:sz w:val="20"/>
          <w:szCs w:val="20"/>
        </w:rPr>
      </w:pPr>
      <w:r w:rsidRPr="00323A5B">
        <w:rPr>
          <w:rFonts w:ascii="Calibri" w:hAnsi="Calibri" w:cs="Cambria"/>
          <w:sz w:val="20"/>
          <w:szCs w:val="20"/>
        </w:rPr>
        <w:t xml:space="preserve">10.1. </w:t>
      </w:r>
      <w:r w:rsidRPr="00323A5B">
        <w:rPr>
          <w:rFonts w:ascii="Calibri" w:hAnsi="Calibri" w:cs="Cambria"/>
          <w:b/>
          <w:sz w:val="20"/>
          <w:szCs w:val="20"/>
        </w:rPr>
        <w:t>P</w:t>
      </w:r>
      <w:r w:rsidRPr="00323A5B">
        <w:rPr>
          <w:rFonts w:asciiTheme="minorHAnsi" w:hAnsiTheme="minorHAnsi" w:cs="Calibri"/>
          <w:b/>
          <w:sz w:val="20"/>
          <w:szCs w:val="20"/>
        </w:rPr>
        <w:t>onuka</w:t>
      </w:r>
      <w:r w:rsidRPr="00323A5B">
        <w:rPr>
          <w:rFonts w:asciiTheme="minorHAnsi" w:hAnsiTheme="minorHAnsi" w:cs="Calibri"/>
          <w:sz w:val="20"/>
          <w:szCs w:val="20"/>
        </w:rPr>
        <w:t>, pre účely zadávania tejto zákazky</w:t>
      </w:r>
      <w:r w:rsidRPr="00323A5B">
        <w:rPr>
          <w:rFonts w:asciiTheme="minorHAnsi" w:hAnsiTheme="minorHAnsi" w:cs="Calibri"/>
          <w:b/>
          <w:sz w:val="20"/>
          <w:szCs w:val="20"/>
        </w:rPr>
        <w:t>, je prejav slobodnej vôle uchádzača</w:t>
      </w:r>
      <w:r w:rsidRPr="00323A5B">
        <w:rPr>
          <w:rFonts w:asciiTheme="minorHAnsi" w:hAnsiTheme="minorHAnsi" w:cs="Calibri"/>
          <w:sz w:val="20"/>
          <w:szCs w:val="20"/>
        </w:rPr>
        <w:t xml:space="preserve">, že chce za úhradu poskytnúť verejnému obstarávateľovi určené plnenie </w:t>
      </w:r>
      <w:r w:rsidRPr="00323A5B">
        <w:rPr>
          <w:rFonts w:asciiTheme="minorHAnsi" w:hAnsiTheme="minorHAnsi" w:cs="Calibri"/>
          <w:sz w:val="20"/>
          <w:szCs w:val="20"/>
          <w:u w:val="single"/>
        </w:rPr>
        <w:t xml:space="preserve">pri dodržaní podmienok stanovených verejným obstarávateľom </w:t>
      </w:r>
      <w:r w:rsidRPr="00323A5B">
        <w:rPr>
          <w:rFonts w:asciiTheme="minorHAnsi" w:hAnsiTheme="minorHAnsi" w:cs="Calibri"/>
          <w:b/>
          <w:sz w:val="20"/>
          <w:szCs w:val="20"/>
          <w:u w:val="single"/>
        </w:rPr>
        <w:t>bez určovania svojich osobitných podmienok.</w:t>
      </w:r>
    </w:p>
    <w:p w14:paraId="12AA43CF" w14:textId="77777777" w:rsidR="00773D28" w:rsidRPr="0063584C" w:rsidRDefault="00773D28" w:rsidP="00773D28">
      <w:pPr>
        <w:pStyle w:val="tl1"/>
        <w:rPr>
          <w:rFonts w:ascii="Calibri" w:hAnsi="Calibri" w:cs="Cambria"/>
          <w:sz w:val="20"/>
          <w:szCs w:val="20"/>
        </w:rPr>
      </w:pPr>
    </w:p>
    <w:p w14:paraId="28F827A8" w14:textId="77777777" w:rsidR="00773D28" w:rsidRPr="0063584C" w:rsidRDefault="00773D28" w:rsidP="00773D28">
      <w:pPr>
        <w:pStyle w:val="tl1"/>
        <w:rPr>
          <w:rFonts w:ascii="Calibri" w:hAnsi="Calibri" w:cs="Cambria"/>
          <w:sz w:val="20"/>
          <w:szCs w:val="20"/>
        </w:rPr>
      </w:pPr>
      <w:r w:rsidRPr="0063584C">
        <w:rPr>
          <w:rFonts w:ascii="Calibri" w:hAnsi="Calibri" w:cs="Cambria"/>
          <w:sz w:val="20"/>
          <w:szCs w:val="20"/>
        </w:rPr>
        <w:t>10.2. Uchádzač predkladá ponuku v elektronickej podobe v lehote na predkladanie ponúk podľa požiadaviek uvedených v týchto SP.</w:t>
      </w:r>
    </w:p>
    <w:p w14:paraId="53161F23" w14:textId="77777777" w:rsidR="00773D28" w:rsidRPr="0063584C" w:rsidRDefault="00773D28" w:rsidP="00773D28">
      <w:pPr>
        <w:pStyle w:val="tl1"/>
        <w:rPr>
          <w:rFonts w:ascii="Calibri" w:hAnsi="Calibri" w:cs="Cambria"/>
          <w:sz w:val="20"/>
          <w:szCs w:val="20"/>
        </w:rPr>
      </w:pPr>
    </w:p>
    <w:p w14:paraId="12B56A05" w14:textId="77777777" w:rsidR="00773D28" w:rsidRDefault="00773D28" w:rsidP="00773D28">
      <w:pPr>
        <w:pStyle w:val="tl1"/>
        <w:rPr>
          <w:rStyle w:val="Hypertextovprepojenie"/>
          <w:rFonts w:ascii="Calibri" w:hAnsi="Calibri" w:cs="Cambria"/>
          <w:sz w:val="20"/>
          <w:szCs w:val="20"/>
        </w:rPr>
      </w:pPr>
      <w:r w:rsidRPr="0063584C">
        <w:rPr>
          <w:rFonts w:ascii="Calibri" w:hAnsi="Calibri" w:cs="Cambria"/>
          <w:sz w:val="20"/>
          <w:szCs w:val="20"/>
        </w:rPr>
        <w:t xml:space="preserve">10.3. Ponuka musí byť vyhotovená elektronicky v zmysle § 49 ods. 1 písm. a) ZVO a vložená do systému JOSEPHINE umiestnenom na webovej adrese </w:t>
      </w:r>
      <w:hyperlink r:id="rId12" w:history="1">
        <w:r w:rsidRPr="0063584C">
          <w:rPr>
            <w:rStyle w:val="Hypertextovprepojenie"/>
            <w:rFonts w:ascii="Calibri" w:hAnsi="Calibri" w:cs="Cambria"/>
            <w:sz w:val="20"/>
            <w:szCs w:val="20"/>
          </w:rPr>
          <w:t>https://josephine.proebiz.com/</w:t>
        </w:r>
      </w:hyperlink>
      <w:r w:rsidRPr="0063584C">
        <w:rPr>
          <w:rStyle w:val="Hypertextovprepojenie"/>
          <w:rFonts w:ascii="Calibri" w:hAnsi="Calibri" w:cs="Cambria"/>
          <w:sz w:val="20"/>
          <w:szCs w:val="20"/>
        </w:rPr>
        <w:t>.</w:t>
      </w:r>
    </w:p>
    <w:p w14:paraId="54B0EF4C" w14:textId="77777777" w:rsidR="00773D28" w:rsidRPr="0063584C" w:rsidRDefault="00773D28" w:rsidP="00773D28">
      <w:pPr>
        <w:pStyle w:val="tl1"/>
        <w:rPr>
          <w:rFonts w:ascii="Calibri" w:hAnsi="Calibri" w:cs="Cambria"/>
          <w:color w:val="0000FF"/>
          <w:sz w:val="20"/>
          <w:szCs w:val="20"/>
        </w:rPr>
      </w:pPr>
    </w:p>
    <w:p w14:paraId="22D91A44" w14:textId="12BF0105" w:rsidR="00773D28" w:rsidRPr="009F435F" w:rsidRDefault="00773D28" w:rsidP="00773D28">
      <w:pPr>
        <w:jc w:val="both"/>
        <w:rPr>
          <w:rFonts w:ascii="Calibri" w:hAnsi="Calibri" w:cs="Calibri"/>
          <w:sz w:val="20"/>
          <w:szCs w:val="20"/>
        </w:rPr>
      </w:pPr>
      <w:r w:rsidRPr="0063584C">
        <w:rPr>
          <w:rFonts w:ascii="Calibri" w:hAnsi="Calibri" w:cs="Cambria"/>
          <w:sz w:val="20"/>
          <w:szCs w:val="20"/>
        </w:rPr>
        <w:t xml:space="preserve">Uchádzač svoju ponuku identifikuje uvedením obchodného mena </w:t>
      </w:r>
      <w:r w:rsidRPr="009F435F">
        <w:rPr>
          <w:rFonts w:ascii="Calibri" w:hAnsi="Calibri" w:cs="Cambria"/>
          <w:sz w:val="20"/>
          <w:szCs w:val="20"/>
        </w:rPr>
        <w:t>alebo názvu, sídla, miesta podnikania alebo obvyklého pobytu uchádzača a heslom súťaže „</w:t>
      </w:r>
      <w:r w:rsidR="00314896">
        <w:rPr>
          <w:rFonts w:asciiTheme="minorHAnsi" w:hAnsiTheme="minorHAnsi" w:cs="Calibri"/>
          <w:sz w:val="20"/>
          <w:szCs w:val="20"/>
        </w:rPr>
        <w:t>Farby a riedidlá</w:t>
      </w:r>
      <w:bookmarkStart w:id="1" w:name="_GoBack"/>
      <w:bookmarkEnd w:id="1"/>
      <w:r w:rsidRPr="009F435F">
        <w:rPr>
          <w:rFonts w:ascii="Calibri" w:hAnsi="Calibri" w:cs="Cambria"/>
          <w:sz w:val="20"/>
          <w:szCs w:val="20"/>
        </w:rPr>
        <w:t>“.</w:t>
      </w:r>
    </w:p>
    <w:p w14:paraId="7DD16C81" w14:textId="77777777" w:rsidR="00773D28" w:rsidRPr="009F435F" w:rsidRDefault="00773D28" w:rsidP="00773D28">
      <w:pPr>
        <w:pStyle w:val="tl1"/>
        <w:rPr>
          <w:rFonts w:ascii="Calibri" w:hAnsi="Calibri" w:cs="Cambria"/>
          <w:sz w:val="20"/>
          <w:szCs w:val="20"/>
        </w:rPr>
      </w:pPr>
    </w:p>
    <w:p w14:paraId="663C8DD7" w14:textId="77777777" w:rsidR="00773D28" w:rsidRPr="0063584C" w:rsidRDefault="00773D28" w:rsidP="00773D28">
      <w:pPr>
        <w:pStyle w:val="tl1"/>
        <w:rPr>
          <w:rFonts w:ascii="Calibri" w:hAnsi="Calibri" w:cs="Cambria"/>
          <w:sz w:val="20"/>
          <w:szCs w:val="20"/>
        </w:rPr>
      </w:pPr>
      <w:r w:rsidRPr="0063584C">
        <w:rPr>
          <w:rFonts w:ascii="Calibri" w:hAnsi="Calibri" w:cs="Cambria"/>
          <w:sz w:val="20"/>
          <w:szCs w:val="20"/>
        </w:rPr>
        <w:t>10.4. Ponuka je do systému JOSEPHINE vložená vo chvíli dokončenia spracovania obálky (priebeh spracovávania systém znázorňuje percentami vedľa príslušného tlačidla). Vloženie ponuky systém potvrdí hláškou „Uložené“ a samotná ponuka sa zobrazí v záložke Ponuky a žiadosti. Predloženú ponuku vidí uchádzač zobrazenú v záložke Ponuky a žiadosti s dátumom vloženia. Po odoslaní ponuky je uchádzačovi doručený notifikačný e-mail s informáciou o podanej ponuke.</w:t>
      </w:r>
      <w:r w:rsidRPr="0063584C">
        <w:rPr>
          <w:rFonts w:ascii="Calibri" w:hAnsi="Calibri" w:cs="Cambria"/>
          <w:sz w:val="20"/>
          <w:szCs w:val="20"/>
        </w:rPr>
        <w:cr/>
      </w:r>
    </w:p>
    <w:p w14:paraId="3C1A7069" w14:textId="77777777" w:rsidR="00773D28" w:rsidRPr="0063584C" w:rsidRDefault="00773D28" w:rsidP="00773D28">
      <w:pPr>
        <w:pStyle w:val="tl1"/>
        <w:rPr>
          <w:rFonts w:ascii="Calibri" w:hAnsi="Calibri" w:cs="Cambria"/>
          <w:sz w:val="20"/>
          <w:szCs w:val="20"/>
        </w:rPr>
      </w:pPr>
      <w:r w:rsidRPr="0063584C">
        <w:rPr>
          <w:rFonts w:ascii="Calibri" w:hAnsi="Calibri" w:cs="Cambria"/>
          <w:sz w:val="20"/>
          <w:szCs w:val="20"/>
        </w:rPr>
        <w:t>10.5. Doklady a dokumenty tvoriace obsah ponuky, požadované v týchto SP, musia byť k termínu predloženia ponuky platné a aktuálne.</w:t>
      </w:r>
    </w:p>
    <w:p w14:paraId="5D5736EC" w14:textId="77777777" w:rsidR="00773D28" w:rsidRPr="0063584C" w:rsidRDefault="00773D28" w:rsidP="00773D28">
      <w:pPr>
        <w:pStyle w:val="tl1"/>
        <w:rPr>
          <w:rFonts w:ascii="Calibri" w:hAnsi="Calibri" w:cs="Cambria"/>
          <w:sz w:val="20"/>
          <w:szCs w:val="20"/>
        </w:rPr>
      </w:pPr>
    </w:p>
    <w:p w14:paraId="75E2E036" w14:textId="77777777" w:rsidR="00773D28" w:rsidRDefault="00773D28" w:rsidP="00773D28">
      <w:pPr>
        <w:pStyle w:val="tl1"/>
        <w:rPr>
          <w:rFonts w:ascii="Calibri" w:hAnsi="Calibri" w:cs="Cambria"/>
          <w:sz w:val="20"/>
          <w:szCs w:val="20"/>
        </w:rPr>
      </w:pPr>
      <w:r w:rsidRPr="0063584C">
        <w:rPr>
          <w:rFonts w:ascii="Calibri" w:hAnsi="Calibri" w:cs="Cambria"/>
          <w:sz w:val="20"/>
          <w:szCs w:val="20"/>
        </w:rPr>
        <w:t>10.6. Uchádzač môže nahradiť doklady</w:t>
      </w:r>
      <w:r>
        <w:rPr>
          <w:rFonts w:ascii="Calibri" w:hAnsi="Calibri" w:cs="Cambria"/>
          <w:sz w:val="20"/>
          <w:szCs w:val="20"/>
        </w:rPr>
        <w:t>, prostredníctvom ktorých preukazuje splnenie podmienok účasti:</w:t>
      </w:r>
    </w:p>
    <w:p w14:paraId="1BC067B6" w14:textId="77777777" w:rsidR="00773D28" w:rsidRDefault="00773D28" w:rsidP="00773D28">
      <w:pPr>
        <w:pStyle w:val="tl1"/>
        <w:rPr>
          <w:rFonts w:ascii="Calibri" w:hAnsi="Calibri" w:cs="Cambria"/>
          <w:sz w:val="20"/>
          <w:szCs w:val="20"/>
        </w:rPr>
      </w:pPr>
    </w:p>
    <w:p w14:paraId="3F5780C4" w14:textId="77777777" w:rsidR="00773D28" w:rsidRPr="008214F6" w:rsidRDefault="00773D28" w:rsidP="00773D28">
      <w:pPr>
        <w:pStyle w:val="tl1"/>
        <w:numPr>
          <w:ilvl w:val="0"/>
          <w:numId w:val="34"/>
        </w:numPr>
        <w:rPr>
          <w:rFonts w:asciiTheme="minorHAnsi" w:hAnsiTheme="minorHAnsi" w:cs="Cambria"/>
          <w:sz w:val="20"/>
          <w:szCs w:val="20"/>
        </w:rPr>
      </w:pPr>
      <w:r w:rsidRPr="0063584C">
        <w:rPr>
          <w:rFonts w:ascii="Calibri" w:hAnsi="Calibri" w:cs="Cambria"/>
          <w:sz w:val="20"/>
          <w:szCs w:val="20"/>
        </w:rPr>
        <w:t xml:space="preserve">v zmysle § 39 ZVO jednotným európskym dokumentom, v takomto prípade súčasťou jeho ponuky bude vyplnený jednotný elektronický dokument. Uchádzač </w:t>
      </w:r>
      <w:r w:rsidRPr="0063584C">
        <w:rPr>
          <w:rFonts w:ascii="Calibri" w:hAnsi="Calibri" w:cs="Cambria"/>
          <w:sz w:val="20"/>
          <w:szCs w:val="20"/>
          <w:u w:val="single"/>
        </w:rPr>
        <w:t>môže</w:t>
      </w:r>
      <w:r w:rsidRPr="0063584C">
        <w:rPr>
          <w:rFonts w:ascii="Calibri" w:hAnsi="Calibri" w:cs="Cambria"/>
          <w:sz w:val="20"/>
          <w:szCs w:val="20"/>
        </w:rPr>
        <w:t xml:space="preserve"> prehlásiť splnenie podmienok účasti </w:t>
      </w:r>
      <w:r w:rsidRPr="008214F6">
        <w:rPr>
          <w:rFonts w:asciiTheme="minorHAnsi" w:hAnsiTheme="minorHAnsi" w:cs="Cambria"/>
          <w:sz w:val="20"/>
          <w:szCs w:val="20"/>
        </w:rPr>
        <w:t xml:space="preserve">finančného a ekonomického postavenia a podmienky účasti technickej alebo odbornej spôsobilosti </w:t>
      </w:r>
      <w:r w:rsidRPr="008214F6">
        <w:rPr>
          <w:rFonts w:asciiTheme="minorHAnsi" w:hAnsiTheme="minorHAnsi" w:cs="Cambria"/>
          <w:sz w:val="20"/>
          <w:szCs w:val="20"/>
          <w:u w:val="single"/>
        </w:rPr>
        <w:t>prostredníctvom globálneho údaju</w:t>
      </w:r>
      <w:r w:rsidRPr="008214F6">
        <w:rPr>
          <w:rFonts w:asciiTheme="minorHAnsi" w:hAnsiTheme="minorHAnsi" w:cs="Cambria"/>
          <w:sz w:val="20"/>
          <w:szCs w:val="20"/>
        </w:rPr>
        <w:t xml:space="preserve"> uvedeného v oddiel α IV. časti jednotného európskeho dokumentu alebo</w:t>
      </w:r>
    </w:p>
    <w:p w14:paraId="1AF3BC44" w14:textId="77777777" w:rsidR="00773D28" w:rsidRPr="008214F6" w:rsidRDefault="00773D28" w:rsidP="00773D28">
      <w:pPr>
        <w:pStyle w:val="tl1"/>
        <w:numPr>
          <w:ilvl w:val="0"/>
          <w:numId w:val="34"/>
        </w:numPr>
        <w:rPr>
          <w:rFonts w:asciiTheme="minorHAnsi" w:hAnsiTheme="minorHAnsi" w:cs="Cambria"/>
          <w:sz w:val="20"/>
          <w:szCs w:val="20"/>
        </w:rPr>
      </w:pPr>
      <w:r w:rsidRPr="008214F6">
        <w:rPr>
          <w:rFonts w:asciiTheme="minorHAnsi" w:hAnsiTheme="minorHAnsi" w:cs="Cambria"/>
          <w:sz w:val="20"/>
          <w:szCs w:val="20"/>
        </w:rPr>
        <w:t>v zmysle § 114</w:t>
      </w:r>
      <w:r>
        <w:rPr>
          <w:rFonts w:asciiTheme="minorHAnsi" w:hAnsiTheme="minorHAnsi" w:cs="Cambria"/>
          <w:sz w:val="20"/>
          <w:szCs w:val="20"/>
        </w:rPr>
        <w:t xml:space="preserve"> ods. 1</w:t>
      </w:r>
      <w:r w:rsidRPr="008214F6">
        <w:rPr>
          <w:rFonts w:asciiTheme="minorHAnsi" w:hAnsiTheme="minorHAnsi" w:cs="Cambria"/>
          <w:sz w:val="20"/>
          <w:szCs w:val="20"/>
        </w:rPr>
        <w:t xml:space="preserve"> ZVO</w:t>
      </w:r>
      <w:r w:rsidRPr="008214F6">
        <w:rPr>
          <w:rFonts w:asciiTheme="minorHAnsi" w:hAnsiTheme="minorHAnsi"/>
          <w:sz w:val="20"/>
          <w:szCs w:val="20"/>
        </w:rPr>
        <w:t xml:space="preserve"> čestným vyhlásením, v ktorom vyhlási, že spĺňa všetky podmienky účasti určené verejným </w:t>
      </w:r>
      <w:r w:rsidRPr="002047A0">
        <w:rPr>
          <w:rFonts w:asciiTheme="minorHAnsi" w:hAnsiTheme="minorHAnsi"/>
          <w:sz w:val="20"/>
          <w:szCs w:val="20"/>
        </w:rPr>
        <w:t>obstarávateľom a poskytne verejnému obstarávateľovi na požiadanie doklady, ktoré čestným vyhlásením nahradil</w:t>
      </w:r>
      <w:r>
        <w:rPr>
          <w:rFonts w:asciiTheme="minorHAnsi" w:hAnsiTheme="minorHAnsi"/>
          <w:sz w:val="20"/>
          <w:szCs w:val="20"/>
        </w:rPr>
        <w:t xml:space="preserve"> (Príloha č. 3 „SP“).</w:t>
      </w:r>
      <w:r w:rsidRPr="002047A0">
        <w:rPr>
          <w:rFonts w:asciiTheme="minorHAnsi" w:hAnsiTheme="minorHAnsi" w:cs="Cambria"/>
          <w:sz w:val="20"/>
          <w:szCs w:val="20"/>
        </w:rPr>
        <w:t xml:space="preserve"> </w:t>
      </w:r>
    </w:p>
    <w:p w14:paraId="138A471C" w14:textId="77777777" w:rsidR="00773D28" w:rsidRPr="0063584C" w:rsidRDefault="00773D28" w:rsidP="00773D28">
      <w:pPr>
        <w:pStyle w:val="tl1"/>
        <w:rPr>
          <w:rFonts w:ascii="Calibri" w:hAnsi="Calibri" w:cs="Cambria"/>
          <w:sz w:val="20"/>
          <w:szCs w:val="20"/>
        </w:rPr>
      </w:pPr>
    </w:p>
    <w:p w14:paraId="3AD6BECF" w14:textId="77777777" w:rsidR="00773D28" w:rsidRPr="0063584C" w:rsidRDefault="00773D28" w:rsidP="00773D28">
      <w:pPr>
        <w:pStyle w:val="tl1"/>
        <w:rPr>
          <w:rFonts w:ascii="Calibri" w:hAnsi="Calibri" w:cs="Cambria"/>
          <w:sz w:val="20"/>
          <w:szCs w:val="20"/>
        </w:rPr>
      </w:pPr>
      <w:r w:rsidRPr="0063584C">
        <w:rPr>
          <w:rFonts w:ascii="Calibri" w:hAnsi="Calibri" w:cs="Cambria"/>
          <w:sz w:val="20"/>
          <w:szCs w:val="20"/>
        </w:rPr>
        <w:t>10.7. V prípade, že uchádzač využije možnosť predkladania konkrétnych dokladov na preukázanie splnenia podmienok účasti, je povinný originálne doklady alebo ich úradne overené kópie (vrátane úradných prekladov) naskenovať a vložiť ich do systému ako súčasť ponuky. Verejný obstarávateľ môže požiadať uchádzača o doručenie všetkých dokladov predložených v ponuke aj v listinnej podobe s cieľom overiť originalitu dokladov.</w:t>
      </w:r>
    </w:p>
    <w:p w14:paraId="5B62E988" w14:textId="77777777" w:rsidR="00773D28" w:rsidRPr="0063584C" w:rsidRDefault="00773D28" w:rsidP="00773D28">
      <w:pPr>
        <w:pStyle w:val="tl1"/>
        <w:rPr>
          <w:rFonts w:ascii="Calibri" w:hAnsi="Calibri" w:cs="Cambria"/>
          <w:sz w:val="20"/>
          <w:szCs w:val="20"/>
        </w:rPr>
      </w:pPr>
    </w:p>
    <w:p w14:paraId="7CA5FA8B" w14:textId="77777777" w:rsidR="00773D28" w:rsidRPr="0063584C" w:rsidRDefault="00773D28" w:rsidP="00773D28">
      <w:pPr>
        <w:pStyle w:val="tl1"/>
        <w:rPr>
          <w:rFonts w:ascii="Calibri" w:hAnsi="Calibri" w:cs="Cambria"/>
          <w:sz w:val="20"/>
          <w:szCs w:val="20"/>
        </w:rPr>
      </w:pPr>
      <w:r w:rsidRPr="0063584C">
        <w:rPr>
          <w:rFonts w:ascii="Calibri" w:hAnsi="Calibri" w:cs="Cambria"/>
          <w:sz w:val="20"/>
          <w:szCs w:val="20"/>
        </w:rPr>
        <w:t>10.8. V prípade, že sú doklady, ktorými uchádzač preukazuje splnenie podmienok účasti vydávané orgánom verejnej správy (alebo inou povinnou inštitúciou) priamo v digitálnej podobe, musí uchádzač vložiť do systému tento digitálny doklad (vrátane jeho úradného prekladu ak je to podľa predchádzajúcich ustanovení potrebné).</w:t>
      </w:r>
    </w:p>
    <w:p w14:paraId="0689952B" w14:textId="77777777" w:rsidR="00773D28" w:rsidRDefault="00773D28" w:rsidP="00773D28">
      <w:pPr>
        <w:pStyle w:val="tl1"/>
        <w:rPr>
          <w:rFonts w:ascii="Calibri" w:hAnsi="Calibri" w:cs="Cambria"/>
          <w:sz w:val="20"/>
          <w:szCs w:val="20"/>
        </w:rPr>
      </w:pPr>
    </w:p>
    <w:p w14:paraId="672C5109" w14:textId="77777777" w:rsidR="00773D28" w:rsidRPr="0063584C" w:rsidRDefault="00773D28" w:rsidP="00773D28">
      <w:pPr>
        <w:pStyle w:val="tl1"/>
        <w:rPr>
          <w:rFonts w:ascii="Calibri" w:hAnsi="Calibri" w:cs="Cambria"/>
          <w:sz w:val="20"/>
          <w:szCs w:val="20"/>
        </w:rPr>
      </w:pPr>
      <w:r w:rsidRPr="0063584C">
        <w:rPr>
          <w:rFonts w:ascii="Calibri" w:hAnsi="Calibri" w:cs="Cambria"/>
          <w:sz w:val="20"/>
          <w:szCs w:val="20"/>
        </w:rPr>
        <w:t>10.9. Ustanovenia ZVO týkajúce sa preukazovania splnenia podmienok účasti osobného postavenia prostredníctvom zoznamu hospodárskych subjektov týmto nie sú dotknuté.</w:t>
      </w:r>
    </w:p>
    <w:p w14:paraId="20D30D81" w14:textId="79688389" w:rsidR="00AA5B26" w:rsidRPr="0063584C" w:rsidRDefault="00AA5B26" w:rsidP="00C07D95">
      <w:pPr>
        <w:pStyle w:val="tl1"/>
        <w:rPr>
          <w:rFonts w:ascii="Calibri" w:hAnsi="Calibri" w:cs="Cambria"/>
          <w:sz w:val="20"/>
          <w:szCs w:val="20"/>
        </w:rPr>
      </w:pPr>
    </w:p>
    <w:p w14:paraId="4E5CDB61" w14:textId="77777777" w:rsidR="001B4321" w:rsidRPr="0063584C" w:rsidRDefault="00513D8E" w:rsidP="0020047A">
      <w:pPr>
        <w:pStyle w:val="tl1"/>
        <w:rPr>
          <w:rFonts w:ascii="Calibri" w:hAnsi="Calibri" w:cs="Calibri"/>
          <w:b/>
          <w:sz w:val="20"/>
          <w:szCs w:val="20"/>
        </w:rPr>
      </w:pPr>
      <w:r w:rsidRPr="0063584C">
        <w:rPr>
          <w:rFonts w:ascii="Calibri" w:hAnsi="Calibri" w:cs="Calibri"/>
          <w:b/>
          <w:bCs/>
          <w:sz w:val="20"/>
          <w:szCs w:val="20"/>
        </w:rPr>
        <w:t>11. JAZYK PONUKY</w:t>
      </w:r>
    </w:p>
    <w:p w14:paraId="5B59051C" w14:textId="77777777" w:rsidR="00513D8E" w:rsidRPr="0063584C" w:rsidRDefault="00513D8E" w:rsidP="0020047A">
      <w:pPr>
        <w:pStyle w:val="tl1"/>
        <w:rPr>
          <w:rFonts w:ascii="Calibri" w:hAnsi="Calibri" w:cs="Calibri"/>
          <w:sz w:val="20"/>
          <w:szCs w:val="20"/>
        </w:rPr>
      </w:pPr>
      <w:r w:rsidRPr="0063584C">
        <w:rPr>
          <w:rFonts w:ascii="Calibri" w:hAnsi="Calibri" w:cs="Calibri"/>
          <w:sz w:val="20"/>
          <w:szCs w:val="20"/>
        </w:rPr>
        <w:t xml:space="preserve">11.1. </w:t>
      </w:r>
      <w:r w:rsidR="0020047A" w:rsidRPr="0063584C">
        <w:rPr>
          <w:rFonts w:ascii="Calibri" w:hAnsi="Calibri" w:cs="Calibri"/>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5CF04FD5" w14:textId="78D3CA8F" w:rsidR="00146ABE" w:rsidRPr="0063584C" w:rsidRDefault="00146ABE" w:rsidP="00C07D95">
      <w:pPr>
        <w:pStyle w:val="tl1"/>
        <w:rPr>
          <w:rFonts w:ascii="Calibri" w:hAnsi="Calibri" w:cs="Calibri"/>
          <w:b/>
          <w:bCs/>
          <w:sz w:val="20"/>
          <w:szCs w:val="20"/>
        </w:rPr>
      </w:pPr>
    </w:p>
    <w:p w14:paraId="242C72CF" w14:textId="77777777" w:rsidR="001B4321" w:rsidRPr="0063584C" w:rsidRDefault="00513D8E" w:rsidP="00C07D95">
      <w:pPr>
        <w:pStyle w:val="tl1"/>
        <w:rPr>
          <w:rFonts w:ascii="Calibri" w:hAnsi="Calibri" w:cs="Calibri"/>
          <w:b/>
          <w:bCs/>
          <w:sz w:val="20"/>
          <w:szCs w:val="20"/>
        </w:rPr>
      </w:pPr>
      <w:r w:rsidRPr="0063584C">
        <w:rPr>
          <w:rFonts w:ascii="Calibri" w:hAnsi="Calibri" w:cs="Calibri"/>
          <w:b/>
          <w:bCs/>
          <w:sz w:val="20"/>
          <w:szCs w:val="20"/>
        </w:rPr>
        <w:t>12. MENA A CENY UVÁDZANÉ V PONUKE</w:t>
      </w:r>
    </w:p>
    <w:p w14:paraId="08E30239" w14:textId="77777777" w:rsidR="00FF3118" w:rsidRPr="0063584C" w:rsidRDefault="00FF3118" w:rsidP="00FF3118">
      <w:pPr>
        <w:pStyle w:val="tl1"/>
        <w:rPr>
          <w:rFonts w:ascii="Calibri" w:hAnsi="Calibri" w:cs="Calibri"/>
          <w:b/>
          <w:sz w:val="20"/>
          <w:szCs w:val="20"/>
        </w:rPr>
      </w:pPr>
      <w:r w:rsidRPr="0063584C">
        <w:rPr>
          <w:rFonts w:ascii="Calibri" w:hAnsi="Calibri" w:cs="Calibri"/>
          <w:sz w:val="20"/>
          <w:szCs w:val="20"/>
        </w:rPr>
        <w:t>12.1. Uchádzačom navrhovaná zmluvná cena za predmet zákazky bude vyjadrená v eurách (EUR) a matematicky zaokrúhlená na dve desatinné miesta.</w:t>
      </w:r>
      <w:r w:rsidRPr="0063584C">
        <w:rPr>
          <w:rFonts w:ascii="Calibri" w:hAnsi="Calibri" w:cs="Calibri"/>
          <w:b/>
          <w:sz w:val="20"/>
          <w:szCs w:val="20"/>
        </w:rPr>
        <w:t xml:space="preserve"> </w:t>
      </w:r>
    </w:p>
    <w:p w14:paraId="07D8ED66" w14:textId="77777777" w:rsidR="00FF3118" w:rsidRPr="0063584C" w:rsidRDefault="00FF3118" w:rsidP="00FF3118">
      <w:pPr>
        <w:pStyle w:val="tl1"/>
        <w:rPr>
          <w:rFonts w:ascii="Calibri" w:hAnsi="Calibri" w:cs="Calibri"/>
          <w:sz w:val="20"/>
          <w:szCs w:val="20"/>
        </w:rPr>
      </w:pPr>
    </w:p>
    <w:p w14:paraId="2818075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12.2. Uchádzač</w:t>
      </w:r>
      <w:r w:rsidRPr="0063584C">
        <w:rPr>
          <w:rFonts w:ascii="Calibri" w:hAnsi="Calibri" w:cs="Calibri"/>
          <w:iCs/>
          <w:sz w:val="20"/>
          <w:szCs w:val="20"/>
        </w:rPr>
        <w:t xml:space="preserve"> </w:t>
      </w:r>
      <w:r w:rsidRPr="0063584C">
        <w:rPr>
          <w:rFonts w:ascii="Calibri" w:hAnsi="Calibri" w:cs="Calibri"/>
          <w:sz w:val="20"/>
          <w:szCs w:val="20"/>
        </w:rPr>
        <w:t>navrhovanú zmluvnú cenu uvedie v zložení:</w:t>
      </w:r>
    </w:p>
    <w:p w14:paraId="3CDF8C85"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bez dane z pridanej hodnoty (DPH)</w:t>
      </w:r>
    </w:p>
    <w:p w14:paraId="671EAF51"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výška DPH v EUR</w:t>
      </w:r>
    </w:p>
    <w:p w14:paraId="1F38B0F0" w14:textId="77777777" w:rsidR="00FF3118" w:rsidRPr="0063584C" w:rsidRDefault="00FF3118" w:rsidP="00A436B1">
      <w:pPr>
        <w:pStyle w:val="tl1"/>
        <w:numPr>
          <w:ilvl w:val="0"/>
          <w:numId w:val="5"/>
        </w:numPr>
        <w:ind w:left="993" w:hanging="273"/>
        <w:rPr>
          <w:rFonts w:ascii="Calibri" w:hAnsi="Calibri" w:cs="Calibri"/>
          <w:sz w:val="20"/>
          <w:szCs w:val="20"/>
        </w:rPr>
      </w:pPr>
      <w:r w:rsidRPr="0063584C">
        <w:rPr>
          <w:rFonts w:ascii="Calibri" w:hAnsi="Calibri" w:cs="Calibri"/>
          <w:sz w:val="20"/>
          <w:szCs w:val="20"/>
        </w:rPr>
        <w:t>cena v EUR s DPH</w:t>
      </w:r>
    </w:p>
    <w:p w14:paraId="5CE899FD" w14:textId="77777777" w:rsidR="00FF3118" w:rsidRPr="0063584C" w:rsidRDefault="00FF3118" w:rsidP="00FF3118">
      <w:pPr>
        <w:pStyle w:val="tl1"/>
        <w:rPr>
          <w:rFonts w:ascii="Calibri" w:hAnsi="Calibri" w:cs="Calibri"/>
          <w:sz w:val="20"/>
          <w:szCs w:val="20"/>
        </w:rPr>
      </w:pPr>
    </w:p>
    <w:p w14:paraId="62685E98"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12.3. Ak uchádzač nie je platcom DPH, na túto skutočnosť vo svojej ponuke upozorní. Cena uchádzača, ktorý nie je platcom DPH, bude posudzovaná ako cena celkom.</w:t>
      </w:r>
    </w:p>
    <w:p w14:paraId="5901C555" w14:textId="77777777" w:rsidR="00FF3118" w:rsidRPr="0063584C" w:rsidRDefault="00FF3118" w:rsidP="00FF3118">
      <w:pPr>
        <w:pStyle w:val="tl1"/>
        <w:rPr>
          <w:rFonts w:ascii="Calibri" w:hAnsi="Calibri" w:cs="Calibri"/>
          <w:sz w:val="20"/>
          <w:szCs w:val="20"/>
        </w:rPr>
      </w:pPr>
    </w:p>
    <w:p w14:paraId="33FC3F19" w14:textId="117D32FC"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 xml:space="preserve">12.4. V prípade, ak je uchádzač zahraničnou osobou, uvedie celkovú </w:t>
      </w:r>
      <w:r w:rsidR="00945303">
        <w:rPr>
          <w:rFonts w:ascii="Calibri" w:hAnsi="Calibri" w:cs="Calibri"/>
          <w:sz w:val="20"/>
          <w:szCs w:val="20"/>
        </w:rPr>
        <w:t>za predmet zákazky</w:t>
      </w:r>
      <w:r w:rsidRPr="0063584C">
        <w:rPr>
          <w:rFonts w:ascii="Calibri" w:hAnsi="Calibri" w:cs="Calibri"/>
          <w:sz w:val="20"/>
          <w:szCs w:val="20"/>
        </w:rPr>
        <w:t xml:space="preserve"> v EUR s DPH ako cenu v EUR bez DPH (bez DPH platnej v krajine sídla uchádzača) navýšenú o aktuálne platnú sadzbu DPH v SR (DPH odvádza v prípade úspešnosti jeho ponuky verejný obstarávateľ).</w:t>
      </w:r>
    </w:p>
    <w:p w14:paraId="5867B20B" w14:textId="5FCF6DB2" w:rsidR="007F47D0" w:rsidRPr="0063584C" w:rsidRDefault="007F47D0" w:rsidP="00C07D95">
      <w:pPr>
        <w:pStyle w:val="tl1"/>
        <w:rPr>
          <w:rFonts w:ascii="Calibri" w:hAnsi="Calibri" w:cs="Calibri"/>
          <w:b/>
          <w:bCs/>
          <w:sz w:val="20"/>
          <w:szCs w:val="20"/>
        </w:rPr>
      </w:pPr>
    </w:p>
    <w:p w14:paraId="56D4BDA5" w14:textId="131AEC6C" w:rsidR="001B4321" w:rsidRPr="0063584C" w:rsidRDefault="001C4EF8" w:rsidP="004D672E">
      <w:pPr>
        <w:pStyle w:val="tl1"/>
        <w:rPr>
          <w:rFonts w:ascii="Calibri" w:hAnsi="Calibri" w:cs="Calibri"/>
          <w:b/>
          <w:sz w:val="20"/>
          <w:szCs w:val="20"/>
        </w:rPr>
      </w:pPr>
      <w:r w:rsidRPr="0063584C">
        <w:rPr>
          <w:rFonts w:ascii="Calibri" w:hAnsi="Calibri" w:cs="Calibri"/>
          <w:b/>
          <w:bCs/>
          <w:sz w:val="20"/>
          <w:szCs w:val="20"/>
        </w:rPr>
        <w:t>1</w:t>
      </w:r>
      <w:r w:rsidR="00773D28">
        <w:rPr>
          <w:rFonts w:ascii="Calibri" w:hAnsi="Calibri" w:cs="Calibri"/>
          <w:b/>
          <w:bCs/>
          <w:sz w:val="20"/>
          <w:szCs w:val="20"/>
        </w:rPr>
        <w:t>3</w:t>
      </w:r>
      <w:r w:rsidR="00513D8E" w:rsidRPr="0063584C">
        <w:rPr>
          <w:rFonts w:ascii="Calibri" w:hAnsi="Calibri" w:cs="Calibri"/>
          <w:b/>
          <w:bCs/>
          <w:sz w:val="20"/>
          <w:szCs w:val="20"/>
        </w:rPr>
        <w:t>. OBSAH  PONUKY</w:t>
      </w:r>
    </w:p>
    <w:p w14:paraId="41FD6752" w14:textId="45FA62F1" w:rsidR="00FF3118" w:rsidRPr="0063584C" w:rsidRDefault="00773D28" w:rsidP="00FF3118">
      <w:pPr>
        <w:pStyle w:val="tl1"/>
        <w:rPr>
          <w:rFonts w:ascii="Calibri" w:hAnsi="Calibri" w:cs="Times New Roman"/>
          <w:sz w:val="20"/>
          <w:szCs w:val="20"/>
        </w:rPr>
      </w:pPr>
      <w:r>
        <w:rPr>
          <w:rFonts w:ascii="Calibri" w:hAnsi="Calibri" w:cs="Times New Roman"/>
          <w:sz w:val="20"/>
          <w:szCs w:val="20"/>
        </w:rPr>
        <w:t>13</w:t>
      </w:r>
      <w:r w:rsidR="00FF3118" w:rsidRPr="0063584C">
        <w:rPr>
          <w:rFonts w:ascii="Calibri" w:hAnsi="Calibri" w:cs="Times New Roman"/>
          <w:sz w:val="20"/>
          <w:szCs w:val="20"/>
        </w:rPr>
        <w:t>.1. Záujemca je povinný pri zostavovaní ponuky</w:t>
      </w:r>
      <w:r w:rsidR="003275B3">
        <w:rPr>
          <w:rFonts w:ascii="Calibri" w:hAnsi="Calibri" w:cs="Times New Roman"/>
          <w:sz w:val="20"/>
          <w:szCs w:val="20"/>
        </w:rPr>
        <w:t xml:space="preserve"> </w:t>
      </w:r>
      <w:r w:rsidR="00FF3118" w:rsidRPr="0063584C">
        <w:rPr>
          <w:rFonts w:ascii="Calibri" w:hAnsi="Calibri" w:cs="Times New Roman"/>
          <w:sz w:val="20"/>
          <w:szCs w:val="20"/>
        </w:rPr>
        <w:t>dodržať obsah uvedený v bode 1</w:t>
      </w:r>
      <w:r>
        <w:rPr>
          <w:rFonts w:ascii="Calibri" w:hAnsi="Calibri" w:cs="Times New Roman"/>
          <w:sz w:val="20"/>
          <w:szCs w:val="20"/>
        </w:rPr>
        <w:t>3</w:t>
      </w:r>
      <w:r w:rsidR="00FF3118" w:rsidRPr="0063584C">
        <w:rPr>
          <w:rFonts w:ascii="Calibri" w:hAnsi="Calibri" w:cs="Times New Roman"/>
          <w:sz w:val="20"/>
          <w:szCs w:val="20"/>
        </w:rPr>
        <w:t>.2. tejto časti SP, pričom do</w:t>
      </w:r>
      <w:r w:rsidR="009C57D9" w:rsidRPr="0063584C">
        <w:rPr>
          <w:rFonts w:ascii="Calibri" w:hAnsi="Calibri" w:cs="Times New Roman"/>
          <w:sz w:val="20"/>
          <w:szCs w:val="20"/>
        </w:rPr>
        <w:t>drží ustanovenia  uvedené v ods.</w:t>
      </w:r>
      <w:r w:rsidR="00FF3118" w:rsidRPr="0063584C">
        <w:rPr>
          <w:rFonts w:ascii="Calibri" w:hAnsi="Calibri" w:cs="Times New Roman"/>
          <w:sz w:val="20"/>
          <w:szCs w:val="20"/>
        </w:rPr>
        <w:t xml:space="preserve"> 10 tejto časti SP. </w:t>
      </w:r>
    </w:p>
    <w:p w14:paraId="31718F01" w14:textId="77777777" w:rsidR="00FF3118" w:rsidRPr="0063584C" w:rsidRDefault="00FF3118" w:rsidP="00FF3118">
      <w:pPr>
        <w:pStyle w:val="Zkladntext"/>
        <w:rPr>
          <w:rFonts w:ascii="Calibri" w:hAnsi="Calibri"/>
          <w:b w:val="0"/>
          <w:sz w:val="20"/>
          <w:lang w:val="sk-SK"/>
        </w:rPr>
      </w:pPr>
    </w:p>
    <w:p w14:paraId="6C87E783" w14:textId="5ECAE7F9" w:rsidR="00FF3118" w:rsidRPr="0063584C" w:rsidRDefault="00773D28" w:rsidP="00FF3118">
      <w:pPr>
        <w:pStyle w:val="Zkladntext"/>
        <w:rPr>
          <w:rFonts w:ascii="Calibri" w:hAnsi="Calibri"/>
          <w:b w:val="0"/>
          <w:sz w:val="20"/>
          <w:lang w:val="sk-SK"/>
        </w:rPr>
      </w:pPr>
      <w:r>
        <w:rPr>
          <w:rFonts w:ascii="Calibri" w:hAnsi="Calibri"/>
          <w:b w:val="0"/>
          <w:sz w:val="20"/>
          <w:lang w:val="sk-SK"/>
        </w:rPr>
        <w:t>13</w:t>
      </w:r>
      <w:r w:rsidR="00FF3118" w:rsidRPr="0063584C">
        <w:rPr>
          <w:rFonts w:ascii="Calibri" w:hAnsi="Calibri"/>
          <w:b w:val="0"/>
          <w:sz w:val="20"/>
          <w:lang w:val="sk-SK"/>
        </w:rPr>
        <w:t>.2. V predloženej ponuke prostredníctvom systému JOSEPHINE musia byť pripojené nasledovné naskenované doklady a dokumenty tvoriace obsah  ponuky, ktoré musia byť k termínu predloženia ponuky platné a aktuálne:</w:t>
      </w:r>
    </w:p>
    <w:p w14:paraId="34C977BD" w14:textId="77777777" w:rsidR="00FF3118" w:rsidRPr="0063584C" w:rsidRDefault="00FF3118" w:rsidP="00FF3118">
      <w:pPr>
        <w:pStyle w:val="tl1"/>
        <w:rPr>
          <w:rFonts w:ascii="Calibri" w:hAnsi="Calibri" w:cs="Times New Roman"/>
          <w:sz w:val="20"/>
          <w:szCs w:val="20"/>
        </w:rPr>
      </w:pPr>
    </w:p>
    <w:p w14:paraId="30035DE9" w14:textId="4804636F" w:rsidR="00FF3118" w:rsidRPr="0063584C" w:rsidRDefault="00773D28" w:rsidP="00FF3118">
      <w:pPr>
        <w:pStyle w:val="tl1"/>
        <w:ind w:left="567"/>
        <w:rPr>
          <w:rFonts w:ascii="Calibri" w:hAnsi="Calibri" w:cs="Times New Roman"/>
          <w:sz w:val="20"/>
          <w:szCs w:val="20"/>
        </w:rPr>
      </w:pPr>
      <w:r>
        <w:rPr>
          <w:rFonts w:ascii="Calibri" w:hAnsi="Calibri" w:cs="Times New Roman"/>
          <w:iCs/>
          <w:sz w:val="20"/>
          <w:szCs w:val="20"/>
        </w:rPr>
        <w:t>13</w:t>
      </w:r>
      <w:r w:rsidR="00FF3118" w:rsidRPr="0063584C">
        <w:rPr>
          <w:rFonts w:ascii="Calibri" w:hAnsi="Calibri" w:cs="Times New Roman"/>
          <w:iCs/>
          <w:sz w:val="20"/>
          <w:szCs w:val="20"/>
        </w:rPr>
        <w:t xml:space="preserve">.2.1. Doklady a dokumenty </w:t>
      </w:r>
      <w:r w:rsidR="00FF3118" w:rsidRPr="0063584C">
        <w:rPr>
          <w:rFonts w:ascii="Calibri" w:hAnsi="Calibri" w:cs="Times New Roman"/>
          <w:sz w:val="20"/>
          <w:szCs w:val="20"/>
        </w:rPr>
        <w:t xml:space="preserve">na preukázanie </w:t>
      </w:r>
      <w:r w:rsidR="00FF3118" w:rsidRPr="0063584C">
        <w:rPr>
          <w:rFonts w:ascii="Calibri" w:hAnsi="Calibri" w:cs="Times New Roman"/>
          <w:b/>
          <w:sz w:val="20"/>
          <w:szCs w:val="20"/>
        </w:rPr>
        <w:t>splnenia podmienok účasti</w:t>
      </w:r>
      <w:r w:rsidR="00FF3118" w:rsidRPr="0063584C">
        <w:rPr>
          <w:rFonts w:ascii="Calibri" w:hAnsi="Calibri" w:cs="Times New Roman"/>
          <w:sz w:val="20"/>
          <w:szCs w:val="20"/>
        </w:rPr>
        <w:t xml:space="preserve"> vo verejnom obstarávaní, požadovaných v oznámení o vyhlásení verejného obstarávania  a v časti </w:t>
      </w:r>
      <w:r w:rsidR="00671BD3" w:rsidRPr="0063584C">
        <w:rPr>
          <w:rFonts w:ascii="Calibri" w:hAnsi="Calibri" w:cs="Times New Roman"/>
          <w:iCs/>
          <w:sz w:val="20"/>
          <w:szCs w:val="20"/>
        </w:rPr>
        <w:t>F. Podmienky účasti uchádzačov</w:t>
      </w:r>
      <w:r w:rsidR="00FF3118" w:rsidRPr="0063584C">
        <w:rPr>
          <w:rFonts w:ascii="Calibri" w:hAnsi="Calibri" w:cs="Times New Roman"/>
          <w:iCs/>
          <w:sz w:val="20"/>
          <w:szCs w:val="20"/>
        </w:rPr>
        <w:t xml:space="preserve"> </w:t>
      </w:r>
      <w:r w:rsidR="00FF3118" w:rsidRPr="0063584C">
        <w:rPr>
          <w:rFonts w:ascii="Calibri" w:hAnsi="Calibri" w:cs="Times New Roman"/>
          <w:sz w:val="20"/>
          <w:szCs w:val="20"/>
        </w:rPr>
        <w:t>týchto SP.</w:t>
      </w:r>
    </w:p>
    <w:p w14:paraId="0C367BBB" w14:textId="77777777" w:rsidR="00FF3118" w:rsidRPr="0063584C" w:rsidRDefault="00FF3118" w:rsidP="00FF3118">
      <w:pPr>
        <w:pStyle w:val="tl1"/>
        <w:ind w:left="567"/>
        <w:rPr>
          <w:rFonts w:ascii="Calibri" w:hAnsi="Calibri" w:cs="Times New Roman"/>
          <w:sz w:val="20"/>
          <w:szCs w:val="20"/>
        </w:rPr>
      </w:pPr>
    </w:p>
    <w:p w14:paraId="7E8474FC" w14:textId="25F7A53A" w:rsidR="00FF3118" w:rsidRPr="00C22789" w:rsidRDefault="00773D28" w:rsidP="00FF3118">
      <w:pPr>
        <w:pStyle w:val="tl1"/>
        <w:ind w:left="567"/>
        <w:rPr>
          <w:rFonts w:ascii="Calibri" w:hAnsi="Calibri" w:cs="Times New Roman"/>
          <w:bCs/>
          <w:sz w:val="20"/>
          <w:szCs w:val="20"/>
        </w:rPr>
      </w:pPr>
      <w:r>
        <w:rPr>
          <w:rFonts w:ascii="Calibri" w:hAnsi="Calibri" w:cs="Times New Roman"/>
          <w:sz w:val="20"/>
          <w:szCs w:val="20"/>
        </w:rPr>
        <w:t>13</w:t>
      </w:r>
      <w:r w:rsidR="00805322">
        <w:rPr>
          <w:rFonts w:ascii="Calibri" w:hAnsi="Calibri" w:cs="Times New Roman"/>
          <w:sz w:val="20"/>
          <w:szCs w:val="20"/>
        </w:rPr>
        <w:t>.2.</w:t>
      </w:r>
      <w:r>
        <w:rPr>
          <w:rFonts w:ascii="Calibri" w:hAnsi="Calibri" w:cs="Times New Roman"/>
          <w:sz w:val="20"/>
          <w:szCs w:val="20"/>
        </w:rPr>
        <w:t>2</w:t>
      </w:r>
      <w:r w:rsidR="00FF3118" w:rsidRPr="0063584C">
        <w:rPr>
          <w:rFonts w:ascii="Calibri" w:hAnsi="Calibri" w:cs="Times New Roman"/>
          <w:sz w:val="20"/>
          <w:szCs w:val="20"/>
        </w:rPr>
        <w:t xml:space="preserve">. V prípade skupiny dodávateľov </w:t>
      </w:r>
      <w:r w:rsidR="00FF3118" w:rsidRPr="0063584C">
        <w:rPr>
          <w:rFonts w:ascii="Calibri" w:hAnsi="Calibri" w:cs="Times New Roman"/>
          <w:iCs/>
          <w:caps/>
          <w:sz w:val="20"/>
          <w:szCs w:val="20"/>
        </w:rPr>
        <w:t>čestné vyhlásenie skupiny dodávateľov</w:t>
      </w:r>
      <w:r w:rsidR="00FF3118" w:rsidRPr="0063584C">
        <w:rPr>
          <w:rFonts w:ascii="Calibri" w:hAnsi="Calibri" w:cs="Times New Roman"/>
          <w:sz w:val="20"/>
          <w:szCs w:val="20"/>
        </w:rPr>
        <w:t xml:space="preserve">, podpísané všetkými členmi skupiny alebo osobou/osobami oprávnenými konať v danej veci za každého člena skupiny, v ktorom vyhlásia, že v prípade prijatia ich ponuky verejným obstarávateľom </w:t>
      </w:r>
      <w:r w:rsidR="00FF3118" w:rsidRPr="00C22789">
        <w:rPr>
          <w:rFonts w:ascii="Calibri" w:hAnsi="Calibri" w:cs="Times New Roman"/>
          <w:bCs/>
          <w:sz w:val="20"/>
          <w:szCs w:val="20"/>
        </w:rPr>
        <w:t>vytvoria všetci členovia skupiny dodávateľov pred uzavretím zmluvy s verejným obstarávateľom právne vzťahy potrebné z dôvodu riadneho plnenia zmluvy.</w:t>
      </w:r>
    </w:p>
    <w:p w14:paraId="3A88D52B" w14:textId="77777777" w:rsidR="00FF3118" w:rsidRPr="0063584C" w:rsidRDefault="00FF3118" w:rsidP="00FF3118">
      <w:pPr>
        <w:pStyle w:val="tl1"/>
        <w:ind w:left="567"/>
        <w:rPr>
          <w:rFonts w:ascii="Calibri" w:hAnsi="Calibri" w:cs="Times New Roman"/>
          <w:sz w:val="20"/>
          <w:szCs w:val="20"/>
        </w:rPr>
      </w:pPr>
    </w:p>
    <w:p w14:paraId="2E66A292" w14:textId="675D32CF" w:rsidR="00FF3118" w:rsidRPr="0063584C" w:rsidRDefault="00773D28" w:rsidP="00FF3118">
      <w:pPr>
        <w:pStyle w:val="tl1"/>
        <w:ind w:left="567"/>
        <w:rPr>
          <w:rFonts w:ascii="Calibri" w:hAnsi="Calibri" w:cs="Times New Roman"/>
          <w:sz w:val="20"/>
          <w:szCs w:val="20"/>
        </w:rPr>
      </w:pPr>
      <w:r>
        <w:rPr>
          <w:rFonts w:ascii="Calibri" w:hAnsi="Calibri" w:cs="Times New Roman"/>
          <w:sz w:val="20"/>
          <w:szCs w:val="20"/>
        </w:rPr>
        <w:t>13</w:t>
      </w:r>
      <w:r w:rsidR="00FF3118" w:rsidRPr="0063584C">
        <w:rPr>
          <w:rFonts w:ascii="Calibri" w:hAnsi="Calibri" w:cs="Times New Roman"/>
          <w:sz w:val="20"/>
          <w:szCs w:val="20"/>
        </w:rPr>
        <w:t>.2.</w:t>
      </w:r>
      <w:r>
        <w:rPr>
          <w:rFonts w:ascii="Calibri" w:hAnsi="Calibri" w:cs="Times New Roman"/>
          <w:sz w:val="20"/>
          <w:szCs w:val="20"/>
        </w:rPr>
        <w:t>3</w:t>
      </w:r>
      <w:r w:rsidR="00FF3118" w:rsidRPr="0063584C">
        <w:rPr>
          <w:rFonts w:ascii="Calibri" w:hAnsi="Calibri" w:cs="Times New Roman"/>
          <w:sz w:val="20"/>
          <w:szCs w:val="20"/>
        </w:rPr>
        <w:t xml:space="preserve">. V prípade skupiny dodávateľov vystavené plnomocenstvo </w:t>
      </w:r>
      <w:r w:rsidR="00FF3118" w:rsidRPr="0063584C">
        <w:rPr>
          <w:rFonts w:ascii="Calibri" w:hAnsi="Calibri" w:cs="Times New Roman"/>
          <w:iCs/>
          <w:sz w:val="20"/>
          <w:szCs w:val="20"/>
        </w:rPr>
        <w:t>pre jedného z členov skupiny</w:t>
      </w:r>
      <w:r w:rsidR="00FF3118" w:rsidRPr="0063584C">
        <w:rPr>
          <w:rFonts w:ascii="Calibri" w:hAnsi="Calibri" w:cs="Times New Roman"/>
          <w:sz w:val="20"/>
          <w:szCs w:val="20"/>
        </w:rPr>
        <w:t>, ktorý bude oprávnený prijímať pokyny za všetkých a konať v mene všetkých ostatných členov skupiny (vrátane prijímania akejkoľvek korešpondencie a listín od verejného obstarávateľa), podpísanú všetkými členmi skupiny alebo osobou/osobami oprávnenými konať v danej veci za každého člena skupiny.</w:t>
      </w:r>
    </w:p>
    <w:p w14:paraId="32778D9C" w14:textId="77777777" w:rsidR="00FF3118" w:rsidRPr="0063584C" w:rsidRDefault="00FF3118" w:rsidP="00FF3118">
      <w:pPr>
        <w:pStyle w:val="tl1"/>
        <w:ind w:left="567"/>
        <w:rPr>
          <w:rFonts w:ascii="Calibri" w:hAnsi="Calibri" w:cs="Times New Roman"/>
          <w:sz w:val="20"/>
          <w:szCs w:val="20"/>
        </w:rPr>
      </w:pPr>
    </w:p>
    <w:p w14:paraId="6CBB59FE" w14:textId="004CDCF6" w:rsidR="00773D28" w:rsidRDefault="00773D28" w:rsidP="00773D28">
      <w:pPr>
        <w:pStyle w:val="tl1"/>
        <w:ind w:left="567"/>
        <w:rPr>
          <w:rFonts w:ascii="Calibri" w:hAnsi="Calibri" w:cs="Times New Roman"/>
          <w:sz w:val="20"/>
          <w:szCs w:val="20"/>
        </w:rPr>
      </w:pPr>
      <w:r>
        <w:rPr>
          <w:rFonts w:ascii="Calibri" w:hAnsi="Calibri" w:cs="Times New Roman"/>
          <w:sz w:val="20"/>
          <w:szCs w:val="20"/>
        </w:rPr>
        <w:t>13.2.4</w:t>
      </w:r>
      <w:r w:rsidRPr="0063584C">
        <w:rPr>
          <w:rFonts w:ascii="Calibri" w:hAnsi="Calibri" w:cs="Times New Roman"/>
          <w:sz w:val="20"/>
          <w:szCs w:val="20"/>
        </w:rPr>
        <w:t xml:space="preserve">. </w:t>
      </w:r>
      <w:r w:rsidRPr="00C22789">
        <w:rPr>
          <w:rFonts w:ascii="Calibri" w:hAnsi="Calibri" w:cs="Times New Roman"/>
          <w:b/>
          <w:sz w:val="20"/>
          <w:szCs w:val="20"/>
        </w:rPr>
        <w:t>NÁVRH UCHÁDZAČA NA PLNENIE KRITÉRI</w:t>
      </w:r>
      <w:r>
        <w:rPr>
          <w:rFonts w:ascii="Calibri" w:hAnsi="Calibri" w:cs="Times New Roman"/>
          <w:b/>
          <w:sz w:val="20"/>
          <w:szCs w:val="20"/>
        </w:rPr>
        <w:t>A</w:t>
      </w:r>
      <w:r w:rsidRPr="0063584C">
        <w:rPr>
          <w:rFonts w:ascii="Calibri" w:hAnsi="Calibri" w:cs="Times New Roman"/>
          <w:sz w:val="20"/>
          <w:szCs w:val="20"/>
        </w:rPr>
        <w:t>, vypracovaný podľa časti "E. Kritéria na hodnotenie ponúk a pravidlá ich uplatnenia"</w:t>
      </w:r>
      <w:r>
        <w:rPr>
          <w:rFonts w:ascii="Calibri" w:hAnsi="Calibri" w:cs="Times New Roman"/>
          <w:sz w:val="20"/>
          <w:szCs w:val="20"/>
        </w:rPr>
        <w:t xml:space="preserve"> a </w:t>
      </w:r>
      <w:r w:rsidRPr="0063584C">
        <w:rPr>
          <w:rFonts w:ascii="Calibri" w:hAnsi="Calibri" w:cs="Times New Roman"/>
          <w:sz w:val="20"/>
          <w:szCs w:val="20"/>
        </w:rPr>
        <w:t>časti "</w:t>
      </w:r>
      <w:r>
        <w:rPr>
          <w:rFonts w:ascii="Calibri" w:hAnsi="Calibri" w:cs="Times New Roman"/>
          <w:sz w:val="20"/>
          <w:szCs w:val="20"/>
        </w:rPr>
        <w:t>D. Spôsob určenia ceny"</w:t>
      </w:r>
      <w:r w:rsidRPr="0063584C">
        <w:rPr>
          <w:rFonts w:ascii="Calibri" w:hAnsi="Calibri" w:cs="Times New Roman"/>
          <w:sz w:val="20"/>
          <w:szCs w:val="20"/>
        </w:rPr>
        <w:t>. For</w:t>
      </w:r>
      <w:r>
        <w:rPr>
          <w:rFonts w:ascii="Calibri" w:hAnsi="Calibri" w:cs="Times New Roman"/>
          <w:sz w:val="20"/>
          <w:szCs w:val="20"/>
        </w:rPr>
        <w:t>mulár „Návrh na plnenie kritéria</w:t>
      </w:r>
      <w:r w:rsidRPr="0063584C">
        <w:rPr>
          <w:rFonts w:ascii="Calibri" w:hAnsi="Calibri" w:cs="Times New Roman"/>
          <w:sz w:val="20"/>
          <w:szCs w:val="20"/>
        </w:rPr>
        <w:t>“</w:t>
      </w:r>
      <w:r>
        <w:rPr>
          <w:rFonts w:ascii="Calibri" w:hAnsi="Calibri" w:cs="Times New Roman"/>
          <w:sz w:val="20"/>
          <w:szCs w:val="20"/>
        </w:rPr>
        <w:t xml:space="preserve"> tvorí časť G týchto SP. Formulár</w:t>
      </w:r>
      <w:r w:rsidRPr="0063584C">
        <w:rPr>
          <w:rFonts w:ascii="Calibri" w:hAnsi="Calibri" w:cs="Times New Roman"/>
          <w:sz w:val="20"/>
          <w:szCs w:val="20"/>
        </w:rPr>
        <w:t xml:space="preserve"> musí byť podpísaný osobou/</w:t>
      </w:r>
      <w:r>
        <w:rPr>
          <w:rFonts w:ascii="Calibri" w:hAnsi="Calibri" w:cs="Times New Roman"/>
          <w:sz w:val="20"/>
          <w:szCs w:val="20"/>
        </w:rPr>
        <w:t xml:space="preserve"> </w:t>
      </w:r>
      <w:r w:rsidRPr="0063584C">
        <w:rPr>
          <w:rFonts w:ascii="Calibri" w:hAnsi="Calibri" w:cs="Times New Roman"/>
          <w:sz w:val="20"/>
          <w:szCs w:val="20"/>
        </w:rPr>
        <w:t>osobami oprávnenými konať za uchádzača. V prípade skupiny dodávateľov musí byť podpísaný každým členom skupiny alebo osobou/osobami oprávnenými konať v danej veci za člena skupiny.</w:t>
      </w:r>
    </w:p>
    <w:p w14:paraId="6349146B" w14:textId="77777777" w:rsidR="00671237" w:rsidRDefault="00671237" w:rsidP="0005229F">
      <w:pPr>
        <w:pStyle w:val="tl1"/>
        <w:ind w:left="567"/>
        <w:rPr>
          <w:rFonts w:ascii="Calibri" w:hAnsi="Calibri" w:cs="Times New Roman"/>
          <w:sz w:val="20"/>
          <w:szCs w:val="20"/>
        </w:rPr>
      </w:pPr>
    </w:p>
    <w:p w14:paraId="40F93DFE" w14:textId="6AECFA97" w:rsidR="00671237" w:rsidRDefault="00773D28" w:rsidP="00671237">
      <w:pPr>
        <w:pStyle w:val="tl1"/>
        <w:ind w:left="567"/>
        <w:rPr>
          <w:rFonts w:ascii="Calibri" w:hAnsi="Calibri" w:cs="Times New Roman"/>
          <w:sz w:val="20"/>
          <w:szCs w:val="20"/>
        </w:rPr>
      </w:pPr>
      <w:r>
        <w:rPr>
          <w:rFonts w:ascii="Calibri" w:hAnsi="Calibri" w:cs="Times New Roman"/>
          <w:sz w:val="20"/>
          <w:szCs w:val="20"/>
        </w:rPr>
        <w:t>13.2.5</w:t>
      </w:r>
      <w:r w:rsidR="00671237">
        <w:rPr>
          <w:rFonts w:ascii="Calibri" w:hAnsi="Calibri" w:cs="Times New Roman"/>
          <w:sz w:val="20"/>
          <w:szCs w:val="20"/>
        </w:rPr>
        <w:t xml:space="preserve">. Vyplnenú </w:t>
      </w:r>
      <w:r w:rsidRPr="00773D28">
        <w:rPr>
          <w:rFonts w:ascii="Calibri" w:hAnsi="Calibri" w:cs="Times New Roman"/>
          <w:b/>
          <w:sz w:val="20"/>
          <w:szCs w:val="20"/>
        </w:rPr>
        <w:t>cenovú a technickú</w:t>
      </w:r>
      <w:r>
        <w:rPr>
          <w:rFonts w:ascii="Calibri" w:hAnsi="Calibri" w:cs="Times New Roman"/>
          <w:sz w:val="20"/>
          <w:szCs w:val="20"/>
        </w:rPr>
        <w:t xml:space="preserve"> </w:t>
      </w:r>
      <w:r w:rsidR="00671237" w:rsidRPr="00671237">
        <w:rPr>
          <w:rFonts w:ascii="Calibri" w:hAnsi="Calibri" w:cs="Times New Roman"/>
          <w:b/>
          <w:sz w:val="20"/>
          <w:szCs w:val="20"/>
        </w:rPr>
        <w:t>špecifikáciu</w:t>
      </w:r>
      <w:r>
        <w:rPr>
          <w:rFonts w:ascii="Calibri" w:hAnsi="Calibri" w:cs="Times New Roman"/>
          <w:sz w:val="20"/>
          <w:szCs w:val="20"/>
        </w:rPr>
        <w:t xml:space="preserve"> predmetu zákazky (Príloha č. </w:t>
      </w:r>
      <w:r w:rsidR="00F87FBC">
        <w:rPr>
          <w:rFonts w:ascii="Calibri" w:hAnsi="Calibri" w:cs="Times New Roman"/>
          <w:sz w:val="20"/>
          <w:szCs w:val="20"/>
        </w:rPr>
        <w:t>1</w:t>
      </w:r>
      <w:r w:rsidR="00671237">
        <w:rPr>
          <w:rFonts w:ascii="Calibri" w:hAnsi="Calibri" w:cs="Times New Roman"/>
          <w:sz w:val="20"/>
          <w:szCs w:val="20"/>
        </w:rPr>
        <w:t xml:space="preserve"> SP) </w:t>
      </w:r>
      <w:r w:rsidR="00671237" w:rsidRPr="0063584C">
        <w:rPr>
          <w:rFonts w:ascii="Calibri" w:hAnsi="Calibri" w:cs="Times New Roman"/>
          <w:sz w:val="20"/>
          <w:szCs w:val="20"/>
        </w:rPr>
        <w:t>podpísan</w:t>
      </w:r>
      <w:r w:rsidR="00671237">
        <w:rPr>
          <w:rFonts w:ascii="Calibri" w:hAnsi="Calibri" w:cs="Times New Roman"/>
          <w:sz w:val="20"/>
          <w:szCs w:val="20"/>
        </w:rPr>
        <w:t>ú</w:t>
      </w:r>
      <w:r w:rsidR="00671237" w:rsidRPr="0063584C">
        <w:rPr>
          <w:rFonts w:ascii="Calibri" w:hAnsi="Calibri" w:cs="Times New Roman"/>
          <w:sz w:val="20"/>
          <w:szCs w:val="20"/>
        </w:rPr>
        <w:t xml:space="preserve"> osobou/</w:t>
      </w:r>
      <w:r w:rsidR="00671237">
        <w:rPr>
          <w:rFonts w:ascii="Calibri" w:hAnsi="Calibri" w:cs="Times New Roman"/>
          <w:sz w:val="20"/>
          <w:szCs w:val="20"/>
        </w:rPr>
        <w:t xml:space="preserve"> </w:t>
      </w:r>
      <w:r w:rsidR="00671237" w:rsidRPr="0063584C">
        <w:rPr>
          <w:rFonts w:ascii="Calibri" w:hAnsi="Calibri" w:cs="Times New Roman"/>
          <w:sz w:val="20"/>
          <w:szCs w:val="20"/>
        </w:rPr>
        <w:t>osobami oprávnenými konať za uchádzača. V prípade skupiny dodávateľov musí byť podpísaný každým členom skupiny alebo osobou/osobami oprávnenými konať v danej veci za člena skupiny.</w:t>
      </w:r>
    </w:p>
    <w:p w14:paraId="51480D59" w14:textId="47268010" w:rsidR="00B02511" w:rsidRDefault="00B02511" w:rsidP="0005229F">
      <w:pPr>
        <w:pStyle w:val="tl1"/>
        <w:ind w:left="567"/>
        <w:rPr>
          <w:rFonts w:ascii="Calibri" w:hAnsi="Calibri" w:cs="Times New Roman"/>
          <w:sz w:val="20"/>
          <w:szCs w:val="20"/>
        </w:rPr>
      </w:pPr>
    </w:p>
    <w:p w14:paraId="1D425949" w14:textId="7BE16B98" w:rsidR="006B268A" w:rsidRPr="001B13F7" w:rsidRDefault="00773D28" w:rsidP="006B268A">
      <w:pPr>
        <w:pStyle w:val="tl1"/>
        <w:ind w:left="567"/>
        <w:rPr>
          <w:rFonts w:ascii="Calibri" w:hAnsi="Calibri" w:cs="Times New Roman"/>
          <w:sz w:val="20"/>
          <w:szCs w:val="20"/>
          <w:u w:val="single"/>
        </w:rPr>
      </w:pPr>
      <w:r>
        <w:rPr>
          <w:rFonts w:ascii="Calibri" w:hAnsi="Calibri" w:cs="Times New Roman"/>
          <w:sz w:val="20"/>
          <w:szCs w:val="20"/>
        </w:rPr>
        <w:t>13</w:t>
      </w:r>
      <w:r w:rsidR="00B02511">
        <w:rPr>
          <w:rFonts w:ascii="Calibri" w:hAnsi="Calibri" w:cs="Times New Roman"/>
          <w:sz w:val="20"/>
          <w:szCs w:val="20"/>
        </w:rPr>
        <w:t>.2.</w:t>
      </w:r>
      <w:r>
        <w:rPr>
          <w:rFonts w:ascii="Calibri" w:hAnsi="Calibri" w:cs="Times New Roman"/>
          <w:sz w:val="20"/>
          <w:szCs w:val="20"/>
        </w:rPr>
        <w:t>6</w:t>
      </w:r>
      <w:r w:rsidR="00B02511">
        <w:rPr>
          <w:rFonts w:ascii="Calibri" w:hAnsi="Calibri" w:cs="Times New Roman"/>
          <w:sz w:val="20"/>
          <w:szCs w:val="20"/>
        </w:rPr>
        <w:t xml:space="preserve">. </w:t>
      </w:r>
      <w:r w:rsidR="006B268A">
        <w:rPr>
          <w:rFonts w:asciiTheme="minorHAnsi" w:hAnsiTheme="minorHAnsi" w:cs="Times New Roman"/>
          <w:sz w:val="20"/>
          <w:szCs w:val="20"/>
        </w:rPr>
        <w:t xml:space="preserve">Vyplnenú Prílohu č. </w:t>
      </w:r>
      <w:r>
        <w:rPr>
          <w:rFonts w:asciiTheme="minorHAnsi" w:hAnsiTheme="minorHAnsi" w:cs="Times New Roman"/>
          <w:sz w:val="20"/>
          <w:szCs w:val="20"/>
        </w:rPr>
        <w:t>3</w:t>
      </w:r>
      <w:r w:rsidR="006B268A">
        <w:rPr>
          <w:rFonts w:asciiTheme="minorHAnsi" w:hAnsiTheme="minorHAnsi" w:cs="Times New Roman"/>
          <w:sz w:val="20"/>
          <w:szCs w:val="20"/>
        </w:rPr>
        <w:t xml:space="preserve"> SP - </w:t>
      </w:r>
      <w:r w:rsidR="006B268A" w:rsidRPr="001B13F7">
        <w:rPr>
          <w:rFonts w:ascii="Calibri" w:hAnsi="Calibri"/>
          <w:sz w:val="20"/>
        </w:rPr>
        <w:t>čestné vyhlásenie k preukázaniu splnenia podmienok účasti</w:t>
      </w:r>
      <w:r w:rsidR="006B268A" w:rsidRPr="008214F6">
        <w:rPr>
          <w:rFonts w:ascii="Calibri" w:hAnsi="Calibri" w:cs="Times New Roman"/>
          <w:sz w:val="20"/>
          <w:szCs w:val="20"/>
        </w:rPr>
        <w:t>.</w:t>
      </w:r>
      <w:r w:rsidR="006B268A">
        <w:rPr>
          <w:rFonts w:ascii="Calibri" w:hAnsi="Calibri" w:cs="Times New Roman"/>
          <w:sz w:val="20"/>
          <w:szCs w:val="20"/>
        </w:rPr>
        <w:t xml:space="preserve"> </w:t>
      </w:r>
      <w:r w:rsidR="006B268A" w:rsidRPr="001B13F7">
        <w:rPr>
          <w:rFonts w:ascii="Calibri" w:hAnsi="Calibri" w:cs="Times New Roman"/>
          <w:sz w:val="20"/>
          <w:szCs w:val="20"/>
          <w:u w:val="single"/>
        </w:rPr>
        <w:t xml:space="preserve">Uvedené čestné vyhlásenie uchádzač predkladá </w:t>
      </w:r>
      <w:r w:rsidR="006B268A" w:rsidRPr="00B17E53">
        <w:rPr>
          <w:rFonts w:ascii="Calibri" w:hAnsi="Calibri" w:cs="Times New Roman"/>
          <w:b/>
          <w:sz w:val="20"/>
          <w:szCs w:val="20"/>
          <w:u w:val="single"/>
        </w:rPr>
        <w:t>len v prípade</w:t>
      </w:r>
      <w:r w:rsidR="006B268A" w:rsidRPr="001B13F7">
        <w:rPr>
          <w:rFonts w:ascii="Calibri" w:hAnsi="Calibri" w:cs="Times New Roman"/>
          <w:sz w:val="20"/>
          <w:szCs w:val="20"/>
          <w:u w:val="single"/>
        </w:rPr>
        <w:t xml:space="preserve">, že ním preukazuje </w:t>
      </w:r>
      <w:r w:rsidR="006B268A" w:rsidRPr="001B13F7">
        <w:rPr>
          <w:rFonts w:asciiTheme="minorHAnsi" w:hAnsiTheme="minorHAnsi"/>
          <w:sz w:val="20"/>
          <w:szCs w:val="20"/>
          <w:u w:val="single"/>
        </w:rPr>
        <w:t>splnenie všetkých podmienok účasti určených verejným obstarávateľom.</w:t>
      </w:r>
    </w:p>
    <w:p w14:paraId="618E7DAC" w14:textId="77777777" w:rsidR="006B268A" w:rsidRDefault="006B268A" w:rsidP="00FF3118">
      <w:pPr>
        <w:pStyle w:val="tl1"/>
        <w:ind w:left="567"/>
        <w:rPr>
          <w:rFonts w:ascii="Calibri" w:hAnsi="Calibri" w:cs="Times New Roman"/>
          <w:sz w:val="20"/>
          <w:szCs w:val="20"/>
        </w:rPr>
      </w:pPr>
    </w:p>
    <w:p w14:paraId="405B8854" w14:textId="7BC12878" w:rsidR="00FF3118" w:rsidRDefault="00773D28" w:rsidP="00FF3118">
      <w:pPr>
        <w:pStyle w:val="tl1"/>
        <w:ind w:left="567"/>
        <w:rPr>
          <w:rFonts w:ascii="Calibri" w:hAnsi="Calibri" w:cs="Times New Roman"/>
          <w:sz w:val="20"/>
          <w:szCs w:val="20"/>
        </w:rPr>
      </w:pPr>
      <w:r>
        <w:rPr>
          <w:rFonts w:ascii="Calibri" w:hAnsi="Calibri" w:cs="Times New Roman"/>
          <w:sz w:val="20"/>
          <w:szCs w:val="20"/>
        </w:rPr>
        <w:t>13</w:t>
      </w:r>
      <w:r w:rsidR="00901C64">
        <w:rPr>
          <w:rFonts w:ascii="Calibri" w:hAnsi="Calibri" w:cs="Times New Roman"/>
          <w:sz w:val="20"/>
          <w:szCs w:val="20"/>
        </w:rPr>
        <w:t>.2.</w:t>
      </w:r>
      <w:r>
        <w:rPr>
          <w:rFonts w:ascii="Calibri" w:hAnsi="Calibri" w:cs="Times New Roman"/>
          <w:sz w:val="20"/>
          <w:szCs w:val="20"/>
        </w:rPr>
        <w:t>7</w:t>
      </w:r>
      <w:r w:rsidR="00901C64">
        <w:rPr>
          <w:rFonts w:ascii="Calibri" w:hAnsi="Calibri" w:cs="Times New Roman"/>
          <w:sz w:val="20"/>
          <w:szCs w:val="20"/>
        </w:rPr>
        <w:t>.</w:t>
      </w:r>
      <w:r w:rsidR="0005229F">
        <w:rPr>
          <w:rFonts w:ascii="Calibri" w:hAnsi="Calibri" w:cs="Times New Roman"/>
          <w:sz w:val="20"/>
          <w:szCs w:val="20"/>
        </w:rPr>
        <w:t xml:space="preserve"> </w:t>
      </w:r>
      <w:r w:rsidR="00FF3118" w:rsidRPr="0063584C">
        <w:rPr>
          <w:rFonts w:ascii="Calibri" w:hAnsi="Calibri" w:cs="Times New Roman"/>
          <w:sz w:val="20"/>
          <w:szCs w:val="20"/>
        </w:rPr>
        <w:t>Ďalšie dokumenty, ak to vyžadujú tieto SP.</w:t>
      </w:r>
    </w:p>
    <w:p w14:paraId="3568072B" w14:textId="77777777" w:rsidR="001712AD" w:rsidRPr="0063584C" w:rsidRDefault="001712AD" w:rsidP="00FF3118">
      <w:pPr>
        <w:pStyle w:val="tl1"/>
        <w:ind w:left="567"/>
        <w:rPr>
          <w:rFonts w:ascii="Calibri" w:hAnsi="Calibri" w:cs="Times New Roman"/>
          <w:sz w:val="20"/>
          <w:szCs w:val="20"/>
        </w:rPr>
      </w:pPr>
    </w:p>
    <w:p w14:paraId="1289C6AD" w14:textId="7DF39D27" w:rsidR="00FF3118" w:rsidRPr="0063584C" w:rsidRDefault="00FF3118" w:rsidP="00FF3118">
      <w:pPr>
        <w:pStyle w:val="tl1"/>
        <w:spacing w:before="120"/>
        <w:rPr>
          <w:rFonts w:ascii="Calibri" w:hAnsi="Calibri"/>
          <w:sz w:val="20"/>
          <w:szCs w:val="20"/>
        </w:rPr>
      </w:pPr>
      <w:r w:rsidRPr="0063584C">
        <w:rPr>
          <w:rFonts w:ascii="Calibri" w:hAnsi="Calibri"/>
          <w:sz w:val="20"/>
          <w:szCs w:val="20"/>
        </w:rPr>
        <w:t>1</w:t>
      </w:r>
      <w:r w:rsidR="00773D28">
        <w:rPr>
          <w:rFonts w:ascii="Calibri" w:hAnsi="Calibri"/>
          <w:sz w:val="20"/>
          <w:szCs w:val="20"/>
        </w:rPr>
        <w:t>3</w:t>
      </w:r>
      <w:r w:rsidRPr="0063584C">
        <w:rPr>
          <w:rFonts w:ascii="Calibri" w:hAnsi="Calibri"/>
          <w:sz w:val="20"/>
          <w:szCs w:val="20"/>
        </w:rPr>
        <w:t xml:space="preserve">.3. Z dôvodu zabezpečenia prehľadnosti ponuky a bezproblémovej komunikácie verejný obstarávateľ </w:t>
      </w:r>
      <w:r w:rsidRPr="0063584C">
        <w:rPr>
          <w:rFonts w:ascii="Calibri" w:hAnsi="Calibri"/>
          <w:b/>
          <w:sz w:val="20"/>
          <w:szCs w:val="20"/>
        </w:rPr>
        <w:t>odporúča</w:t>
      </w:r>
      <w:r w:rsidRPr="0063584C">
        <w:rPr>
          <w:rFonts w:ascii="Calibri" w:hAnsi="Calibri"/>
          <w:sz w:val="20"/>
          <w:szCs w:val="20"/>
        </w:rPr>
        <w:t xml:space="preserve"> uchádzačom predložiť aj:</w:t>
      </w:r>
    </w:p>
    <w:p w14:paraId="4A978B40" w14:textId="5C93FF42" w:rsidR="00FF3118" w:rsidRPr="0063584C" w:rsidRDefault="00FF3118" w:rsidP="00FF3118">
      <w:pPr>
        <w:pStyle w:val="tl1"/>
        <w:spacing w:before="120"/>
        <w:ind w:left="567"/>
        <w:rPr>
          <w:rFonts w:ascii="Calibri" w:hAnsi="Calibri" w:cs="Times New Roman"/>
          <w:sz w:val="20"/>
          <w:szCs w:val="20"/>
        </w:rPr>
      </w:pPr>
      <w:r w:rsidRPr="0063584C">
        <w:rPr>
          <w:rFonts w:ascii="Calibri" w:hAnsi="Calibri" w:cs="Times New Roman"/>
          <w:iCs/>
          <w:caps/>
          <w:sz w:val="20"/>
          <w:szCs w:val="20"/>
        </w:rPr>
        <w:t>1</w:t>
      </w:r>
      <w:r w:rsidR="00773D28">
        <w:rPr>
          <w:rFonts w:ascii="Calibri" w:hAnsi="Calibri" w:cs="Times New Roman"/>
          <w:iCs/>
          <w:caps/>
          <w:sz w:val="20"/>
          <w:szCs w:val="20"/>
        </w:rPr>
        <w:t>3</w:t>
      </w:r>
      <w:r w:rsidRPr="0063584C">
        <w:rPr>
          <w:rFonts w:ascii="Calibri" w:hAnsi="Calibri" w:cs="Times New Roman"/>
          <w:iCs/>
          <w:caps/>
          <w:sz w:val="20"/>
          <w:szCs w:val="20"/>
        </w:rPr>
        <w:t>.3.1. obsah ponuky</w:t>
      </w:r>
      <w:r w:rsidRPr="0063584C">
        <w:rPr>
          <w:rFonts w:ascii="Calibri" w:hAnsi="Calibri" w:cs="Times New Roman"/>
          <w:sz w:val="20"/>
          <w:szCs w:val="20"/>
        </w:rPr>
        <w:t xml:space="preserve"> s uvedením zoznamu predložených dokladov a dokumentov (tzv. súpis dokumentov), podpísaný uchádzačom alebo osobou oprávnenou konať za uchádzača, v prípade skupiny dodávateľov musí byť podpísaný každým členom skupiny alebo osobou/osobami oprávnenými konať v danej veci za člena skupiny.</w:t>
      </w:r>
    </w:p>
    <w:p w14:paraId="32C5FD21" w14:textId="77777777" w:rsidR="00FF3118" w:rsidRPr="0063584C" w:rsidRDefault="00FF3118" w:rsidP="00FF3118">
      <w:pPr>
        <w:pStyle w:val="tl1"/>
        <w:ind w:left="567"/>
        <w:rPr>
          <w:rFonts w:ascii="Calibri" w:hAnsi="Calibri"/>
          <w:sz w:val="20"/>
          <w:szCs w:val="20"/>
        </w:rPr>
      </w:pPr>
    </w:p>
    <w:p w14:paraId="2B6BD2FE" w14:textId="406E4DE2" w:rsidR="00A6006E" w:rsidRPr="0063584C" w:rsidRDefault="00773D28" w:rsidP="00F449DD">
      <w:pPr>
        <w:pStyle w:val="tl1"/>
        <w:ind w:left="567"/>
        <w:rPr>
          <w:rFonts w:ascii="Calibri" w:hAnsi="Calibri" w:cs="Times New Roman"/>
          <w:b/>
          <w:bCs/>
          <w:sz w:val="20"/>
          <w:szCs w:val="20"/>
        </w:rPr>
      </w:pPr>
      <w:r>
        <w:rPr>
          <w:rFonts w:ascii="Calibri" w:hAnsi="Calibri" w:cs="Times New Roman"/>
          <w:iCs/>
          <w:caps/>
          <w:sz w:val="20"/>
          <w:szCs w:val="20"/>
        </w:rPr>
        <w:t>13</w:t>
      </w:r>
      <w:r w:rsidR="00FF3118" w:rsidRPr="0063584C">
        <w:rPr>
          <w:rFonts w:ascii="Calibri" w:hAnsi="Calibri" w:cs="Times New Roman"/>
          <w:iCs/>
          <w:caps/>
          <w:sz w:val="20"/>
          <w:szCs w:val="20"/>
        </w:rPr>
        <w:t>.3.2. identifikačné údaje uchádzača</w:t>
      </w:r>
      <w:r w:rsidR="00FF3118" w:rsidRPr="0063584C">
        <w:rPr>
          <w:rFonts w:ascii="Calibri" w:hAnsi="Calibri" w:cs="Times New Roman"/>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w:t>
      </w:r>
      <w:r w:rsidR="00FF3118" w:rsidRPr="0063584C">
        <w:rPr>
          <w:rFonts w:ascii="Calibri" w:hAnsi="Calibri" w:cs="Times New Roman"/>
          <w:iCs/>
          <w:sz w:val="20"/>
          <w:szCs w:val="20"/>
        </w:rPr>
        <w:t>(názov, adresa a sídlo peňažného ústavu/banky)</w:t>
      </w:r>
      <w:r w:rsidR="00FF3118" w:rsidRPr="0063584C">
        <w:rPr>
          <w:rFonts w:ascii="Calibri" w:hAnsi="Calibri" w:cs="Times New Roman"/>
          <w:sz w:val="20"/>
          <w:szCs w:val="20"/>
        </w:rPr>
        <w:t xml:space="preserve">, číslo bankového účtu, kontaktné telefónne číslo, </w:t>
      </w:r>
      <w:r w:rsidR="00FF3118" w:rsidRPr="0063584C">
        <w:rPr>
          <w:rFonts w:ascii="Calibri" w:hAnsi="Calibri" w:cs="Times New Roman"/>
          <w:b/>
          <w:bCs/>
          <w:sz w:val="20"/>
          <w:szCs w:val="20"/>
        </w:rPr>
        <w:t>e-mail.</w:t>
      </w:r>
    </w:p>
    <w:p w14:paraId="2E3211D4" w14:textId="77777777" w:rsidR="00FF3118" w:rsidRPr="0063584C" w:rsidRDefault="00FF3118" w:rsidP="00FF3118">
      <w:pPr>
        <w:pStyle w:val="tl1"/>
        <w:rPr>
          <w:rFonts w:ascii="Calibri" w:hAnsi="Calibri" w:cs="Calibri"/>
          <w:b/>
          <w:bCs/>
          <w:sz w:val="20"/>
          <w:szCs w:val="20"/>
        </w:rPr>
      </w:pPr>
    </w:p>
    <w:p w14:paraId="6E21B231" w14:textId="28E41D8C" w:rsidR="00513D8E" w:rsidRPr="0063584C" w:rsidRDefault="001C4EF8" w:rsidP="00C07D95">
      <w:pPr>
        <w:pStyle w:val="tl1"/>
        <w:rPr>
          <w:rFonts w:ascii="Calibri" w:hAnsi="Calibri" w:cs="Calibri"/>
          <w:b/>
          <w:sz w:val="20"/>
          <w:szCs w:val="20"/>
        </w:rPr>
      </w:pPr>
      <w:r w:rsidRPr="0063584C">
        <w:rPr>
          <w:rFonts w:ascii="Calibri" w:hAnsi="Calibri" w:cs="Calibri"/>
          <w:b/>
          <w:bCs/>
          <w:sz w:val="20"/>
          <w:szCs w:val="20"/>
        </w:rPr>
        <w:t>1</w:t>
      </w:r>
      <w:r w:rsidR="00773D28">
        <w:rPr>
          <w:rFonts w:ascii="Calibri" w:hAnsi="Calibri" w:cs="Calibri"/>
          <w:b/>
          <w:bCs/>
          <w:sz w:val="20"/>
          <w:szCs w:val="20"/>
        </w:rPr>
        <w:t>4</w:t>
      </w:r>
      <w:r w:rsidR="00513D8E" w:rsidRPr="0063584C">
        <w:rPr>
          <w:rFonts w:ascii="Calibri" w:hAnsi="Calibri" w:cs="Calibri"/>
          <w:b/>
          <w:bCs/>
          <w:sz w:val="20"/>
          <w:szCs w:val="20"/>
        </w:rPr>
        <w:t>. NÁKLADY NA PONUKU</w:t>
      </w:r>
    </w:p>
    <w:p w14:paraId="1DBE04DA" w14:textId="222F33D1" w:rsidR="00513D8E" w:rsidRPr="0063584C" w:rsidRDefault="00773D28" w:rsidP="00C07D95">
      <w:pPr>
        <w:pStyle w:val="tl1"/>
        <w:rPr>
          <w:rFonts w:ascii="Calibri" w:hAnsi="Calibri" w:cs="Calibri"/>
          <w:sz w:val="20"/>
          <w:szCs w:val="20"/>
        </w:rPr>
      </w:pPr>
      <w:r>
        <w:rPr>
          <w:rFonts w:ascii="Calibri" w:hAnsi="Calibri" w:cs="Calibri"/>
          <w:sz w:val="20"/>
          <w:szCs w:val="20"/>
        </w:rPr>
        <w:t>14</w:t>
      </w:r>
      <w:r w:rsidR="00513D8E" w:rsidRPr="0063584C">
        <w:rPr>
          <w:rFonts w:ascii="Calibri" w:hAnsi="Calibri" w:cs="Calibri"/>
          <w:sz w:val="20"/>
          <w:szCs w:val="20"/>
        </w:rPr>
        <w:t>.1. Všetky náklady a výdavky</w:t>
      </w:r>
      <w:r w:rsidR="00513D8E" w:rsidRPr="0063584C">
        <w:rPr>
          <w:rFonts w:ascii="Calibri" w:hAnsi="Calibri" w:cs="Calibri"/>
          <w:b/>
          <w:bCs/>
          <w:sz w:val="20"/>
          <w:szCs w:val="20"/>
        </w:rPr>
        <w:t xml:space="preserve"> </w:t>
      </w:r>
      <w:r w:rsidR="00513D8E" w:rsidRPr="0063584C">
        <w:rPr>
          <w:rFonts w:ascii="Calibri" w:hAnsi="Calibri" w:cs="Calibri"/>
          <w:sz w:val="20"/>
          <w:szCs w:val="20"/>
        </w:rPr>
        <w:t>spojené s prípravou a predložením ponuky znáša uchádzač bez finančného nároku voči verejnému obstarávateľovi, bez ohľadu na výsledok verejného obstarávania.</w:t>
      </w:r>
    </w:p>
    <w:p w14:paraId="744D3F10" w14:textId="77777777" w:rsidR="00FF3118" w:rsidRPr="0063584C" w:rsidRDefault="00FF3118" w:rsidP="00B539D5">
      <w:pPr>
        <w:pStyle w:val="tl1"/>
        <w:rPr>
          <w:rFonts w:ascii="Calibri" w:hAnsi="Calibri" w:cs="Calibri"/>
          <w:b/>
          <w:bCs/>
          <w:sz w:val="20"/>
          <w:szCs w:val="20"/>
        </w:rPr>
      </w:pPr>
    </w:p>
    <w:p w14:paraId="64788F8B" w14:textId="20B913A1" w:rsidR="00FF3118" w:rsidRPr="0063584C" w:rsidRDefault="00773D28" w:rsidP="00FF3118">
      <w:pPr>
        <w:pStyle w:val="tl1"/>
        <w:rPr>
          <w:rFonts w:ascii="Calibri" w:hAnsi="Calibri" w:cs="Calibri"/>
          <w:b/>
          <w:bCs/>
          <w:sz w:val="20"/>
          <w:szCs w:val="20"/>
        </w:rPr>
      </w:pPr>
      <w:r>
        <w:rPr>
          <w:rFonts w:ascii="Calibri" w:hAnsi="Calibri" w:cs="Calibri"/>
          <w:b/>
          <w:bCs/>
          <w:sz w:val="20"/>
          <w:szCs w:val="20"/>
        </w:rPr>
        <w:t>15.</w:t>
      </w:r>
      <w:r w:rsidR="00FF3118" w:rsidRPr="0063584C">
        <w:rPr>
          <w:rFonts w:ascii="Calibri" w:hAnsi="Calibri" w:cs="Calibri"/>
          <w:b/>
          <w:bCs/>
          <w:sz w:val="20"/>
          <w:szCs w:val="20"/>
        </w:rPr>
        <w:t xml:space="preserve"> PREDKLADANIE PONÚK</w:t>
      </w:r>
    </w:p>
    <w:p w14:paraId="0027C4B5" w14:textId="118CE020" w:rsidR="00FF3118" w:rsidRPr="0063584C" w:rsidRDefault="00773D28" w:rsidP="00FF3118">
      <w:pPr>
        <w:pStyle w:val="tl1"/>
        <w:rPr>
          <w:rFonts w:ascii="Calibri" w:hAnsi="Calibri" w:cs="Calibri"/>
          <w:sz w:val="20"/>
          <w:szCs w:val="20"/>
        </w:rPr>
      </w:pPr>
      <w:r>
        <w:rPr>
          <w:rFonts w:ascii="Calibri" w:hAnsi="Calibri" w:cs="Calibri"/>
          <w:sz w:val="20"/>
          <w:szCs w:val="20"/>
        </w:rPr>
        <w:t>15</w:t>
      </w:r>
      <w:r w:rsidR="00FF3118" w:rsidRPr="0063584C">
        <w:rPr>
          <w:rFonts w:ascii="Calibri" w:hAnsi="Calibri" w:cs="Calibri"/>
          <w:sz w:val="20"/>
          <w:szCs w:val="20"/>
        </w:rPr>
        <w:t xml:space="preserve">.1. Ponuky musia byť doručené </w:t>
      </w:r>
      <w:r w:rsidR="00FF3118" w:rsidRPr="0063584C">
        <w:rPr>
          <w:rFonts w:ascii="Calibri" w:hAnsi="Calibri" w:cs="Calibri"/>
          <w:sz w:val="20"/>
          <w:szCs w:val="20"/>
          <w:u w:val="single"/>
        </w:rPr>
        <w:t>v lehote na predkladanie ponúk</w:t>
      </w:r>
      <w:r w:rsidR="00FF3118" w:rsidRPr="0063584C">
        <w:rPr>
          <w:rFonts w:ascii="Calibri" w:hAnsi="Calibri" w:cs="Calibri"/>
          <w:sz w:val="20"/>
          <w:szCs w:val="20"/>
        </w:rPr>
        <w:t xml:space="preserve">, ktorá je uvedená </w:t>
      </w:r>
      <w:r w:rsidR="00FF3118" w:rsidRPr="0063584C">
        <w:rPr>
          <w:rFonts w:ascii="Calibri" w:hAnsi="Calibri" w:cs="Calibri"/>
          <w:b/>
          <w:sz w:val="20"/>
          <w:szCs w:val="20"/>
        </w:rPr>
        <w:t>vo výzve na predkladanie ponúk</w:t>
      </w:r>
      <w:r w:rsidR="00FF3118" w:rsidRPr="0063584C">
        <w:rPr>
          <w:rFonts w:ascii="Calibri" w:hAnsi="Calibri" w:cs="Calibri"/>
          <w:sz w:val="20"/>
          <w:szCs w:val="20"/>
        </w:rPr>
        <w:t>, prostredníctvom ktorej bolo vyhlásené toto verejné obstarávanie. Ponuka uchádzača predložená po uplynutí lehoty na predkladanie ponúk sa elektronicky neotvorí.</w:t>
      </w:r>
    </w:p>
    <w:p w14:paraId="10B1F4E0" w14:textId="77777777" w:rsidR="00FF3118" w:rsidRPr="0063584C" w:rsidRDefault="00FF3118" w:rsidP="00FF3118">
      <w:pPr>
        <w:pStyle w:val="tl1"/>
        <w:rPr>
          <w:rFonts w:ascii="Calibri" w:hAnsi="Calibri" w:cs="Calibri"/>
          <w:sz w:val="20"/>
          <w:szCs w:val="20"/>
        </w:rPr>
      </w:pPr>
    </w:p>
    <w:p w14:paraId="160BF3CB" w14:textId="62BE6B55" w:rsidR="00FF3118" w:rsidRPr="0063584C" w:rsidRDefault="00FF3118" w:rsidP="00FF3118">
      <w:pPr>
        <w:pStyle w:val="tl1"/>
        <w:rPr>
          <w:rFonts w:ascii="Calibri" w:hAnsi="Calibri" w:cs="Arial"/>
          <w:sz w:val="20"/>
          <w:szCs w:val="20"/>
        </w:rPr>
      </w:pPr>
      <w:r w:rsidRPr="0063584C">
        <w:rPr>
          <w:rFonts w:ascii="Calibri" w:hAnsi="Calibri" w:cs="Arial"/>
          <w:sz w:val="20"/>
          <w:szCs w:val="20"/>
        </w:rPr>
        <w:t>1</w:t>
      </w:r>
      <w:r w:rsidR="00773D28">
        <w:rPr>
          <w:rFonts w:ascii="Calibri" w:hAnsi="Calibri" w:cs="Arial"/>
          <w:sz w:val="20"/>
          <w:szCs w:val="20"/>
        </w:rPr>
        <w:t>5</w:t>
      </w:r>
      <w:r w:rsidRPr="0063584C">
        <w:rPr>
          <w:rFonts w:ascii="Calibri" w:hAnsi="Calibri" w:cs="Arial"/>
          <w:sz w:val="20"/>
          <w:szCs w:val="20"/>
        </w:rPr>
        <w:t xml:space="preserve">.2. Ponuky sa budú predkladať elektronicky v zmysle § 49 ods. 1 písm. a) ZVO prostredníctvom systému JOSEPHINE, umiestnenom na webovej adrese </w:t>
      </w:r>
      <w:hyperlink r:id="rId13" w:history="1">
        <w:r w:rsidRPr="0063584C">
          <w:rPr>
            <w:rStyle w:val="Hypertextovprepojenie"/>
            <w:rFonts w:ascii="Calibri" w:hAnsi="Calibri" w:cs="Arial"/>
            <w:sz w:val="20"/>
            <w:szCs w:val="20"/>
          </w:rPr>
          <w:t>https://josephine.proebiz.com</w:t>
        </w:r>
      </w:hyperlink>
      <w:r w:rsidRPr="0063584C">
        <w:rPr>
          <w:rFonts w:ascii="Calibri" w:hAnsi="Calibri" w:cs="Arial"/>
          <w:sz w:val="20"/>
          <w:szCs w:val="20"/>
        </w:rPr>
        <w:t xml:space="preserve">. </w:t>
      </w:r>
    </w:p>
    <w:p w14:paraId="6394805A" w14:textId="77777777" w:rsidR="00FF3118" w:rsidRPr="0063584C" w:rsidRDefault="00FF3118" w:rsidP="00FF3118">
      <w:pPr>
        <w:pStyle w:val="tl1"/>
        <w:rPr>
          <w:rFonts w:ascii="Calibri" w:hAnsi="Calibri" w:cs="Arial"/>
          <w:sz w:val="20"/>
          <w:szCs w:val="20"/>
        </w:rPr>
      </w:pPr>
    </w:p>
    <w:p w14:paraId="530CE547" w14:textId="2531E591" w:rsidR="00FF3118" w:rsidRPr="0063584C" w:rsidRDefault="00773D28" w:rsidP="00FF3118">
      <w:pPr>
        <w:pStyle w:val="tl1"/>
        <w:rPr>
          <w:rFonts w:ascii="Calibri" w:hAnsi="Calibri" w:cs="Arial"/>
          <w:sz w:val="20"/>
          <w:szCs w:val="20"/>
        </w:rPr>
      </w:pPr>
      <w:r>
        <w:rPr>
          <w:rFonts w:ascii="Calibri" w:hAnsi="Calibri" w:cs="Arial"/>
          <w:sz w:val="20"/>
          <w:szCs w:val="20"/>
        </w:rPr>
        <w:t>15</w:t>
      </w:r>
      <w:r w:rsidR="00FF3118" w:rsidRPr="0063584C">
        <w:rPr>
          <w:rFonts w:ascii="Calibri" w:hAnsi="Calibri" w:cs="Arial"/>
          <w:sz w:val="20"/>
          <w:szCs w:val="20"/>
        </w:rPr>
        <w:t>.3. Na ponuky predložené iným spôsobom (v listinnej podobe) sa nebude prihliadať.</w:t>
      </w:r>
    </w:p>
    <w:p w14:paraId="30C4A604" w14:textId="77777777" w:rsidR="00FF3118" w:rsidRPr="0063584C" w:rsidRDefault="00FF3118" w:rsidP="00FF3118">
      <w:pPr>
        <w:pStyle w:val="tl1"/>
        <w:rPr>
          <w:rFonts w:ascii="Calibri" w:hAnsi="Calibri" w:cs="Arial"/>
          <w:sz w:val="20"/>
          <w:szCs w:val="20"/>
        </w:rPr>
      </w:pPr>
    </w:p>
    <w:p w14:paraId="0321BD66" w14:textId="248FE763" w:rsidR="00FF3118" w:rsidRPr="0063584C" w:rsidRDefault="00773D28" w:rsidP="00FF3118">
      <w:pPr>
        <w:pStyle w:val="tl1"/>
        <w:rPr>
          <w:rFonts w:ascii="Calibri" w:hAnsi="Calibri" w:cs="Arial"/>
          <w:sz w:val="20"/>
          <w:szCs w:val="20"/>
        </w:rPr>
      </w:pPr>
      <w:r>
        <w:rPr>
          <w:rFonts w:ascii="Calibri" w:hAnsi="Calibri" w:cs="Arial"/>
          <w:sz w:val="20"/>
          <w:szCs w:val="20"/>
        </w:rPr>
        <w:t>15</w:t>
      </w:r>
      <w:r w:rsidR="00FF3118" w:rsidRPr="0063584C">
        <w:rPr>
          <w:rFonts w:ascii="Calibri" w:hAnsi="Calibri" w:cs="Arial"/>
          <w:sz w:val="20"/>
          <w:szCs w:val="20"/>
        </w:rPr>
        <w:t>.4. Uchádzač má možnosť sa registrovať do systému JOSEPHINE pomocou hesla i registráciou a prihlásením pomocou občianskeho preukazom s elektronickým čipom a bezpečnostným osobnostným kódom (eID).</w:t>
      </w:r>
    </w:p>
    <w:p w14:paraId="406BB2A5" w14:textId="77777777" w:rsidR="00FF3118" w:rsidRPr="0063584C" w:rsidRDefault="00FF3118" w:rsidP="00FF3118">
      <w:pPr>
        <w:pStyle w:val="tl1"/>
        <w:rPr>
          <w:rFonts w:ascii="Calibri" w:hAnsi="Calibri" w:cs="Arial"/>
          <w:sz w:val="20"/>
          <w:szCs w:val="20"/>
        </w:rPr>
      </w:pPr>
    </w:p>
    <w:p w14:paraId="7EB12D72" w14:textId="24FE850B" w:rsidR="00FF3118" w:rsidRDefault="00773D28" w:rsidP="00FF3118">
      <w:pPr>
        <w:pStyle w:val="tl1"/>
        <w:rPr>
          <w:rFonts w:ascii="Calibri" w:hAnsi="Calibri" w:cs="Arial"/>
          <w:sz w:val="20"/>
          <w:szCs w:val="20"/>
        </w:rPr>
      </w:pPr>
      <w:r>
        <w:rPr>
          <w:rFonts w:ascii="Calibri" w:hAnsi="Calibri" w:cs="Arial"/>
          <w:sz w:val="20"/>
          <w:szCs w:val="20"/>
        </w:rPr>
        <w:t>15</w:t>
      </w:r>
      <w:r w:rsidR="00FF3118" w:rsidRPr="0063584C">
        <w:rPr>
          <w:rFonts w:ascii="Calibri" w:hAnsi="Calibri" w:cs="Arial"/>
          <w:sz w:val="20"/>
          <w:szCs w:val="20"/>
        </w:rPr>
        <w:t xml:space="preserve">.5. Predkladanie ponúk je </w:t>
      </w:r>
      <w:r w:rsidR="00FF3118" w:rsidRPr="00D11952">
        <w:rPr>
          <w:rFonts w:ascii="Calibri" w:hAnsi="Calibri" w:cs="Arial"/>
          <w:sz w:val="20"/>
          <w:szCs w:val="20"/>
        </w:rPr>
        <w:t xml:space="preserve">umožnené iba autentifikovaným uchádzačom. Autentifikáciu je možné previesť </w:t>
      </w:r>
      <w:r w:rsidR="00D11952">
        <w:rPr>
          <w:rFonts w:ascii="Calibri" w:hAnsi="Calibri" w:cs="Arial"/>
          <w:sz w:val="20"/>
          <w:szCs w:val="20"/>
        </w:rPr>
        <w:t>nasledovnými</w:t>
      </w:r>
      <w:r w:rsidR="00FF3118" w:rsidRPr="00D11952">
        <w:rPr>
          <w:rFonts w:ascii="Calibri" w:hAnsi="Calibri" w:cs="Arial"/>
          <w:sz w:val="20"/>
          <w:szCs w:val="20"/>
        </w:rPr>
        <w:t xml:space="preserve"> spôsobmi:</w:t>
      </w:r>
    </w:p>
    <w:p w14:paraId="65268C69" w14:textId="77777777" w:rsidR="00D11952" w:rsidRPr="00D11952" w:rsidRDefault="00D11952" w:rsidP="00FF3118">
      <w:pPr>
        <w:pStyle w:val="tl1"/>
        <w:rPr>
          <w:rFonts w:ascii="Calibri" w:hAnsi="Calibri" w:cs="Arial"/>
          <w:sz w:val="20"/>
          <w:szCs w:val="20"/>
        </w:rPr>
      </w:pPr>
    </w:p>
    <w:p w14:paraId="0E97F591" w14:textId="4CBAEC8D" w:rsidR="00D11952" w:rsidRPr="00D11952" w:rsidRDefault="00D11952" w:rsidP="00D11952">
      <w:pPr>
        <w:pStyle w:val="Odsekzoznamu"/>
        <w:numPr>
          <w:ilvl w:val="0"/>
          <w:numId w:val="11"/>
        </w:numPr>
        <w:tabs>
          <w:tab w:val="num" w:pos="284"/>
        </w:tabs>
        <w:spacing w:after="120"/>
        <w:jc w:val="both"/>
        <w:rPr>
          <w:rFonts w:asciiTheme="minorHAnsi" w:hAnsiTheme="minorHAnsi" w:cstheme="minorHAnsi"/>
          <w:sz w:val="20"/>
          <w:szCs w:val="20"/>
        </w:rPr>
      </w:pPr>
      <w:r w:rsidRPr="00D11952">
        <w:rPr>
          <w:rFonts w:asciiTheme="minorHAnsi" w:hAnsiTheme="minorHAnsi" w:cstheme="minorHAnsi"/>
          <w:sz w:val="20"/>
          <w:szCs w:val="20"/>
        </w:rPr>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w:t>
      </w:r>
      <w:r w:rsidR="008C021C">
        <w:rPr>
          <w:rFonts w:asciiTheme="minorHAnsi" w:hAnsiTheme="minorHAnsi" w:cstheme="minorHAnsi"/>
          <w:sz w:val="20"/>
          <w:szCs w:val="20"/>
        </w:rPr>
        <w:t xml:space="preserve"> dňoch v čase 8.00 – 16.00 hod.,</w:t>
      </w:r>
    </w:p>
    <w:p w14:paraId="76B4713F" w14:textId="11939B83" w:rsidR="00D11952" w:rsidRPr="00D11952" w:rsidRDefault="00D11952" w:rsidP="00D11952">
      <w:pPr>
        <w:pStyle w:val="Odsekzoznamu"/>
        <w:numPr>
          <w:ilvl w:val="0"/>
          <w:numId w:val="11"/>
        </w:numPr>
        <w:tabs>
          <w:tab w:val="num" w:pos="284"/>
        </w:tabs>
        <w:spacing w:after="120"/>
        <w:jc w:val="both"/>
        <w:rPr>
          <w:rFonts w:asciiTheme="minorHAnsi" w:hAnsiTheme="minorHAnsi"/>
          <w:sz w:val="20"/>
          <w:szCs w:val="20"/>
        </w:rPr>
      </w:pPr>
      <w:r w:rsidRPr="00D11952">
        <w:rPr>
          <w:rFonts w:asciiTheme="minorHAnsi" w:hAnsiTheme="minorHAnsi"/>
          <w:sz w:val="20"/>
          <w:szCs w:val="20"/>
        </w:rPr>
        <w:t>nahraním kvalifikovaného elektronického podpisu (napríklad podpisu eID) štatutára danej spoločnosti na kartu užívateľa po registrácii a prihlásení do systému JOSEPHINE. Autentifikáciu vykoná poskytovateľ systému JOSEPHINE a to v pracovných dňoch v čase 8.00 – 16.00 hod.</w:t>
      </w:r>
      <w:r w:rsidR="008C021C">
        <w:rPr>
          <w:rFonts w:asciiTheme="minorHAnsi" w:hAnsiTheme="minorHAnsi"/>
          <w:sz w:val="20"/>
          <w:szCs w:val="20"/>
        </w:rPr>
        <w:t>,</w:t>
      </w:r>
    </w:p>
    <w:p w14:paraId="03697939" w14:textId="3AE54EF1" w:rsidR="00D11952" w:rsidRPr="00D11952" w:rsidRDefault="00D11952" w:rsidP="00D11952">
      <w:pPr>
        <w:pStyle w:val="Odsekzoznamu"/>
        <w:numPr>
          <w:ilvl w:val="0"/>
          <w:numId w:val="11"/>
        </w:numPr>
        <w:tabs>
          <w:tab w:val="num" w:pos="284"/>
        </w:tabs>
        <w:spacing w:after="120"/>
        <w:jc w:val="both"/>
        <w:rPr>
          <w:rFonts w:asciiTheme="minorHAnsi" w:hAnsiTheme="minorHAnsi" w:cstheme="minorHAnsi"/>
          <w:sz w:val="20"/>
          <w:szCs w:val="20"/>
        </w:rPr>
      </w:pPr>
      <w:r w:rsidRPr="00D11952">
        <w:rPr>
          <w:rFonts w:asciiTheme="minorHAnsi" w:hAnsiTheme="minorHAnsi"/>
          <w:sz w:val="20"/>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008C021C">
        <w:rPr>
          <w:rFonts w:asciiTheme="minorHAnsi" w:hAnsiTheme="minorHAnsi"/>
          <w:sz w:val="20"/>
          <w:szCs w:val="20"/>
        </w:rPr>
        <w:t>,</w:t>
      </w:r>
      <w:r w:rsidRPr="00D11952">
        <w:rPr>
          <w:rFonts w:asciiTheme="minorHAnsi" w:hAnsiTheme="minorHAnsi"/>
          <w:sz w:val="20"/>
          <w:szCs w:val="20"/>
        </w:rPr>
        <w:t xml:space="preserve">  </w:t>
      </w:r>
    </w:p>
    <w:p w14:paraId="454F031D" w14:textId="075BE23A" w:rsidR="00FF3118" w:rsidRPr="00D11952" w:rsidRDefault="00D11952" w:rsidP="00D11952">
      <w:pPr>
        <w:pStyle w:val="Odsekzoznamu"/>
        <w:numPr>
          <w:ilvl w:val="0"/>
          <w:numId w:val="11"/>
        </w:numPr>
        <w:tabs>
          <w:tab w:val="num" w:pos="284"/>
        </w:tabs>
        <w:spacing w:after="120"/>
        <w:jc w:val="both"/>
        <w:rPr>
          <w:rFonts w:asciiTheme="minorHAnsi" w:hAnsiTheme="minorHAnsi" w:cstheme="minorHAnsi"/>
          <w:sz w:val="20"/>
          <w:szCs w:val="20"/>
        </w:rPr>
      </w:pPr>
      <w:r w:rsidRPr="00D11952">
        <w:rPr>
          <w:rFonts w:asciiTheme="minorHAnsi" w:hAnsiTheme="minorHAnsi" w:cstheme="minorHAnsi"/>
          <w:sz w:val="20"/>
          <w:szCs w:val="20"/>
        </w:rPr>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033740B0" w14:textId="77777777" w:rsidR="00FF3118" w:rsidRPr="00D11952" w:rsidRDefault="00FF3118" w:rsidP="00FF3118">
      <w:pPr>
        <w:pStyle w:val="tl1"/>
        <w:rPr>
          <w:rFonts w:ascii="Calibri" w:hAnsi="Calibri" w:cs="Arial"/>
          <w:sz w:val="20"/>
          <w:szCs w:val="20"/>
        </w:rPr>
      </w:pPr>
    </w:p>
    <w:p w14:paraId="32AB3815" w14:textId="77777777" w:rsidR="00773D28" w:rsidRPr="00137AB6" w:rsidRDefault="00773D28" w:rsidP="00773D28">
      <w:pPr>
        <w:pStyle w:val="tl1"/>
        <w:rPr>
          <w:rFonts w:asciiTheme="minorHAnsi" w:hAnsiTheme="minorHAnsi" w:cs="Calibri"/>
          <w:sz w:val="20"/>
          <w:szCs w:val="20"/>
        </w:rPr>
      </w:pPr>
      <w:r w:rsidRPr="00137AB6">
        <w:rPr>
          <w:rFonts w:asciiTheme="minorHAnsi" w:hAnsiTheme="minorHAnsi" w:cs="Calibri"/>
          <w:sz w:val="20"/>
          <w:szCs w:val="20"/>
        </w:rPr>
        <w:t>15.6. Autentifikovaný uchádzač si po prihlásení do systému JOSEPHINE v Prehľade – zozname obstarávaní vyberie predmetné obstarávanie a vloží svoju ponuku do určeného formulára na príjem ponúk, ktorý nájde v záložke „Ponuky a žiadosti“.</w:t>
      </w:r>
    </w:p>
    <w:p w14:paraId="6D9355D1" w14:textId="77777777" w:rsidR="00773D28" w:rsidRPr="00137AB6" w:rsidRDefault="00773D28" w:rsidP="00773D28">
      <w:pPr>
        <w:pStyle w:val="tl1"/>
        <w:rPr>
          <w:rFonts w:asciiTheme="minorHAnsi" w:hAnsiTheme="minorHAnsi" w:cs="Calibri"/>
          <w:sz w:val="20"/>
          <w:szCs w:val="20"/>
        </w:rPr>
      </w:pPr>
    </w:p>
    <w:p w14:paraId="48502B1C" w14:textId="77777777" w:rsidR="00773D28" w:rsidRPr="00137AB6" w:rsidRDefault="00773D28" w:rsidP="00773D28">
      <w:pPr>
        <w:pStyle w:val="tl1"/>
        <w:rPr>
          <w:rFonts w:asciiTheme="minorHAnsi" w:hAnsiTheme="minorHAnsi" w:cs="Calibri"/>
          <w:sz w:val="20"/>
          <w:szCs w:val="20"/>
        </w:rPr>
      </w:pPr>
      <w:r w:rsidRPr="00137AB6">
        <w:rPr>
          <w:rFonts w:asciiTheme="minorHAnsi" w:hAnsiTheme="minorHAnsi" w:cs="Calibri"/>
          <w:sz w:val="20"/>
          <w:szCs w:val="20"/>
        </w:rPr>
        <w:t xml:space="preserve">15.7. Elektronická ponuka sa vloží vyplnením ponukového formulára a vložením požadovaných dokladov a dokumentov v systéme JOSEPHINE umiestnenom na webovej adrese </w:t>
      </w:r>
      <w:hyperlink r:id="rId14" w:history="1">
        <w:r w:rsidRPr="00137AB6">
          <w:rPr>
            <w:rStyle w:val="Hypertextovprepojenie"/>
            <w:rFonts w:asciiTheme="minorHAnsi" w:hAnsiTheme="minorHAnsi" w:cs="Calibri"/>
            <w:sz w:val="20"/>
            <w:szCs w:val="20"/>
          </w:rPr>
          <w:t>https://josephine.proebiz.com</w:t>
        </w:r>
      </w:hyperlink>
    </w:p>
    <w:p w14:paraId="4692B87F" w14:textId="77777777" w:rsidR="00773D28" w:rsidRPr="00137AB6" w:rsidRDefault="00773D28" w:rsidP="00773D28">
      <w:pPr>
        <w:pStyle w:val="tl1"/>
        <w:rPr>
          <w:rFonts w:asciiTheme="minorHAnsi" w:hAnsiTheme="minorHAnsi" w:cs="Calibri"/>
          <w:sz w:val="20"/>
          <w:szCs w:val="20"/>
        </w:rPr>
      </w:pPr>
    </w:p>
    <w:p w14:paraId="05BCCC7D" w14:textId="77777777" w:rsidR="00773D28" w:rsidRPr="00137AB6" w:rsidRDefault="00773D28" w:rsidP="00773D28">
      <w:pPr>
        <w:pStyle w:val="tl1"/>
        <w:rPr>
          <w:rFonts w:asciiTheme="minorHAnsi" w:hAnsiTheme="minorHAnsi" w:cs="Calibri"/>
          <w:sz w:val="20"/>
          <w:szCs w:val="20"/>
        </w:rPr>
      </w:pPr>
      <w:r w:rsidRPr="00137AB6">
        <w:rPr>
          <w:rFonts w:asciiTheme="minorHAnsi" w:hAnsiTheme="minorHAnsi" w:cs="Calibri"/>
          <w:sz w:val="20"/>
          <w:szCs w:val="20"/>
        </w:rPr>
        <w:t xml:space="preserve">15.8. V predloženej ponuke prostredníctvom systému JOSEPHINE musia byť pripojené požadované naskenované doklady (odporúčaný formát je „PDF“) tak, ako je uvedené v týchto súťažných podkladoch a vyplnenie položkového elektronického formulára, ktorý zodpovedá návrhu na plnenie kritérií uvedenom v súťažných podkladoch.  </w:t>
      </w:r>
    </w:p>
    <w:p w14:paraId="36FD7D8D" w14:textId="77777777" w:rsidR="00773D28" w:rsidRPr="00137AB6" w:rsidRDefault="00773D28" w:rsidP="00773D28">
      <w:pPr>
        <w:pStyle w:val="tl1"/>
        <w:rPr>
          <w:rFonts w:asciiTheme="minorHAnsi" w:hAnsiTheme="minorHAnsi" w:cs="Calibri"/>
          <w:sz w:val="20"/>
          <w:szCs w:val="20"/>
        </w:rPr>
      </w:pPr>
    </w:p>
    <w:p w14:paraId="35C64F28" w14:textId="77777777" w:rsidR="00773D28" w:rsidRPr="00137AB6" w:rsidRDefault="00773D28" w:rsidP="00773D28">
      <w:pPr>
        <w:pStyle w:val="tl1"/>
        <w:rPr>
          <w:rFonts w:asciiTheme="minorHAnsi" w:hAnsiTheme="minorHAnsi" w:cs="Calibri"/>
          <w:sz w:val="20"/>
          <w:szCs w:val="20"/>
        </w:rPr>
      </w:pPr>
      <w:r w:rsidRPr="00137AB6">
        <w:rPr>
          <w:rFonts w:asciiTheme="minorHAnsi" w:hAnsiTheme="minorHAnsi" w:cs="Calibri"/>
          <w:sz w:val="20"/>
          <w:szCs w:val="20"/>
        </w:rPr>
        <w:t xml:space="preserve">15.9. Ak ponuka obsahuje dôverné informácie, uchádzač ich v ponuke viditeľne označí. </w:t>
      </w:r>
    </w:p>
    <w:p w14:paraId="13D78F92" w14:textId="77777777" w:rsidR="00773D28" w:rsidRPr="00137AB6" w:rsidRDefault="00773D28" w:rsidP="00773D28">
      <w:pPr>
        <w:pStyle w:val="tl1"/>
        <w:rPr>
          <w:rFonts w:asciiTheme="minorHAnsi" w:hAnsiTheme="minorHAnsi" w:cs="Calibri"/>
          <w:sz w:val="20"/>
          <w:szCs w:val="20"/>
        </w:rPr>
      </w:pPr>
    </w:p>
    <w:p w14:paraId="4FAB85F1" w14:textId="77777777" w:rsidR="00773D28" w:rsidRPr="00137AB6" w:rsidRDefault="00773D28" w:rsidP="00773D28">
      <w:pPr>
        <w:pStyle w:val="tl1"/>
        <w:rPr>
          <w:rFonts w:asciiTheme="minorHAnsi" w:hAnsiTheme="minorHAnsi" w:cs="Calibri"/>
          <w:sz w:val="20"/>
          <w:szCs w:val="20"/>
        </w:rPr>
      </w:pPr>
      <w:r w:rsidRPr="00137AB6">
        <w:rPr>
          <w:rFonts w:asciiTheme="minorHAnsi" w:hAnsiTheme="minorHAnsi" w:cs="Calibri"/>
          <w:sz w:val="20"/>
          <w:szCs w:val="20"/>
        </w:rPr>
        <w:t>15.10. Uchádzačom navrhovaná zľava, uvedená v ponuke uchádzača bude vyjadrená v EUR s DPH s presnosťou na 3 desatinné miesta a vložená do systému JOSEPHINE v tejto štruktúre: zľava bez DPH, sadzba DPH, zľava s DPH (pri vkladaní do systému JOSEPHINE označená ako „Jednotková cena (kritérium hodnotenia)“).</w:t>
      </w:r>
    </w:p>
    <w:p w14:paraId="023E4758" w14:textId="77777777" w:rsidR="00773D28" w:rsidRPr="00137AB6" w:rsidRDefault="00773D28" w:rsidP="00773D28">
      <w:pPr>
        <w:pStyle w:val="tl1"/>
        <w:rPr>
          <w:rFonts w:asciiTheme="minorHAnsi" w:hAnsiTheme="minorHAnsi" w:cs="Calibri"/>
          <w:sz w:val="20"/>
          <w:szCs w:val="20"/>
        </w:rPr>
      </w:pPr>
    </w:p>
    <w:p w14:paraId="2A43B7D0" w14:textId="77777777" w:rsidR="00773D28" w:rsidRPr="00137AB6" w:rsidRDefault="00773D28" w:rsidP="00773D28">
      <w:pPr>
        <w:pStyle w:val="tl1"/>
        <w:rPr>
          <w:rFonts w:asciiTheme="minorHAnsi" w:hAnsiTheme="minorHAnsi" w:cs="Calibri"/>
          <w:sz w:val="20"/>
          <w:szCs w:val="20"/>
        </w:rPr>
      </w:pPr>
      <w:r w:rsidRPr="00137AB6">
        <w:rPr>
          <w:rFonts w:asciiTheme="minorHAnsi" w:hAnsiTheme="minorHAnsi" w:cs="Calibri"/>
          <w:sz w:val="20"/>
          <w:szCs w:val="20"/>
        </w:rPr>
        <w:t xml:space="preserve">15.11. Po úspešnom nahraní ponuky do systému JOSEPHINE je uchádzačovi odoslaný notifikačný informatívny e-mail (a to na e-mailovú adresu užívateľa uchádzača, ktorý ponuku nahral). </w:t>
      </w:r>
    </w:p>
    <w:p w14:paraId="02EF6CED" w14:textId="77777777" w:rsidR="00773D28" w:rsidRPr="00137AB6" w:rsidRDefault="00773D28" w:rsidP="00773D28">
      <w:pPr>
        <w:pStyle w:val="tl1"/>
        <w:rPr>
          <w:rFonts w:asciiTheme="minorHAnsi" w:hAnsiTheme="minorHAnsi" w:cs="Calibri"/>
          <w:sz w:val="20"/>
          <w:szCs w:val="20"/>
        </w:rPr>
      </w:pPr>
    </w:p>
    <w:p w14:paraId="363279B8" w14:textId="77777777" w:rsidR="00773D28" w:rsidRPr="00137AB6" w:rsidRDefault="00773D28" w:rsidP="00773D28">
      <w:pPr>
        <w:pStyle w:val="tl1"/>
        <w:rPr>
          <w:rFonts w:asciiTheme="minorHAnsi" w:hAnsiTheme="minorHAnsi" w:cs="Calibri"/>
          <w:sz w:val="20"/>
          <w:szCs w:val="20"/>
        </w:rPr>
      </w:pPr>
      <w:r w:rsidRPr="00137AB6">
        <w:rPr>
          <w:rFonts w:asciiTheme="minorHAnsi" w:hAnsiTheme="minorHAnsi" w:cs="Calibri"/>
          <w:sz w:val="20"/>
          <w:szCs w:val="20"/>
        </w:rPr>
        <w:t xml:space="preserve">15.12. Uchádzač môže predloženú ponuku vziať späť do uplynutia lehoty na predkladanie ponúk. Uchádzač pri odvolaní ponuky postupuje obdobne ako pri vložení prvotnej ponuky (kliknutím na tlačidlo „Stiahnuť ponuku“ a predložením novej ponuky). </w:t>
      </w:r>
    </w:p>
    <w:p w14:paraId="49745579" w14:textId="77777777" w:rsidR="00773D28" w:rsidRPr="00137AB6" w:rsidRDefault="00773D28" w:rsidP="00773D28">
      <w:pPr>
        <w:pStyle w:val="tl1"/>
        <w:rPr>
          <w:rFonts w:asciiTheme="minorHAnsi" w:hAnsiTheme="minorHAnsi" w:cs="Calibri"/>
          <w:sz w:val="20"/>
          <w:szCs w:val="20"/>
        </w:rPr>
      </w:pPr>
    </w:p>
    <w:p w14:paraId="0EFFD455" w14:textId="77777777" w:rsidR="00773D28" w:rsidRPr="00137AB6" w:rsidRDefault="00773D28" w:rsidP="00773D28">
      <w:pPr>
        <w:pStyle w:val="tl1"/>
        <w:rPr>
          <w:rFonts w:asciiTheme="minorHAnsi" w:eastAsia="Arial,Bold" w:hAnsiTheme="minorHAnsi" w:cstheme="minorHAnsi"/>
          <w:sz w:val="20"/>
          <w:szCs w:val="20"/>
        </w:rPr>
      </w:pPr>
      <w:r w:rsidRPr="00137AB6">
        <w:rPr>
          <w:rFonts w:asciiTheme="minorHAnsi" w:hAnsiTheme="minorHAnsi" w:cs="Calibri"/>
          <w:sz w:val="20"/>
          <w:szCs w:val="20"/>
        </w:rPr>
        <w:t xml:space="preserve">15.13 </w:t>
      </w:r>
      <w:r w:rsidRPr="00137AB6">
        <w:rPr>
          <w:rFonts w:asciiTheme="minorHAnsi" w:eastAsia="Arial,Bold" w:hAnsiTheme="minorHAnsi" w:cs="Calibri"/>
          <w:sz w:val="20"/>
          <w:szCs w:val="20"/>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4210DEF" w14:textId="77777777" w:rsidR="00FF3118" w:rsidRPr="0063584C" w:rsidRDefault="00FF3118" w:rsidP="00FF3118">
      <w:pPr>
        <w:pStyle w:val="tl1"/>
        <w:rPr>
          <w:rFonts w:ascii="Calibri" w:hAnsi="Calibri" w:cs="Calibri"/>
          <w:sz w:val="20"/>
          <w:szCs w:val="20"/>
        </w:rPr>
      </w:pPr>
    </w:p>
    <w:p w14:paraId="132069F6" w14:textId="1010B873" w:rsidR="00FF3118" w:rsidRPr="0063584C" w:rsidRDefault="00773D28" w:rsidP="00FF3118">
      <w:pPr>
        <w:pStyle w:val="tl1"/>
        <w:rPr>
          <w:rFonts w:ascii="Calibri" w:hAnsi="Calibri" w:cs="Cambria"/>
          <w:b/>
          <w:bCs/>
          <w:sz w:val="20"/>
          <w:szCs w:val="20"/>
        </w:rPr>
      </w:pPr>
      <w:r>
        <w:rPr>
          <w:rFonts w:ascii="Calibri" w:hAnsi="Calibri" w:cs="Cambria"/>
          <w:b/>
          <w:bCs/>
          <w:sz w:val="20"/>
          <w:szCs w:val="20"/>
        </w:rPr>
        <w:t>16</w:t>
      </w:r>
      <w:r w:rsidR="00FF3118" w:rsidRPr="0063584C">
        <w:rPr>
          <w:rFonts w:ascii="Calibri" w:hAnsi="Calibri" w:cs="Cambria"/>
          <w:b/>
          <w:bCs/>
          <w:sz w:val="20"/>
          <w:szCs w:val="20"/>
        </w:rPr>
        <w:t>. OTVÁRANIE PONÚK</w:t>
      </w:r>
    </w:p>
    <w:p w14:paraId="5D8DB791" w14:textId="7D3AA821" w:rsidR="00FF3118" w:rsidRPr="0063584C" w:rsidRDefault="00773D28" w:rsidP="00FF3118">
      <w:pPr>
        <w:pStyle w:val="tl1"/>
        <w:rPr>
          <w:rFonts w:ascii="Calibri" w:hAnsi="Calibri" w:cs="Cambria"/>
          <w:sz w:val="20"/>
          <w:szCs w:val="20"/>
        </w:rPr>
      </w:pPr>
      <w:r>
        <w:rPr>
          <w:rFonts w:ascii="Calibri" w:hAnsi="Calibri" w:cs="Cambria"/>
          <w:sz w:val="20"/>
          <w:szCs w:val="20"/>
        </w:rPr>
        <w:t>16</w:t>
      </w:r>
      <w:r w:rsidR="00FF3118" w:rsidRPr="0063584C">
        <w:rPr>
          <w:rFonts w:ascii="Calibri" w:hAnsi="Calibri" w:cs="Cambria"/>
          <w:sz w:val="20"/>
          <w:szCs w:val="20"/>
        </w:rPr>
        <w:t>.1. Otváranie ponúk sa uskutoční elektronicky.</w:t>
      </w:r>
    </w:p>
    <w:p w14:paraId="20C80E2B" w14:textId="77777777" w:rsidR="00FF3118" w:rsidRPr="0063584C" w:rsidRDefault="00FF3118" w:rsidP="00FF3118">
      <w:pPr>
        <w:pStyle w:val="tl1"/>
        <w:rPr>
          <w:rFonts w:ascii="Calibri" w:hAnsi="Calibri" w:cs="Cambria"/>
          <w:sz w:val="20"/>
          <w:szCs w:val="20"/>
        </w:rPr>
      </w:pPr>
    </w:p>
    <w:p w14:paraId="35D44EF4" w14:textId="00C98FF3" w:rsidR="00FF3118" w:rsidRPr="0063584C" w:rsidRDefault="00773D28" w:rsidP="00FF3118">
      <w:pPr>
        <w:pStyle w:val="tl1"/>
        <w:rPr>
          <w:rFonts w:ascii="Calibri" w:hAnsi="Calibri" w:cs="Cambria"/>
          <w:sz w:val="20"/>
          <w:szCs w:val="20"/>
          <w:u w:val="single"/>
        </w:rPr>
      </w:pPr>
      <w:r>
        <w:rPr>
          <w:rFonts w:ascii="Calibri" w:hAnsi="Calibri" w:cs="Cambria"/>
          <w:sz w:val="20"/>
          <w:szCs w:val="20"/>
        </w:rPr>
        <w:t>16</w:t>
      </w:r>
      <w:r w:rsidR="00FF3118" w:rsidRPr="0063584C">
        <w:rPr>
          <w:rFonts w:ascii="Calibri" w:hAnsi="Calibri" w:cs="Cambria"/>
          <w:sz w:val="20"/>
          <w:szCs w:val="20"/>
        </w:rPr>
        <w:t xml:space="preserve">.2. Miesto a čas otvárania ponúk sú uvedené </w:t>
      </w:r>
      <w:r w:rsidR="00FF3118" w:rsidRPr="0063584C">
        <w:rPr>
          <w:rFonts w:ascii="Calibri" w:hAnsi="Calibri" w:cs="Cambria"/>
          <w:sz w:val="20"/>
          <w:szCs w:val="20"/>
          <w:u w:val="single"/>
        </w:rPr>
        <w:t>vo výzve na predkladanie ponúk.</w:t>
      </w:r>
    </w:p>
    <w:p w14:paraId="2CE5BD7C" w14:textId="77777777" w:rsidR="00FF3118" w:rsidRPr="0063584C" w:rsidRDefault="00FF3118" w:rsidP="00FF3118">
      <w:pPr>
        <w:pStyle w:val="tl1"/>
        <w:rPr>
          <w:rFonts w:ascii="Calibri" w:hAnsi="Calibri" w:cs="Cambria"/>
          <w:sz w:val="20"/>
          <w:szCs w:val="20"/>
        </w:rPr>
      </w:pPr>
    </w:p>
    <w:p w14:paraId="193572E4" w14:textId="223A2BA5" w:rsidR="00B37EF3" w:rsidRPr="00B37EF3" w:rsidRDefault="00773D28" w:rsidP="00B37EF3">
      <w:pPr>
        <w:pStyle w:val="tl1"/>
        <w:rPr>
          <w:rFonts w:asciiTheme="minorHAnsi" w:hAnsiTheme="minorHAnsi" w:cs="Cambria"/>
          <w:sz w:val="20"/>
          <w:szCs w:val="20"/>
        </w:rPr>
      </w:pPr>
      <w:r>
        <w:rPr>
          <w:rFonts w:asciiTheme="minorHAnsi" w:hAnsiTheme="minorHAnsi" w:cs="Cambria"/>
          <w:sz w:val="20"/>
          <w:szCs w:val="20"/>
        </w:rPr>
        <w:t>16</w:t>
      </w:r>
      <w:r w:rsidR="00B37EF3" w:rsidRPr="00B37EF3">
        <w:rPr>
          <w:rFonts w:asciiTheme="minorHAnsi" w:hAnsiTheme="minorHAnsi" w:cs="Cambria"/>
          <w:sz w:val="20"/>
          <w:szCs w:val="20"/>
        </w:rPr>
        <w:t>.3. Otváranie ponúk je vzhľadom na použitie § 54 ZVO (použitie elektronickej aukcie) neverejné. Údaje z otvárania ponúk komisia nezverejňuje a neposiela uchádzačom ani zápisnicu z otvárania ponúk.</w:t>
      </w:r>
    </w:p>
    <w:p w14:paraId="2B5ADA63" w14:textId="77777777" w:rsidR="00124FAC" w:rsidRPr="0063584C" w:rsidRDefault="00124FAC" w:rsidP="00FF3118">
      <w:pPr>
        <w:pStyle w:val="tl1"/>
        <w:rPr>
          <w:rFonts w:ascii="Calibri" w:hAnsi="Calibri" w:cs="Cambria"/>
          <w:sz w:val="20"/>
          <w:szCs w:val="20"/>
        </w:rPr>
      </w:pPr>
    </w:p>
    <w:p w14:paraId="0416495C" w14:textId="326BA43B" w:rsidR="00FF3118" w:rsidRPr="0063584C" w:rsidRDefault="00773D28" w:rsidP="00FF3118">
      <w:pPr>
        <w:pStyle w:val="tl1"/>
        <w:rPr>
          <w:rFonts w:ascii="Calibri" w:hAnsi="Calibri" w:cs="Arial"/>
          <w:b/>
          <w:sz w:val="20"/>
          <w:szCs w:val="20"/>
        </w:rPr>
      </w:pPr>
      <w:r>
        <w:rPr>
          <w:rFonts w:ascii="Calibri" w:hAnsi="Calibri" w:cs="Calibri"/>
          <w:b/>
          <w:bCs/>
          <w:sz w:val="20"/>
          <w:szCs w:val="20"/>
        </w:rPr>
        <w:t>17</w:t>
      </w:r>
      <w:r w:rsidR="00FF3118" w:rsidRPr="0063584C">
        <w:rPr>
          <w:rFonts w:ascii="Calibri" w:hAnsi="Calibri" w:cs="Calibri"/>
          <w:b/>
          <w:bCs/>
          <w:sz w:val="20"/>
          <w:szCs w:val="20"/>
        </w:rPr>
        <w:t>. VYHODNOTENIE SPLNENIA PODMIENOK ÚČASTI</w:t>
      </w:r>
    </w:p>
    <w:p w14:paraId="6609069E" w14:textId="73EF5F6B" w:rsidR="00FF3118" w:rsidRPr="0063584C" w:rsidRDefault="00773D28" w:rsidP="00FF3118">
      <w:pPr>
        <w:pStyle w:val="Nadpis3"/>
        <w:rPr>
          <w:rFonts w:ascii="Calibri" w:hAnsi="Calibri" w:cs="Calibri"/>
          <w:b w:val="0"/>
          <w:sz w:val="20"/>
          <w:szCs w:val="20"/>
          <w:lang w:val="sk-SK"/>
        </w:rPr>
      </w:pPr>
      <w:r>
        <w:rPr>
          <w:rFonts w:ascii="Calibri" w:hAnsi="Calibri" w:cs="Calibri"/>
          <w:b w:val="0"/>
          <w:sz w:val="20"/>
          <w:szCs w:val="20"/>
          <w:lang w:val="sk-SK"/>
        </w:rPr>
        <w:t>17</w:t>
      </w:r>
      <w:r w:rsidR="00FF3118" w:rsidRPr="0063584C">
        <w:rPr>
          <w:rFonts w:ascii="Calibri" w:hAnsi="Calibri" w:cs="Calibri"/>
          <w:b w:val="0"/>
          <w:sz w:val="20"/>
          <w:szCs w:val="20"/>
          <w:lang w:val="sk-SK"/>
        </w:rPr>
        <w:t>.1. Na proces vyhodnocovania splnenia podmienok účasti uchádzačov budú aplikované postupy u</w:t>
      </w:r>
      <w:r w:rsidR="00AA3587">
        <w:rPr>
          <w:rFonts w:ascii="Calibri" w:hAnsi="Calibri" w:cs="Calibri"/>
          <w:b w:val="0"/>
          <w:sz w:val="20"/>
          <w:szCs w:val="20"/>
          <w:lang w:val="sk-SK"/>
        </w:rPr>
        <w:t xml:space="preserve">vedené v § 40 ZVO a § 152 ods. </w:t>
      </w:r>
      <w:r w:rsidR="00FF3118" w:rsidRPr="0063584C">
        <w:rPr>
          <w:rFonts w:ascii="Calibri" w:hAnsi="Calibri" w:cs="Calibri"/>
          <w:b w:val="0"/>
          <w:sz w:val="20"/>
          <w:szCs w:val="20"/>
          <w:lang w:val="sk-SK"/>
        </w:rPr>
        <w:t>4 ZVO.</w:t>
      </w:r>
    </w:p>
    <w:p w14:paraId="034FBE15" w14:textId="77777777" w:rsidR="00FF3118" w:rsidRPr="0063584C" w:rsidRDefault="00FF3118" w:rsidP="00FF3118">
      <w:pPr>
        <w:jc w:val="both"/>
        <w:rPr>
          <w:rFonts w:ascii="Calibri" w:hAnsi="Calibri"/>
          <w:sz w:val="20"/>
          <w:szCs w:val="20"/>
        </w:rPr>
      </w:pPr>
    </w:p>
    <w:p w14:paraId="253BE793" w14:textId="699102D1" w:rsidR="00FF3118" w:rsidRDefault="00773D28" w:rsidP="00FF3118">
      <w:pPr>
        <w:jc w:val="both"/>
        <w:rPr>
          <w:rFonts w:ascii="Calibri" w:hAnsi="Calibri"/>
          <w:sz w:val="20"/>
          <w:szCs w:val="20"/>
        </w:rPr>
      </w:pPr>
      <w:r>
        <w:rPr>
          <w:rFonts w:ascii="Calibri" w:hAnsi="Calibri"/>
          <w:sz w:val="20"/>
          <w:szCs w:val="20"/>
        </w:rPr>
        <w:lastRenderedPageBreak/>
        <w:t>17</w:t>
      </w:r>
      <w:r w:rsidR="00AA3587">
        <w:rPr>
          <w:rFonts w:ascii="Calibri" w:hAnsi="Calibri"/>
          <w:sz w:val="20"/>
          <w:szCs w:val="20"/>
        </w:rPr>
        <w:t xml:space="preserve">.2. V zmysle § 152 ods. </w:t>
      </w:r>
      <w:r w:rsidR="00FF3118" w:rsidRPr="0063584C">
        <w:rPr>
          <w:rFonts w:ascii="Calibri" w:hAnsi="Calibri"/>
          <w:sz w:val="20"/>
          <w:szCs w:val="20"/>
        </w:rPr>
        <w:t xml:space="preserve">5 ZVO, verejný obstarávateľ je bez ohľadu na § 152 ods. </w:t>
      </w:r>
      <w:r w:rsidR="00AA3587">
        <w:rPr>
          <w:rFonts w:ascii="Calibri" w:hAnsi="Calibri"/>
          <w:sz w:val="20"/>
          <w:szCs w:val="20"/>
        </w:rPr>
        <w:t>4</w:t>
      </w:r>
      <w:r w:rsidR="00FF3118" w:rsidRPr="0063584C">
        <w:rPr>
          <w:rFonts w:ascii="Calibri" w:hAnsi="Calibri"/>
          <w:sz w:val="20"/>
          <w:szCs w:val="20"/>
        </w:rPr>
        <w:t xml:space="preserve"> ZVO oprávnený od uchádzača dodatočne vyž</w:t>
      </w:r>
      <w:r w:rsidR="00AA3587">
        <w:rPr>
          <w:rFonts w:ascii="Calibri" w:hAnsi="Calibri"/>
          <w:sz w:val="20"/>
          <w:szCs w:val="20"/>
        </w:rPr>
        <w:t>iadať doklad podľa § 32 ods. 2</w:t>
      </w:r>
      <w:r w:rsidR="00FF3118" w:rsidRPr="0063584C">
        <w:rPr>
          <w:rFonts w:ascii="Calibri" w:hAnsi="Calibri"/>
          <w:sz w:val="20"/>
          <w:szCs w:val="20"/>
        </w:rPr>
        <w:t xml:space="preserve"> písm. b) a c) ZVO.</w:t>
      </w:r>
    </w:p>
    <w:p w14:paraId="527B77AD" w14:textId="3A5ACAF9" w:rsidR="00AA3587" w:rsidRDefault="00AA3587" w:rsidP="00FF3118">
      <w:pPr>
        <w:jc w:val="both"/>
        <w:rPr>
          <w:rFonts w:ascii="Calibri" w:hAnsi="Calibri"/>
          <w:sz w:val="20"/>
          <w:szCs w:val="20"/>
        </w:rPr>
      </w:pPr>
    </w:p>
    <w:p w14:paraId="5BD3CDF6" w14:textId="77777777" w:rsidR="00773D28" w:rsidRPr="00137AB6" w:rsidRDefault="00773D28" w:rsidP="00773D28">
      <w:pPr>
        <w:jc w:val="both"/>
        <w:rPr>
          <w:rFonts w:ascii="Calibri" w:hAnsi="Calibri"/>
          <w:sz w:val="20"/>
          <w:szCs w:val="20"/>
        </w:rPr>
      </w:pPr>
      <w:r>
        <w:rPr>
          <w:rFonts w:ascii="Calibri" w:hAnsi="Calibri"/>
          <w:sz w:val="20"/>
          <w:szCs w:val="20"/>
        </w:rPr>
        <w:t xml:space="preserve">17.3. Vzhľadom ku skutočnosti, že verejný obstarávateľ v predmetnom verejnom obstarávaní využije postup v súlade s § </w:t>
      </w:r>
      <w:r w:rsidRPr="00137AB6">
        <w:rPr>
          <w:rFonts w:ascii="Calibri" w:hAnsi="Calibri"/>
          <w:sz w:val="20"/>
          <w:szCs w:val="20"/>
        </w:rPr>
        <w:t>112 ods. 6 prvá veta ZVO (reverzná súťaž), vyhodnotenie splnenia podmienok účasti sa uskutoční po vyhodnotení ponúk podľa § 53 ZVO.</w:t>
      </w:r>
    </w:p>
    <w:p w14:paraId="67912CC2" w14:textId="77777777" w:rsidR="00773D28" w:rsidRPr="00137AB6" w:rsidRDefault="00773D28" w:rsidP="00773D28">
      <w:pPr>
        <w:jc w:val="both"/>
        <w:rPr>
          <w:rFonts w:ascii="Calibri" w:hAnsi="Calibri"/>
          <w:sz w:val="20"/>
          <w:szCs w:val="20"/>
        </w:rPr>
      </w:pPr>
    </w:p>
    <w:p w14:paraId="476F0FE1" w14:textId="77777777" w:rsidR="00773D28" w:rsidRPr="00137AB6" w:rsidRDefault="00773D28" w:rsidP="00773D28">
      <w:pPr>
        <w:jc w:val="both"/>
        <w:rPr>
          <w:rFonts w:ascii="Calibri" w:hAnsi="Calibri" w:cs="Calibri"/>
          <w:sz w:val="20"/>
          <w:szCs w:val="20"/>
        </w:rPr>
      </w:pPr>
      <w:r w:rsidRPr="00137AB6">
        <w:rPr>
          <w:rFonts w:ascii="Calibri" w:hAnsi="Calibri" w:cs="Calibri"/>
          <w:sz w:val="20"/>
          <w:szCs w:val="20"/>
        </w:rPr>
        <w:t>17.4. V súvislosti s vyššie uvedením verejný obstarávateľ v zmysle § 55 ods. 1 ZVO vyhodnotí splnenie podmienok účasti podľa § 40 ZVO u uchádzača, ktorý sa umiestnil na prvom mieste v poradí alebo u uchádzačov, ktorí sa umiestnili na prvom až treťom mieste v poradí.</w:t>
      </w:r>
    </w:p>
    <w:p w14:paraId="062FB1DF" w14:textId="77777777" w:rsidR="00FF3118" w:rsidRPr="0063584C" w:rsidRDefault="00FF3118" w:rsidP="00FF3118">
      <w:pPr>
        <w:rPr>
          <w:rFonts w:ascii="Calibri" w:hAnsi="Calibri"/>
          <w:sz w:val="20"/>
          <w:szCs w:val="20"/>
        </w:rPr>
      </w:pPr>
    </w:p>
    <w:p w14:paraId="6EC77CB8" w14:textId="1307DFF3" w:rsidR="00FF3118" w:rsidRPr="0063584C" w:rsidRDefault="00FF3118" w:rsidP="00FF3118">
      <w:pPr>
        <w:pStyle w:val="tl1"/>
        <w:rPr>
          <w:rFonts w:ascii="Calibri" w:hAnsi="Calibri" w:cs="Calibri"/>
          <w:b/>
          <w:sz w:val="20"/>
          <w:szCs w:val="20"/>
        </w:rPr>
      </w:pPr>
      <w:r w:rsidRPr="0063584C">
        <w:rPr>
          <w:rFonts w:ascii="Calibri" w:hAnsi="Calibri" w:cs="Calibri"/>
          <w:b/>
          <w:bCs/>
          <w:sz w:val="20"/>
          <w:szCs w:val="20"/>
        </w:rPr>
        <w:t>1</w:t>
      </w:r>
      <w:r w:rsidR="00773D28">
        <w:rPr>
          <w:rFonts w:ascii="Calibri" w:hAnsi="Calibri" w:cs="Calibri"/>
          <w:b/>
          <w:bCs/>
          <w:sz w:val="20"/>
          <w:szCs w:val="20"/>
        </w:rPr>
        <w:t>8</w:t>
      </w:r>
      <w:r w:rsidRPr="0063584C">
        <w:rPr>
          <w:rFonts w:ascii="Calibri" w:hAnsi="Calibri" w:cs="Calibri"/>
          <w:b/>
          <w:bCs/>
          <w:sz w:val="20"/>
          <w:szCs w:val="20"/>
        </w:rPr>
        <w:t xml:space="preserve">. VYHODNOCOVANIE PONÚK </w:t>
      </w:r>
    </w:p>
    <w:p w14:paraId="0E1CCD80" w14:textId="77777777" w:rsidR="00773D28" w:rsidRPr="00137AB6" w:rsidRDefault="00773D28" w:rsidP="00773D28">
      <w:pPr>
        <w:pStyle w:val="Default"/>
        <w:jc w:val="both"/>
        <w:rPr>
          <w:rFonts w:asciiTheme="minorHAnsi" w:hAnsiTheme="minorHAnsi"/>
          <w:sz w:val="20"/>
          <w:lang w:val="sk-SK"/>
        </w:rPr>
      </w:pPr>
      <w:r w:rsidRPr="00137AB6">
        <w:rPr>
          <w:rFonts w:asciiTheme="minorHAnsi" w:hAnsiTheme="minorHAnsi" w:cs="Calibri"/>
          <w:sz w:val="20"/>
        </w:rPr>
        <w:t xml:space="preserve">18.1. </w:t>
      </w:r>
      <w:r w:rsidRPr="00137AB6">
        <w:rPr>
          <w:rFonts w:asciiTheme="minorHAnsi" w:hAnsiTheme="minorHAnsi" w:cs="Calibri"/>
          <w:sz w:val="20"/>
          <w:lang w:val="sk-SK"/>
        </w:rPr>
        <w:t>V</w:t>
      </w:r>
      <w:r w:rsidRPr="00137AB6">
        <w:rPr>
          <w:rFonts w:asciiTheme="minorHAnsi" w:hAnsiTheme="minorHAnsi"/>
          <w:sz w:val="20"/>
          <w:lang w:val="sk-SK"/>
        </w:rPr>
        <w:t xml:space="preserve">zhľadom na použitie ustanovení týkajúcich sa „reverznej“ </w:t>
      </w:r>
      <w:r>
        <w:rPr>
          <w:rFonts w:asciiTheme="minorHAnsi" w:hAnsiTheme="minorHAnsi"/>
          <w:sz w:val="20"/>
          <w:lang w:val="sk-SK"/>
        </w:rPr>
        <w:t>verejnej súťaže podľa § 112</w:t>
      </w:r>
      <w:r w:rsidRPr="00137AB6">
        <w:rPr>
          <w:rFonts w:asciiTheme="minorHAnsi" w:hAnsiTheme="minorHAnsi"/>
          <w:sz w:val="20"/>
          <w:lang w:val="sk-SK"/>
        </w:rPr>
        <w:t xml:space="preserve"> ods. </w:t>
      </w:r>
      <w:r>
        <w:rPr>
          <w:rFonts w:asciiTheme="minorHAnsi" w:hAnsiTheme="minorHAnsi"/>
          <w:sz w:val="20"/>
          <w:lang w:val="sk-SK"/>
        </w:rPr>
        <w:t>6</w:t>
      </w:r>
      <w:r w:rsidRPr="00137AB6">
        <w:rPr>
          <w:rFonts w:asciiTheme="minorHAnsi" w:hAnsiTheme="minorHAnsi"/>
          <w:sz w:val="20"/>
          <w:lang w:val="sk-SK"/>
        </w:rPr>
        <w:t xml:space="preserve"> prvá veta a § 49 ods. 1 písm. a) ZVO, pristúpi komisia vymenovaná verejným obstarávateľom najprv k vyhodnoteniu predložených ponúk z pohľadu splnenia požiadaviek na predmet zákazky podľa § 53 ZVO. </w:t>
      </w:r>
    </w:p>
    <w:p w14:paraId="020450F1" w14:textId="77777777" w:rsidR="00773D28" w:rsidRPr="00137AB6" w:rsidRDefault="00773D28" w:rsidP="00773D28">
      <w:pPr>
        <w:pStyle w:val="Default"/>
        <w:jc w:val="both"/>
        <w:rPr>
          <w:rFonts w:asciiTheme="minorHAnsi" w:hAnsiTheme="minorHAnsi"/>
          <w:sz w:val="20"/>
          <w:lang w:val="sk-SK"/>
        </w:rPr>
      </w:pPr>
    </w:p>
    <w:p w14:paraId="7AA1CBD2" w14:textId="77777777" w:rsidR="00773D28" w:rsidRPr="00137AB6" w:rsidRDefault="00773D28" w:rsidP="00773D28">
      <w:pPr>
        <w:pStyle w:val="Default"/>
        <w:jc w:val="both"/>
        <w:rPr>
          <w:rFonts w:asciiTheme="minorHAnsi" w:hAnsiTheme="minorHAnsi"/>
          <w:sz w:val="20"/>
          <w:lang w:val="sk-SK"/>
        </w:rPr>
      </w:pPr>
      <w:r w:rsidRPr="00137AB6">
        <w:rPr>
          <w:rFonts w:asciiTheme="minorHAnsi" w:hAnsiTheme="minorHAnsi"/>
          <w:sz w:val="20"/>
          <w:lang w:val="sk-SK"/>
        </w:rPr>
        <w:t xml:space="preserve">18.2. Ponuky budú z hľadiska plnenia kritéria vyhodnocované elektronickou aukciou. Pravidlá elektronickej aukcie sú uvedené v bode 19. tejto časti SP. </w:t>
      </w:r>
    </w:p>
    <w:p w14:paraId="2C151FD1" w14:textId="77777777" w:rsidR="00773D28" w:rsidRPr="00137AB6" w:rsidRDefault="00773D28" w:rsidP="00773D28">
      <w:pPr>
        <w:pStyle w:val="Default"/>
        <w:jc w:val="both"/>
        <w:rPr>
          <w:rFonts w:asciiTheme="minorHAnsi" w:hAnsiTheme="minorHAnsi"/>
          <w:sz w:val="20"/>
          <w:lang w:val="sk-SK"/>
        </w:rPr>
      </w:pPr>
      <w:r w:rsidRPr="00137AB6">
        <w:rPr>
          <w:rFonts w:asciiTheme="minorHAnsi" w:hAnsiTheme="minorHAnsi"/>
          <w:sz w:val="20"/>
          <w:lang w:val="sk-SK"/>
        </w:rPr>
        <w:t xml:space="preserve"> </w:t>
      </w:r>
    </w:p>
    <w:p w14:paraId="41726E51" w14:textId="77777777" w:rsidR="00773D28" w:rsidRPr="00137AB6" w:rsidRDefault="00773D28" w:rsidP="00773D28">
      <w:pPr>
        <w:pStyle w:val="Default"/>
        <w:jc w:val="both"/>
        <w:rPr>
          <w:rFonts w:asciiTheme="minorHAnsi" w:hAnsiTheme="minorHAnsi"/>
          <w:sz w:val="20"/>
          <w:lang w:val="sk-SK"/>
        </w:rPr>
      </w:pPr>
      <w:r w:rsidRPr="00137AB6">
        <w:rPr>
          <w:rFonts w:asciiTheme="minorHAnsi" w:hAnsiTheme="minorHAnsi"/>
          <w:sz w:val="20"/>
          <w:lang w:val="sk-SK"/>
        </w:rPr>
        <w:t>18.3. Komunikácia medzi uchádzačom/uchádzačmi a obstarávateľom/komisiou na vyhodnotenie ponúk počas vyhodnotenia ponúk a vyhodnotenia splnenia podmienok účasti bude prebiehať elektronicky, prostredníctvom komunikačného rozhrania systému JOSEPHINE. Uchádzač musí písomné vysvetlenie/doplnenie ponuky na základe požiadavky doručiť obstarávateľovi prostredníctvom určenej komunikácie v systému JOSEPHINE.</w:t>
      </w:r>
    </w:p>
    <w:p w14:paraId="5DFEE7A6" w14:textId="77777777" w:rsidR="00773D28" w:rsidRPr="00137AB6" w:rsidRDefault="00773D28" w:rsidP="00773D28">
      <w:pPr>
        <w:pStyle w:val="Default"/>
        <w:jc w:val="both"/>
        <w:rPr>
          <w:rFonts w:asciiTheme="minorHAnsi" w:hAnsiTheme="minorHAnsi"/>
          <w:sz w:val="20"/>
        </w:rPr>
      </w:pPr>
      <w:r w:rsidRPr="00137AB6">
        <w:rPr>
          <w:rFonts w:asciiTheme="minorHAnsi" w:hAnsiTheme="minorHAnsi"/>
          <w:sz w:val="20"/>
        </w:rPr>
        <w:t xml:space="preserve"> </w:t>
      </w:r>
    </w:p>
    <w:p w14:paraId="1709BD6C" w14:textId="77777777" w:rsidR="00773D28" w:rsidRPr="00137AB6" w:rsidRDefault="00773D28" w:rsidP="00773D28">
      <w:pPr>
        <w:jc w:val="both"/>
        <w:rPr>
          <w:rFonts w:asciiTheme="minorHAnsi" w:hAnsiTheme="minorHAnsi"/>
          <w:sz w:val="20"/>
          <w:szCs w:val="20"/>
        </w:rPr>
      </w:pPr>
      <w:r w:rsidRPr="00137AB6">
        <w:rPr>
          <w:rFonts w:asciiTheme="minorHAnsi" w:hAnsiTheme="minorHAnsi"/>
          <w:sz w:val="20"/>
          <w:szCs w:val="20"/>
        </w:rPr>
        <w:t>18.4. Obstarávateľ bezodkladne prostredníctvom komunikačného rozhrania systému JOSEPHINE upovedomí uchádzača, že bol vylúčený alebo, že jeho ponuka bola vylúčená s uvedením dôvodu a lehoty, v ktorej môže byť doručená námietka.</w:t>
      </w:r>
    </w:p>
    <w:p w14:paraId="6BB4A436" w14:textId="77777777" w:rsidR="00773D28" w:rsidRPr="00137AB6" w:rsidRDefault="00773D28" w:rsidP="00773D28">
      <w:pPr>
        <w:jc w:val="both"/>
        <w:rPr>
          <w:rFonts w:asciiTheme="minorHAnsi" w:hAnsiTheme="minorHAnsi"/>
          <w:sz w:val="20"/>
          <w:szCs w:val="20"/>
        </w:rPr>
      </w:pPr>
    </w:p>
    <w:p w14:paraId="0C0C8C81" w14:textId="77777777" w:rsidR="00773D28" w:rsidRPr="00137AB6" w:rsidRDefault="00773D28" w:rsidP="00773D28">
      <w:pPr>
        <w:jc w:val="both"/>
        <w:rPr>
          <w:rFonts w:asciiTheme="minorHAnsi" w:hAnsiTheme="minorHAnsi"/>
          <w:sz w:val="20"/>
          <w:szCs w:val="20"/>
        </w:rPr>
      </w:pPr>
      <w:r w:rsidRPr="00137AB6">
        <w:rPr>
          <w:rFonts w:asciiTheme="minorHAnsi" w:hAnsiTheme="minorHAnsi"/>
          <w:sz w:val="20"/>
          <w:szCs w:val="20"/>
        </w:rPr>
        <w:t>18.5. Pravidlá pre doručovanie – zásielka sa považuje za doručenú záujemcovi/uchádzačovi, ak jej adresát bude mať objektívnu možnosť oboznámiť sa s jej obsahom, t.j. akonáhle sa dostane zásielka do sféry jeho dispozície. Za okamih doručenia sa v systéme JOSEPHINE považuje okamih jej odoslania v systéme JOSEPHINE a to v súlade s funkcionalitou systému.</w:t>
      </w:r>
    </w:p>
    <w:p w14:paraId="2806B97D" w14:textId="77777777" w:rsidR="00FF3118" w:rsidRPr="0063584C" w:rsidRDefault="00FF3118" w:rsidP="00FF3118">
      <w:pPr>
        <w:pStyle w:val="tl1"/>
        <w:rPr>
          <w:rFonts w:ascii="Calibri" w:hAnsi="Calibri" w:cs="Calibri"/>
          <w:sz w:val="20"/>
          <w:szCs w:val="20"/>
        </w:rPr>
      </w:pPr>
    </w:p>
    <w:p w14:paraId="2506CA1A" w14:textId="5BFC7245" w:rsidR="00FF3118" w:rsidRPr="0063584C" w:rsidRDefault="00773D28" w:rsidP="00FF3118">
      <w:pPr>
        <w:pStyle w:val="tl1"/>
        <w:rPr>
          <w:rFonts w:ascii="Calibri" w:hAnsi="Calibri" w:cs="Calibri"/>
          <w:sz w:val="20"/>
          <w:szCs w:val="20"/>
        </w:rPr>
      </w:pPr>
      <w:r>
        <w:rPr>
          <w:rFonts w:ascii="Calibri" w:hAnsi="Calibri" w:cs="Calibri"/>
          <w:sz w:val="20"/>
          <w:szCs w:val="20"/>
        </w:rPr>
        <w:t>18</w:t>
      </w:r>
      <w:r w:rsidR="00FF3118" w:rsidRPr="0063584C">
        <w:rPr>
          <w:rFonts w:ascii="Calibri" w:hAnsi="Calibri" w:cs="Calibri"/>
          <w:sz w:val="20"/>
          <w:szCs w:val="20"/>
        </w:rPr>
        <w:t>.</w:t>
      </w:r>
      <w:r>
        <w:rPr>
          <w:rFonts w:ascii="Calibri" w:hAnsi="Calibri" w:cs="Calibri"/>
          <w:sz w:val="20"/>
          <w:szCs w:val="20"/>
        </w:rPr>
        <w:t>6</w:t>
      </w:r>
      <w:r w:rsidR="00FF3118" w:rsidRPr="0063584C">
        <w:rPr>
          <w:rFonts w:ascii="Calibri" w:hAnsi="Calibri" w:cs="Calibri"/>
          <w:sz w:val="20"/>
          <w:szCs w:val="20"/>
        </w:rPr>
        <w:t>. V prípade ak verejný obstarávateľ požiada uchádzača o vysvetlenie mimoriadne nízkej ponuky, vysvetlenie uchádzača sa musí týkať:</w:t>
      </w:r>
    </w:p>
    <w:p w14:paraId="10840B2F"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hospodárnosti stavebných postupov, hospodárnosti výrobných postupov alebo hospodárnosti poskytovaných služieb,</w:t>
      </w:r>
    </w:p>
    <w:p w14:paraId="34ADC558"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technického riešenia alebo osobitne výhodných podmienok, ktoré má uchádzač k dispozícii na dodanie tovaru, na uskutočnenie stavebných prác, na poskytnutie služby,</w:t>
      </w:r>
    </w:p>
    <w:p w14:paraId="09788E73"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osobitosti tovaru, osobitosti stavebných prác alebo osobitosti služby navrhovanej uchádzačom,</w:t>
      </w:r>
    </w:p>
    <w:p w14:paraId="70FD7E35" w14:textId="715C4D32"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 xml:space="preserve">dodržiavania povinností v oblasti ochrany </w:t>
      </w:r>
      <w:r w:rsidR="00164F0F">
        <w:rPr>
          <w:rFonts w:ascii="Calibri" w:hAnsi="Calibri" w:cs="Calibri"/>
          <w:sz w:val="20"/>
          <w:szCs w:val="20"/>
        </w:rPr>
        <w:t>pracovného práva, najmä s ohľadom na dodržiavanie minimálnych mzdových nárokov, ochrany životného prostredia alebo sociálneho práva</w:t>
      </w:r>
      <w:r w:rsidRPr="0063584C">
        <w:rPr>
          <w:rFonts w:ascii="Calibri" w:hAnsi="Calibri" w:cs="Calibri"/>
          <w:sz w:val="20"/>
          <w:szCs w:val="20"/>
        </w:rPr>
        <w:t xml:space="preserve"> podľa osobitných predpisov,</w:t>
      </w:r>
    </w:p>
    <w:p w14:paraId="47DFAC71" w14:textId="77777777" w:rsidR="00FF3118" w:rsidRPr="0063584C"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dodržiavania povinností voči subdodávateľom,</w:t>
      </w:r>
    </w:p>
    <w:p w14:paraId="6AE7482F" w14:textId="5925F566" w:rsidR="00FF3118" w:rsidRDefault="00FF3118" w:rsidP="00A436B1">
      <w:pPr>
        <w:pStyle w:val="tl1"/>
        <w:numPr>
          <w:ilvl w:val="0"/>
          <w:numId w:val="7"/>
        </w:numPr>
        <w:rPr>
          <w:rFonts w:ascii="Calibri" w:hAnsi="Calibri" w:cs="Calibri"/>
          <w:sz w:val="20"/>
          <w:szCs w:val="20"/>
        </w:rPr>
      </w:pPr>
      <w:r w:rsidRPr="0063584C">
        <w:rPr>
          <w:rFonts w:ascii="Calibri" w:hAnsi="Calibri" w:cs="Calibri"/>
          <w:sz w:val="20"/>
          <w:szCs w:val="20"/>
        </w:rPr>
        <w:t>možnosti uchádzača získať štátnu pomoc.</w:t>
      </w:r>
    </w:p>
    <w:p w14:paraId="20443667" w14:textId="77777777" w:rsidR="00AA3587" w:rsidRPr="0063584C" w:rsidRDefault="00AA3587" w:rsidP="00AA3587">
      <w:pPr>
        <w:pStyle w:val="tl1"/>
        <w:ind w:left="720"/>
        <w:rPr>
          <w:rFonts w:ascii="Calibri" w:hAnsi="Calibri" w:cs="Calibri"/>
          <w:sz w:val="20"/>
          <w:szCs w:val="20"/>
        </w:rPr>
      </w:pPr>
    </w:p>
    <w:p w14:paraId="45C92ACF" w14:textId="77777777" w:rsidR="00FF3118" w:rsidRPr="0063584C" w:rsidRDefault="00FF3118" w:rsidP="00FF3118">
      <w:pPr>
        <w:pStyle w:val="tl1"/>
        <w:rPr>
          <w:rFonts w:ascii="Calibri" w:hAnsi="Calibri" w:cs="Calibri"/>
          <w:sz w:val="20"/>
          <w:szCs w:val="20"/>
        </w:rPr>
      </w:pPr>
      <w:r w:rsidRPr="0063584C">
        <w:rPr>
          <w:rFonts w:ascii="Calibri" w:hAnsi="Calibri" w:cs="Calibri"/>
          <w:sz w:val="20"/>
          <w:szCs w:val="20"/>
        </w:rPr>
        <w:t>Uchádzač musí komisii verejného obstarávateľa na vyhodnotenie ponúk predložiť záväzný právny dokument (zmluva, dohoda a pod., originál prípadne úradne overená kópia) s výrobcom alebo predajcom tovarov, či poskytovateľom služieb ,a to na všetky tovary, ktorých nie je uchádzač výrobcom, a tiež služby použité v súvislosti s dodávkou predmetu zákazky, spĺňajúcimi znaky mimoriadne nízkej ponuky, kde garantuje ceny počas celého obdobia realizácie dodávky.</w:t>
      </w:r>
    </w:p>
    <w:p w14:paraId="517C2B3A" w14:textId="77777777" w:rsidR="00FF3118" w:rsidRPr="0063584C" w:rsidRDefault="00FF3118" w:rsidP="00FF3118">
      <w:pPr>
        <w:pStyle w:val="tl1"/>
        <w:rPr>
          <w:rFonts w:ascii="Calibri" w:hAnsi="Calibri" w:cs="Calibri"/>
          <w:b/>
          <w:sz w:val="20"/>
          <w:szCs w:val="20"/>
        </w:rPr>
      </w:pPr>
    </w:p>
    <w:p w14:paraId="23933CB8" w14:textId="523BD5AB" w:rsidR="00FF3118" w:rsidRPr="0063584C" w:rsidRDefault="00773D28" w:rsidP="00FF3118">
      <w:pPr>
        <w:pStyle w:val="tl1"/>
        <w:rPr>
          <w:rFonts w:ascii="Calibri" w:hAnsi="Calibri" w:cs="Calibri"/>
          <w:b/>
          <w:bCs/>
          <w:sz w:val="20"/>
          <w:szCs w:val="20"/>
        </w:rPr>
      </w:pPr>
      <w:r>
        <w:rPr>
          <w:rFonts w:ascii="Calibri" w:hAnsi="Calibri" w:cs="Calibri"/>
          <w:b/>
          <w:sz w:val="20"/>
          <w:szCs w:val="20"/>
        </w:rPr>
        <w:t>19</w:t>
      </w:r>
      <w:r w:rsidR="00FF3118" w:rsidRPr="0063584C">
        <w:rPr>
          <w:rFonts w:ascii="Calibri" w:hAnsi="Calibri" w:cs="Calibri"/>
          <w:b/>
          <w:sz w:val="20"/>
          <w:szCs w:val="20"/>
        </w:rPr>
        <w:t xml:space="preserve">. </w:t>
      </w:r>
      <w:r w:rsidR="00FF3118" w:rsidRPr="0063584C">
        <w:rPr>
          <w:rFonts w:ascii="Calibri" w:hAnsi="Calibri" w:cs="Calibri"/>
          <w:b/>
          <w:bCs/>
          <w:sz w:val="20"/>
          <w:szCs w:val="20"/>
        </w:rPr>
        <w:t>PRAVIDLÁ ELEKTRONICKEJ AUKCIE</w:t>
      </w:r>
    </w:p>
    <w:p w14:paraId="694A77B1" w14:textId="1EA5B457" w:rsidR="00B37EF3" w:rsidRPr="00B37EF3" w:rsidRDefault="00773D28" w:rsidP="00B37EF3">
      <w:pPr>
        <w:jc w:val="both"/>
        <w:rPr>
          <w:rFonts w:asciiTheme="minorHAnsi" w:hAnsiTheme="minorHAnsi"/>
          <w:sz w:val="20"/>
          <w:szCs w:val="20"/>
        </w:rPr>
      </w:pPr>
      <w:r>
        <w:rPr>
          <w:rFonts w:asciiTheme="minorHAnsi" w:hAnsiTheme="minorHAnsi"/>
          <w:sz w:val="20"/>
          <w:szCs w:val="20"/>
        </w:rPr>
        <w:t>19</w:t>
      </w:r>
      <w:r w:rsidR="00B37EF3" w:rsidRPr="00B37EF3">
        <w:rPr>
          <w:rFonts w:asciiTheme="minorHAnsi" w:hAnsiTheme="minorHAnsi"/>
          <w:sz w:val="20"/>
          <w:szCs w:val="20"/>
        </w:rPr>
        <w:t>.1. Základné pojmy</w:t>
      </w:r>
    </w:p>
    <w:p w14:paraId="68DEBBF5" w14:textId="77777777" w:rsidR="00B37EF3" w:rsidRPr="00B37EF3" w:rsidRDefault="00B37EF3" w:rsidP="00B37EF3">
      <w:pPr>
        <w:jc w:val="both"/>
        <w:rPr>
          <w:rFonts w:asciiTheme="minorHAnsi" w:hAnsiTheme="minorHAnsi"/>
          <w:sz w:val="20"/>
          <w:szCs w:val="20"/>
        </w:rPr>
      </w:pPr>
    </w:p>
    <w:p w14:paraId="43DD8D1B" w14:textId="77777777" w:rsidR="00B37EF3" w:rsidRPr="00B37EF3" w:rsidRDefault="00B37EF3" w:rsidP="00B37EF3">
      <w:pPr>
        <w:jc w:val="both"/>
        <w:rPr>
          <w:rFonts w:asciiTheme="minorHAnsi" w:hAnsiTheme="minorHAnsi"/>
          <w:sz w:val="20"/>
          <w:szCs w:val="20"/>
        </w:rPr>
      </w:pPr>
      <w:r w:rsidRPr="00B37EF3">
        <w:rPr>
          <w:rFonts w:asciiTheme="minorHAnsi" w:hAnsiTheme="minorHAnsi"/>
          <w:sz w:val="20"/>
          <w:szCs w:val="20"/>
        </w:rPr>
        <w:t>- Elektronická aukcia (ďalej len „eAukcia“) je na účely tohto verejného obstarávania opakujúci sa proces, ktorý využíva systémy certifikované podľa § 151 ZVO na predkladanie nových cien upravených smerom nadol. eAukcia sa bude vykonávať prostredníctvom certifikovaného systému PROebiz.</w:t>
      </w:r>
    </w:p>
    <w:p w14:paraId="257B1C40" w14:textId="77777777" w:rsidR="00B37EF3" w:rsidRPr="003A524F" w:rsidRDefault="00B37EF3" w:rsidP="00B37EF3">
      <w:pPr>
        <w:jc w:val="both"/>
        <w:rPr>
          <w:rFonts w:asciiTheme="minorHAnsi" w:hAnsiTheme="minorHAnsi"/>
          <w:sz w:val="20"/>
          <w:szCs w:val="20"/>
        </w:rPr>
      </w:pPr>
      <w:r w:rsidRPr="00B37EF3">
        <w:rPr>
          <w:rFonts w:asciiTheme="minorHAnsi" w:hAnsiTheme="minorHAnsi"/>
          <w:sz w:val="20"/>
          <w:szCs w:val="20"/>
        </w:rPr>
        <w:t xml:space="preserve">- Účelom eAukcie je </w:t>
      </w:r>
      <w:r w:rsidRPr="003A524F">
        <w:rPr>
          <w:rFonts w:asciiTheme="minorHAnsi" w:hAnsiTheme="minorHAnsi"/>
          <w:sz w:val="20"/>
          <w:szCs w:val="20"/>
        </w:rPr>
        <w:t>zostaviť poradie ponúk automatizovaným vyhodnotením, ktoré sa uskutoční po úvodnom úplnom vyhodnotení ponúk.</w:t>
      </w:r>
    </w:p>
    <w:p w14:paraId="7EF79C1D" w14:textId="77777777"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t xml:space="preserve">- Vyhlasovateľom eAukcie je verejný obstarávateľ podľa bodu 1.1. týchto Súťažných podkladov. </w:t>
      </w:r>
    </w:p>
    <w:p w14:paraId="7C2CEEB5" w14:textId="62CB594D"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lastRenderedPageBreak/>
        <w:t>- Predmet eAukcie je rovnaký ako predmet zákazky, uvedený v príslušných dokumentoch potrebných na vypracovanie po</w:t>
      </w:r>
      <w:r w:rsidR="000804ED">
        <w:rPr>
          <w:rFonts w:asciiTheme="minorHAnsi" w:hAnsiTheme="minorHAnsi"/>
          <w:sz w:val="20"/>
          <w:szCs w:val="20"/>
        </w:rPr>
        <w:t>nuky, návrhu na plnenie kritéria</w:t>
      </w:r>
      <w:r w:rsidRPr="003A524F">
        <w:rPr>
          <w:rFonts w:asciiTheme="minorHAnsi" w:hAnsiTheme="minorHAnsi"/>
          <w:sz w:val="20"/>
          <w:szCs w:val="20"/>
        </w:rPr>
        <w:t xml:space="preserve"> alebo na preukázanie splnenia podmienok účasti.</w:t>
      </w:r>
    </w:p>
    <w:p w14:paraId="62CE7E6D" w14:textId="77777777"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t xml:space="preserve">- Administrátor vyhlasovateľa je osoba, ktorá v rámci eAukcie vyzýva uchádzačov na predkladanie nových cien upravených smerom nadol. </w:t>
      </w:r>
    </w:p>
    <w:p w14:paraId="26D5125C" w14:textId="77777777"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t>- Elektronická aukčná sieň (ďalej len „eAukčná sieň“) je prostredie umiestnené na určenej adrese vo verejnej dátovej sieti Internet, v ktorom uchádzači predkladajú nové ceny upravené smerom nadol.</w:t>
      </w:r>
    </w:p>
    <w:p w14:paraId="572E2970" w14:textId="77777777"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t xml:space="preserve">- Prípravné kolo je časť postupu, v ktorom sa po sprístupnení eAukčnej siene uchádzači oboznámia </w:t>
      </w:r>
      <w:r w:rsidRPr="003A524F">
        <w:rPr>
          <w:rFonts w:asciiTheme="minorHAnsi" w:hAnsiTheme="minorHAnsi"/>
          <w:sz w:val="20"/>
          <w:szCs w:val="20"/>
        </w:rPr>
        <w:br/>
        <w:t>s  Aukčným prostredím pred zahájením Aukčného kola (elektronickej aukcie).</w:t>
      </w:r>
    </w:p>
    <w:p w14:paraId="20F89B9C" w14:textId="77777777" w:rsidR="00B37EF3" w:rsidRPr="003A524F" w:rsidRDefault="00B37EF3" w:rsidP="00B37EF3">
      <w:pPr>
        <w:jc w:val="both"/>
        <w:rPr>
          <w:rFonts w:asciiTheme="minorHAnsi" w:hAnsiTheme="minorHAnsi"/>
          <w:sz w:val="20"/>
          <w:szCs w:val="20"/>
        </w:rPr>
      </w:pPr>
      <w:r w:rsidRPr="003A524F">
        <w:rPr>
          <w:rFonts w:asciiTheme="minorHAnsi" w:hAnsiTheme="minorHAnsi"/>
          <w:sz w:val="20"/>
          <w:szCs w:val="20"/>
        </w:rPr>
        <w:t>- Aukčné kolo je časť postupu, v ktorom prebieha on-line vzájomné porovnávanie cien ponúkaných uchádzačmi prihlásených do eAukcie a ich vyhodnocovanie v určených časoch.</w:t>
      </w:r>
    </w:p>
    <w:p w14:paraId="7C76750D" w14:textId="77777777" w:rsidR="00B37EF3" w:rsidRPr="003A524F" w:rsidRDefault="00B37EF3" w:rsidP="00B37EF3">
      <w:pPr>
        <w:jc w:val="both"/>
        <w:rPr>
          <w:rFonts w:asciiTheme="minorHAnsi" w:hAnsiTheme="minorHAnsi"/>
          <w:sz w:val="20"/>
          <w:szCs w:val="20"/>
        </w:rPr>
      </w:pPr>
    </w:p>
    <w:p w14:paraId="67757B91" w14:textId="7AA703A6" w:rsidR="00B37EF3" w:rsidRPr="003A524F" w:rsidRDefault="00773D28" w:rsidP="00B37EF3">
      <w:pPr>
        <w:jc w:val="both"/>
        <w:rPr>
          <w:rFonts w:asciiTheme="minorHAnsi" w:hAnsiTheme="minorHAnsi"/>
          <w:sz w:val="20"/>
          <w:szCs w:val="20"/>
        </w:rPr>
      </w:pPr>
      <w:r>
        <w:rPr>
          <w:rFonts w:asciiTheme="minorHAnsi" w:hAnsiTheme="minorHAnsi"/>
          <w:sz w:val="20"/>
          <w:szCs w:val="20"/>
        </w:rPr>
        <w:t>19</w:t>
      </w:r>
      <w:r w:rsidR="00B37EF3" w:rsidRPr="003A524F">
        <w:rPr>
          <w:rFonts w:asciiTheme="minorHAnsi" w:hAnsiTheme="minorHAnsi"/>
          <w:sz w:val="20"/>
          <w:szCs w:val="20"/>
        </w:rPr>
        <w:t>.2. Názov eAukcie</w:t>
      </w:r>
    </w:p>
    <w:p w14:paraId="21124FA8" w14:textId="77777777" w:rsidR="00B37EF3" w:rsidRPr="003A524F" w:rsidRDefault="00B37EF3" w:rsidP="00B37EF3">
      <w:pPr>
        <w:jc w:val="both"/>
        <w:rPr>
          <w:rFonts w:asciiTheme="minorHAnsi" w:hAnsiTheme="minorHAnsi"/>
          <w:b/>
          <w:sz w:val="20"/>
          <w:szCs w:val="20"/>
        </w:rPr>
      </w:pPr>
    </w:p>
    <w:p w14:paraId="56869BAC" w14:textId="034ADEA8" w:rsidR="00B37EF3" w:rsidRPr="003A524F" w:rsidRDefault="00B37EF3" w:rsidP="00B37EF3">
      <w:pPr>
        <w:jc w:val="both"/>
        <w:rPr>
          <w:rFonts w:asciiTheme="minorHAnsi" w:hAnsiTheme="minorHAnsi"/>
          <w:sz w:val="20"/>
          <w:szCs w:val="20"/>
        </w:rPr>
      </w:pPr>
      <w:r w:rsidRPr="003A524F">
        <w:rPr>
          <w:rFonts w:asciiTheme="minorHAnsi" w:hAnsiTheme="minorHAnsi" w:cs="Calibri"/>
          <w:sz w:val="20"/>
          <w:szCs w:val="20"/>
        </w:rPr>
        <w:t>„</w:t>
      </w:r>
      <w:r w:rsidR="00A5427B">
        <w:rPr>
          <w:rFonts w:asciiTheme="minorHAnsi" w:hAnsiTheme="minorHAnsi" w:cs="Calibri"/>
          <w:sz w:val="20"/>
          <w:szCs w:val="20"/>
        </w:rPr>
        <w:t>Farby a riedidlá</w:t>
      </w:r>
      <w:r w:rsidRPr="003A524F">
        <w:rPr>
          <w:rFonts w:asciiTheme="minorHAnsi" w:hAnsiTheme="minorHAnsi"/>
          <w:sz w:val="20"/>
          <w:szCs w:val="20"/>
        </w:rPr>
        <w:t>“</w:t>
      </w:r>
      <w:r w:rsidR="009A4C2C" w:rsidRPr="003A524F">
        <w:rPr>
          <w:rFonts w:asciiTheme="minorHAnsi" w:hAnsiTheme="minorHAnsi"/>
          <w:sz w:val="20"/>
          <w:szCs w:val="20"/>
        </w:rPr>
        <w:t>.</w:t>
      </w:r>
    </w:p>
    <w:p w14:paraId="050F05CE" w14:textId="77777777" w:rsidR="00B37EF3" w:rsidRPr="003A524F" w:rsidRDefault="00B37EF3" w:rsidP="00B37EF3">
      <w:pPr>
        <w:jc w:val="both"/>
        <w:rPr>
          <w:rFonts w:asciiTheme="minorHAnsi" w:hAnsiTheme="minorHAnsi"/>
          <w:sz w:val="20"/>
          <w:szCs w:val="20"/>
        </w:rPr>
      </w:pPr>
    </w:p>
    <w:p w14:paraId="2CE218B5" w14:textId="4AAF3DDC" w:rsidR="003A524F" w:rsidRPr="003A524F" w:rsidRDefault="00773D28" w:rsidP="003A524F">
      <w:pPr>
        <w:spacing w:line="276" w:lineRule="auto"/>
        <w:jc w:val="both"/>
        <w:rPr>
          <w:rFonts w:asciiTheme="minorHAnsi" w:hAnsiTheme="minorHAnsi"/>
          <w:sz w:val="20"/>
          <w:szCs w:val="20"/>
        </w:rPr>
      </w:pPr>
      <w:r>
        <w:rPr>
          <w:rFonts w:asciiTheme="minorHAnsi" w:hAnsiTheme="minorHAnsi"/>
          <w:sz w:val="20"/>
          <w:szCs w:val="20"/>
        </w:rPr>
        <w:t>19</w:t>
      </w:r>
      <w:r w:rsidR="003A524F" w:rsidRPr="003A524F">
        <w:rPr>
          <w:rFonts w:asciiTheme="minorHAnsi" w:hAnsiTheme="minorHAnsi"/>
          <w:sz w:val="20"/>
          <w:szCs w:val="20"/>
        </w:rPr>
        <w:t xml:space="preserve">.3. Ponuky uchádzačov budú posudzované na základe hodnotenia podľa najnižšej celkovej ceny za dodanie premetu zákazky </w:t>
      </w:r>
      <w:r w:rsidR="003A524F">
        <w:rPr>
          <w:rFonts w:asciiTheme="minorHAnsi" w:hAnsiTheme="minorHAnsi"/>
          <w:sz w:val="20"/>
          <w:szCs w:val="20"/>
        </w:rPr>
        <w:t>v EUR s</w:t>
      </w:r>
      <w:r w:rsidR="003A524F" w:rsidRPr="003A524F">
        <w:rPr>
          <w:rFonts w:asciiTheme="minorHAnsi" w:hAnsiTheme="minorHAnsi"/>
          <w:sz w:val="20"/>
          <w:szCs w:val="20"/>
        </w:rPr>
        <w:t xml:space="preserve"> DPH (kritérium na vyhodnotenie ponúk). </w:t>
      </w:r>
    </w:p>
    <w:p w14:paraId="78DAB1E4" w14:textId="77777777" w:rsidR="003A524F" w:rsidRPr="003A524F" w:rsidRDefault="003A524F" w:rsidP="003A524F">
      <w:pPr>
        <w:spacing w:line="276" w:lineRule="auto"/>
        <w:jc w:val="both"/>
        <w:rPr>
          <w:rFonts w:asciiTheme="minorHAnsi" w:hAnsiTheme="minorHAnsi"/>
          <w:sz w:val="20"/>
          <w:szCs w:val="20"/>
        </w:rPr>
      </w:pPr>
    </w:p>
    <w:p w14:paraId="1AB07433" w14:textId="2B02D5D0" w:rsidR="003A524F" w:rsidRPr="003A524F" w:rsidRDefault="00773D28" w:rsidP="003A524F">
      <w:pPr>
        <w:pStyle w:val="Zkladntext"/>
        <w:spacing w:line="276" w:lineRule="auto"/>
        <w:rPr>
          <w:rFonts w:asciiTheme="minorHAnsi" w:hAnsiTheme="minorHAnsi"/>
          <w:b w:val="0"/>
          <w:bCs/>
          <w:color w:val="000000"/>
          <w:sz w:val="20"/>
        </w:rPr>
      </w:pPr>
      <w:r>
        <w:rPr>
          <w:rFonts w:asciiTheme="minorHAnsi" w:hAnsiTheme="minorHAnsi"/>
          <w:b w:val="0"/>
          <w:color w:val="000000"/>
          <w:sz w:val="20"/>
          <w:lang w:val="sk-SK"/>
        </w:rPr>
        <w:t>19</w:t>
      </w:r>
      <w:r w:rsidR="003A524F" w:rsidRPr="003A524F">
        <w:rPr>
          <w:rFonts w:asciiTheme="minorHAnsi" w:hAnsiTheme="minorHAnsi"/>
          <w:b w:val="0"/>
          <w:color w:val="000000"/>
          <w:sz w:val="20"/>
          <w:lang w:val="sk-SK"/>
        </w:rPr>
        <w:t>.</w:t>
      </w:r>
      <w:r w:rsidR="00507F32">
        <w:rPr>
          <w:rFonts w:asciiTheme="minorHAnsi" w:hAnsiTheme="minorHAnsi"/>
          <w:b w:val="0"/>
          <w:color w:val="000000"/>
          <w:sz w:val="20"/>
          <w:lang w:val="sk-SK"/>
        </w:rPr>
        <w:t>4</w:t>
      </w:r>
      <w:r w:rsidR="003A524F" w:rsidRPr="003A524F">
        <w:rPr>
          <w:rFonts w:asciiTheme="minorHAnsi" w:hAnsiTheme="minorHAnsi"/>
          <w:b w:val="0"/>
          <w:color w:val="000000"/>
          <w:sz w:val="20"/>
          <w:lang w:val="sk-SK"/>
        </w:rPr>
        <w:t>.</w:t>
      </w:r>
      <w:r w:rsidR="003A524F" w:rsidRPr="003A524F">
        <w:rPr>
          <w:rFonts w:asciiTheme="minorHAnsi" w:hAnsiTheme="minorHAnsi"/>
          <w:b w:val="0"/>
          <w:color w:val="000000"/>
          <w:sz w:val="20"/>
        </w:rPr>
        <w:t xml:space="preserve"> </w:t>
      </w:r>
      <w:r w:rsidR="003A524F" w:rsidRPr="003A524F">
        <w:rPr>
          <w:rFonts w:asciiTheme="minorHAnsi" w:hAnsiTheme="minorHAnsi"/>
          <w:b w:val="0"/>
          <w:color w:val="000000"/>
          <w:sz w:val="20"/>
          <w:lang w:val="sk-SK"/>
        </w:rPr>
        <w:t xml:space="preserve">Verejný obstarávateľ </w:t>
      </w:r>
      <w:r w:rsidR="003A524F" w:rsidRPr="003A524F">
        <w:rPr>
          <w:rFonts w:asciiTheme="minorHAnsi" w:hAnsiTheme="minorHAnsi"/>
          <w:b w:val="0"/>
          <w:color w:val="000000"/>
          <w:sz w:val="20"/>
        </w:rPr>
        <w:t xml:space="preserve">vyzve elektronickými prostriedkami súčasne všetkých uchádzačov, ktorí splnili </w:t>
      </w:r>
      <w:r w:rsidR="00D05553">
        <w:rPr>
          <w:rFonts w:asciiTheme="minorHAnsi" w:hAnsiTheme="minorHAnsi"/>
          <w:b w:val="0"/>
          <w:color w:val="000000"/>
          <w:sz w:val="20"/>
          <w:lang w:val="sk-SK"/>
        </w:rPr>
        <w:t>požiadavky na predmet zákazky</w:t>
      </w:r>
      <w:r w:rsidR="003A524F" w:rsidRPr="003A524F">
        <w:rPr>
          <w:rFonts w:asciiTheme="minorHAnsi" w:hAnsiTheme="minorHAnsi"/>
          <w:b w:val="0"/>
          <w:color w:val="000000"/>
          <w:sz w:val="20"/>
        </w:rPr>
        <w:t xml:space="preserve"> a ktorých ponuky spĺňajú určené </w:t>
      </w:r>
      <w:r w:rsidR="003A524F" w:rsidRPr="003A524F">
        <w:rPr>
          <w:rFonts w:asciiTheme="minorHAnsi" w:hAnsiTheme="minorHAnsi"/>
          <w:b w:val="0"/>
          <w:color w:val="000000"/>
          <w:sz w:val="20"/>
          <w:lang w:val="sk-SK"/>
        </w:rPr>
        <w:t>požiadavky</w:t>
      </w:r>
      <w:r w:rsidR="003A524F" w:rsidRPr="003A524F">
        <w:rPr>
          <w:rFonts w:asciiTheme="minorHAnsi" w:hAnsiTheme="minorHAnsi"/>
          <w:b w:val="0"/>
          <w:color w:val="000000"/>
          <w:sz w:val="20"/>
        </w:rPr>
        <w:t xml:space="preserve"> na </w:t>
      </w:r>
      <w:r w:rsidR="003A524F" w:rsidRPr="003A524F">
        <w:rPr>
          <w:rFonts w:asciiTheme="minorHAnsi" w:hAnsiTheme="minorHAnsi"/>
          <w:b w:val="0"/>
          <w:color w:val="000000"/>
          <w:sz w:val="20"/>
          <w:lang w:val="sk-SK"/>
        </w:rPr>
        <w:t xml:space="preserve">účasť v elektronickej aukcii. </w:t>
      </w:r>
      <w:r w:rsidR="003A524F" w:rsidRPr="003A524F">
        <w:rPr>
          <w:rFonts w:asciiTheme="minorHAnsi" w:hAnsiTheme="minorHAnsi"/>
          <w:b w:val="0"/>
          <w:color w:val="000000"/>
          <w:sz w:val="20"/>
        </w:rPr>
        <w:t xml:space="preserve">Vo </w:t>
      </w:r>
      <w:r w:rsidR="003A524F" w:rsidRPr="003A524F">
        <w:rPr>
          <w:rFonts w:asciiTheme="minorHAnsi" w:hAnsiTheme="minorHAnsi"/>
          <w:b w:val="0"/>
          <w:color w:val="000000"/>
          <w:sz w:val="20"/>
          <w:lang w:val="sk-SK"/>
        </w:rPr>
        <w:t>v</w:t>
      </w:r>
      <w:r w:rsidR="003A524F" w:rsidRPr="003A524F">
        <w:rPr>
          <w:rFonts w:asciiTheme="minorHAnsi" w:hAnsiTheme="minorHAnsi"/>
          <w:b w:val="0"/>
          <w:color w:val="000000"/>
          <w:sz w:val="20"/>
        </w:rPr>
        <w:t>ýzve na účasť v elektronickej aukcii (ďalej len „</w:t>
      </w:r>
      <w:r w:rsidR="003A524F" w:rsidRPr="003A524F">
        <w:rPr>
          <w:rFonts w:asciiTheme="minorHAnsi" w:hAnsiTheme="minorHAnsi"/>
          <w:b w:val="0"/>
          <w:color w:val="000000"/>
          <w:sz w:val="20"/>
          <w:lang w:val="sk-SK"/>
        </w:rPr>
        <w:t>výzva</w:t>
      </w:r>
      <w:r w:rsidR="003A524F" w:rsidRPr="003A524F">
        <w:rPr>
          <w:rFonts w:asciiTheme="minorHAnsi" w:hAnsiTheme="minorHAnsi"/>
          <w:b w:val="0"/>
          <w:color w:val="000000"/>
          <w:sz w:val="20"/>
        </w:rPr>
        <w:t>“) vyhlasovateľ</w:t>
      </w:r>
      <w:r w:rsidR="003A524F" w:rsidRPr="003A524F">
        <w:rPr>
          <w:rFonts w:asciiTheme="minorHAnsi" w:hAnsiTheme="minorHAnsi"/>
          <w:b w:val="0"/>
          <w:sz w:val="20"/>
        </w:rPr>
        <w:t xml:space="preserve"> uvedie podrobné informácie týkajúce sa eAukcie v zmysle § </w:t>
      </w:r>
      <w:r w:rsidR="003A524F" w:rsidRPr="003A524F">
        <w:rPr>
          <w:rFonts w:asciiTheme="minorHAnsi" w:hAnsiTheme="minorHAnsi"/>
          <w:b w:val="0"/>
          <w:sz w:val="20"/>
          <w:lang w:val="sk-SK"/>
        </w:rPr>
        <w:t>54</w:t>
      </w:r>
      <w:r w:rsidR="003A524F" w:rsidRPr="003A524F">
        <w:rPr>
          <w:rFonts w:asciiTheme="minorHAnsi" w:hAnsiTheme="minorHAnsi"/>
          <w:b w:val="0"/>
          <w:sz w:val="20"/>
        </w:rPr>
        <w:t xml:space="preserve"> ods. 7</w:t>
      </w:r>
      <w:r w:rsidR="003A524F" w:rsidRPr="003A524F">
        <w:rPr>
          <w:rFonts w:asciiTheme="minorHAnsi" w:hAnsiTheme="minorHAnsi"/>
          <w:b w:val="0"/>
          <w:sz w:val="20"/>
          <w:lang w:val="sk-SK"/>
        </w:rPr>
        <w:t xml:space="preserve"> ZVO</w:t>
      </w:r>
      <w:r w:rsidR="003A524F" w:rsidRPr="003A524F">
        <w:rPr>
          <w:rFonts w:asciiTheme="minorHAnsi" w:hAnsiTheme="minorHAnsi"/>
          <w:b w:val="0"/>
          <w:sz w:val="20"/>
        </w:rPr>
        <w:t xml:space="preserve">. Výzva bude zaslaná elektronicky zodpovednej osobe určenej uchádzačom v ponuke ako kontaktná osoba pre eAukciu (z uvedeného dôvodu je potrebné uviesť správne kontaktné údaje zodpovednej osoby) a bude uchádzačom odoslaná e-mailom najneskôr dva pracovné dni pred konaním </w:t>
      </w:r>
      <w:r w:rsidR="003A524F" w:rsidRPr="003A524F">
        <w:rPr>
          <w:rFonts w:asciiTheme="minorHAnsi" w:hAnsiTheme="minorHAnsi"/>
          <w:b w:val="0"/>
          <w:sz w:val="20"/>
          <w:lang w:val="sk-SK"/>
        </w:rPr>
        <w:t>eAukcie</w:t>
      </w:r>
      <w:r w:rsidR="003A524F" w:rsidRPr="003A524F">
        <w:rPr>
          <w:rFonts w:asciiTheme="minorHAnsi" w:hAnsiTheme="minorHAnsi"/>
          <w:b w:val="0"/>
          <w:sz w:val="20"/>
        </w:rPr>
        <w:t>.</w:t>
      </w:r>
    </w:p>
    <w:p w14:paraId="7E6684EB" w14:textId="77777777" w:rsidR="003A524F" w:rsidRPr="003A524F" w:rsidRDefault="003A524F" w:rsidP="003A524F">
      <w:pPr>
        <w:spacing w:line="276" w:lineRule="auto"/>
        <w:jc w:val="both"/>
        <w:rPr>
          <w:rFonts w:asciiTheme="minorHAnsi" w:hAnsiTheme="minorHAnsi"/>
          <w:sz w:val="20"/>
          <w:szCs w:val="20"/>
        </w:rPr>
      </w:pPr>
    </w:p>
    <w:p w14:paraId="3E0614A5" w14:textId="15077402" w:rsidR="003A524F" w:rsidRPr="003A524F" w:rsidRDefault="00773D28" w:rsidP="003A524F">
      <w:pPr>
        <w:spacing w:line="276" w:lineRule="auto"/>
        <w:jc w:val="both"/>
        <w:rPr>
          <w:rFonts w:asciiTheme="minorHAnsi" w:hAnsiTheme="minorHAnsi"/>
          <w:sz w:val="20"/>
          <w:szCs w:val="20"/>
        </w:rPr>
      </w:pPr>
      <w:r>
        <w:rPr>
          <w:rFonts w:asciiTheme="minorHAnsi" w:hAnsiTheme="minorHAnsi"/>
          <w:sz w:val="20"/>
          <w:szCs w:val="20"/>
        </w:rPr>
        <w:t>19</w:t>
      </w:r>
      <w:r w:rsidR="00507F32">
        <w:rPr>
          <w:rFonts w:asciiTheme="minorHAnsi" w:hAnsiTheme="minorHAnsi"/>
          <w:sz w:val="20"/>
          <w:szCs w:val="20"/>
        </w:rPr>
        <w:t>.5</w:t>
      </w:r>
      <w:r w:rsidR="003A524F" w:rsidRPr="003A524F">
        <w:rPr>
          <w:rFonts w:asciiTheme="minorHAnsi" w:hAnsiTheme="minorHAnsi"/>
          <w:sz w:val="20"/>
          <w:szCs w:val="20"/>
        </w:rPr>
        <w:t>.   Výzva obsahuje aj údaje týkajúce sa minimálneho kroku zníženia ceny, pravidlá predlžovania aukčného kola, lehotu platnosti prístupových kľúčov a pod.</w:t>
      </w:r>
    </w:p>
    <w:p w14:paraId="0A52DFBA" w14:textId="77777777" w:rsidR="003A524F" w:rsidRPr="003A524F" w:rsidRDefault="003A524F" w:rsidP="003A524F">
      <w:pPr>
        <w:spacing w:line="276" w:lineRule="auto"/>
        <w:jc w:val="both"/>
        <w:rPr>
          <w:rFonts w:asciiTheme="minorHAnsi" w:hAnsiTheme="minorHAnsi"/>
          <w:sz w:val="20"/>
          <w:szCs w:val="20"/>
        </w:rPr>
      </w:pPr>
    </w:p>
    <w:p w14:paraId="285D979F" w14:textId="57BED48C" w:rsidR="003A524F" w:rsidRPr="003A524F" w:rsidRDefault="00773D28" w:rsidP="003A524F">
      <w:pPr>
        <w:spacing w:line="276" w:lineRule="auto"/>
        <w:jc w:val="both"/>
        <w:rPr>
          <w:rFonts w:asciiTheme="minorHAnsi" w:hAnsiTheme="minorHAnsi"/>
          <w:sz w:val="20"/>
          <w:szCs w:val="20"/>
        </w:rPr>
      </w:pPr>
      <w:r>
        <w:rPr>
          <w:rFonts w:asciiTheme="minorHAnsi" w:hAnsiTheme="minorHAnsi"/>
          <w:sz w:val="20"/>
          <w:szCs w:val="20"/>
        </w:rPr>
        <w:t>19</w:t>
      </w:r>
      <w:r w:rsidR="00507F32">
        <w:rPr>
          <w:rFonts w:asciiTheme="minorHAnsi" w:hAnsiTheme="minorHAnsi"/>
          <w:sz w:val="20"/>
          <w:szCs w:val="20"/>
        </w:rPr>
        <w:t>.6</w:t>
      </w:r>
      <w:r w:rsidR="003A524F" w:rsidRPr="003A524F">
        <w:rPr>
          <w:rFonts w:asciiTheme="minorHAnsi" w:hAnsiTheme="minorHAnsi"/>
          <w:sz w:val="20"/>
          <w:szCs w:val="20"/>
        </w:rPr>
        <w:t xml:space="preserve">.  V prípravnom kole sa vyzvaní uchádzači oboznámia s priebehom aukčného kola a popisom aukčného prostredia. Uchádzačom bude v prípravnom kole a v čase uvedenom vo výzve zároveň sprístupnená eAukčná sieň, kde si môžu skontrolovať správnosť zadaných vstupných cien, ktoré do eAukčnej siene zadá administrátor eAukcie, a to v súlade s pôvodnými, listinne predloženými ponukami. Každý uchádzač bude vidieť iba svoju ponuku a až do začiatku aukčného kola ju nemôže meniť. Všetky informácie o prihlásení sa a priebehu budú uvedené vo Výzve. </w:t>
      </w:r>
    </w:p>
    <w:p w14:paraId="298E7951" w14:textId="77777777" w:rsidR="003A524F" w:rsidRPr="003A524F" w:rsidRDefault="003A524F" w:rsidP="003A524F">
      <w:pPr>
        <w:spacing w:line="276" w:lineRule="auto"/>
        <w:jc w:val="both"/>
        <w:rPr>
          <w:rFonts w:asciiTheme="minorHAnsi" w:hAnsiTheme="minorHAnsi"/>
          <w:sz w:val="20"/>
          <w:szCs w:val="20"/>
        </w:rPr>
      </w:pPr>
    </w:p>
    <w:p w14:paraId="59D0E800" w14:textId="70078397" w:rsidR="003A524F" w:rsidRPr="003A524F" w:rsidRDefault="00773D28" w:rsidP="003A524F">
      <w:pPr>
        <w:spacing w:line="276" w:lineRule="auto"/>
        <w:jc w:val="both"/>
        <w:rPr>
          <w:rFonts w:asciiTheme="minorHAnsi" w:hAnsiTheme="minorHAnsi"/>
          <w:sz w:val="20"/>
          <w:szCs w:val="20"/>
        </w:rPr>
      </w:pPr>
      <w:r>
        <w:rPr>
          <w:rFonts w:asciiTheme="minorHAnsi" w:hAnsiTheme="minorHAnsi"/>
          <w:sz w:val="20"/>
          <w:szCs w:val="20"/>
        </w:rPr>
        <w:t>19</w:t>
      </w:r>
      <w:r w:rsidR="00507F32">
        <w:rPr>
          <w:rFonts w:asciiTheme="minorHAnsi" w:hAnsiTheme="minorHAnsi"/>
          <w:sz w:val="20"/>
          <w:szCs w:val="20"/>
        </w:rPr>
        <w:t>.7</w:t>
      </w:r>
      <w:r w:rsidR="003A524F" w:rsidRPr="003A524F">
        <w:rPr>
          <w:rFonts w:asciiTheme="minorHAnsi" w:hAnsiTheme="minorHAnsi"/>
          <w:sz w:val="20"/>
          <w:szCs w:val="20"/>
        </w:rPr>
        <w:t xml:space="preserve">.  Aukčné kolo sa začne a skončí v termínoch a za podmienok uvedených vo výzve. Na začiatku aukčného kola sa všetkým uchádzačom zobrazia: </w:t>
      </w:r>
    </w:p>
    <w:p w14:paraId="3E611E18" w14:textId="77777777" w:rsidR="003A524F" w:rsidRPr="003A524F" w:rsidRDefault="003A524F" w:rsidP="003A524F">
      <w:pPr>
        <w:spacing w:line="276" w:lineRule="auto"/>
        <w:jc w:val="both"/>
        <w:rPr>
          <w:rFonts w:asciiTheme="minorHAnsi" w:hAnsiTheme="minorHAnsi"/>
          <w:sz w:val="20"/>
          <w:szCs w:val="20"/>
        </w:rPr>
      </w:pPr>
    </w:p>
    <w:p w14:paraId="2962274B" w14:textId="53535C66" w:rsidR="003A524F" w:rsidRPr="003A524F" w:rsidRDefault="003A524F" w:rsidP="003A524F">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ich celková cena za dodávku</w:t>
      </w:r>
      <w:r w:rsidR="00CF32E1">
        <w:rPr>
          <w:rFonts w:asciiTheme="minorHAnsi" w:hAnsiTheme="minorHAnsi"/>
          <w:sz w:val="20"/>
          <w:szCs w:val="20"/>
        </w:rPr>
        <w:t xml:space="preserve"> celého</w:t>
      </w:r>
      <w:r w:rsidRPr="003A524F">
        <w:rPr>
          <w:rFonts w:asciiTheme="minorHAnsi" w:hAnsiTheme="minorHAnsi"/>
          <w:sz w:val="20"/>
          <w:szCs w:val="20"/>
        </w:rPr>
        <w:t xml:space="preserve"> premetu zákazky</w:t>
      </w:r>
      <w:r>
        <w:rPr>
          <w:rFonts w:asciiTheme="minorHAnsi" w:hAnsiTheme="minorHAnsi"/>
          <w:sz w:val="20"/>
          <w:szCs w:val="20"/>
        </w:rPr>
        <w:t xml:space="preserve"> spolu</w:t>
      </w:r>
      <w:r w:rsidR="00C5157E" w:rsidRPr="00C5157E">
        <w:rPr>
          <w:rFonts w:asciiTheme="minorHAnsi" w:hAnsiTheme="minorHAnsi"/>
          <w:sz w:val="20"/>
          <w:szCs w:val="20"/>
        </w:rPr>
        <w:t xml:space="preserve"> </w:t>
      </w:r>
      <w:r w:rsidR="00C5157E">
        <w:rPr>
          <w:rFonts w:asciiTheme="minorHAnsi" w:hAnsiTheme="minorHAnsi"/>
          <w:sz w:val="20"/>
          <w:szCs w:val="20"/>
        </w:rPr>
        <w:t>s DPH,</w:t>
      </w:r>
    </w:p>
    <w:p w14:paraId="358A417D" w14:textId="0559097A" w:rsidR="003A524F" w:rsidRPr="003A524F" w:rsidRDefault="003A524F" w:rsidP="003A524F">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 xml:space="preserve">najnižšia celková cena za dodávku </w:t>
      </w:r>
      <w:r w:rsidR="00C5157E">
        <w:rPr>
          <w:rFonts w:asciiTheme="minorHAnsi" w:hAnsiTheme="minorHAnsi"/>
          <w:sz w:val="20"/>
          <w:szCs w:val="20"/>
        </w:rPr>
        <w:t>premetu zákazky</w:t>
      </w:r>
      <w:r w:rsidR="00C5157E" w:rsidRPr="00C5157E">
        <w:rPr>
          <w:rFonts w:asciiTheme="minorHAnsi" w:hAnsiTheme="minorHAnsi"/>
          <w:sz w:val="20"/>
          <w:szCs w:val="20"/>
        </w:rPr>
        <w:t xml:space="preserve"> </w:t>
      </w:r>
      <w:r w:rsidR="00C5157E">
        <w:rPr>
          <w:rFonts w:asciiTheme="minorHAnsi" w:hAnsiTheme="minorHAnsi"/>
          <w:sz w:val="20"/>
          <w:szCs w:val="20"/>
        </w:rPr>
        <w:t>s DPH,</w:t>
      </w:r>
    </w:p>
    <w:p w14:paraId="13FF18B4" w14:textId="77777777" w:rsidR="003A524F" w:rsidRPr="003A524F" w:rsidRDefault="003A524F" w:rsidP="003A524F">
      <w:pPr>
        <w:numPr>
          <w:ilvl w:val="0"/>
          <w:numId w:val="30"/>
        </w:numPr>
        <w:spacing w:line="276" w:lineRule="auto"/>
        <w:ind w:left="851" w:hanging="284"/>
        <w:jc w:val="both"/>
        <w:rPr>
          <w:rFonts w:asciiTheme="minorHAnsi" w:hAnsiTheme="minorHAnsi"/>
          <w:sz w:val="20"/>
          <w:szCs w:val="20"/>
        </w:rPr>
      </w:pPr>
      <w:r w:rsidRPr="003A524F">
        <w:rPr>
          <w:rFonts w:asciiTheme="minorHAnsi" w:hAnsiTheme="minorHAnsi"/>
          <w:sz w:val="20"/>
          <w:szCs w:val="20"/>
        </w:rPr>
        <w:t xml:space="preserve">ich priebežné umiestnenie (poradie). </w:t>
      </w:r>
    </w:p>
    <w:p w14:paraId="3C635F06" w14:textId="77777777" w:rsidR="003A524F" w:rsidRPr="003A524F" w:rsidRDefault="003A524F" w:rsidP="003A524F">
      <w:pPr>
        <w:spacing w:line="276" w:lineRule="auto"/>
        <w:jc w:val="both"/>
        <w:rPr>
          <w:rFonts w:asciiTheme="minorHAnsi" w:hAnsiTheme="minorHAnsi"/>
          <w:sz w:val="20"/>
          <w:szCs w:val="20"/>
        </w:rPr>
      </w:pPr>
    </w:p>
    <w:p w14:paraId="4B413468" w14:textId="671AD82C" w:rsidR="003A524F" w:rsidRPr="003A524F" w:rsidRDefault="00773D28" w:rsidP="003A524F">
      <w:pPr>
        <w:spacing w:line="276" w:lineRule="auto"/>
        <w:jc w:val="both"/>
        <w:rPr>
          <w:rFonts w:asciiTheme="minorHAnsi" w:hAnsiTheme="minorHAnsi"/>
          <w:sz w:val="20"/>
          <w:szCs w:val="20"/>
        </w:rPr>
      </w:pPr>
      <w:r>
        <w:rPr>
          <w:rFonts w:asciiTheme="minorHAnsi" w:hAnsiTheme="minorHAnsi"/>
          <w:sz w:val="20"/>
          <w:szCs w:val="20"/>
        </w:rPr>
        <w:t>19</w:t>
      </w:r>
      <w:r w:rsidR="00507F32">
        <w:rPr>
          <w:rFonts w:asciiTheme="minorHAnsi" w:hAnsiTheme="minorHAnsi"/>
          <w:sz w:val="20"/>
          <w:szCs w:val="20"/>
        </w:rPr>
        <w:t>.8</w:t>
      </w:r>
      <w:r w:rsidR="003A524F" w:rsidRPr="003A524F">
        <w:rPr>
          <w:rFonts w:asciiTheme="minorHAnsi" w:hAnsiTheme="minorHAnsi"/>
          <w:sz w:val="20"/>
          <w:szCs w:val="20"/>
        </w:rPr>
        <w:t>. Pred</w:t>
      </w:r>
      <w:r w:rsidR="00F639E5">
        <w:rPr>
          <w:rFonts w:asciiTheme="minorHAnsi" w:hAnsiTheme="minorHAnsi"/>
          <w:sz w:val="20"/>
          <w:szCs w:val="20"/>
        </w:rPr>
        <w:t xml:space="preserve">metom úpravy v aukčnom kole bude </w:t>
      </w:r>
      <w:r w:rsidR="00671237">
        <w:rPr>
          <w:rFonts w:asciiTheme="minorHAnsi" w:hAnsiTheme="minorHAnsi"/>
          <w:sz w:val="20"/>
          <w:szCs w:val="20"/>
        </w:rPr>
        <w:t>cel</w:t>
      </w:r>
      <w:r w:rsidR="00F639E5">
        <w:rPr>
          <w:rFonts w:asciiTheme="minorHAnsi" w:hAnsiTheme="minorHAnsi"/>
          <w:sz w:val="20"/>
          <w:szCs w:val="20"/>
        </w:rPr>
        <w:t>ková cena</w:t>
      </w:r>
      <w:r w:rsidR="003A524F" w:rsidRPr="003A524F">
        <w:rPr>
          <w:rFonts w:asciiTheme="minorHAnsi" w:hAnsiTheme="minorHAnsi"/>
          <w:sz w:val="20"/>
          <w:szCs w:val="20"/>
        </w:rPr>
        <w:t xml:space="preserve"> </w:t>
      </w:r>
      <w:r w:rsidR="003A524F">
        <w:rPr>
          <w:rFonts w:asciiTheme="minorHAnsi" w:hAnsiTheme="minorHAnsi"/>
          <w:sz w:val="20"/>
          <w:szCs w:val="20"/>
        </w:rPr>
        <w:t xml:space="preserve">za dodanie </w:t>
      </w:r>
      <w:r w:rsidR="00671237">
        <w:rPr>
          <w:rFonts w:asciiTheme="minorHAnsi" w:hAnsiTheme="minorHAnsi"/>
          <w:sz w:val="20"/>
          <w:szCs w:val="20"/>
        </w:rPr>
        <w:t>celého predmetu zákazky</w:t>
      </w:r>
      <w:r w:rsidR="003A524F">
        <w:rPr>
          <w:rFonts w:asciiTheme="minorHAnsi" w:hAnsiTheme="minorHAnsi"/>
          <w:sz w:val="20"/>
          <w:szCs w:val="20"/>
        </w:rPr>
        <w:t xml:space="preserve"> </w:t>
      </w:r>
      <w:r w:rsidR="003A524F" w:rsidRPr="003A524F">
        <w:rPr>
          <w:rFonts w:asciiTheme="minorHAnsi" w:hAnsiTheme="minorHAnsi"/>
          <w:sz w:val="20"/>
          <w:szCs w:val="20"/>
        </w:rPr>
        <w:t xml:space="preserve">v EUR </w:t>
      </w:r>
      <w:r w:rsidR="003A524F">
        <w:rPr>
          <w:rFonts w:asciiTheme="minorHAnsi" w:hAnsiTheme="minorHAnsi"/>
          <w:sz w:val="20"/>
          <w:szCs w:val="20"/>
        </w:rPr>
        <w:t>s</w:t>
      </w:r>
      <w:r w:rsidR="003A524F" w:rsidRPr="003A524F">
        <w:rPr>
          <w:rFonts w:asciiTheme="minorHAnsi" w:hAnsiTheme="minorHAnsi"/>
          <w:sz w:val="20"/>
          <w:szCs w:val="20"/>
        </w:rPr>
        <w:t xml:space="preserve"> DPH. Uchádzači budú upravovať ceny smerom nadol. </w:t>
      </w:r>
    </w:p>
    <w:p w14:paraId="1F8461B6" w14:textId="77777777" w:rsidR="003A524F" w:rsidRPr="003A524F" w:rsidRDefault="003A524F" w:rsidP="003A524F">
      <w:pPr>
        <w:spacing w:line="276" w:lineRule="auto"/>
        <w:jc w:val="both"/>
        <w:rPr>
          <w:rFonts w:asciiTheme="minorHAnsi" w:hAnsiTheme="minorHAnsi"/>
          <w:sz w:val="20"/>
          <w:szCs w:val="20"/>
        </w:rPr>
      </w:pPr>
    </w:p>
    <w:p w14:paraId="34A5341F" w14:textId="00DC063D" w:rsidR="003A524F" w:rsidRPr="003A524F" w:rsidRDefault="00773D28" w:rsidP="003A524F">
      <w:pPr>
        <w:spacing w:line="276" w:lineRule="auto"/>
        <w:jc w:val="both"/>
        <w:rPr>
          <w:rFonts w:asciiTheme="minorHAnsi" w:hAnsiTheme="minorHAnsi"/>
          <w:sz w:val="20"/>
          <w:szCs w:val="20"/>
        </w:rPr>
      </w:pPr>
      <w:r>
        <w:rPr>
          <w:rFonts w:asciiTheme="minorHAnsi" w:hAnsiTheme="minorHAnsi"/>
          <w:sz w:val="20"/>
          <w:szCs w:val="20"/>
        </w:rPr>
        <w:t>19</w:t>
      </w:r>
      <w:r w:rsidR="00507F32">
        <w:rPr>
          <w:rFonts w:asciiTheme="minorHAnsi" w:hAnsiTheme="minorHAnsi"/>
          <w:sz w:val="20"/>
          <w:szCs w:val="20"/>
        </w:rPr>
        <w:t>.9</w:t>
      </w:r>
      <w:r w:rsidR="003A524F" w:rsidRPr="003A524F">
        <w:rPr>
          <w:rFonts w:asciiTheme="minorHAnsi" w:hAnsiTheme="minorHAnsi"/>
          <w:sz w:val="20"/>
          <w:szCs w:val="20"/>
        </w:rPr>
        <w:t xml:space="preserve">. Verejný obstarávateľ upozorňuje, že systém neumožňuje dorovnať najnižšiu celkovú cenu (t.j. nie je možné dorovnať ponuku uchádzača na priebežnom 1. mieste). </w:t>
      </w:r>
    </w:p>
    <w:p w14:paraId="40CD5B29" w14:textId="77777777" w:rsidR="003A524F" w:rsidRPr="003A524F" w:rsidRDefault="003A524F" w:rsidP="003A524F">
      <w:pPr>
        <w:spacing w:line="276" w:lineRule="auto"/>
        <w:jc w:val="both"/>
        <w:rPr>
          <w:rFonts w:asciiTheme="minorHAnsi" w:hAnsiTheme="minorHAnsi"/>
          <w:sz w:val="20"/>
          <w:szCs w:val="20"/>
        </w:rPr>
      </w:pPr>
    </w:p>
    <w:p w14:paraId="212EFBD4" w14:textId="51DE4981" w:rsidR="003A524F" w:rsidRPr="003A524F" w:rsidRDefault="00773D28" w:rsidP="003A524F">
      <w:pPr>
        <w:spacing w:line="276" w:lineRule="auto"/>
        <w:jc w:val="both"/>
        <w:rPr>
          <w:rFonts w:asciiTheme="minorHAnsi" w:hAnsiTheme="minorHAnsi"/>
          <w:sz w:val="20"/>
          <w:szCs w:val="20"/>
        </w:rPr>
      </w:pPr>
      <w:r>
        <w:rPr>
          <w:rFonts w:asciiTheme="minorHAnsi" w:hAnsiTheme="minorHAnsi"/>
          <w:sz w:val="20"/>
          <w:szCs w:val="20"/>
        </w:rPr>
        <w:t>19</w:t>
      </w:r>
      <w:r w:rsidR="003A524F" w:rsidRPr="003A524F">
        <w:rPr>
          <w:rFonts w:asciiTheme="minorHAnsi" w:hAnsiTheme="minorHAnsi"/>
          <w:sz w:val="20"/>
          <w:szCs w:val="20"/>
        </w:rPr>
        <w:t>.1</w:t>
      </w:r>
      <w:r w:rsidR="00507F32">
        <w:rPr>
          <w:rFonts w:asciiTheme="minorHAnsi" w:hAnsiTheme="minorHAnsi"/>
          <w:sz w:val="20"/>
          <w:szCs w:val="20"/>
        </w:rPr>
        <w:t>0</w:t>
      </w:r>
      <w:r w:rsidR="003A524F" w:rsidRPr="003A524F">
        <w:rPr>
          <w:rFonts w:asciiTheme="minorHAnsi" w:hAnsiTheme="minorHAnsi"/>
          <w:sz w:val="20"/>
          <w:szCs w:val="20"/>
        </w:rPr>
        <w:t>. V priebehu Aukčného kola budú zverejňované všetkým uchádzačom zaradeným do eAukcie v eAukčnej sieni informácie, ktoré umožnia uchádzačom zistiť v každom okamihu ich relatívne umiestnenie. V prípade rovnosti kritéria na vyhodnotenie ponúk systém priradí týmto ponukám zhodné poradie.</w:t>
      </w:r>
    </w:p>
    <w:p w14:paraId="227FB5E1" w14:textId="77777777" w:rsidR="003A524F" w:rsidRPr="003A524F" w:rsidRDefault="003A524F" w:rsidP="003A524F">
      <w:pPr>
        <w:spacing w:line="276" w:lineRule="auto"/>
        <w:jc w:val="both"/>
        <w:rPr>
          <w:rFonts w:asciiTheme="minorHAnsi" w:hAnsiTheme="minorHAnsi"/>
          <w:sz w:val="20"/>
          <w:szCs w:val="20"/>
        </w:rPr>
      </w:pPr>
    </w:p>
    <w:p w14:paraId="1871459E" w14:textId="4CC57278" w:rsidR="003A524F" w:rsidRPr="003A524F" w:rsidRDefault="00773D28" w:rsidP="003A524F">
      <w:pPr>
        <w:spacing w:line="276" w:lineRule="auto"/>
        <w:jc w:val="both"/>
        <w:rPr>
          <w:rFonts w:asciiTheme="minorHAnsi" w:hAnsiTheme="minorHAnsi"/>
          <w:sz w:val="20"/>
          <w:szCs w:val="20"/>
        </w:rPr>
      </w:pPr>
      <w:r>
        <w:rPr>
          <w:rFonts w:asciiTheme="minorHAnsi" w:hAnsiTheme="minorHAnsi"/>
          <w:sz w:val="20"/>
          <w:szCs w:val="20"/>
        </w:rPr>
        <w:t>19</w:t>
      </w:r>
      <w:r w:rsidR="003A524F" w:rsidRPr="003A524F">
        <w:rPr>
          <w:rFonts w:asciiTheme="minorHAnsi" w:hAnsiTheme="minorHAnsi"/>
          <w:sz w:val="20"/>
          <w:szCs w:val="20"/>
        </w:rPr>
        <w:t>.1</w:t>
      </w:r>
      <w:r w:rsidR="00507F32">
        <w:rPr>
          <w:rFonts w:asciiTheme="minorHAnsi" w:hAnsiTheme="minorHAnsi"/>
          <w:sz w:val="20"/>
          <w:szCs w:val="20"/>
        </w:rPr>
        <w:t>1</w:t>
      </w:r>
      <w:r w:rsidR="003A524F" w:rsidRPr="003A524F">
        <w:rPr>
          <w:rFonts w:asciiTheme="minorHAnsi" w:hAnsiTheme="minorHAnsi"/>
          <w:sz w:val="20"/>
          <w:szCs w:val="20"/>
        </w:rPr>
        <w:t xml:space="preserve">. Minimálny krok zníženia ceny uchádzača je </w:t>
      </w:r>
      <w:r w:rsidR="003A524F" w:rsidRPr="003A524F">
        <w:rPr>
          <w:rFonts w:asciiTheme="minorHAnsi" w:hAnsiTheme="minorHAnsi"/>
          <w:b/>
          <w:sz w:val="20"/>
          <w:szCs w:val="20"/>
        </w:rPr>
        <w:t xml:space="preserve">0,10 % </w:t>
      </w:r>
      <w:r w:rsidR="003A524F" w:rsidRPr="003A524F">
        <w:rPr>
          <w:rFonts w:asciiTheme="minorHAnsi" w:hAnsiTheme="minorHAnsi"/>
          <w:sz w:val="20"/>
          <w:szCs w:val="20"/>
        </w:rPr>
        <w:t xml:space="preserve"> z aktuálnej ceny položky daného uchádzača.  </w:t>
      </w:r>
    </w:p>
    <w:p w14:paraId="4C887FCF" w14:textId="77777777" w:rsidR="003A524F" w:rsidRPr="003A524F" w:rsidRDefault="003A524F" w:rsidP="003A524F">
      <w:pPr>
        <w:spacing w:line="276" w:lineRule="auto"/>
        <w:jc w:val="both"/>
        <w:rPr>
          <w:rFonts w:asciiTheme="minorHAnsi" w:hAnsiTheme="minorHAnsi"/>
          <w:sz w:val="20"/>
          <w:szCs w:val="20"/>
        </w:rPr>
      </w:pPr>
    </w:p>
    <w:p w14:paraId="2B9C17FE" w14:textId="0D69205F" w:rsidR="003A524F" w:rsidRPr="003A524F" w:rsidRDefault="00773D28" w:rsidP="003A524F">
      <w:pPr>
        <w:spacing w:line="276" w:lineRule="auto"/>
        <w:jc w:val="both"/>
        <w:rPr>
          <w:rFonts w:asciiTheme="minorHAnsi" w:hAnsiTheme="minorHAnsi"/>
          <w:sz w:val="20"/>
          <w:szCs w:val="20"/>
        </w:rPr>
      </w:pPr>
      <w:r>
        <w:rPr>
          <w:rFonts w:asciiTheme="minorHAnsi" w:hAnsiTheme="minorHAnsi"/>
          <w:sz w:val="20"/>
          <w:szCs w:val="20"/>
        </w:rPr>
        <w:lastRenderedPageBreak/>
        <w:t>19</w:t>
      </w:r>
      <w:r w:rsidR="003A524F" w:rsidRPr="003A524F">
        <w:rPr>
          <w:rFonts w:asciiTheme="minorHAnsi" w:hAnsiTheme="minorHAnsi"/>
          <w:sz w:val="20"/>
          <w:szCs w:val="20"/>
        </w:rPr>
        <w:t>.1</w:t>
      </w:r>
      <w:r w:rsidR="00507F32">
        <w:rPr>
          <w:rFonts w:asciiTheme="minorHAnsi" w:hAnsiTheme="minorHAnsi"/>
          <w:sz w:val="20"/>
          <w:szCs w:val="20"/>
        </w:rPr>
        <w:t>2</w:t>
      </w:r>
      <w:r w:rsidR="003A524F" w:rsidRPr="003A524F">
        <w:rPr>
          <w:rFonts w:asciiTheme="minorHAnsi" w:hAnsiTheme="minorHAnsi"/>
          <w:sz w:val="20"/>
          <w:szCs w:val="20"/>
        </w:rPr>
        <w:t xml:space="preserve">. Maximálny krok zníženia ceny nie je určený. Uchádzač však bude upozornený pri zmene ceny položky o viac ako </w:t>
      </w:r>
      <w:r w:rsidR="003A524F" w:rsidRPr="003A524F">
        <w:rPr>
          <w:rFonts w:asciiTheme="minorHAnsi" w:hAnsiTheme="minorHAnsi"/>
          <w:b/>
          <w:sz w:val="20"/>
          <w:szCs w:val="20"/>
        </w:rPr>
        <w:t>50 %</w:t>
      </w:r>
      <w:r w:rsidR="003A524F" w:rsidRPr="003A524F">
        <w:rPr>
          <w:rFonts w:asciiTheme="minorHAnsi" w:hAnsiTheme="minorHAnsi"/>
          <w:sz w:val="20"/>
          <w:szCs w:val="20"/>
        </w:rPr>
        <w:t xml:space="preserve">. Upozornenie pri maximálnom znížení ceny sa viaže k aktuálnej cene položky daného uchádzača. </w:t>
      </w:r>
    </w:p>
    <w:p w14:paraId="1E51456A" w14:textId="77777777" w:rsidR="003A524F" w:rsidRPr="003A524F" w:rsidRDefault="003A524F" w:rsidP="003A524F">
      <w:pPr>
        <w:spacing w:line="276" w:lineRule="auto"/>
        <w:jc w:val="both"/>
        <w:rPr>
          <w:rFonts w:asciiTheme="minorHAnsi" w:hAnsiTheme="minorHAnsi"/>
          <w:sz w:val="20"/>
          <w:szCs w:val="20"/>
        </w:rPr>
      </w:pPr>
    </w:p>
    <w:p w14:paraId="2EE0BAB1" w14:textId="1343772F" w:rsidR="003A524F" w:rsidRPr="003A524F" w:rsidRDefault="00773D28" w:rsidP="003A524F">
      <w:pPr>
        <w:spacing w:line="276" w:lineRule="auto"/>
        <w:jc w:val="both"/>
        <w:rPr>
          <w:rFonts w:asciiTheme="minorHAnsi" w:hAnsiTheme="minorHAnsi"/>
          <w:sz w:val="20"/>
          <w:szCs w:val="20"/>
        </w:rPr>
      </w:pPr>
      <w:r>
        <w:rPr>
          <w:rFonts w:asciiTheme="minorHAnsi" w:hAnsiTheme="minorHAnsi"/>
          <w:sz w:val="20"/>
          <w:szCs w:val="20"/>
        </w:rPr>
        <w:t>19</w:t>
      </w:r>
      <w:r w:rsidR="003A524F" w:rsidRPr="003A524F">
        <w:rPr>
          <w:rFonts w:asciiTheme="minorHAnsi" w:hAnsiTheme="minorHAnsi"/>
          <w:sz w:val="20"/>
          <w:szCs w:val="20"/>
        </w:rPr>
        <w:t>.1</w:t>
      </w:r>
      <w:r w:rsidR="00507F32">
        <w:rPr>
          <w:rFonts w:asciiTheme="minorHAnsi" w:hAnsiTheme="minorHAnsi"/>
          <w:sz w:val="20"/>
          <w:szCs w:val="20"/>
        </w:rPr>
        <w:t>3</w:t>
      </w:r>
      <w:r w:rsidR="003A524F" w:rsidRPr="003A524F">
        <w:rPr>
          <w:rFonts w:asciiTheme="minorHAnsi" w:hAnsiTheme="minorHAnsi"/>
          <w:sz w:val="20"/>
          <w:szCs w:val="20"/>
        </w:rPr>
        <w:t xml:space="preserve">. Aukčné kolo bude ukončené uplynutím časového limitu </w:t>
      </w:r>
      <w:r w:rsidR="003A524F" w:rsidRPr="003A524F">
        <w:rPr>
          <w:rFonts w:asciiTheme="minorHAnsi" w:hAnsiTheme="minorHAnsi"/>
          <w:b/>
          <w:sz w:val="20"/>
          <w:szCs w:val="20"/>
        </w:rPr>
        <w:t>20 min.</w:t>
      </w:r>
      <w:r w:rsidR="003A524F" w:rsidRPr="003A524F">
        <w:rPr>
          <w:rFonts w:asciiTheme="minorHAnsi" w:hAnsiTheme="minorHAnsi"/>
          <w:sz w:val="20"/>
          <w:szCs w:val="20"/>
        </w:rPr>
        <w:t xml:space="preserve">  za predpokladu, ak nedôjde k jeho predĺženiu. K predĺženiu dôjde vždy v prípade predloženia nových cien (t.j. pri akomkoľvek regulárnom znížení ceny) v posledných </w:t>
      </w:r>
      <w:r w:rsidR="003A524F" w:rsidRPr="003A524F">
        <w:rPr>
          <w:rFonts w:asciiTheme="minorHAnsi" w:hAnsiTheme="minorHAnsi"/>
          <w:b/>
          <w:sz w:val="20"/>
          <w:szCs w:val="20"/>
        </w:rPr>
        <w:t>dvoch minútach</w:t>
      </w:r>
      <w:r w:rsidR="003A524F" w:rsidRPr="003A524F">
        <w:rPr>
          <w:rFonts w:asciiTheme="minorHAnsi" w:hAnsiTheme="minorHAnsi"/>
          <w:sz w:val="20"/>
          <w:szCs w:val="20"/>
        </w:rPr>
        <w:t xml:space="preserve"> trvania aukčného kola (aj už predĺženého aukčného kola), a to vždy o ďalšie </w:t>
      </w:r>
      <w:r w:rsidR="003A524F" w:rsidRPr="003A524F">
        <w:rPr>
          <w:rFonts w:asciiTheme="minorHAnsi" w:hAnsiTheme="minorHAnsi"/>
          <w:b/>
          <w:sz w:val="20"/>
          <w:szCs w:val="20"/>
        </w:rPr>
        <w:t>dve minúty</w:t>
      </w:r>
      <w:r w:rsidR="003A524F" w:rsidRPr="003A524F">
        <w:rPr>
          <w:rFonts w:asciiTheme="minorHAnsi" w:hAnsiTheme="minorHAnsi"/>
          <w:sz w:val="20"/>
          <w:szCs w:val="20"/>
        </w:rPr>
        <w:t xml:space="preserve"> (t.j. v čase, kedy došlo k predĺženiu, sa k času zostávajúcemu do konca kola</w:t>
      </w:r>
      <w:r w:rsidR="003A524F" w:rsidRPr="003A524F">
        <w:rPr>
          <w:rFonts w:asciiTheme="minorHAnsi" w:hAnsiTheme="minorHAnsi"/>
          <w:color w:val="0000FF"/>
          <w:sz w:val="20"/>
          <w:szCs w:val="20"/>
        </w:rPr>
        <w:t xml:space="preserve"> </w:t>
      </w:r>
      <w:r w:rsidR="003A524F" w:rsidRPr="003A524F">
        <w:rPr>
          <w:rFonts w:asciiTheme="minorHAnsi" w:hAnsiTheme="minorHAnsi"/>
          <w:sz w:val="20"/>
          <w:szCs w:val="20"/>
        </w:rPr>
        <w:t xml:space="preserve">pridajú celé </w:t>
      </w:r>
      <w:r w:rsidR="003A524F" w:rsidRPr="003A524F">
        <w:rPr>
          <w:rFonts w:asciiTheme="minorHAnsi" w:hAnsiTheme="minorHAnsi"/>
          <w:b/>
          <w:sz w:val="20"/>
          <w:szCs w:val="20"/>
        </w:rPr>
        <w:t>2 min.</w:t>
      </w:r>
      <w:r w:rsidR="003A524F" w:rsidRPr="003A524F">
        <w:rPr>
          <w:rFonts w:asciiTheme="minorHAnsi" w:hAnsiTheme="minorHAnsi"/>
          <w:sz w:val="20"/>
          <w:szCs w:val="20"/>
        </w:rPr>
        <w:t xml:space="preserve">). Počet predĺžení nie je limitovaný. </w:t>
      </w:r>
    </w:p>
    <w:p w14:paraId="7E66E134" w14:textId="77777777" w:rsidR="003A524F" w:rsidRPr="003A524F" w:rsidRDefault="003A524F" w:rsidP="003A524F">
      <w:pPr>
        <w:spacing w:line="276" w:lineRule="auto"/>
        <w:jc w:val="both"/>
        <w:rPr>
          <w:rFonts w:asciiTheme="minorHAnsi" w:hAnsiTheme="minorHAnsi"/>
          <w:sz w:val="20"/>
          <w:szCs w:val="20"/>
        </w:rPr>
      </w:pPr>
    </w:p>
    <w:p w14:paraId="4BDA7DFA" w14:textId="7C6B6132" w:rsidR="003A524F" w:rsidRPr="003A524F" w:rsidRDefault="00773D28" w:rsidP="003A524F">
      <w:pPr>
        <w:spacing w:line="276" w:lineRule="auto"/>
        <w:jc w:val="both"/>
        <w:rPr>
          <w:rFonts w:asciiTheme="minorHAnsi" w:hAnsiTheme="minorHAnsi"/>
          <w:sz w:val="20"/>
          <w:szCs w:val="20"/>
        </w:rPr>
      </w:pPr>
      <w:r>
        <w:rPr>
          <w:rFonts w:asciiTheme="minorHAnsi" w:hAnsiTheme="minorHAnsi"/>
          <w:sz w:val="20"/>
          <w:szCs w:val="20"/>
        </w:rPr>
        <w:t>19</w:t>
      </w:r>
      <w:r w:rsidR="003A524F" w:rsidRPr="003A524F">
        <w:rPr>
          <w:rFonts w:asciiTheme="minorHAnsi" w:hAnsiTheme="minorHAnsi"/>
          <w:sz w:val="20"/>
          <w:szCs w:val="20"/>
        </w:rPr>
        <w:t>.1</w:t>
      </w:r>
      <w:r w:rsidR="00507F32">
        <w:rPr>
          <w:rFonts w:asciiTheme="minorHAnsi" w:hAnsiTheme="minorHAnsi"/>
          <w:sz w:val="20"/>
          <w:szCs w:val="20"/>
        </w:rPr>
        <w:t>4</w:t>
      </w:r>
      <w:r w:rsidR="003A524F" w:rsidRPr="003A524F">
        <w:rPr>
          <w:rFonts w:asciiTheme="minorHAnsi" w:hAnsiTheme="minorHAnsi"/>
          <w:sz w:val="20"/>
          <w:szCs w:val="20"/>
        </w:rPr>
        <w:t>. Výsledkom eAukcie bude zostavenie objektívneho poradia ponúk podľa najnižšej ceny za d</w:t>
      </w:r>
      <w:r w:rsidR="00C93CC1">
        <w:rPr>
          <w:rFonts w:asciiTheme="minorHAnsi" w:hAnsiTheme="minorHAnsi"/>
          <w:sz w:val="20"/>
          <w:szCs w:val="20"/>
        </w:rPr>
        <w:t xml:space="preserve">odávku </w:t>
      </w:r>
      <w:r w:rsidR="00671237">
        <w:rPr>
          <w:rFonts w:asciiTheme="minorHAnsi" w:hAnsiTheme="minorHAnsi"/>
          <w:sz w:val="20"/>
          <w:szCs w:val="20"/>
        </w:rPr>
        <w:t xml:space="preserve">celého </w:t>
      </w:r>
      <w:r w:rsidR="00C93CC1">
        <w:rPr>
          <w:rFonts w:asciiTheme="minorHAnsi" w:hAnsiTheme="minorHAnsi"/>
          <w:sz w:val="20"/>
          <w:szCs w:val="20"/>
        </w:rPr>
        <w:t>predmetu zákazky v EUR s</w:t>
      </w:r>
      <w:r w:rsidR="003A524F" w:rsidRPr="003A524F">
        <w:rPr>
          <w:rFonts w:asciiTheme="minorHAnsi" w:hAnsiTheme="minorHAnsi"/>
          <w:sz w:val="20"/>
          <w:szCs w:val="20"/>
        </w:rPr>
        <w:t xml:space="preserve"> DPH automatizovaným vyhodnotením. </w:t>
      </w:r>
    </w:p>
    <w:p w14:paraId="181FC3DA" w14:textId="77777777" w:rsidR="003A524F" w:rsidRPr="003A524F" w:rsidRDefault="003A524F" w:rsidP="003A524F">
      <w:pPr>
        <w:spacing w:line="276" w:lineRule="auto"/>
        <w:jc w:val="both"/>
        <w:rPr>
          <w:rFonts w:asciiTheme="minorHAnsi" w:hAnsiTheme="minorHAnsi"/>
          <w:sz w:val="20"/>
          <w:szCs w:val="20"/>
        </w:rPr>
      </w:pPr>
    </w:p>
    <w:p w14:paraId="15A9487B" w14:textId="358C60AE" w:rsidR="003A524F" w:rsidRPr="003A524F" w:rsidRDefault="00773D28" w:rsidP="003A524F">
      <w:pPr>
        <w:spacing w:line="276" w:lineRule="auto"/>
        <w:jc w:val="both"/>
        <w:rPr>
          <w:rFonts w:asciiTheme="minorHAnsi" w:hAnsiTheme="minorHAnsi"/>
          <w:sz w:val="20"/>
          <w:szCs w:val="20"/>
        </w:rPr>
      </w:pPr>
      <w:r>
        <w:rPr>
          <w:rFonts w:asciiTheme="minorHAnsi" w:hAnsiTheme="minorHAnsi"/>
          <w:sz w:val="20"/>
          <w:szCs w:val="20"/>
        </w:rPr>
        <w:t>19</w:t>
      </w:r>
      <w:r w:rsidR="003A524F" w:rsidRPr="003A524F">
        <w:rPr>
          <w:rFonts w:asciiTheme="minorHAnsi" w:hAnsiTheme="minorHAnsi"/>
          <w:sz w:val="20"/>
          <w:szCs w:val="20"/>
        </w:rPr>
        <w:t>.1</w:t>
      </w:r>
      <w:r w:rsidR="00507F32">
        <w:rPr>
          <w:rFonts w:asciiTheme="minorHAnsi" w:hAnsiTheme="minorHAnsi"/>
          <w:sz w:val="20"/>
          <w:szCs w:val="20"/>
        </w:rPr>
        <w:t>5</w:t>
      </w:r>
      <w:r w:rsidR="003A524F" w:rsidRPr="003A524F">
        <w:rPr>
          <w:rFonts w:asciiTheme="minorHAnsi" w:hAnsiTheme="minorHAnsi"/>
          <w:sz w:val="20"/>
          <w:szCs w:val="20"/>
        </w:rPr>
        <w:t>. Technické požiadavky na prístup do eAukcie.</w:t>
      </w:r>
    </w:p>
    <w:p w14:paraId="1A4E58B3" w14:textId="77777777" w:rsidR="003A524F" w:rsidRPr="003A524F" w:rsidRDefault="003A524F" w:rsidP="003A524F">
      <w:pPr>
        <w:spacing w:line="276" w:lineRule="auto"/>
        <w:jc w:val="both"/>
        <w:rPr>
          <w:rFonts w:asciiTheme="minorHAnsi" w:hAnsiTheme="minorHAnsi"/>
          <w:sz w:val="20"/>
          <w:szCs w:val="20"/>
        </w:rPr>
      </w:pPr>
      <w:r w:rsidRPr="003A524F">
        <w:rPr>
          <w:rFonts w:asciiTheme="minorHAnsi" w:hAnsiTheme="minorHAnsi"/>
          <w:sz w:val="20"/>
          <w:szCs w:val="20"/>
        </w:rPr>
        <w:t>Počítač uchádzača musí byť pripojený na Internet.  Na bezproblémovú účasť v eAukcii je nutné používať jeden z podporovaných internetových prehliadačov:</w:t>
      </w:r>
    </w:p>
    <w:p w14:paraId="4AAD7F7A" w14:textId="77777777" w:rsidR="003A524F" w:rsidRPr="003A524F" w:rsidRDefault="003A524F" w:rsidP="003A524F">
      <w:pPr>
        <w:spacing w:line="276" w:lineRule="auto"/>
        <w:ind w:left="567"/>
        <w:jc w:val="both"/>
        <w:rPr>
          <w:rFonts w:asciiTheme="minorHAnsi" w:hAnsiTheme="minorHAnsi"/>
          <w:sz w:val="20"/>
          <w:szCs w:val="20"/>
        </w:rPr>
      </w:pPr>
      <w:r w:rsidRPr="003A524F">
        <w:rPr>
          <w:rFonts w:asciiTheme="minorHAnsi" w:hAnsiTheme="minorHAnsi"/>
          <w:sz w:val="20"/>
          <w:szCs w:val="20"/>
        </w:rPr>
        <w:t xml:space="preserve">- Microsoft Internet Explorer verzia 9.0 a vyššia, </w:t>
      </w:r>
    </w:p>
    <w:p w14:paraId="7D004ADA" w14:textId="77777777" w:rsidR="003A524F" w:rsidRPr="003A524F" w:rsidRDefault="003A524F" w:rsidP="003A524F">
      <w:pPr>
        <w:spacing w:line="276" w:lineRule="auto"/>
        <w:ind w:left="567"/>
        <w:jc w:val="both"/>
        <w:rPr>
          <w:rFonts w:asciiTheme="minorHAnsi" w:hAnsiTheme="minorHAnsi"/>
          <w:sz w:val="20"/>
          <w:szCs w:val="20"/>
        </w:rPr>
      </w:pPr>
      <w:r w:rsidRPr="003A524F">
        <w:rPr>
          <w:rFonts w:asciiTheme="minorHAnsi" w:hAnsiTheme="minorHAnsi"/>
          <w:sz w:val="20"/>
          <w:szCs w:val="20"/>
        </w:rPr>
        <w:t xml:space="preserve">- Mozilla Firefox verzia 13.0 a vyššia alebo </w:t>
      </w:r>
    </w:p>
    <w:p w14:paraId="0F447DBE" w14:textId="77777777" w:rsidR="003A524F" w:rsidRPr="003A524F" w:rsidRDefault="003A524F" w:rsidP="003A524F">
      <w:pPr>
        <w:spacing w:line="276" w:lineRule="auto"/>
        <w:ind w:left="567"/>
        <w:jc w:val="both"/>
        <w:rPr>
          <w:rFonts w:asciiTheme="minorHAnsi" w:hAnsiTheme="minorHAnsi"/>
          <w:sz w:val="20"/>
          <w:szCs w:val="20"/>
        </w:rPr>
      </w:pPr>
      <w:r w:rsidRPr="003A524F">
        <w:rPr>
          <w:rFonts w:asciiTheme="minorHAnsi" w:hAnsiTheme="minorHAnsi"/>
          <w:sz w:val="20"/>
          <w:szCs w:val="20"/>
        </w:rPr>
        <w:t xml:space="preserve">- Google Chrome. </w:t>
      </w:r>
    </w:p>
    <w:p w14:paraId="51988EE8" w14:textId="77777777" w:rsidR="003A524F" w:rsidRPr="003A524F" w:rsidRDefault="003A524F" w:rsidP="003A524F">
      <w:pPr>
        <w:spacing w:line="276" w:lineRule="auto"/>
        <w:jc w:val="both"/>
        <w:rPr>
          <w:rFonts w:asciiTheme="minorHAnsi" w:hAnsiTheme="minorHAnsi"/>
          <w:sz w:val="20"/>
          <w:szCs w:val="20"/>
        </w:rPr>
      </w:pPr>
      <w:r w:rsidRPr="003A524F">
        <w:rPr>
          <w:rFonts w:asciiTheme="minorHAnsi" w:hAnsiTheme="minorHAnsi"/>
          <w:sz w:val="20"/>
          <w:szCs w:val="20"/>
        </w:rPr>
        <w:t>Správna funkčnosť iných internetových prehliadačov je možná, avšak nie je garantovaná. Ďalej je nutné mať v použitom internetovom prehliadači povolené cookies a javaskripty.</w:t>
      </w:r>
    </w:p>
    <w:p w14:paraId="64AF2C8D" w14:textId="77777777" w:rsidR="003A524F" w:rsidRPr="003A524F" w:rsidRDefault="003A524F" w:rsidP="003A524F">
      <w:pPr>
        <w:spacing w:line="276" w:lineRule="auto"/>
        <w:jc w:val="both"/>
        <w:rPr>
          <w:rFonts w:asciiTheme="minorHAnsi" w:hAnsiTheme="minorHAnsi"/>
          <w:sz w:val="20"/>
          <w:szCs w:val="20"/>
        </w:rPr>
      </w:pPr>
    </w:p>
    <w:p w14:paraId="2F4D07FF" w14:textId="54EBE668" w:rsidR="003A524F" w:rsidRPr="003A524F" w:rsidRDefault="00773D28" w:rsidP="003A524F">
      <w:pPr>
        <w:spacing w:line="276" w:lineRule="auto"/>
        <w:jc w:val="both"/>
        <w:rPr>
          <w:rFonts w:asciiTheme="minorHAnsi" w:hAnsiTheme="minorHAnsi"/>
          <w:sz w:val="20"/>
          <w:szCs w:val="20"/>
        </w:rPr>
      </w:pPr>
      <w:r>
        <w:rPr>
          <w:rFonts w:asciiTheme="minorHAnsi" w:hAnsiTheme="minorHAnsi"/>
          <w:sz w:val="20"/>
          <w:szCs w:val="20"/>
        </w:rPr>
        <w:t>19</w:t>
      </w:r>
      <w:r w:rsidR="00507F32">
        <w:rPr>
          <w:rFonts w:asciiTheme="minorHAnsi" w:hAnsiTheme="minorHAnsi"/>
          <w:sz w:val="20"/>
          <w:szCs w:val="20"/>
        </w:rPr>
        <w:t>.16</w:t>
      </w:r>
      <w:r w:rsidR="003A524F" w:rsidRPr="003A524F">
        <w:rPr>
          <w:rFonts w:asciiTheme="minorHAnsi" w:hAnsiTheme="minorHAnsi"/>
          <w:sz w:val="20"/>
          <w:szCs w:val="20"/>
        </w:rPr>
        <w:t xml:space="preserve">. Podrobnejšie informácie o procese eAukcie budú uvedené vo výzve. </w:t>
      </w:r>
    </w:p>
    <w:p w14:paraId="39389542" w14:textId="77777777" w:rsidR="003A524F" w:rsidRPr="003A524F" w:rsidRDefault="003A524F" w:rsidP="003A524F">
      <w:pPr>
        <w:pStyle w:val="tl1"/>
        <w:spacing w:line="276" w:lineRule="auto"/>
        <w:rPr>
          <w:rFonts w:asciiTheme="minorHAnsi" w:hAnsiTheme="minorHAnsi"/>
          <w:color w:val="000000"/>
          <w:sz w:val="20"/>
          <w:szCs w:val="20"/>
        </w:rPr>
      </w:pPr>
    </w:p>
    <w:p w14:paraId="4AC2D3BA" w14:textId="6F471450" w:rsidR="003A524F" w:rsidRPr="003A524F" w:rsidRDefault="00773D28" w:rsidP="003A524F">
      <w:pPr>
        <w:pStyle w:val="Nadpis2"/>
        <w:keepLines/>
        <w:spacing w:before="40" w:line="276" w:lineRule="auto"/>
        <w:rPr>
          <w:rFonts w:asciiTheme="minorHAnsi" w:hAnsiTheme="minorHAnsi"/>
          <w:b w:val="0"/>
          <w:i w:val="0"/>
          <w:sz w:val="20"/>
          <w:szCs w:val="20"/>
          <w:lang w:val="sk-SK"/>
        </w:rPr>
      </w:pPr>
      <w:r>
        <w:rPr>
          <w:rFonts w:asciiTheme="minorHAnsi" w:hAnsiTheme="minorHAnsi"/>
          <w:b w:val="0"/>
          <w:i w:val="0"/>
          <w:color w:val="000000"/>
          <w:sz w:val="20"/>
          <w:szCs w:val="20"/>
        </w:rPr>
        <w:t>19</w:t>
      </w:r>
      <w:r w:rsidR="003A524F" w:rsidRPr="003A524F">
        <w:rPr>
          <w:rFonts w:asciiTheme="minorHAnsi" w:hAnsiTheme="minorHAnsi"/>
          <w:b w:val="0"/>
          <w:i w:val="0"/>
          <w:color w:val="000000"/>
          <w:sz w:val="20"/>
          <w:szCs w:val="20"/>
        </w:rPr>
        <w:t>.1</w:t>
      </w:r>
      <w:r w:rsidR="00507F32">
        <w:rPr>
          <w:rFonts w:asciiTheme="minorHAnsi" w:hAnsiTheme="minorHAnsi"/>
          <w:b w:val="0"/>
          <w:i w:val="0"/>
          <w:color w:val="000000"/>
          <w:sz w:val="20"/>
          <w:szCs w:val="20"/>
          <w:lang w:val="sk-SK"/>
        </w:rPr>
        <w:t>7</w:t>
      </w:r>
      <w:r w:rsidR="003A524F" w:rsidRPr="003A524F">
        <w:rPr>
          <w:rFonts w:asciiTheme="minorHAnsi" w:hAnsiTheme="minorHAnsi"/>
          <w:b w:val="0"/>
          <w:i w:val="0"/>
          <w:color w:val="000000"/>
          <w:sz w:val="20"/>
          <w:szCs w:val="20"/>
        </w:rPr>
        <w:t xml:space="preserve">. Pre prípad eliminácie akejkoľvek nepredvídateľnej situácie (napr. výpadok elektrickej energie, konektivity na Internet alebo inej objektívnej príčiny zabraňujúcej v ďalšom pokračovaní uchádzača v eAukcii) </w:t>
      </w:r>
      <w:r w:rsidR="003A524F" w:rsidRPr="003A524F">
        <w:rPr>
          <w:rFonts w:asciiTheme="minorHAnsi" w:hAnsiTheme="minorHAnsi"/>
          <w:b w:val="0"/>
          <w:i w:val="0"/>
          <w:sz w:val="20"/>
          <w:szCs w:val="20"/>
        </w:rPr>
        <w:t>vyhlasovateľ</w:t>
      </w:r>
      <w:r w:rsidR="003A524F" w:rsidRPr="003A524F">
        <w:rPr>
          <w:rFonts w:asciiTheme="minorHAnsi" w:hAnsiTheme="minorHAnsi"/>
          <w:b w:val="0"/>
          <w:i w:val="0"/>
          <w:color w:val="000000"/>
          <w:sz w:val="20"/>
          <w:szCs w:val="20"/>
        </w:rPr>
        <w:t xml:space="preserve"> uchádzačom odporúča mať pripravený náhradný zdroj elektrickej energie, prípadne mobilný internet (napr. notebook s mobilným internetom). </w:t>
      </w:r>
      <w:r w:rsidR="003A524F" w:rsidRPr="003A524F">
        <w:rPr>
          <w:rFonts w:asciiTheme="minorHAnsi" w:hAnsiTheme="minorHAnsi"/>
          <w:b w:val="0"/>
          <w:i w:val="0"/>
          <w:sz w:val="20"/>
          <w:szCs w:val="20"/>
        </w:rPr>
        <w:t>Vyhlasovateľ</w:t>
      </w:r>
      <w:r w:rsidR="003A524F" w:rsidRPr="003A524F">
        <w:rPr>
          <w:rFonts w:asciiTheme="minorHAnsi" w:hAnsiTheme="minorHAnsi"/>
          <w:b w:val="0"/>
          <w:i w:val="0"/>
          <w:color w:val="000000"/>
          <w:sz w:val="20"/>
          <w:szCs w:val="20"/>
        </w:rPr>
        <w:t xml:space="preserve"> nenesie zodpovednosť za uchádzačmi použité technické prostriedky. </w:t>
      </w:r>
      <w:r w:rsidR="003A524F" w:rsidRPr="003A524F">
        <w:rPr>
          <w:rFonts w:asciiTheme="minorHAnsi" w:hAnsiTheme="minorHAnsi"/>
          <w:b w:val="0"/>
          <w:i w:val="0"/>
          <w:sz w:val="20"/>
          <w:szCs w:val="20"/>
        </w:rPr>
        <w:t>Vyhlasovateľ</w:t>
      </w:r>
      <w:r w:rsidR="003A524F" w:rsidRPr="003A524F">
        <w:rPr>
          <w:rFonts w:asciiTheme="minorHAnsi" w:hAnsiTheme="minorHAnsi"/>
          <w:b w:val="0"/>
          <w:i w:val="0"/>
          <w:color w:val="000000"/>
          <w:sz w:val="20"/>
          <w:szCs w:val="20"/>
        </w:rPr>
        <w:t xml:space="preserve"> si vyhradzuje právo opakovania eAukcie v prípade nepredvídateľných technických problémov na strane </w:t>
      </w:r>
      <w:r w:rsidR="003A524F" w:rsidRPr="003A524F">
        <w:rPr>
          <w:rFonts w:asciiTheme="minorHAnsi" w:hAnsiTheme="minorHAnsi"/>
          <w:b w:val="0"/>
          <w:i w:val="0"/>
          <w:sz w:val="20"/>
          <w:szCs w:val="20"/>
        </w:rPr>
        <w:t>vyhlasovateľa</w:t>
      </w:r>
      <w:r w:rsidR="003A524F">
        <w:rPr>
          <w:rFonts w:asciiTheme="minorHAnsi" w:hAnsiTheme="minorHAnsi"/>
          <w:b w:val="0"/>
          <w:i w:val="0"/>
          <w:sz w:val="20"/>
          <w:szCs w:val="20"/>
          <w:lang w:val="sk-SK"/>
        </w:rPr>
        <w:t>.</w:t>
      </w:r>
    </w:p>
    <w:p w14:paraId="25A28C72" w14:textId="68FC29F2" w:rsidR="00B37EF3" w:rsidRDefault="00B37EF3" w:rsidP="00B37EF3">
      <w:pPr>
        <w:pStyle w:val="tl1"/>
        <w:rPr>
          <w:rFonts w:asciiTheme="minorHAnsi" w:hAnsiTheme="minorHAnsi" w:cs="Calibri"/>
          <w:bCs/>
          <w:sz w:val="20"/>
          <w:szCs w:val="20"/>
        </w:rPr>
      </w:pPr>
    </w:p>
    <w:p w14:paraId="5159A600" w14:textId="77777777" w:rsidR="007975F6" w:rsidRPr="003A524F" w:rsidRDefault="007975F6" w:rsidP="00B37EF3">
      <w:pPr>
        <w:pStyle w:val="tl1"/>
        <w:rPr>
          <w:rFonts w:asciiTheme="minorHAnsi" w:hAnsiTheme="minorHAnsi" w:cs="Calibri"/>
          <w:bCs/>
          <w:sz w:val="20"/>
          <w:szCs w:val="20"/>
        </w:rPr>
      </w:pPr>
    </w:p>
    <w:p w14:paraId="33A8B80C" w14:textId="790B5139" w:rsidR="00FF3118" w:rsidRPr="003A524F" w:rsidRDefault="00773D28" w:rsidP="00FF3118">
      <w:pPr>
        <w:pStyle w:val="tl1"/>
        <w:jc w:val="left"/>
        <w:rPr>
          <w:rStyle w:val="apple-style-span"/>
          <w:rFonts w:asciiTheme="minorHAnsi" w:hAnsiTheme="minorHAnsi" w:cs="Calibri"/>
          <w:b/>
          <w:bCs/>
          <w:sz w:val="20"/>
          <w:szCs w:val="20"/>
        </w:rPr>
      </w:pPr>
      <w:r>
        <w:rPr>
          <w:rFonts w:asciiTheme="minorHAnsi" w:hAnsiTheme="minorHAnsi" w:cs="Calibri"/>
          <w:b/>
          <w:bCs/>
          <w:sz w:val="20"/>
          <w:szCs w:val="20"/>
        </w:rPr>
        <w:t>20</w:t>
      </w:r>
      <w:r w:rsidR="00FF3118" w:rsidRPr="003A524F">
        <w:rPr>
          <w:rFonts w:asciiTheme="minorHAnsi" w:hAnsiTheme="minorHAnsi" w:cs="Calibri"/>
          <w:b/>
          <w:bCs/>
          <w:sz w:val="20"/>
          <w:szCs w:val="20"/>
        </w:rPr>
        <w:t>. INFORMÁCIA O VÝSLEDKU VYHODNOTENIA PONÚK</w:t>
      </w:r>
    </w:p>
    <w:p w14:paraId="6AA96E89" w14:textId="2F762C8C" w:rsidR="00FF3118" w:rsidRPr="0063584C" w:rsidRDefault="00773D28" w:rsidP="00FF3118">
      <w:pPr>
        <w:pStyle w:val="tl1"/>
        <w:rPr>
          <w:rStyle w:val="apple-style-span"/>
          <w:rFonts w:ascii="Calibri" w:hAnsi="Calibri" w:cs="Arial"/>
          <w:color w:val="000000"/>
          <w:sz w:val="20"/>
          <w:szCs w:val="20"/>
        </w:rPr>
      </w:pPr>
      <w:r>
        <w:rPr>
          <w:rStyle w:val="apple-style-span"/>
          <w:rFonts w:asciiTheme="minorHAnsi" w:hAnsiTheme="minorHAnsi" w:cs="Arial"/>
          <w:color w:val="000000"/>
          <w:sz w:val="20"/>
          <w:szCs w:val="20"/>
        </w:rPr>
        <w:t>20</w:t>
      </w:r>
      <w:r w:rsidR="00FF3118" w:rsidRPr="003A524F">
        <w:rPr>
          <w:rStyle w:val="apple-style-span"/>
          <w:rFonts w:asciiTheme="minorHAnsi" w:hAnsiTheme="minorHAnsi" w:cs="Arial"/>
          <w:color w:val="000000"/>
          <w:sz w:val="20"/>
          <w:szCs w:val="20"/>
        </w:rPr>
        <w:t>.1 Verejný obstarávateľ po vyhodnotení ponúk, po ukončení</w:t>
      </w:r>
      <w:r w:rsidR="00507F32">
        <w:rPr>
          <w:rStyle w:val="apple-style-span"/>
          <w:rFonts w:ascii="Calibri" w:hAnsi="Calibri" w:cs="Arial"/>
          <w:color w:val="000000"/>
          <w:sz w:val="20"/>
          <w:szCs w:val="20"/>
        </w:rPr>
        <w:t xml:space="preserve"> postupu podľa § 55 ods. 1</w:t>
      </w:r>
      <w:r w:rsidR="00FF3118" w:rsidRPr="0063584C">
        <w:rPr>
          <w:rStyle w:val="apple-style-span"/>
          <w:rFonts w:ascii="Calibri" w:hAnsi="Calibri" w:cs="Arial"/>
          <w:color w:val="000000"/>
          <w:sz w:val="20"/>
          <w:szCs w:val="20"/>
        </w:rPr>
        <w:t xml:space="preserve"> ZVO a po odoslaní všetkých oznámení o vylúčení uchádzača, záujemcu alebo účastníka bezodkladne písomne oznámi všetkým uchádzačom, ktorých ponuky sa vyhodnocovali, výsledok vyhodnotenia ponúk, vrátane poradia uchádzačov a súčasne uverejní informáciu o výsledku vyhodnotenia ponúk a poradie uchádzačov v profile. Úspešnému uchádzačovi alebo uchádzačom oznámi, že jeho ponuku alebo ponuky prijíma. Neúspešnému uchádzačovi oznámi, že neuspel a dôvody neprijatia jeho ponuky. Neúspešnému uchádzačovi v informácii o výsledku vyhodnotenia ponúk uvedie aj identifikáciu úspešného uchádzača alebo uchádzačov, informáciu o charakteristikách a výhodách prijatej ponuky alebo ponúk a lehotu, v ktorej môže byť doručená námietka. </w:t>
      </w:r>
    </w:p>
    <w:p w14:paraId="0102773C" w14:textId="77777777" w:rsidR="00FF3118" w:rsidRPr="0063584C" w:rsidRDefault="00FF3118" w:rsidP="00FF3118">
      <w:pPr>
        <w:pStyle w:val="tl1"/>
        <w:rPr>
          <w:rFonts w:ascii="Calibri" w:hAnsi="Calibri" w:cs="Calibri"/>
          <w:b/>
          <w:bCs/>
          <w:sz w:val="20"/>
          <w:szCs w:val="20"/>
        </w:rPr>
      </w:pPr>
    </w:p>
    <w:p w14:paraId="56A4D6C4" w14:textId="2033E040" w:rsidR="00FF3118" w:rsidRPr="0063584C" w:rsidRDefault="00773D28" w:rsidP="00FF3118">
      <w:pPr>
        <w:pStyle w:val="tl1"/>
        <w:rPr>
          <w:rFonts w:ascii="Calibri" w:hAnsi="Calibri" w:cs="Calibri"/>
          <w:b/>
          <w:bCs/>
          <w:sz w:val="20"/>
          <w:szCs w:val="20"/>
        </w:rPr>
      </w:pPr>
      <w:r>
        <w:rPr>
          <w:rFonts w:ascii="Calibri" w:hAnsi="Calibri" w:cs="Calibri"/>
          <w:b/>
          <w:bCs/>
          <w:sz w:val="20"/>
          <w:szCs w:val="20"/>
        </w:rPr>
        <w:t>21</w:t>
      </w:r>
      <w:r w:rsidR="00FF3118" w:rsidRPr="0063584C">
        <w:rPr>
          <w:rFonts w:ascii="Calibri" w:hAnsi="Calibri" w:cs="Calibri"/>
          <w:b/>
          <w:bCs/>
          <w:sz w:val="20"/>
          <w:szCs w:val="20"/>
        </w:rPr>
        <w:t>. UZAVRETIE ZMLUVY</w:t>
      </w:r>
    </w:p>
    <w:p w14:paraId="30D74577" w14:textId="47CBA55E" w:rsidR="00410C67" w:rsidRPr="0063584C" w:rsidRDefault="00773D28" w:rsidP="00410C67">
      <w:pPr>
        <w:shd w:val="clear" w:color="auto" w:fill="FFFFFF"/>
        <w:jc w:val="both"/>
        <w:rPr>
          <w:rFonts w:ascii="Calibri" w:hAnsi="Calibri" w:cs="Calibri"/>
          <w:sz w:val="20"/>
          <w:szCs w:val="20"/>
        </w:rPr>
      </w:pPr>
      <w:r>
        <w:rPr>
          <w:rFonts w:ascii="Calibri" w:hAnsi="Calibri" w:cs="Calibri"/>
          <w:sz w:val="20"/>
          <w:szCs w:val="20"/>
        </w:rPr>
        <w:t>21</w:t>
      </w:r>
      <w:r w:rsidR="00410C67" w:rsidRPr="0063584C">
        <w:rPr>
          <w:rFonts w:ascii="Calibri" w:hAnsi="Calibri" w:cs="Calibri"/>
          <w:sz w:val="20"/>
          <w:szCs w:val="20"/>
        </w:rPr>
        <w:t>.1. Verejný obstarávateľ uzatvorí zmluvu s úspešným uchádzačom postupom podľa § 56 ZVO.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4D90BFB2" w14:textId="77777777" w:rsidR="00410C67" w:rsidRPr="0063584C" w:rsidRDefault="00410C67" w:rsidP="00410C67">
      <w:pPr>
        <w:shd w:val="clear" w:color="auto" w:fill="FFFFFF"/>
        <w:jc w:val="both"/>
        <w:rPr>
          <w:rFonts w:ascii="Calibri" w:hAnsi="Calibri" w:cs="Calibri"/>
          <w:sz w:val="20"/>
          <w:szCs w:val="20"/>
        </w:rPr>
      </w:pPr>
    </w:p>
    <w:p w14:paraId="03053E13" w14:textId="7DE78F59" w:rsidR="004818EC" w:rsidRDefault="00773D28" w:rsidP="004818EC">
      <w:pPr>
        <w:shd w:val="clear" w:color="auto" w:fill="FFFFFF"/>
        <w:jc w:val="both"/>
        <w:rPr>
          <w:rFonts w:ascii="Calibri" w:hAnsi="Calibri" w:cs="Cambria"/>
          <w:sz w:val="20"/>
          <w:szCs w:val="20"/>
        </w:rPr>
      </w:pPr>
      <w:r>
        <w:rPr>
          <w:rFonts w:ascii="Calibri" w:hAnsi="Calibri" w:cs="Cambria"/>
          <w:sz w:val="20"/>
          <w:szCs w:val="20"/>
        </w:rPr>
        <w:t>21</w:t>
      </w:r>
      <w:r w:rsidR="00410C67" w:rsidRPr="0063584C">
        <w:rPr>
          <w:rFonts w:ascii="Calibri" w:hAnsi="Calibri" w:cs="Cambria"/>
          <w:sz w:val="20"/>
          <w:szCs w:val="20"/>
        </w:rPr>
        <w:t>.</w:t>
      </w:r>
      <w:r w:rsidR="008306A8">
        <w:rPr>
          <w:rFonts w:ascii="Calibri" w:hAnsi="Calibri" w:cs="Cambria"/>
          <w:sz w:val="20"/>
          <w:szCs w:val="20"/>
        </w:rPr>
        <w:t>2</w:t>
      </w:r>
      <w:r w:rsidR="00410C67" w:rsidRPr="0063584C">
        <w:rPr>
          <w:rFonts w:ascii="Calibri" w:hAnsi="Calibri" w:cs="Cambria"/>
          <w:sz w:val="20"/>
          <w:szCs w:val="20"/>
        </w:rPr>
        <w:t xml:space="preserve">. Verejný obstarávateľ požaduje </w:t>
      </w:r>
      <w:r w:rsidR="00410C67" w:rsidRPr="0063584C">
        <w:rPr>
          <w:rFonts w:ascii="Calibri" w:hAnsi="Calibri" w:cs="Cambria"/>
          <w:b/>
          <w:sz w:val="20"/>
          <w:szCs w:val="20"/>
        </w:rPr>
        <w:t>od úspešného uchádzača</w:t>
      </w:r>
      <w:r w:rsidR="001B5A66" w:rsidRPr="0063584C">
        <w:rPr>
          <w:rFonts w:ascii="Calibri" w:hAnsi="Calibri" w:cs="Cambria"/>
          <w:b/>
          <w:sz w:val="20"/>
          <w:szCs w:val="20"/>
        </w:rPr>
        <w:t xml:space="preserve"> </w:t>
      </w:r>
      <w:r w:rsidR="001B5A66" w:rsidRPr="0063584C">
        <w:rPr>
          <w:rFonts w:ascii="Calibri" w:hAnsi="Calibri" w:cs="Cambria"/>
          <w:sz w:val="20"/>
          <w:szCs w:val="20"/>
        </w:rPr>
        <w:t>(zhotoviteľa)</w:t>
      </w:r>
      <w:r w:rsidR="00410C67" w:rsidRPr="0063584C">
        <w:rPr>
          <w:rFonts w:ascii="Calibri" w:hAnsi="Calibri" w:cs="Cambria"/>
          <w:sz w:val="20"/>
          <w:szCs w:val="20"/>
        </w:rPr>
        <w:t xml:space="preserve">, aby </w:t>
      </w:r>
      <w:r w:rsidR="00AA5B26" w:rsidRPr="0063584C">
        <w:rPr>
          <w:rFonts w:ascii="Calibri" w:hAnsi="Calibri" w:cs="Cambria"/>
          <w:sz w:val="20"/>
          <w:szCs w:val="20"/>
        </w:rPr>
        <w:t xml:space="preserve">s dostatočným časovým predstihom pred podpisom zmluvy, ale </w:t>
      </w:r>
      <w:r w:rsidR="00410C67" w:rsidRPr="0063584C">
        <w:rPr>
          <w:rFonts w:ascii="Calibri" w:hAnsi="Calibri" w:cs="Cambria"/>
          <w:sz w:val="20"/>
          <w:szCs w:val="20"/>
        </w:rPr>
        <w:t>najneskôr ku dňu podpisu zmluvy predložil verejnému obstarávateľovi</w:t>
      </w:r>
      <w:r w:rsidR="004818EC">
        <w:rPr>
          <w:rFonts w:ascii="Calibri" w:hAnsi="Calibri" w:cs="Cambria"/>
          <w:sz w:val="20"/>
          <w:szCs w:val="20"/>
        </w:rPr>
        <w:t xml:space="preserve"> nasledovné doklady a dokumenty:</w:t>
      </w:r>
    </w:p>
    <w:p w14:paraId="4D35772F" w14:textId="77777777" w:rsidR="00BB482F" w:rsidRDefault="00BB482F" w:rsidP="004818EC">
      <w:pPr>
        <w:shd w:val="clear" w:color="auto" w:fill="FFFFFF"/>
        <w:jc w:val="both"/>
        <w:rPr>
          <w:rFonts w:ascii="Calibri" w:hAnsi="Calibri" w:cs="Cambria"/>
          <w:sz w:val="20"/>
          <w:szCs w:val="20"/>
        </w:rPr>
      </w:pPr>
    </w:p>
    <w:p w14:paraId="18A6DB61" w14:textId="77777777" w:rsidR="00F87FBC" w:rsidRDefault="00F87FBC" w:rsidP="00F87FBC">
      <w:pPr>
        <w:pStyle w:val="Odsekzoznamu"/>
        <w:numPr>
          <w:ilvl w:val="0"/>
          <w:numId w:val="20"/>
        </w:numPr>
        <w:shd w:val="clear" w:color="auto" w:fill="FFFFFF"/>
        <w:jc w:val="both"/>
        <w:rPr>
          <w:rFonts w:ascii="Calibri" w:hAnsi="Calibri" w:cs="Cambria"/>
          <w:sz w:val="20"/>
          <w:szCs w:val="20"/>
        </w:rPr>
      </w:pPr>
      <w:r w:rsidRPr="0063584C">
        <w:rPr>
          <w:rFonts w:ascii="Calibri" w:hAnsi="Calibri" w:cs="Cambria"/>
          <w:sz w:val="20"/>
          <w:szCs w:val="20"/>
        </w:rPr>
        <w:t>Zoznam všetkých subdodávateľov s uvedením jeho identifikačných údajov, predmetu subdodávky a údajov o osobe oprávnenej konať za každého subdodávateľa v rozsahu meno a priezvisko, adresa pobytu, dátum narodenia</w:t>
      </w:r>
      <w:r>
        <w:rPr>
          <w:rFonts w:ascii="Calibri" w:hAnsi="Calibri" w:cs="Cambria"/>
          <w:sz w:val="20"/>
          <w:szCs w:val="20"/>
        </w:rPr>
        <w:t xml:space="preserve"> a percentuálny podiel subdodávky z hodnoty zákazky</w:t>
      </w:r>
      <w:r w:rsidRPr="0063584C">
        <w:rPr>
          <w:rFonts w:ascii="Calibri" w:hAnsi="Calibri" w:cs="Cambria"/>
          <w:sz w:val="20"/>
          <w:szCs w:val="20"/>
        </w:rPr>
        <w:t xml:space="preserve">. Úspešný uchádzač ku každému subdodávateľovi zároveň predkladá dôkaz o oprávnení na príslušné plnenie predmetu zákazky </w:t>
      </w:r>
      <w:r w:rsidRPr="0063584C">
        <w:rPr>
          <w:rFonts w:ascii="Calibri" w:hAnsi="Calibri" w:cs="Cambria"/>
          <w:sz w:val="20"/>
          <w:szCs w:val="20"/>
        </w:rPr>
        <w:lastRenderedPageBreak/>
        <w:t>podľa § 32 ods. 1 písm. e) ZVO a dôkaz o zápise do registra partnerov verejného sektora, ak zákon pre takéhoto subdodávateľa tento zápis vyžaduje;</w:t>
      </w:r>
      <w:r w:rsidRPr="0063584C">
        <w:rPr>
          <w:rFonts w:ascii="Calibri" w:hAnsi="Calibri" w:cs="Cambria"/>
          <w:color w:val="FF0000"/>
          <w:sz w:val="20"/>
          <w:szCs w:val="20"/>
        </w:rPr>
        <w:t xml:space="preserve"> </w:t>
      </w:r>
      <w:r w:rsidRPr="006B591F">
        <w:rPr>
          <w:rFonts w:ascii="Calibri" w:hAnsi="Calibri" w:cs="Cambria"/>
          <w:sz w:val="20"/>
          <w:szCs w:val="20"/>
        </w:rPr>
        <w:t xml:space="preserve">v prípade subdodávateľa, prostredníctvom ktorého uchádzač </w:t>
      </w:r>
      <w:r w:rsidRPr="004129ED">
        <w:rPr>
          <w:rFonts w:ascii="Calibri" w:hAnsi="Calibri" w:cs="Cambria"/>
          <w:sz w:val="20"/>
          <w:szCs w:val="20"/>
        </w:rPr>
        <w:t>preukazoval splnenie podmienky účasti podľa § 34 ods. 1 písm. a) ZVO a/alebo podmienky účasti podľa § 34 ods. 1 písm. g) ZVO (t.j. využil inštitút upravený v § 34 ods. 4 ZVO) predloží úspešný uchádzač doklady preukazujúce splnenie všetkých podmienok účasti osobného postavenia podľa § 32 ZVO,</w:t>
      </w:r>
    </w:p>
    <w:p w14:paraId="543AD933" w14:textId="3A521620" w:rsidR="00F87FBC" w:rsidRPr="00AF004E" w:rsidRDefault="00F87FBC" w:rsidP="00F87FBC">
      <w:pPr>
        <w:pStyle w:val="Odsekzoznamu"/>
        <w:numPr>
          <w:ilvl w:val="0"/>
          <w:numId w:val="20"/>
        </w:numPr>
        <w:shd w:val="clear" w:color="auto" w:fill="FFFFFF"/>
        <w:jc w:val="both"/>
        <w:rPr>
          <w:rFonts w:ascii="Calibri" w:hAnsi="Calibri" w:cs="Cambria"/>
          <w:sz w:val="20"/>
          <w:szCs w:val="20"/>
        </w:rPr>
      </w:pPr>
      <w:r w:rsidRPr="00AF004E">
        <w:rPr>
          <w:rFonts w:ascii="Calibri" w:hAnsi="Calibri" w:cs="Cambria"/>
          <w:sz w:val="20"/>
          <w:szCs w:val="20"/>
        </w:rPr>
        <w:t xml:space="preserve">Upravenú cenovú a technickú špecifikáciu predmetu zákazky (Príloha č. </w:t>
      </w:r>
      <w:r>
        <w:rPr>
          <w:rFonts w:ascii="Calibri" w:hAnsi="Calibri" w:cs="Cambria"/>
          <w:sz w:val="20"/>
          <w:szCs w:val="20"/>
        </w:rPr>
        <w:t>1</w:t>
      </w:r>
      <w:r w:rsidRPr="00AF004E">
        <w:rPr>
          <w:rFonts w:ascii="Calibri" w:hAnsi="Calibri" w:cs="Cambria"/>
          <w:sz w:val="20"/>
          <w:szCs w:val="20"/>
        </w:rPr>
        <w:t xml:space="preserve"> SP) podľa výsledkov eAukcie podpísanú </w:t>
      </w:r>
      <w:r w:rsidRPr="00AF004E">
        <w:rPr>
          <w:rFonts w:ascii="Calibri" w:hAnsi="Calibri"/>
          <w:sz w:val="20"/>
          <w:szCs w:val="20"/>
        </w:rPr>
        <w:t xml:space="preserve">osobou/ osobami oprávnenými konať za uchádzača, </w:t>
      </w:r>
      <w:r w:rsidRPr="00AF004E">
        <w:rPr>
          <w:rFonts w:ascii="Calibri" w:hAnsi="Calibri" w:cs="Cambria"/>
          <w:sz w:val="20"/>
          <w:szCs w:val="20"/>
        </w:rPr>
        <w:t>v ktorej hodnota každej ponožky bude znížená o rovnaký percentuálny bod, o aký bol znížený návrh na plnenie kritéria (celková cena za predmet zákazky v EUR s DPH) v elektronickej aukcii.</w:t>
      </w:r>
      <w:r w:rsidRPr="00AF004E">
        <w:rPr>
          <w:rFonts w:ascii="Calibri" w:hAnsi="Calibri"/>
          <w:sz w:val="20"/>
          <w:szCs w:val="20"/>
        </w:rPr>
        <w:t xml:space="preserve"> </w:t>
      </w:r>
    </w:p>
    <w:p w14:paraId="0538733B" w14:textId="4BF31401" w:rsidR="004129ED" w:rsidRPr="004129ED" w:rsidRDefault="004129ED" w:rsidP="00410C67">
      <w:pPr>
        <w:pStyle w:val="Odsekzoznamu"/>
        <w:numPr>
          <w:ilvl w:val="0"/>
          <w:numId w:val="20"/>
        </w:numPr>
        <w:shd w:val="clear" w:color="auto" w:fill="FFFFFF"/>
        <w:jc w:val="both"/>
        <w:rPr>
          <w:rFonts w:ascii="Calibri" w:hAnsi="Calibri" w:cs="Cambria"/>
          <w:sz w:val="20"/>
          <w:szCs w:val="20"/>
        </w:rPr>
      </w:pPr>
      <w:r w:rsidRPr="004129ED">
        <w:rPr>
          <w:rFonts w:asciiTheme="minorHAnsi" w:hAnsiTheme="minorHAnsi" w:cstheme="minorHAnsi"/>
          <w:sz w:val="20"/>
          <w:szCs w:val="20"/>
        </w:rPr>
        <w:t>vyhlásenie o</w:t>
      </w:r>
      <w:r w:rsidR="00CF32E1">
        <w:rPr>
          <w:rFonts w:asciiTheme="minorHAnsi" w:hAnsiTheme="minorHAnsi" w:cstheme="minorHAnsi"/>
          <w:sz w:val="20"/>
          <w:szCs w:val="20"/>
        </w:rPr>
        <w:t> parametroch výrobku vydané autorizovanou osobou</w:t>
      </w:r>
      <w:r w:rsidRPr="004129ED">
        <w:rPr>
          <w:rFonts w:asciiTheme="minorHAnsi" w:hAnsiTheme="minorHAnsi" w:cstheme="minorHAnsi"/>
          <w:sz w:val="20"/>
          <w:szCs w:val="20"/>
        </w:rPr>
        <w:t>,</w:t>
      </w:r>
    </w:p>
    <w:p w14:paraId="6E262488" w14:textId="225DAC36" w:rsidR="004129ED" w:rsidRPr="004129ED" w:rsidRDefault="004129ED" w:rsidP="00410C67">
      <w:pPr>
        <w:pStyle w:val="Odsekzoznamu"/>
        <w:numPr>
          <w:ilvl w:val="0"/>
          <w:numId w:val="20"/>
        </w:numPr>
        <w:shd w:val="clear" w:color="auto" w:fill="FFFFFF"/>
        <w:jc w:val="both"/>
        <w:rPr>
          <w:rFonts w:ascii="Calibri" w:hAnsi="Calibri" w:cs="Cambria"/>
          <w:sz w:val="20"/>
          <w:szCs w:val="20"/>
        </w:rPr>
      </w:pPr>
      <w:r w:rsidRPr="004129ED">
        <w:rPr>
          <w:rFonts w:asciiTheme="minorHAnsi" w:hAnsiTheme="minorHAnsi" w:cstheme="minorHAnsi"/>
          <w:sz w:val="20"/>
          <w:szCs w:val="20"/>
        </w:rPr>
        <w:t>karty bezpečnostných údajov výrobku pre príslušn</w:t>
      </w:r>
      <w:r w:rsidR="00CF32E1">
        <w:rPr>
          <w:rFonts w:asciiTheme="minorHAnsi" w:hAnsiTheme="minorHAnsi" w:cstheme="minorHAnsi"/>
          <w:sz w:val="20"/>
          <w:szCs w:val="20"/>
        </w:rPr>
        <w:t>ý druh výrobku</w:t>
      </w:r>
      <w:r>
        <w:rPr>
          <w:rFonts w:asciiTheme="minorHAnsi" w:hAnsiTheme="minorHAnsi" w:cstheme="minorHAnsi"/>
          <w:sz w:val="20"/>
          <w:szCs w:val="20"/>
        </w:rPr>
        <w:t>.</w:t>
      </w:r>
    </w:p>
    <w:p w14:paraId="0AA39CD1" w14:textId="25CE1128" w:rsidR="004129ED" w:rsidRDefault="004129ED" w:rsidP="004129ED">
      <w:pPr>
        <w:shd w:val="clear" w:color="auto" w:fill="FFFFFF"/>
        <w:jc w:val="both"/>
        <w:rPr>
          <w:rFonts w:ascii="Calibri" w:hAnsi="Calibri" w:cs="Cambria"/>
          <w:sz w:val="20"/>
          <w:szCs w:val="20"/>
        </w:rPr>
      </w:pPr>
    </w:p>
    <w:p w14:paraId="221CBBC6" w14:textId="77777777" w:rsidR="00F87FBC" w:rsidRPr="002D1B2C" w:rsidRDefault="00F87FBC" w:rsidP="00F87FBC">
      <w:pPr>
        <w:shd w:val="clear" w:color="auto" w:fill="FFFFFF"/>
        <w:jc w:val="both"/>
        <w:rPr>
          <w:rFonts w:ascii="Calibri" w:hAnsi="Calibri" w:cs="Cambria"/>
          <w:sz w:val="20"/>
          <w:szCs w:val="20"/>
        </w:rPr>
      </w:pPr>
      <w:r w:rsidRPr="002D1B2C">
        <w:rPr>
          <w:rFonts w:ascii="Calibri" w:hAnsi="Calibri" w:cs="Cambria"/>
          <w:sz w:val="20"/>
          <w:szCs w:val="20"/>
        </w:rPr>
        <w:t xml:space="preserve">Verejný obstarávateľ zároveň požaduje </w:t>
      </w:r>
      <w:r w:rsidRPr="002D1B2C">
        <w:rPr>
          <w:rFonts w:ascii="Calibri" w:hAnsi="Calibri" w:cs="Cambria"/>
          <w:b/>
          <w:sz w:val="20"/>
          <w:szCs w:val="20"/>
        </w:rPr>
        <w:t xml:space="preserve">od úspešného uchádzača </w:t>
      </w:r>
      <w:r w:rsidRPr="002D1B2C">
        <w:rPr>
          <w:rFonts w:ascii="Calibri" w:hAnsi="Calibri" w:cs="Cambria"/>
          <w:sz w:val="20"/>
          <w:szCs w:val="20"/>
        </w:rPr>
        <w:t xml:space="preserve">(dodávateľa), aby doručil verejnému obstarávateľovi vyplnenú a podpísanú </w:t>
      </w:r>
      <w:r w:rsidRPr="002D1B2C">
        <w:rPr>
          <w:rFonts w:ascii="Calibri" w:hAnsi="Calibri" w:cs="Cambria"/>
          <w:b/>
          <w:sz w:val="20"/>
          <w:szCs w:val="20"/>
        </w:rPr>
        <w:t xml:space="preserve">rámcovú dohodu v 2 vyhotoveniach </w:t>
      </w:r>
      <w:r w:rsidRPr="002D1B2C">
        <w:rPr>
          <w:rFonts w:ascii="Calibri" w:hAnsi="Calibri" w:cs="Cambria"/>
          <w:sz w:val="20"/>
          <w:szCs w:val="20"/>
        </w:rPr>
        <w:t xml:space="preserve">s platnosťou originálu (rovnopisoch), a to </w:t>
      </w:r>
      <w:r w:rsidRPr="002D1B2C">
        <w:rPr>
          <w:rFonts w:ascii="Calibri" w:hAnsi="Calibri" w:cs="Cambria"/>
          <w:b/>
          <w:sz w:val="20"/>
          <w:szCs w:val="20"/>
        </w:rPr>
        <w:t>v listinnej podobe</w:t>
      </w:r>
      <w:r w:rsidRPr="002D1B2C">
        <w:rPr>
          <w:rFonts w:ascii="Calibri" w:hAnsi="Calibri" w:cs="Cambria"/>
          <w:sz w:val="20"/>
          <w:szCs w:val="20"/>
        </w:rPr>
        <w:t xml:space="preserve"> osobne alebo prostredníctvom poštovej prepravy resp. využitím inej doručovateľskej služby, na adresu verejného obstarávateľa </w:t>
      </w:r>
      <w:r w:rsidRPr="002D1B2C">
        <w:rPr>
          <w:rFonts w:asciiTheme="minorHAnsi" w:hAnsiTheme="minorHAnsi" w:cs="Calibri"/>
          <w:iCs/>
          <w:sz w:val="20"/>
          <w:szCs w:val="20"/>
        </w:rPr>
        <w:t>Banskobystrická regionálna správa ciest, a.s.</w:t>
      </w:r>
      <w:r w:rsidRPr="002D1B2C">
        <w:rPr>
          <w:rFonts w:ascii="Calibri" w:hAnsi="Calibri" w:cs="Cambria"/>
          <w:sz w:val="20"/>
          <w:szCs w:val="20"/>
        </w:rPr>
        <w:t xml:space="preserve">, </w:t>
      </w:r>
      <w:r w:rsidRPr="002D1B2C">
        <w:rPr>
          <w:rFonts w:asciiTheme="minorHAnsi" w:hAnsiTheme="minorHAnsi" w:cs="Calibri"/>
          <w:iCs/>
          <w:sz w:val="20"/>
          <w:szCs w:val="20"/>
        </w:rPr>
        <w:t>Majerská cesta 94, 974 96 Banská Bystrica</w:t>
      </w:r>
      <w:r w:rsidRPr="002D1B2C">
        <w:rPr>
          <w:rFonts w:ascii="Calibri" w:hAnsi="Calibri" w:cs="Cambria"/>
          <w:sz w:val="20"/>
          <w:szCs w:val="20"/>
        </w:rPr>
        <w:t xml:space="preserve">, </w:t>
      </w:r>
      <w:r w:rsidRPr="002D1B2C">
        <w:rPr>
          <w:rFonts w:ascii="Calibri" w:hAnsi="Calibri" w:cs="Cambria"/>
          <w:b/>
          <w:sz w:val="20"/>
          <w:szCs w:val="20"/>
        </w:rPr>
        <w:t>a to v lehote do 10 pracovných dní odo dňa doručenia písomnej výzvy na uzavretie zmluvy</w:t>
      </w:r>
      <w:r w:rsidRPr="002D1B2C">
        <w:rPr>
          <w:rFonts w:ascii="Calibri" w:hAnsi="Calibri" w:cs="Cambria"/>
          <w:sz w:val="20"/>
          <w:szCs w:val="20"/>
        </w:rPr>
        <w:t>.</w:t>
      </w:r>
    </w:p>
    <w:p w14:paraId="6D74E30D" w14:textId="77777777" w:rsidR="00F87FBC" w:rsidRPr="004129ED" w:rsidRDefault="00F87FBC" w:rsidP="004129ED">
      <w:pPr>
        <w:shd w:val="clear" w:color="auto" w:fill="FFFFFF"/>
        <w:jc w:val="both"/>
        <w:rPr>
          <w:rFonts w:ascii="Calibri" w:hAnsi="Calibri" w:cs="Cambria"/>
          <w:sz w:val="20"/>
          <w:szCs w:val="20"/>
        </w:rPr>
      </w:pPr>
    </w:p>
    <w:p w14:paraId="03522C60" w14:textId="706E7CD4" w:rsidR="00164466" w:rsidRPr="004129ED" w:rsidRDefault="00773D28" w:rsidP="004129ED">
      <w:pPr>
        <w:shd w:val="clear" w:color="auto" w:fill="FFFFFF"/>
        <w:jc w:val="both"/>
        <w:rPr>
          <w:rFonts w:ascii="Calibri" w:hAnsi="Calibri" w:cs="Cambria"/>
          <w:sz w:val="20"/>
          <w:szCs w:val="20"/>
        </w:rPr>
      </w:pPr>
      <w:r>
        <w:rPr>
          <w:rFonts w:ascii="Calibri" w:hAnsi="Calibri" w:cs="Cambria"/>
          <w:sz w:val="20"/>
          <w:szCs w:val="20"/>
        </w:rPr>
        <w:t>21</w:t>
      </w:r>
      <w:r w:rsidR="00164466" w:rsidRPr="004129ED">
        <w:rPr>
          <w:rFonts w:ascii="Calibri" w:hAnsi="Calibri" w:cs="Cambria"/>
          <w:sz w:val="20"/>
          <w:szCs w:val="20"/>
        </w:rPr>
        <w:t>.</w:t>
      </w:r>
      <w:r w:rsidR="008306A8" w:rsidRPr="004129ED">
        <w:rPr>
          <w:rFonts w:ascii="Calibri" w:hAnsi="Calibri" w:cs="Cambria"/>
          <w:sz w:val="20"/>
          <w:szCs w:val="20"/>
        </w:rPr>
        <w:t>3</w:t>
      </w:r>
      <w:r w:rsidR="00164466" w:rsidRPr="004129ED">
        <w:rPr>
          <w:rFonts w:ascii="Calibri" w:hAnsi="Calibri" w:cs="Cambria"/>
          <w:sz w:val="20"/>
          <w:szCs w:val="20"/>
        </w:rPr>
        <w:t xml:space="preserve">. Verejný obstarávateľ si vyhradzuje právo vyhodnotiť </w:t>
      </w:r>
      <w:r w:rsidR="00AA5B26" w:rsidRPr="004129ED">
        <w:rPr>
          <w:rFonts w:ascii="Calibri" w:hAnsi="Calibri" w:cs="Cambria"/>
          <w:sz w:val="20"/>
          <w:szCs w:val="20"/>
        </w:rPr>
        <w:t xml:space="preserve">pred podpisom zmluvy </w:t>
      </w:r>
      <w:r w:rsidR="00164466" w:rsidRPr="004129ED">
        <w:rPr>
          <w:rFonts w:ascii="Calibri" w:hAnsi="Calibri" w:cs="Cambria"/>
          <w:sz w:val="20"/>
          <w:szCs w:val="20"/>
        </w:rPr>
        <w:t>dok</w:t>
      </w:r>
      <w:r w:rsidR="00F87FBC">
        <w:rPr>
          <w:rFonts w:ascii="Calibri" w:hAnsi="Calibri" w:cs="Cambria"/>
          <w:sz w:val="20"/>
          <w:szCs w:val="20"/>
        </w:rPr>
        <w:t>lady a dokumenty podľa bodu 21</w:t>
      </w:r>
      <w:r w:rsidR="008306A8" w:rsidRPr="004129ED">
        <w:rPr>
          <w:rFonts w:ascii="Calibri" w:hAnsi="Calibri" w:cs="Cambria"/>
          <w:sz w:val="20"/>
          <w:szCs w:val="20"/>
        </w:rPr>
        <w:t>.2</w:t>
      </w:r>
      <w:r w:rsidR="00164466" w:rsidRPr="004129ED">
        <w:rPr>
          <w:rFonts w:ascii="Calibri" w:hAnsi="Calibri" w:cs="Cambria"/>
          <w:sz w:val="20"/>
          <w:szCs w:val="20"/>
        </w:rPr>
        <w:t>. z pohľad</w:t>
      </w:r>
      <w:r w:rsidR="00AA5B26" w:rsidRPr="004129ED">
        <w:rPr>
          <w:rFonts w:ascii="Calibri" w:hAnsi="Calibri" w:cs="Cambria"/>
          <w:sz w:val="20"/>
          <w:szCs w:val="20"/>
        </w:rPr>
        <w:t>u obsahovej a vecnej správnosti.</w:t>
      </w:r>
    </w:p>
    <w:p w14:paraId="39BFAAE4" w14:textId="5161E6BC" w:rsidR="00410C67" w:rsidRPr="0063584C" w:rsidRDefault="00410C67" w:rsidP="00410C67">
      <w:pPr>
        <w:shd w:val="clear" w:color="auto" w:fill="FFFFFF"/>
        <w:jc w:val="both"/>
        <w:rPr>
          <w:rFonts w:ascii="Calibri" w:hAnsi="Calibri" w:cs="Cambria"/>
          <w:sz w:val="20"/>
          <w:szCs w:val="20"/>
        </w:rPr>
      </w:pPr>
    </w:p>
    <w:p w14:paraId="49916187" w14:textId="72010FF8" w:rsidR="00F87FBC" w:rsidRPr="002D1B2C" w:rsidRDefault="00F87FBC" w:rsidP="00F87FBC">
      <w:pPr>
        <w:shd w:val="clear" w:color="auto" w:fill="FFFFFF"/>
        <w:jc w:val="both"/>
        <w:rPr>
          <w:rFonts w:ascii="Calibri" w:hAnsi="Calibri" w:cs="Cambria"/>
          <w:sz w:val="20"/>
          <w:szCs w:val="20"/>
        </w:rPr>
      </w:pPr>
      <w:r w:rsidRPr="002D1B2C">
        <w:rPr>
          <w:rFonts w:ascii="Calibri" w:hAnsi="Calibri" w:cs="Cambria"/>
          <w:sz w:val="20"/>
          <w:szCs w:val="20"/>
        </w:rPr>
        <w:t>21.4. Nepredloženie dokladov a dokumentov podľa bodu 2</w:t>
      </w:r>
      <w:r>
        <w:rPr>
          <w:rFonts w:ascii="Calibri" w:hAnsi="Calibri" w:cs="Cambria"/>
          <w:sz w:val="20"/>
          <w:szCs w:val="20"/>
        </w:rPr>
        <w:t>1</w:t>
      </w:r>
      <w:r w:rsidRPr="002D1B2C">
        <w:rPr>
          <w:rFonts w:ascii="Calibri" w:hAnsi="Calibri" w:cs="Cambria"/>
          <w:sz w:val="20"/>
          <w:szCs w:val="20"/>
        </w:rPr>
        <w:t>.2. bude verejný obstarávateľ považovať za porušenie povinnosti úspešného uchádzača poskytnúť verejnému obstarávateľovi riadnu súčinnosť potrebnú na uzavretie zmluvy podľa § 56 ods. 8 ZVO v lehote určenej podľa § 56 ods. 12 ZVO.</w:t>
      </w:r>
    </w:p>
    <w:p w14:paraId="695745E4" w14:textId="77777777" w:rsidR="00F87FBC" w:rsidRPr="0063584C" w:rsidRDefault="00F87FBC" w:rsidP="00F87FBC">
      <w:pPr>
        <w:shd w:val="clear" w:color="auto" w:fill="FFFFFF"/>
        <w:jc w:val="both"/>
        <w:rPr>
          <w:rFonts w:ascii="Calibri" w:hAnsi="Calibri" w:cs="Cambria"/>
          <w:sz w:val="20"/>
          <w:szCs w:val="20"/>
        </w:rPr>
      </w:pPr>
    </w:p>
    <w:p w14:paraId="54213177" w14:textId="77777777" w:rsidR="00F87FBC" w:rsidRPr="0063584C" w:rsidRDefault="00F87FBC" w:rsidP="00F87FBC">
      <w:pPr>
        <w:shd w:val="clear" w:color="auto" w:fill="FFFFFF"/>
        <w:jc w:val="both"/>
        <w:rPr>
          <w:rFonts w:ascii="Calibri" w:hAnsi="Calibri" w:cs="Cambria"/>
          <w:sz w:val="20"/>
          <w:szCs w:val="20"/>
        </w:rPr>
      </w:pPr>
      <w:r>
        <w:rPr>
          <w:rFonts w:ascii="Calibri" w:hAnsi="Calibri" w:cs="Cambria"/>
          <w:sz w:val="20"/>
          <w:szCs w:val="20"/>
        </w:rPr>
        <w:t>21.5</w:t>
      </w:r>
      <w:r w:rsidRPr="0063584C">
        <w:rPr>
          <w:rFonts w:ascii="Calibri" w:hAnsi="Calibri" w:cs="Cambria"/>
          <w:sz w:val="20"/>
          <w:szCs w:val="20"/>
        </w:rPr>
        <w:t xml:space="preserve">. Zmluva uzavretá ako výsledok tohto verejného obstarávania nadobúda platnosť dňom podpisu oboma zmluvnými stranami. </w:t>
      </w:r>
    </w:p>
    <w:p w14:paraId="187382D1" w14:textId="77777777" w:rsidR="00F87FBC" w:rsidRPr="0063584C" w:rsidRDefault="00F87FBC" w:rsidP="00F87FBC">
      <w:pPr>
        <w:shd w:val="clear" w:color="auto" w:fill="FFFFFF"/>
        <w:jc w:val="both"/>
        <w:rPr>
          <w:rFonts w:ascii="Calibri" w:hAnsi="Calibri" w:cs="Cambria"/>
          <w:sz w:val="20"/>
          <w:szCs w:val="20"/>
        </w:rPr>
      </w:pPr>
    </w:p>
    <w:p w14:paraId="226E4493" w14:textId="77777777" w:rsidR="00F87FBC" w:rsidRPr="0063584C" w:rsidRDefault="00F87FBC" w:rsidP="00F87FBC">
      <w:pPr>
        <w:jc w:val="both"/>
        <w:rPr>
          <w:rFonts w:ascii="Calibri" w:hAnsi="Calibri"/>
          <w:sz w:val="20"/>
          <w:szCs w:val="20"/>
        </w:rPr>
      </w:pPr>
      <w:r>
        <w:rPr>
          <w:rFonts w:ascii="Calibri" w:hAnsi="Calibri" w:cs="Cambria"/>
          <w:sz w:val="20"/>
          <w:szCs w:val="20"/>
        </w:rPr>
        <w:t>21.6</w:t>
      </w:r>
      <w:r w:rsidRPr="0063584C">
        <w:rPr>
          <w:rFonts w:ascii="Calibri" w:hAnsi="Calibri" w:cs="Cambria"/>
          <w:sz w:val="20"/>
          <w:szCs w:val="20"/>
        </w:rPr>
        <w:t xml:space="preserve">. </w:t>
      </w:r>
      <w:r w:rsidRPr="0063584C">
        <w:rPr>
          <w:rFonts w:ascii="Calibri" w:hAnsi="Calibri" w:cs="Calibri"/>
          <w:sz w:val="20"/>
          <w:szCs w:val="20"/>
        </w:rPr>
        <w:t xml:space="preserve">Zmluva uzavretá týmto postupom verejného obstarávania nadobudne účinnosť </w:t>
      </w:r>
      <w:r>
        <w:rPr>
          <w:rFonts w:ascii="Calibri" w:hAnsi="Calibri" w:cs="Calibri"/>
          <w:sz w:val="20"/>
          <w:szCs w:val="20"/>
        </w:rPr>
        <w:t xml:space="preserve">deň </w:t>
      </w:r>
      <w:r w:rsidRPr="0063584C">
        <w:rPr>
          <w:rFonts w:ascii="Calibri" w:hAnsi="Calibri" w:cs="Calibri"/>
          <w:sz w:val="20"/>
          <w:szCs w:val="20"/>
        </w:rPr>
        <w:t>po jej zverejnen</w:t>
      </w:r>
      <w:r>
        <w:rPr>
          <w:rFonts w:ascii="Calibri" w:hAnsi="Calibri" w:cs="Calibri"/>
          <w:sz w:val="20"/>
          <w:szCs w:val="20"/>
        </w:rPr>
        <w:t>í</w:t>
      </w:r>
      <w:r w:rsidRPr="0063584C">
        <w:rPr>
          <w:rFonts w:ascii="Calibri" w:hAnsi="Calibri" w:cs="Calibri"/>
          <w:sz w:val="20"/>
          <w:szCs w:val="20"/>
        </w:rPr>
        <w:t xml:space="preserve"> v súlade s ust. § 47a Občianskeho zákonníka na webovom sídle verejného obstarávateľa.</w:t>
      </w:r>
    </w:p>
    <w:p w14:paraId="1F17B056" w14:textId="77777777" w:rsidR="00FF3118" w:rsidRPr="0063584C" w:rsidRDefault="00FF3118" w:rsidP="00FF3118">
      <w:pPr>
        <w:shd w:val="clear" w:color="auto" w:fill="FFFFFF"/>
        <w:rPr>
          <w:rFonts w:ascii="Calibri" w:hAnsi="Calibri" w:cs="Calibri"/>
          <w:b/>
          <w:sz w:val="22"/>
          <w:szCs w:val="20"/>
        </w:rPr>
      </w:pPr>
    </w:p>
    <w:p w14:paraId="6AD48F08" w14:textId="7EEE0D3A" w:rsidR="00FF3118" w:rsidRPr="0063584C" w:rsidRDefault="00773D28" w:rsidP="00FF3118">
      <w:pPr>
        <w:shd w:val="clear" w:color="auto" w:fill="FFFFFF"/>
        <w:rPr>
          <w:rFonts w:ascii="Calibri" w:hAnsi="Calibri" w:cs="Calibri"/>
          <w:b/>
          <w:sz w:val="20"/>
          <w:szCs w:val="20"/>
        </w:rPr>
      </w:pPr>
      <w:r>
        <w:rPr>
          <w:rFonts w:ascii="Calibri" w:hAnsi="Calibri" w:cs="Calibri"/>
          <w:b/>
          <w:sz w:val="20"/>
          <w:szCs w:val="20"/>
        </w:rPr>
        <w:t>22.</w:t>
      </w:r>
      <w:r w:rsidR="00FF3118" w:rsidRPr="0063584C">
        <w:rPr>
          <w:rFonts w:ascii="Calibri" w:hAnsi="Calibri" w:cs="Calibri"/>
          <w:b/>
          <w:sz w:val="20"/>
          <w:szCs w:val="20"/>
        </w:rPr>
        <w:t xml:space="preserve"> ZÁVEREČNÉ USTANOVENIA</w:t>
      </w:r>
    </w:p>
    <w:p w14:paraId="77802428" w14:textId="375BE594" w:rsidR="00FF3118" w:rsidRDefault="00773D28" w:rsidP="00FF3118">
      <w:pPr>
        <w:shd w:val="clear" w:color="auto" w:fill="FFFFFF"/>
        <w:jc w:val="both"/>
        <w:rPr>
          <w:rFonts w:ascii="Calibri" w:hAnsi="Calibri" w:cs="Calibri"/>
          <w:sz w:val="20"/>
          <w:szCs w:val="20"/>
        </w:rPr>
      </w:pPr>
      <w:r>
        <w:rPr>
          <w:rFonts w:ascii="Calibri" w:hAnsi="Calibri" w:cs="Calibri"/>
          <w:sz w:val="20"/>
          <w:szCs w:val="20"/>
        </w:rPr>
        <w:t>22</w:t>
      </w:r>
      <w:r w:rsidR="00FF3118" w:rsidRPr="0063584C">
        <w:rPr>
          <w:rFonts w:ascii="Calibri" w:hAnsi="Calibri" w:cs="Calibri"/>
          <w:sz w:val="20"/>
          <w:szCs w:val="20"/>
        </w:rPr>
        <w:t>.1. Verejný obstarávateľ si vyhradzuje právo overenia všetkých skutočností uvedených v ponukách uchádzačov, bez predchádzajúceho súhlasu uchádzačov.</w:t>
      </w:r>
    </w:p>
    <w:p w14:paraId="2E2D87C3" w14:textId="77777777" w:rsidR="00366946" w:rsidRDefault="00366946" w:rsidP="00FF3118">
      <w:pPr>
        <w:shd w:val="clear" w:color="auto" w:fill="FFFFFF"/>
        <w:jc w:val="both"/>
        <w:rPr>
          <w:rFonts w:ascii="Calibri" w:hAnsi="Calibri" w:cs="Calibri"/>
          <w:sz w:val="20"/>
          <w:szCs w:val="20"/>
        </w:rPr>
      </w:pPr>
    </w:p>
    <w:p w14:paraId="52811E60" w14:textId="77777777" w:rsidR="00773D28" w:rsidRDefault="00773D28" w:rsidP="00773D28">
      <w:pPr>
        <w:shd w:val="clear" w:color="auto" w:fill="FFFFFF"/>
        <w:jc w:val="both"/>
        <w:rPr>
          <w:rFonts w:asciiTheme="minorHAnsi" w:hAnsiTheme="minorHAnsi" w:cs="Calibri"/>
          <w:sz w:val="20"/>
          <w:szCs w:val="20"/>
        </w:rPr>
      </w:pPr>
      <w:r>
        <w:rPr>
          <w:rFonts w:asciiTheme="minorHAnsi" w:hAnsiTheme="minorHAnsi" w:cs="Calibri"/>
          <w:sz w:val="20"/>
          <w:szCs w:val="20"/>
        </w:rPr>
        <w:t>22</w:t>
      </w:r>
      <w:r w:rsidR="00366946" w:rsidRPr="00366946">
        <w:rPr>
          <w:rFonts w:asciiTheme="minorHAnsi" w:hAnsiTheme="minorHAnsi" w:cs="Calibri"/>
          <w:sz w:val="20"/>
          <w:szCs w:val="20"/>
        </w:rPr>
        <w:t>.2. V zmysle § 54 ods. 15 ZVO si verejný obstarávateľ vyhradzuje právo nepoužiť elektronickú aukciu v prípade, ak sa aukcie zúčastní len jeden uchádzač.</w:t>
      </w:r>
    </w:p>
    <w:p w14:paraId="3F630C7F" w14:textId="77777777" w:rsidR="00F87FBC" w:rsidRDefault="00F87FBC" w:rsidP="00F87FBC">
      <w:pPr>
        <w:shd w:val="clear" w:color="auto" w:fill="FFFFFF"/>
        <w:jc w:val="both"/>
        <w:rPr>
          <w:rFonts w:asciiTheme="minorHAnsi" w:hAnsiTheme="minorHAnsi" w:cs="Calibri"/>
          <w:sz w:val="20"/>
          <w:szCs w:val="20"/>
        </w:rPr>
      </w:pPr>
    </w:p>
    <w:p w14:paraId="5E59FEA3" w14:textId="4CCBBEC9" w:rsidR="00F87FBC" w:rsidRPr="002D1B2C" w:rsidRDefault="00F87FBC" w:rsidP="00F87FBC">
      <w:pPr>
        <w:shd w:val="clear" w:color="auto" w:fill="FFFFFF"/>
        <w:jc w:val="both"/>
        <w:rPr>
          <w:rFonts w:asciiTheme="minorHAnsi" w:hAnsiTheme="minorHAnsi" w:cs="Calibri"/>
          <w:sz w:val="20"/>
          <w:szCs w:val="20"/>
        </w:rPr>
      </w:pPr>
      <w:r w:rsidRPr="002D1B2C">
        <w:rPr>
          <w:rFonts w:asciiTheme="minorHAnsi" w:hAnsiTheme="minorHAnsi" w:cs="Calibri"/>
          <w:sz w:val="20"/>
          <w:szCs w:val="20"/>
        </w:rPr>
        <w:t>22.3. V použitom postupe verejného obstarávania platia pre ostatné ustanovenia neupravené týmito SP, príslušné ustanovenia ZVO a ostatných relevantných právnych predpisov platných na území Slovenskej Republiky.</w:t>
      </w:r>
    </w:p>
    <w:p w14:paraId="7BCEF466" w14:textId="77777777" w:rsidR="00773D28" w:rsidRDefault="00773D28">
      <w:pPr>
        <w:rPr>
          <w:rFonts w:asciiTheme="minorHAnsi" w:hAnsiTheme="minorHAnsi" w:cs="Calibri"/>
          <w:sz w:val="20"/>
          <w:szCs w:val="20"/>
        </w:rPr>
      </w:pPr>
    </w:p>
    <w:p w14:paraId="1089D036" w14:textId="77777777" w:rsidR="00F87FBC" w:rsidRDefault="00F87FBC">
      <w:pPr>
        <w:rPr>
          <w:rFonts w:ascii="Calibri" w:hAnsi="Calibri" w:cs="Calibri"/>
          <w:b/>
          <w:bCs/>
          <w:iCs/>
          <w:szCs w:val="20"/>
        </w:rPr>
      </w:pPr>
      <w:r>
        <w:rPr>
          <w:rFonts w:ascii="Calibri" w:hAnsi="Calibri" w:cs="Calibri"/>
          <w:b/>
          <w:bCs/>
          <w:iCs/>
          <w:szCs w:val="20"/>
        </w:rPr>
        <w:br w:type="page"/>
      </w:r>
    </w:p>
    <w:p w14:paraId="65011663" w14:textId="6799C0E4" w:rsidR="00513D8E" w:rsidRPr="0063584C" w:rsidRDefault="00815F18" w:rsidP="00773D28">
      <w:pPr>
        <w:shd w:val="clear" w:color="auto" w:fill="FFFFFF"/>
        <w:jc w:val="both"/>
        <w:rPr>
          <w:rFonts w:ascii="Calibri" w:hAnsi="Calibri" w:cs="Calibri"/>
          <w:b/>
          <w:bCs/>
          <w:iCs/>
          <w:szCs w:val="20"/>
        </w:rPr>
      </w:pPr>
      <w:r>
        <w:rPr>
          <w:rFonts w:ascii="Calibri" w:hAnsi="Calibri" w:cs="Calibri"/>
          <w:b/>
          <w:bCs/>
          <w:iCs/>
          <w:szCs w:val="20"/>
        </w:rPr>
        <w:lastRenderedPageBreak/>
        <w:t>B. OPIS  PREDMETU  ZÁKAZKY</w:t>
      </w:r>
    </w:p>
    <w:p w14:paraId="75C4CE78" w14:textId="77777777" w:rsidR="00DE2594" w:rsidRPr="0063584C" w:rsidRDefault="00DE2594" w:rsidP="00C07D95">
      <w:pPr>
        <w:pStyle w:val="tl1"/>
        <w:rPr>
          <w:rFonts w:ascii="Calibri" w:hAnsi="Calibri" w:cs="Calibri"/>
          <w:b/>
          <w:bCs/>
          <w:iCs/>
          <w:sz w:val="20"/>
          <w:szCs w:val="20"/>
        </w:rPr>
      </w:pPr>
    </w:p>
    <w:p w14:paraId="1A31D120" w14:textId="5106FE9B" w:rsidR="006E48FF" w:rsidRPr="000A37C9" w:rsidRDefault="006E48FF" w:rsidP="006E48FF">
      <w:pPr>
        <w:pStyle w:val="Zkladntext"/>
        <w:rPr>
          <w:rFonts w:ascii="Calibri" w:hAnsi="Calibri"/>
          <w:sz w:val="22"/>
          <w:szCs w:val="22"/>
          <w:lang w:val="sk-SK"/>
        </w:rPr>
      </w:pPr>
      <w:r w:rsidRPr="000A37C9">
        <w:rPr>
          <w:rFonts w:ascii="Calibri" w:hAnsi="Calibri"/>
          <w:sz w:val="22"/>
          <w:szCs w:val="22"/>
          <w:lang w:val="sk-SK"/>
        </w:rPr>
        <w:t>1. ZÁKLADNÉ ÚDAJE CHARAKTERIZUJÚCE PREDMET ZÁKAZKY</w:t>
      </w:r>
    </w:p>
    <w:p w14:paraId="22D07574" w14:textId="77777777" w:rsidR="00BB482F" w:rsidRPr="0063584C" w:rsidRDefault="00BB482F" w:rsidP="006E48FF">
      <w:pPr>
        <w:pStyle w:val="Zkladntext"/>
        <w:rPr>
          <w:rFonts w:ascii="Calibri" w:hAnsi="Calibri"/>
          <w:sz w:val="20"/>
          <w:lang w:val="sk-SK"/>
        </w:rPr>
      </w:pPr>
    </w:p>
    <w:p w14:paraId="413E7297" w14:textId="77777777" w:rsidR="000B436B" w:rsidRDefault="000B436B" w:rsidP="000B436B">
      <w:pPr>
        <w:tabs>
          <w:tab w:val="left" w:pos="7080"/>
        </w:tabs>
        <w:rPr>
          <w:rFonts w:ascii="Calibri" w:hAnsi="Calibri"/>
          <w:sz w:val="22"/>
          <w:szCs w:val="22"/>
        </w:rPr>
      </w:pPr>
    </w:p>
    <w:p w14:paraId="488480EF" w14:textId="24C4482B" w:rsidR="00CC0994" w:rsidRPr="00F87FBC" w:rsidRDefault="00F87FBC" w:rsidP="006E48FF">
      <w:pPr>
        <w:pStyle w:val="Zkladntext"/>
        <w:rPr>
          <w:rFonts w:asciiTheme="minorHAnsi" w:hAnsiTheme="minorHAnsi" w:cstheme="minorHAnsi"/>
          <w:b w:val="0"/>
          <w:sz w:val="20"/>
        </w:rPr>
      </w:pPr>
      <w:r w:rsidRPr="00F87FBC">
        <w:rPr>
          <w:rFonts w:asciiTheme="minorHAnsi" w:hAnsiTheme="minorHAnsi" w:cstheme="minorHAnsi"/>
          <w:b w:val="0"/>
          <w:sz w:val="20"/>
        </w:rPr>
        <w:t>Predmetom zákazky je priebežné dodanie nového tovaru</w:t>
      </w:r>
      <w:r w:rsidRPr="00F87FBC">
        <w:rPr>
          <w:rFonts w:asciiTheme="minorHAnsi" w:hAnsiTheme="minorHAnsi" w:cstheme="minorHAnsi"/>
          <w:b w:val="0"/>
          <w:color w:val="333333"/>
          <w:sz w:val="20"/>
        </w:rPr>
        <w:t xml:space="preserve"> v neporušených obaloch, a to farieb určených k základným antikoróznym náterom oceli pre vnútorné a vonkajšie prostredie, farieb určených k vrchným lesklým náterom priemyselných výrobkov, konštrukcií, strojov, nákladných automobilov a iných strojov a zariadení z kovu, dreva a iných materiálov, farieb určených na tónovanie vnútorných disperzných maliarskych farieb do pastelových odtieňov a farieb určených na povrchovú úpravu ciest a iných asfaltových plôch pri vodorovnom dopravnom značení, na povrchovú úpravu betónu, karbonizovaných omietok a vláknocementu. Zároveň je predmetom zákazky dodanie riedidiel určených na riedenie syntetických a olejových náterových látok zasychajúcich na vzduchu. </w:t>
      </w:r>
      <w:r w:rsidRPr="00F87FBC">
        <w:rPr>
          <w:rFonts w:asciiTheme="minorHAnsi" w:hAnsiTheme="minorHAnsi" w:cstheme="minorHAnsi"/>
          <w:b w:val="0"/>
          <w:sz w:val="20"/>
        </w:rPr>
        <w:t>Dodávka tovarov v dohodnutom čase, mieste a podľa ostatných podmienok je upravená v Rámcovej kúpnej zmluve (Príloha č. 2 týchto „SP“) v rozsahu dodávok uveden</w:t>
      </w:r>
      <w:r>
        <w:rPr>
          <w:rFonts w:asciiTheme="minorHAnsi" w:hAnsiTheme="minorHAnsi" w:cstheme="minorHAnsi"/>
          <w:b w:val="0"/>
          <w:sz w:val="20"/>
        </w:rPr>
        <w:t>ých v špecifikácii (Príloha č. 1</w:t>
      </w:r>
      <w:r w:rsidRPr="00F87FBC">
        <w:rPr>
          <w:rFonts w:asciiTheme="minorHAnsi" w:hAnsiTheme="minorHAnsi" w:cstheme="minorHAnsi"/>
          <w:b w:val="0"/>
          <w:sz w:val="20"/>
        </w:rPr>
        <w:t xml:space="preserve"> týchto „SP“).</w:t>
      </w:r>
    </w:p>
    <w:p w14:paraId="67DDC095" w14:textId="77777777" w:rsidR="00F87FBC" w:rsidRDefault="00F87FBC" w:rsidP="006E48FF">
      <w:pPr>
        <w:pStyle w:val="Zkladntext"/>
        <w:rPr>
          <w:rFonts w:asciiTheme="minorHAnsi" w:hAnsiTheme="minorHAnsi" w:cstheme="minorHAnsi"/>
          <w:b w:val="0"/>
          <w:sz w:val="20"/>
        </w:rPr>
      </w:pPr>
    </w:p>
    <w:p w14:paraId="6F60E8B7" w14:textId="6DA5BF1C" w:rsidR="00CC0994" w:rsidRDefault="008C0CA0" w:rsidP="006E48FF">
      <w:pPr>
        <w:pStyle w:val="Zkladntext"/>
        <w:rPr>
          <w:rFonts w:asciiTheme="minorHAnsi" w:hAnsiTheme="minorHAnsi" w:cstheme="minorHAnsi"/>
          <w:b w:val="0"/>
          <w:sz w:val="20"/>
        </w:rPr>
      </w:pPr>
      <w:r w:rsidRPr="008C0CA0">
        <w:rPr>
          <w:rFonts w:asciiTheme="minorHAnsi" w:hAnsiTheme="minorHAnsi" w:cstheme="minorHAnsi"/>
          <w:b w:val="0"/>
          <w:sz w:val="20"/>
        </w:rPr>
        <w:t>V cene</w:t>
      </w:r>
      <w:r w:rsidR="00CC0994">
        <w:rPr>
          <w:rFonts w:asciiTheme="minorHAnsi" w:hAnsiTheme="minorHAnsi" w:cstheme="minorHAnsi"/>
          <w:b w:val="0"/>
          <w:sz w:val="20"/>
          <w:lang w:val="sk-SK"/>
        </w:rPr>
        <w:t xml:space="preserve"> za predmet zákazky</w:t>
      </w:r>
      <w:r w:rsidRPr="008C0CA0">
        <w:rPr>
          <w:rFonts w:asciiTheme="minorHAnsi" w:hAnsiTheme="minorHAnsi" w:cstheme="minorHAnsi"/>
          <w:b w:val="0"/>
          <w:sz w:val="20"/>
        </w:rPr>
        <w:t xml:space="preserve"> </w:t>
      </w:r>
      <w:r w:rsidR="00CC0994">
        <w:rPr>
          <w:rFonts w:asciiTheme="minorHAnsi" w:hAnsiTheme="minorHAnsi" w:cstheme="minorHAnsi"/>
          <w:b w:val="0"/>
          <w:sz w:val="20"/>
          <w:lang w:val="sk-SK"/>
        </w:rPr>
        <w:t>bude</w:t>
      </w:r>
      <w:r w:rsidRPr="008C0CA0">
        <w:rPr>
          <w:rFonts w:asciiTheme="minorHAnsi" w:hAnsiTheme="minorHAnsi" w:cstheme="minorHAnsi"/>
          <w:b w:val="0"/>
          <w:sz w:val="20"/>
        </w:rPr>
        <w:t xml:space="preserve"> zahrnuté naloženie na dopravný prostriedok, dovoz a vyloženie z dopravného prostriedku na miesto určenia</w:t>
      </w:r>
      <w:r w:rsidR="00CC0994">
        <w:rPr>
          <w:rFonts w:asciiTheme="minorHAnsi" w:hAnsiTheme="minorHAnsi" w:cstheme="minorHAnsi"/>
          <w:b w:val="0"/>
          <w:sz w:val="20"/>
          <w:lang w:val="sk-SK"/>
        </w:rPr>
        <w:t xml:space="preserve"> (stredisko verejného obstarávateľa)</w:t>
      </w:r>
      <w:r w:rsidRPr="008C0CA0">
        <w:rPr>
          <w:rFonts w:asciiTheme="minorHAnsi" w:hAnsiTheme="minorHAnsi" w:cstheme="minorHAnsi"/>
          <w:b w:val="0"/>
          <w:sz w:val="20"/>
        </w:rPr>
        <w:t xml:space="preserve">. </w:t>
      </w:r>
    </w:p>
    <w:p w14:paraId="130EC8AC" w14:textId="77777777" w:rsidR="00CC0994" w:rsidRDefault="00CC0994" w:rsidP="006E48FF">
      <w:pPr>
        <w:pStyle w:val="Zkladntext"/>
        <w:rPr>
          <w:rFonts w:asciiTheme="minorHAnsi" w:hAnsiTheme="minorHAnsi" w:cstheme="minorHAnsi"/>
          <w:b w:val="0"/>
          <w:sz w:val="20"/>
        </w:rPr>
      </w:pPr>
    </w:p>
    <w:p w14:paraId="1AFFD352" w14:textId="77777777" w:rsidR="00A5427B" w:rsidRPr="00BB00B7" w:rsidRDefault="00A5427B" w:rsidP="00A5427B">
      <w:pPr>
        <w:jc w:val="both"/>
        <w:rPr>
          <w:rFonts w:asciiTheme="minorHAnsi" w:hAnsiTheme="minorHAnsi" w:cstheme="minorHAnsi"/>
          <w:sz w:val="20"/>
          <w:szCs w:val="20"/>
        </w:rPr>
      </w:pPr>
      <w:r w:rsidRPr="00BB00B7">
        <w:rPr>
          <w:rFonts w:asciiTheme="minorHAnsi" w:hAnsiTheme="minorHAnsi" w:cstheme="minorHAnsi"/>
          <w:sz w:val="20"/>
          <w:szCs w:val="20"/>
        </w:rPr>
        <w:t xml:space="preserve">Minimálne jednorazovo dodané množstvo do odberného miesta verejného obstarávateľa v rámci čiastkovej objednávky je v hodnote 100 EUR bez DPH. </w:t>
      </w:r>
    </w:p>
    <w:p w14:paraId="29B27B7A" w14:textId="7C59CC8F" w:rsidR="00A5427B" w:rsidRPr="00EE7BC3" w:rsidRDefault="00A5427B" w:rsidP="00A5427B">
      <w:pPr>
        <w:ind w:left="993" w:hanging="851"/>
        <w:rPr>
          <w:rFonts w:asciiTheme="minorHAnsi" w:hAnsiTheme="minorHAnsi" w:cstheme="minorHAnsi"/>
          <w:bCs/>
          <w:sz w:val="20"/>
          <w:szCs w:val="20"/>
        </w:rPr>
      </w:pPr>
      <w:r w:rsidRPr="00BB00B7">
        <w:rPr>
          <w:rFonts w:asciiTheme="minorHAnsi" w:hAnsiTheme="minorHAnsi" w:cstheme="minorHAnsi"/>
          <w:sz w:val="20"/>
          <w:szCs w:val="20"/>
        </w:rPr>
        <w:t xml:space="preserve">     </w:t>
      </w:r>
    </w:p>
    <w:p w14:paraId="6604664A" w14:textId="125945C8" w:rsidR="006E48FF" w:rsidRPr="000A37C9" w:rsidRDefault="006E48FF" w:rsidP="006E48FF">
      <w:pPr>
        <w:pStyle w:val="Zkladntext"/>
        <w:rPr>
          <w:rFonts w:ascii="Calibri" w:hAnsi="Calibri"/>
          <w:sz w:val="22"/>
          <w:szCs w:val="22"/>
          <w:lang w:val="sk-SK"/>
        </w:rPr>
      </w:pPr>
      <w:r w:rsidRPr="000A37C9">
        <w:rPr>
          <w:rFonts w:ascii="Calibri" w:hAnsi="Calibri"/>
          <w:sz w:val="22"/>
          <w:szCs w:val="22"/>
          <w:lang w:val="sk-SK"/>
        </w:rPr>
        <w:t xml:space="preserve">2. VŠEOBECNÉ </w:t>
      </w:r>
      <w:r w:rsidR="00124FAC" w:rsidRPr="000A37C9">
        <w:rPr>
          <w:rFonts w:ascii="Calibri" w:hAnsi="Calibri"/>
          <w:sz w:val="22"/>
          <w:szCs w:val="22"/>
          <w:lang w:val="sk-SK"/>
        </w:rPr>
        <w:t xml:space="preserve">A </w:t>
      </w:r>
      <w:r w:rsidR="003A641C" w:rsidRPr="000A37C9">
        <w:rPr>
          <w:rFonts w:ascii="Calibri" w:hAnsi="Calibri"/>
          <w:sz w:val="22"/>
          <w:szCs w:val="22"/>
          <w:lang w:val="sk-SK"/>
        </w:rPr>
        <w:t xml:space="preserve">KVALITATÍVNE </w:t>
      </w:r>
      <w:r w:rsidR="000A37C9" w:rsidRPr="000A37C9">
        <w:rPr>
          <w:rFonts w:ascii="Calibri" w:hAnsi="Calibri"/>
          <w:sz w:val="22"/>
          <w:szCs w:val="22"/>
          <w:lang w:val="sk-SK"/>
        </w:rPr>
        <w:t>POŽIADAVKY NA PREDMET ZÁKAZKY</w:t>
      </w:r>
    </w:p>
    <w:p w14:paraId="6D7EFBDB" w14:textId="77777777" w:rsidR="00D9008A" w:rsidRDefault="00D9008A" w:rsidP="006E48FF">
      <w:pPr>
        <w:pStyle w:val="Zkladntext"/>
        <w:rPr>
          <w:rFonts w:ascii="Calibri" w:hAnsi="Calibri"/>
          <w:b w:val="0"/>
          <w:sz w:val="20"/>
          <w:lang w:val="sk-SK"/>
        </w:rPr>
      </w:pPr>
    </w:p>
    <w:p w14:paraId="37269888" w14:textId="77777777" w:rsidR="00CC0994" w:rsidRDefault="00124FAC" w:rsidP="00CC0994">
      <w:pPr>
        <w:pStyle w:val="Zarkazkladnhotextu"/>
        <w:autoSpaceDE w:val="0"/>
        <w:autoSpaceDN w:val="0"/>
        <w:adjustRightInd w:val="0"/>
        <w:spacing w:line="256" w:lineRule="auto"/>
        <w:ind w:left="0"/>
        <w:rPr>
          <w:rFonts w:asciiTheme="minorHAnsi" w:hAnsiTheme="minorHAnsi" w:cstheme="minorHAnsi"/>
          <w:bCs/>
          <w:sz w:val="20"/>
          <w:szCs w:val="20"/>
        </w:rPr>
      </w:pPr>
      <w:r w:rsidRPr="0063584C">
        <w:rPr>
          <w:rFonts w:ascii="Calibri" w:hAnsi="Calibri"/>
          <w:b/>
          <w:sz w:val="20"/>
          <w:lang w:val="sk-SK"/>
        </w:rPr>
        <w:t xml:space="preserve">2.1. </w:t>
      </w:r>
      <w:r w:rsidR="00CC0994" w:rsidRPr="00EE7BC3">
        <w:rPr>
          <w:rFonts w:asciiTheme="minorHAnsi" w:hAnsiTheme="minorHAnsi" w:cstheme="minorHAnsi"/>
          <w:bCs/>
          <w:sz w:val="20"/>
          <w:szCs w:val="20"/>
        </w:rPr>
        <w:t>Miestom plnenia</w:t>
      </w:r>
      <w:r w:rsidR="00CC0994" w:rsidRPr="00EE7BC3">
        <w:rPr>
          <w:rFonts w:asciiTheme="minorHAnsi" w:hAnsiTheme="minorHAnsi" w:cstheme="minorHAnsi"/>
          <w:bCs/>
          <w:sz w:val="20"/>
          <w:szCs w:val="20"/>
          <w:lang w:val="sk-SK"/>
        </w:rPr>
        <w:t xml:space="preserve"> (dodania)</w:t>
      </w:r>
      <w:r w:rsidR="00CC0994" w:rsidRPr="00EE7BC3">
        <w:rPr>
          <w:rFonts w:asciiTheme="minorHAnsi" w:hAnsiTheme="minorHAnsi" w:cstheme="minorHAnsi"/>
          <w:bCs/>
          <w:sz w:val="20"/>
          <w:szCs w:val="20"/>
        </w:rPr>
        <w:t xml:space="preserve"> jednotlivých čiastkových </w:t>
      </w:r>
      <w:r w:rsidR="00CC0994" w:rsidRPr="00EE7BC3">
        <w:rPr>
          <w:rFonts w:asciiTheme="minorHAnsi" w:hAnsiTheme="minorHAnsi" w:cstheme="minorHAnsi"/>
          <w:bCs/>
          <w:sz w:val="20"/>
          <w:szCs w:val="20"/>
          <w:lang w:val="sk-SK"/>
        </w:rPr>
        <w:t>dodávok</w:t>
      </w:r>
      <w:r w:rsidR="00CC0994" w:rsidRPr="00EE7BC3">
        <w:rPr>
          <w:rFonts w:asciiTheme="minorHAnsi" w:hAnsiTheme="minorHAnsi" w:cstheme="minorHAnsi"/>
          <w:bCs/>
          <w:sz w:val="20"/>
          <w:szCs w:val="20"/>
        </w:rPr>
        <w:t xml:space="preserve"> sú</w:t>
      </w:r>
      <w:r w:rsidR="00CC0994" w:rsidRPr="00EE7BC3">
        <w:rPr>
          <w:rFonts w:asciiTheme="minorHAnsi" w:hAnsiTheme="minorHAnsi" w:cstheme="minorHAnsi"/>
          <w:bCs/>
          <w:sz w:val="20"/>
          <w:szCs w:val="20"/>
          <w:lang w:val="sk-SK"/>
        </w:rPr>
        <w:t xml:space="preserve"> jednotlivé</w:t>
      </w:r>
      <w:r w:rsidR="00CC0994" w:rsidRPr="00EE7BC3">
        <w:rPr>
          <w:rFonts w:asciiTheme="minorHAnsi" w:hAnsiTheme="minorHAnsi" w:cstheme="minorHAnsi"/>
          <w:bCs/>
          <w:sz w:val="20"/>
          <w:szCs w:val="20"/>
        </w:rPr>
        <w:t xml:space="preserve"> odberné miesta</w:t>
      </w:r>
      <w:r w:rsidR="00CC0994">
        <w:rPr>
          <w:rFonts w:asciiTheme="minorHAnsi" w:hAnsiTheme="minorHAnsi" w:cstheme="minorHAnsi"/>
          <w:bCs/>
          <w:sz w:val="20"/>
          <w:szCs w:val="20"/>
          <w:lang w:val="sk-SK"/>
        </w:rPr>
        <w:t xml:space="preserve"> (strediská)</w:t>
      </w:r>
      <w:r w:rsidR="00CC0994" w:rsidRPr="00EE7BC3">
        <w:rPr>
          <w:rFonts w:asciiTheme="minorHAnsi" w:hAnsiTheme="minorHAnsi" w:cstheme="minorHAnsi"/>
          <w:bCs/>
          <w:sz w:val="20"/>
          <w:szCs w:val="20"/>
        </w:rPr>
        <w:t xml:space="preserve"> verejného obstarávateľa, a to:</w:t>
      </w:r>
    </w:p>
    <w:p w14:paraId="5EB658A5" w14:textId="77777777" w:rsidR="00CC0994" w:rsidRPr="00EE7BC3" w:rsidRDefault="00CC0994" w:rsidP="00CC0994">
      <w:pPr>
        <w:pStyle w:val="Zarkazkladnhotextu"/>
        <w:autoSpaceDE w:val="0"/>
        <w:autoSpaceDN w:val="0"/>
        <w:adjustRightInd w:val="0"/>
        <w:spacing w:line="256" w:lineRule="auto"/>
        <w:ind w:left="0"/>
        <w:rPr>
          <w:rFonts w:asciiTheme="minorHAnsi" w:hAnsiTheme="minorHAnsi" w:cstheme="minorHAnsi"/>
          <w:bCs/>
          <w:sz w:val="20"/>
          <w:szCs w:val="20"/>
        </w:rPr>
      </w:pPr>
    </w:p>
    <w:p w14:paraId="1C0978D8" w14:textId="77777777" w:rsidR="00A5427B" w:rsidRPr="00BB00B7" w:rsidRDefault="00A5427B" w:rsidP="00A5427B">
      <w:pPr>
        <w:pStyle w:val="Odsekzoznamu"/>
        <w:numPr>
          <w:ilvl w:val="0"/>
          <w:numId w:val="37"/>
        </w:numPr>
        <w:rPr>
          <w:rFonts w:asciiTheme="minorHAnsi" w:hAnsiTheme="minorHAnsi" w:cstheme="minorHAnsi"/>
          <w:b/>
          <w:sz w:val="20"/>
          <w:szCs w:val="20"/>
        </w:rPr>
      </w:pPr>
      <w:r w:rsidRPr="00EE7BC3">
        <w:rPr>
          <w:rFonts w:asciiTheme="minorHAnsi" w:hAnsiTheme="minorHAnsi" w:cstheme="minorHAnsi"/>
          <w:sz w:val="20"/>
          <w:szCs w:val="20"/>
        </w:rPr>
        <w:t xml:space="preserve">Stredisko Banská Bystrica a okolie:  Majerská cesta 94, Banská Bystrica      </w:t>
      </w:r>
    </w:p>
    <w:p w14:paraId="326DC9B7" w14:textId="77777777" w:rsidR="00A5427B" w:rsidRPr="00EE7BC3" w:rsidRDefault="00A5427B" w:rsidP="00A5427B">
      <w:pPr>
        <w:pStyle w:val="Odsekzoznamu"/>
        <w:ind w:left="720"/>
        <w:rPr>
          <w:rFonts w:asciiTheme="minorHAnsi" w:hAnsiTheme="minorHAnsi" w:cstheme="minorHAnsi"/>
          <w:b/>
          <w:sz w:val="20"/>
          <w:szCs w:val="20"/>
        </w:rPr>
      </w:pPr>
      <w:r>
        <w:rPr>
          <w:rFonts w:asciiTheme="minorHAnsi" w:hAnsiTheme="minorHAnsi" w:cstheme="minorHAnsi"/>
          <w:sz w:val="20"/>
          <w:szCs w:val="20"/>
        </w:rPr>
        <w:t xml:space="preserve">                                                                Lučatín 216, Lučatín</w:t>
      </w:r>
      <w:r w:rsidRPr="00EE7BC3">
        <w:rPr>
          <w:rFonts w:asciiTheme="minorHAnsi" w:hAnsiTheme="minorHAnsi" w:cstheme="minorHAnsi"/>
          <w:sz w:val="20"/>
          <w:szCs w:val="20"/>
        </w:rPr>
        <w:t xml:space="preserve">                     </w:t>
      </w:r>
    </w:p>
    <w:p w14:paraId="38E043C1" w14:textId="77777777" w:rsidR="00A5427B" w:rsidRDefault="00A5427B" w:rsidP="00A5427B">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Brezno: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Predné Halny 76, Brezno                                              </w:t>
      </w:r>
    </w:p>
    <w:p w14:paraId="0E940787" w14:textId="77777777" w:rsidR="00A5427B" w:rsidRDefault="00A5427B" w:rsidP="00A5427B">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Zvolen: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Bakova Jama, Lieskovská cesta 284, Zvolen             </w:t>
      </w:r>
    </w:p>
    <w:p w14:paraId="5FF1734C" w14:textId="77777777" w:rsidR="00A5427B" w:rsidRDefault="00A5427B" w:rsidP="00A5427B">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Kriváň: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Kriváň 521                                                                         </w:t>
      </w:r>
    </w:p>
    <w:p w14:paraId="4CE11FB9" w14:textId="77777777" w:rsidR="00A5427B" w:rsidRDefault="00A5427B" w:rsidP="00A5427B">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Žiar nad Hronom: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Priemyselná 6/647, Ladomerská Vieska                     </w:t>
      </w:r>
    </w:p>
    <w:p w14:paraId="738AD25F" w14:textId="77777777" w:rsidR="00A5427B" w:rsidRDefault="00A5427B" w:rsidP="00A5427B">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Nová Baňa: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 Dlhá Lúka 760, Nová Baňa                                              </w:t>
      </w:r>
    </w:p>
    <w:p w14:paraId="2FB5825F" w14:textId="77777777" w:rsidR="00A5427B" w:rsidRDefault="00A5427B" w:rsidP="00A5427B">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Banská Štiavnica: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J. K. Hella 11, Banská Štiavnica                                    </w:t>
      </w:r>
    </w:p>
    <w:p w14:paraId="615733BA" w14:textId="77777777" w:rsidR="00A5427B" w:rsidRDefault="00A5427B" w:rsidP="00A5427B">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Krupina: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Červená Hora 1779, Krupina                                        </w:t>
      </w:r>
    </w:p>
    <w:p w14:paraId="69684FC4" w14:textId="77777777" w:rsidR="00A5427B" w:rsidRDefault="00A5427B" w:rsidP="00A5427B">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Lučenec: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Vajanského 857, Lučenec                                              </w:t>
      </w:r>
    </w:p>
    <w:p w14:paraId="61C9134E" w14:textId="77777777" w:rsidR="00A5427B" w:rsidRDefault="00A5427B" w:rsidP="00A5427B">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Poltár: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13. januára 21/501, Poltár                                              </w:t>
      </w:r>
    </w:p>
    <w:p w14:paraId="79F66FE6" w14:textId="77777777" w:rsidR="00A5427B" w:rsidRDefault="00A5427B" w:rsidP="00A5427B">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Veľký Krtíš a okolie:           </w:t>
      </w:r>
      <w:r>
        <w:rPr>
          <w:rFonts w:asciiTheme="minorHAnsi" w:hAnsiTheme="minorHAnsi" w:cstheme="minorHAnsi"/>
          <w:sz w:val="20"/>
          <w:szCs w:val="20"/>
        </w:rPr>
        <w:t xml:space="preserve"> Škultétyho 108, Veľký Krtíš </w:t>
      </w:r>
    </w:p>
    <w:p w14:paraId="7E2FBF37" w14:textId="77777777" w:rsidR="00A5427B" w:rsidRDefault="00A5427B" w:rsidP="00A5427B">
      <w:pPr>
        <w:pStyle w:val="Odsekzoznamu"/>
        <w:ind w:left="720"/>
        <w:rPr>
          <w:rFonts w:asciiTheme="minorHAnsi" w:hAnsiTheme="minorHAnsi" w:cstheme="minorHAnsi"/>
          <w:sz w:val="20"/>
          <w:szCs w:val="20"/>
        </w:rPr>
      </w:pP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Na Parlagu 53, Čebovce                                               </w:t>
      </w:r>
    </w:p>
    <w:p w14:paraId="08C79A25" w14:textId="77777777" w:rsidR="00A5427B" w:rsidRDefault="00A5427B" w:rsidP="00A5427B">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Rimavská Sobota: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Šibeničný vrch 716, Rimavská Sobota                         </w:t>
      </w:r>
    </w:p>
    <w:p w14:paraId="6C7125FA" w14:textId="77777777" w:rsidR="00A5427B" w:rsidRDefault="00A5427B" w:rsidP="00A5427B">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Tornaľa: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Cintorínska 10, Tornaľa                                                   </w:t>
      </w:r>
    </w:p>
    <w:p w14:paraId="56C60A96" w14:textId="77777777" w:rsidR="00A5427B" w:rsidRDefault="00A5427B" w:rsidP="00A5427B">
      <w:pPr>
        <w:pStyle w:val="Odsekzoznamu"/>
        <w:numPr>
          <w:ilvl w:val="0"/>
          <w:numId w:val="37"/>
        </w:numPr>
        <w:rPr>
          <w:rFonts w:asciiTheme="minorHAnsi" w:hAnsiTheme="minorHAnsi" w:cstheme="minorHAnsi"/>
          <w:sz w:val="20"/>
          <w:szCs w:val="20"/>
        </w:rPr>
      </w:pPr>
      <w:r w:rsidRPr="00EE7BC3">
        <w:rPr>
          <w:rFonts w:asciiTheme="minorHAnsi" w:hAnsiTheme="minorHAnsi" w:cstheme="minorHAnsi"/>
          <w:sz w:val="20"/>
          <w:szCs w:val="20"/>
        </w:rPr>
        <w:t xml:space="preserve">Stredisko Hnúšťa:                               </w:t>
      </w:r>
      <w:r>
        <w:rPr>
          <w:rFonts w:asciiTheme="minorHAnsi" w:hAnsiTheme="minorHAnsi" w:cstheme="minorHAnsi"/>
          <w:sz w:val="20"/>
          <w:szCs w:val="20"/>
        </w:rPr>
        <w:t xml:space="preserve">   </w:t>
      </w:r>
      <w:r w:rsidRPr="00EE7BC3">
        <w:rPr>
          <w:rFonts w:asciiTheme="minorHAnsi" w:hAnsiTheme="minorHAnsi" w:cstheme="minorHAnsi"/>
          <w:sz w:val="20"/>
          <w:szCs w:val="20"/>
        </w:rPr>
        <w:t xml:space="preserve">1. mája 620, Hnúšťa    </w:t>
      </w:r>
    </w:p>
    <w:p w14:paraId="4BCACBED" w14:textId="0872E375" w:rsidR="00A5427B" w:rsidRDefault="00A5427B" w:rsidP="00A5427B">
      <w:pPr>
        <w:pStyle w:val="Odsekzoznamu"/>
        <w:numPr>
          <w:ilvl w:val="0"/>
          <w:numId w:val="37"/>
        </w:numPr>
        <w:rPr>
          <w:rFonts w:asciiTheme="minorHAnsi" w:hAnsiTheme="minorHAnsi" w:cstheme="minorHAnsi"/>
          <w:sz w:val="20"/>
          <w:szCs w:val="20"/>
        </w:rPr>
      </w:pPr>
      <w:r>
        <w:rPr>
          <w:rFonts w:asciiTheme="minorHAnsi" w:hAnsiTheme="minorHAnsi" w:cstheme="minorHAnsi"/>
          <w:sz w:val="20"/>
          <w:szCs w:val="20"/>
        </w:rPr>
        <w:t>Stredisko Jelšava:                                  Teplická 286, Jelšava</w:t>
      </w:r>
      <w:r w:rsidRPr="00EE7BC3">
        <w:rPr>
          <w:rFonts w:asciiTheme="minorHAnsi" w:hAnsiTheme="minorHAnsi" w:cstheme="minorHAnsi"/>
          <w:sz w:val="20"/>
          <w:szCs w:val="20"/>
        </w:rPr>
        <w:t xml:space="preserve">                                </w:t>
      </w:r>
    </w:p>
    <w:p w14:paraId="3DFE1059" w14:textId="73A783D8" w:rsidR="00A5427B" w:rsidRDefault="00A5427B" w:rsidP="00A5427B">
      <w:pPr>
        <w:pStyle w:val="Zkladntext"/>
        <w:rPr>
          <w:rFonts w:ascii="Calibri" w:hAnsi="Calibri"/>
          <w:b w:val="0"/>
          <w:sz w:val="20"/>
          <w:lang w:val="sk-SK"/>
        </w:rPr>
      </w:pPr>
      <w:r w:rsidRPr="00EE7BC3">
        <w:rPr>
          <w:rFonts w:asciiTheme="minorHAnsi" w:hAnsiTheme="minorHAnsi" w:cstheme="minorHAnsi"/>
          <w:sz w:val="20"/>
        </w:rPr>
        <w:t xml:space="preserve">                                                    </w:t>
      </w:r>
    </w:p>
    <w:p w14:paraId="3A4F4AE8" w14:textId="0F4E4256" w:rsidR="00787BB6" w:rsidRDefault="00363814" w:rsidP="00787BB6">
      <w:pPr>
        <w:jc w:val="both"/>
        <w:rPr>
          <w:rFonts w:ascii="Calibri" w:hAnsi="Calibri" w:cs="Arial"/>
          <w:bCs/>
          <w:iCs/>
          <w:sz w:val="20"/>
          <w:szCs w:val="20"/>
          <w:lang w:eastAsia="sk-SK"/>
        </w:rPr>
      </w:pPr>
      <w:r w:rsidRPr="0063584C">
        <w:rPr>
          <w:rFonts w:ascii="Calibri" w:hAnsi="Calibri" w:cs="Arial"/>
          <w:bCs/>
          <w:iCs/>
          <w:sz w:val="20"/>
          <w:szCs w:val="20"/>
          <w:lang w:eastAsia="sk-SK"/>
        </w:rPr>
        <w:t>2</w:t>
      </w:r>
      <w:r w:rsidR="00787BB6" w:rsidRPr="0063584C">
        <w:rPr>
          <w:rFonts w:ascii="Calibri" w:hAnsi="Calibri" w:cs="Arial"/>
          <w:bCs/>
          <w:iCs/>
          <w:sz w:val="20"/>
          <w:szCs w:val="20"/>
          <w:lang w:eastAsia="sk-SK"/>
        </w:rPr>
        <w:t>.</w:t>
      </w:r>
      <w:r w:rsidR="00CC0994">
        <w:rPr>
          <w:rFonts w:ascii="Calibri" w:hAnsi="Calibri" w:cs="Arial"/>
          <w:bCs/>
          <w:iCs/>
          <w:sz w:val="20"/>
          <w:szCs w:val="20"/>
          <w:lang w:eastAsia="sk-SK"/>
        </w:rPr>
        <w:t>2</w:t>
      </w:r>
      <w:r w:rsidR="00787BB6" w:rsidRPr="0063584C">
        <w:rPr>
          <w:rFonts w:ascii="Calibri" w:hAnsi="Calibri" w:cs="Arial"/>
          <w:bCs/>
          <w:iCs/>
          <w:sz w:val="20"/>
          <w:szCs w:val="20"/>
          <w:lang w:eastAsia="sk-SK"/>
        </w:rPr>
        <w:t xml:space="preserve">. </w:t>
      </w:r>
      <w:r w:rsidR="00124FAC" w:rsidRPr="0063584C">
        <w:rPr>
          <w:rFonts w:ascii="Calibri" w:hAnsi="Calibri" w:cs="Arial"/>
          <w:bCs/>
          <w:iCs/>
          <w:sz w:val="20"/>
          <w:szCs w:val="20"/>
          <w:lang w:eastAsia="sk-SK"/>
        </w:rPr>
        <w:t>Uchádzač je povinný pripraviť a vypracovať svoju ponuku s odbornou starostlivosťou, pričom musí vychádzať z podkladov a podmienok stanovených v týchto SP a ich prílohách.</w:t>
      </w:r>
    </w:p>
    <w:p w14:paraId="0D14E609" w14:textId="77777777" w:rsidR="0012038F" w:rsidRPr="0012038F" w:rsidRDefault="0012038F" w:rsidP="00787BB6">
      <w:pPr>
        <w:jc w:val="both"/>
        <w:rPr>
          <w:rFonts w:ascii="Calibri" w:hAnsi="Calibri" w:cs="Arial"/>
          <w:b/>
          <w:bCs/>
          <w:iCs/>
          <w:sz w:val="20"/>
          <w:szCs w:val="20"/>
          <w:lang w:eastAsia="sk-SK"/>
        </w:rPr>
      </w:pPr>
    </w:p>
    <w:p w14:paraId="0FA89016" w14:textId="56D194D8" w:rsidR="00F87FBC" w:rsidRDefault="00F87FBC">
      <w:pPr>
        <w:rPr>
          <w:rFonts w:ascii="Calibri" w:hAnsi="Calibri"/>
          <w:sz w:val="20"/>
          <w:szCs w:val="20"/>
          <w:lang w:eastAsia="sk-SK"/>
        </w:rPr>
      </w:pPr>
      <w:r>
        <w:rPr>
          <w:rFonts w:ascii="Calibri" w:hAnsi="Calibri"/>
          <w:sz w:val="20"/>
          <w:szCs w:val="20"/>
        </w:rPr>
        <w:br w:type="page"/>
      </w:r>
    </w:p>
    <w:p w14:paraId="6DB1B588" w14:textId="388420AB" w:rsidR="00513D8E" w:rsidRPr="0063584C" w:rsidRDefault="00513D8E" w:rsidP="00C07D95">
      <w:pPr>
        <w:pStyle w:val="tl1"/>
        <w:rPr>
          <w:rFonts w:ascii="Calibri" w:hAnsi="Calibri" w:cs="Calibri"/>
          <w:bCs/>
          <w:iCs/>
          <w:sz w:val="24"/>
          <w:szCs w:val="20"/>
        </w:rPr>
      </w:pPr>
      <w:r w:rsidRPr="0063584C">
        <w:rPr>
          <w:rFonts w:ascii="Calibri" w:hAnsi="Calibri" w:cs="Calibri"/>
          <w:b/>
          <w:bCs/>
          <w:iCs/>
          <w:sz w:val="24"/>
          <w:szCs w:val="20"/>
        </w:rPr>
        <w:lastRenderedPageBreak/>
        <w:t>C. OBCHODNÉ PODMIENKY</w:t>
      </w:r>
    </w:p>
    <w:p w14:paraId="558E1379" w14:textId="77777777" w:rsidR="00513D8E" w:rsidRPr="0063584C" w:rsidRDefault="00513D8E" w:rsidP="00C07D95">
      <w:pPr>
        <w:pStyle w:val="tl1"/>
        <w:rPr>
          <w:rFonts w:ascii="Calibri" w:hAnsi="Calibri" w:cs="Calibri"/>
          <w:b/>
          <w:bCs/>
          <w:iCs/>
          <w:sz w:val="20"/>
          <w:szCs w:val="20"/>
        </w:rPr>
      </w:pPr>
    </w:p>
    <w:p w14:paraId="41E0CB9A" w14:textId="02810822" w:rsidR="00F87FBC" w:rsidRPr="00A5334D" w:rsidRDefault="00F87FBC" w:rsidP="00F87FBC">
      <w:pPr>
        <w:pStyle w:val="tl1"/>
        <w:rPr>
          <w:rFonts w:ascii="Calibri" w:hAnsi="Calibri" w:cs="Calibri"/>
          <w:sz w:val="20"/>
          <w:szCs w:val="20"/>
        </w:rPr>
      </w:pPr>
      <w:r w:rsidRPr="0063584C">
        <w:rPr>
          <w:rFonts w:ascii="Calibri" w:hAnsi="Calibri" w:cs="Calibri"/>
          <w:sz w:val="20"/>
          <w:szCs w:val="20"/>
        </w:rPr>
        <w:t xml:space="preserve">1. Verejný obstarávateľ určuje svoje </w:t>
      </w:r>
      <w:r w:rsidRPr="00A5334D">
        <w:rPr>
          <w:rFonts w:ascii="Calibri" w:hAnsi="Calibri" w:cs="Calibri"/>
          <w:sz w:val="20"/>
          <w:szCs w:val="20"/>
        </w:rPr>
        <w:t xml:space="preserve">obchodné podmienky dodania predmetu zákazky v rámcovej zmluve, ktorá bude uzavretá s úspešným uchádzačom. Rámcová zmluva tvorí prílohu č. </w:t>
      </w:r>
      <w:r>
        <w:rPr>
          <w:rFonts w:ascii="Calibri" w:hAnsi="Calibri" w:cs="Calibri"/>
          <w:sz w:val="20"/>
          <w:szCs w:val="20"/>
        </w:rPr>
        <w:t>2</w:t>
      </w:r>
      <w:r w:rsidRPr="00A5334D">
        <w:rPr>
          <w:rFonts w:ascii="Calibri" w:hAnsi="Calibri" w:cs="Calibri"/>
          <w:sz w:val="20"/>
          <w:szCs w:val="20"/>
        </w:rPr>
        <w:t xml:space="preserve"> týchto SP.</w:t>
      </w:r>
      <w:r w:rsidRPr="00A5334D">
        <w:rPr>
          <w:rFonts w:ascii="Calibri" w:hAnsi="Calibri" w:cs="Calibri"/>
          <w:sz w:val="20"/>
          <w:szCs w:val="20"/>
          <w:u w:val="single"/>
        </w:rPr>
        <w:t xml:space="preserve"> Uchádzač predložením ponuky vyjadruje súhlas so zmluvnými podmienkami, ktoré verejný obstarávateľ uviedol v prílohe č. </w:t>
      </w:r>
      <w:r>
        <w:rPr>
          <w:rFonts w:ascii="Calibri" w:hAnsi="Calibri" w:cs="Calibri"/>
          <w:sz w:val="20"/>
          <w:szCs w:val="20"/>
          <w:u w:val="single"/>
        </w:rPr>
        <w:t>2</w:t>
      </w:r>
      <w:r w:rsidRPr="00A5334D">
        <w:rPr>
          <w:rFonts w:ascii="Calibri" w:hAnsi="Calibri" w:cs="Calibri"/>
          <w:sz w:val="20"/>
          <w:szCs w:val="20"/>
          <w:u w:val="single"/>
        </w:rPr>
        <w:t xml:space="preserve"> SP</w:t>
      </w:r>
    </w:p>
    <w:p w14:paraId="67EF9A20" w14:textId="77777777" w:rsidR="00F87FBC" w:rsidRPr="0063584C" w:rsidRDefault="00F87FBC" w:rsidP="00F87FBC">
      <w:pPr>
        <w:pStyle w:val="tl1"/>
        <w:rPr>
          <w:rFonts w:ascii="Calibri" w:hAnsi="Calibri" w:cs="Calibri"/>
          <w:sz w:val="20"/>
          <w:szCs w:val="20"/>
        </w:rPr>
      </w:pPr>
    </w:p>
    <w:p w14:paraId="6DF8ACE4" w14:textId="563326BF" w:rsidR="00F87FBC" w:rsidRPr="00A5334D" w:rsidRDefault="00F87FBC" w:rsidP="00F87FBC">
      <w:pPr>
        <w:pStyle w:val="tl1"/>
        <w:rPr>
          <w:rFonts w:ascii="Calibri" w:hAnsi="Calibri" w:cs="Calibri"/>
          <w:sz w:val="20"/>
          <w:szCs w:val="20"/>
        </w:rPr>
      </w:pPr>
      <w:r w:rsidRPr="00A5334D">
        <w:rPr>
          <w:rFonts w:ascii="Calibri" w:hAnsi="Calibri" w:cs="Calibri"/>
          <w:sz w:val="20"/>
          <w:szCs w:val="20"/>
        </w:rPr>
        <w:t xml:space="preserve">2. Verejný obstarávateľ považuje zmluvné </w:t>
      </w:r>
      <w:r>
        <w:rPr>
          <w:rFonts w:ascii="Calibri" w:hAnsi="Calibri" w:cs="Calibri"/>
          <w:sz w:val="20"/>
          <w:szCs w:val="20"/>
        </w:rPr>
        <w:t>podmienky uvedené v prílohe č. 2</w:t>
      </w:r>
      <w:r w:rsidRPr="00A5334D">
        <w:rPr>
          <w:rFonts w:ascii="Calibri" w:hAnsi="Calibri" w:cs="Calibri"/>
          <w:sz w:val="20"/>
          <w:szCs w:val="20"/>
        </w:rPr>
        <w:t xml:space="preserve"> SP za nemenné s výnimkou zmien vo formálnych náležitostiach zmluvy a takých zmien, ktoré by pozíciu verejného obstarávateľa (objednávateľa) oproti úspešnému uchádzačovi (dodávateľovi) zvýhodňovali (išli by v neprospech úspešného uchádzača).</w:t>
      </w:r>
    </w:p>
    <w:p w14:paraId="780D9CE9" w14:textId="77777777" w:rsidR="00F87FBC" w:rsidRPr="00A5334D" w:rsidRDefault="00F87FBC" w:rsidP="00F87FBC">
      <w:pPr>
        <w:pStyle w:val="tl1"/>
        <w:rPr>
          <w:rFonts w:ascii="Calibri" w:hAnsi="Calibri" w:cs="Calibri"/>
          <w:sz w:val="20"/>
          <w:szCs w:val="20"/>
        </w:rPr>
      </w:pPr>
    </w:p>
    <w:p w14:paraId="3D49A10A" w14:textId="77777777" w:rsidR="00F87FBC" w:rsidRPr="00A5334D" w:rsidRDefault="00F87FBC" w:rsidP="00F87FBC">
      <w:pPr>
        <w:pStyle w:val="tl1"/>
        <w:rPr>
          <w:rFonts w:ascii="Calibri" w:hAnsi="Calibri" w:cs="Calibri"/>
          <w:sz w:val="20"/>
          <w:szCs w:val="20"/>
        </w:rPr>
      </w:pPr>
      <w:r w:rsidRPr="00A5334D">
        <w:rPr>
          <w:rFonts w:ascii="Calibri" w:hAnsi="Calibri" w:cs="Calibri"/>
          <w:sz w:val="20"/>
          <w:szCs w:val="20"/>
        </w:rPr>
        <w:t xml:space="preserve">3. Do návrhu zmluvy nesmú byť zapracované zmeny, ktoré by boli v rozpore so SP,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 </w:t>
      </w:r>
    </w:p>
    <w:p w14:paraId="4CD23751" w14:textId="77777777" w:rsidR="004369CB" w:rsidRPr="0063584C" w:rsidRDefault="004369CB" w:rsidP="004369CB">
      <w:pPr>
        <w:pStyle w:val="tl1"/>
        <w:rPr>
          <w:rFonts w:ascii="Calibri" w:hAnsi="Calibri" w:cs="Calibri"/>
          <w:sz w:val="20"/>
          <w:szCs w:val="20"/>
        </w:rPr>
      </w:pPr>
    </w:p>
    <w:p w14:paraId="37A0E994" w14:textId="77777777" w:rsidR="00DB0230" w:rsidRPr="0063584C" w:rsidRDefault="00DB0230" w:rsidP="00C27797">
      <w:pPr>
        <w:pStyle w:val="tl1"/>
        <w:rPr>
          <w:rFonts w:ascii="Calibri" w:hAnsi="Calibri" w:cs="Calibri"/>
          <w:b/>
          <w:sz w:val="20"/>
          <w:szCs w:val="20"/>
        </w:rPr>
      </w:pPr>
    </w:p>
    <w:p w14:paraId="26717472" w14:textId="77777777" w:rsidR="00410C67" w:rsidRPr="0063584C" w:rsidRDefault="00410C67" w:rsidP="00C07D95">
      <w:pPr>
        <w:tabs>
          <w:tab w:val="left" w:pos="5010"/>
        </w:tabs>
        <w:rPr>
          <w:rFonts w:ascii="Calibri" w:hAnsi="Calibri"/>
          <w:b/>
          <w:bCs/>
          <w:szCs w:val="20"/>
          <w:lang w:eastAsia="sk-SK"/>
        </w:rPr>
      </w:pPr>
    </w:p>
    <w:p w14:paraId="24F6BE9B" w14:textId="77777777" w:rsidR="00410C67" w:rsidRPr="0063584C" w:rsidRDefault="00410C67" w:rsidP="00C07D95">
      <w:pPr>
        <w:tabs>
          <w:tab w:val="left" w:pos="5010"/>
        </w:tabs>
        <w:rPr>
          <w:rFonts w:ascii="Calibri" w:hAnsi="Calibri"/>
          <w:b/>
          <w:bCs/>
          <w:szCs w:val="20"/>
          <w:lang w:eastAsia="sk-SK"/>
        </w:rPr>
      </w:pPr>
    </w:p>
    <w:p w14:paraId="07A5F1B8" w14:textId="77777777" w:rsidR="00410C67" w:rsidRPr="0063584C" w:rsidRDefault="00410C67" w:rsidP="00C07D95">
      <w:pPr>
        <w:tabs>
          <w:tab w:val="left" w:pos="5010"/>
        </w:tabs>
        <w:rPr>
          <w:rFonts w:ascii="Calibri" w:hAnsi="Calibri"/>
          <w:b/>
          <w:bCs/>
          <w:szCs w:val="20"/>
          <w:lang w:eastAsia="sk-SK"/>
        </w:rPr>
      </w:pPr>
    </w:p>
    <w:p w14:paraId="7A340FAD" w14:textId="77777777" w:rsidR="00410C67" w:rsidRPr="0063584C" w:rsidRDefault="00410C67" w:rsidP="00C07D95">
      <w:pPr>
        <w:tabs>
          <w:tab w:val="left" w:pos="5010"/>
        </w:tabs>
        <w:rPr>
          <w:rFonts w:ascii="Calibri" w:hAnsi="Calibri"/>
          <w:b/>
          <w:bCs/>
          <w:szCs w:val="20"/>
          <w:lang w:eastAsia="sk-SK"/>
        </w:rPr>
      </w:pPr>
    </w:p>
    <w:p w14:paraId="1520C30A" w14:textId="77777777" w:rsidR="00410C67" w:rsidRPr="0063584C" w:rsidRDefault="00410C67" w:rsidP="00C07D95">
      <w:pPr>
        <w:tabs>
          <w:tab w:val="left" w:pos="5010"/>
        </w:tabs>
        <w:rPr>
          <w:rFonts w:ascii="Calibri" w:hAnsi="Calibri"/>
          <w:b/>
          <w:bCs/>
          <w:szCs w:val="20"/>
          <w:lang w:eastAsia="sk-SK"/>
        </w:rPr>
      </w:pPr>
    </w:p>
    <w:p w14:paraId="515CA812" w14:textId="77777777" w:rsidR="00410C67" w:rsidRPr="0063584C" w:rsidRDefault="00410C67" w:rsidP="00C07D95">
      <w:pPr>
        <w:tabs>
          <w:tab w:val="left" w:pos="5010"/>
        </w:tabs>
        <w:rPr>
          <w:rFonts w:ascii="Calibri" w:hAnsi="Calibri"/>
          <w:b/>
          <w:bCs/>
          <w:szCs w:val="20"/>
          <w:lang w:eastAsia="sk-SK"/>
        </w:rPr>
      </w:pPr>
    </w:p>
    <w:p w14:paraId="7DF982FD" w14:textId="77777777" w:rsidR="00410C67" w:rsidRPr="0063584C" w:rsidRDefault="00410C67" w:rsidP="00C07D95">
      <w:pPr>
        <w:tabs>
          <w:tab w:val="left" w:pos="5010"/>
        </w:tabs>
        <w:rPr>
          <w:rFonts w:ascii="Calibri" w:hAnsi="Calibri"/>
          <w:b/>
          <w:bCs/>
          <w:szCs w:val="20"/>
          <w:lang w:eastAsia="sk-SK"/>
        </w:rPr>
      </w:pPr>
    </w:p>
    <w:p w14:paraId="4BF7B15F" w14:textId="77777777" w:rsidR="00410C67" w:rsidRPr="0063584C" w:rsidRDefault="00410C67" w:rsidP="00C07D95">
      <w:pPr>
        <w:tabs>
          <w:tab w:val="left" w:pos="5010"/>
        </w:tabs>
        <w:rPr>
          <w:rFonts w:ascii="Calibri" w:hAnsi="Calibri"/>
          <w:b/>
          <w:bCs/>
          <w:szCs w:val="20"/>
          <w:lang w:eastAsia="sk-SK"/>
        </w:rPr>
      </w:pPr>
    </w:p>
    <w:p w14:paraId="4DEDA76D" w14:textId="77777777" w:rsidR="00410C67" w:rsidRPr="0063584C" w:rsidRDefault="00410C67" w:rsidP="00C07D95">
      <w:pPr>
        <w:tabs>
          <w:tab w:val="left" w:pos="5010"/>
        </w:tabs>
        <w:rPr>
          <w:rFonts w:ascii="Calibri" w:hAnsi="Calibri"/>
          <w:b/>
          <w:bCs/>
          <w:szCs w:val="20"/>
          <w:lang w:eastAsia="sk-SK"/>
        </w:rPr>
      </w:pPr>
    </w:p>
    <w:p w14:paraId="6B8A8F19" w14:textId="77777777" w:rsidR="00410C67" w:rsidRPr="0063584C" w:rsidRDefault="00410C67" w:rsidP="00C07D95">
      <w:pPr>
        <w:tabs>
          <w:tab w:val="left" w:pos="5010"/>
        </w:tabs>
        <w:rPr>
          <w:rFonts w:ascii="Calibri" w:hAnsi="Calibri"/>
          <w:b/>
          <w:bCs/>
          <w:szCs w:val="20"/>
          <w:lang w:eastAsia="sk-SK"/>
        </w:rPr>
      </w:pPr>
    </w:p>
    <w:p w14:paraId="4CAE14F9" w14:textId="77777777" w:rsidR="00410C67" w:rsidRPr="0063584C" w:rsidRDefault="00410C67" w:rsidP="00C07D95">
      <w:pPr>
        <w:tabs>
          <w:tab w:val="left" w:pos="5010"/>
        </w:tabs>
        <w:rPr>
          <w:rFonts w:ascii="Calibri" w:hAnsi="Calibri"/>
          <w:b/>
          <w:bCs/>
          <w:szCs w:val="20"/>
          <w:lang w:eastAsia="sk-SK"/>
        </w:rPr>
      </w:pPr>
    </w:p>
    <w:p w14:paraId="79992E0B" w14:textId="77777777" w:rsidR="00410C67" w:rsidRPr="0063584C" w:rsidRDefault="00410C67" w:rsidP="00C07D95">
      <w:pPr>
        <w:tabs>
          <w:tab w:val="left" w:pos="5010"/>
        </w:tabs>
        <w:rPr>
          <w:rFonts w:ascii="Calibri" w:hAnsi="Calibri"/>
          <w:b/>
          <w:bCs/>
          <w:szCs w:val="20"/>
          <w:lang w:eastAsia="sk-SK"/>
        </w:rPr>
      </w:pPr>
    </w:p>
    <w:p w14:paraId="2B226D1D" w14:textId="77777777" w:rsidR="00410C67" w:rsidRPr="0063584C" w:rsidRDefault="00410C67" w:rsidP="00C07D95">
      <w:pPr>
        <w:tabs>
          <w:tab w:val="left" w:pos="5010"/>
        </w:tabs>
        <w:rPr>
          <w:rFonts w:ascii="Calibri" w:hAnsi="Calibri"/>
          <w:b/>
          <w:bCs/>
          <w:szCs w:val="20"/>
          <w:lang w:eastAsia="sk-SK"/>
        </w:rPr>
      </w:pPr>
    </w:p>
    <w:p w14:paraId="7757EE15" w14:textId="77777777" w:rsidR="00410C67" w:rsidRPr="0063584C" w:rsidRDefault="00410C67" w:rsidP="00C07D95">
      <w:pPr>
        <w:tabs>
          <w:tab w:val="left" w:pos="5010"/>
        </w:tabs>
        <w:rPr>
          <w:rFonts w:ascii="Calibri" w:hAnsi="Calibri"/>
          <w:b/>
          <w:bCs/>
          <w:szCs w:val="20"/>
          <w:lang w:eastAsia="sk-SK"/>
        </w:rPr>
      </w:pPr>
    </w:p>
    <w:p w14:paraId="7094B345" w14:textId="77777777" w:rsidR="00410C67" w:rsidRPr="0063584C" w:rsidRDefault="00410C67" w:rsidP="00C07D95">
      <w:pPr>
        <w:tabs>
          <w:tab w:val="left" w:pos="5010"/>
        </w:tabs>
        <w:rPr>
          <w:rFonts w:ascii="Calibri" w:hAnsi="Calibri"/>
          <w:b/>
          <w:bCs/>
          <w:szCs w:val="20"/>
          <w:lang w:eastAsia="sk-SK"/>
        </w:rPr>
      </w:pPr>
    </w:p>
    <w:p w14:paraId="6D522700" w14:textId="77777777" w:rsidR="00410C67" w:rsidRPr="0063584C" w:rsidRDefault="00410C67" w:rsidP="00C07D95">
      <w:pPr>
        <w:tabs>
          <w:tab w:val="left" w:pos="5010"/>
        </w:tabs>
        <w:rPr>
          <w:rFonts w:ascii="Calibri" w:hAnsi="Calibri"/>
          <w:b/>
          <w:bCs/>
          <w:szCs w:val="20"/>
          <w:lang w:eastAsia="sk-SK"/>
        </w:rPr>
      </w:pPr>
    </w:p>
    <w:p w14:paraId="70266AA7" w14:textId="77777777" w:rsidR="00410C67" w:rsidRPr="0063584C" w:rsidRDefault="00410C67" w:rsidP="00C07D95">
      <w:pPr>
        <w:tabs>
          <w:tab w:val="left" w:pos="5010"/>
        </w:tabs>
        <w:rPr>
          <w:rFonts w:ascii="Calibri" w:hAnsi="Calibri"/>
          <w:b/>
          <w:bCs/>
          <w:szCs w:val="20"/>
          <w:lang w:eastAsia="sk-SK"/>
        </w:rPr>
      </w:pPr>
    </w:p>
    <w:p w14:paraId="7A28D072" w14:textId="77777777" w:rsidR="00410C67" w:rsidRPr="0063584C" w:rsidRDefault="00410C67" w:rsidP="00C07D95">
      <w:pPr>
        <w:tabs>
          <w:tab w:val="left" w:pos="5010"/>
        </w:tabs>
        <w:rPr>
          <w:rFonts w:ascii="Calibri" w:hAnsi="Calibri"/>
          <w:b/>
          <w:bCs/>
          <w:szCs w:val="20"/>
          <w:lang w:eastAsia="sk-SK"/>
        </w:rPr>
      </w:pPr>
    </w:p>
    <w:p w14:paraId="62A7E69E" w14:textId="77777777" w:rsidR="00410C67" w:rsidRPr="0063584C" w:rsidRDefault="00410C67" w:rsidP="00C07D95">
      <w:pPr>
        <w:tabs>
          <w:tab w:val="left" w:pos="5010"/>
        </w:tabs>
        <w:rPr>
          <w:rFonts w:ascii="Calibri" w:hAnsi="Calibri"/>
          <w:b/>
          <w:bCs/>
          <w:szCs w:val="20"/>
          <w:lang w:eastAsia="sk-SK"/>
        </w:rPr>
      </w:pPr>
    </w:p>
    <w:p w14:paraId="50A5FFF5" w14:textId="77777777" w:rsidR="00410C67" w:rsidRPr="0063584C" w:rsidRDefault="00410C67" w:rsidP="00C07D95">
      <w:pPr>
        <w:tabs>
          <w:tab w:val="left" w:pos="5010"/>
        </w:tabs>
        <w:rPr>
          <w:rFonts w:ascii="Calibri" w:hAnsi="Calibri"/>
          <w:b/>
          <w:bCs/>
          <w:szCs w:val="20"/>
          <w:lang w:eastAsia="sk-SK"/>
        </w:rPr>
      </w:pPr>
    </w:p>
    <w:p w14:paraId="499F7F7C" w14:textId="77777777" w:rsidR="00410C67" w:rsidRPr="0063584C" w:rsidRDefault="00410C67" w:rsidP="00C07D95">
      <w:pPr>
        <w:tabs>
          <w:tab w:val="left" w:pos="5010"/>
        </w:tabs>
        <w:rPr>
          <w:rFonts w:ascii="Calibri" w:hAnsi="Calibri"/>
          <w:b/>
          <w:bCs/>
          <w:szCs w:val="20"/>
          <w:lang w:eastAsia="sk-SK"/>
        </w:rPr>
      </w:pPr>
    </w:p>
    <w:p w14:paraId="7535457F" w14:textId="77777777" w:rsidR="00410C67" w:rsidRPr="0063584C" w:rsidRDefault="00410C67" w:rsidP="00C07D95">
      <w:pPr>
        <w:tabs>
          <w:tab w:val="left" w:pos="5010"/>
        </w:tabs>
        <w:rPr>
          <w:rFonts w:ascii="Calibri" w:hAnsi="Calibri"/>
          <w:b/>
          <w:bCs/>
          <w:szCs w:val="20"/>
          <w:lang w:eastAsia="sk-SK"/>
        </w:rPr>
      </w:pPr>
    </w:p>
    <w:p w14:paraId="7E8E26C2" w14:textId="77777777" w:rsidR="00410C67" w:rsidRPr="0063584C" w:rsidRDefault="00410C67" w:rsidP="00C07D95">
      <w:pPr>
        <w:tabs>
          <w:tab w:val="left" w:pos="5010"/>
        </w:tabs>
        <w:rPr>
          <w:rFonts w:ascii="Calibri" w:hAnsi="Calibri"/>
          <w:b/>
          <w:bCs/>
          <w:szCs w:val="20"/>
          <w:lang w:eastAsia="sk-SK"/>
        </w:rPr>
      </w:pPr>
    </w:p>
    <w:p w14:paraId="71712EC7" w14:textId="77777777" w:rsidR="00410C67" w:rsidRPr="0063584C" w:rsidRDefault="00410C67" w:rsidP="00C07D95">
      <w:pPr>
        <w:tabs>
          <w:tab w:val="left" w:pos="5010"/>
        </w:tabs>
        <w:rPr>
          <w:rFonts w:ascii="Calibri" w:hAnsi="Calibri"/>
          <w:b/>
          <w:bCs/>
          <w:szCs w:val="20"/>
          <w:lang w:eastAsia="sk-SK"/>
        </w:rPr>
      </w:pPr>
    </w:p>
    <w:p w14:paraId="6B9581D6" w14:textId="7DF70317" w:rsidR="00410C67" w:rsidRDefault="00410C67" w:rsidP="00C07D95">
      <w:pPr>
        <w:tabs>
          <w:tab w:val="left" w:pos="5010"/>
        </w:tabs>
        <w:rPr>
          <w:rFonts w:ascii="Calibri" w:hAnsi="Calibri"/>
          <w:b/>
          <w:bCs/>
          <w:szCs w:val="20"/>
          <w:lang w:eastAsia="sk-SK"/>
        </w:rPr>
      </w:pPr>
    </w:p>
    <w:p w14:paraId="083E9759" w14:textId="4A99408C" w:rsidR="00815F18" w:rsidRDefault="00815F18" w:rsidP="00C07D95">
      <w:pPr>
        <w:tabs>
          <w:tab w:val="left" w:pos="5010"/>
        </w:tabs>
        <w:rPr>
          <w:rFonts w:ascii="Calibri" w:hAnsi="Calibri"/>
          <w:b/>
          <w:bCs/>
          <w:szCs w:val="20"/>
          <w:lang w:eastAsia="sk-SK"/>
        </w:rPr>
      </w:pPr>
    </w:p>
    <w:p w14:paraId="744E0689" w14:textId="71A77BDC" w:rsidR="00815F18" w:rsidRDefault="00815F18" w:rsidP="00C07D95">
      <w:pPr>
        <w:tabs>
          <w:tab w:val="left" w:pos="5010"/>
        </w:tabs>
        <w:rPr>
          <w:rFonts w:ascii="Calibri" w:hAnsi="Calibri"/>
          <w:b/>
          <w:bCs/>
          <w:szCs w:val="20"/>
          <w:lang w:eastAsia="sk-SK"/>
        </w:rPr>
      </w:pPr>
    </w:p>
    <w:p w14:paraId="4147913F" w14:textId="77CFA8E2" w:rsidR="00815F18" w:rsidRDefault="00815F18" w:rsidP="00C07D95">
      <w:pPr>
        <w:tabs>
          <w:tab w:val="left" w:pos="5010"/>
        </w:tabs>
        <w:rPr>
          <w:rFonts w:ascii="Calibri" w:hAnsi="Calibri"/>
          <w:b/>
          <w:bCs/>
          <w:szCs w:val="20"/>
          <w:lang w:eastAsia="sk-SK"/>
        </w:rPr>
      </w:pPr>
    </w:p>
    <w:p w14:paraId="1CADE4F6" w14:textId="77777777" w:rsidR="00A5427B" w:rsidRDefault="00A5427B" w:rsidP="00C07D95">
      <w:pPr>
        <w:tabs>
          <w:tab w:val="left" w:pos="5010"/>
        </w:tabs>
        <w:rPr>
          <w:rFonts w:ascii="Calibri" w:hAnsi="Calibri"/>
          <w:b/>
          <w:bCs/>
          <w:szCs w:val="20"/>
          <w:lang w:eastAsia="sk-SK"/>
        </w:rPr>
      </w:pPr>
    </w:p>
    <w:p w14:paraId="748ED85D" w14:textId="61D2833E" w:rsidR="00815F18" w:rsidRDefault="00815F18" w:rsidP="00C07D95">
      <w:pPr>
        <w:tabs>
          <w:tab w:val="left" w:pos="5010"/>
        </w:tabs>
        <w:rPr>
          <w:rFonts w:ascii="Calibri" w:hAnsi="Calibri"/>
          <w:b/>
          <w:bCs/>
          <w:szCs w:val="20"/>
          <w:lang w:eastAsia="sk-SK"/>
        </w:rPr>
      </w:pPr>
    </w:p>
    <w:p w14:paraId="6401C207" w14:textId="63A96B97" w:rsidR="00815F18" w:rsidRDefault="00815F18" w:rsidP="00C07D95">
      <w:pPr>
        <w:tabs>
          <w:tab w:val="left" w:pos="5010"/>
        </w:tabs>
        <w:rPr>
          <w:rFonts w:ascii="Calibri" w:hAnsi="Calibri"/>
          <w:b/>
          <w:bCs/>
          <w:szCs w:val="20"/>
          <w:lang w:eastAsia="sk-SK"/>
        </w:rPr>
      </w:pPr>
    </w:p>
    <w:p w14:paraId="75917B56" w14:textId="77777777" w:rsidR="00815F18" w:rsidRPr="0063584C" w:rsidRDefault="00815F18" w:rsidP="00C07D95">
      <w:pPr>
        <w:tabs>
          <w:tab w:val="left" w:pos="5010"/>
        </w:tabs>
        <w:rPr>
          <w:rFonts w:ascii="Calibri" w:hAnsi="Calibri"/>
          <w:b/>
          <w:bCs/>
          <w:szCs w:val="20"/>
          <w:lang w:eastAsia="sk-SK"/>
        </w:rPr>
      </w:pPr>
    </w:p>
    <w:p w14:paraId="3C6E8B34" w14:textId="3C75596E" w:rsidR="00410C67" w:rsidRDefault="00410C67" w:rsidP="00C07D95">
      <w:pPr>
        <w:tabs>
          <w:tab w:val="left" w:pos="5010"/>
        </w:tabs>
        <w:rPr>
          <w:rFonts w:ascii="Calibri" w:hAnsi="Calibri"/>
          <w:b/>
          <w:bCs/>
          <w:szCs w:val="20"/>
          <w:lang w:eastAsia="sk-SK"/>
        </w:rPr>
      </w:pPr>
    </w:p>
    <w:p w14:paraId="7CF49FC8" w14:textId="358F3D69" w:rsidR="00F87FBC" w:rsidRDefault="00F87FBC" w:rsidP="00C07D95">
      <w:pPr>
        <w:tabs>
          <w:tab w:val="left" w:pos="5010"/>
        </w:tabs>
        <w:rPr>
          <w:rFonts w:ascii="Calibri" w:hAnsi="Calibri"/>
          <w:b/>
          <w:bCs/>
          <w:szCs w:val="20"/>
          <w:lang w:eastAsia="sk-SK"/>
        </w:rPr>
      </w:pPr>
    </w:p>
    <w:p w14:paraId="5333B551" w14:textId="77777777" w:rsidR="00F87FBC" w:rsidRPr="0063584C" w:rsidRDefault="00F87FBC" w:rsidP="00C07D95">
      <w:pPr>
        <w:tabs>
          <w:tab w:val="left" w:pos="5010"/>
        </w:tabs>
        <w:rPr>
          <w:rFonts w:ascii="Calibri" w:hAnsi="Calibri"/>
          <w:b/>
          <w:bCs/>
          <w:szCs w:val="20"/>
          <w:lang w:eastAsia="sk-SK"/>
        </w:rPr>
      </w:pPr>
    </w:p>
    <w:p w14:paraId="45B6DFA9" w14:textId="77777777" w:rsidR="00410C67" w:rsidRPr="0063584C" w:rsidRDefault="00410C67" w:rsidP="00C07D95">
      <w:pPr>
        <w:tabs>
          <w:tab w:val="left" w:pos="5010"/>
        </w:tabs>
        <w:rPr>
          <w:rFonts w:ascii="Calibri" w:hAnsi="Calibri"/>
          <w:b/>
          <w:bCs/>
          <w:szCs w:val="20"/>
          <w:lang w:eastAsia="sk-SK"/>
        </w:rPr>
      </w:pPr>
    </w:p>
    <w:p w14:paraId="0F93930C" w14:textId="5D4C775D" w:rsidR="00513D8E" w:rsidRPr="0063584C" w:rsidRDefault="00513D8E" w:rsidP="00C07D95">
      <w:pPr>
        <w:tabs>
          <w:tab w:val="left" w:pos="5010"/>
        </w:tabs>
        <w:rPr>
          <w:rFonts w:ascii="Calibri" w:hAnsi="Calibri" w:cs="Calibri"/>
          <w:b/>
          <w:bCs/>
          <w:iCs/>
          <w:szCs w:val="20"/>
        </w:rPr>
      </w:pPr>
      <w:r w:rsidRPr="0063584C">
        <w:rPr>
          <w:rFonts w:ascii="Calibri" w:hAnsi="Calibri" w:cs="Calibri"/>
          <w:b/>
          <w:bCs/>
          <w:iCs/>
          <w:szCs w:val="20"/>
        </w:rPr>
        <w:lastRenderedPageBreak/>
        <w:t xml:space="preserve">D. SPÔSOB URČENIA CENY </w:t>
      </w:r>
    </w:p>
    <w:p w14:paraId="2B7CFF7D" w14:textId="77777777" w:rsidR="00513D8E" w:rsidRPr="0063584C" w:rsidRDefault="00513D8E" w:rsidP="00C07D95">
      <w:pPr>
        <w:tabs>
          <w:tab w:val="left" w:pos="5010"/>
        </w:tabs>
        <w:rPr>
          <w:rFonts w:ascii="Calibri" w:hAnsi="Calibri" w:cs="Calibri"/>
          <w:b/>
          <w:bCs/>
          <w:iCs/>
          <w:sz w:val="20"/>
          <w:szCs w:val="20"/>
        </w:rPr>
      </w:pPr>
    </w:p>
    <w:p w14:paraId="46B16921" w14:textId="5FE7FFEE"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Do konečnej ceny, ktorá bude zmluvnou cenou, musia byť započítané všetky výdavky uchádzača súvisiace s</w:t>
      </w:r>
      <w:r w:rsidR="000E7DC6">
        <w:rPr>
          <w:rFonts w:ascii="Calibri" w:hAnsi="Calibri" w:cs="Calibri"/>
          <w:sz w:val="20"/>
          <w:szCs w:val="20"/>
        </w:rPr>
        <w:t> </w:t>
      </w:r>
      <w:r w:rsidR="009125A7">
        <w:rPr>
          <w:rFonts w:ascii="Calibri" w:hAnsi="Calibri" w:cs="Calibri"/>
          <w:sz w:val="20"/>
          <w:szCs w:val="20"/>
        </w:rPr>
        <w:t>dodaním</w:t>
      </w:r>
      <w:r w:rsidRPr="0063584C">
        <w:rPr>
          <w:rFonts w:ascii="Calibri" w:hAnsi="Calibri" w:cs="Calibri"/>
          <w:sz w:val="20"/>
          <w:szCs w:val="20"/>
        </w:rPr>
        <w:t xml:space="preserve"> predmetu zákazky</w:t>
      </w:r>
      <w:r w:rsidR="00782B56">
        <w:rPr>
          <w:rFonts w:ascii="Calibri" w:hAnsi="Calibri" w:cs="Calibri"/>
          <w:sz w:val="20"/>
          <w:szCs w:val="20"/>
        </w:rPr>
        <w:t xml:space="preserve"> do jednotlivých odberných miest</w:t>
      </w:r>
      <w:r w:rsidRPr="0063584C">
        <w:rPr>
          <w:rFonts w:ascii="Calibri" w:hAnsi="Calibri" w:cs="Calibri"/>
          <w:sz w:val="20"/>
          <w:szCs w:val="20"/>
        </w:rPr>
        <w:t xml:space="preserve"> podľa časti B. Opis predmetu zákazky a príslušných príloh týchto SP a podľ</w:t>
      </w:r>
      <w:r w:rsidR="00547477" w:rsidRPr="0063584C">
        <w:rPr>
          <w:rFonts w:ascii="Calibri" w:hAnsi="Calibri" w:cs="Calibri"/>
          <w:sz w:val="20"/>
          <w:szCs w:val="20"/>
        </w:rPr>
        <w:t>a požiadaviek uvedených v</w:t>
      </w:r>
      <w:r w:rsidR="00DB7B88">
        <w:rPr>
          <w:rFonts w:ascii="Calibri" w:hAnsi="Calibri" w:cs="Calibri"/>
          <w:sz w:val="20"/>
          <w:szCs w:val="20"/>
        </w:rPr>
        <w:t> </w:t>
      </w:r>
      <w:r w:rsidR="009C443A">
        <w:rPr>
          <w:rFonts w:ascii="Calibri" w:hAnsi="Calibri" w:cs="Calibri"/>
          <w:sz w:val="20"/>
          <w:szCs w:val="20"/>
        </w:rPr>
        <w:t>rámcovej</w:t>
      </w:r>
      <w:r w:rsidR="00DB7B88">
        <w:rPr>
          <w:rFonts w:ascii="Calibri" w:hAnsi="Calibri" w:cs="Calibri"/>
          <w:sz w:val="20"/>
          <w:szCs w:val="20"/>
        </w:rPr>
        <w:t xml:space="preserve"> zmluve</w:t>
      </w:r>
      <w:r w:rsidRPr="0063584C">
        <w:rPr>
          <w:rFonts w:ascii="Calibri" w:hAnsi="Calibri" w:cs="Calibri"/>
          <w:sz w:val="20"/>
          <w:szCs w:val="20"/>
        </w:rPr>
        <w:t xml:space="preserve"> </w:t>
      </w:r>
      <w:r w:rsidR="00547477" w:rsidRPr="0063584C">
        <w:rPr>
          <w:rFonts w:ascii="Calibri" w:hAnsi="Calibri" w:cs="Calibri"/>
          <w:sz w:val="20"/>
          <w:szCs w:val="20"/>
        </w:rPr>
        <w:t>(prí</w:t>
      </w:r>
      <w:r w:rsidR="000E7DC6">
        <w:rPr>
          <w:rFonts w:ascii="Calibri" w:hAnsi="Calibri" w:cs="Calibri"/>
          <w:sz w:val="20"/>
          <w:szCs w:val="20"/>
        </w:rPr>
        <w:t>loh</w:t>
      </w:r>
      <w:r w:rsidR="009125A7">
        <w:rPr>
          <w:rFonts w:ascii="Calibri" w:hAnsi="Calibri" w:cs="Calibri"/>
          <w:sz w:val="20"/>
          <w:szCs w:val="20"/>
        </w:rPr>
        <w:t>a</w:t>
      </w:r>
      <w:r w:rsidR="000E7DC6">
        <w:rPr>
          <w:rFonts w:ascii="Calibri" w:hAnsi="Calibri" w:cs="Calibri"/>
          <w:sz w:val="20"/>
          <w:szCs w:val="20"/>
        </w:rPr>
        <w:t xml:space="preserve"> č. </w:t>
      </w:r>
      <w:r w:rsidR="00F87FBC">
        <w:rPr>
          <w:rFonts w:ascii="Calibri" w:hAnsi="Calibri" w:cs="Calibri"/>
          <w:sz w:val="20"/>
          <w:szCs w:val="20"/>
        </w:rPr>
        <w:t>2</w:t>
      </w:r>
      <w:r w:rsidR="009125A7">
        <w:rPr>
          <w:rFonts w:ascii="Calibri" w:hAnsi="Calibri" w:cs="Calibri"/>
          <w:sz w:val="20"/>
          <w:szCs w:val="20"/>
        </w:rPr>
        <w:t xml:space="preserve"> týchto </w:t>
      </w:r>
      <w:r w:rsidR="00547477" w:rsidRPr="0063584C">
        <w:rPr>
          <w:rFonts w:ascii="Calibri" w:hAnsi="Calibri" w:cs="Calibri"/>
          <w:sz w:val="20"/>
          <w:szCs w:val="20"/>
        </w:rPr>
        <w:t>SP).</w:t>
      </w:r>
    </w:p>
    <w:p w14:paraId="1F1AFE64" w14:textId="77777777" w:rsidR="00410C67" w:rsidRPr="0063584C" w:rsidRDefault="00410C67" w:rsidP="00410C67">
      <w:pPr>
        <w:pStyle w:val="Odsekzoznamu"/>
        <w:tabs>
          <w:tab w:val="left" w:pos="284"/>
        </w:tabs>
        <w:ind w:left="0"/>
        <w:jc w:val="both"/>
        <w:rPr>
          <w:rFonts w:ascii="Calibri" w:hAnsi="Calibri" w:cs="Calibri"/>
          <w:sz w:val="20"/>
          <w:szCs w:val="20"/>
        </w:rPr>
      </w:pPr>
      <w:r w:rsidRPr="0063584C">
        <w:rPr>
          <w:rFonts w:ascii="Calibri" w:hAnsi="Calibri" w:cs="Calibri"/>
          <w:sz w:val="20"/>
          <w:szCs w:val="20"/>
        </w:rPr>
        <w:t xml:space="preserve"> </w:t>
      </w:r>
    </w:p>
    <w:p w14:paraId="699E0F47" w14:textId="1031D612" w:rsidR="00410C67"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Záujemca je pred predložením svojej ponuky povinný vziať do úvahy všetko, čo je nevyhnutné na úplné a riadne plnenie zmluvy, pričom do svojich cien zahrnie všetky náklady spojené s plnením predmetu zákazky.</w:t>
      </w:r>
    </w:p>
    <w:p w14:paraId="70707DA3" w14:textId="53BAB8FE" w:rsidR="00410C67" w:rsidRPr="0063584C" w:rsidRDefault="00410C67" w:rsidP="00410C67">
      <w:pPr>
        <w:tabs>
          <w:tab w:val="left" w:pos="284"/>
        </w:tabs>
        <w:jc w:val="both"/>
        <w:rPr>
          <w:rFonts w:ascii="Calibri" w:hAnsi="Calibri" w:cs="Calibri"/>
          <w:sz w:val="20"/>
          <w:szCs w:val="20"/>
        </w:rPr>
      </w:pPr>
    </w:p>
    <w:p w14:paraId="2C2DA126" w14:textId="77777777" w:rsidR="00410C67" w:rsidRPr="0063584C" w:rsidRDefault="00410C67" w:rsidP="00A436B1">
      <w:pPr>
        <w:pStyle w:val="Odsekzoznamu"/>
        <w:numPr>
          <w:ilvl w:val="0"/>
          <w:numId w:val="14"/>
        </w:numPr>
        <w:tabs>
          <w:tab w:val="left" w:pos="284"/>
        </w:tabs>
        <w:ind w:left="0" w:firstLine="0"/>
        <w:jc w:val="both"/>
        <w:rPr>
          <w:rFonts w:ascii="Calibri" w:hAnsi="Calibri" w:cs="Calibri"/>
          <w:sz w:val="20"/>
          <w:szCs w:val="20"/>
        </w:rPr>
      </w:pPr>
      <w:r w:rsidRPr="0063584C">
        <w:rPr>
          <w:rFonts w:ascii="Calibri" w:hAnsi="Calibri" w:cs="Calibri"/>
          <w:sz w:val="20"/>
          <w:szCs w:val="20"/>
        </w:rPr>
        <w:t>Navrhnutá cena bude v ponuke v členení:</w:t>
      </w:r>
    </w:p>
    <w:p w14:paraId="192B8A09" w14:textId="44B6E867" w:rsidR="004C5CD0" w:rsidRDefault="00671237" w:rsidP="004C5CD0">
      <w:pPr>
        <w:pStyle w:val="Odsekzoznamu"/>
        <w:numPr>
          <w:ilvl w:val="0"/>
          <w:numId w:val="30"/>
        </w:numPr>
        <w:spacing w:line="276" w:lineRule="auto"/>
        <w:jc w:val="both"/>
        <w:rPr>
          <w:rFonts w:asciiTheme="minorHAnsi" w:hAnsiTheme="minorHAnsi"/>
          <w:sz w:val="20"/>
          <w:szCs w:val="20"/>
        </w:rPr>
      </w:pPr>
      <w:r w:rsidRPr="004C5CD0">
        <w:rPr>
          <w:rFonts w:asciiTheme="minorHAnsi" w:hAnsiTheme="minorHAnsi"/>
          <w:sz w:val="20"/>
          <w:szCs w:val="20"/>
        </w:rPr>
        <w:t xml:space="preserve">celková cena za dodávku premetu zákazky spolu </w:t>
      </w:r>
      <w:r w:rsidR="00782B56">
        <w:rPr>
          <w:rFonts w:asciiTheme="minorHAnsi" w:hAnsiTheme="minorHAnsi"/>
          <w:sz w:val="20"/>
          <w:szCs w:val="20"/>
        </w:rPr>
        <w:t>v EUR</w:t>
      </w:r>
      <w:r w:rsidR="004C5CD0" w:rsidRPr="004C5CD0">
        <w:rPr>
          <w:rFonts w:asciiTheme="minorHAnsi" w:hAnsiTheme="minorHAnsi"/>
          <w:sz w:val="20"/>
          <w:szCs w:val="20"/>
        </w:rPr>
        <w:t xml:space="preserve"> </w:t>
      </w:r>
      <w:r w:rsidR="004C5CD0">
        <w:rPr>
          <w:rFonts w:asciiTheme="minorHAnsi" w:hAnsiTheme="minorHAnsi"/>
          <w:sz w:val="20"/>
          <w:szCs w:val="20"/>
        </w:rPr>
        <w:t>bez</w:t>
      </w:r>
      <w:r w:rsidR="004C5CD0" w:rsidRPr="004C5CD0">
        <w:rPr>
          <w:rFonts w:asciiTheme="minorHAnsi" w:hAnsiTheme="minorHAnsi"/>
          <w:sz w:val="20"/>
          <w:szCs w:val="20"/>
        </w:rPr>
        <w:t> DPH,</w:t>
      </w:r>
    </w:p>
    <w:p w14:paraId="161724A7" w14:textId="1F3953DA" w:rsidR="0013543D" w:rsidRDefault="0013543D" w:rsidP="004C5CD0">
      <w:pPr>
        <w:pStyle w:val="Odsekzoznamu"/>
        <w:numPr>
          <w:ilvl w:val="0"/>
          <w:numId w:val="30"/>
        </w:numPr>
        <w:spacing w:line="276" w:lineRule="auto"/>
        <w:jc w:val="both"/>
        <w:rPr>
          <w:rFonts w:asciiTheme="minorHAnsi" w:hAnsiTheme="minorHAnsi"/>
          <w:sz w:val="20"/>
          <w:szCs w:val="20"/>
        </w:rPr>
      </w:pPr>
      <w:r>
        <w:rPr>
          <w:rFonts w:asciiTheme="minorHAnsi" w:hAnsiTheme="minorHAnsi"/>
          <w:sz w:val="20"/>
          <w:szCs w:val="20"/>
        </w:rPr>
        <w:t>DPH v EUR,</w:t>
      </w:r>
    </w:p>
    <w:p w14:paraId="3BF04E27" w14:textId="61610E9E" w:rsidR="004C5CD0" w:rsidRPr="004C5CD0" w:rsidRDefault="004C5CD0" w:rsidP="004C5CD0">
      <w:pPr>
        <w:pStyle w:val="Odsekzoznamu"/>
        <w:numPr>
          <w:ilvl w:val="0"/>
          <w:numId w:val="30"/>
        </w:numPr>
        <w:spacing w:line="276" w:lineRule="auto"/>
        <w:jc w:val="both"/>
        <w:rPr>
          <w:rFonts w:asciiTheme="minorHAnsi" w:hAnsiTheme="minorHAnsi"/>
          <w:sz w:val="20"/>
          <w:szCs w:val="20"/>
        </w:rPr>
      </w:pPr>
      <w:r w:rsidRPr="004C5CD0">
        <w:rPr>
          <w:rFonts w:asciiTheme="minorHAnsi" w:hAnsiTheme="minorHAnsi"/>
          <w:sz w:val="20"/>
          <w:szCs w:val="20"/>
        </w:rPr>
        <w:t xml:space="preserve">celková cena za dodávku premetu zákazky spolu </w:t>
      </w:r>
      <w:r w:rsidR="00671237">
        <w:rPr>
          <w:rFonts w:asciiTheme="minorHAnsi" w:hAnsiTheme="minorHAnsi"/>
          <w:sz w:val="20"/>
          <w:szCs w:val="20"/>
        </w:rPr>
        <w:t xml:space="preserve">v EUR </w:t>
      </w:r>
      <w:r>
        <w:rPr>
          <w:rFonts w:asciiTheme="minorHAnsi" w:hAnsiTheme="minorHAnsi"/>
          <w:sz w:val="20"/>
          <w:szCs w:val="20"/>
        </w:rPr>
        <w:t>s </w:t>
      </w:r>
      <w:r w:rsidRPr="004C5CD0">
        <w:rPr>
          <w:rFonts w:asciiTheme="minorHAnsi" w:hAnsiTheme="minorHAnsi"/>
          <w:sz w:val="20"/>
          <w:szCs w:val="20"/>
        </w:rPr>
        <w:t>DPH</w:t>
      </w:r>
      <w:r>
        <w:rPr>
          <w:rFonts w:asciiTheme="minorHAnsi" w:hAnsiTheme="minorHAnsi"/>
          <w:sz w:val="20"/>
          <w:szCs w:val="20"/>
        </w:rPr>
        <w:t>. (kritérium na vyhodnotenie ponúk)</w:t>
      </w:r>
    </w:p>
    <w:p w14:paraId="237F7B10" w14:textId="77777777" w:rsidR="00410C67" w:rsidRPr="0063584C" w:rsidRDefault="00410C67" w:rsidP="00410C67">
      <w:pPr>
        <w:tabs>
          <w:tab w:val="left" w:pos="284"/>
          <w:tab w:val="left" w:pos="5010"/>
        </w:tabs>
        <w:jc w:val="both"/>
        <w:rPr>
          <w:rFonts w:ascii="Calibri" w:hAnsi="Calibri" w:cs="Calibri"/>
          <w:sz w:val="20"/>
          <w:szCs w:val="20"/>
        </w:rPr>
      </w:pPr>
    </w:p>
    <w:p w14:paraId="129A6C81" w14:textId="0ACADCA6" w:rsidR="00410C67" w:rsidRPr="0063584C" w:rsidRDefault="00410C67" w:rsidP="00410C67">
      <w:pPr>
        <w:tabs>
          <w:tab w:val="left" w:pos="284"/>
          <w:tab w:val="left" w:pos="5010"/>
        </w:tabs>
        <w:jc w:val="both"/>
        <w:rPr>
          <w:rFonts w:ascii="Calibri" w:hAnsi="Calibri" w:cs="Calibri"/>
          <w:sz w:val="20"/>
          <w:szCs w:val="20"/>
        </w:rPr>
      </w:pPr>
      <w:r w:rsidRPr="0063584C">
        <w:rPr>
          <w:rFonts w:ascii="Calibri" w:hAnsi="Calibri" w:cs="Calibri"/>
          <w:sz w:val="20"/>
          <w:szCs w:val="20"/>
        </w:rPr>
        <w:t>Ak uchádzač nie je platiteľom DPH, uvedie navrhovanú zmluvnú cenu celkom. Na skutočnosť, že nie je platiteľom DPH, upozorní v ponuke.</w:t>
      </w:r>
    </w:p>
    <w:p w14:paraId="49413E32" w14:textId="77777777" w:rsidR="00410C67" w:rsidRPr="0063584C" w:rsidRDefault="00410C67" w:rsidP="00410C67">
      <w:pPr>
        <w:tabs>
          <w:tab w:val="left" w:pos="284"/>
          <w:tab w:val="left" w:pos="5010"/>
        </w:tabs>
        <w:jc w:val="both"/>
        <w:rPr>
          <w:rFonts w:ascii="Calibri" w:hAnsi="Calibri" w:cs="Calibri"/>
          <w:sz w:val="20"/>
          <w:szCs w:val="20"/>
        </w:rPr>
      </w:pPr>
    </w:p>
    <w:p w14:paraId="4A5C7564" w14:textId="77777777" w:rsidR="00F87FBC" w:rsidRPr="0063584C" w:rsidRDefault="00F87FBC" w:rsidP="00F87FBC">
      <w:pPr>
        <w:tabs>
          <w:tab w:val="left" w:pos="284"/>
          <w:tab w:val="left" w:pos="5010"/>
        </w:tabs>
        <w:jc w:val="both"/>
        <w:rPr>
          <w:rFonts w:ascii="Calibri" w:hAnsi="Calibri" w:cs="Calibri"/>
          <w:sz w:val="20"/>
          <w:szCs w:val="20"/>
        </w:rPr>
      </w:pPr>
      <w:r w:rsidRPr="0063584C">
        <w:rPr>
          <w:rFonts w:ascii="Calibri" w:hAnsi="Calibri" w:cs="Calibri"/>
          <w:sz w:val="20"/>
          <w:szCs w:val="20"/>
        </w:rPr>
        <w:t xml:space="preserve">V prípade, ak je uchádzač zahraničnou osobou, uvedie </w:t>
      </w:r>
      <w:r>
        <w:rPr>
          <w:rFonts w:ascii="Calibri" w:hAnsi="Calibri" w:cs="Calibri"/>
          <w:sz w:val="20"/>
          <w:szCs w:val="20"/>
        </w:rPr>
        <w:t>ceny</w:t>
      </w:r>
      <w:r w:rsidRPr="0063584C">
        <w:rPr>
          <w:rFonts w:ascii="Calibri" w:hAnsi="Calibri" w:cs="Calibri"/>
          <w:sz w:val="20"/>
          <w:szCs w:val="20"/>
        </w:rPr>
        <w:t xml:space="preserve"> </w:t>
      </w:r>
      <w:r>
        <w:rPr>
          <w:rFonts w:ascii="Calibri" w:hAnsi="Calibri" w:cs="Calibri"/>
          <w:sz w:val="20"/>
          <w:szCs w:val="20"/>
        </w:rPr>
        <w:t>v EUR s DPH ako ceny</w:t>
      </w:r>
      <w:r w:rsidRPr="0063584C">
        <w:rPr>
          <w:rFonts w:ascii="Calibri" w:hAnsi="Calibri" w:cs="Calibri"/>
          <w:sz w:val="20"/>
          <w:szCs w:val="20"/>
        </w:rPr>
        <w:t xml:space="preserve"> v EUR bez DPH (bez DPH platnej v krajine sídla uchádzača) navýšenú o aktuálne platnú sadzbu DPH v SR (DPH odvádza v prípade úspešnosti jeho ponuky verejný obstarávateľ).</w:t>
      </w:r>
    </w:p>
    <w:p w14:paraId="34F25A4F" w14:textId="0BF933C4" w:rsidR="00513D8E" w:rsidRDefault="00513D8E" w:rsidP="00C07D95">
      <w:pPr>
        <w:pStyle w:val="tl1"/>
        <w:rPr>
          <w:rFonts w:ascii="Calibri" w:hAnsi="Calibri" w:cs="Calibri"/>
          <w:sz w:val="20"/>
          <w:szCs w:val="20"/>
        </w:rPr>
      </w:pPr>
    </w:p>
    <w:p w14:paraId="7243A8D0" w14:textId="3BE1A21D" w:rsidR="008E4B87" w:rsidRDefault="008E4B87" w:rsidP="00C07D95">
      <w:pPr>
        <w:pStyle w:val="tl1"/>
        <w:rPr>
          <w:rFonts w:ascii="Calibri" w:hAnsi="Calibri" w:cs="Calibri"/>
          <w:sz w:val="20"/>
          <w:szCs w:val="20"/>
        </w:rPr>
      </w:pPr>
    </w:p>
    <w:p w14:paraId="5A1516CA" w14:textId="66C0F4AF" w:rsidR="008E4B87" w:rsidRDefault="008E4B87" w:rsidP="00C07D95">
      <w:pPr>
        <w:pStyle w:val="tl1"/>
        <w:rPr>
          <w:rFonts w:ascii="Calibri" w:hAnsi="Calibri" w:cs="Calibri"/>
          <w:sz w:val="20"/>
          <w:szCs w:val="20"/>
        </w:rPr>
      </w:pPr>
    </w:p>
    <w:p w14:paraId="1377D371" w14:textId="4BB1DDBE" w:rsidR="008E4B87" w:rsidRDefault="008E4B87" w:rsidP="00C07D95">
      <w:pPr>
        <w:pStyle w:val="tl1"/>
        <w:rPr>
          <w:rFonts w:ascii="Calibri" w:hAnsi="Calibri" w:cs="Calibri"/>
          <w:sz w:val="20"/>
          <w:szCs w:val="20"/>
        </w:rPr>
      </w:pPr>
    </w:p>
    <w:p w14:paraId="01949293" w14:textId="0468D02B" w:rsidR="008E4B87" w:rsidRDefault="008E4B87" w:rsidP="00C07D95">
      <w:pPr>
        <w:pStyle w:val="tl1"/>
        <w:rPr>
          <w:rFonts w:ascii="Calibri" w:hAnsi="Calibri" w:cs="Calibri"/>
          <w:sz w:val="20"/>
          <w:szCs w:val="20"/>
        </w:rPr>
      </w:pPr>
    </w:p>
    <w:p w14:paraId="4406BA6B" w14:textId="23D4E055" w:rsidR="008E4B87" w:rsidRDefault="008E4B87" w:rsidP="00C07D95">
      <w:pPr>
        <w:pStyle w:val="tl1"/>
        <w:rPr>
          <w:rFonts w:ascii="Calibri" w:hAnsi="Calibri" w:cs="Calibri"/>
          <w:sz w:val="20"/>
          <w:szCs w:val="20"/>
        </w:rPr>
      </w:pPr>
    </w:p>
    <w:p w14:paraId="38AEDDB1" w14:textId="526173C9" w:rsidR="008E4B87" w:rsidRDefault="008E4B87" w:rsidP="00C07D95">
      <w:pPr>
        <w:pStyle w:val="tl1"/>
        <w:rPr>
          <w:rFonts w:ascii="Calibri" w:hAnsi="Calibri" w:cs="Calibri"/>
          <w:sz w:val="20"/>
          <w:szCs w:val="20"/>
        </w:rPr>
      </w:pPr>
    </w:p>
    <w:p w14:paraId="7FA3CA32" w14:textId="21F7D541" w:rsidR="008E4B87" w:rsidRDefault="008E4B87" w:rsidP="00C07D95">
      <w:pPr>
        <w:pStyle w:val="tl1"/>
        <w:rPr>
          <w:rFonts w:ascii="Calibri" w:hAnsi="Calibri" w:cs="Calibri"/>
          <w:sz w:val="20"/>
          <w:szCs w:val="20"/>
        </w:rPr>
      </w:pPr>
    </w:p>
    <w:p w14:paraId="3BBCEAF7" w14:textId="65081AAF" w:rsidR="008E4B87" w:rsidRDefault="008E4B87" w:rsidP="00C07D95">
      <w:pPr>
        <w:pStyle w:val="tl1"/>
        <w:rPr>
          <w:rFonts w:ascii="Calibri" w:hAnsi="Calibri" w:cs="Calibri"/>
          <w:sz w:val="20"/>
          <w:szCs w:val="20"/>
        </w:rPr>
      </w:pPr>
    </w:p>
    <w:p w14:paraId="02F4868B" w14:textId="0DA03F2C" w:rsidR="008E4B87" w:rsidRDefault="008E4B87" w:rsidP="00C07D95">
      <w:pPr>
        <w:pStyle w:val="tl1"/>
        <w:rPr>
          <w:rFonts w:ascii="Calibri" w:hAnsi="Calibri" w:cs="Calibri"/>
          <w:sz w:val="20"/>
          <w:szCs w:val="20"/>
        </w:rPr>
      </w:pPr>
    </w:p>
    <w:p w14:paraId="57A43FEB" w14:textId="48F4F5EC" w:rsidR="008E4B87" w:rsidRDefault="008E4B87" w:rsidP="00C07D95">
      <w:pPr>
        <w:pStyle w:val="tl1"/>
        <w:rPr>
          <w:rFonts w:ascii="Calibri" w:hAnsi="Calibri" w:cs="Calibri"/>
          <w:sz w:val="20"/>
          <w:szCs w:val="20"/>
        </w:rPr>
      </w:pPr>
    </w:p>
    <w:p w14:paraId="788B4BAD" w14:textId="6CBC2729" w:rsidR="008E4B87" w:rsidRDefault="008E4B87" w:rsidP="00C07D95">
      <w:pPr>
        <w:pStyle w:val="tl1"/>
        <w:rPr>
          <w:rFonts w:ascii="Calibri" w:hAnsi="Calibri" w:cs="Calibri"/>
          <w:sz w:val="20"/>
          <w:szCs w:val="20"/>
        </w:rPr>
      </w:pPr>
    </w:p>
    <w:p w14:paraId="09374BA4" w14:textId="0D7856C7" w:rsidR="008E4B87" w:rsidRDefault="008E4B87" w:rsidP="00C07D95">
      <w:pPr>
        <w:pStyle w:val="tl1"/>
        <w:rPr>
          <w:rFonts w:ascii="Calibri" w:hAnsi="Calibri" w:cs="Calibri"/>
          <w:sz w:val="20"/>
          <w:szCs w:val="20"/>
        </w:rPr>
      </w:pPr>
    </w:p>
    <w:p w14:paraId="5CA5C03F" w14:textId="50A82A45" w:rsidR="008E4B87" w:rsidRDefault="008E4B87" w:rsidP="00C07D95">
      <w:pPr>
        <w:pStyle w:val="tl1"/>
        <w:rPr>
          <w:rFonts w:ascii="Calibri" w:hAnsi="Calibri" w:cs="Calibri"/>
          <w:sz w:val="20"/>
          <w:szCs w:val="20"/>
        </w:rPr>
      </w:pPr>
    </w:p>
    <w:p w14:paraId="5E6A8616" w14:textId="6B1ECB15" w:rsidR="008E4B87" w:rsidRDefault="008E4B87" w:rsidP="00C07D95">
      <w:pPr>
        <w:pStyle w:val="tl1"/>
        <w:rPr>
          <w:rFonts w:ascii="Calibri" w:hAnsi="Calibri" w:cs="Calibri"/>
          <w:sz w:val="20"/>
          <w:szCs w:val="20"/>
        </w:rPr>
      </w:pPr>
    </w:p>
    <w:p w14:paraId="1761E309" w14:textId="5B711FEF" w:rsidR="008E4B87" w:rsidRDefault="008E4B87" w:rsidP="00C07D95">
      <w:pPr>
        <w:pStyle w:val="tl1"/>
        <w:rPr>
          <w:rFonts w:ascii="Calibri" w:hAnsi="Calibri" w:cs="Calibri"/>
          <w:sz w:val="20"/>
          <w:szCs w:val="20"/>
        </w:rPr>
      </w:pPr>
    </w:p>
    <w:p w14:paraId="1DE300D9" w14:textId="46F92314" w:rsidR="008E4B87" w:rsidRDefault="008E4B87" w:rsidP="00C07D95">
      <w:pPr>
        <w:pStyle w:val="tl1"/>
        <w:rPr>
          <w:rFonts w:ascii="Calibri" w:hAnsi="Calibri" w:cs="Calibri"/>
          <w:sz w:val="20"/>
          <w:szCs w:val="20"/>
        </w:rPr>
      </w:pPr>
    </w:p>
    <w:p w14:paraId="5EC390DA" w14:textId="185B149B" w:rsidR="008E4B87" w:rsidRDefault="008E4B87" w:rsidP="00C07D95">
      <w:pPr>
        <w:pStyle w:val="tl1"/>
        <w:rPr>
          <w:rFonts w:ascii="Calibri" w:hAnsi="Calibri" w:cs="Calibri"/>
          <w:sz w:val="20"/>
          <w:szCs w:val="20"/>
        </w:rPr>
      </w:pPr>
    </w:p>
    <w:p w14:paraId="793243EA" w14:textId="01183D5E" w:rsidR="008E4B87" w:rsidRDefault="008E4B87" w:rsidP="00C07D95">
      <w:pPr>
        <w:pStyle w:val="tl1"/>
        <w:rPr>
          <w:rFonts w:ascii="Calibri" w:hAnsi="Calibri" w:cs="Calibri"/>
          <w:sz w:val="20"/>
          <w:szCs w:val="20"/>
        </w:rPr>
      </w:pPr>
    </w:p>
    <w:p w14:paraId="19F6F360" w14:textId="498A571B" w:rsidR="008E4B87" w:rsidRDefault="008E4B87" w:rsidP="00C07D95">
      <w:pPr>
        <w:pStyle w:val="tl1"/>
        <w:rPr>
          <w:rFonts w:ascii="Calibri" w:hAnsi="Calibri" w:cs="Calibri"/>
          <w:sz w:val="20"/>
          <w:szCs w:val="20"/>
        </w:rPr>
      </w:pPr>
    </w:p>
    <w:p w14:paraId="5B3C9421" w14:textId="7ABF9CF0" w:rsidR="008E4B87" w:rsidRDefault="008E4B87" w:rsidP="00C07D95">
      <w:pPr>
        <w:pStyle w:val="tl1"/>
        <w:rPr>
          <w:rFonts w:ascii="Calibri" w:hAnsi="Calibri" w:cs="Calibri"/>
          <w:sz w:val="20"/>
          <w:szCs w:val="20"/>
        </w:rPr>
      </w:pPr>
    </w:p>
    <w:p w14:paraId="23F4AFD4" w14:textId="249E71EF" w:rsidR="008E4B87" w:rsidRDefault="008E4B87" w:rsidP="00C07D95">
      <w:pPr>
        <w:pStyle w:val="tl1"/>
        <w:rPr>
          <w:rFonts w:ascii="Calibri" w:hAnsi="Calibri" w:cs="Calibri"/>
          <w:sz w:val="20"/>
          <w:szCs w:val="20"/>
        </w:rPr>
      </w:pPr>
    </w:p>
    <w:p w14:paraId="6D85B26A" w14:textId="764A846E" w:rsidR="008E4B87" w:rsidRDefault="008E4B87" w:rsidP="00C07D95">
      <w:pPr>
        <w:pStyle w:val="tl1"/>
        <w:rPr>
          <w:rFonts w:ascii="Calibri" w:hAnsi="Calibri" w:cs="Calibri"/>
          <w:sz w:val="20"/>
          <w:szCs w:val="20"/>
        </w:rPr>
      </w:pPr>
    </w:p>
    <w:p w14:paraId="23C76F7E" w14:textId="75D33992" w:rsidR="008E4B87" w:rsidRDefault="008E4B87" w:rsidP="00C07D95">
      <w:pPr>
        <w:pStyle w:val="tl1"/>
        <w:rPr>
          <w:rFonts w:ascii="Calibri" w:hAnsi="Calibri" w:cs="Calibri"/>
          <w:sz w:val="20"/>
          <w:szCs w:val="20"/>
        </w:rPr>
      </w:pPr>
    </w:p>
    <w:p w14:paraId="4354998A" w14:textId="1CC98397" w:rsidR="008E4B87" w:rsidRDefault="008E4B87" w:rsidP="00C07D95">
      <w:pPr>
        <w:pStyle w:val="tl1"/>
        <w:rPr>
          <w:rFonts w:ascii="Calibri" w:hAnsi="Calibri" w:cs="Calibri"/>
          <w:sz w:val="20"/>
          <w:szCs w:val="20"/>
        </w:rPr>
      </w:pPr>
    </w:p>
    <w:p w14:paraId="79C9F2F8" w14:textId="73183A8C" w:rsidR="008E4B87" w:rsidRDefault="008E4B87" w:rsidP="00C07D95">
      <w:pPr>
        <w:pStyle w:val="tl1"/>
        <w:rPr>
          <w:rFonts w:ascii="Calibri" w:hAnsi="Calibri" w:cs="Calibri"/>
          <w:sz w:val="20"/>
          <w:szCs w:val="20"/>
        </w:rPr>
      </w:pPr>
    </w:p>
    <w:p w14:paraId="038AFA42" w14:textId="3E148A4A" w:rsidR="008E4B87" w:rsidRDefault="008E4B87" w:rsidP="00C07D95">
      <w:pPr>
        <w:pStyle w:val="tl1"/>
        <w:rPr>
          <w:rFonts w:ascii="Calibri" w:hAnsi="Calibri" w:cs="Calibri"/>
          <w:sz w:val="20"/>
          <w:szCs w:val="20"/>
        </w:rPr>
      </w:pPr>
    </w:p>
    <w:p w14:paraId="3509FDE5" w14:textId="08F8968D" w:rsidR="008E4B87" w:rsidRDefault="008E4B87" w:rsidP="00C07D95">
      <w:pPr>
        <w:pStyle w:val="tl1"/>
        <w:rPr>
          <w:rFonts w:ascii="Calibri" w:hAnsi="Calibri" w:cs="Calibri"/>
          <w:sz w:val="20"/>
          <w:szCs w:val="20"/>
        </w:rPr>
      </w:pPr>
    </w:p>
    <w:p w14:paraId="43B4661B" w14:textId="360EFD3E" w:rsidR="00AB036F" w:rsidRDefault="00AB036F" w:rsidP="00C07D95">
      <w:pPr>
        <w:pStyle w:val="tl1"/>
        <w:rPr>
          <w:rFonts w:ascii="Calibri" w:hAnsi="Calibri" w:cs="Calibri"/>
          <w:sz w:val="20"/>
          <w:szCs w:val="20"/>
        </w:rPr>
      </w:pPr>
    </w:p>
    <w:p w14:paraId="7815FFA6" w14:textId="35A69F4D" w:rsidR="00AB036F" w:rsidRDefault="00AB036F" w:rsidP="00C07D95">
      <w:pPr>
        <w:pStyle w:val="tl1"/>
        <w:rPr>
          <w:rFonts w:ascii="Calibri" w:hAnsi="Calibri" w:cs="Calibri"/>
          <w:sz w:val="20"/>
          <w:szCs w:val="20"/>
        </w:rPr>
      </w:pPr>
    </w:p>
    <w:p w14:paraId="543A2935" w14:textId="2E26FC27" w:rsidR="00AB036F" w:rsidRDefault="00AB036F" w:rsidP="00C07D95">
      <w:pPr>
        <w:pStyle w:val="tl1"/>
        <w:rPr>
          <w:rFonts w:ascii="Calibri" w:hAnsi="Calibri" w:cs="Calibri"/>
          <w:sz w:val="20"/>
          <w:szCs w:val="20"/>
        </w:rPr>
      </w:pPr>
    </w:p>
    <w:p w14:paraId="28A42C53" w14:textId="0D273690" w:rsidR="00AB036F" w:rsidRDefault="00AB036F" w:rsidP="00C07D95">
      <w:pPr>
        <w:pStyle w:val="tl1"/>
        <w:rPr>
          <w:rFonts w:ascii="Calibri" w:hAnsi="Calibri" w:cs="Calibri"/>
          <w:sz w:val="20"/>
          <w:szCs w:val="20"/>
        </w:rPr>
      </w:pPr>
    </w:p>
    <w:p w14:paraId="3464FC0B" w14:textId="0C257517" w:rsidR="00AB036F" w:rsidRDefault="00AB036F" w:rsidP="00C07D95">
      <w:pPr>
        <w:pStyle w:val="tl1"/>
        <w:rPr>
          <w:rFonts w:ascii="Calibri" w:hAnsi="Calibri" w:cs="Calibri"/>
          <w:sz w:val="20"/>
          <w:szCs w:val="20"/>
        </w:rPr>
      </w:pPr>
    </w:p>
    <w:p w14:paraId="3D9EF6D9" w14:textId="6EB407EB" w:rsidR="008E4B87" w:rsidRDefault="008E4B87" w:rsidP="00C07D95">
      <w:pPr>
        <w:pStyle w:val="tl1"/>
        <w:rPr>
          <w:rFonts w:ascii="Calibri" w:hAnsi="Calibri" w:cs="Calibri"/>
          <w:sz w:val="20"/>
          <w:szCs w:val="20"/>
        </w:rPr>
      </w:pPr>
    </w:p>
    <w:p w14:paraId="0BA0A4FB" w14:textId="229271D9" w:rsidR="00865B96" w:rsidRDefault="00865B96" w:rsidP="00C07D95">
      <w:pPr>
        <w:pStyle w:val="tl1"/>
        <w:rPr>
          <w:rFonts w:ascii="Calibri" w:hAnsi="Calibri" w:cs="Calibri"/>
          <w:sz w:val="20"/>
          <w:szCs w:val="20"/>
        </w:rPr>
      </w:pPr>
    </w:p>
    <w:p w14:paraId="67264D2C" w14:textId="77777777" w:rsidR="00865B96" w:rsidRDefault="00865B96" w:rsidP="00C07D95">
      <w:pPr>
        <w:pStyle w:val="tl1"/>
        <w:rPr>
          <w:rFonts w:ascii="Calibri" w:hAnsi="Calibri" w:cs="Calibri"/>
          <w:sz w:val="20"/>
          <w:szCs w:val="20"/>
        </w:rPr>
      </w:pPr>
    </w:p>
    <w:p w14:paraId="2A7775A3" w14:textId="77777777" w:rsidR="00A5427B" w:rsidRDefault="00A5427B" w:rsidP="00C07D95">
      <w:pPr>
        <w:pStyle w:val="tl1"/>
        <w:rPr>
          <w:rFonts w:ascii="Calibri" w:hAnsi="Calibri" w:cs="Calibri"/>
          <w:sz w:val="20"/>
          <w:szCs w:val="20"/>
        </w:rPr>
      </w:pPr>
    </w:p>
    <w:p w14:paraId="5AA5EF30" w14:textId="38012CDF" w:rsidR="008E4B87" w:rsidRDefault="008E4B87" w:rsidP="00C07D95">
      <w:pPr>
        <w:pStyle w:val="tl1"/>
        <w:rPr>
          <w:rFonts w:ascii="Calibri" w:hAnsi="Calibri" w:cs="Calibri"/>
          <w:sz w:val="20"/>
          <w:szCs w:val="20"/>
        </w:rPr>
      </w:pPr>
    </w:p>
    <w:p w14:paraId="20234473" w14:textId="2A00FC4B" w:rsidR="008E4B87" w:rsidRDefault="008E4B87" w:rsidP="00C07D95">
      <w:pPr>
        <w:pStyle w:val="tl1"/>
        <w:rPr>
          <w:rFonts w:ascii="Calibri" w:hAnsi="Calibri" w:cs="Calibri"/>
          <w:sz w:val="20"/>
          <w:szCs w:val="20"/>
        </w:rPr>
      </w:pPr>
    </w:p>
    <w:p w14:paraId="23C2CBD5" w14:textId="77777777" w:rsidR="009F65B0" w:rsidRPr="0063584C" w:rsidRDefault="009F65B0" w:rsidP="00C07D95">
      <w:pPr>
        <w:pStyle w:val="tl1"/>
        <w:rPr>
          <w:rFonts w:ascii="Calibri" w:hAnsi="Calibri" w:cs="Calibri"/>
          <w:b/>
          <w:bCs/>
          <w:iCs/>
          <w:sz w:val="24"/>
          <w:szCs w:val="20"/>
        </w:rPr>
      </w:pPr>
      <w:r w:rsidRPr="0063584C">
        <w:rPr>
          <w:rFonts w:ascii="Calibri" w:hAnsi="Calibri" w:cs="Calibri"/>
          <w:b/>
          <w:bCs/>
          <w:iCs/>
          <w:sz w:val="24"/>
          <w:szCs w:val="20"/>
        </w:rPr>
        <w:lastRenderedPageBreak/>
        <w:t>E. KRITÉRIÁ NA HODNOTENIE  PONÚK  A PRAVIDLÁ  ICH UPLATNENIA</w:t>
      </w:r>
    </w:p>
    <w:p w14:paraId="03126307" w14:textId="77777777" w:rsidR="009F65B0" w:rsidRPr="0063584C" w:rsidRDefault="009F65B0" w:rsidP="00C07D95">
      <w:pPr>
        <w:pStyle w:val="tl1"/>
        <w:rPr>
          <w:rFonts w:ascii="Calibri" w:hAnsi="Calibri" w:cs="Calibri"/>
          <w:sz w:val="20"/>
          <w:szCs w:val="20"/>
        </w:rPr>
      </w:pPr>
    </w:p>
    <w:p w14:paraId="79400C75" w14:textId="0F35E2A5" w:rsidR="00410C67" w:rsidRDefault="00410C67" w:rsidP="00F6768C">
      <w:pPr>
        <w:pStyle w:val="tl1"/>
        <w:numPr>
          <w:ilvl w:val="0"/>
          <w:numId w:val="36"/>
        </w:numPr>
        <w:ind w:left="284" w:hanging="284"/>
        <w:rPr>
          <w:rFonts w:ascii="Calibri" w:hAnsi="Calibri" w:cs="Calibri"/>
          <w:b/>
          <w:sz w:val="20"/>
          <w:szCs w:val="20"/>
        </w:rPr>
      </w:pPr>
      <w:r w:rsidRPr="0063584C">
        <w:rPr>
          <w:rFonts w:ascii="Calibri" w:hAnsi="Calibri" w:cs="Calibri"/>
          <w:sz w:val="20"/>
          <w:szCs w:val="20"/>
        </w:rPr>
        <w:t xml:space="preserve">Ponuky sa vyhodnocujú na základe </w:t>
      </w:r>
      <w:r w:rsidRPr="0063584C">
        <w:rPr>
          <w:rFonts w:ascii="Calibri" w:hAnsi="Calibri" w:cs="Calibri"/>
          <w:b/>
          <w:sz w:val="20"/>
          <w:szCs w:val="20"/>
        </w:rPr>
        <w:t>najnižšej ceny.</w:t>
      </w:r>
    </w:p>
    <w:p w14:paraId="019946D1" w14:textId="77777777" w:rsidR="00F6768C" w:rsidRPr="0063584C" w:rsidRDefault="00F6768C" w:rsidP="00F6768C">
      <w:pPr>
        <w:pStyle w:val="tl1"/>
        <w:rPr>
          <w:rFonts w:ascii="Calibri" w:hAnsi="Calibri" w:cs="Calibri"/>
          <w:sz w:val="20"/>
          <w:szCs w:val="20"/>
        </w:rPr>
      </w:pPr>
    </w:p>
    <w:p w14:paraId="704CABCD" w14:textId="01CDC130" w:rsidR="00410C67" w:rsidRPr="0063584C" w:rsidRDefault="00410C67" w:rsidP="00410C67">
      <w:pPr>
        <w:pStyle w:val="tl1"/>
        <w:rPr>
          <w:rFonts w:ascii="Calibri" w:hAnsi="Calibri" w:cs="Calibri"/>
          <w:sz w:val="20"/>
          <w:szCs w:val="20"/>
        </w:rPr>
      </w:pPr>
      <w:r w:rsidRPr="0063584C">
        <w:rPr>
          <w:rFonts w:ascii="Calibri" w:hAnsi="Calibri" w:cs="Calibri"/>
          <w:sz w:val="20"/>
          <w:szCs w:val="20"/>
        </w:rPr>
        <w:t xml:space="preserve">Pod cenou sa rozumie celková cena za </w:t>
      </w:r>
      <w:r w:rsidR="00AB036F">
        <w:rPr>
          <w:rFonts w:ascii="Calibri" w:hAnsi="Calibri" w:cs="Calibri"/>
          <w:sz w:val="20"/>
          <w:szCs w:val="20"/>
        </w:rPr>
        <w:t>dodanie</w:t>
      </w:r>
      <w:r w:rsidR="00541E1C">
        <w:rPr>
          <w:rFonts w:ascii="Calibri" w:hAnsi="Calibri" w:cs="Calibri"/>
          <w:sz w:val="20"/>
          <w:szCs w:val="20"/>
        </w:rPr>
        <w:t xml:space="preserve"> </w:t>
      </w:r>
      <w:r w:rsidRPr="0063584C">
        <w:rPr>
          <w:rFonts w:ascii="Calibri" w:hAnsi="Calibri" w:cs="Calibri"/>
          <w:sz w:val="20"/>
          <w:szCs w:val="20"/>
        </w:rPr>
        <w:t>predmet</w:t>
      </w:r>
      <w:r w:rsidR="00541E1C">
        <w:rPr>
          <w:rFonts w:ascii="Calibri" w:hAnsi="Calibri" w:cs="Calibri"/>
          <w:sz w:val="20"/>
          <w:szCs w:val="20"/>
        </w:rPr>
        <w:t>u</w:t>
      </w:r>
      <w:r w:rsidRPr="0063584C">
        <w:rPr>
          <w:rFonts w:ascii="Calibri" w:hAnsi="Calibri" w:cs="Calibri"/>
          <w:sz w:val="20"/>
          <w:szCs w:val="20"/>
        </w:rPr>
        <w:t xml:space="preserve"> zákazky</w:t>
      </w:r>
      <w:r w:rsidR="00C5157E">
        <w:rPr>
          <w:rFonts w:ascii="Calibri" w:hAnsi="Calibri" w:cs="Calibri"/>
          <w:sz w:val="20"/>
          <w:szCs w:val="20"/>
        </w:rPr>
        <w:t xml:space="preserve"> (tovarov)</w:t>
      </w:r>
      <w:r w:rsidRPr="0063584C">
        <w:rPr>
          <w:rFonts w:ascii="Calibri" w:hAnsi="Calibri" w:cs="Calibri"/>
          <w:sz w:val="20"/>
          <w:szCs w:val="20"/>
        </w:rPr>
        <w:t xml:space="preserve"> </w:t>
      </w:r>
      <w:r w:rsidRPr="0063584C">
        <w:rPr>
          <w:rFonts w:ascii="Calibri" w:hAnsi="Calibri" w:cs="Calibri"/>
          <w:b/>
          <w:sz w:val="20"/>
          <w:szCs w:val="20"/>
        </w:rPr>
        <w:t>v EUR s DPH</w:t>
      </w:r>
      <w:r w:rsidRPr="0063584C">
        <w:rPr>
          <w:rFonts w:ascii="Calibri" w:hAnsi="Calibri" w:cs="Calibri"/>
          <w:sz w:val="20"/>
          <w:szCs w:val="20"/>
        </w:rPr>
        <w:t xml:space="preserve">, ktorá je výsledkom vyplnenia </w:t>
      </w:r>
      <w:r w:rsidR="000804ED">
        <w:rPr>
          <w:rFonts w:ascii="Calibri" w:hAnsi="Calibri" w:cs="Calibri"/>
          <w:sz w:val="20"/>
          <w:szCs w:val="20"/>
        </w:rPr>
        <w:t>návrhu na plnenie kritéria</w:t>
      </w:r>
      <w:r w:rsidRPr="0063584C">
        <w:rPr>
          <w:rFonts w:ascii="Calibri" w:hAnsi="Calibri" w:cs="Calibri"/>
          <w:sz w:val="20"/>
          <w:szCs w:val="20"/>
        </w:rPr>
        <w:t xml:space="preserve"> uchádzačom</w:t>
      </w:r>
      <w:r w:rsidR="00AB036F">
        <w:rPr>
          <w:rFonts w:ascii="Calibri" w:hAnsi="Calibri" w:cs="Calibri"/>
          <w:sz w:val="20"/>
          <w:szCs w:val="20"/>
        </w:rPr>
        <w:t xml:space="preserve">, </w:t>
      </w:r>
      <w:r w:rsidRPr="0063584C">
        <w:rPr>
          <w:rFonts w:ascii="Calibri" w:hAnsi="Calibri" w:cs="Calibri"/>
          <w:sz w:val="20"/>
          <w:szCs w:val="20"/>
        </w:rPr>
        <w:t>v zmysle špecifikácie predmetu zákazky uvedenej v</w:t>
      </w:r>
      <w:r w:rsidR="00541E1C">
        <w:rPr>
          <w:rFonts w:ascii="Calibri" w:hAnsi="Calibri" w:cs="Calibri"/>
          <w:sz w:val="20"/>
          <w:szCs w:val="20"/>
        </w:rPr>
        <w:t> </w:t>
      </w:r>
      <w:r w:rsidRPr="0063584C">
        <w:rPr>
          <w:rFonts w:ascii="Calibri" w:hAnsi="Calibri" w:cs="Calibri"/>
          <w:sz w:val="20"/>
          <w:szCs w:val="20"/>
        </w:rPr>
        <w:t>časti</w:t>
      </w:r>
      <w:r w:rsidR="00541E1C">
        <w:rPr>
          <w:rFonts w:ascii="Calibri" w:hAnsi="Calibri" w:cs="Calibri"/>
          <w:sz w:val="20"/>
          <w:szCs w:val="20"/>
        </w:rPr>
        <w:t xml:space="preserve"> </w:t>
      </w:r>
      <w:r w:rsidRPr="0063584C">
        <w:rPr>
          <w:rFonts w:ascii="Calibri" w:hAnsi="Calibri" w:cs="Calibri"/>
          <w:sz w:val="20"/>
          <w:szCs w:val="20"/>
        </w:rPr>
        <w:t xml:space="preserve">B. Opis predmetu zákazky a v prílohách týchto SP (porovnávací parameter – najnižšia cena). </w:t>
      </w:r>
    </w:p>
    <w:p w14:paraId="65199142" w14:textId="77777777" w:rsidR="00410C67" w:rsidRPr="0063584C" w:rsidRDefault="00410C67" w:rsidP="00410C67">
      <w:pPr>
        <w:pStyle w:val="tl1"/>
        <w:rPr>
          <w:rFonts w:ascii="Calibri" w:hAnsi="Calibri" w:cs="Calibri"/>
          <w:sz w:val="20"/>
          <w:szCs w:val="20"/>
        </w:rPr>
      </w:pPr>
    </w:p>
    <w:p w14:paraId="292ACE01" w14:textId="08E9A139" w:rsidR="00410C67" w:rsidRPr="0063584C" w:rsidRDefault="000804ED" w:rsidP="00410C67">
      <w:pPr>
        <w:pStyle w:val="tl1"/>
        <w:rPr>
          <w:rFonts w:ascii="Calibri" w:hAnsi="Calibri" w:cs="Calibri"/>
          <w:sz w:val="20"/>
          <w:szCs w:val="20"/>
        </w:rPr>
      </w:pPr>
      <w:r>
        <w:rPr>
          <w:rFonts w:ascii="Calibri" w:hAnsi="Calibri" w:cs="Calibri"/>
          <w:sz w:val="20"/>
          <w:szCs w:val="20"/>
        </w:rPr>
        <w:t>Návrh na plnenie kritéria</w:t>
      </w:r>
      <w:r w:rsidR="00541E1C" w:rsidRPr="0063584C">
        <w:rPr>
          <w:rFonts w:ascii="Calibri" w:hAnsi="Calibri" w:cs="Calibri"/>
          <w:sz w:val="20"/>
          <w:szCs w:val="20"/>
        </w:rPr>
        <w:t xml:space="preserve"> </w:t>
      </w:r>
      <w:r w:rsidR="00410C67" w:rsidRPr="0063584C">
        <w:rPr>
          <w:rFonts w:ascii="Calibri" w:hAnsi="Calibri" w:cs="Calibri"/>
          <w:sz w:val="20"/>
          <w:szCs w:val="20"/>
        </w:rPr>
        <w:t xml:space="preserve">musí byť predložený ako súčasť ponuky uchádzača v elektronickej podobe </w:t>
      </w:r>
      <w:r w:rsidR="00547477" w:rsidRPr="0063584C">
        <w:rPr>
          <w:rFonts w:ascii="Calibri" w:hAnsi="Calibri" w:cs="Calibri"/>
          <w:sz w:val="20"/>
          <w:szCs w:val="20"/>
        </w:rPr>
        <w:t>vo formáte .pdf</w:t>
      </w:r>
      <w:r w:rsidR="00410C67" w:rsidRPr="0063584C">
        <w:rPr>
          <w:rFonts w:ascii="Calibri" w:hAnsi="Calibri" w:cs="Calibri"/>
          <w:sz w:val="20"/>
          <w:szCs w:val="20"/>
        </w:rPr>
        <w:t>. Uchádzačom navrhovaná cena za predmet zákazky  musí byť uvedená v EUR, matematicky zaokrúhlená na dve desatinné miesta.</w:t>
      </w:r>
    </w:p>
    <w:p w14:paraId="6A2DCC9C" w14:textId="77777777" w:rsidR="00410C67" w:rsidRPr="0063584C" w:rsidRDefault="00410C67" w:rsidP="00410C67">
      <w:pPr>
        <w:pStyle w:val="tl1"/>
        <w:rPr>
          <w:rFonts w:ascii="Calibri" w:hAnsi="Calibri" w:cs="Calibri"/>
          <w:sz w:val="20"/>
          <w:szCs w:val="20"/>
        </w:rPr>
      </w:pPr>
    </w:p>
    <w:p w14:paraId="3F330F92" w14:textId="77777777" w:rsidR="0063475A" w:rsidRPr="00F6768C" w:rsidRDefault="0063475A" w:rsidP="0063475A">
      <w:pPr>
        <w:jc w:val="both"/>
        <w:rPr>
          <w:rFonts w:ascii="Calibri" w:hAnsi="Calibri"/>
          <w:sz w:val="20"/>
          <w:szCs w:val="20"/>
        </w:rPr>
      </w:pPr>
      <w:r w:rsidRPr="0063584C">
        <w:rPr>
          <w:rFonts w:ascii="Calibri" w:hAnsi="Calibri" w:cs="Calibri"/>
          <w:sz w:val="20"/>
          <w:szCs w:val="20"/>
        </w:rPr>
        <w:t xml:space="preserve">2. </w:t>
      </w:r>
      <w:r>
        <w:rPr>
          <w:rFonts w:ascii="Calibri" w:hAnsi="Calibri"/>
          <w:sz w:val="20"/>
          <w:szCs w:val="20"/>
        </w:rPr>
        <w:t>Vzhľadom ku skutočnosti, že verejný obstarávateľ v predmetnom verejnom obstarávaní využije postup v súlade s § 112 ods. 6 prvá veta ZVO (reverzná súťaž), vyhodnotenie splnenia podmienok účasti sa uskutoční po vyhodnotení ponúk podľa § 53 ZVO.</w:t>
      </w:r>
    </w:p>
    <w:p w14:paraId="24E925CA" w14:textId="77777777" w:rsidR="0063475A" w:rsidRPr="0063584C" w:rsidRDefault="0063475A" w:rsidP="0063475A">
      <w:pPr>
        <w:pStyle w:val="tl1"/>
        <w:rPr>
          <w:rFonts w:ascii="Calibri" w:hAnsi="Calibri" w:cs="Calibri"/>
          <w:sz w:val="20"/>
          <w:szCs w:val="20"/>
        </w:rPr>
      </w:pPr>
    </w:p>
    <w:p w14:paraId="1F5B7061" w14:textId="77777777" w:rsidR="0063475A" w:rsidRPr="002F793A" w:rsidRDefault="0063475A" w:rsidP="0063475A">
      <w:pPr>
        <w:pStyle w:val="tl1"/>
        <w:rPr>
          <w:rFonts w:asciiTheme="minorHAnsi" w:hAnsiTheme="minorHAnsi" w:cs="Calibri"/>
          <w:bCs/>
          <w:iCs/>
          <w:sz w:val="20"/>
          <w:szCs w:val="20"/>
        </w:rPr>
      </w:pPr>
      <w:r>
        <w:rPr>
          <w:rFonts w:asciiTheme="minorHAnsi" w:hAnsiTheme="minorHAnsi" w:cs="Calibri"/>
          <w:sz w:val="20"/>
          <w:szCs w:val="20"/>
        </w:rPr>
        <w:t>3</w:t>
      </w:r>
      <w:r w:rsidRPr="002F793A">
        <w:rPr>
          <w:rFonts w:asciiTheme="minorHAnsi" w:hAnsiTheme="minorHAnsi" w:cs="Calibri"/>
          <w:sz w:val="20"/>
          <w:szCs w:val="20"/>
        </w:rPr>
        <w:t xml:space="preserve">. </w:t>
      </w:r>
      <w:r w:rsidRPr="002F793A">
        <w:rPr>
          <w:rFonts w:asciiTheme="minorHAnsi" w:hAnsiTheme="minorHAnsi" w:cs="Calibri"/>
          <w:bCs/>
          <w:iCs/>
          <w:sz w:val="20"/>
          <w:szCs w:val="20"/>
        </w:rPr>
        <w:t>Úspešným uchádzačom sa stane uchádzač, ktorý po uskutočnení elektronickej aukcie predloží vo svojej ponuke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31064BCB" w14:textId="77777777" w:rsidR="00410C67" w:rsidRPr="0063584C" w:rsidRDefault="00410C67" w:rsidP="00410C67">
      <w:pPr>
        <w:pStyle w:val="tl1"/>
        <w:rPr>
          <w:rFonts w:ascii="Calibri" w:hAnsi="Calibri" w:cs="Calibri"/>
          <w:bCs/>
          <w:iCs/>
          <w:sz w:val="20"/>
          <w:szCs w:val="20"/>
        </w:rPr>
      </w:pPr>
    </w:p>
    <w:p w14:paraId="7AA52EB6" w14:textId="77777777" w:rsidR="00C44DD1" w:rsidRPr="0063584C" w:rsidRDefault="00C44DD1" w:rsidP="00C44DD1">
      <w:pPr>
        <w:pStyle w:val="tl1"/>
        <w:rPr>
          <w:rFonts w:ascii="Calibri" w:hAnsi="Calibri" w:cs="Calibri"/>
          <w:sz w:val="20"/>
          <w:szCs w:val="20"/>
        </w:rPr>
      </w:pPr>
    </w:p>
    <w:p w14:paraId="2DFE0264" w14:textId="77777777" w:rsidR="00C44DD1" w:rsidRPr="0063584C" w:rsidRDefault="00C44DD1" w:rsidP="00C44DD1">
      <w:pPr>
        <w:pStyle w:val="tl1"/>
        <w:rPr>
          <w:rFonts w:ascii="Calibri" w:hAnsi="Calibri" w:cs="Calibri"/>
          <w:sz w:val="20"/>
          <w:szCs w:val="20"/>
        </w:rPr>
      </w:pPr>
    </w:p>
    <w:p w14:paraId="04AE7CFD" w14:textId="77777777" w:rsidR="00513D8E" w:rsidRPr="0063584C" w:rsidRDefault="00513D8E" w:rsidP="00C07D95">
      <w:pPr>
        <w:pStyle w:val="tl1"/>
        <w:jc w:val="left"/>
        <w:rPr>
          <w:rFonts w:ascii="Calibri" w:hAnsi="Calibri" w:cs="Calibri"/>
          <w:b/>
          <w:bCs/>
          <w:iCs/>
          <w:sz w:val="20"/>
          <w:szCs w:val="20"/>
        </w:rPr>
      </w:pPr>
    </w:p>
    <w:p w14:paraId="34FDB467" w14:textId="77777777" w:rsidR="00513D8E" w:rsidRPr="0063584C" w:rsidRDefault="00513D8E" w:rsidP="00C07D95">
      <w:pPr>
        <w:pStyle w:val="tl1"/>
        <w:jc w:val="left"/>
        <w:rPr>
          <w:rFonts w:ascii="Calibri" w:hAnsi="Calibri" w:cs="Calibri"/>
          <w:b/>
          <w:bCs/>
          <w:iCs/>
          <w:sz w:val="20"/>
          <w:szCs w:val="20"/>
        </w:rPr>
      </w:pPr>
    </w:p>
    <w:p w14:paraId="03FE99A1" w14:textId="77777777" w:rsidR="00513D8E" w:rsidRPr="0063584C" w:rsidRDefault="00513D8E" w:rsidP="00C07D95">
      <w:pPr>
        <w:pStyle w:val="tl1"/>
        <w:jc w:val="left"/>
        <w:rPr>
          <w:rFonts w:ascii="Calibri" w:hAnsi="Calibri" w:cs="Calibri"/>
          <w:b/>
          <w:bCs/>
          <w:iCs/>
          <w:sz w:val="20"/>
          <w:szCs w:val="20"/>
        </w:rPr>
      </w:pPr>
    </w:p>
    <w:p w14:paraId="59587088" w14:textId="77777777" w:rsidR="00513D8E" w:rsidRPr="0063584C" w:rsidRDefault="00513D8E" w:rsidP="00C07D95">
      <w:pPr>
        <w:pStyle w:val="tl1"/>
        <w:jc w:val="left"/>
        <w:rPr>
          <w:rFonts w:ascii="Calibri" w:hAnsi="Calibri" w:cs="Calibri"/>
          <w:b/>
          <w:bCs/>
          <w:iCs/>
          <w:sz w:val="20"/>
          <w:szCs w:val="20"/>
        </w:rPr>
      </w:pPr>
    </w:p>
    <w:p w14:paraId="30E1F057" w14:textId="77777777" w:rsidR="00513D8E" w:rsidRPr="0063584C" w:rsidRDefault="00513D8E" w:rsidP="00C07D95">
      <w:pPr>
        <w:pStyle w:val="tl1"/>
        <w:jc w:val="left"/>
        <w:rPr>
          <w:rFonts w:ascii="Calibri" w:hAnsi="Calibri" w:cs="Calibri"/>
          <w:b/>
          <w:bCs/>
          <w:iCs/>
          <w:sz w:val="20"/>
          <w:szCs w:val="20"/>
        </w:rPr>
      </w:pPr>
    </w:p>
    <w:p w14:paraId="66CE18C3" w14:textId="77777777" w:rsidR="00513D8E" w:rsidRPr="0063584C" w:rsidRDefault="00513D8E" w:rsidP="00C07D95">
      <w:pPr>
        <w:pStyle w:val="tl1"/>
        <w:jc w:val="left"/>
        <w:rPr>
          <w:rFonts w:ascii="Calibri" w:hAnsi="Calibri" w:cs="Calibri"/>
          <w:b/>
          <w:bCs/>
          <w:iCs/>
          <w:sz w:val="20"/>
          <w:szCs w:val="20"/>
        </w:rPr>
      </w:pPr>
    </w:p>
    <w:p w14:paraId="0B98E4E8" w14:textId="77777777" w:rsidR="00513D8E" w:rsidRPr="0063584C" w:rsidRDefault="00513D8E" w:rsidP="00C07D95">
      <w:pPr>
        <w:pStyle w:val="tl1"/>
        <w:jc w:val="left"/>
        <w:rPr>
          <w:rFonts w:ascii="Calibri" w:hAnsi="Calibri" w:cs="Calibri"/>
          <w:b/>
          <w:bCs/>
          <w:iCs/>
          <w:sz w:val="20"/>
          <w:szCs w:val="20"/>
        </w:rPr>
      </w:pPr>
    </w:p>
    <w:p w14:paraId="0392599F" w14:textId="77777777" w:rsidR="00B41984" w:rsidRPr="0063584C" w:rsidRDefault="00B41984" w:rsidP="00C07D95">
      <w:pPr>
        <w:pStyle w:val="tl1"/>
        <w:jc w:val="left"/>
        <w:rPr>
          <w:rFonts w:ascii="Calibri" w:hAnsi="Calibri" w:cs="Calibri"/>
          <w:b/>
          <w:bCs/>
          <w:iCs/>
          <w:sz w:val="20"/>
          <w:szCs w:val="20"/>
        </w:rPr>
      </w:pPr>
    </w:p>
    <w:p w14:paraId="2084EB3A" w14:textId="77777777" w:rsidR="00B41984" w:rsidRPr="0063584C" w:rsidRDefault="00B41984" w:rsidP="00C07D95">
      <w:pPr>
        <w:pStyle w:val="tl1"/>
        <w:jc w:val="left"/>
        <w:rPr>
          <w:rFonts w:ascii="Calibri" w:hAnsi="Calibri" w:cs="Calibri"/>
          <w:b/>
          <w:bCs/>
          <w:iCs/>
          <w:sz w:val="20"/>
          <w:szCs w:val="20"/>
        </w:rPr>
      </w:pPr>
    </w:p>
    <w:p w14:paraId="2640C7F8" w14:textId="77777777" w:rsidR="00B41984" w:rsidRPr="0063584C" w:rsidRDefault="00B41984" w:rsidP="00C07D95">
      <w:pPr>
        <w:pStyle w:val="tl1"/>
        <w:jc w:val="left"/>
        <w:rPr>
          <w:rFonts w:ascii="Calibri" w:hAnsi="Calibri" w:cs="Calibri"/>
          <w:b/>
          <w:bCs/>
          <w:iCs/>
          <w:sz w:val="20"/>
          <w:szCs w:val="20"/>
        </w:rPr>
      </w:pPr>
    </w:p>
    <w:p w14:paraId="1E443BE7" w14:textId="77777777" w:rsidR="00B41984" w:rsidRPr="0063584C" w:rsidRDefault="00B41984" w:rsidP="00C07D95">
      <w:pPr>
        <w:pStyle w:val="tl1"/>
        <w:jc w:val="left"/>
        <w:rPr>
          <w:rFonts w:ascii="Calibri" w:hAnsi="Calibri" w:cs="Calibri"/>
          <w:b/>
          <w:bCs/>
          <w:iCs/>
          <w:sz w:val="20"/>
          <w:szCs w:val="20"/>
        </w:rPr>
      </w:pPr>
    </w:p>
    <w:p w14:paraId="3ABAD958" w14:textId="77777777" w:rsidR="00B41984" w:rsidRPr="0063584C" w:rsidRDefault="00B41984" w:rsidP="00C07D95">
      <w:pPr>
        <w:pStyle w:val="tl1"/>
        <w:jc w:val="left"/>
        <w:rPr>
          <w:rFonts w:ascii="Calibri" w:hAnsi="Calibri" w:cs="Calibri"/>
          <w:b/>
          <w:bCs/>
          <w:iCs/>
          <w:sz w:val="20"/>
          <w:szCs w:val="20"/>
        </w:rPr>
      </w:pPr>
    </w:p>
    <w:p w14:paraId="2D30E94D" w14:textId="77777777" w:rsidR="00B41984" w:rsidRPr="0063584C" w:rsidRDefault="00B41984" w:rsidP="00C07D95">
      <w:pPr>
        <w:pStyle w:val="tl1"/>
        <w:jc w:val="left"/>
        <w:rPr>
          <w:rFonts w:ascii="Calibri" w:hAnsi="Calibri" w:cs="Calibri"/>
          <w:b/>
          <w:bCs/>
          <w:iCs/>
          <w:sz w:val="20"/>
          <w:szCs w:val="20"/>
        </w:rPr>
      </w:pPr>
    </w:p>
    <w:p w14:paraId="4872EAC4" w14:textId="77777777" w:rsidR="00B41984" w:rsidRPr="0063584C" w:rsidRDefault="00B41984" w:rsidP="00C07D95">
      <w:pPr>
        <w:pStyle w:val="tl1"/>
        <w:jc w:val="left"/>
        <w:rPr>
          <w:rFonts w:ascii="Calibri" w:hAnsi="Calibri" w:cs="Calibri"/>
          <w:b/>
          <w:bCs/>
          <w:iCs/>
          <w:sz w:val="20"/>
          <w:szCs w:val="20"/>
        </w:rPr>
      </w:pPr>
    </w:p>
    <w:p w14:paraId="7BA53917" w14:textId="77777777" w:rsidR="00B41984" w:rsidRPr="0063584C" w:rsidRDefault="00B41984" w:rsidP="00C07D95">
      <w:pPr>
        <w:pStyle w:val="tl1"/>
        <w:jc w:val="left"/>
        <w:rPr>
          <w:rFonts w:ascii="Calibri" w:hAnsi="Calibri" w:cs="Calibri"/>
          <w:b/>
          <w:bCs/>
          <w:iCs/>
          <w:sz w:val="20"/>
          <w:szCs w:val="20"/>
        </w:rPr>
      </w:pPr>
    </w:p>
    <w:p w14:paraId="0C8C2A09" w14:textId="77777777" w:rsidR="00B41984" w:rsidRPr="0063584C" w:rsidRDefault="00B41984" w:rsidP="00C07D95">
      <w:pPr>
        <w:pStyle w:val="tl1"/>
        <w:jc w:val="left"/>
        <w:rPr>
          <w:rFonts w:ascii="Calibri" w:hAnsi="Calibri" w:cs="Calibri"/>
          <w:b/>
          <w:bCs/>
          <w:iCs/>
          <w:sz w:val="20"/>
          <w:szCs w:val="20"/>
        </w:rPr>
      </w:pPr>
    </w:p>
    <w:p w14:paraId="7835465A" w14:textId="77777777" w:rsidR="00B41984" w:rsidRPr="0063584C" w:rsidRDefault="00B41984" w:rsidP="00C07D95">
      <w:pPr>
        <w:pStyle w:val="tl1"/>
        <w:jc w:val="left"/>
        <w:rPr>
          <w:rFonts w:ascii="Calibri" w:hAnsi="Calibri" w:cs="Calibri"/>
          <w:b/>
          <w:bCs/>
          <w:iCs/>
          <w:sz w:val="20"/>
          <w:szCs w:val="20"/>
        </w:rPr>
      </w:pPr>
    </w:p>
    <w:p w14:paraId="2ED8D58B" w14:textId="77777777" w:rsidR="00B41984" w:rsidRPr="0063584C" w:rsidRDefault="00B41984" w:rsidP="00C07D95">
      <w:pPr>
        <w:pStyle w:val="tl1"/>
        <w:jc w:val="left"/>
        <w:rPr>
          <w:rFonts w:ascii="Calibri" w:hAnsi="Calibri" w:cs="Calibri"/>
          <w:b/>
          <w:bCs/>
          <w:iCs/>
          <w:sz w:val="20"/>
          <w:szCs w:val="20"/>
        </w:rPr>
      </w:pPr>
    </w:p>
    <w:p w14:paraId="4F85103C" w14:textId="77777777" w:rsidR="00B41984" w:rsidRPr="0063584C" w:rsidRDefault="00B41984" w:rsidP="00C07D95">
      <w:pPr>
        <w:pStyle w:val="tl1"/>
        <w:jc w:val="left"/>
        <w:rPr>
          <w:rFonts w:ascii="Calibri" w:hAnsi="Calibri" w:cs="Calibri"/>
          <w:b/>
          <w:bCs/>
          <w:iCs/>
          <w:sz w:val="20"/>
          <w:szCs w:val="20"/>
        </w:rPr>
      </w:pPr>
    </w:p>
    <w:p w14:paraId="3ECCA65D" w14:textId="77777777" w:rsidR="00B41984" w:rsidRPr="0063584C" w:rsidRDefault="00B41984" w:rsidP="00C07D95">
      <w:pPr>
        <w:pStyle w:val="tl1"/>
        <w:jc w:val="left"/>
        <w:rPr>
          <w:rFonts w:ascii="Calibri" w:hAnsi="Calibri" w:cs="Calibri"/>
          <w:b/>
          <w:bCs/>
          <w:iCs/>
          <w:sz w:val="20"/>
          <w:szCs w:val="20"/>
        </w:rPr>
      </w:pPr>
    </w:p>
    <w:p w14:paraId="4C170C16" w14:textId="77777777" w:rsidR="00B41984" w:rsidRPr="0063584C" w:rsidRDefault="00B41984" w:rsidP="00C07D95">
      <w:pPr>
        <w:pStyle w:val="tl1"/>
        <w:jc w:val="left"/>
        <w:rPr>
          <w:rFonts w:ascii="Calibri" w:hAnsi="Calibri" w:cs="Calibri"/>
          <w:b/>
          <w:bCs/>
          <w:iCs/>
          <w:sz w:val="20"/>
          <w:szCs w:val="20"/>
        </w:rPr>
      </w:pPr>
    </w:p>
    <w:p w14:paraId="2B377AB7" w14:textId="77777777" w:rsidR="00B41984" w:rsidRPr="0063584C" w:rsidRDefault="00B41984" w:rsidP="00C07D95">
      <w:pPr>
        <w:pStyle w:val="tl1"/>
        <w:jc w:val="left"/>
        <w:rPr>
          <w:rFonts w:ascii="Calibri" w:hAnsi="Calibri" w:cs="Calibri"/>
          <w:b/>
          <w:bCs/>
          <w:iCs/>
          <w:sz w:val="20"/>
          <w:szCs w:val="20"/>
        </w:rPr>
      </w:pPr>
    </w:p>
    <w:p w14:paraId="0A6B8657" w14:textId="77777777" w:rsidR="00516E40" w:rsidRPr="0063584C" w:rsidRDefault="00516E40" w:rsidP="00C07D95">
      <w:pPr>
        <w:pStyle w:val="tl1"/>
        <w:jc w:val="left"/>
        <w:rPr>
          <w:rFonts w:ascii="Calibri" w:hAnsi="Calibri" w:cs="Calibri"/>
          <w:b/>
          <w:bCs/>
          <w:iCs/>
          <w:sz w:val="20"/>
          <w:szCs w:val="20"/>
        </w:rPr>
      </w:pPr>
    </w:p>
    <w:p w14:paraId="5A0D727F" w14:textId="77777777" w:rsidR="00516E40" w:rsidRPr="0063584C" w:rsidRDefault="00516E40" w:rsidP="00C07D95">
      <w:pPr>
        <w:pStyle w:val="tl1"/>
        <w:jc w:val="left"/>
        <w:rPr>
          <w:rFonts w:ascii="Calibri" w:hAnsi="Calibri" w:cs="Calibri"/>
          <w:b/>
          <w:bCs/>
          <w:iCs/>
          <w:sz w:val="20"/>
          <w:szCs w:val="20"/>
        </w:rPr>
      </w:pPr>
    </w:p>
    <w:p w14:paraId="50EE697F" w14:textId="77777777" w:rsidR="00516E40" w:rsidRPr="0063584C" w:rsidRDefault="00516E40" w:rsidP="00C07D95">
      <w:pPr>
        <w:pStyle w:val="tl1"/>
        <w:jc w:val="left"/>
        <w:rPr>
          <w:rFonts w:ascii="Calibri" w:hAnsi="Calibri" w:cs="Calibri"/>
          <w:b/>
          <w:bCs/>
          <w:iCs/>
          <w:sz w:val="20"/>
          <w:szCs w:val="20"/>
        </w:rPr>
      </w:pPr>
    </w:p>
    <w:p w14:paraId="65521489" w14:textId="77777777" w:rsidR="00516E40" w:rsidRPr="0063584C" w:rsidRDefault="00516E40" w:rsidP="00C07D95">
      <w:pPr>
        <w:pStyle w:val="tl1"/>
        <w:jc w:val="left"/>
        <w:rPr>
          <w:rFonts w:ascii="Calibri" w:hAnsi="Calibri" w:cs="Calibri"/>
          <w:b/>
          <w:bCs/>
          <w:iCs/>
          <w:sz w:val="20"/>
          <w:szCs w:val="20"/>
        </w:rPr>
      </w:pPr>
    </w:p>
    <w:p w14:paraId="18EABF16" w14:textId="77777777" w:rsidR="00516E40" w:rsidRPr="0063584C" w:rsidRDefault="00516E40" w:rsidP="00C07D95">
      <w:pPr>
        <w:pStyle w:val="tl1"/>
        <w:jc w:val="left"/>
        <w:rPr>
          <w:rFonts w:ascii="Calibri" w:hAnsi="Calibri" w:cs="Calibri"/>
          <w:b/>
          <w:bCs/>
          <w:iCs/>
          <w:sz w:val="20"/>
          <w:szCs w:val="20"/>
        </w:rPr>
      </w:pPr>
    </w:p>
    <w:p w14:paraId="00B17761" w14:textId="77777777" w:rsidR="00516E40" w:rsidRPr="0063584C" w:rsidRDefault="00516E40" w:rsidP="00C07D95">
      <w:pPr>
        <w:pStyle w:val="tl1"/>
        <w:jc w:val="left"/>
        <w:rPr>
          <w:rFonts w:ascii="Calibri" w:hAnsi="Calibri" w:cs="Calibri"/>
          <w:b/>
          <w:bCs/>
          <w:iCs/>
          <w:sz w:val="20"/>
          <w:szCs w:val="20"/>
        </w:rPr>
      </w:pPr>
    </w:p>
    <w:p w14:paraId="333D632F" w14:textId="53053A01" w:rsidR="00516E40" w:rsidRDefault="00516E40" w:rsidP="00C07D95">
      <w:pPr>
        <w:pStyle w:val="tl1"/>
        <w:jc w:val="left"/>
        <w:rPr>
          <w:rFonts w:ascii="Calibri" w:hAnsi="Calibri" w:cs="Calibri"/>
          <w:b/>
          <w:bCs/>
          <w:iCs/>
          <w:sz w:val="20"/>
          <w:szCs w:val="20"/>
        </w:rPr>
      </w:pPr>
    </w:p>
    <w:p w14:paraId="0A8F205E" w14:textId="74DE7D8F" w:rsidR="008B51D8" w:rsidRDefault="008B51D8" w:rsidP="00C07D95">
      <w:pPr>
        <w:pStyle w:val="tl1"/>
        <w:jc w:val="left"/>
        <w:rPr>
          <w:rFonts w:ascii="Calibri" w:hAnsi="Calibri" w:cs="Calibri"/>
          <w:b/>
          <w:bCs/>
          <w:iCs/>
          <w:sz w:val="20"/>
          <w:szCs w:val="20"/>
        </w:rPr>
      </w:pPr>
    </w:p>
    <w:p w14:paraId="1683C9AB" w14:textId="701E97B0" w:rsidR="008B51D8" w:rsidRDefault="008B51D8" w:rsidP="00C07D95">
      <w:pPr>
        <w:pStyle w:val="tl1"/>
        <w:jc w:val="left"/>
        <w:rPr>
          <w:rFonts w:ascii="Calibri" w:hAnsi="Calibri" w:cs="Calibri"/>
          <w:b/>
          <w:bCs/>
          <w:iCs/>
          <w:sz w:val="20"/>
          <w:szCs w:val="20"/>
        </w:rPr>
      </w:pPr>
    </w:p>
    <w:p w14:paraId="60AE299B" w14:textId="085009EC" w:rsidR="008B51D8" w:rsidRDefault="008B51D8" w:rsidP="00C07D95">
      <w:pPr>
        <w:pStyle w:val="tl1"/>
        <w:jc w:val="left"/>
        <w:rPr>
          <w:rFonts w:ascii="Calibri" w:hAnsi="Calibri" w:cs="Calibri"/>
          <w:b/>
          <w:bCs/>
          <w:iCs/>
          <w:sz w:val="20"/>
          <w:szCs w:val="20"/>
        </w:rPr>
      </w:pPr>
    </w:p>
    <w:p w14:paraId="019964AD" w14:textId="59B6963E" w:rsidR="008B51D8" w:rsidRDefault="008B51D8" w:rsidP="00C07D95">
      <w:pPr>
        <w:pStyle w:val="tl1"/>
        <w:jc w:val="left"/>
        <w:rPr>
          <w:rFonts w:ascii="Calibri" w:hAnsi="Calibri" w:cs="Calibri"/>
          <w:b/>
          <w:bCs/>
          <w:iCs/>
          <w:sz w:val="20"/>
          <w:szCs w:val="20"/>
        </w:rPr>
      </w:pPr>
    </w:p>
    <w:p w14:paraId="4CAEBC5D" w14:textId="77777777" w:rsidR="00881AB3" w:rsidRPr="0063584C" w:rsidRDefault="00881AB3" w:rsidP="00C07D95">
      <w:pPr>
        <w:pStyle w:val="tl1"/>
        <w:jc w:val="left"/>
        <w:rPr>
          <w:rFonts w:ascii="Calibri" w:hAnsi="Calibri" w:cs="Calibri"/>
          <w:b/>
          <w:bCs/>
          <w:iCs/>
          <w:sz w:val="20"/>
          <w:szCs w:val="20"/>
        </w:rPr>
      </w:pPr>
    </w:p>
    <w:p w14:paraId="5512DC96" w14:textId="77777777" w:rsidR="00516E40" w:rsidRPr="0063584C" w:rsidRDefault="00516E40" w:rsidP="00C07D95">
      <w:pPr>
        <w:pStyle w:val="tl1"/>
        <w:jc w:val="left"/>
        <w:rPr>
          <w:rFonts w:ascii="Calibri" w:hAnsi="Calibri" w:cs="Calibri"/>
          <w:b/>
          <w:bCs/>
          <w:iCs/>
          <w:sz w:val="20"/>
          <w:szCs w:val="20"/>
        </w:rPr>
      </w:pPr>
    </w:p>
    <w:p w14:paraId="4FA55C04" w14:textId="77777777" w:rsidR="00516E40" w:rsidRPr="0063584C" w:rsidRDefault="00516E40" w:rsidP="00C07D95">
      <w:pPr>
        <w:pStyle w:val="tl1"/>
        <w:jc w:val="left"/>
        <w:rPr>
          <w:rFonts w:ascii="Calibri" w:hAnsi="Calibri" w:cs="Calibri"/>
          <w:b/>
          <w:bCs/>
          <w:iCs/>
          <w:sz w:val="20"/>
          <w:szCs w:val="20"/>
        </w:rPr>
      </w:pPr>
    </w:p>
    <w:p w14:paraId="15C7EECE" w14:textId="77777777" w:rsidR="00516E40" w:rsidRPr="0063584C" w:rsidRDefault="00516E40" w:rsidP="00C07D95">
      <w:pPr>
        <w:pStyle w:val="tl1"/>
        <w:jc w:val="left"/>
        <w:rPr>
          <w:rFonts w:ascii="Calibri" w:hAnsi="Calibri" w:cs="Calibri"/>
          <w:b/>
          <w:bCs/>
          <w:iCs/>
          <w:sz w:val="20"/>
          <w:szCs w:val="20"/>
        </w:rPr>
      </w:pPr>
    </w:p>
    <w:p w14:paraId="2E564AD2" w14:textId="77777777" w:rsidR="00513D8E" w:rsidRPr="0063584C" w:rsidRDefault="00513D8E" w:rsidP="00C07D95">
      <w:pPr>
        <w:pStyle w:val="tl1"/>
        <w:jc w:val="left"/>
        <w:rPr>
          <w:rFonts w:ascii="Calibri" w:hAnsi="Calibri" w:cs="Calibri"/>
          <w:b/>
          <w:bCs/>
          <w:iCs/>
          <w:sz w:val="24"/>
          <w:szCs w:val="20"/>
        </w:rPr>
      </w:pPr>
      <w:r w:rsidRPr="0063584C">
        <w:rPr>
          <w:rFonts w:ascii="Calibri" w:hAnsi="Calibri" w:cs="Calibri"/>
          <w:b/>
          <w:bCs/>
          <w:iCs/>
          <w:sz w:val="24"/>
          <w:szCs w:val="20"/>
        </w:rPr>
        <w:lastRenderedPageBreak/>
        <w:t>F. PODMIENKY  ÚČASTI  UCHÁDZAČOV</w:t>
      </w:r>
    </w:p>
    <w:p w14:paraId="3F811A94" w14:textId="77777777" w:rsidR="00513D8E" w:rsidRPr="0063584C" w:rsidRDefault="00513D8E" w:rsidP="00C07D95">
      <w:pPr>
        <w:pStyle w:val="tl1"/>
        <w:jc w:val="left"/>
        <w:rPr>
          <w:rFonts w:ascii="Calibri" w:hAnsi="Calibri" w:cs="Calibri"/>
          <w:b/>
          <w:bCs/>
          <w:iCs/>
          <w:sz w:val="20"/>
          <w:szCs w:val="20"/>
        </w:rPr>
      </w:pPr>
    </w:p>
    <w:p w14:paraId="56E573C2" w14:textId="77777777" w:rsidR="001038C8" w:rsidRPr="0063584C" w:rsidRDefault="001038C8" w:rsidP="00C07D95">
      <w:pPr>
        <w:jc w:val="both"/>
        <w:rPr>
          <w:rFonts w:ascii="Calibri" w:hAnsi="Calibri" w:cs="Calibri"/>
          <w:sz w:val="20"/>
          <w:szCs w:val="20"/>
          <w:lang w:eastAsia="sk-SK"/>
        </w:rPr>
      </w:pPr>
      <w:r w:rsidRPr="0063584C">
        <w:rPr>
          <w:rFonts w:ascii="Calibri" w:hAnsi="Calibri" w:cs="Calibri"/>
          <w:sz w:val="20"/>
          <w:szCs w:val="20"/>
          <w:lang w:eastAsia="sk-SK"/>
        </w:rPr>
        <w:t>Uchádzač musí spĺň</w:t>
      </w:r>
      <w:r w:rsidR="003332F9" w:rsidRPr="0063584C">
        <w:rPr>
          <w:rFonts w:ascii="Calibri" w:hAnsi="Calibri" w:cs="Calibri"/>
          <w:sz w:val="20"/>
          <w:szCs w:val="20"/>
          <w:lang w:eastAsia="sk-SK"/>
        </w:rPr>
        <w:t>ať nasledujúce podmienky účasti.</w:t>
      </w:r>
    </w:p>
    <w:p w14:paraId="3B96CB12" w14:textId="77777777" w:rsidR="001038C8" w:rsidRPr="0063584C" w:rsidRDefault="001038C8" w:rsidP="00C07D95">
      <w:pPr>
        <w:jc w:val="both"/>
        <w:rPr>
          <w:rFonts w:ascii="Calibri" w:hAnsi="Calibri" w:cs="Calibri"/>
          <w:sz w:val="20"/>
          <w:szCs w:val="20"/>
          <w:lang w:eastAsia="sk-SK"/>
        </w:rPr>
      </w:pPr>
    </w:p>
    <w:p w14:paraId="31E1E7F5" w14:textId="77777777" w:rsidR="0063475A" w:rsidRPr="0063584C" w:rsidRDefault="0063475A" w:rsidP="0063475A">
      <w:pPr>
        <w:jc w:val="both"/>
        <w:rPr>
          <w:rFonts w:ascii="Calibri" w:hAnsi="Calibri" w:cs="Calibri"/>
          <w:b/>
          <w:sz w:val="22"/>
          <w:szCs w:val="20"/>
          <w:lang w:eastAsia="sk-SK"/>
        </w:rPr>
      </w:pPr>
      <w:r w:rsidRPr="0063584C">
        <w:rPr>
          <w:rFonts w:ascii="Calibri" w:hAnsi="Calibri" w:cs="Calibri"/>
          <w:b/>
          <w:sz w:val="22"/>
          <w:szCs w:val="20"/>
          <w:lang w:eastAsia="sk-SK"/>
        </w:rPr>
        <w:t>1. OSOBNÉ POSTAVENIE</w:t>
      </w:r>
    </w:p>
    <w:p w14:paraId="428C7D57"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1. Verejného obstarávania sa môže zúčastniť len ten, kto spĺňa tieto podmienky účasti týkajúce sa osobného postavenia:</w:t>
      </w:r>
    </w:p>
    <w:p w14:paraId="22B15C8E"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09388749"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nemá nedoplatky poistného na zdravotné poistenie, sociálne poistenie a príspevkov na starobné dôchodkové sporenie v Slovenskej republike alebo v štáte sídla, miesta podnikania alebo obvyklého pobytu,</w:t>
      </w:r>
    </w:p>
    <w:p w14:paraId="58AAAADF"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nemá daňové nedoplatky v Slovenskej republike alebo v štáte sídla, miesta podnikania alebo obvyklého pobytu,</w:t>
      </w:r>
    </w:p>
    <w:p w14:paraId="266A256C"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nebol na jeho majetok vyhlásený konkurz, nie je v reštrukturalizácii, nie je v likvidácii, ani nebolo proti nemu zastavené konkurzné konanie pre nedostatok majetku alebo zrušený konkurz pre nedostatok majetku,</w:t>
      </w:r>
    </w:p>
    <w:p w14:paraId="512A761A"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e) je oprávnený dodávať tovar, uskutočňovať stavebné práce alebo poskytovať službu,</w:t>
      </w:r>
    </w:p>
    <w:p w14:paraId="6501A36D"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f) nemá uložený zákaz účasti vo verejnom obstarávaní potvrdený konečným rozhodnutím v Slovenskej republike alebo v štáte sídla, miesta podnikania alebo obvyklého pobytu,</w:t>
      </w:r>
    </w:p>
    <w:p w14:paraId="0AE78097"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Z.z. o nelegálnej práci a nelegálnom zamestnávaní a o zmene a doplnení niektorých zákonov v znení neskorších predpisov, zákon č. 223/2001 Z.z.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Z.z.), Dohovor Medzinárodnej organizácie práce o minimálnom veku na prijatie do zamestnania č. 138 z roku (oznámenie FMZV č. 341/1998 Z.z.),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Z.z.), Viedenský dohovor o ochrane ozónovej vrstvy (oznámenie MZV SR č. 53/1994 Z.z.), Montrealský protokol o látkach, ktoré porušujú ozónovú vrstvu (oznámenie MZV SR č. 53/1994 Z.z.), Bazilejský dohovor o riadení pohybov nebezpečných odpadov cez hranice štátov a ich zneškodňovaní (oznámenie č. 53/1994 Z.z.), Štokholmský dohovor o perzistentných organických látkach (oznámenie MZV SR č. 593/2004 Z.z.), Rotterdamský dohovor o udeľovaní predbežného súhlasu po predchádzajúcom ohlásení na dovoz a vývoz vybraných nebezpečných chemických látok a prípravkov (oznámenie MZV SR č. 280/2007 Z.z.) za ktoré mu bola právoplatne uložená sankcia, ktoré dokáže verejný obstarávateľ a obstarávateľ preukázať,</w:t>
      </w:r>
    </w:p>
    <w:p w14:paraId="6E3CDB39"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2FB306A7"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p>
    <w:p w14:paraId="021312B5"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2. Uchádzač preukazuje splnenie podmienok účasti podľa odseku 1</w:t>
      </w:r>
    </w:p>
    <w:p w14:paraId="30C15BA8"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písm. a) doloženým výpisom z registra trestov nie starším ako tri mesiace ku dňu uplynutia lehoty na predkladanie ponúk,</w:t>
      </w:r>
    </w:p>
    <w:p w14:paraId="04E614D4"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písm. b) doloženým potvrdením zdravotnej poisťovne a Sociálnej poisťovne nie starším ako tri mesiace ku dňu uplynutia lehoty na predkladanie ponúk,</w:t>
      </w:r>
    </w:p>
    <w:p w14:paraId="09B9B680"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písm. c) doloženým potvrdením miestne príslušného daňového úradu nie starším ako tri mesiace ku dňu uplynutia lehoty na predkladanie ponúk,</w:t>
      </w:r>
    </w:p>
    <w:p w14:paraId="349B09CB"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písm. d) doloženým potvrdením príslušného súdu nie starším ako tri mesiace ku dňu uplynutia lehoty na predkladanie ponúk,</w:t>
      </w:r>
    </w:p>
    <w:p w14:paraId="3AD37A8D" w14:textId="77777777" w:rsidR="0063475A" w:rsidRPr="008F23E2" w:rsidRDefault="0063475A" w:rsidP="0063475A">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lastRenderedPageBreak/>
        <w:t xml:space="preserve"> e) písm. e) doloženým dokladom o oprávnení dodávať tovar, uskutočňovať stavebné práce alebo poskytovať službu, ktorý </w:t>
      </w:r>
      <w:r w:rsidRPr="008F23E2">
        <w:rPr>
          <w:rFonts w:ascii="Calibri" w:hAnsi="Calibri" w:cs="Calibri"/>
          <w:sz w:val="20"/>
          <w:szCs w:val="20"/>
          <w:lang w:eastAsia="sk-SK"/>
        </w:rPr>
        <w:t>zodpovedá predmetu zákazky,</w:t>
      </w:r>
    </w:p>
    <w:p w14:paraId="5E1149D7" w14:textId="77777777" w:rsidR="0063475A" w:rsidRPr="008F23E2" w:rsidRDefault="0063475A" w:rsidP="0063475A">
      <w:pPr>
        <w:tabs>
          <w:tab w:val="left" w:pos="344"/>
        </w:tabs>
        <w:autoSpaceDE w:val="0"/>
        <w:spacing w:line="251" w:lineRule="exact"/>
        <w:jc w:val="both"/>
        <w:rPr>
          <w:rFonts w:ascii="Calibri" w:hAnsi="Calibri" w:cs="Calibri"/>
          <w:sz w:val="20"/>
          <w:szCs w:val="20"/>
          <w:lang w:eastAsia="sk-SK"/>
        </w:rPr>
      </w:pPr>
      <w:r w:rsidRPr="008F23E2">
        <w:rPr>
          <w:rFonts w:ascii="Calibri" w:hAnsi="Calibri" w:cs="Calibri"/>
          <w:sz w:val="20"/>
          <w:szCs w:val="20"/>
          <w:lang w:eastAsia="sk-SK"/>
        </w:rPr>
        <w:t xml:space="preserve"> f) písm. f) doloženým čestným vyhlásením.</w:t>
      </w:r>
    </w:p>
    <w:p w14:paraId="584A960B" w14:textId="77777777" w:rsidR="0063475A" w:rsidRPr="008F23E2" w:rsidRDefault="0063475A" w:rsidP="0063475A">
      <w:pPr>
        <w:tabs>
          <w:tab w:val="left" w:pos="344"/>
        </w:tabs>
        <w:autoSpaceDE w:val="0"/>
        <w:spacing w:line="251" w:lineRule="exact"/>
        <w:jc w:val="both"/>
        <w:rPr>
          <w:rFonts w:ascii="Calibri" w:hAnsi="Calibri" w:cs="Calibri"/>
          <w:sz w:val="20"/>
          <w:szCs w:val="20"/>
          <w:lang w:eastAsia="sk-SK"/>
        </w:rPr>
      </w:pPr>
    </w:p>
    <w:p w14:paraId="406B1523" w14:textId="77777777" w:rsidR="0063475A" w:rsidRPr="008F23E2" w:rsidRDefault="0063475A" w:rsidP="0063475A">
      <w:p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3. Uchádzač alebo záujemca nie je povinný predkladať doklady podľa § 32 ods. 2 ZVO, ak verejný obstarávateľ alebo obstarávateľ je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Ak uchádzač alebo záujemca nepredloží doklad podľa § 32 ods. 2 písm. a) ZVO, je povinný na účely preukázania podmienky podľa § 32 ods. 1 písm. a) ZVO poskytnúť verejnému obstarávateľovi alebo obstarávateľovi údaje potrebné na vyžiadanie výpisu z registra trestov (§ 10 ods. 4 zákona č. 330/2007 Z.z. o registri trestov a o zmene a doplnení niektorých zákonov v znení neskorších predpisov). Údaje podľa druhej vety verejný obstarávateľ alebo obstarávateľ oprávnený použiť údaje z informačných systémov verejnej správy podľa osobitného predpisu (§ 1 ods. 1 zákona č. 177/2018 Z.z. o niektorých opatreniach na znižovanie administratívnej záťaže využívaním informačných systémov verejnej správy a o zmene a doplnení niektorých zákonov (zákon proti byrokracii) v znení zákona č. 221/2019 Z.z.) bezodkladne zašle v elektronickej podobe prostredníctvom elektronickej komunikácie Generálnej prokuratúre Slovenskej republiky na vydanie výpisu z registra trestov. </w:t>
      </w:r>
    </w:p>
    <w:p w14:paraId="6716C431"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p>
    <w:p w14:paraId="6F717BE4"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4</w:t>
      </w:r>
      <w:r w:rsidRPr="0063584C">
        <w:rPr>
          <w:rFonts w:ascii="Calibri" w:hAnsi="Calibri" w:cs="Calibri"/>
          <w:sz w:val="20"/>
          <w:szCs w:val="20"/>
          <w:lang w:eastAsia="sk-SK"/>
        </w:rPr>
        <w:t>.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6FAACFD6"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p>
    <w:p w14:paraId="06F4483F"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5</w:t>
      </w:r>
      <w:r w:rsidRPr="0063584C">
        <w:rPr>
          <w:rFonts w:ascii="Calibri" w:hAnsi="Calibri" w:cs="Calibri"/>
          <w:sz w:val="20"/>
          <w:szCs w:val="20"/>
          <w:lang w:eastAsia="sk-SK"/>
        </w:rPr>
        <w:t>.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48443F8"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p>
    <w:p w14:paraId="41306BF1"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6</w:t>
      </w:r>
      <w:r w:rsidRPr="0063584C">
        <w:rPr>
          <w:rFonts w:ascii="Calibri" w:hAnsi="Calibri" w:cs="Calibri"/>
          <w:sz w:val="20"/>
          <w:szCs w:val="20"/>
          <w:lang w:eastAsia="sk-SK"/>
        </w:rPr>
        <w:t>. Konečným rozhodnutím príslušného orgánu verejnej moci na účely preukazovania splnenia podmienok účasti sa rozumie</w:t>
      </w:r>
    </w:p>
    <w:p w14:paraId="79A9D723"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a) právoplatné rozhodnutie príslušného správneho orgánu, proti ktorému nie je možné podať žalobu,</w:t>
      </w:r>
    </w:p>
    <w:p w14:paraId="03AF4AB6"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b) právoplatné rozhodnutie príslušného správneho orgánu, proti ktorému nebola podaná žaloba,</w:t>
      </w:r>
    </w:p>
    <w:p w14:paraId="76D1D84B"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c) právoplatné rozhodnutie súdu, ktorým bola žaloba proti rozhodnutiu alebo postupu správneho orgánu zamietnutá alebo konanie zastavené alebo</w:t>
      </w:r>
    </w:p>
    <w:p w14:paraId="6B63AD94"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r w:rsidRPr="0063584C">
        <w:rPr>
          <w:rFonts w:ascii="Calibri" w:hAnsi="Calibri" w:cs="Calibri"/>
          <w:sz w:val="20"/>
          <w:szCs w:val="20"/>
          <w:lang w:eastAsia="sk-SK"/>
        </w:rPr>
        <w:t xml:space="preserve"> d) iný právoplatný rozsudok súdu.</w:t>
      </w:r>
    </w:p>
    <w:p w14:paraId="6A06FC2D"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p>
    <w:p w14:paraId="29053C77"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7</w:t>
      </w:r>
      <w:r w:rsidRPr="0063584C">
        <w:rPr>
          <w:rFonts w:ascii="Calibri" w:hAnsi="Calibri" w:cs="Calibri"/>
          <w:sz w:val="20"/>
          <w:szCs w:val="20"/>
          <w:lang w:eastAsia="sk-SK"/>
        </w:rPr>
        <w:t>. Uchádzač sa považuje za spĺňajúceho podmienky účasti týkajúce sa osobného postavenia podľa odseku 1 písm. b) a c), ak zaplatil nedoplatky alebo mu bolo povolené nedoplatky platiť v splátkach.</w:t>
      </w:r>
    </w:p>
    <w:p w14:paraId="48ED6D35"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p>
    <w:p w14:paraId="57836B23" w14:textId="77777777" w:rsidR="0063475A" w:rsidRPr="008F23E2" w:rsidRDefault="0063475A" w:rsidP="0063475A">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8</w:t>
      </w:r>
      <w:r w:rsidRPr="0063584C">
        <w:rPr>
          <w:rFonts w:ascii="Calibri" w:hAnsi="Calibri" w:cs="Calibri"/>
          <w:sz w:val="20"/>
          <w:szCs w:val="20"/>
          <w:lang w:eastAsia="sk-SK"/>
        </w:rPr>
        <w:t xml:space="preserve">. Uchádzač môže </w:t>
      </w:r>
      <w:r w:rsidRPr="008F23E2">
        <w:rPr>
          <w:rFonts w:ascii="Calibri" w:hAnsi="Calibri" w:cs="Calibri"/>
          <w:sz w:val="20"/>
          <w:szCs w:val="20"/>
          <w:lang w:eastAsia="sk-SK"/>
        </w:rPr>
        <w:t>preukázať splnenie podmienok účasti osobného postavenia uvedených v odseku 1. písm. a) až f),  zápisom do zoznamu hospodárskych subjektov.</w:t>
      </w:r>
    </w:p>
    <w:p w14:paraId="67B1F23B" w14:textId="77777777" w:rsidR="0063475A" w:rsidRPr="008F23E2" w:rsidRDefault="0063475A" w:rsidP="0063475A">
      <w:pPr>
        <w:tabs>
          <w:tab w:val="left" w:pos="344"/>
        </w:tabs>
        <w:autoSpaceDE w:val="0"/>
        <w:spacing w:line="251" w:lineRule="exact"/>
        <w:jc w:val="both"/>
        <w:rPr>
          <w:rFonts w:ascii="Calibri" w:hAnsi="Calibri" w:cs="Calibri"/>
          <w:sz w:val="20"/>
          <w:szCs w:val="20"/>
          <w:lang w:eastAsia="sk-SK"/>
        </w:rPr>
      </w:pPr>
    </w:p>
    <w:p w14:paraId="30A6BD71" w14:textId="77777777" w:rsidR="0063475A" w:rsidRPr="008F23E2" w:rsidRDefault="0063475A" w:rsidP="0063475A">
      <w:p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9. Verejný obstarávateľ informuje uchádzačov, že doklady ktoré podľa § 32 ods. 3 ZVO </w:t>
      </w:r>
      <w:r w:rsidRPr="008F23E2">
        <w:rPr>
          <w:rFonts w:asciiTheme="minorHAnsi" w:hAnsiTheme="minorHAnsi" w:cs="Calibri"/>
          <w:b/>
          <w:sz w:val="20"/>
          <w:szCs w:val="20"/>
          <w:u w:val="single"/>
          <w:lang w:eastAsia="sk-SK"/>
        </w:rPr>
        <w:t>nevyžaduje od uchádzačov</w:t>
      </w:r>
      <w:r w:rsidRPr="008F23E2">
        <w:rPr>
          <w:rFonts w:asciiTheme="minorHAnsi" w:hAnsiTheme="minorHAnsi" w:cs="Calibri"/>
          <w:sz w:val="20"/>
          <w:szCs w:val="20"/>
          <w:lang w:eastAsia="sk-SK"/>
        </w:rPr>
        <w:t xml:space="preserve"> z dôvodu použitia údajov z informačných systémov verejnej správy </w:t>
      </w:r>
      <w:r w:rsidRPr="008F23E2">
        <w:rPr>
          <w:rFonts w:asciiTheme="minorHAnsi" w:hAnsiTheme="minorHAnsi" w:cs="Calibri"/>
          <w:b/>
          <w:sz w:val="20"/>
          <w:szCs w:val="20"/>
          <w:u w:val="single"/>
          <w:lang w:eastAsia="sk-SK"/>
        </w:rPr>
        <w:t>predkladať</w:t>
      </w:r>
      <w:r w:rsidRPr="008F23E2">
        <w:rPr>
          <w:rFonts w:asciiTheme="minorHAnsi" w:hAnsiTheme="minorHAnsi" w:cs="Calibri"/>
          <w:sz w:val="20"/>
          <w:szCs w:val="20"/>
          <w:lang w:eastAsia="sk-SK"/>
        </w:rPr>
        <w:t xml:space="preserve">, sú: </w:t>
      </w:r>
    </w:p>
    <w:p w14:paraId="07BE6322" w14:textId="77777777" w:rsidR="0063475A" w:rsidRPr="008F23E2" w:rsidRDefault="0063475A" w:rsidP="0063475A">
      <w:pPr>
        <w:tabs>
          <w:tab w:val="left" w:pos="344"/>
        </w:tabs>
        <w:autoSpaceDE w:val="0"/>
        <w:spacing w:line="251" w:lineRule="exact"/>
        <w:jc w:val="both"/>
        <w:rPr>
          <w:rFonts w:asciiTheme="minorHAnsi" w:hAnsiTheme="minorHAnsi" w:cs="Calibri"/>
          <w:sz w:val="20"/>
          <w:szCs w:val="20"/>
          <w:lang w:eastAsia="sk-SK"/>
        </w:rPr>
      </w:pPr>
    </w:p>
    <w:p w14:paraId="2DEDC2FB" w14:textId="77777777" w:rsidR="0063475A" w:rsidRPr="008F23E2" w:rsidRDefault="0063475A" w:rsidP="0063475A">
      <w:pPr>
        <w:numPr>
          <w:ilvl w:val="0"/>
          <w:numId w:val="40"/>
        </w:num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výpis z registra trestov uchádzača podľa § 32 ods. 2 písm. a) ZVO, v prípade výpisu z registra trestov pre fyzickú osobu uchádzač verejnému obstarávateľovi predloží úradne overené plnomocenstvo a údaje v rozsahu podľa § 10 ods. 4 Zákona č. 330/2007 Z. z. o registri trestov a o zmene doplnení niektorých zákonov v znení neskorších predpisov, v zmysle ktorého bude verejný obstarávateľ oprávnený podať žiadosť a prevziať výpis/y z registra trestov </w:t>
      </w:r>
    </w:p>
    <w:p w14:paraId="155DD06F" w14:textId="77777777" w:rsidR="0063475A" w:rsidRPr="008F23E2" w:rsidRDefault="0063475A" w:rsidP="0063475A">
      <w:pPr>
        <w:numPr>
          <w:ilvl w:val="0"/>
          <w:numId w:val="40"/>
        </w:num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potvrdenia zdravotnej poisťovne a Sociálnej poisťovne podľa § 32 ods. 2 písm. b) ZVO,</w:t>
      </w:r>
    </w:p>
    <w:p w14:paraId="4B11DD1C" w14:textId="77777777" w:rsidR="0063475A" w:rsidRPr="008F23E2" w:rsidRDefault="0063475A" w:rsidP="0063475A">
      <w:pPr>
        <w:numPr>
          <w:ilvl w:val="0"/>
          <w:numId w:val="40"/>
        </w:num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potvrdenie miestne príslušného daňového úradu a miestne príslušného colného úradu podľa § 32 ods. 2 písm. c) ZVO,</w:t>
      </w:r>
    </w:p>
    <w:p w14:paraId="075C4A26" w14:textId="77777777" w:rsidR="0063475A" w:rsidRPr="008F23E2" w:rsidRDefault="0063475A" w:rsidP="0063475A">
      <w:pPr>
        <w:numPr>
          <w:ilvl w:val="0"/>
          <w:numId w:val="40"/>
        </w:num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doklad o oprávnení dodávať tovar, uskutočňovať stavebné práce alebo poskytovať službu, ktorý zodpovedná predmetu zákazky podľa § 32 ods. 2 písm. e) ZVO. </w:t>
      </w:r>
    </w:p>
    <w:p w14:paraId="7A955883" w14:textId="77777777" w:rsidR="0063475A" w:rsidRPr="008F23E2" w:rsidRDefault="0063475A" w:rsidP="0063475A">
      <w:pPr>
        <w:tabs>
          <w:tab w:val="left" w:pos="344"/>
        </w:tabs>
        <w:autoSpaceDE w:val="0"/>
        <w:spacing w:line="251" w:lineRule="exact"/>
        <w:jc w:val="both"/>
        <w:rPr>
          <w:rFonts w:asciiTheme="minorHAnsi" w:hAnsiTheme="minorHAnsi" w:cs="Calibri"/>
          <w:sz w:val="20"/>
          <w:szCs w:val="20"/>
          <w:lang w:eastAsia="sk-SK"/>
        </w:rPr>
      </w:pPr>
    </w:p>
    <w:p w14:paraId="4E718915" w14:textId="77777777" w:rsidR="0063475A" w:rsidRPr="008F23E2" w:rsidRDefault="0063475A" w:rsidP="0063475A">
      <w:pPr>
        <w:tabs>
          <w:tab w:val="left" w:pos="344"/>
        </w:tabs>
        <w:autoSpaceDE w:val="0"/>
        <w:spacing w:line="251" w:lineRule="exact"/>
        <w:jc w:val="both"/>
        <w:rPr>
          <w:rFonts w:asciiTheme="minorHAnsi" w:hAnsiTheme="minorHAnsi" w:cs="Calibri"/>
          <w:sz w:val="20"/>
          <w:szCs w:val="20"/>
          <w:lang w:eastAsia="sk-SK"/>
        </w:rPr>
      </w:pPr>
      <w:r w:rsidRPr="008F23E2">
        <w:rPr>
          <w:rFonts w:asciiTheme="minorHAnsi" w:hAnsiTheme="minorHAnsi" w:cs="Calibri"/>
          <w:sz w:val="20"/>
          <w:szCs w:val="20"/>
          <w:lang w:eastAsia="sk-SK"/>
        </w:rPr>
        <w:t xml:space="preserve">Uvedené platí v prípade uchádzačov </w:t>
      </w:r>
      <w:r w:rsidRPr="008F23E2">
        <w:rPr>
          <w:rFonts w:asciiTheme="minorHAnsi" w:hAnsiTheme="minorHAnsi" w:cs="Calibri"/>
          <w:sz w:val="20"/>
          <w:szCs w:val="20"/>
          <w:u w:val="single"/>
          <w:lang w:eastAsia="sk-SK"/>
        </w:rPr>
        <w:t>so sídlom alebo miestom podnikania v Slovenskej republike</w:t>
      </w:r>
      <w:r w:rsidRPr="008F23E2">
        <w:rPr>
          <w:rFonts w:asciiTheme="minorHAnsi" w:hAnsiTheme="minorHAnsi" w:cs="Calibri"/>
          <w:sz w:val="20"/>
          <w:szCs w:val="20"/>
          <w:lang w:eastAsia="sk-SK"/>
        </w:rPr>
        <w:t>.</w:t>
      </w:r>
    </w:p>
    <w:p w14:paraId="74A4CF41" w14:textId="77777777" w:rsidR="0063475A" w:rsidRPr="0063584C" w:rsidRDefault="0063475A" w:rsidP="0063475A">
      <w:pPr>
        <w:tabs>
          <w:tab w:val="left" w:pos="344"/>
        </w:tabs>
        <w:autoSpaceDE w:val="0"/>
        <w:spacing w:line="251" w:lineRule="exact"/>
        <w:jc w:val="both"/>
        <w:rPr>
          <w:rFonts w:ascii="Calibri" w:hAnsi="Calibri" w:cs="Calibri"/>
          <w:sz w:val="20"/>
          <w:szCs w:val="20"/>
          <w:lang w:eastAsia="sk-SK"/>
        </w:rPr>
      </w:pPr>
    </w:p>
    <w:p w14:paraId="71AFEEA4" w14:textId="77777777" w:rsidR="0063475A" w:rsidRPr="0063584C" w:rsidRDefault="0063475A" w:rsidP="0063475A">
      <w:pPr>
        <w:tabs>
          <w:tab w:val="left" w:pos="344"/>
        </w:tabs>
        <w:autoSpaceDE w:val="0"/>
        <w:jc w:val="both"/>
        <w:rPr>
          <w:rStyle w:val="FontStyle66"/>
          <w:rFonts w:ascii="Calibri" w:hAnsi="Calibri" w:cs="Calibri"/>
          <w:sz w:val="20"/>
          <w:szCs w:val="20"/>
          <w:lang w:eastAsia="sk-SK"/>
        </w:rPr>
      </w:pPr>
      <w:r w:rsidRPr="0063584C">
        <w:rPr>
          <w:rStyle w:val="FontStyle66"/>
          <w:rFonts w:ascii="Calibri" w:hAnsi="Calibri" w:cs="Calibri"/>
          <w:b/>
          <w:lang w:eastAsia="sk-SK"/>
        </w:rPr>
        <w:lastRenderedPageBreak/>
        <w:t>2. EKONOMICKÉ A FINAČNÉ POSTAVENIE</w:t>
      </w:r>
    </w:p>
    <w:p w14:paraId="0562F780" w14:textId="77777777" w:rsidR="0063475A" w:rsidRPr="0063584C" w:rsidRDefault="0063475A" w:rsidP="0063475A">
      <w:pPr>
        <w:tabs>
          <w:tab w:val="left" w:pos="344"/>
        </w:tabs>
        <w:autoSpaceDE w:val="0"/>
        <w:jc w:val="both"/>
        <w:rPr>
          <w:rFonts w:ascii="Calibri" w:hAnsi="Calibri" w:cs="Calibri"/>
          <w:sz w:val="20"/>
          <w:szCs w:val="20"/>
          <w:lang w:eastAsia="sk-SK"/>
        </w:rPr>
      </w:pPr>
      <w:r w:rsidRPr="0063584C">
        <w:rPr>
          <w:rFonts w:ascii="Calibri" w:hAnsi="Calibri" w:cs="Calibri"/>
          <w:sz w:val="20"/>
          <w:szCs w:val="20"/>
          <w:lang w:eastAsia="sk-SK"/>
        </w:rPr>
        <w:t>Nepožaduje sa.</w:t>
      </w:r>
    </w:p>
    <w:p w14:paraId="40BDAEF5" w14:textId="77777777" w:rsidR="0063475A" w:rsidRPr="0063584C" w:rsidRDefault="0063475A" w:rsidP="0063475A">
      <w:pPr>
        <w:tabs>
          <w:tab w:val="left" w:pos="344"/>
        </w:tabs>
        <w:autoSpaceDE w:val="0"/>
        <w:jc w:val="both"/>
        <w:rPr>
          <w:rFonts w:ascii="Calibri" w:hAnsi="Calibri" w:cs="Calibri"/>
          <w:sz w:val="20"/>
          <w:szCs w:val="20"/>
          <w:lang w:eastAsia="sk-SK"/>
        </w:rPr>
      </w:pPr>
    </w:p>
    <w:p w14:paraId="6B86F96E" w14:textId="693B434F" w:rsidR="004C1EC5" w:rsidRPr="00881AB3" w:rsidRDefault="00E4687C" w:rsidP="00410C67">
      <w:pPr>
        <w:tabs>
          <w:tab w:val="left" w:pos="344"/>
        </w:tabs>
        <w:autoSpaceDE w:val="0"/>
        <w:jc w:val="both"/>
        <w:rPr>
          <w:rFonts w:ascii="Calibri" w:hAnsi="Calibri" w:cs="Calibri"/>
          <w:b/>
          <w:sz w:val="22"/>
          <w:szCs w:val="22"/>
          <w:lang w:eastAsia="sk-SK"/>
        </w:rPr>
      </w:pPr>
      <w:r w:rsidRPr="00881AB3">
        <w:rPr>
          <w:rStyle w:val="FontStyle66"/>
          <w:rFonts w:ascii="Calibri" w:hAnsi="Calibri" w:cs="Calibri"/>
          <w:b/>
          <w:szCs w:val="22"/>
          <w:lang w:eastAsia="sk-SK"/>
        </w:rPr>
        <w:t>3</w:t>
      </w:r>
      <w:r w:rsidR="001038C8" w:rsidRPr="00881AB3">
        <w:rPr>
          <w:rStyle w:val="FontStyle66"/>
          <w:rFonts w:ascii="Calibri" w:hAnsi="Calibri" w:cs="Calibri"/>
          <w:b/>
          <w:szCs w:val="22"/>
          <w:lang w:eastAsia="sk-SK"/>
        </w:rPr>
        <w:t xml:space="preserve">.  </w:t>
      </w:r>
      <w:r w:rsidR="004C1EC5" w:rsidRPr="00881AB3">
        <w:rPr>
          <w:rStyle w:val="FontStyle66"/>
          <w:rFonts w:ascii="Calibri" w:hAnsi="Calibri" w:cs="Calibri"/>
          <w:b/>
          <w:szCs w:val="22"/>
          <w:lang w:eastAsia="sk-SK"/>
        </w:rPr>
        <w:t>TECHNICKÁ ALEBO ODBORNÁ SPÔSOBILOSŤ</w:t>
      </w:r>
    </w:p>
    <w:p w14:paraId="1DEB7258" w14:textId="177FB4FF" w:rsidR="00410C67" w:rsidRPr="008B51D8" w:rsidRDefault="00C305AA" w:rsidP="00410C67">
      <w:pPr>
        <w:tabs>
          <w:tab w:val="left" w:pos="344"/>
        </w:tabs>
        <w:autoSpaceDE w:val="0"/>
        <w:spacing w:line="251" w:lineRule="exact"/>
        <w:jc w:val="both"/>
        <w:rPr>
          <w:rFonts w:asciiTheme="minorHAnsi" w:hAnsiTheme="minorHAnsi" w:cs="Calibri"/>
          <w:sz w:val="20"/>
          <w:szCs w:val="20"/>
          <w:lang w:eastAsia="sk-SK"/>
        </w:rPr>
      </w:pPr>
      <w:r>
        <w:rPr>
          <w:rFonts w:asciiTheme="minorHAnsi" w:hAnsiTheme="minorHAnsi" w:cs="Calibri"/>
          <w:sz w:val="20"/>
          <w:szCs w:val="20"/>
          <w:lang w:eastAsia="sk-SK"/>
        </w:rPr>
        <w:t xml:space="preserve">1. </w:t>
      </w:r>
      <w:r w:rsidR="00410C67" w:rsidRPr="008B51D8">
        <w:rPr>
          <w:rFonts w:asciiTheme="minorHAnsi" w:hAnsiTheme="minorHAnsi" w:cs="Calibri"/>
          <w:sz w:val="20"/>
          <w:szCs w:val="20"/>
          <w:lang w:eastAsia="sk-SK"/>
        </w:rPr>
        <w:t>Podmienky účasti technickej a odbornej spôsobilosti preukáže uchádzač predložením nasledujúcich dokladov:</w:t>
      </w:r>
    </w:p>
    <w:p w14:paraId="12943DEC" w14:textId="77777777" w:rsidR="004220E4" w:rsidRPr="008B51D8" w:rsidRDefault="004220E4" w:rsidP="00410C67">
      <w:pPr>
        <w:tabs>
          <w:tab w:val="left" w:pos="344"/>
        </w:tabs>
        <w:autoSpaceDE w:val="0"/>
        <w:spacing w:line="251" w:lineRule="exact"/>
        <w:jc w:val="both"/>
        <w:rPr>
          <w:rFonts w:asciiTheme="minorHAnsi" w:hAnsiTheme="minorHAnsi" w:cs="Calibri"/>
          <w:sz w:val="20"/>
          <w:szCs w:val="20"/>
          <w:lang w:eastAsia="sk-SK"/>
        </w:rPr>
      </w:pPr>
    </w:p>
    <w:p w14:paraId="07A6370A" w14:textId="5575077B" w:rsidR="008B51D8" w:rsidRPr="008B51D8" w:rsidRDefault="00364B83" w:rsidP="00C305AA">
      <w:pPr>
        <w:jc w:val="both"/>
        <w:rPr>
          <w:rFonts w:asciiTheme="minorHAnsi" w:hAnsiTheme="minorHAnsi" w:cs="Calibri"/>
          <w:b/>
          <w:sz w:val="20"/>
          <w:szCs w:val="20"/>
        </w:rPr>
      </w:pPr>
      <w:r>
        <w:rPr>
          <w:rFonts w:asciiTheme="minorHAnsi" w:hAnsiTheme="minorHAnsi" w:cs="Calibri"/>
          <w:b/>
          <w:sz w:val="20"/>
          <w:szCs w:val="20"/>
          <w:lang w:eastAsia="sk-SK"/>
        </w:rPr>
        <w:t xml:space="preserve">a) </w:t>
      </w:r>
      <w:r w:rsidR="008B51D8" w:rsidRPr="008B51D8">
        <w:rPr>
          <w:rFonts w:asciiTheme="minorHAnsi" w:hAnsiTheme="minorHAnsi" w:cs="Calibri"/>
          <w:b/>
          <w:sz w:val="20"/>
          <w:szCs w:val="20"/>
          <w:lang w:eastAsia="sk-SK"/>
        </w:rPr>
        <w:t>Uchádzač preukáže splnenie podmienky účasti podľa § 34 ods. 1 písm. a) ZVO predložením zoznamu dodávok tovaru za predchádzajúce tri roky od vyhlásenia verejného obstarávania s uvedením cien, lehôt dodania a odberateľov; dokladom je referencia, ak odberateľom bol verejný obstarávateľ alebo obstarávateľ.</w:t>
      </w:r>
    </w:p>
    <w:p w14:paraId="0E9A3574" w14:textId="77777777" w:rsidR="008B51D8" w:rsidRPr="008B51D8" w:rsidRDefault="008B51D8" w:rsidP="008B51D8">
      <w:pPr>
        <w:ind w:left="851"/>
        <w:jc w:val="both"/>
        <w:rPr>
          <w:rFonts w:asciiTheme="minorHAnsi" w:hAnsiTheme="minorHAnsi"/>
          <w:sz w:val="20"/>
          <w:szCs w:val="20"/>
        </w:rPr>
      </w:pPr>
    </w:p>
    <w:p w14:paraId="4D016D2B" w14:textId="77777777" w:rsidR="008B51D8" w:rsidRPr="008B51D8" w:rsidRDefault="008B51D8" w:rsidP="00C305AA">
      <w:pPr>
        <w:jc w:val="both"/>
        <w:rPr>
          <w:rFonts w:asciiTheme="minorHAnsi" w:hAnsiTheme="minorHAnsi"/>
          <w:sz w:val="20"/>
          <w:szCs w:val="20"/>
        </w:rPr>
      </w:pPr>
      <w:r w:rsidRPr="008B51D8">
        <w:rPr>
          <w:rFonts w:asciiTheme="minorHAnsi" w:hAnsiTheme="minorHAnsi"/>
          <w:sz w:val="20"/>
          <w:szCs w:val="20"/>
          <w:u w:val="single"/>
        </w:rPr>
        <w:t>Minimálna požadovaná úroveň štandardov:</w:t>
      </w:r>
      <w:r w:rsidRPr="008B51D8">
        <w:rPr>
          <w:rFonts w:asciiTheme="minorHAnsi" w:hAnsiTheme="minorHAnsi"/>
          <w:sz w:val="20"/>
          <w:szCs w:val="20"/>
        </w:rPr>
        <w:t xml:space="preserve"> </w:t>
      </w:r>
    </w:p>
    <w:p w14:paraId="4AC5F625" w14:textId="77777777" w:rsidR="008B51D8" w:rsidRPr="008B51D8" w:rsidRDefault="008B51D8" w:rsidP="008B51D8">
      <w:pPr>
        <w:jc w:val="both"/>
        <w:rPr>
          <w:rFonts w:asciiTheme="minorHAnsi" w:hAnsiTheme="minorHAnsi"/>
          <w:sz w:val="20"/>
          <w:szCs w:val="20"/>
        </w:rPr>
      </w:pPr>
    </w:p>
    <w:p w14:paraId="2780B605" w14:textId="77777777" w:rsidR="008B51D8" w:rsidRPr="008B51D8" w:rsidRDefault="008B51D8" w:rsidP="008B51D8">
      <w:pPr>
        <w:pStyle w:val="Odsekzoznamu"/>
        <w:numPr>
          <w:ilvl w:val="0"/>
          <w:numId w:val="15"/>
        </w:numPr>
        <w:tabs>
          <w:tab w:val="left" w:pos="2160"/>
          <w:tab w:val="left" w:pos="2880"/>
          <w:tab w:val="left" w:pos="4500"/>
        </w:tabs>
        <w:jc w:val="both"/>
        <w:rPr>
          <w:rFonts w:asciiTheme="minorHAnsi" w:hAnsiTheme="minorHAnsi"/>
          <w:sz w:val="20"/>
          <w:szCs w:val="20"/>
        </w:rPr>
      </w:pPr>
      <w:r w:rsidRPr="008B51D8">
        <w:rPr>
          <w:rFonts w:asciiTheme="minorHAnsi" w:hAnsiTheme="minorHAnsi"/>
          <w:sz w:val="20"/>
          <w:szCs w:val="20"/>
        </w:rPr>
        <w:t>podmienka účasti podľa § 34 ods. 1 písm. a) zákona bude splnená, ak uchádzač horeuvedeným zoznamom preukáže:</w:t>
      </w:r>
    </w:p>
    <w:p w14:paraId="0FD3A9B9" w14:textId="77777777" w:rsidR="008B51D8" w:rsidRPr="008B51D8" w:rsidRDefault="008B51D8" w:rsidP="008B51D8">
      <w:pPr>
        <w:pStyle w:val="Odsekzoznamu"/>
        <w:tabs>
          <w:tab w:val="left" w:pos="2160"/>
          <w:tab w:val="left" w:pos="2880"/>
          <w:tab w:val="left" w:pos="4500"/>
        </w:tabs>
        <w:ind w:left="720"/>
        <w:jc w:val="both"/>
        <w:rPr>
          <w:rFonts w:asciiTheme="minorHAnsi" w:hAnsiTheme="minorHAnsi"/>
          <w:sz w:val="20"/>
          <w:szCs w:val="20"/>
        </w:rPr>
      </w:pPr>
    </w:p>
    <w:p w14:paraId="40D5D81E" w14:textId="52E2832E" w:rsidR="008B51D8" w:rsidRPr="001D4ECF" w:rsidRDefault="008B51D8" w:rsidP="00342F17">
      <w:pPr>
        <w:pStyle w:val="Odsekzoznamu"/>
        <w:numPr>
          <w:ilvl w:val="1"/>
          <w:numId w:val="15"/>
        </w:numPr>
        <w:tabs>
          <w:tab w:val="left" w:pos="2160"/>
          <w:tab w:val="left" w:pos="2880"/>
          <w:tab w:val="left" w:pos="4500"/>
        </w:tabs>
        <w:jc w:val="both"/>
        <w:rPr>
          <w:rFonts w:asciiTheme="minorHAnsi" w:hAnsiTheme="minorHAnsi"/>
          <w:sz w:val="20"/>
          <w:szCs w:val="20"/>
          <w:lang w:eastAsia="en-US"/>
        </w:rPr>
      </w:pPr>
      <w:r w:rsidRPr="001D4ECF">
        <w:rPr>
          <w:rFonts w:asciiTheme="minorHAnsi" w:hAnsiTheme="minorHAnsi"/>
          <w:sz w:val="20"/>
          <w:szCs w:val="20"/>
          <w:u w:val="single"/>
        </w:rPr>
        <w:t>súhrnnú hodnotu dodaných tovarov rovnakého alebo podobného charakteru ako je predmet zákazky za predchádzajúce 3 roky</w:t>
      </w:r>
      <w:r w:rsidRPr="001D4ECF">
        <w:rPr>
          <w:rFonts w:asciiTheme="minorHAnsi" w:hAnsiTheme="minorHAnsi"/>
          <w:sz w:val="20"/>
          <w:szCs w:val="20"/>
        </w:rPr>
        <w:t xml:space="preserve">, t. j. 3 roky spätne od vyhlásenia verejného obstarávania, </w:t>
      </w:r>
      <w:r w:rsidRPr="001D4ECF">
        <w:rPr>
          <w:rFonts w:asciiTheme="minorHAnsi" w:hAnsiTheme="minorHAnsi" w:cs="Calibri"/>
          <w:sz w:val="20"/>
          <w:szCs w:val="20"/>
          <w:lang w:eastAsia="sk-SK"/>
        </w:rPr>
        <w:t>v</w:t>
      </w:r>
      <w:r w:rsidR="00C305AA">
        <w:rPr>
          <w:rFonts w:asciiTheme="minorHAnsi" w:hAnsiTheme="minorHAnsi" w:cs="Calibri"/>
          <w:sz w:val="20"/>
          <w:szCs w:val="20"/>
          <w:lang w:eastAsia="sk-SK"/>
        </w:rPr>
        <w:t xml:space="preserve"> súhrnnej </w:t>
      </w:r>
      <w:r w:rsidRPr="001D4ECF">
        <w:rPr>
          <w:rFonts w:asciiTheme="minorHAnsi" w:hAnsiTheme="minorHAnsi" w:cs="Calibri"/>
          <w:sz w:val="20"/>
          <w:szCs w:val="20"/>
          <w:lang w:eastAsia="sk-SK"/>
        </w:rPr>
        <w:t xml:space="preserve">hodnote minimálne dosahujúcej </w:t>
      </w:r>
      <w:r w:rsidR="00EB7E6E" w:rsidRPr="001D4ECF">
        <w:rPr>
          <w:rFonts w:asciiTheme="minorHAnsi" w:hAnsiTheme="minorHAnsi" w:cs="Calibri"/>
          <w:sz w:val="20"/>
          <w:szCs w:val="20"/>
          <w:lang w:eastAsia="sk-SK"/>
        </w:rPr>
        <w:t xml:space="preserve">sumu </w:t>
      </w:r>
      <w:r w:rsidR="00A5427B">
        <w:rPr>
          <w:rFonts w:asciiTheme="minorHAnsi" w:hAnsiTheme="minorHAnsi" w:cs="Calibri"/>
          <w:sz w:val="20"/>
          <w:szCs w:val="20"/>
          <w:lang w:eastAsia="sk-SK"/>
        </w:rPr>
        <w:t>1</w:t>
      </w:r>
      <w:r w:rsidR="001D4ECF" w:rsidRPr="001D4ECF">
        <w:rPr>
          <w:rFonts w:asciiTheme="minorHAnsi" w:hAnsiTheme="minorHAnsi" w:cs="Calibri"/>
          <w:sz w:val="20"/>
          <w:szCs w:val="20"/>
          <w:lang w:eastAsia="sk-SK"/>
        </w:rPr>
        <w:t>00 000</w:t>
      </w:r>
      <w:r w:rsidR="00EB7E6E" w:rsidRPr="001D4ECF">
        <w:rPr>
          <w:rFonts w:asciiTheme="minorHAnsi" w:hAnsiTheme="minorHAnsi" w:cs="Calibri"/>
          <w:sz w:val="20"/>
          <w:szCs w:val="20"/>
          <w:lang w:eastAsia="sk-SK"/>
        </w:rPr>
        <w:t>,00 EUR bez DPH</w:t>
      </w:r>
      <w:r w:rsidRPr="001D4ECF">
        <w:rPr>
          <w:rFonts w:asciiTheme="minorHAnsi" w:hAnsiTheme="minorHAnsi" w:cs="Calibri"/>
          <w:sz w:val="20"/>
          <w:szCs w:val="20"/>
          <w:lang w:eastAsia="sk-SK"/>
        </w:rPr>
        <w:t xml:space="preserve">. </w:t>
      </w:r>
    </w:p>
    <w:p w14:paraId="09CB0A78" w14:textId="77777777" w:rsidR="001D4ECF" w:rsidRPr="001D4ECF" w:rsidRDefault="001D4ECF" w:rsidP="001D4ECF">
      <w:pPr>
        <w:tabs>
          <w:tab w:val="left" w:pos="2160"/>
          <w:tab w:val="left" w:pos="2880"/>
          <w:tab w:val="left" w:pos="4500"/>
        </w:tabs>
        <w:jc w:val="both"/>
        <w:rPr>
          <w:rFonts w:asciiTheme="minorHAnsi" w:hAnsiTheme="minorHAnsi"/>
          <w:sz w:val="20"/>
          <w:szCs w:val="20"/>
          <w:lang w:eastAsia="en-US"/>
        </w:rPr>
      </w:pPr>
    </w:p>
    <w:p w14:paraId="66D0CC2A" w14:textId="0E23C53C" w:rsidR="008B51D8" w:rsidRPr="00A5427B" w:rsidRDefault="008B51D8" w:rsidP="00C305AA">
      <w:pPr>
        <w:tabs>
          <w:tab w:val="left" w:pos="2160"/>
          <w:tab w:val="left" w:pos="2880"/>
          <w:tab w:val="left" w:pos="4500"/>
        </w:tabs>
        <w:jc w:val="both"/>
        <w:rPr>
          <w:rFonts w:asciiTheme="minorHAnsi" w:hAnsiTheme="minorHAnsi"/>
          <w:sz w:val="20"/>
          <w:szCs w:val="20"/>
          <w:u w:val="single"/>
        </w:rPr>
      </w:pPr>
      <w:r w:rsidRPr="00BE337D">
        <w:rPr>
          <w:rFonts w:asciiTheme="minorHAnsi" w:hAnsiTheme="minorHAnsi"/>
          <w:noProof/>
          <w:sz w:val="20"/>
          <w:szCs w:val="20"/>
          <w:u w:val="single"/>
          <w:lang w:eastAsia="sk-SK"/>
        </w:rPr>
        <w:t>Pod tovarom</w:t>
      </w:r>
      <w:r w:rsidR="00C305AA">
        <w:rPr>
          <w:rFonts w:asciiTheme="minorHAnsi" w:hAnsiTheme="minorHAnsi" w:cs="Calibri"/>
          <w:noProof/>
          <w:sz w:val="20"/>
          <w:szCs w:val="20"/>
          <w:u w:val="single"/>
          <w:lang w:eastAsia="sk-SK"/>
        </w:rPr>
        <w:t xml:space="preserve"> rovnakého alebo po</w:t>
      </w:r>
      <w:r w:rsidRPr="00BE337D">
        <w:rPr>
          <w:rFonts w:asciiTheme="minorHAnsi" w:hAnsiTheme="minorHAnsi" w:cs="Calibri"/>
          <w:noProof/>
          <w:sz w:val="20"/>
          <w:szCs w:val="20"/>
          <w:u w:val="single"/>
          <w:lang w:eastAsia="sk-SK"/>
        </w:rPr>
        <w:t xml:space="preserve">dobného </w:t>
      </w:r>
      <w:r w:rsidRPr="00EA54EE">
        <w:rPr>
          <w:rFonts w:asciiTheme="minorHAnsi" w:hAnsiTheme="minorHAnsi" w:cs="Calibri"/>
          <w:noProof/>
          <w:sz w:val="20"/>
          <w:szCs w:val="20"/>
          <w:u w:val="single"/>
          <w:lang w:eastAsia="sk-SK"/>
        </w:rPr>
        <w:t xml:space="preserve">charakteru </w:t>
      </w:r>
      <w:r w:rsidR="00EB7E6E" w:rsidRPr="00EA54EE">
        <w:rPr>
          <w:rFonts w:asciiTheme="minorHAnsi" w:hAnsiTheme="minorHAnsi" w:cs="Arial"/>
          <w:noProof/>
          <w:sz w:val="20"/>
          <w:szCs w:val="20"/>
          <w:u w:val="single"/>
          <w:lang w:eastAsia="sk-SK"/>
        </w:rPr>
        <w:t xml:space="preserve">ako predmet zákazky sa považuje dodávka tovaru </w:t>
      </w:r>
      <w:r w:rsidRPr="00A5427B">
        <w:rPr>
          <w:rFonts w:asciiTheme="minorHAnsi" w:hAnsiTheme="minorHAnsi" w:cs="Arial"/>
          <w:noProof/>
          <w:sz w:val="20"/>
          <w:szCs w:val="20"/>
          <w:u w:val="single"/>
          <w:lang w:eastAsia="sk-SK"/>
        </w:rPr>
        <w:t xml:space="preserve">– </w:t>
      </w:r>
      <w:r w:rsidR="00A5427B" w:rsidRPr="00A5427B">
        <w:rPr>
          <w:rFonts w:asciiTheme="minorHAnsi" w:hAnsiTheme="minorHAnsi" w:cstheme="minorHAnsi"/>
          <w:color w:val="333333"/>
          <w:sz w:val="20"/>
          <w:szCs w:val="20"/>
          <w:u w:val="single"/>
        </w:rPr>
        <w:t>farieb určených k základným antikoróznym náterom oceli pre vnútorné a vonkajšie prostredie</w:t>
      </w:r>
      <w:r w:rsidR="0063475A">
        <w:rPr>
          <w:rFonts w:asciiTheme="minorHAnsi" w:hAnsiTheme="minorHAnsi" w:cstheme="minorHAnsi"/>
          <w:color w:val="333333"/>
          <w:sz w:val="20"/>
          <w:szCs w:val="20"/>
          <w:u w:val="single"/>
        </w:rPr>
        <w:t>/</w:t>
      </w:r>
      <w:r w:rsidR="00A5427B" w:rsidRPr="00A5427B">
        <w:rPr>
          <w:rFonts w:asciiTheme="minorHAnsi" w:hAnsiTheme="minorHAnsi" w:cstheme="minorHAnsi"/>
          <w:color w:val="333333"/>
          <w:sz w:val="20"/>
          <w:szCs w:val="20"/>
          <w:u w:val="single"/>
        </w:rPr>
        <w:t>farieb určených k vrchným lesklým náterom priemyselných výrobkov, konštrukcií, strojov, nákladných automobilov a iných strojov a zariadení z </w:t>
      </w:r>
      <w:r w:rsidR="0063475A">
        <w:rPr>
          <w:rFonts w:asciiTheme="minorHAnsi" w:hAnsiTheme="minorHAnsi" w:cstheme="minorHAnsi"/>
          <w:color w:val="333333"/>
          <w:sz w:val="20"/>
          <w:szCs w:val="20"/>
          <w:u w:val="single"/>
        </w:rPr>
        <w:t>kovu, dreva a iných materiálov/</w:t>
      </w:r>
      <w:r w:rsidR="00A5427B" w:rsidRPr="00A5427B">
        <w:rPr>
          <w:rFonts w:asciiTheme="minorHAnsi" w:hAnsiTheme="minorHAnsi" w:cstheme="minorHAnsi"/>
          <w:color w:val="333333"/>
          <w:sz w:val="20"/>
          <w:szCs w:val="20"/>
          <w:u w:val="single"/>
        </w:rPr>
        <w:t>farieb určených na tónovanie vnútorných disperzných maliarskych farieb do pastelových odtieňov a farieb určených na povrchovú úpravu ciest a iných asfaltových plôch pri vodorovnom dopravnom značení, na povrchovú úpravu betónu, karbonizo</w:t>
      </w:r>
      <w:r w:rsidR="00A5427B">
        <w:rPr>
          <w:rFonts w:asciiTheme="minorHAnsi" w:hAnsiTheme="minorHAnsi" w:cstheme="minorHAnsi"/>
          <w:color w:val="333333"/>
          <w:sz w:val="20"/>
          <w:szCs w:val="20"/>
          <w:u w:val="single"/>
        </w:rPr>
        <w:t xml:space="preserve">vaných omietok a vláknocementu a </w:t>
      </w:r>
      <w:r w:rsidR="00A5427B" w:rsidRPr="00A5427B">
        <w:rPr>
          <w:rFonts w:asciiTheme="minorHAnsi" w:hAnsiTheme="minorHAnsi" w:cstheme="minorHAnsi"/>
          <w:color w:val="333333"/>
          <w:sz w:val="20"/>
          <w:szCs w:val="20"/>
          <w:u w:val="single"/>
        </w:rPr>
        <w:t>dodanie riedidiel určených na riedenie syntetických a olejových náterových látok zasychajúcich na vzduchu</w:t>
      </w:r>
      <w:r w:rsidR="008236D7" w:rsidRPr="00A5427B">
        <w:rPr>
          <w:rFonts w:asciiTheme="minorHAnsi" w:hAnsiTheme="minorHAnsi"/>
          <w:sz w:val="20"/>
          <w:szCs w:val="20"/>
          <w:u w:val="single"/>
        </w:rPr>
        <w:t>.</w:t>
      </w:r>
    </w:p>
    <w:p w14:paraId="73355C38" w14:textId="77777777" w:rsidR="008B51D8" w:rsidRPr="00BE337D" w:rsidRDefault="008B51D8" w:rsidP="008B51D8">
      <w:pPr>
        <w:tabs>
          <w:tab w:val="left" w:pos="344"/>
        </w:tabs>
        <w:autoSpaceDE w:val="0"/>
        <w:spacing w:line="251" w:lineRule="exact"/>
        <w:jc w:val="both"/>
        <w:rPr>
          <w:rFonts w:asciiTheme="minorHAnsi" w:hAnsiTheme="minorHAnsi" w:cs="Calibri"/>
          <w:sz w:val="20"/>
          <w:szCs w:val="20"/>
        </w:rPr>
      </w:pPr>
    </w:p>
    <w:p w14:paraId="5B8E5431" w14:textId="0046010B" w:rsidR="00410C67" w:rsidRPr="0063584C" w:rsidRDefault="00E37ADA" w:rsidP="00410C67">
      <w:pPr>
        <w:tabs>
          <w:tab w:val="left" w:pos="344"/>
        </w:tabs>
        <w:autoSpaceDE w:val="0"/>
        <w:spacing w:line="251" w:lineRule="exact"/>
        <w:jc w:val="both"/>
        <w:rPr>
          <w:rFonts w:ascii="Calibri" w:hAnsi="Calibri" w:cs="Calibri"/>
          <w:sz w:val="20"/>
          <w:szCs w:val="20"/>
          <w:lang w:eastAsia="sk-SK"/>
        </w:rPr>
      </w:pPr>
      <w:r>
        <w:rPr>
          <w:rFonts w:ascii="Calibri" w:hAnsi="Calibri" w:cs="Calibri"/>
          <w:sz w:val="20"/>
          <w:szCs w:val="20"/>
          <w:lang w:eastAsia="sk-SK"/>
        </w:rPr>
        <w:t>2</w:t>
      </w:r>
      <w:r w:rsidR="00410C67" w:rsidRPr="0063584C">
        <w:rPr>
          <w:rFonts w:ascii="Calibri" w:hAnsi="Calibri" w:cs="Calibri"/>
          <w:sz w:val="20"/>
          <w:szCs w:val="20"/>
          <w:lang w:eastAsia="sk-SK"/>
        </w:rPr>
        <w:t>.</w:t>
      </w:r>
      <w:r w:rsidR="00410C67" w:rsidRPr="0063584C">
        <w:rPr>
          <w:rFonts w:ascii="Calibri" w:hAnsi="Calibri" w:cs="Calibri"/>
          <w:sz w:val="20"/>
          <w:szCs w:val="20"/>
          <w:lang w:eastAsia="sk-SK"/>
        </w:rPr>
        <w:tab/>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Uchádzač predloží v ponuke doklady preukazujúce splnenie podmienok účasti osobného postavenia osoby, ktorej technické a odborné kapacity majú byť použité na preukázanie finančného a ekonomického postavenia  uvedené v ust. § 32 ods. 2 ZVO, oprávnenie dodávať tovar, uskutočňovať stavebné práce, alebo poskytovať službu preukazuje vo vzťahu k tej časti predmetu zákazky, na ktorú boli kapacity záujemcovi alebo uchádzačovi poskytnuté. </w:t>
      </w:r>
    </w:p>
    <w:p w14:paraId="7E40B0FE" w14:textId="77777777" w:rsidR="00410C67" w:rsidRPr="0063584C" w:rsidRDefault="00410C67" w:rsidP="00410C67">
      <w:pPr>
        <w:tabs>
          <w:tab w:val="left" w:pos="344"/>
        </w:tabs>
        <w:autoSpaceDE w:val="0"/>
        <w:spacing w:line="251" w:lineRule="exact"/>
        <w:jc w:val="both"/>
        <w:rPr>
          <w:rFonts w:ascii="Calibri" w:hAnsi="Calibri" w:cs="Calibri"/>
          <w:sz w:val="20"/>
          <w:szCs w:val="20"/>
          <w:lang w:eastAsia="sk-SK"/>
        </w:rPr>
      </w:pPr>
    </w:p>
    <w:p w14:paraId="5514EC1F" w14:textId="3E0A580B" w:rsidR="00592E46" w:rsidRPr="00815F18" w:rsidRDefault="00025E74" w:rsidP="00815F18">
      <w:pPr>
        <w:pStyle w:val="Odsekzoznamu"/>
        <w:numPr>
          <w:ilvl w:val="0"/>
          <w:numId w:val="14"/>
        </w:numPr>
        <w:tabs>
          <w:tab w:val="left" w:pos="344"/>
        </w:tabs>
        <w:autoSpaceDE w:val="0"/>
        <w:ind w:left="426" w:hanging="426"/>
        <w:jc w:val="both"/>
        <w:rPr>
          <w:rFonts w:ascii="Calibri" w:hAnsi="Calibri" w:cs="Calibri"/>
          <w:b/>
          <w:sz w:val="20"/>
          <w:szCs w:val="20"/>
        </w:rPr>
      </w:pPr>
      <w:r w:rsidRPr="00815F18">
        <w:rPr>
          <w:rFonts w:ascii="Calibri" w:hAnsi="Calibri" w:cs="Calibri"/>
          <w:b/>
          <w:sz w:val="20"/>
          <w:szCs w:val="20"/>
        </w:rPr>
        <w:t>DOPLŇUJÚCE INFORMÁCIE K</w:t>
      </w:r>
      <w:r w:rsidR="00592E46" w:rsidRPr="00815F18">
        <w:rPr>
          <w:rFonts w:ascii="Calibri" w:hAnsi="Calibri" w:cs="Calibri"/>
          <w:b/>
          <w:sz w:val="20"/>
          <w:szCs w:val="20"/>
        </w:rPr>
        <w:t> </w:t>
      </w:r>
      <w:r w:rsidRPr="00815F18">
        <w:rPr>
          <w:rFonts w:ascii="Calibri" w:hAnsi="Calibri" w:cs="Calibri"/>
          <w:b/>
          <w:sz w:val="20"/>
          <w:szCs w:val="20"/>
        </w:rPr>
        <w:t>PODMIENKAM</w:t>
      </w:r>
      <w:r w:rsidR="00592E46" w:rsidRPr="00815F18">
        <w:rPr>
          <w:rFonts w:ascii="Calibri" w:hAnsi="Calibri" w:cs="Calibri"/>
          <w:b/>
          <w:sz w:val="20"/>
          <w:szCs w:val="20"/>
        </w:rPr>
        <w:t xml:space="preserve"> </w:t>
      </w:r>
      <w:r w:rsidRPr="00815F18">
        <w:rPr>
          <w:rFonts w:ascii="Calibri" w:hAnsi="Calibri" w:cs="Calibri"/>
          <w:b/>
          <w:sz w:val="20"/>
          <w:szCs w:val="20"/>
        </w:rPr>
        <w:t>ÚČASTI</w:t>
      </w:r>
    </w:p>
    <w:p w14:paraId="5DCBF596" w14:textId="77777777" w:rsidR="00815F18" w:rsidRPr="00815F18" w:rsidRDefault="00815F18" w:rsidP="00815F18">
      <w:pPr>
        <w:tabs>
          <w:tab w:val="left" w:pos="344"/>
        </w:tabs>
        <w:autoSpaceDE w:val="0"/>
        <w:jc w:val="both"/>
        <w:rPr>
          <w:rFonts w:ascii="Calibri" w:hAnsi="Calibri" w:cs="Calibri"/>
          <w:b/>
          <w:sz w:val="20"/>
          <w:szCs w:val="20"/>
          <w:lang w:eastAsia="sk-SK"/>
        </w:rPr>
      </w:pPr>
    </w:p>
    <w:p w14:paraId="6412B691" w14:textId="77777777" w:rsidR="0063475A" w:rsidRPr="0063584C" w:rsidRDefault="0063475A" w:rsidP="0063475A">
      <w:pPr>
        <w:pStyle w:val="tl1"/>
        <w:rPr>
          <w:rFonts w:ascii="Calibri" w:hAnsi="Calibri" w:cs="Calibri"/>
          <w:sz w:val="20"/>
          <w:szCs w:val="20"/>
        </w:rPr>
      </w:pPr>
      <w:r w:rsidRPr="0063584C">
        <w:rPr>
          <w:rFonts w:ascii="Calibri" w:hAnsi="Calibri" w:cs="Calibri"/>
          <w:sz w:val="20"/>
          <w:szCs w:val="20"/>
        </w:rPr>
        <w:t xml:space="preserve">1. Predpokladom splnenia podmienok účasti  je predloženie všetkých dokladov a dokumentov tak, ako je uvedené </w:t>
      </w:r>
      <w:r>
        <w:rPr>
          <w:rFonts w:ascii="Calibri" w:hAnsi="Calibri" w:cs="Calibri"/>
          <w:sz w:val="20"/>
          <w:szCs w:val="20"/>
        </w:rPr>
        <w:t>vo výzve na predkladanie ponúk</w:t>
      </w:r>
      <w:r w:rsidRPr="0063584C">
        <w:rPr>
          <w:rFonts w:ascii="Calibri" w:hAnsi="Calibri" w:cs="Calibri"/>
          <w:sz w:val="20"/>
          <w:szCs w:val="20"/>
        </w:rPr>
        <w:t xml:space="preserve"> a v týchto SP. Všetky doklady preukázanie splnenia podmienok účasti predkladá uchádzač ako originály alebo úradne overené kópie.</w:t>
      </w:r>
    </w:p>
    <w:p w14:paraId="3CF2D5BB" w14:textId="77777777" w:rsidR="0063475A" w:rsidRPr="0063584C" w:rsidRDefault="0063475A" w:rsidP="0063475A">
      <w:pPr>
        <w:pStyle w:val="Odsekzoznamu"/>
        <w:ind w:left="0"/>
        <w:jc w:val="both"/>
        <w:rPr>
          <w:rFonts w:ascii="Calibri" w:hAnsi="Calibri" w:cs="Calibri"/>
          <w:sz w:val="20"/>
          <w:szCs w:val="20"/>
        </w:rPr>
      </w:pPr>
    </w:p>
    <w:p w14:paraId="4AFE46D7" w14:textId="77777777" w:rsidR="0063475A" w:rsidRPr="0063584C" w:rsidRDefault="0063475A" w:rsidP="0063475A">
      <w:pPr>
        <w:jc w:val="both"/>
        <w:rPr>
          <w:rFonts w:ascii="Calibri" w:hAnsi="Calibri"/>
          <w:sz w:val="20"/>
          <w:szCs w:val="20"/>
        </w:rPr>
      </w:pPr>
      <w:r w:rsidRPr="0063584C">
        <w:rPr>
          <w:rFonts w:ascii="Calibri" w:hAnsi="Calibri" w:cs="Calibri"/>
          <w:sz w:val="20"/>
          <w:szCs w:val="20"/>
        </w:rPr>
        <w:t>2.</w:t>
      </w:r>
      <w:r>
        <w:rPr>
          <w:rFonts w:ascii="Calibri" w:hAnsi="Calibri" w:cs="Calibri"/>
          <w:sz w:val="20"/>
          <w:szCs w:val="20"/>
        </w:rPr>
        <w:t xml:space="preserve"> </w:t>
      </w:r>
      <w:r w:rsidRPr="0063584C">
        <w:rPr>
          <w:rFonts w:ascii="Calibri" w:hAnsi="Calibri" w:cs="Calibri"/>
          <w:sz w:val="20"/>
          <w:szCs w:val="20"/>
        </w:rPr>
        <w:t xml:space="preserve">Členovia komisie budú vyhodnocovať splnenie podmienok účasti aplikovaním postupov uvedených </w:t>
      </w:r>
      <w:r w:rsidRPr="0063584C">
        <w:rPr>
          <w:rFonts w:ascii="Calibri" w:hAnsi="Calibri" w:cs="Calibri"/>
          <w:sz w:val="20"/>
          <w:szCs w:val="20"/>
        </w:rPr>
        <w:br/>
        <w:t>v § 40 ZVO a § 152 ods. (4) ZVO.</w:t>
      </w:r>
      <w:r>
        <w:rPr>
          <w:rFonts w:ascii="Calibri" w:hAnsi="Calibri" w:cs="Calibri"/>
          <w:sz w:val="20"/>
          <w:szCs w:val="20"/>
        </w:rPr>
        <w:t xml:space="preserve"> </w:t>
      </w:r>
      <w:r>
        <w:rPr>
          <w:rFonts w:ascii="Calibri" w:hAnsi="Calibri"/>
          <w:sz w:val="20"/>
          <w:szCs w:val="20"/>
        </w:rPr>
        <w:t>Vzhľadom ku skutočnosti, že verejný obstarávateľ v predmetnom verejnom obstarávaní využije postup v súlade s § 112 ods. 6 prvá veta ZVO (reverzná súťaž), vyhodnotenie splnenia podmienok účasti sa uskutoční po vyhodnotení ponúk podľa § 53 ZVO.</w:t>
      </w:r>
    </w:p>
    <w:p w14:paraId="17F09321" w14:textId="77777777" w:rsidR="0063475A" w:rsidRPr="0063584C" w:rsidRDefault="0063475A" w:rsidP="0063475A">
      <w:pPr>
        <w:pStyle w:val="tl1"/>
        <w:rPr>
          <w:rFonts w:ascii="Calibri" w:hAnsi="Calibri" w:cs="Calibri"/>
          <w:sz w:val="20"/>
          <w:szCs w:val="20"/>
        </w:rPr>
      </w:pPr>
    </w:p>
    <w:p w14:paraId="0349177C" w14:textId="77777777" w:rsidR="0063475A" w:rsidRPr="0063584C" w:rsidRDefault="0063475A" w:rsidP="0063475A">
      <w:pPr>
        <w:pStyle w:val="tl1"/>
        <w:rPr>
          <w:rFonts w:ascii="Calibri" w:hAnsi="Calibri" w:cs="Calibri"/>
          <w:bCs/>
          <w:iCs/>
          <w:sz w:val="20"/>
          <w:szCs w:val="20"/>
        </w:rPr>
      </w:pPr>
      <w:r w:rsidRPr="0063584C">
        <w:rPr>
          <w:rFonts w:ascii="Calibri" w:hAnsi="Calibri" w:cs="Calibri"/>
          <w:bCs/>
          <w:iCs/>
          <w:sz w:val="20"/>
          <w:szCs w:val="20"/>
        </w:rPr>
        <w:t xml:space="preserve">3. 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w:t>
      </w:r>
      <w:r w:rsidRPr="0063584C">
        <w:rPr>
          <w:rFonts w:ascii="Calibri" w:hAnsi="Calibri" w:cs="Calibri"/>
          <w:bCs/>
          <w:iCs/>
          <w:sz w:val="20"/>
          <w:szCs w:val="20"/>
        </w:rPr>
        <w:lastRenderedPageBreak/>
        <w:t>spoločne. Oprávnenie dodávať tovar, uskutočňovať stavebné práce alebo poskytovať službu preukazuje člen skupiny len vo vzťahu k tej časti predmetu zákazky alebo koncesie, ktorú má zabezpečiť.</w:t>
      </w:r>
    </w:p>
    <w:p w14:paraId="26168FE5" w14:textId="77777777" w:rsidR="0063475A" w:rsidRPr="0063584C" w:rsidRDefault="0063475A" w:rsidP="0063475A">
      <w:pPr>
        <w:pStyle w:val="tl1"/>
        <w:jc w:val="left"/>
        <w:rPr>
          <w:rFonts w:ascii="Calibri" w:hAnsi="Calibri" w:cs="Calibri"/>
          <w:b/>
          <w:bCs/>
          <w:iCs/>
          <w:sz w:val="20"/>
          <w:szCs w:val="20"/>
        </w:rPr>
      </w:pPr>
    </w:p>
    <w:p w14:paraId="4A9AFF3D" w14:textId="77777777" w:rsidR="0063475A" w:rsidRDefault="0063475A" w:rsidP="0063475A">
      <w:pPr>
        <w:pStyle w:val="tl1"/>
        <w:rPr>
          <w:rFonts w:ascii="Calibri" w:hAnsi="Calibri" w:cs="Calibri"/>
          <w:bCs/>
          <w:iCs/>
          <w:sz w:val="20"/>
          <w:szCs w:val="20"/>
        </w:rPr>
      </w:pPr>
      <w:r w:rsidRPr="0063584C">
        <w:rPr>
          <w:rFonts w:ascii="Calibri" w:hAnsi="Calibri" w:cs="Calibri"/>
          <w:bCs/>
          <w:iCs/>
          <w:sz w:val="20"/>
          <w:szCs w:val="20"/>
        </w:rPr>
        <w:t xml:space="preserve">4. </w:t>
      </w:r>
      <w:r>
        <w:rPr>
          <w:rFonts w:ascii="Calibri" w:hAnsi="Calibri" w:cs="Calibri"/>
          <w:bCs/>
          <w:iCs/>
          <w:sz w:val="20"/>
          <w:szCs w:val="20"/>
        </w:rPr>
        <w:t>H</w:t>
      </w:r>
      <w:r w:rsidRPr="0063584C">
        <w:rPr>
          <w:rFonts w:ascii="Calibri" w:hAnsi="Calibri" w:cs="Calibri"/>
          <w:bCs/>
          <w:iCs/>
          <w:sz w:val="20"/>
          <w:szCs w:val="20"/>
        </w:rPr>
        <w:t>ospodársky subjekt môže predbežne nahradiť doklady na preukázanie splnenia podmienok účasti určené verejným obstarávateľom predložením</w:t>
      </w:r>
      <w:r>
        <w:rPr>
          <w:rFonts w:ascii="Calibri" w:hAnsi="Calibri" w:cs="Calibri"/>
          <w:bCs/>
          <w:iCs/>
          <w:sz w:val="20"/>
          <w:szCs w:val="20"/>
        </w:rPr>
        <w:t>:</w:t>
      </w:r>
    </w:p>
    <w:p w14:paraId="373E96BC" w14:textId="77777777" w:rsidR="0063475A" w:rsidRDefault="0063475A" w:rsidP="0063475A">
      <w:pPr>
        <w:pStyle w:val="tl1"/>
        <w:rPr>
          <w:rFonts w:ascii="Calibri" w:hAnsi="Calibri" w:cs="Calibri"/>
          <w:bCs/>
          <w:iCs/>
          <w:sz w:val="20"/>
          <w:szCs w:val="20"/>
        </w:rPr>
      </w:pPr>
    </w:p>
    <w:p w14:paraId="77298063" w14:textId="77777777" w:rsidR="0063475A" w:rsidRDefault="0063475A" w:rsidP="0063475A">
      <w:pPr>
        <w:pStyle w:val="tl1"/>
        <w:numPr>
          <w:ilvl w:val="0"/>
          <w:numId w:val="35"/>
        </w:numPr>
        <w:rPr>
          <w:rFonts w:ascii="Calibri" w:hAnsi="Calibri" w:cs="Calibri"/>
          <w:bCs/>
          <w:iCs/>
          <w:sz w:val="20"/>
          <w:szCs w:val="20"/>
        </w:rPr>
      </w:pPr>
      <w:r w:rsidRPr="0063584C">
        <w:rPr>
          <w:rFonts w:ascii="Calibri" w:hAnsi="Calibri" w:cs="Calibri"/>
          <w:bCs/>
          <w:iCs/>
          <w:sz w:val="20"/>
          <w:szCs w:val="20"/>
        </w:rPr>
        <w:t>jednotného európskeho dokumentu. Náležitosti týkajúce sa jednotného európskeho dokumentu upravujú ust. § 39 ZVO, vyhlášky Úradu pre verejné obstarávanie č. 155/2016 Z.z., ktorou sa ustanovujú podrobnosti o jednotnom európskom dokumente a jeho obsahu a Vykonávacieho nariadenia Komisie (EÚ) 2016/7 z 5. januára 2016, ktorým sa ustanovuje štandardný formulár pre jednotný euró</w:t>
      </w:r>
      <w:r>
        <w:rPr>
          <w:rFonts w:ascii="Calibri" w:hAnsi="Calibri" w:cs="Calibri"/>
          <w:bCs/>
          <w:iCs/>
          <w:sz w:val="20"/>
          <w:szCs w:val="20"/>
        </w:rPr>
        <w:t>psky dokument pre obstarávanie alebo</w:t>
      </w:r>
    </w:p>
    <w:p w14:paraId="0E2F4ADB" w14:textId="77777777" w:rsidR="0063475A" w:rsidRPr="004C5BA4" w:rsidRDefault="0063475A" w:rsidP="0063475A">
      <w:pPr>
        <w:pStyle w:val="tl1"/>
        <w:numPr>
          <w:ilvl w:val="0"/>
          <w:numId w:val="35"/>
        </w:numPr>
        <w:rPr>
          <w:rFonts w:asciiTheme="minorHAnsi" w:hAnsiTheme="minorHAnsi" w:cs="Cambria"/>
          <w:sz w:val="20"/>
          <w:szCs w:val="20"/>
        </w:rPr>
      </w:pPr>
      <w:r w:rsidRPr="008214F6">
        <w:rPr>
          <w:rFonts w:asciiTheme="minorHAnsi" w:hAnsiTheme="minorHAnsi" w:cs="Cambria"/>
          <w:sz w:val="20"/>
          <w:szCs w:val="20"/>
        </w:rPr>
        <w:t xml:space="preserve">v zmysle § 114 </w:t>
      </w:r>
      <w:r>
        <w:rPr>
          <w:rFonts w:asciiTheme="minorHAnsi" w:hAnsiTheme="minorHAnsi" w:cs="Cambria"/>
          <w:sz w:val="20"/>
          <w:szCs w:val="20"/>
        </w:rPr>
        <w:t xml:space="preserve">ods. 1 </w:t>
      </w:r>
      <w:r w:rsidRPr="008214F6">
        <w:rPr>
          <w:rFonts w:asciiTheme="minorHAnsi" w:hAnsiTheme="minorHAnsi" w:cs="Cambria"/>
          <w:sz w:val="20"/>
          <w:szCs w:val="20"/>
        </w:rPr>
        <w:t>ZVO</w:t>
      </w:r>
      <w:r w:rsidRPr="008214F6">
        <w:rPr>
          <w:rFonts w:asciiTheme="minorHAnsi" w:hAnsiTheme="minorHAnsi"/>
          <w:sz w:val="20"/>
          <w:szCs w:val="20"/>
        </w:rPr>
        <w:t xml:space="preserve"> č</w:t>
      </w:r>
      <w:r>
        <w:rPr>
          <w:rFonts w:asciiTheme="minorHAnsi" w:hAnsiTheme="minorHAnsi"/>
          <w:sz w:val="20"/>
          <w:szCs w:val="20"/>
        </w:rPr>
        <w:t>estného</w:t>
      </w:r>
      <w:r w:rsidRPr="008214F6">
        <w:rPr>
          <w:rFonts w:asciiTheme="minorHAnsi" w:hAnsiTheme="minorHAnsi"/>
          <w:sz w:val="20"/>
          <w:szCs w:val="20"/>
        </w:rPr>
        <w:t xml:space="preserve"> vyhlásen</w:t>
      </w:r>
      <w:r>
        <w:rPr>
          <w:rFonts w:asciiTheme="minorHAnsi" w:hAnsiTheme="minorHAnsi"/>
          <w:sz w:val="20"/>
          <w:szCs w:val="20"/>
        </w:rPr>
        <w:t>ia</w:t>
      </w:r>
      <w:r w:rsidRPr="008214F6">
        <w:rPr>
          <w:rFonts w:asciiTheme="minorHAnsi" w:hAnsiTheme="minorHAnsi"/>
          <w:sz w:val="20"/>
          <w:szCs w:val="20"/>
        </w:rPr>
        <w:t>, v ktorom vyhlási, že spĺňa všetky podmienky účasti určené verejným obstarávateľom a poskytne verejnému obstarávateľovi na požiadanie doklady, ktoré čestným vyhlásením nahradil</w:t>
      </w:r>
      <w:r>
        <w:rPr>
          <w:rFonts w:asciiTheme="minorHAnsi" w:hAnsiTheme="minorHAnsi" w:cs="Cambria"/>
          <w:sz w:val="20"/>
          <w:szCs w:val="20"/>
        </w:rPr>
        <w:t xml:space="preserve"> </w:t>
      </w:r>
      <w:r w:rsidRPr="004C5BA4">
        <w:rPr>
          <w:rFonts w:asciiTheme="minorHAnsi" w:hAnsiTheme="minorHAnsi" w:cs="Cambria"/>
          <w:sz w:val="20"/>
          <w:szCs w:val="20"/>
        </w:rPr>
        <w:t xml:space="preserve">(Príloha č. </w:t>
      </w:r>
      <w:r>
        <w:rPr>
          <w:rFonts w:asciiTheme="minorHAnsi" w:hAnsiTheme="minorHAnsi" w:cs="Cambria"/>
          <w:sz w:val="20"/>
          <w:szCs w:val="20"/>
        </w:rPr>
        <w:t>4</w:t>
      </w:r>
      <w:r w:rsidRPr="004C5BA4">
        <w:rPr>
          <w:rFonts w:asciiTheme="minorHAnsi" w:hAnsiTheme="minorHAnsi" w:cs="Cambria"/>
          <w:sz w:val="20"/>
          <w:szCs w:val="20"/>
        </w:rPr>
        <w:t xml:space="preserve"> SP).</w:t>
      </w:r>
    </w:p>
    <w:p w14:paraId="475774D2" w14:textId="77777777" w:rsidR="0063475A" w:rsidRPr="0063584C" w:rsidRDefault="0063475A" w:rsidP="0063475A">
      <w:pPr>
        <w:pStyle w:val="tl1"/>
        <w:rPr>
          <w:rFonts w:ascii="Calibri" w:hAnsi="Calibri" w:cs="Calibri"/>
          <w:bCs/>
          <w:iCs/>
          <w:sz w:val="20"/>
          <w:szCs w:val="20"/>
        </w:rPr>
      </w:pPr>
    </w:p>
    <w:p w14:paraId="01297E26" w14:textId="77777777" w:rsidR="0063475A" w:rsidRPr="0063584C" w:rsidRDefault="0063475A" w:rsidP="0063475A">
      <w:pPr>
        <w:pStyle w:val="tl1"/>
        <w:rPr>
          <w:rFonts w:ascii="Calibri" w:hAnsi="Calibri" w:cs="Calibri"/>
          <w:bCs/>
          <w:iCs/>
          <w:sz w:val="20"/>
          <w:szCs w:val="20"/>
        </w:rPr>
      </w:pPr>
      <w:r w:rsidRPr="0063584C">
        <w:rPr>
          <w:rFonts w:ascii="Calibri" w:hAnsi="Calibri" w:cs="Calibri"/>
          <w:bCs/>
          <w:iCs/>
          <w:sz w:val="20"/>
          <w:szCs w:val="20"/>
        </w:rPr>
        <w:t xml:space="preserve">5. Verejný obstarávateľ umožňuje </w:t>
      </w:r>
      <w:r w:rsidRPr="0063584C">
        <w:rPr>
          <w:rFonts w:ascii="Calibri" w:hAnsi="Calibri" w:cs="Cambria"/>
          <w:sz w:val="20"/>
          <w:szCs w:val="20"/>
        </w:rPr>
        <w:t xml:space="preserve">hospodárskym subjektom prehlásiť splnenie podmienok účasti finančného a ekonomického postavenia a podmienky účasti technickej alebo odbornej spôsobilosti </w:t>
      </w:r>
      <w:r w:rsidRPr="0063584C">
        <w:rPr>
          <w:rFonts w:ascii="Calibri" w:hAnsi="Calibri" w:cs="Cambria"/>
          <w:sz w:val="20"/>
          <w:szCs w:val="20"/>
          <w:u w:val="single"/>
        </w:rPr>
        <w:t>prostredníctvom globálneho údaju</w:t>
      </w:r>
      <w:r w:rsidRPr="0063584C">
        <w:rPr>
          <w:rFonts w:ascii="Calibri" w:hAnsi="Calibri" w:cs="Cambria"/>
          <w:sz w:val="20"/>
          <w:szCs w:val="20"/>
        </w:rPr>
        <w:t xml:space="preserve"> uvedeného v oddiel α IV. Časti jednotného európskeho dokumentu.</w:t>
      </w:r>
    </w:p>
    <w:p w14:paraId="2FD933D3" w14:textId="77777777" w:rsidR="0063475A" w:rsidRPr="0063584C" w:rsidRDefault="0063475A" w:rsidP="0063475A">
      <w:pPr>
        <w:pStyle w:val="tl1"/>
        <w:rPr>
          <w:rFonts w:ascii="Calibri" w:hAnsi="Calibri" w:cs="Calibri"/>
          <w:bCs/>
          <w:iCs/>
          <w:sz w:val="20"/>
          <w:szCs w:val="20"/>
        </w:rPr>
      </w:pPr>
    </w:p>
    <w:p w14:paraId="3AA5EC16" w14:textId="77777777" w:rsidR="0063475A" w:rsidRDefault="0063475A" w:rsidP="0063475A">
      <w:pPr>
        <w:pStyle w:val="tl1"/>
        <w:rPr>
          <w:rFonts w:ascii="Calibri" w:hAnsi="Calibri" w:cs="Calibri"/>
          <w:bCs/>
          <w:iCs/>
          <w:sz w:val="20"/>
          <w:szCs w:val="20"/>
        </w:rPr>
      </w:pPr>
      <w:r w:rsidRPr="0063584C">
        <w:rPr>
          <w:rFonts w:ascii="Calibri" w:hAnsi="Calibri" w:cs="Calibri"/>
          <w:bCs/>
          <w:iCs/>
          <w:sz w:val="20"/>
          <w:szCs w:val="20"/>
        </w:rPr>
        <w:t xml:space="preserve">6. Uchádzač, subdodávateľ, alebo osoba, ktorej zdroje či kapacity majú byť použité na preukázanie splnenia podmienok účasti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jeho vypĺňanie. Viac informácií ako aj samotný formulár vo formáte .rtf je možné nájsť na webovom sídla Úradu pre verejné obstarávanie na adrese </w:t>
      </w:r>
      <w:hyperlink r:id="rId15" w:history="1">
        <w:r w:rsidRPr="008256A7">
          <w:rPr>
            <w:rStyle w:val="Hypertextovprepojenie"/>
            <w:rFonts w:ascii="Calibri" w:hAnsi="Calibri" w:cs="Calibri"/>
            <w:sz w:val="20"/>
            <w:szCs w:val="20"/>
          </w:rPr>
          <w:t>http://www.uvo.gov.sk/legislativametodika-dohlad/jednotny-europsky-dokument-pre-verejne-obstaravanie-603.html</w:t>
        </w:r>
      </w:hyperlink>
      <w:r w:rsidRPr="0063584C">
        <w:rPr>
          <w:rFonts w:ascii="Calibri" w:hAnsi="Calibri" w:cs="Calibri"/>
          <w:bCs/>
          <w:iCs/>
          <w:sz w:val="20"/>
          <w:szCs w:val="20"/>
        </w:rPr>
        <w:t>.</w:t>
      </w:r>
    </w:p>
    <w:p w14:paraId="0A5EE372" w14:textId="77777777" w:rsidR="0063475A" w:rsidRDefault="0063475A" w:rsidP="0063475A">
      <w:pPr>
        <w:rPr>
          <w:rFonts w:ascii="Calibri" w:hAnsi="Calibri" w:cs="Calibri"/>
          <w:bCs/>
          <w:iCs/>
          <w:sz w:val="20"/>
          <w:szCs w:val="20"/>
          <w:lang w:eastAsia="sk-SK"/>
        </w:rPr>
      </w:pPr>
      <w:r>
        <w:rPr>
          <w:rFonts w:ascii="Calibri" w:hAnsi="Calibri" w:cs="Calibri"/>
          <w:bCs/>
          <w:iCs/>
          <w:sz w:val="20"/>
          <w:szCs w:val="20"/>
        </w:rPr>
        <w:br w:type="page"/>
      </w:r>
    </w:p>
    <w:p w14:paraId="570B2051" w14:textId="77777777" w:rsidR="00914809" w:rsidRPr="0053131F" w:rsidRDefault="00914809" w:rsidP="00914809">
      <w:pPr>
        <w:pStyle w:val="tl1"/>
        <w:jc w:val="left"/>
        <w:rPr>
          <w:rFonts w:asciiTheme="minorHAnsi" w:hAnsiTheme="minorHAnsi" w:cs="Calibri"/>
          <w:b/>
          <w:bCs/>
          <w:iCs/>
          <w:sz w:val="24"/>
          <w:szCs w:val="20"/>
        </w:rPr>
      </w:pPr>
      <w:r w:rsidRPr="0053131F">
        <w:rPr>
          <w:rFonts w:asciiTheme="minorHAnsi" w:hAnsiTheme="minorHAnsi" w:cs="Calibri"/>
          <w:b/>
          <w:bCs/>
          <w:iCs/>
          <w:sz w:val="24"/>
          <w:szCs w:val="20"/>
        </w:rPr>
        <w:lastRenderedPageBreak/>
        <w:t>G  NÁV</w:t>
      </w:r>
      <w:r>
        <w:rPr>
          <w:rFonts w:asciiTheme="minorHAnsi" w:hAnsiTheme="minorHAnsi" w:cs="Calibri"/>
          <w:b/>
          <w:bCs/>
          <w:iCs/>
          <w:sz w:val="24"/>
          <w:szCs w:val="20"/>
        </w:rPr>
        <w:t>RH UCHÁDZAČA NA PLNENIE KRITÉRIÍ</w:t>
      </w:r>
    </w:p>
    <w:p w14:paraId="60E39805" w14:textId="77777777" w:rsidR="00914809" w:rsidRPr="0053131F" w:rsidRDefault="00914809" w:rsidP="00914809">
      <w:pPr>
        <w:rPr>
          <w:rFonts w:asciiTheme="minorHAnsi" w:hAnsiTheme="minorHAnsi" w:cs="Calibri"/>
          <w:szCs w:val="16"/>
        </w:rPr>
      </w:pPr>
    </w:p>
    <w:p w14:paraId="164BD46E" w14:textId="77777777" w:rsidR="00914809" w:rsidRPr="0034342A" w:rsidRDefault="00914809" w:rsidP="00914809">
      <w:pPr>
        <w:tabs>
          <w:tab w:val="left" w:pos="3119"/>
        </w:tabs>
        <w:jc w:val="both"/>
        <w:rPr>
          <w:rFonts w:ascii="Calibri" w:hAnsi="Calibri" w:cs="Calibri"/>
          <w:b/>
          <w:sz w:val="22"/>
          <w:szCs w:val="22"/>
        </w:rPr>
      </w:pPr>
    </w:p>
    <w:p w14:paraId="762146EA" w14:textId="77777777" w:rsidR="00914809" w:rsidRPr="0034342A" w:rsidRDefault="00914809" w:rsidP="00914809">
      <w:pPr>
        <w:tabs>
          <w:tab w:val="left" w:pos="3119"/>
        </w:tabs>
        <w:jc w:val="both"/>
        <w:rPr>
          <w:rFonts w:ascii="Calibri" w:hAnsi="Calibri" w:cs="Calibri"/>
          <w:sz w:val="22"/>
          <w:szCs w:val="22"/>
        </w:rPr>
      </w:pPr>
      <w:r w:rsidRPr="0034342A">
        <w:rPr>
          <w:rFonts w:ascii="Calibri" w:hAnsi="Calibri" w:cs="Calibri"/>
          <w:b/>
          <w:sz w:val="22"/>
          <w:szCs w:val="22"/>
        </w:rPr>
        <w:t>Postup verejného obstarávania:</w:t>
      </w:r>
      <w:r>
        <w:rPr>
          <w:rFonts w:ascii="Calibri" w:hAnsi="Calibri" w:cs="Calibri"/>
          <w:sz w:val="22"/>
          <w:szCs w:val="22"/>
        </w:rPr>
        <w:t xml:space="preserve"> </w:t>
      </w:r>
      <w:r>
        <w:rPr>
          <w:rFonts w:ascii="Calibri" w:hAnsi="Calibri" w:cs="Calibri"/>
          <w:sz w:val="22"/>
          <w:szCs w:val="22"/>
        </w:rPr>
        <w:tab/>
        <w:t>Po</w:t>
      </w:r>
      <w:r w:rsidRPr="0034342A">
        <w:rPr>
          <w:rFonts w:ascii="Calibri" w:hAnsi="Calibri" w:cs="Calibri"/>
          <w:sz w:val="22"/>
          <w:szCs w:val="22"/>
        </w:rPr>
        <w:t>dlimitná zákazka – verejná súťaž</w:t>
      </w:r>
    </w:p>
    <w:p w14:paraId="75AA7FBB" w14:textId="77777777" w:rsidR="00914809" w:rsidRPr="0034342A" w:rsidRDefault="00914809" w:rsidP="00914809">
      <w:pPr>
        <w:tabs>
          <w:tab w:val="left" w:pos="3119"/>
        </w:tabs>
        <w:jc w:val="both"/>
        <w:rPr>
          <w:rFonts w:ascii="Calibri" w:hAnsi="Calibri" w:cs="Calibri"/>
          <w:sz w:val="22"/>
          <w:szCs w:val="22"/>
        </w:rPr>
      </w:pPr>
      <w:r w:rsidRPr="0034342A">
        <w:rPr>
          <w:rFonts w:ascii="Calibri" w:hAnsi="Calibri" w:cs="Calibri"/>
          <w:b/>
          <w:sz w:val="22"/>
          <w:szCs w:val="22"/>
        </w:rPr>
        <w:t>Druh zákazky:</w:t>
      </w:r>
      <w:r w:rsidRPr="0034342A">
        <w:rPr>
          <w:rFonts w:ascii="Calibri" w:hAnsi="Calibri" w:cs="Calibri"/>
          <w:sz w:val="22"/>
          <w:szCs w:val="22"/>
        </w:rPr>
        <w:tab/>
        <w:t>dodávka tovarov</w:t>
      </w:r>
    </w:p>
    <w:p w14:paraId="28F32B89" w14:textId="095AC9FB" w:rsidR="00914809" w:rsidRDefault="00914809" w:rsidP="00914809">
      <w:pPr>
        <w:ind w:left="3119" w:hanging="3119"/>
        <w:rPr>
          <w:rFonts w:ascii="Calibri" w:hAnsi="Calibri"/>
          <w:b/>
          <w:bCs/>
          <w:sz w:val="22"/>
          <w:szCs w:val="22"/>
        </w:rPr>
      </w:pPr>
      <w:r w:rsidRPr="0034342A">
        <w:rPr>
          <w:rFonts w:ascii="Calibri" w:hAnsi="Calibri" w:cs="Calibri"/>
          <w:b/>
          <w:sz w:val="22"/>
          <w:szCs w:val="22"/>
        </w:rPr>
        <w:t>Predmet zákazky:</w:t>
      </w:r>
      <w:r w:rsidRPr="0034342A">
        <w:rPr>
          <w:rFonts w:ascii="Calibri" w:hAnsi="Calibri" w:cs="Calibri"/>
          <w:sz w:val="22"/>
          <w:szCs w:val="22"/>
        </w:rPr>
        <w:t xml:space="preserve"> </w:t>
      </w:r>
      <w:r w:rsidRPr="0034342A">
        <w:rPr>
          <w:rFonts w:ascii="Calibri" w:hAnsi="Calibri" w:cs="Calibri"/>
          <w:sz w:val="22"/>
          <w:szCs w:val="22"/>
        </w:rPr>
        <w:tab/>
      </w:r>
      <w:r w:rsidR="0063475A">
        <w:rPr>
          <w:rFonts w:asciiTheme="minorHAnsi" w:hAnsiTheme="minorHAnsi" w:cstheme="minorHAnsi"/>
          <w:b/>
          <w:sz w:val="22"/>
          <w:szCs w:val="22"/>
        </w:rPr>
        <w:t>Farby a riedidlá</w:t>
      </w:r>
    </w:p>
    <w:p w14:paraId="13D9F154" w14:textId="77777777" w:rsidR="00914809" w:rsidRDefault="00914809" w:rsidP="00914809">
      <w:pPr>
        <w:tabs>
          <w:tab w:val="left" w:pos="3119"/>
        </w:tabs>
        <w:ind w:left="3119" w:hanging="3119"/>
        <w:rPr>
          <w:rFonts w:ascii="Calibri" w:hAnsi="Calibri" w:cs="Calibri"/>
          <w:b/>
          <w:sz w:val="22"/>
          <w:szCs w:val="22"/>
        </w:rPr>
      </w:pPr>
      <w:r w:rsidRPr="0034342A">
        <w:rPr>
          <w:rFonts w:ascii="Calibri" w:hAnsi="Calibri" w:cs="Calibri"/>
          <w:b/>
          <w:sz w:val="22"/>
          <w:szCs w:val="22"/>
        </w:rPr>
        <w:t xml:space="preserve">Verejný obstarávateľ: </w:t>
      </w:r>
      <w:r w:rsidRPr="0034342A">
        <w:rPr>
          <w:rFonts w:ascii="Calibri" w:hAnsi="Calibri" w:cs="Calibri"/>
          <w:b/>
          <w:sz w:val="22"/>
          <w:szCs w:val="22"/>
        </w:rPr>
        <w:tab/>
      </w:r>
      <w:r>
        <w:rPr>
          <w:rFonts w:ascii="Calibri" w:hAnsi="Calibri" w:cs="Calibri"/>
          <w:iCs/>
          <w:sz w:val="22"/>
          <w:szCs w:val="22"/>
        </w:rPr>
        <w:t>Banskobystrická</w:t>
      </w:r>
      <w:r w:rsidRPr="0034342A">
        <w:rPr>
          <w:rFonts w:ascii="Calibri" w:hAnsi="Calibri" w:cs="Calibri"/>
          <w:iCs/>
          <w:sz w:val="22"/>
          <w:szCs w:val="22"/>
        </w:rPr>
        <w:t xml:space="preserve"> </w:t>
      </w:r>
      <w:r>
        <w:rPr>
          <w:rFonts w:ascii="Calibri" w:hAnsi="Calibri" w:cs="Calibri"/>
          <w:iCs/>
          <w:sz w:val="22"/>
          <w:szCs w:val="22"/>
        </w:rPr>
        <w:t>regionálna správa ciest</w:t>
      </w:r>
      <w:r w:rsidRPr="0034342A">
        <w:rPr>
          <w:rFonts w:ascii="Calibri" w:hAnsi="Calibri" w:cs="Calibri"/>
          <w:sz w:val="22"/>
          <w:szCs w:val="22"/>
        </w:rPr>
        <w:t xml:space="preserve">, </w:t>
      </w:r>
      <w:r>
        <w:rPr>
          <w:rFonts w:ascii="Calibri" w:hAnsi="Calibri" w:cs="Calibri"/>
          <w:iCs/>
          <w:sz w:val="22"/>
          <w:szCs w:val="22"/>
        </w:rPr>
        <w:t>Majerská cesta 94, 974 96</w:t>
      </w:r>
      <w:r w:rsidRPr="0034342A">
        <w:rPr>
          <w:rFonts w:ascii="Calibri" w:hAnsi="Calibri" w:cs="Calibri"/>
          <w:iCs/>
          <w:sz w:val="22"/>
          <w:szCs w:val="22"/>
        </w:rPr>
        <w:t xml:space="preserve"> Banská Bystrica</w:t>
      </w:r>
      <w:r w:rsidRPr="0034342A">
        <w:rPr>
          <w:rFonts w:ascii="Calibri" w:hAnsi="Calibri" w:cs="Calibri"/>
          <w:b/>
          <w:sz w:val="22"/>
          <w:szCs w:val="22"/>
        </w:rPr>
        <w:t xml:space="preserve"> </w:t>
      </w:r>
    </w:p>
    <w:p w14:paraId="2B0BCCBA" w14:textId="77777777" w:rsidR="00914809" w:rsidRPr="0034342A" w:rsidRDefault="00914809" w:rsidP="00914809">
      <w:pPr>
        <w:tabs>
          <w:tab w:val="left" w:pos="3119"/>
        </w:tabs>
        <w:ind w:left="3119" w:hanging="3119"/>
        <w:rPr>
          <w:rFonts w:ascii="Calibri" w:hAnsi="Calibri" w:cs="Calibri"/>
          <w:b/>
          <w:sz w:val="22"/>
          <w:szCs w:val="22"/>
        </w:rPr>
      </w:pPr>
    </w:p>
    <w:p w14:paraId="7EB9D1A9" w14:textId="77777777" w:rsidR="00914809" w:rsidRPr="0034342A" w:rsidRDefault="00914809" w:rsidP="00914809">
      <w:pPr>
        <w:tabs>
          <w:tab w:val="left" w:pos="3119"/>
        </w:tabs>
        <w:ind w:left="3119" w:hanging="3119"/>
        <w:rPr>
          <w:rFonts w:ascii="Calibri" w:hAnsi="Calibri" w:cs="Calibri"/>
          <w:sz w:val="22"/>
          <w:szCs w:val="22"/>
        </w:rPr>
      </w:pPr>
      <w:r w:rsidRPr="0034342A">
        <w:rPr>
          <w:rFonts w:ascii="Calibri" w:hAnsi="Calibri" w:cs="Calibri"/>
          <w:b/>
          <w:sz w:val="22"/>
          <w:szCs w:val="22"/>
        </w:rPr>
        <w:t>Obchodné meno uchádzača:</w:t>
      </w:r>
      <w:r w:rsidRPr="0034342A">
        <w:rPr>
          <w:rFonts w:ascii="Calibri" w:hAnsi="Calibri" w:cs="Calibri"/>
          <w:sz w:val="22"/>
          <w:szCs w:val="22"/>
        </w:rPr>
        <w:t xml:space="preserve">        </w:t>
      </w:r>
      <w:r w:rsidRPr="0034342A">
        <w:rPr>
          <w:rFonts w:ascii="Calibri" w:hAnsi="Calibri" w:cs="Calibri"/>
          <w:sz w:val="22"/>
          <w:szCs w:val="22"/>
        </w:rPr>
        <w:tab/>
      </w:r>
      <w:r w:rsidRPr="0034342A">
        <w:rPr>
          <w:rFonts w:ascii="Calibri" w:hAnsi="Calibri" w:cs="Calibri"/>
          <w:i/>
          <w:sz w:val="22"/>
          <w:szCs w:val="22"/>
        </w:rPr>
        <w:t>(vyplní uchádzač)</w:t>
      </w:r>
    </w:p>
    <w:p w14:paraId="39AD3549" w14:textId="77777777" w:rsidR="00914809" w:rsidRPr="0034342A" w:rsidRDefault="00914809" w:rsidP="00914809">
      <w:pPr>
        <w:tabs>
          <w:tab w:val="left" w:pos="3119"/>
        </w:tabs>
        <w:rPr>
          <w:rFonts w:ascii="Calibri" w:hAnsi="Calibri" w:cs="Calibri"/>
          <w:sz w:val="22"/>
          <w:szCs w:val="22"/>
        </w:rPr>
      </w:pPr>
      <w:r w:rsidRPr="0034342A">
        <w:rPr>
          <w:rFonts w:ascii="Calibri" w:hAnsi="Calibri" w:cs="Calibri"/>
          <w:b/>
          <w:sz w:val="22"/>
          <w:szCs w:val="22"/>
        </w:rPr>
        <w:t>Sídlo alebo miesto podnikania:</w:t>
      </w:r>
      <w:r w:rsidRPr="0034342A">
        <w:rPr>
          <w:rFonts w:ascii="Calibri" w:hAnsi="Calibri" w:cs="Calibri"/>
          <w:b/>
          <w:sz w:val="22"/>
          <w:szCs w:val="22"/>
        </w:rPr>
        <w:tab/>
      </w:r>
      <w:r w:rsidRPr="0034342A">
        <w:rPr>
          <w:rFonts w:ascii="Calibri" w:hAnsi="Calibri" w:cs="Calibri"/>
          <w:i/>
          <w:sz w:val="22"/>
          <w:szCs w:val="22"/>
        </w:rPr>
        <w:t>(vyplní uchádzač)</w:t>
      </w:r>
    </w:p>
    <w:p w14:paraId="44E1F2C8" w14:textId="77777777" w:rsidR="00914809" w:rsidRPr="0034342A" w:rsidRDefault="00914809" w:rsidP="00914809">
      <w:pPr>
        <w:tabs>
          <w:tab w:val="left" w:pos="3119"/>
        </w:tabs>
        <w:rPr>
          <w:rFonts w:ascii="Calibri" w:hAnsi="Calibri" w:cs="Calibri"/>
          <w:sz w:val="22"/>
          <w:szCs w:val="22"/>
        </w:rPr>
      </w:pPr>
      <w:r w:rsidRPr="0034342A">
        <w:rPr>
          <w:rFonts w:ascii="Calibri" w:hAnsi="Calibri" w:cs="Calibri"/>
          <w:b/>
          <w:sz w:val="22"/>
          <w:szCs w:val="22"/>
        </w:rPr>
        <w:t>IČO uchádzača:</w:t>
      </w:r>
      <w:r w:rsidRPr="0034342A">
        <w:rPr>
          <w:rFonts w:ascii="Calibri" w:hAnsi="Calibri" w:cs="Calibri"/>
          <w:sz w:val="22"/>
          <w:szCs w:val="22"/>
        </w:rPr>
        <w:t xml:space="preserve">                          </w:t>
      </w:r>
      <w:r w:rsidRPr="0034342A">
        <w:rPr>
          <w:rFonts w:ascii="Calibri" w:hAnsi="Calibri" w:cs="Calibri"/>
          <w:sz w:val="22"/>
          <w:szCs w:val="22"/>
        </w:rPr>
        <w:tab/>
      </w:r>
      <w:r w:rsidRPr="0034342A">
        <w:rPr>
          <w:rFonts w:ascii="Calibri" w:hAnsi="Calibri" w:cs="Calibri"/>
          <w:i/>
          <w:sz w:val="22"/>
          <w:szCs w:val="22"/>
        </w:rPr>
        <w:t>(vyplní uchádzač)</w:t>
      </w:r>
    </w:p>
    <w:p w14:paraId="2B2BC484" w14:textId="77777777" w:rsidR="00914809" w:rsidRPr="0034342A" w:rsidRDefault="00914809" w:rsidP="00914809">
      <w:pPr>
        <w:tabs>
          <w:tab w:val="left" w:pos="3119"/>
        </w:tabs>
        <w:rPr>
          <w:rFonts w:ascii="Calibri" w:hAnsi="Calibri" w:cs="Calibri"/>
          <w:sz w:val="22"/>
          <w:szCs w:val="22"/>
        </w:rPr>
      </w:pPr>
      <w:r w:rsidRPr="0034342A">
        <w:rPr>
          <w:rFonts w:ascii="Calibri" w:hAnsi="Calibri" w:cs="Calibri"/>
          <w:b/>
          <w:sz w:val="22"/>
          <w:szCs w:val="22"/>
        </w:rPr>
        <w:t>Kontaktná osoba uchádzača:</w:t>
      </w:r>
      <w:r w:rsidRPr="0034342A">
        <w:rPr>
          <w:rFonts w:ascii="Calibri" w:hAnsi="Calibri" w:cs="Calibri"/>
          <w:sz w:val="22"/>
          <w:szCs w:val="22"/>
        </w:rPr>
        <w:t xml:space="preserve">          </w:t>
      </w:r>
      <w:r w:rsidRPr="0034342A">
        <w:rPr>
          <w:rFonts w:ascii="Calibri" w:hAnsi="Calibri" w:cs="Calibri"/>
          <w:sz w:val="22"/>
          <w:szCs w:val="22"/>
        </w:rPr>
        <w:tab/>
      </w:r>
      <w:r w:rsidRPr="0034342A">
        <w:rPr>
          <w:rFonts w:ascii="Calibri" w:hAnsi="Calibri" w:cs="Calibri"/>
          <w:i/>
          <w:sz w:val="22"/>
          <w:szCs w:val="22"/>
        </w:rPr>
        <w:t>(vyplní uchádzač)</w:t>
      </w:r>
    </w:p>
    <w:p w14:paraId="451B1123" w14:textId="223103E8" w:rsidR="00914809" w:rsidRDefault="00914809" w:rsidP="00914809">
      <w:pPr>
        <w:tabs>
          <w:tab w:val="left" w:pos="5529"/>
        </w:tabs>
        <w:spacing w:line="266" w:lineRule="auto"/>
        <w:ind w:left="11" w:right="289" w:hanging="11"/>
        <w:rPr>
          <w:rFonts w:asciiTheme="minorHAnsi" w:hAnsiTheme="minorHAnsi" w:cs="Arial"/>
          <w:sz w:val="22"/>
          <w:szCs w:val="22"/>
        </w:rPr>
      </w:pPr>
    </w:p>
    <w:p w14:paraId="4D6F9C8B" w14:textId="3C6DE852" w:rsidR="0063475A" w:rsidRDefault="0063475A" w:rsidP="00914809">
      <w:pPr>
        <w:tabs>
          <w:tab w:val="left" w:pos="5529"/>
        </w:tabs>
        <w:spacing w:line="266" w:lineRule="auto"/>
        <w:ind w:left="11" w:right="289" w:hanging="11"/>
        <w:rPr>
          <w:rFonts w:asciiTheme="minorHAnsi" w:hAnsiTheme="minorHAnsi" w:cs="Arial"/>
          <w:sz w:val="22"/>
          <w:szCs w:val="22"/>
        </w:rPr>
      </w:pPr>
    </w:p>
    <w:p w14:paraId="47AD4B74" w14:textId="698A8EF2" w:rsidR="0063475A" w:rsidRPr="00953456" w:rsidRDefault="0063475A" w:rsidP="0063475A">
      <w:pPr>
        <w:rPr>
          <w:rFonts w:asciiTheme="minorHAnsi" w:hAnsiTheme="minorHAnsi"/>
          <w:b/>
        </w:rPr>
      </w:pPr>
      <w:r w:rsidRPr="00CC1A8B">
        <w:rPr>
          <w:rFonts w:asciiTheme="minorHAnsi" w:hAnsiTheme="minorHAnsi"/>
        </w:rPr>
        <w:t>celková cena za predmet zákazky v EUR bez DPH</w:t>
      </w:r>
      <w:r>
        <w:rPr>
          <w:rFonts w:asciiTheme="minorHAnsi" w:hAnsiTheme="minorHAnsi"/>
          <w:b/>
        </w:rPr>
        <w:t xml:space="preserve"> </w:t>
      </w:r>
      <w:r>
        <w:rPr>
          <w:rFonts w:asciiTheme="minorHAnsi" w:hAnsiTheme="minorHAnsi"/>
          <w:b/>
        </w:rPr>
        <w:tab/>
        <w:t xml:space="preserve">         </w:t>
      </w:r>
      <w:r w:rsidRPr="0034622B">
        <w:rPr>
          <w:rFonts w:asciiTheme="minorHAnsi" w:hAnsiTheme="minorHAnsi"/>
        </w:rPr>
        <w:t>...........................................................</w:t>
      </w:r>
      <w:r w:rsidRPr="00953456">
        <w:rPr>
          <w:rFonts w:asciiTheme="minorHAnsi" w:hAnsiTheme="minorHAnsi"/>
          <w:b/>
        </w:rPr>
        <w:tab/>
      </w:r>
    </w:p>
    <w:p w14:paraId="029B53A5" w14:textId="06B5DB43" w:rsidR="0063475A" w:rsidRPr="0034622B" w:rsidRDefault="0063475A" w:rsidP="0063475A">
      <w:pPr>
        <w:spacing w:after="240"/>
        <w:rPr>
          <w:rFonts w:asciiTheme="minorHAnsi" w:hAnsiTheme="minorHAnsi"/>
        </w:rPr>
      </w:pPr>
      <w:r>
        <w:rPr>
          <w:rFonts w:asciiTheme="minorHAnsi" w:hAnsiTheme="minorHAnsi"/>
        </w:rPr>
        <w:t>DPH v EUR:</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Pr="0034622B">
        <w:rPr>
          <w:rFonts w:asciiTheme="minorHAnsi" w:hAnsiTheme="minorHAnsi"/>
        </w:rPr>
        <w:t>...........................................................</w:t>
      </w:r>
    </w:p>
    <w:p w14:paraId="1BE496E4" w14:textId="77777777" w:rsidR="0063475A" w:rsidRPr="0034622B" w:rsidRDefault="0063475A" w:rsidP="0063475A">
      <w:pPr>
        <w:spacing w:after="240"/>
        <w:rPr>
          <w:rFonts w:asciiTheme="minorHAnsi" w:hAnsiTheme="minorHAnsi"/>
        </w:rPr>
      </w:pPr>
    </w:p>
    <w:p w14:paraId="2B7D7A47" w14:textId="77777777" w:rsidR="0063475A" w:rsidRPr="00E25867" w:rsidRDefault="0063475A" w:rsidP="0063475A">
      <w:pPr>
        <w:rPr>
          <w:rFonts w:asciiTheme="minorHAnsi" w:hAnsiTheme="minorHAnsi"/>
          <w:b/>
        </w:rPr>
      </w:pPr>
      <w:r w:rsidRPr="00953456">
        <w:rPr>
          <w:rFonts w:asciiTheme="minorHAnsi" w:hAnsiTheme="minorHAnsi"/>
        </w:rPr>
        <w:t>celková cena za predmet zákazky v EUR s DPH:</w:t>
      </w:r>
      <w:r w:rsidRPr="00E25867">
        <w:rPr>
          <w:rFonts w:asciiTheme="minorHAnsi" w:hAnsiTheme="minorHAnsi"/>
          <w:b/>
        </w:rPr>
        <w:t xml:space="preserve">  </w:t>
      </w:r>
      <w:r>
        <w:rPr>
          <w:rFonts w:asciiTheme="minorHAnsi" w:hAnsiTheme="minorHAnsi"/>
          <w:b/>
        </w:rPr>
        <w:t xml:space="preserve">    </w:t>
      </w:r>
    </w:p>
    <w:p w14:paraId="07C8D149" w14:textId="164973B6" w:rsidR="0063475A" w:rsidRPr="00E25867" w:rsidRDefault="0063475A" w:rsidP="0063475A">
      <w:pPr>
        <w:rPr>
          <w:rFonts w:asciiTheme="minorHAnsi" w:hAnsiTheme="minorHAnsi"/>
          <w:b/>
        </w:rPr>
      </w:pPr>
      <w:r w:rsidRPr="00E25867">
        <w:rPr>
          <w:rFonts w:asciiTheme="minorHAnsi" w:hAnsiTheme="minorHAnsi"/>
          <w:b/>
        </w:rPr>
        <w:t xml:space="preserve">(návrh na plnenie kritérií):    </w:t>
      </w:r>
      <w:r>
        <w:rPr>
          <w:rFonts w:asciiTheme="minorHAnsi" w:hAnsiTheme="minorHAnsi"/>
          <w:b/>
        </w:rPr>
        <w:t xml:space="preserve">                                    </w:t>
      </w:r>
      <w:r>
        <w:rPr>
          <w:rFonts w:asciiTheme="minorHAnsi" w:hAnsiTheme="minorHAnsi"/>
          <w:b/>
        </w:rPr>
        <w:tab/>
        <w:t xml:space="preserve">         </w:t>
      </w:r>
      <w:r w:rsidRPr="0034622B">
        <w:rPr>
          <w:rFonts w:asciiTheme="minorHAnsi" w:hAnsiTheme="minorHAnsi"/>
        </w:rPr>
        <w:t>...........................................................</w:t>
      </w:r>
    </w:p>
    <w:p w14:paraId="5F766914" w14:textId="77777777" w:rsidR="0063475A" w:rsidRPr="0034342A" w:rsidRDefault="0063475A" w:rsidP="00914809">
      <w:pPr>
        <w:tabs>
          <w:tab w:val="left" w:pos="5529"/>
        </w:tabs>
        <w:spacing w:line="266" w:lineRule="auto"/>
        <w:ind w:left="11" w:right="289" w:hanging="11"/>
        <w:rPr>
          <w:rFonts w:asciiTheme="minorHAnsi" w:hAnsiTheme="minorHAnsi" w:cs="Arial"/>
          <w:sz w:val="22"/>
          <w:szCs w:val="22"/>
        </w:rPr>
      </w:pPr>
    </w:p>
    <w:p w14:paraId="3A6D3EE3" w14:textId="77777777" w:rsidR="00914809" w:rsidRPr="00587B32" w:rsidRDefault="00914809" w:rsidP="00914809">
      <w:pPr>
        <w:tabs>
          <w:tab w:val="num" w:pos="2280"/>
        </w:tabs>
        <w:autoSpaceDE w:val="0"/>
        <w:autoSpaceDN w:val="0"/>
        <w:adjustRightInd w:val="0"/>
        <w:rPr>
          <w:rFonts w:asciiTheme="minorHAnsi" w:hAnsiTheme="minorHAnsi"/>
          <w:b/>
          <w:i/>
          <w:sz w:val="22"/>
          <w:szCs w:val="22"/>
        </w:rPr>
      </w:pPr>
    </w:p>
    <w:p w14:paraId="0C126CC6" w14:textId="77777777" w:rsidR="00914809" w:rsidRPr="00587B32" w:rsidRDefault="00914809" w:rsidP="00914809">
      <w:pPr>
        <w:pStyle w:val="Bulletslevel1"/>
        <w:ind w:left="0" w:firstLine="0"/>
        <w:rPr>
          <w:rFonts w:asciiTheme="minorHAnsi" w:hAnsiTheme="minorHAnsi"/>
          <w:b/>
          <w:i/>
          <w:sz w:val="22"/>
          <w:szCs w:val="22"/>
          <w:lang w:val="sk-SK"/>
        </w:rPr>
      </w:pPr>
      <w:r w:rsidRPr="00587B32">
        <w:rPr>
          <w:rFonts w:asciiTheme="minorHAnsi" w:hAnsiTheme="minorHAnsi"/>
          <w:b/>
          <w:sz w:val="22"/>
          <w:szCs w:val="22"/>
          <w:lang w:val="sk-SK"/>
        </w:rPr>
        <w:t>Uchádzač vyhlasuje, že * JE / NIE JE platiteľom DPH (uchádzač zakrúžkuje relevantný údaj).</w:t>
      </w:r>
    </w:p>
    <w:p w14:paraId="39E3A765" w14:textId="77777777" w:rsidR="00914809" w:rsidRPr="00587B32" w:rsidRDefault="00914809" w:rsidP="00914809">
      <w:pPr>
        <w:ind w:left="2160" w:hanging="2160"/>
        <w:rPr>
          <w:rFonts w:asciiTheme="minorHAnsi" w:hAnsiTheme="minorHAnsi"/>
          <w:sz w:val="22"/>
          <w:szCs w:val="22"/>
        </w:rPr>
      </w:pPr>
    </w:p>
    <w:p w14:paraId="6D99A1C2" w14:textId="77777777" w:rsidR="00914809" w:rsidRDefault="00914809" w:rsidP="00914809">
      <w:pPr>
        <w:ind w:left="2160" w:hanging="2160"/>
        <w:rPr>
          <w:rFonts w:asciiTheme="minorHAnsi" w:hAnsiTheme="minorHAnsi"/>
          <w:sz w:val="22"/>
          <w:szCs w:val="22"/>
        </w:rPr>
      </w:pPr>
      <w:r w:rsidRPr="00587B32">
        <w:rPr>
          <w:rFonts w:asciiTheme="minorHAnsi" w:hAnsiTheme="minorHAnsi"/>
          <w:sz w:val="22"/>
          <w:szCs w:val="22"/>
        </w:rPr>
        <w:t xml:space="preserve">               </w:t>
      </w:r>
    </w:p>
    <w:p w14:paraId="39DF8809" w14:textId="77777777" w:rsidR="00914809" w:rsidRDefault="00914809" w:rsidP="00914809">
      <w:pPr>
        <w:ind w:left="2160" w:hanging="2160"/>
        <w:rPr>
          <w:rFonts w:asciiTheme="minorHAnsi" w:hAnsiTheme="minorHAnsi"/>
          <w:sz w:val="22"/>
          <w:szCs w:val="22"/>
        </w:rPr>
      </w:pPr>
    </w:p>
    <w:p w14:paraId="4F72A526" w14:textId="77777777" w:rsidR="00914809" w:rsidRDefault="00914809" w:rsidP="00914809">
      <w:pPr>
        <w:ind w:left="2160" w:hanging="2160"/>
        <w:rPr>
          <w:rFonts w:asciiTheme="minorHAnsi" w:hAnsiTheme="minorHAnsi"/>
          <w:sz w:val="22"/>
          <w:szCs w:val="22"/>
        </w:rPr>
      </w:pPr>
    </w:p>
    <w:p w14:paraId="7C368183" w14:textId="77777777" w:rsidR="00914809" w:rsidRPr="00587B32" w:rsidRDefault="00914809" w:rsidP="00914809">
      <w:pPr>
        <w:ind w:left="2160" w:hanging="2160"/>
        <w:rPr>
          <w:rFonts w:asciiTheme="minorHAnsi" w:hAnsiTheme="minorHAnsi"/>
          <w:sz w:val="22"/>
          <w:szCs w:val="22"/>
        </w:rPr>
      </w:pPr>
    </w:p>
    <w:p w14:paraId="52136F35" w14:textId="77777777" w:rsidR="00914809" w:rsidRPr="00587B32" w:rsidRDefault="00914809" w:rsidP="00914809">
      <w:pPr>
        <w:keepNext/>
        <w:outlineLvl w:val="8"/>
        <w:rPr>
          <w:rFonts w:asciiTheme="minorHAnsi" w:hAnsiTheme="minorHAnsi"/>
          <w:b/>
          <w:bCs/>
          <w:noProof/>
          <w:sz w:val="22"/>
          <w:szCs w:val="22"/>
        </w:rPr>
      </w:pPr>
      <w:r w:rsidRPr="00587B32">
        <w:rPr>
          <w:rFonts w:asciiTheme="minorHAnsi" w:hAnsiTheme="minorHAnsi"/>
          <w:bCs/>
          <w:i/>
          <w:noProof/>
          <w:sz w:val="22"/>
          <w:szCs w:val="22"/>
        </w:rPr>
        <w:t>V ……………….…….., dňa ....................</w:t>
      </w:r>
      <w:r w:rsidRPr="00587B32">
        <w:rPr>
          <w:rFonts w:asciiTheme="minorHAnsi" w:hAnsiTheme="minorHAnsi"/>
          <w:bCs/>
          <w:i/>
          <w:noProof/>
          <w:sz w:val="22"/>
          <w:szCs w:val="22"/>
        </w:rPr>
        <w:tab/>
      </w:r>
      <w:r w:rsidRPr="00587B32">
        <w:rPr>
          <w:rFonts w:asciiTheme="minorHAnsi" w:hAnsiTheme="minorHAnsi"/>
          <w:b/>
          <w:bCs/>
          <w:noProof/>
          <w:sz w:val="22"/>
          <w:szCs w:val="22"/>
        </w:rPr>
        <w:tab/>
      </w:r>
      <w:r w:rsidRPr="00587B32">
        <w:rPr>
          <w:rFonts w:asciiTheme="minorHAnsi" w:hAnsiTheme="minorHAnsi"/>
          <w:b/>
          <w:bCs/>
          <w:noProof/>
          <w:sz w:val="22"/>
          <w:szCs w:val="22"/>
        </w:rPr>
        <w:tab/>
      </w:r>
      <w:r w:rsidRPr="00587B32">
        <w:rPr>
          <w:rFonts w:asciiTheme="minorHAnsi" w:hAnsiTheme="minorHAnsi"/>
          <w:b/>
          <w:bCs/>
          <w:noProof/>
          <w:sz w:val="22"/>
          <w:szCs w:val="22"/>
        </w:rPr>
        <w:tab/>
        <w:t>……………………………….......................</w:t>
      </w:r>
    </w:p>
    <w:p w14:paraId="4E9E1E64" w14:textId="77777777" w:rsidR="00914809" w:rsidRPr="00587B32" w:rsidRDefault="00914809" w:rsidP="00914809">
      <w:pPr>
        <w:rPr>
          <w:rFonts w:asciiTheme="minorHAnsi" w:hAnsiTheme="minorHAnsi"/>
          <w:noProof/>
          <w:sz w:val="22"/>
          <w:szCs w:val="22"/>
        </w:rPr>
      </w:pPr>
      <w:r w:rsidRPr="00587B32">
        <w:rPr>
          <w:rFonts w:asciiTheme="minorHAnsi" w:hAnsiTheme="minorHAnsi"/>
          <w:i/>
          <w:noProof/>
          <w:sz w:val="22"/>
          <w:szCs w:val="22"/>
        </w:rPr>
        <w:sym w:font="Symbol" w:char="005B"/>
      </w:r>
      <w:r w:rsidRPr="00587B32">
        <w:rPr>
          <w:rFonts w:asciiTheme="minorHAnsi" w:hAnsiTheme="minorHAnsi"/>
          <w:i/>
          <w:noProof/>
          <w:sz w:val="22"/>
          <w:szCs w:val="22"/>
        </w:rPr>
        <w:t>uviesť miesto a dátum podpisu</w:t>
      </w:r>
      <w:r w:rsidRPr="00587B32">
        <w:rPr>
          <w:rFonts w:asciiTheme="minorHAnsi" w:hAnsiTheme="minorHAnsi"/>
          <w:i/>
          <w:noProof/>
          <w:sz w:val="22"/>
          <w:szCs w:val="22"/>
        </w:rPr>
        <w:sym w:font="Symbol" w:char="005D"/>
      </w:r>
      <w:r w:rsidRPr="00587B32">
        <w:rPr>
          <w:rFonts w:asciiTheme="minorHAnsi" w:hAnsiTheme="minorHAnsi"/>
          <w:i/>
          <w:noProof/>
          <w:sz w:val="22"/>
          <w:szCs w:val="22"/>
        </w:rPr>
        <w:tab/>
      </w:r>
      <w:r w:rsidRPr="00587B32">
        <w:rPr>
          <w:rFonts w:asciiTheme="minorHAnsi" w:hAnsiTheme="minorHAnsi"/>
          <w:i/>
          <w:noProof/>
          <w:sz w:val="22"/>
          <w:szCs w:val="22"/>
        </w:rPr>
        <w:tab/>
      </w:r>
      <w:r w:rsidRPr="00587B32">
        <w:rPr>
          <w:rFonts w:asciiTheme="minorHAnsi" w:hAnsiTheme="minorHAnsi"/>
          <w:i/>
          <w:noProof/>
          <w:sz w:val="22"/>
          <w:szCs w:val="22"/>
        </w:rPr>
        <w:tab/>
      </w:r>
      <w:r w:rsidRPr="00587B32">
        <w:rPr>
          <w:rFonts w:asciiTheme="minorHAnsi" w:hAnsiTheme="minorHAnsi"/>
          <w:i/>
          <w:noProof/>
          <w:sz w:val="22"/>
          <w:szCs w:val="22"/>
        </w:rPr>
        <w:tab/>
      </w:r>
      <w:r w:rsidRPr="00587B32">
        <w:rPr>
          <w:rFonts w:asciiTheme="minorHAnsi" w:hAnsiTheme="minorHAnsi"/>
          <w:i/>
          <w:noProof/>
          <w:sz w:val="22"/>
          <w:szCs w:val="22"/>
        </w:rPr>
        <w:sym w:font="Symbol" w:char="005B"/>
      </w:r>
      <w:r w:rsidRPr="00587B32">
        <w:rPr>
          <w:rFonts w:asciiTheme="minorHAnsi" w:hAnsiTheme="minorHAnsi"/>
          <w:i/>
          <w:noProof/>
          <w:sz w:val="22"/>
          <w:szCs w:val="22"/>
        </w:rPr>
        <w:t>vypísať meno, priezvisko a funkciu</w:t>
      </w:r>
    </w:p>
    <w:p w14:paraId="2300CFE0" w14:textId="77777777" w:rsidR="00914809" w:rsidRPr="00587B32" w:rsidRDefault="00914809" w:rsidP="00914809">
      <w:pPr>
        <w:ind w:left="4963" w:firstLine="709"/>
        <w:rPr>
          <w:rFonts w:asciiTheme="minorHAnsi" w:hAnsiTheme="minorHAnsi" w:cs="Gautami"/>
          <w:noProof/>
          <w:sz w:val="22"/>
          <w:szCs w:val="22"/>
        </w:rPr>
      </w:pPr>
      <w:r w:rsidRPr="00587B32">
        <w:rPr>
          <w:rFonts w:asciiTheme="minorHAnsi" w:hAnsiTheme="minorHAnsi"/>
          <w:i/>
          <w:noProof/>
          <w:sz w:val="22"/>
          <w:szCs w:val="22"/>
        </w:rPr>
        <w:t>oprávnenej osoby uchádzača</w:t>
      </w:r>
      <w:r w:rsidRPr="00587B32">
        <w:rPr>
          <w:rFonts w:asciiTheme="minorHAnsi" w:hAnsiTheme="minorHAnsi"/>
          <w:i/>
          <w:noProof/>
          <w:sz w:val="22"/>
          <w:szCs w:val="22"/>
        </w:rPr>
        <w:sym w:font="Symbol" w:char="005D"/>
      </w:r>
    </w:p>
    <w:p w14:paraId="71338D47" w14:textId="77777777" w:rsidR="00914809" w:rsidRDefault="00914809" w:rsidP="00914809">
      <w:pPr>
        <w:tabs>
          <w:tab w:val="right" w:pos="8364"/>
        </w:tabs>
        <w:autoSpaceDE w:val="0"/>
        <w:autoSpaceDN w:val="0"/>
        <w:adjustRightInd w:val="0"/>
        <w:ind w:right="720"/>
        <w:rPr>
          <w:rFonts w:asciiTheme="minorHAnsi" w:hAnsiTheme="minorHAnsi"/>
          <w:i/>
          <w:noProof/>
          <w:sz w:val="22"/>
          <w:szCs w:val="22"/>
        </w:rPr>
      </w:pPr>
    </w:p>
    <w:p w14:paraId="61BFD2E1" w14:textId="77777777" w:rsidR="00914809" w:rsidRDefault="00914809" w:rsidP="00914809">
      <w:pPr>
        <w:tabs>
          <w:tab w:val="right" w:pos="8364"/>
        </w:tabs>
        <w:autoSpaceDE w:val="0"/>
        <w:autoSpaceDN w:val="0"/>
        <w:adjustRightInd w:val="0"/>
        <w:ind w:right="720"/>
        <w:rPr>
          <w:rFonts w:asciiTheme="minorHAnsi" w:hAnsiTheme="minorHAnsi"/>
          <w:i/>
          <w:noProof/>
          <w:sz w:val="22"/>
          <w:szCs w:val="22"/>
        </w:rPr>
      </w:pPr>
    </w:p>
    <w:p w14:paraId="1709E5C5" w14:textId="77777777" w:rsidR="00914809" w:rsidRPr="00754058" w:rsidRDefault="00914809" w:rsidP="00914809">
      <w:pPr>
        <w:tabs>
          <w:tab w:val="right" w:pos="8364"/>
        </w:tabs>
        <w:autoSpaceDE w:val="0"/>
        <w:autoSpaceDN w:val="0"/>
        <w:adjustRightInd w:val="0"/>
        <w:ind w:right="720"/>
        <w:rPr>
          <w:rFonts w:asciiTheme="minorHAnsi" w:hAnsiTheme="minorHAnsi"/>
          <w:i/>
          <w:noProof/>
          <w:sz w:val="22"/>
          <w:szCs w:val="22"/>
        </w:rPr>
      </w:pPr>
    </w:p>
    <w:p w14:paraId="71C07CD9" w14:textId="77777777" w:rsidR="00914809" w:rsidRPr="00754058" w:rsidRDefault="00914809" w:rsidP="00914809">
      <w:pPr>
        <w:tabs>
          <w:tab w:val="right" w:pos="8364"/>
        </w:tabs>
        <w:autoSpaceDE w:val="0"/>
        <w:autoSpaceDN w:val="0"/>
        <w:adjustRightInd w:val="0"/>
        <w:ind w:right="720"/>
        <w:rPr>
          <w:rFonts w:asciiTheme="minorHAnsi" w:hAnsiTheme="minorHAnsi"/>
          <w:i/>
          <w:noProof/>
          <w:sz w:val="22"/>
          <w:szCs w:val="22"/>
        </w:rPr>
      </w:pPr>
      <w:r w:rsidRPr="00754058">
        <w:rPr>
          <w:rFonts w:asciiTheme="minorHAnsi" w:hAnsiTheme="minorHAnsi"/>
          <w:i/>
          <w:noProof/>
          <w:sz w:val="22"/>
          <w:szCs w:val="22"/>
        </w:rPr>
        <w:t>Poznámka:</w:t>
      </w:r>
    </w:p>
    <w:p w14:paraId="00827936" w14:textId="77777777" w:rsidR="00914809" w:rsidRPr="00754058" w:rsidRDefault="00914809" w:rsidP="00914809">
      <w:pPr>
        <w:pStyle w:val="Odsekzoznamu"/>
        <w:numPr>
          <w:ilvl w:val="0"/>
          <w:numId w:val="38"/>
        </w:numPr>
        <w:contextualSpacing/>
        <w:jc w:val="both"/>
        <w:rPr>
          <w:rFonts w:asciiTheme="minorHAnsi" w:hAnsiTheme="minorHAnsi"/>
          <w:i/>
          <w:noProof/>
          <w:sz w:val="22"/>
          <w:szCs w:val="22"/>
        </w:rPr>
      </w:pPr>
      <w:r w:rsidRPr="00754058">
        <w:rPr>
          <w:rFonts w:asciiTheme="minorHAnsi" w:hAnsiTheme="minorHAnsi"/>
          <w:i/>
          <w:noProof/>
          <w:sz w:val="22"/>
          <w:szCs w:val="22"/>
        </w:rPr>
        <w:t>dátum musí byť aktuálny vo vzťahu ku dňu uplynutia lehoty na predkladanie ponúk,</w:t>
      </w:r>
    </w:p>
    <w:p w14:paraId="2870C125" w14:textId="77777777" w:rsidR="00914809" w:rsidRPr="00754058" w:rsidRDefault="00914809" w:rsidP="00914809">
      <w:pPr>
        <w:pStyle w:val="Odsekzoznamu"/>
        <w:numPr>
          <w:ilvl w:val="0"/>
          <w:numId w:val="38"/>
        </w:numPr>
        <w:tabs>
          <w:tab w:val="left" w:pos="2160"/>
          <w:tab w:val="left" w:pos="2880"/>
          <w:tab w:val="left" w:pos="4500"/>
          <w:tab w:val="left" w:leader="dot" w:pos="10034"/>
        </w:tabs>
        <w:jc w:val="both"/>
        <w:rPr>
          <w:rFonts w:asciiTheme="minorHAnsi" w:hAnsiTheme="minorHAnsi"/>
          <w:i/>
          <w:noProof/>
          <w:sz w:val="22"/>
          <w:szCs w:val="22"/>
        </w:rPr>
      </w:pPr>
      <w:r w:rsidRPr="00754058">
        <w:rPr>
          <w:rFonts w:asciiTheme="minorHAnsi" w:hAnsiTheme="minorHAnsi" w:cs="Arial"/>
          <w:sz w:val="22"/>
          <w:szCs w:val="22"/>
        </w:rPr>
        <w:t xml:space="preserve">  </w:t>
      </w:r>
      <w:r w:rsidRPr="00754058">
        <w:rPr>
          <w:rFonts w:asciiTheme="minorHAnsi" w:hAnsiTheme="minorHAnsi" w:cs="Arial"/>
          <w:i/>
          <w:sz w:val="22"/>
          <w:szCs w:val="22"/>
        </w:rPr>
        <w:t>návrh na plnenie kritérií uchádz</w:t>
      </w:r>
      <w:r>
        <w:rPr>
          <w:rFonts w:asciiTheme="minorHAnsi" w:hAnsiTheme="minorHAnsi" w:cs="Arial"/>
          <w:i/>
          <w:sz w:val="22"/>
          <w:szCs w:val="22"/>
        </w:rPr>
        <w:t>ača musí byť v zmysle bodu č. 12</w:t>
      </w:r>
      <w:r w:rsidRPr="00754058">
        <w:rPr>
          <w:rFonts w:asciiTheme="minorHAnsi" w:hAnsiTheme="minorHAnsi" w:cs="Arial"/>
          <w:i/>
          <w:sz w:val="22"/>
          <w:szCs w:val="22"/>
        </w:rPr>
        <w:t xml:space="preserve"> týchto SP </w:t>
      </w:r>
      <w:r w:rsidRPr="00754058">
        <w:rPr>
          <w:rFonts w:asciiTheme="minorHAnsi" w:hAnsiTheme="minorHAnsi"/>
          <w:i/>
          <w:sz w:val="22"/>
          <w:szCs w:val="22"/>
          <w:u w:val="single"/>
        </w:rPr>
        <w:t>vložený do systému JOSEPHINE vo formáte .pdf</w:t>
      </w:r>
      <w:r w:rsidRPr="00754058">
        <w:rPr>
          <w:rFonts w:asciiTheme="minorHAnsi" w:hAnsiTheme="minorHAnsi" w:cs="Arial"/>
          <w:i/>
          <w:sz w:val="22"/>
          <w:szCs w:val="22"/>
        </w:rPr>
        <w:t>“</w:t>
      </w:r>
    </w:p>
    <w:p w14:paraId="17579B25" w14:textId="3B9F7A99" w:rsidR="0063475A" w:rsidRDefault="00914809" w:rsidP="0063475A">
      <w:pPr>
        <w:pStyle w:val="Odsekzoznamu"/>
        <w:numPr>
          <w:ilvl w:val="0"/>
          <w:numId w:val="38"/>
        </w:numPr>
        <w:tabs>
          <w:tab w:val="left" w:pos="2160"/>
          <w:tab w:val="left" w:pos="2880"/>
          <w:tab w:val="left" w:pos="4500"/>
          <w:tab w:val="left" w:leader="dot" w:pos="10034"/>
        </w:tabs>
        <w:jc w:val="both"/>
        <w:rPr>
          <w:rFonts w:asciiTheme="minorHAnsi" w:hAnsiTheme="minorHAnsi" w:cs="Arial"/>
          <w:b/>
          <w:i/>
          <w:sz w:val="22"/>
          <w:szCs w:val="22"/>
        </w:rPr>
      </w:pPr>
      <w:r w:rsidRPr="00754058">
        <w:rPr>
          <w:rFonts w:asciiTheme="minorHAnsi" w:hAnsiTheme="minorHAnsi" w:cs="Arial"/>
          <w:i/>
          <w:sz w:val="22"/>
          <w:szCs w:val="22"/>
        </w:rPr>
        <w:t>uchádzač zaokrúhli svoj</w:t>
      </w:r>
      <w:r>
        <w:rPr>
          <w:rFonts w:asciiTheme="minorHAnsi" w:hAnsiTheme="minorHAnsi" w:cs="Arial"/>
          <w:i/>
          <w:sz w:val="22"/>
          <w:szCs w:val="22"/>
        </w:rPr>
        <w:t xml:space="preserve"> návrh jednotnej zľavy pre obidva druhy palív</w:t>
      </w:r>
      <w:r w:rsidRPr="00754058">
        <w:rPr>
          <w:rFonts w:asciiTheme="minorHAnsi" w:hAnsiTheme="minorHAnsi" w:cs="Arial"/>
          <w:i/>
          <w:sz w:val="22"/>
          <w:szCs w:val="22"/>
        </w:rPr>
        <w:t xml:space="preserve"> v zmysle matematických pravidiel </w:t>
      </w:r>
      <w:r w:rsidRPr="00754058">
        <w:rPr>
          <w:rFonts w:asciiTheme="minorHAnsi" w:hAnsiTheme="minorHAnsi" w:cs="Arial"/>
          <w:b/>
          <w:i/>
          <w:sz w:val="22"/>
          <w:szCs w:val="22"/>
        </w:rPr>
        <w:t xml:space="preserve">na </w:t>
      </w:r>
      <w:r>
        <w:rPr>
          <w:rFonts w:asciiTheme="minorHAnsi" w:hAnsiTheme="minorHAnsi" w:cs="Arial"/>
          <w:b/>
          <w:i/>
          <w:sz w:val="22"/>
          <w:szCs w:val="22"/>
        </w:rPr>
        <w:t>2</w:t>
      </w:r>
      <w:r w:rsidRPr="00754058">
        <w:rPr>
          <w:rFonts w:asciiTheme="minorHAnsi" w:hAnsiTheme="minorHAnsi" w:cs="Arial"/>
          <w:b/>
          <w:i/>
          <w:sz w:val="22"/>
          <w:szCs w:val="22"/>
        </w:rPr>
        <w:t xml:space="preserve"> desatinné miesta.</w:t>
      </w:r>
    </w:p>
    <w:p w14:paraId="702F0DCE" w14:textId="77777777" w:rsidR="0063475A" w:rsidRDefault="0063475A" w:rsidP="0063475A">
      <w:pPr>
        <w:pStyle w:val="Odsekzoznamu"/>
        <w:tabs>
          <w:tab w:val="left" w:pos="2160"/>
          <w:tab w:val="left" w:pos="2880"/>
          <w:tab w:val="left" w:pos="4500"/>
          <w:tab w:val="left" w:leader="dot" w:pos="10034"/>
        </w:tabs>
        <w:ind w:left="1200"/>
        <w:jc w:val="both"/>
        <w:rPr>
          <w:rFonts w:asciiTheme="minorHAnsi" w:hAnsiTheme="minorHAnsi" w:cs="Arial"/>
          <w:b/>
          <w:i/>
          <w:sz w:val="22"/>
          <w:szCs w:val="22"/>
        </w:rPr>
      </w:pPr>
    </w:p>
    <w:p w14:paraId="362820D8" w14:textId="4C16D646" w:rsidR="0063475A" w:rsidRPr="0063475A" w:rsidRDefault="0063475A" w:rsidP="0063475A">
      <w:pPr>
        <w:tabs>
          <w:tab w:val="left" w:pos="2160"/>
          <w:tab w:val="left" w:pos="2880"/>
          <w:tab w:val="left" w:pos="4500"/>
          <w:tab w:val="left" w:leader="dot" w:pos="10034"/>
        </w:tabs>
        <w:jc w:val="both"/>
        <w:rPr>
          <w:rFonts w:asciiTheme="minorHAnsi" w:hAnsiTheme="minorHAnsi" w:cs="Arial"/>
          <w:b/>
          <w:i/>
          <w:sz w:val="22"/>
          <w:szCs w:val="22"/>
        </w:rPr>
      </w:pPr>
      <w:r>
        <w:rPr>
          <w:rFonts w:asciiTheme="minorHAnsi" w:hAnsiTheme="minorHAnsi"/>
          <w:sz w:val="18"/>
          <w:szCs w:val="18"/>
        </w:rPr>
        <w:t xml:space="preserve">* </w:t>
      </w:r>
      <w:r w:rsidRPr="0063475A">
        <w:rPr>
          <w:rFonts w:asciiTheme="minorHAnsi" w:hAnsiTheme="minorHAnsi"/>
          <w:b/>
          <w:i/>
          <w:sz w:val="18"/>
          <w:szCs w:val="18"/>
        </w:rPr>
        <w:t xml:space="preserve">V prípade, </w:t>
      </w:r>
      <w:r w:rsidRPr="0063475A">
        <w:rPr>
          <w:rFonts w:asciiTheme="minorHAnsi" w:hAnsiTheme="minorHAnsi" w:cs="Arial"/>
          <w:b/>
          <w:i/>
          <w:sz w:val="18"/>
          <w:szCs w:val="18"/>
        </w:rPr>
        <w:t>ak</w:t>
      </w:r>
      <w:r>
        <w:rPr>
          <w:rFonts w:asciiTheme="minorHAnsi" w:hAnsiTheme="minorHAnsi" w:cs="Arial"/>
          <w:b/>
          <w:i/>
          <w:sz w:val="18"/>
          <w:szCs w:val="18"/>
        </w:rPr>
        <w:t xml:space="preserve"> je</w:t>
      </w:r>
      <w:r w:rsidRPr="0063475A">
        <w:rPr>
          <w:rFonts w:asciiTheme="minorHAnsi" w:hAnsiTheme="minorHAnsi" w:cs="Arial"/>
          <w:b/>
          <w:i/>
          <w:sz w:val="18"/>
          <w:szCs w:val="18"/>
        </w:rPr>
        <w:t xml:space="preserve"> uchádzač</w:t>
      </w:r>
      <w:r>
        <w:rPr>
          <w:rFonts w:asciiTheme="minorHAnsi" w:hAnsiTheme="minorHAnsi" w:cs="Arial"/>
          <w:b/>
          <w:i/>
          <w:sz w:val="18"/>
          <w:szCs w:val="18"/>
        </w:rPr>
        <w:t xml:space="preserve"> </w:t>
      </w:r>
      <w:r w:rsidRPr="0063475A">
        <w:rPr>
          <w:rFonts w:asciiTheme="minorHAnsi" w:hAnsiTheme="minorHAnsi" w:cs="Arial"/>
          <w:b/>
          <w:i/>
          <w:sz w:val="18"/>
          <w:szCs w:val="18"/>
        </w:rPr>
        <w:t xml:space="preserve">zdaniteľnou osobou pre DPH, </w:t>
      </w:r>
      <w:r w:rsidRPr="0063475A">
        <w:rPr>
          <w:rFonts w:asciiTheme="minorHAnsi" w:hAnsiTheme="minorHAnsi"/>
          <w:b/>
          <w:i/>
          <w:sz w:val="18"/>
          <w:szCs w:val="18"/>
        </w:rPr>
        <w:t>uvedie v stĺpci „</w:t>
      </w:r>
      <w:r w:rsidRPr="0063475A">
        <w:rPr>
          <w:rFonts w:asciiTheme="minorHAnsi" w:hAnsiTheme="minorHAnsi" w:cs="Courier"/>
          <w:b/>
          <w:sz w:val="18"/>
          <w:szCs w:val="18"/>
          <w:lang w:val="pl-PL"/>
        </w:rPr>
        <w:t xml:space="preserve">Celková cena </w:t>
      </w:r>
      <w:r w:rsidRPr="0063475A">
        <w:rPr>
          <w:rFonts w:asciiTheme="minorHAnsi" w:hAnsiTheme="minorHAnsi"/>
          <w:b/>
          <w:bCs/>
          <w:sz w:val="18"/>
          <w:szCs w:val="18"/>
        </w:rPr>
        <w:t xml:space="preserve">za predmet zákazky </w:t>
      </w:r>
      <w:r w:rsidRPr="0063475A">
        <w:rPr>
          <w:rFonts w:asciiTheme="minorHAnsi" w:hAnsiTheme="minorHAnsi" w:cs="Courier"/>
          <w:b/>
          <w:sz w:val="18"/>
          <w:szCs w:val="18"/>
          <w:lang w:val="pl-PL"/>
        </w:rPr>
        <w:t>v EUR s DPH</w:t>
      </w:r>
      <w:r w:rsidRPr="0063475A">
        <w:rPr>
          <w:rFonts w:asciiTheme="minorHAnsi" w:hAnsiTheme="minorHAnsi" w:cs="Courier"/>
          <w:b/>
          <w:i/>
          <w:sz w:val="18"/>
          <w:szCs w:val="18"/>
          <w:lang w:val="pl-PL"/>
        </w:rPr>
        <w:t xml:space="preserve">” </w:t>
      </w:r>
      <w:r w:rsidRPr="0063475A">
        <w:rPr>
          <w:rFonts w:asciiTheme="minorHAnsi" w:hAnsiTheme="minorHAnsi"/>
          <w:b/>
          <w:i/>
          <w:sz w:val="18"/>
          <w:szCs w:val="18"/>
        </w:rPr>
        <w:t>sumu zo stĺpca „Celková cena za predmet zákazky v EUR bez DPH“</w:t>
      </w:r>
      <w:r>
        <w:rPr>
          <w:rFonts w:asciiTheme="minorHAnsi" w:hAnsiTheme="minorHAnsi"/>
          <w:b/>
          <w:i/>
          <w:sz w:val="18"/>
          <w:szCs w:val="18"/>
        </w:rPr>
        <w:t>,</w:t>
      </w:r>
      <w:r w:rsidRPr="0063475A">
        <w:rPr>
          <w:rFonts w:asciiTheme="minorHAnsi" w:hAnsiTheme="minorHAnsi"/>
          <w:b/>
          <w:i/>
          <w:sz w:val="18"/>
          <w:szCs w:val="18"/>
        </w:rPr>
        <w:t xml:space="preserve"> navýšenú o aktuálne platnú sadzbu DPH.</w:t>
      </w:r>
    </w:p>
    <w:p w14:paraId="3C80C0C8" w14:textId="77777777" w:rsidR="0063475A" w:rsidRPr="0063475A" w:rsidRDefault="0063475A" w:rsidP="0063475A">
      <w:pPr>
        <w:tabs>
          <w:tab w:val="num" w:pos="2280"/>
        </w:tabs>
        <w:autoSpaceDE w:val="0"/>
        <w:autoSpaceDN w:val="0"/>
        <w:adjustRightInd w:val="0"/>
        <w:jc w:val="both"/>
        <w:rPr>
          <w:rFonts w:asciiTheme="minorHAnsi" w:hAnsiTheme="minorHAnsi"/>
          <w:b/>
          <w:i/>
          <w:sz w:val="18"/>
          <w:szCs w:val="18"/>
        </w:rPr>
      </w:pPr>
      <w:r w:rsidRPr="0063475A">
        <w:rPr>
          <w:rFonts w:asciiTheme="minorHAnsi" w:hAnsiTheme="minorHAnsi"/>
          <w:b/>
          <w:i/>
          <w:sz w:val="18"/>
          <w:szCs w:val="18"/>
        </w:rPr>
        <w:t xml:space="preserve">V prípade, </w:t>
      </w:r>
      <w:r w:rsidRPr="0063475A">
        <w:rPr>
          <w:rFonts w:asciiTheme="minorHAnsi" w:hAnsiTheme="minorHAnsi" w:cs="Arial"/>
          <w:b/>
          <w:i/>
          <w:sz w:val="18"/>
          <w:szCs w:val="18"/>
        </w:rPr>
        <w:t xml:space="preserve">ak uchádzač nie je zdaniteľnou osobou pre DPH, </w:t>
      </w:r>
      <w:r w:rsidRPr="0063475A">
        <w:rPr>
          <w:rFonts w:asciiTheme="minorHAnsi" w:hAnsiTheme="minorHAnsi"/>
          <w:b/>
          <w:i/>
          <w:sz w:val="18"/>
          <w:szCs w:val="18"/>
        </w:rPr>
        <w:t>uvedie v stĺpci „</w:t>
      </w:r>
      <w:r w:rsidRPr="0063475A">
        <w:rPr>
          <w:rFonts w:asciiTheme="minorHAnsi" w:hAnsiTheme="minorHAnsi" w:cs="Courier"/>
          <w:b/>
          <w:sz w:val="18"/>
          <w:szCs w:val="18"/>
          <w:lang w:val="pl-PL"/>
        </w:rPr>
        <w:t xml:space="preserve">Celková cena </w:t>
      </w:r>
      <w:r w:rsidRPr="0063475A">
        <w:rPr>
          <w:rFonts w:asciiTheme="minorHAnsi" w:hAnsiTheme="minorHAnsi"/>
          <w:b/>
          <w:bCs/>
          <w:sz w:val="18"/>
          <w:szCs w:val="18"/>
        </w:rPr>
        <w:t xml:space="preserve">za predmet zákazky </w:t>
      </w:r>
      <w:r w:rsidRPr="0063475A">
        <w:rPr>
          <w:rFonts w:asciiTheme="minorHAnsi" w:hAnsiTheme="minorHAnsi" w:cs="Courier"/>
          <w:b/>
          <w:sz w:val="18"/>
          <w:szCs w:val="18"/>
          <w:lang w:val="pl-PL"/>
        </w:rPr>
        <w:t>v EUR s DPH</w:t>
      </w:r>
      <w:r w:rsidRPr="0063475A">
        <w:rPr>
          <w:rFonts w:asciiTheme="minorHAnsi" w:hAnsiTheme="minorHAnsi" w:cs="Courier"/>
          <w:b/>
          <w:i/>
          <w:sz w:val="18"/>
          <w:szCs w:val="18"/>
          <w:lang w:val="pl-PL"/>
        </w:rPr>
        <w:t xml:space="preserve">” </w:t>
      </w:r>
      <w:r w:rsidRPr="0063475A">
        <w:rPr>
          <w:rFonts w:asciiTheme="minorHAnsi" w:hAnsiTheme="minorHAnsi"/>
          <w:b/>
          <w:i/>
          <w:sz w:val="18"/>
          <w:szCs w:val="18"/>
        </w:rPr>
        <w:t>rovnakú sumu ako uviedol v stĺpci „</w:t>
      </w:r>
      <w:r w:rsidRPr="0063475A">
        <w:rPr>
          <w:rFonts w:asciiTheme="minorHAnsi" w:hAnsiTheme="minorHAnsi" w:cs="Courier"/>
          <w:b/>
          <w:sz w:val="18"/>
          <w:szCs w:val="18"/>
          <w:lang w:val="pl-PL"/>
        </w:rPr>
        <w:t xml:space="preserve">Celková cena </w:t>
      </w:r>
      <w:r w:rsidRPr="0063475A">
        <w:rPr>
          <w:rFonts w:asciiTheme="minorHAnsi" w:hAnsiTheme="minorHAnsi"/>
          <w:b/>
          <w:bCs/>
          <w:sz w:val="18"/>
          <w:szCs w:val="18"/>
        </w:rPr>
        <w:t xml:space="preserve">za predmet zákazky </w:t>
      </w:r>
      <w:r w:rsidRPr="0063475A">
        <w:rPr>
          <w:rFonts w:asciiTheme="minorHAnsi" w:hAnsiTheme="minorHAnsi" w:cs="Courier"/>
          <w:b/>
          <w:sz w:val="18"/>
          <w:szCs w:val="18"/>
          <w:lang w:val="pl-PL"/>
        </w:rPr>
        <w:t>v EUR bez DPH</w:t>
      </w:r>
      <w:r w:rsidRPr="0063475A">
        <w:rPr>
          <w:rFonts w:asciiTheme="minorHAnsi" w:hAnsiTheme="minorHAnsi"/>
          <w:b/>
          <w:i/>
          <w:sz w:val="18"/>
          <w:szCs w:val="18"/>
        </w:rPr>
        <w:t xml:space="preserve">“. </w:t>
      </w:r>
    </w:p>
    <w:p w14:paraId="327088FB" w14:textId="77777777" w:rsidR="0063475A" w:rsidRPr="0063475A" w:rsidRDefault="0063475A" w:rsidP="0063475A">
      <w:pPr>
        <w:tabs>
          <w:tab w:val="num" w:pos="2280"/>
        </w:tabs>
        <w:autoSpaceDE w:val="0"/>
        <w:autoSpaceDN w:val="0"/>
        <w:adjustRightInd w:val="0"/>
        <w:jc w:val="both"/>
        <w:rPr>
          <w:rFonts w:asciiTheme="minorHAnsi" w:hAnsiTheme="minorHAnsi"/>
          <w:b/>
          <w:i/>
          <w:sz w:val="18"/>
          <w:szCs w:val="18"/>
        </w:rPr>
      </w:pPr>
      <w:r w:rsidRPr="0063475A">
        <w:rPr>
          <w:rFonts w:asciiTheme="minorHAnsi" w:hAnsiTheme="minorHAnsi"/>
          <w:b/>
          <w:i/>
          <w:sz w:val="18"/>
          <w:szCs w:val="18"/>
        </w:rPr>
        <w:t>V prípade, ak je uchádzač zahraničnou osobou, uvedie v stĺpci „</w:t>
      </w:r>
      <w:r w:rsidRPr="0063475A">
        <w:rPr>
          <w:rFonts w:asciiTheme="minorHAnsi" w:hAnsiTheme="minorHAnsi" w:cs="Courier"/>
          <w:b/>
          <w:sz w:val="18"/>
          <w:szCs w:val="18"/>
          <w:lang w:val="pl-PL"/>
        </w:rPr>
        <w:t xml:space="preserve">Celková cena </w:t>
      </w:r>
      <w:r w:rsidRPr="0063475A">
        <w:rPr>
          <w:rFonts w:asciiTheme="minorHAnsi" w:hAnsiTheme="minorHAnsi"/>
          <w:b/>
          <w:bCs/>
          <w:sz w:val="18"/>
          <w:szCs w:val="18"/>
        </w:rPr>
        <w:t xml:space="preserve">za predmet zákazky </w:t>
      </w:r>
      <w:r w:rsidRPr="0063475A">
        <w:rPr>
          <w:rFonts w:asciiTheme="minorHAnsi" w:hAnsiTheme="minorHAnsi" w:cs="Courier"/>
          <w:b/>
          <w:sz w:val="18"/>
          <w:szCs w:val="18"/>
          <w:lang w:val="pl-PL"/>
        </w:rPr>
        <w:t>v EUR s DPH</w:t>
      </w:r>
      <w:r w:rsidRPr="0063475A">
        <w:rPr>
          <w:rFonts w:asciiTheme="minorHAnsi" w:hAnsiTheme="minorHAnsi" w:cs="Courier"/>
          <w:b/>
          <w:i/>
          <w:sz w:val="18"/>
          <w:szCs w:val="18"/>
          <w:lang w:val="pl-PL"/>
        </w:rPr>
        <w:t>”</w:t>
      </w:r>
      <w:r w:rsidRPr="0063475A">
        <w:rPr>
          <w:rFonts w:asciiTheme="minorHAnsi" w:hAnsiTheme="minorHAnsi"/>
          <w:b/>
          <w:i/>
          <w:sz w:val="18"/>
          <w:szCs w:val="18"/>
          <w:lang w:val="pl-PL"/>
        </w:rPr>
        <w:t xml:space="preserve"> </w:t>
      </w:r>
      <w:r w:rsidRPr="0063475A">
        <w:rPr>
          <w:rFonts w:asciiTheme="minorHAnsi" w:hAnsiTheme="minorHAnsi"/>
          <w:b/>
          <w:i/>
          <w:sz w:val="18"/>
          <w:szCs w:val="18"/>
        </w:rPr>
        <w:t>sumu zo stĺpca „</w:t>
      </w:r>
      <w:r w:rsidRPr="0063475A">
        <w:rPr>
          <w:rFonts w:asciiTheme="minorHAnsi" w:hAnsiTheme="minorHAnsi" w:cs="Courier"/>
          <w:b/>
          <w:sz w:val="18"/>
          <w:szCs w:val="18"/>
          <w:lang w:val="pl-PL"/>
        </w:rPr>
        <w:t xml:space="preserve">Celková cena </w:t>
      </w:r>
      <w:r w:rsidRPr="0063475A">
        <w:rPr>
          <w:rFonts w:asciiTheme="minorHAnsi" w:hAnsiTheme="minorHAnsi"/>
          <w:b/>
          <w:bCs/>
          <w:sz w:val="18"/>
          <w:szCs w:val="18"/>
        </w:rPr>
        <w:t xml:space="preserve">za predmet zákazky </w:t>
      </w:r>
      <w:r w:rsidRPr="0063475A">
        <w:rPr>
          <w:rFonts w:asciiTheme="minorHAnsi" w:hAnsiTheme="minorHAnsi" w:cs="Courier"/>
          <w:b/>
          <w:sz w:val="18"/>
          <w:szCs w:val="18"/>
          <w:lang w:val="pl-PL"/>
        </w:rPr>
        <w:t>v EUR bez DPH</w:t>
      </w:r>
      <w:r w:rsidRPr="0063475A">
        <w:rPr>
          <w:rFonts w:asciiTheme="minorHAnsi" w:hAnsiTheme="minorHAnsi"/>
          <w:b/>
          <w:i/>
          <w:sz w:val="18"/>
          <w:szCs w:val="18"/>
        </w:rPr>
        <w:t>“ (bez DPH platnej v krajine sídla uchádzača) navýšenú o aktuálne platnú sadzbu DPH v SR (DPH odvádza v prípade úspešnosti jeho ponuky verejný obstarávateľ).</w:t>
      </w:r>
    </w:p>
    <w:p w14:paraId="25EEEDB1" w14:textId="7816FADD" w:rsidR="00914809" w:rsidRDefault="00914809" w:rsidP="0063475A">
      <w:pPr>
        <w:jc w:val="both"/>
        <w:rPr>
          <w:rFonts w:asciiTheme="minorHAnsi" w:hAnsiTheme="minorHAnsi"/>
          <w:sz w:val="22"/>
          <w:szCs w:val="22"/>
        </w:rPr>
      </w:pPr>
      <w:r>
        <w:rPr>
          <w:rFonts w:asciiTheme="minorHAnsi" w:hAnsiTheme="minorHAnsi"/>
          <w:sz w:val="22"/>
          <w:szCs w:val="22"/>
        </w:rPr>
        <w:br w:type="page"/>
      </w:r>
    </w:p>
    <w:p w14:paraId="006F39B2" w14:textId="77777777" w:rsidR="00914809" w:rsidRPr="00DC0111" w:rsidRDefault="00914809" w:rsidP="00914809">
      <w:pPr>
        <w:rPr>
          <w:rFonts w:asciiTheme="minorHAnsi" w:hAnsiTheme="minorHAnsi"/>
          <w:b/>
        </w:rPr>
      </w:pPr>
      <w:r w:rsidRPr="00DC0111">
        <w:rPr>
          <w:rFonts w:asciiTheme="minorHAnsi" w:hAnsiTheme="minorHAnsi"/>
          <w:b/>
        </w:rPr>
        <w:lastRenderedPageBreak/>
        <w:t>H. REGISTRÁCIA DO SYSTÉMU JOSEPHINE</w:t>
      </w:r>
    </w:p>
    <w:p w14:paraId="4605185D" w14:textId="77777777" w:rsidR="00914809" w:rsidRDefault="00914809" w:rsidP="00914809">
      <w:pPr>
        <w:tabs>
          <w:tab w:val="left" w:pos="567"/>
        </w:tabs>
        <w:autoSpaceDE w:val="0"/>
        <w:autoSpaceDN w:val="0"/>
        <w:adjustRightInd w:val="0"/>
        <w:spacing w:after="120"/>
        <w:ind w:left="567" w:hanging="567"/>
        <w:jc w:val="both"/>
        <w:rPr>
          <w:rFonts w:asciiTheme="minorHAnsi" w:hAnsiTheme="minorHAnsi" w:cstheme="minorHAnsi"/>
        </w:rPr>
      </w:pPr>
    </w:p>
    <w:p w14:paraId="4C847231" w14:textId="77777777" w:rsidR="00914809" w:rsidRPr="005824CB" w:rsidRDefault="00914809" w:rsidP="00914809">
      <w:pPr>
        <w:pStyle w:val="Odsekzoznamu"/>
        <w:numPr>
          <w:ilvl w:val="1"/>
          <w:numId w:val="39"/>
        </w:numPr>
        <w:tabs>
          <w:tab w:val="left" w:pos="0"/>
        </w:tabs>
        <w:autoSpaceDE w:val="0"/>
        <w:autoSpaceDN w:val="0"/>
        <w:adjustRightInd w:val="0"/>
        <w:spacing w:after="120"/>
        <w:ind w:left="0" w:firstLine="0"/>
        <w:jc w:val="both"/>
        <w:rPr>
          <w:rFonts w:asciiTheme="minorHAnsi" w:hAnsiTheme="minorHAnsi" w:cstheme="minorHAnsi"/>
          <w:sz w:val="22"/>
          <w:szCs w:val="22"/>
        </w:rPr>
      </w:pPr>
      <w:r w:rsidRPr="005824CB">
        <w:rPr>
          <w:rFonts w:asciiTheme="minorHAnsi" w:hAnsiTheme="minorHAnsi" w:cstheme="minorHAnsi"/>
          <w:sz w:val="22"/>
          <w:szCs w:val="22"/>
        </w:rPr>
        <w:t>Uchádzač má možnosť sa registrovať do systému JOSEPHINE pomocou hesla alebo aj pomocou občianskeho preukazom s elektronickým čipom a bezpečnostným osobnostným kódom (eID).</w:t>
      </w:r>
    </w:p>
    <w:p w14:paraId="101D8EE8" w14:textId="77777777" w:rsidR="00914809" w:rsidRPr="005824CB" w:rsidRDefault="00914809" w:rsidP="00914809">
      <w:pPr>
        <w:pStyle w:val="Odsekzoznamu"/>
        <w:tabs>
          <w:tab w:val="left" w:pos="0"/>
        </w:tabs>
        <w:autoSpaceDE w:val="0"/>
        <w:autoSpaceDN w:val="0"/>
        <w:adjustRightInd w:val="0"/>
        <w:spacing w:after="120"/>
        <w:ind w:left="705"/>
        <w:jc w:val="both"/>
        <w:rPr>
          <w:rFonts w:asciiTheme="minorHAnsi" w:hAnsiTheme="minorHAnsi" w:cstheme="minorHAnsi"/>
          <w:sz w:val="22"/>
          <w:szCs w:val="22"/>
        </w:rPr>
      </w:pPr>
    </w:p>
    <w:p w14:paraId="59000A3C" w14:textId="77777777" w:rsidR="00914809" w:rsidRPr="00B554D6" w:rsidRDefault="00914809" w:rsidP="00914809">
      <w:pPr>
        <w:pStyle w:val="Default"/>
        <w:spacing w:after="120"/>
        <w:jc w:val="both"/>
        <w:rPr>
          <w:rFonts w:asciiTheme="minorHAnsi" w:hAnsiTheme="minorHAnsi" w:cstheme="minorHAnsi"/>
          <w:color w:val="auto"/>
          <w:sz w:val="22"/>
          <w:szCs w:val="22"/>
        </w:rPr>
      </w:pPr>
      <w:r w:rsidRPr="00B554D6">
        <w:rPr>
          <w:rFonts w:asciiTheme="minorHAnsi" w:hAnsiTheme="minorHAnsi" w:cstheme="minorHAnsi"/>
          <w:color w:val="auto"/>
          <w:sz w:val="22"/>
          <w:szCs w:val="22"/>
        </w:rPr>
        <w:t xml:space="preserve">1.2 </w:t>
      </w:r>
      <w:r w:rsidRPr="00B554D6">
        <w:rPr>
          <w:rFonts w:asciiTheme="minorHAnsi" w:hAnsiTheme="minorHAnsi" w:cstheme="minorHAnsi"/>
          <w:color w:val="auto"/>
          <w:sz w:val="22"/>
          <w:szCs w:val="22"/>
        </w:rPr>
        <w:tab/>
      </w:r>
      <w:r w:rsidRPr="00B554D6">
        <w:rPr>
          <w:rFonts w:asciiTheme="minorHAnsi" w:hAnsiTheme="minorHAnsi" w:cstheme="minorHAnsi"/>
          <w:color w:val="auto"/>
          <w:sz w:val="22"/>
          <w:szCs w:val="22"/>
          <w:lang w:val="sk-SK"/>
        </w:rPr>
        <w:t>Predkladanie ponúk je umožnené iba autentifikovaným uchádzačom. Autentifikáciu je možné vykonať týmito spôsobmi:</w:t>
      </w:r>
    </w:p>
    <w:p w14:paraId="71958339" w14:textId="77777777" w:rsidR="00914809" w:rsidRPr="00B554D6" w:rsidRDefault="00914809" w:rsidP="00914809">
      <w:pPr>
        <w:tabs>
          <w:tab w:val="num" w:pos="284"/>
        </w:tabs>
        <w:spacing w:after="120"/>
        <w:ind w:left="851" w:hanging="284"/>
        <w:jc w:val="both"/>
        <w:rPr>
          <w:rFonts w:asciiTheme="minorHAnsi" w:hAnsiTheme="minorHAnsi" w:cstheme="minorHAnsi"/>
          <w:sz w:val="22"/>
          <w:szCs w:val="22"/>
        </w:rPr>
      </w:pPr>
      <w:r w:rsidRPr="00B554D6">
        <w:rPr>
          <w:rFonts w:asciiTheme="minorHAnsi" w:hAnsiTheme="minorHAnsi" w:cstheme="minorHAnsi"/>
          <w:sz w:val="22"/>
          <w:szCs w:val="22"/>
        </w:rPr>
        <w:t>a)</w:t>
      </w:r>
      <w:r w:rsidRPr="00B554D6">
        <w:rPr>
          <w:rFonts w:asciiTheme="minorHAnsi" w:hAnsiTheme="minorHAnsi" w:cstheme="minorHAnsi"/>
          <w:sz w:val="22"/>
          <w:szCs w:val="22"/>
        </w:rPr>
        <w:tab/>
        <w:t>v systéme JOSEPHINE registráciou a prihlásením pomocou občianskeho preukazu s elektronickým čipom a bezpečnostným osobnostným kódom (eID). V systéme je autentifikovaná spoločnosť, ktorú pomocou eID registruje štatutár danej spoločnosti. Autentifikáciu vykonáva poskytovateľ systému JOSEPHINE a to v pracovných</w:t>
      </w:r>
      <w:r>
        <w:rPr>
          <w:rFonts w:asciiTheme="minorHAnsi" w:hAnsiTheme="minorHAnsi" w:cstheme="minorHAnsi"/>
          <w:sz w:val="22"/>
          <w:szCs w:val="22"/>
        </w:rPr>
        <w:t xml:space="preserve"> dňoch v čase 8.00 – 16.00 hod,</w:t>
      </w:r>
    </w:p>
    <w:p w14:paraId="0FD82356" w14:textId="77777777" w:rsidR="00914809" w:rsidRPr="00B554D6" w:rsidRDefault="00914809" w:rsidP="00914809">
      <w:pPr>
        <w:tabs>
          <w:tab w:val="num" w:pos="284"/>
        </w:tabs>
        <w:spacing w:after="120"/>
        <w:ind w:left="851" w:hanging="284"/>
        <w:jc w:val="both"/>
        <w:rPr>
          <w:rFonts w:asciiTheme="minorHAnsi" w:hAnsiTheme="minorHAnsi"/>
          <w:sz w:val="22"/>
          <w:szCs w:val="22"/>
        </w:rPr>
      </w:pPr>
      <w:r w:rsidRPr="00B554D6">
        <w:rPr>
          <w:rFonts w:asciiTheme="minorHAnsi" w:hAnsiTheme="minorHAnsi"/>
          <w:sz w:val="22"/>
          <w:szCs w:val="22"/>
        </w:rPr>
        <w:t xml:space="preserve">b) </w:t>
      </w:r>
      <w:r w:rsidRPr="00B554D6">
        <w:rPr>
          <w:rFonts w:asciiTheme="minorHAnsi" w:hAnsiTheme="minorHAnsi"/>
          <w:sz w:val="22"/>
          <w:szCs w:val="22"/>
        </w:rPr>
        <w:tab/>
        <w:t>nahraním kvalifikovaného elektronického podpisu (napríklad podpisu eID) štatutára danej spoločnosti na kartu užívateľa po registrácii a prihlásení do systému JOSEPHINE. Autentifikáciu vykoná poskytovateľ systému JOSEPHINE a to v pracovnýc</w:t>
      </w:r>
      <w:r>
        <w:rPr>
          <w:rFonts w:asciiTheme="minorHAnsi" w:hAnsiTheme="minorHAnsi"/>
          <w:sz w:val="22"/>
          <w:szCs w:val="22"/>
        </w:rPr>
        <w:t>h dňoch v čase 8.00 – 16.00 hod,</w:t>
      </w:r>
    </w:p>
    <w:p w14:paraId="71D05702" w14:textId="77777777" w:rsidR="00914809" w:rsidRPr="00B554D6" w:rsidRDefault="00914809" w:rsidP="00914809">
      <w:pPr>
        <w:tabs>
          <w:tab w:val="num" w:pos="284"/>
        </w:tabs>
        <w:spacing w:after="120"/>
        <w:ind w:left="851" w:hanging="284"/>
        <w:jc w:val="both"/>
        <w:rPr>
          <w:rFonts w:asciiTheme="minorHAnsi" w:hAnsiTheme="minorHAnsi" w:cstheme="minorHAnsi"/>
          <w:sz w:val="22"/>
          <w:szCs w:val="22"/>
        </w:rPr>
      </w:pPr>
      <w:r w:rsidRPr="00B554D6">
        <w:rPr>
          <w:rFonts w:asciiTheme="minorHAnsi" w:hAnsiTheme="minorHAnsi"/>
          <w:sz w:val="22"/>
          <w:szCs w:val="22"/>
        </w:rPr>
        <w:t xml:space="preserve">c) </w:t>
      </w:r>
      <w:r w:rsidRPr="00B554D6">
        <w:rPr>
          <w:rFonts w:asciiTheme="minorHAnsi" w:hAnsiTheme="minorHAnsi"/>
          <w:sz w:val="22"/>
          <w:szCs w:val="22"/>
        </w:rPr>
        <w:tab/>
        <w:t>vložením plnej moci na kartu užívateľa po registrácii, ktorá je podpísaná elektronickým podpisom štatutára aj splnomocnenou osobou, alebo prešla zaručenou konverziou. Autentifikáciu vykoná poskytovateľ systému JOSEPHINE a to v pracovné dni v čase 8.00 –</w:t>
      </w:r>
      <w:r>
        <w:rPr>
          <w:rFonts w:asciiTheme="minorHAnsi" w:hAnsiTheme="minorHAnsi"/>
          <w:sz w:val="22"/>
          <w:szCs w:val="22"/>
        </w:rPr>
        <w:t xml:space="preserve"> 16.00 hod,</w:t>
      </w:r>
    </w:p>
    <w:p w14:paraId="60A6CD7A" w14:textId="77777777" w:rsidR="00914809" w:rsidRDefault="00914809" w:rsidP="00914809">
      <w:pPr>
        <w:tabs>
          <w:tab w:val="num" w:pos="284"/>
        </w:tabs>
        <w:spacing w:after="120"/>
        <w:ind w:left="851" w:hanging="284"/>
        <w:jc w:val="both"/>
        <w:rPr>
          <w:rFonts w:asciiTheme="minorHAnsi" w:hAnsiTheme="minorHAnsi" w:cstheme="minorHAnsi"/>
          <w:sz w:val="22"/>
          <w:szCs w:val="22"/>
        </w:rPr>
      </w:pPr>
      <w:r w:rsidRPr="00B554D6">
        <w:rPr>
          <w:rFonts w:asciiTheme="minorHAnsi" w:hAnsiTheme="minorHAnsi" w:cstheme="minorHAnsi"/>
          <w:sz w:val="22"/>
          <w:szCs w:val="22"/>
        </w:rPr>
        <w:t>d)</w:t>
      </w:r>
      <w:r w:rsidRPr="00B554D6">
        <w:rPr>
          <w:rFonts w:asciiTheme="minorHAnsi" w:hAnsiTheme="minorHAnsi" w:cstheme="minorHAnsi"/>
          <w:sz w:val="22"/>
          <w:szCs w:val="22"/>
        </w:rPr>
        <w:tab/>
        <w:t>počkaním na autentifikačný kód, ktorý bude poslaný na adresu sídla firmy do rúk štatutára uchádzača v listovej podobe formou doporučenej pošty. Lehota na tento úkon sú obvykle 3 pracovné dni a je potrebné s touto lehotou počítať pri vkladaní ponuky.</w:t>
      </w:r>
    </w:p>
    <w:p w14:paraId="7A25B4EE" w14:textId="77777777" w:rsidR="00914809" w:rsidRPr="00B554D6" w:rsidRDefault="00914809" w:rsidP="00914809">
      <w:pPr>
        <w:tabs>
          <w:tab w:val="num" w:pos="284"/>
        </w:tabs>
        <w:spacing w:after="120"/>
        <w:ind w:left="851" w:hanging="284"/>
        <w:jc w:val="both"/>
        <w:rPr>
          <w:rFonts w:asciiTheme="minorHAnsi" w:hAnsiTheme="minorHAnsi" w:cstheme="minorHAnsi"/>
          <w:sz w:val="22"/>
          <w:szCs w:val="22"/>
        </w:rPr>
      </w:pPr>
    </w:p>
    <w:p w14:paraId="139B1915" w14:textId="77777777" w:rsidR="00914809" w:rsidRPr="00583E10" w:rsidRDefault="00914809" w:rsidP="00914809">
      <w:pPr>
        <w:jc w:val="both"/>
        <w:rPr>
          <w:rFonts w:asciiTheme="minorHAnsi" w:hAnsiTheme="minorHAnsi" w:cs="Calibri"/>
          <w:sz w:val="22"/>
          <w:szCs w:val="22"/>
        </w:rPr>
      </w:pPr>
      <w:r w:rsidRPr="00B554D6">
        <w:rPr>
          <w:rFonts w:asciiTheme="minorHAnsi" w:hAnsiTheme="minorHAnsi" w:cstheme="minorHAnsi"/>
          <w:sz w:val="22"/>
          <w:szCs w:val="22"/>
        </w:rPr>
        <w:t xml:space="preserve">1.3 </w:t>
      </w:r>
      <w:r w:rsidRPr="00B554D6">
        <w:rPr>
          <w:rFonts w:asciiTheme="minorHAnsi" w:hAnsiTheme="minorHAnsi" w:cstheme="minorHAnsi"/>
          <w:sz w:val="22"/>
          <w:szCs w:val="22"/>
        </w:rPr>
        <w:tab/>
      </w:r>
      <w:r w:rsidRPr="00AB0ED9">
        <w:rPr>
          <w:rFonts w:asciiTheme="minorHAnsi" w:hAnsiTheme="minorHAnsi" w:cstheme="minorHAnsi"/>
          <w:sz w:val="22"/>
          <w:szCs w:val="22"/>
        </w:rPr>
        <w:t>Autentifikovaný uchádzač si po prihlásení do systému JOSEPHINE v prehľade - zozname obstarávaní vyberie predmetné obstarávanie a vloží svoju ponuku do určeného formulára na príjem ponúk, ktorý nájde v záložke „Ponuky a žiadosti“.</w:t>
      </w:r>
    </w:p>
    <w:p w14:paraId="401DEF9B" w14:textId="77777777" w:rsidR="00914809" w:rsidRPr="0063584C" w:rsidRDefault="00914809" w:rsidP="00914809">
      <w:pPr>
        <w:pStyle w:val="tl1"/>
        <w:rPr>
          <w:rFonts w:ascii="Calibri" w:hAnsi="Calibri" w:cs="Calibri"/>
          <w:b/>
          <w:bCs/>
          <w:iCs/>
          <w:sz w:val="20"/>
          <w:szCs w:val="20"/>
        </w:rPr>
      </w:pPr>
    </w:p>
    <w:p w14:paraId="24A2E28E" w14:textId="77777777" w:rsidR="00914809" w:rsidRDefault="00914809" w:rsidP="00914809">
      <w:pPr>
        <w:rPr>
          <w:rFonts w:asciiTheme="minorHAnsi" w:hAnsiTheme="minorHAnsi"/>
          <w:sz w:val="22"/>
          <w:szCs w:val="22"/>
        </w:rPr>
      </w:pPr>
    </w:p>
    <w:p w14:paraId="5A215B0E" w14:textId="77777777" w:rsidR="00914809" w:rsidRDefault="00914809" w:rsidP="00914809">
      <w:pPr>
        <w:rPr>
          <w:rFonts w:asciiTheme="minorHAnsi" w:hAnsiTheme="minorHAnsi"/>
          <w:sz w:val="22"/>
          <w:szCs w:val="22"/>
        </w:rPr>
      </w:pPr>
    </w:p>
    <w:p w14:paraId="4CAF0FAD" w14:textId="77777777" w:rsidR="00914809" w:rsidRDefault="00914809" w:rsidP="00914809">
      <w:pPr>
        <w:rPr>
          <w:rFonts w:asciiTheme="minorHAnsi" w:hAnsiTheme="minorHAnsi"/>
          <w:sz w:val="22"/>
          <w:szCs w:val="22"/>
        </w:rPr>
      </w:pPr>
    </w:p>
    <w:p w14:paraId="10965D84" w14:textId="77777777" w:rsidR="008624F7" w:rsidRPr="0063584C" w:rsidRDefault="008624F7" w:rsidP="004220E4">
      <w:pPr>
        <w:pStyle w:val="tl1"/>
        <w:rPr>
          <w:rFonts w:ascii="Calibri" w:hAnsi="Calibri" w:cs="Calibri"/>
          <w:b/>
          <w:bCs/>
          <w:iCs/>
          <w:sz w:val="20"/>
          <w:szCs w:val="20"/>
        </w:rPr>
      </w:pPr>
    </w:p>
    <w:sectPr w:rsidR="008624F7" w:rsidRPr="0063584C" w:rsidSect="00473F8B">
      <w:headerReference w:type="default" r:id="rId16"/>
      <w:footerReference w:type="even" r:id="rId17"/>
      <w:footerReference w:type="default" r:id="rId18"/>
      <w:headerReference w:type="first" r:id="rId19"/>
      <w:footerReference w:type="first" r:id="rId20"/>
      <w:pgSz w:w="11906" w:h="16838" w:code="9"/>
      <w:pgMar w:top="851" w:right="1418" w:bottom="851" w:left="1418" w:header="426"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36708" w14:textId="77777777" w:rsidR="00CE7C15" w:rsidRDefault="00CE7C15">
      <w:r>
        <w:separator/>
      </w:r>
    </w:p>
  </w:endnote>
  <w:endnote w:type="continuationSeparator" w:id="0">
    <w:p w14:paraId="1C8955E8" w14:textId="77777777" w:rsidR="00CE7C15" w:rsidRDefault="00CE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EE"/>
    <w:family w:val="swiss"/>
    <w:pitch w:val="variable"/>
    <w:sig w:usb0="E0002EFF" w:usb1="C0007843" w:usb2="00000009" w:usb3="00000000" w:csb0="0000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Bold">
    <w:altName w:val="Yu Gothic UI"/>
    <w:panose1 w:val="00000000000000000000"/>
    <w:charset w:val="80"/>
    <w:family w:val="auto"/>
    <w:notTrueType/>
    <w:pitch w:val="default"/>
    <w:sig w:usb0="00000005" w:usb1="08070000" w:usb2="00000010" w:usb3="00000000" w:csb0="00020002" w:csb1="00000000"/>
  </w:font>
  <w:font w:name="Gautam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A4C9" w14:textId="77777777" w:rsidR="00773D28" w:rsidRDefault="00773D28" w:rsidP="004523D3">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4B3497B9" w14:textId="77777777" w:rsidR="00773D28" w:rsidRDefault="00773D28" w:rsidP="004523D3">
    <w:pPr>
      <w:pStyle w:val="Pta"/>
      <w:ind w:right="360"/>
    </w:pPr>
  </w:p>
  <w:p w14:paraId="3BAD72D8" w14:textId="77777777" w:rsidR="00773D28" w:rsidRDefault="00773D2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D494D" w14:textId="77777777" w:rsidR="00773D28" w:rsidRDefault="00773D28" w:rsidP="003A641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9264" behindDoc="0" locked="0" layoutInCell="1" allowOverlap="1" wp14:anchorId="4C579D52" wp14:editId="583B2090">
              <wp:simplePos x="0" y="0"/>
              <wp:positionH relativeFrom="margin">
                <wp:align>center</wp:align>
              </wp:positionH>
              <wp:positionV relativeFrom="paragraph">
                <wp:posOffset>21590</wp:posOffset>
              </wp:positionV>
              <wp:extent cx="5982970" cy="5080"/>
              <wp:effectExtent l="0" t="0" r="17780" b="33020"/>
              <wp:wrapNone/>
              <wp:docPr id="1" name="Rovná spojnic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E8F1B9" id="Rovná spojnica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" strokecolor="#bfbfbf [2412]" strokeweight=".25pt">
              <w10:wrap anchorx="margin"/>
            </v:line>
          </w:pict>
        </mc:Fallback>
      </mc:AlternateContent>
    </w:r>
  </w:p>
  <w:p w14:paraId="1581CED1" w14:textId="77777777" w:rsidR="00773D28" w:rsidRDefault="00773D28" w:rsidP="003A641C">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2FE7D21D" w14:textId="4B615676" w:rsidR="00773D28" w:rsidRPr="003A641C" w:rsidRDefault="00773D28" w:rsidP="003A641C">
    <w:pPr>
      <w:pStyle w:val="Pta"/>
      <w:tabs>
        <w:tab w:val="clear" w:pos="4536"/>
        <w:tab w:val="clear" w:pos="9072"/>
      </w:tabs>
      <w:rPr>
        <w:rFonts w:ascii="Arial" w:hAnsi="Arial" w:cs="Arial"/>
        <w:sz w:val="12"/>
        <w:szCs w:val="12"/>
        <w:lang w:val="sk-SK"/>
      </w:rPr>
    </w:pPr>
    <w:r>
      <w:rPr>
        <w:rFonts w:asciiTheme="minorHAnsi" w:hAnsiTheme="minorHAnsi" w:cs="Calibri"/>
        <w:sz w:val="12"/>
        <w:szCs w:val="12"/>
        <w:lang w:val="sk-SK"/>
      </w:rPr>
      <w:t>Farby a riedidlá</w:t>
    </w:r>
    <w:r w:rsidRPr="00620F8C">
      <w:rPr>
        <w:rFonts w:ascii="Cambria" w:hAnsi="Cambria" w:cs="Cambria"/>
        <w:sz w:val="12"/>
        <w:szCs w:val="12"/>
        <w:lang w:val="sk-SK"/>
      </w:rPr>
      <w:tab/>
    </w:r>
    <w:r>
      <w:rPr>
        <w:rFonts w:ascii="Cambria" w:hAnsi="Cambria" w:cs="Cambria"/>
        <w:sz w:val="12"/>
        <w:szCs w:val="12"/>
        <w:lang w:val="sk-SK"/>
      </w:rPr>
      <w:t xml:space="preserve">                                    </w:t>
    </w:r>
    <w:r>
      <w:rPr>
        <w:rFonts w:ascii="Cambria" w:hAnsi="Cambria" w:cs="Cambria"/>
        <w:sz w:val="12"/>
        <w:szCs w:val="12"/>
        <w:lang w:val="sk-SK"/>
      </w:rPr>
      <w:tab/>
    </w:r>
    <w:r w:rsidRPr="000963B0">
      <w:rPr>
        <w:rFonts w:ascii="Cambria" w:hAnsi="Cambria" w:cs="Cambria"/>
        <w:sz w:val="12"/>
        <w:szCs w:val="12"/>
        <w:lang w:val="sk-SK"/>
      </w:rPr>
      <w:tab/>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314896">
      <w:rPr>
        <w:rFonts w:ascii="Cambria" w:hAnsi="Cambria" w:cs="Cambria"/>
        <w:noProof/>
        <w:sz w:val="12"/>
        <w:szCs w:val="12"/>
        <w:lang w:val="sk-SK"/>
      </w:rPr>
      <w:t>5</w:t>
    </w:r>
    <w:r w:rsidRPr="000963B0">
      <w:rPr>
        <w:rFonts w:ascii="Cambria" w:hAnsi="Cambria" w:cs="Cambria"/>
        <w:sz w:val="12"/>
        <w:szCs w:val="12"/>
        <w:lang w:val="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8914D" w14:textId="77777777" w:rsidR="00773D28" w:rsidRDefault="00773D28" w:rsidP="00FE060C">
    <w:pPr>
      <w:pStyle w:val="Pta"/>
      <w:rPr>
        <w:rFonts w:ascii="Cambria" w:hAnsi="Cambria" w:cs="Cambria"/>
        <w:sz w:val="12"/>
        <w:szCs w:val="12"/>
        <w:lang w:val="sk-SK"/>
      </w:rPr>
    </w:pPr>
    <w:r>
      <w:rPr>
        <w:noProof/>
        <w:szCs w:val="24"/>
        <w:lang w:val="sk-SK" w:eastAsia="sk-SK"/>
      </w:rPr>
      <mc:AlternateContent>
        <mc:Choice Requires="wps">
          <w:drawing>
            <wp:anchor distT="0" distB="0" distL="114300" distR="114300" simplePos="0" relativeHeight="251657216" behindDoc="0" locked="0" layoutInCell="1" allowOverlap="1" wp14:anchorId="6F5D22FB" wp14:editId="6313DBE3">
              <wp:simplePos x="0" y="0"/>
              <wp:positionH relativeFrom="margin">
                <wp:align>center</wp:align>
              </wp:positionH>
              <wp:positionV relativeFrom="paragraph">
                <wp:posOffset>21590</wp:posOffset>
              </wp:positionV>
              <wp:extent cx="5982970" cy="5080"/>
              <wp:effectExtent l="0" t="0" r="17780" b="33020"/>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2970" cy="5080"/>
                      </a:xfrm>
                      <a:prstGeom prst="line">
                        <a:avLst/>
                      </a:prstGeom>
                      <a:noFill/>
                      <a:ln w="3175">
                        <a:solidFill>
                          <a:schemeClr val="bg1">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D97D1E" id="Rovná spojnica 5" o:spid="_x0000_s1026" style="position:absolute;flip:y;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pt" to="471.1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" strokecolor="#bfbfbf [2412]" strokeweight=".25pt">
              <w10:wrap anchorx="margin"/>
            </v:line>
          </w:pict>
        </mc:Fallback>
      </mc:AlternateContent>
    </w:r>
  </w:p>
  <w:p w14:paraId="7A0B238A" w14:textId="77777777" w:rsidR="00773D28" w:rsidRDefault="00773D28" w:rsidP="00661813">
    <w:pPr>
      <w:pStyle w:val="Pta"/>
      <w:tabs>
        <w:tab w:val="clear" w:pos="4536"/>
        <w:tab w:val="left" w:pos="4962"/>
      </w:tabs>
      <w:rPr>
        <w:rFonts w:ascii="Cambria" w:hAnsi="Cambria" w:cs="Cambria"/>
        <w:sz w:val="12"/>
        <w:szCs w:val="12"/>
        <w:lang w:val="sk-SK"/>
      </w:rPr>
    </w:pPr>
    <w:r w:rsidRPr="000963B0">
      <w:rPr>
        <w:rFonts w:ascii="Cambria" w:hAnsi="Cambria" w:cs="Cambria"/>
        <w:sz w:val="12"/>
        <w:szCs w:val="12"/>
      </w:rPr>
      <w:t>Súťažné podklady</w:t>
    </w:r>
  </w:p>
  <w:p w14:paraId="185F6CE8" w14:textId="74CC8764" w:rsidR="00773D28" w:rsidRPr="00FE060C" w:rsidRDefault="00773D28" w:rsidP="00BB18A1">
    <w:pPr>
      <w:pStyle w:val="Pta"/>
      <w:tabs>
        <w:tab w:val="clear" w:pos="4536"/>
        <w:tab w:val="clear" w:pos="9072"/>
      </w:tabs>
      <w:rPr>
        <w:rFonts w:ascii="Arial" w:hAnsi="Arial" w:cs="Arial"/>
        <w:sz w:val="12"/>
        <w:szCs w:val="12"/>
        <w:lang w:val="sk-SK"/>
      </w:rPr>
    </w:pPr>
    <w:r>
      <w:rPr>
        <w:rFonts w:asciiTheme="minorHAnsi" w:hAnsiTheme="minorHAnsi" w:cs="Calibri"/>
        <w:sz w:val="12"/>
        <w:szCs w:val="12"/>
        <w:lang w:val="sk-SK"/>
      </w:rPr>
      <w:t>Farby a riedidlá</w:t>
    </w:r>
    <w:r w:rsidRPr="00620F8C">
      <w:rPr>
        <w:rFonts w:ascii="Cambria" w:hAnsi="Cambria" w:cs="Cambria"/>
        <w:sz w:val="12"/>
        <w:szCs w:val="12"/>
        <w:lang w:val="sk-SK"/>
      </w:rPr>
      <w:tab/>
    </w:r>
    <w:r>
      <w:rPr>
        <w:rFonts w:ascii="Cambria" w:hAnsi="Cambria" w:cs="Cambria"/>
        <w:sz w:val="12"/>
        <w:szCs w:val="12"/>
        <w:lang w:val="sk-SK"/>
      </w:rPr>
      <w:t xml:space="preserve">                                    </w:t>
    </w:r>
    <w:r w:rsidRPr="000963B0">
      <w:rPr>
        <w:rFonts w:ascii="Cambria" w:hAnsi="Cambria" w:cs="Cambria"/>
        <w:sz w:val="12"/>
        <w:szCs w:val="12"/>
        <w:lang w:val="sk-SK"/>
      </w:rPr>
      <w:fldChar w:fldCharType="begin"/>
    </w:r>
    <w:r w:rsidRPr="000963B0">
      <w:rPr>
        <w:rFonts w:ascii="Cambria" w:hAnsi="Cambria" w:cs="Cambria"/>
        <w:sz w:val="12"/>
        <w:szCs w:val="12"/>
        <w:lang w:val="sk-SK"/>
      </w:rPr>
      <w:instrText>PAGE   \* MERGEFORMAT</w:instrText>
    </w:r>
    <w:r w:rsidRPr="000963B0">
      <w:rPr>
        <w:rFonts w:ascii="Cambria" w:hAnsi="Cambria" w:cs="Cambria"/>
        <w:sz w:val="12"/>
        <w:szCs w:val="12"/>
        <w:lang w:val="sk-SK"/>
      </w:rPr>
      <w:fldChar w:fldCharType="separate"/>
    </w:r>
    <w:r w:rsidR="00314896">
      <w:rPr>
        <w:rFonts w:ascii="Cambria" w:hAnsi="Cambria" w:cs="Cambria"/>
        <w:noProof/>
        <w:sz w:val="12"/>
        <w:szCs w:val="12"/>
        <w:lang w:val="sk-SK"/>
      </w:rPr>
      <w:t>1</w:t>
    </w:r>
    <w:r w:rsidRPr="000963B0">
      <w:rPr>
        <w:rFonts w:ascii="Cambria" w:hAnsi="Cambria" w:cs="Cambria"/>
        <w:sz w:val="12"/>
        <w:szCs w:val="12"/>
        <w:lang w:val="sk-SK"/>
      </w:rPr>
      <w:fldChar w:fldCharType="end"/>
    </w:r>
  </w:p>
  <w:p w14:paraId="1FE1B8DB" w14:textId="77777777" w:rsidR="00773D28" w:rsidRDefault="00773D2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F81C1F" w14:textId="77777777" w:rsidR="00CE7C15" w:rsidRDefault="00CE7C15">
      <w:r>
        <w:separator/>
      </w:r>
    </w:p>
  </w:footnote>
  <w:footnote w:type="continuationSeparator" w:id="0">
    <w:p w14:paraId="07BC1CC6" w14:textId="77777777" w:rsidR="00CE7C15" w:rsidRDefault="00CE7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8FD23" w14:textId="77777777" w:rsidR="00773D28" w:rsidRDefault="00773D28" w:rsidP="00954A78">
    <w:pPr>
      <w:pStyle w:val="Hlavika"/>
      <w:rPr>
        <w:rFonts w:ascii="Cambria" w:hAnsi="Cambria"/>
        <w:lang w:val="sk-SK"/>
      </w:rPr>
    </w:pPr>
  </w:p>
  <w:p w14:paraId="57B3DFAF" w14:textId="77777777" w:rsidR="00773D28" w:rsidRPr="004765E3" w:rsidRDefault="00773D28" w:rsidP="004765E3">
    <w:pPr>
      <w:pStyle w:val="Hlavika"/>
      <w:rPr>
        <w:lang w:val="sk-SK"/>
      </w:rPr>
    </w:pPr>
    <w:r w:rsidRPr="00FE060C">
      <w:rPr>
        <w:noProof/>
        <w:sz w:val="28"/>
        <w:lang w:val="sk-SK" w:eastAsia="sk-SK"/>
      </w:rPr>
      <mc:AlternateContent>
        <mc:Choice Requires="wps">
          <w:drawing>
            <wp:anchor distT="0" distB="0" distL="114300" distR="114300" simplePos="0" relativeHeight="251656192" behindDoc="0" locked="0" layoutInCell="1" allowOverlap="1" wp14:anchorId="6B309C2D" wp14:editId="42E4532C">
              <wp:simplePos x="0" y="0"/>
              <wp:positionH relativeFrom="margin">
                <wp:posOffset>0</wp:posOffset>
              </wp:positionH>
              <wp:positionV relativeFrom="paragraph">
                <wp:posOffset>23283</wp:posOffset>
              </wp:positionV>
              <wp:extent cx="5983605" cy="5080"/>
              <wp:effectExtent l="0" t="0" r="36195" b="33020"/>
              <wp:wrapNone/>
              <wp:docPr id="2" name="Rovná spojovacia šípk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3959C9" id="_x0000_t32" coordsize="21600,21600" o:spt="32" o:oned="t" path="m,l21600,21600e" filled="f">
              <v:path arrowok="t" fillok="f" o:connecttype="none"/>
              <o:lock v:ext="edit" shapetype="t"/>
            </v:shapetype>
            <v:shape id="Rovná spojovacia šípka 2" o:spid="_x0000_s1026" type="#_x0000_t32" style="position:absolute;margin-left:0;margin-top:1.85pt;width:471.15pt;height:.4pt;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B2ndktCAgAAWQQAAA4A&#10;AAAAAAAAAAAAAAAALgIAAGRycy9lMm9Eb2MueG1sUEsBAi0AFAAGAAgAAAAhABjI4tzbAAAABAEA&#10;AA8AAAAAAAAAAAAAAAAAnAQAAGRycy9kb3ducmV2LnhtbFBLBQYAAAAABAAEAPMAAACkBQAAAAA=&#10;" strokeweight="1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3F4AC" w14:textId="2CBEA504" w:rsidR="00773D28" w:rsidRPr="004765E3" w:rsidRDefault="00773D28" w:rsidP="00914809">
    <w:pPr>
      <w:pStyle w:val="Hlavika"/>
      <w:jc w:val="center"/>
      <w:rPr>
        <w:lang w:val="sk-SK"/>
      </w:rPr>
    </w:pPr>
    <w:r>
      <w:rPr>
        <w:rFonts w:asciiTheme="majorHAnsi" w:hAnsiTheme="majorHAnsi"/>
        <w:noProof/>
        <w:lang w:val="sk-SK" w:eastAsia="sk-SK"/>
      </w:rPr>
      <w:drawing>
        <wp:inline distT="0" distB="0" distL="0" distR="0" wp14:anchorId="28CD5336" wp14:editId="67FE0067">
          <wp:extent cx="2388808" cy="647700"/>
          <wp:effectExtent l="0" t="0" r="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5824" cy="668582"/>
                  </a:xfrm>
                  <a:prstGeom prst="rect">
                    <a:avLst/>
                  </a:prstGeom>
                  <a:noFill/>
                  <a:ln>
                    <a:noFill/>
                  </a:ln>
                </pic:spPr>
              </pic:pic>
            </a:graphicData>
          </a:graphic>
        </wp:inline>
      </w:drawing>
    </w:r>
    <w:r w:rsidRPr="00FE060C">
      <w:rPr>
        <w:noProof/>
        <w:sz w:val="28"/>
        <w:lang w:val="sk-SK" w:eastAsia="sk-SK"/>
      </w:rPr>
      <mc:AlternateContent>
        <mc:Choice Requires="wps">
          <w:drawing>
            <wp:anchor distT="0" distB="0" distL="114300" distR="114300" simplePos="0" relativeHeight="251661312" behindDoc="0" locked="0" layoutInCell="1" allowOverlap="1" wp14:anchorId="6FBE248D" wp14:editId="6C8D2CA9">
              <wp:simplePos x="0" y="0"/>
              <wp:positionH relativeFrom="margin">
                <wp:posOffset>0</wp:posOffset>
              </wp:positionH>
              <wp:positionV relativeFrom="paragraph">
                <wp:posOffset>23283</wp:posOffset>
              </wp:positionV>
              <wp:extent cx="5983605" cy="5080"/>
              <wp:effectExtent l="0" t="0" r="36195" b="33020"/>
              <wp:wrapNone/>
              <wp:docPr id="3" name="Rovná spojovacia šípk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83605" cy="50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EC81F7" id="_x0000_t32" coordsize="21600,21600" o:spt="32" o:oned="t" path="m,l21600,21600e" filled="f">
              <v:path arrowok="t" fillok="f" o:connecttype="none"/>
              <o:lock v:ext="edit" shapetype="t"/>
            </v:shapetype>
            <v:shape id="Rovná spojovacia šípka 3" o:spid="_x0000_s1026" type="#_x0000_t32" style="position:absolute;margin-left:0;margin-top:1.85pt;width:471.15pt;height:.4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" strokeweight="1pt">
              <w10:wrap anchorx="margin"/>
            </v:shape>
          </w:pict>
        </mc:Fallback>
      </mc:AlternateContent>
    </w:r>
  </w:p>
  <w:p w14:paraId="18D69D75" w14:textId="750D940F" w:rsidR="00773D28" w:rsidRDefault="00773D28" w:rsidP="0027469F">
    <w:pPr>
      <w:spacing w:line="259" w:lineRule="auto"/>
      <w:ind w:right="50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cs="Times New Roman"/>
        <w:b w:val="0"/>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 w15:restartNumberingAfterBreak="0">
    <w:nsid w:val="00000003"/>
    <w:multiLevelType w:val="multilevel"/>
    <w:tmpl w:val="ABE60E20"/>
    <w:name w:val="WWNum2"/>
    <w:lvl w:ilvl="0">
      <w:start w:val="1"/>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142"/>
        </w:tabs>
        <w:ind w:left="862"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3" w15:restartNumberingAfterBreak="0">
    <w:nsid w:val="00000004"/>
    <w:multiLevelType w:val="multilevel"/>
    <w:tmpl w:val="00000004"/>
    <w:name w:val="WWNum3"/>
    <w:lvl w:ilvl="0">
      <w:start w:val="1"/>
      <w:numFmt w:val="bullet"/>
      <w:lvlText w:val="-"/>
      <w:lvlJc w:val="left"/>
      <w:pPr>
        <w:tabs>
          <w:tab w:val="num" w:pos="0"/>
        </w:tabs>
        <w:ind w:left="720" w:hanging="360"/>
      </w:pPr>
      <w:rPr>
        <w:rFonts w:ascii="Arial" w:hAnsi="Aria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603EA60C"/>
    <w:name w:val="WWNum4"/>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851"/>
        </w:tabs>
        <w:ind w:left="1571"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09"/>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00000008"/>
    <w:multiLevelType w:val="multilevel"/>
    <w:tmpl w:val="82AC9F36"/>
    <w:name w:val="WWNum7"/>
    <w:lvl w:ilvl="0">
      <w:start w:val="6"/>
      <w:numFmt w:val="decimal"/>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7" w15:restartNumberingAfterBreak="0">
    <w:nsid w:val="00000009"/>
    <w:multiLevelType w:val="multilevel"/>
    <w:tmpl w:val="4816C872"/>
    <w:name w:val="WWNum8"/>
    <w:lvl w:ilvl="0">
      <w:start w:val="1"/>
      <w:numFmt w:val="decimal"/>
      <w:lvlText w:val="%1."/>
      <w:lvlJc w:val="left"/>
      <w:pPr>
        <w:tabs>
          <w:tab w:val="num" w:pos="0"/>
        </w:tabs>
        <w:ind w:left="360" w:hanging="360"/>
      </w:pPr>
      <w:rPr>
        <w:rFonts w:cs="Times New Roman"/>
        <w:b w:val="0"/>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8" w15:restartNumberingAfterBreak="0">
    <w:nsid w:val="0000000A"/>
    <w:multiLevelType w:val="multilevel"/>
    <w:tmpl w:val="0000000A"/>
    <w:name w:val="WWNum9"/>
    <w:lvl w:ilvl="0">
      <w:start w:val="2"/>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B"/>
    <w:multiLevelType w:val="multilevel"/>
    <w:tmpl w:val="0000000B"/>
    <w:name w:val="WWNum10"/>
    <w:lvl w:ilvl="0">
      <w:start w:val="8"/>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0" w15:restartNumberingAfterBreak="0">
    <w:nsid w:val="0000000C"/>
    <w:multiLevelType w:val="multilevel"/>
    <w:tmpl w:val="0000000C"/>
    <w:name w:val="WWNum11"/>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1" w15:restartNumberingAfterBreak="0">
    <w:nsid w:val="0000000D"/>
    <w:multiLevelType w:val="multilevel"/>
    <w:tmpl w:val="FAE25046"/>
    <w:name w:val="WWNum1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15:restartNumberingAfterBreak="0">
    <w:nsid w:val="0000000E"/>
    <w:multiLevelType w:val="multilevel"/>
    <w:tmpl w:val="B6B6FF3A"/>
    <w:name w:val="WWNum13"/>
    <w:lvl w:ilvl="0">
      <w:start w:val="11"/>
      <w:numFmt w:val="decimal"/>
      <w:lvlText w:val="%1."/>
      <w:lvlJc w:val="left"/>
      <w:pPr>
        <w:tabs>
          <w:tab w:val="num" w:pos="0"/>
        </w:tabs>
        <w:ind w:left="480" w:hanging="480"/>
      </w:pPr>
      <w:rPr>
        <w:rFonts w:cs="Times New Roman"/>
        <w:b/>
      </w:rPr>
    </w:lvl>
    <w:lvl w:ilvl="1">
      <w:start w:val="1"/>
      <w:numFmt w:val="decimal"/>
      <w:lvlText w:val="%1.%2."/>
      <w:lvlJc w:val="left"/>
      <w:pPr>
        <w:tabs>
          <w:tab w:val="num" w:pos="0"/>
        </w:tabs>
        <w:ind w:left="480" w:hanging="480"/>
      </w:pPr>
      <w:rPr>
        <w:rFonts w:cs="Times New Roman"/>
        <w:b w:val="0"/>
      </w:rPr>
    </w:lvl>
    <w:lvl w:ilvl="2">
      <w:start w:val="1"/>
      <w:numFmt w:val="decimal"/>
      <w:lvlText w:val="%1.%2.%3."/>
      <w:lvlJc w:val="left"/>
      <w:pPr>
        <w:tabs>
          <w:tab w:val="num" w:pos="0"/>
        </w:tabs>
        <w:ind w:left="720" w:hanging="720"/>
      </w:pPr>
      <w:rPr>
        <w:rFonts w:cs="Times New Roman"/>
        <w:b/>
      </w:rPr>
    </w:lvl>
    <w:lvl w:ilvl="3">
      <w:start w:val="1"/>
      <w:numFmt w:val="decimal"/>
      <w:lvlText w:val="%1.%2.%3.%4."/>
      <w:lvlJc w:val="left"/>
      <w:pPr>
        <w:tabs>
          <w:tab w:val="num" w:pos="0"/>
        </w:tabs>
        <w:ind w:left="720" w:hanging="720"/>
      </w:pPr>
      <w:rPr>
        <w:rFonts w:cs="Times New Roman"/>
        <w:b/>
      </w:rPr>
    </w:lvl>
    <w:lvl w:ilvl="4">
      <w:start w:val="1"/>
      <w:numFmt w:val="decimal"/>
      <w:lvlText w:val="%1.%2.%3.%4.%5."/>
      <w:lvlJc w:val="left"/>
      <w:pPr>
        <w:tabs>
          <w:tab w:val="num" w:pos="0"/>
        </w:tabs>
        <w:ind w:left="1080" w:hanging="1080"/>
      </w:pPr>
      <w:rPr>
        <w:rFonts w:cs="Times New Roman"/>
        <w:b/>
      </w:rPr>
    </w:lvl>
    <w:lvl w:ilvl="5">
      <w:start w:val="1"/>
      <w:numFmt w:val="decimal"/>
      <w:lvlText w:val="%1.%2.%3.%4.%5.%6."/>
      <w:lvlJc w:val="left"/>
      <w:pPr>
        <w:tabs>
          <w:tab w:val="num" w:pos="0"/>
        </w:tabs>
        <w:ind w:left="1080" w:hanging="1080"/>
      </w:pPr>
      <w:rPr>
        <w:rFonts w:cs="Times New Roman"/>
        <w:b/>
      </w:rPr>
    </w:lvl>
    <w:lvl w:ilvl="6">
      <w:start w:val="1"/>
      <w:numFmt w:val="decimal"/>
      <w:lvlText w:val="%1.%2.%3.%4.%5.%6.%7."/>
      <w:lvlJc w:val="left"/>
      <w:pPr>
        <w:tabs>
          <w:tab w:val="num" w:pos="0"/>
        </w:tabs>
        <w:ind w:left="1440" w:hanging="1440"/>
      </w:pPr>
      <w:rPr>
        <w:rFonts w:cs="Times New Roman"/>
        <w:b/>
      </w:rPr>
    </w:lvl>
    <w:lvl w:ilvl="7">
      <w:start w:val="1"/>
      <w:numFmt w:val="decimal"/>
      <w:lvlText w:val="%1.%2.%3.%4.%5.%6.%7.%8."/>
      <w:lvlJc w:val="left"/>
      <w:pPr>
        <w:tabs>
          <w:tab w:val="num" w:pos="0"/>
        </w:tabs>
        <w:ind w:left="1440" w:hanging="1440"/>
      </w:pPr>
      <w:rPr>
        <w:rFonts w:cs="Times New Roman"/>
        <w:b/>
      </w:rPr>
    </w:lvl>
    <w:lvl w:ilvl="8">
      <w:start w:val="1"/>
      <w:numFmt w:val="decimal"/>
      <w:lvlText w:val="%1.%2.%3.%4.%5.%6.%7.%8.%9."/>
      <w:lvlJc w:val="left"/>
      <w:pPr>
        <w:tabs>
          <w:tab w:val="num" w:pos="0"/>
        </w:tabs>
        <w:ind w:left="1800" w:hanging="1800"/>
      </w:pPr>
      <w:rPr>
        <w:rFonts w:cs="Times New Roman"/>
        <w:b/>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15:restartNumberingAfterBreak="0">
    <w:nsid w:val="087A5E94"/>
    <w:multiLevelType w:val="multilevel"/>
    <w:tmpl w:val="4656D70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9A82138"/>
    <w:multiLevelType w:val="hybridMultilevel"/>
    <w:tmpl w:val="47783CE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111758B4"/>
    <w:multiLevelType w:val="hybridMultilevel"/>
    <w:tmpl w:val="74C87742"/>
    <w:lvl w:ilvl="0" w:tplc="B498CC3A">
      <w:start w:val="7"/>
      <w:numFmt w:val="bullet"/>
      <w:lvlText w:val="-"/>
      <w:lvlJc w:val="left"/>
      <w:pPr>
        <w:ind w:left="1287" w:hanging="360"/>
      </w:pPr>
      <w:rPr>
        <w:rFonts w:ascii="Arial" w:eastAsia="Times New Roman" w:hAnsi="Arial" w:cs="Aria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9" w15:restartNumberingAfterBreak="0">
    <w:nsid w:val="11581EBA"/>
    <w:multiLevelType w:val="hybridMultilevel"/>
    <w:tmpl w:val="DD801DF4"/>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15D5FB2"/>
    <w:multiLevelType w:val="hybridMultilevel"/>
    <w:tmpl w:val="EBA6D4B0"/>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12E20B92"/>
    <w:multiLevelType w:val="hybridMultilevel"/>
    <w:tmpl w:val="D11CAED0"/>
    <w:lvl w:ilvl="0" w:tplc="71E86BE6">
      <w:start w:val="2"/>
      <w:numFmt w:val="bullet"/>
      <w:lvlText w:val="-"/>
      <w:lvlJc w:val="left"/>
      <w:pPr>
        <w:ind w:left="720" w:hanging="360"/>
      </w:pPr>
      <w:rPr>
        <w:rFonts w:ascii="Cambria" w:eastAsia="Times New Roman" w:hAnsi="Cambria"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1442615F"/>
    <w:multiLevelType w:val="hybridMultilevel"/>
    <w:tmpl w:val="5A7EE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4" w15:restartNumberingAfterBreak="0">
    <w:nsid w:val="146111CB"/>
    <w:multiLevelType w:val="hybridMultilevel"/>
    <w:tmpl w:val="87BE155E"/>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D7C58AC"/>
    <w:multiLevelType w:val="hybridMultilevel"/>
    <w:tmpl w:val="59A81522"/>
    <w:lvl w:ilvl="0" w:tplc="37228326">
      <w:start w:val="7"/>
      <w:numFmt w:val="bullet"/>
      <w:lvlText w:val="-"/>
      <w:lvlJc w:val="left"/>
      <w:pPr>
        <w:ind w:left="720" w:hanging="360"/>
      </w:pPr>
      <w:rPr>
        <w:rFonts w:asciiTheme="minorHAnsi" w:eastAsia="Times New Roman" w:hAnsiTheme="minorHAnsi"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1ED754AA"/>
    <w:multiLevelType w:val="hybridMultilevel"/>
    <w:tmpl w:val="F872F592"/>
    <w:lvl w:ilvl="0" w:tplc="041B0001">
      <w:start w:val="1"/>
      <w:numFmt w:val="bullet"/>
      <w:lvlText w:val=""/>
      <w:lvlJc w:val="left"/>
      <w:pPr>
        <w:ind w:left="1832" w:hanging="360"/>
      </w:pPr>
      <w:rPr>
        <w:rFonts w:ascii="Symbol" w:hAnsi="Symbol" w:hint="default"/>
      </w:rPr>
    </w:lvl>
    <w:lvl w:ilvl="1" w:tplc="041B0003" w:tentative="1">
      <w:start w:val="1"/>
      <w:numFmt w:val="bullet"/>
      <w:lvlText w:val="o"/>
      <w:lvlJc w:val="left"/>
      <w:pPr>
        <w:ind w:left="2552" w:hanging="360"/>
      </w:pPr>
      <w:rPr>
        <w:rFonts w:ascii="Courier New" w:hAnsi="Courier New" w:cs="Courier New" w:hint="default"/>
      </w:rPr>
    </w:lvl>
    <w:lvl w:ilvl="2" w:tplc="041B0005" w:tentative="1">
      <w:start w:val="1"/>
      <w:numFmt w:val="bullet"/>
      <w:lvlText w:val=""/>
      <w:lvlJc w:val="left"/>
      <w:pPr>
        <w:ind w:left="3272" w:hanging="360"/>
      </w:pPr>
      <w:rPr>
        <w:rFonts w:ascii="Wingdings" w:hAnsi="Wingdings" w:hint="default"/>
      </w:rPr>
    </w:lvl>
    <w:lvl w:ilvl="3" w:tplc="041B0001" w:tentative="1">
      <w:start w:val="1"/>
      <w:numFmt w:val="bullet"/>
      <w:lvlText w:val=""/>
      <w:lvlJc w:val="left"/>
      <w:pPr>
        <w:ind w:left="3992" w:hanging="360"/>
      </w:pPr>
      <w:rPr>
        <w:rFonts w:ascii="Symbol" w:hAnsi="Symbol" w:hint="default"/>
      </w:rPr>
    </w:lvl>
    <w:lvl w:ilvl="4" w:tplc="041B0003" w:tentative="1">
      <w:start w:val="1"/>
      <w:numFmt w:val="bullet"/>
      <w:lvlText w:val="o"/>
      <w:lvlJc w:val="left"/>
      <w:pPr>
        <w:ind w:left="4712" w:hanging="360"/>
      </w:pPr>
      <w:rPr>
        <w:rFonts w:ascii="Courier New" w:hAnsi="Courier New" w:cs="Courier New" w:hint="default"/>
      </w:rPr>
    </w:lvl>
    <w:lvl w:ilvl="5" w:tplc="041B0005" w:tentative="1">
      <w:start w:val="1"/>
      <w:numFmt w:val="bullet"/>
      <w:lvlText w:val=""/>
      <w:lvlJc w:val="left"/>
      <w:pPr>
        <w:ind w:left="5432" w:hanging="360"/>
      </w:pPr>
      <w:rPr>
        <w:rFonts w:ascii="Wingdings" w:hAnsi="Wingdings" w:hint="default"/>
      </w:rPr>
    </w:lvl>
    <w:lvl w:ilvl="6" w:tplc="041B0001" w:tentative="1">
      <w:start w:val="1"/>
      <w:numFmt w:val="bullet"/>
      <w:lvlText w:val=""/>
      <w:lvlJc w:val="left"/>
      <w:pPr>
        <w:ind w:left="6152" w:hanging="360"/>
      </w:pPr>
      <w:rPr>
        <w:rFonts w:ascii="Symbol" w:hAnsi="Symbol" w:hint="default"/>
      </w:rPr>
    </w:lvl>
    <w:lvl w:ilvl="7" w:tplc="041B0003" w:tentative="1">
      <w:start w:val="1"/>
      <w:numFmt w:val="bullet"/>
      <w:lvlText w:val="o"/>
      <w:lvlJc w:val="left"/>
      <w:pPr>
        <w:ind w:left="6872" w:hanging="360"/>
      </w:pPr>
      <w:rPr>
        <w:rFonts w:ascii="Courier New" w:hAnsi="Courier New" w:cs="Courier New" w:hint="default"/>
      </w:rPr>
    </w:lvl>
    <w:lvl w:ilvl="8" w:tplc="041B0005" w:tentative="1">
      <w:start w:val="1"/>
      <w:numFmt w:val="bullet"/>
      <w:lvlText w:val=""/>
      <w:lvlJc w:val="left"/>
      <w:pPr>
        <w:ind w:left="7592" w:hanging="360"/>
      </w:pPr>
      <w:rPr>
        <w:rFonts w:ascii="Wingdings" w:hAnsi="Wingdings" w:hint="default"/>
      </w:rPr>
    </w:lvl>
  </w:abstractNum>
  <w:abstractNum w:abstractNumId="29" w15:restartNumberingAfterBreak="0">
    <w:nsid w:val="21445BB7"/>
    <w:multiLevelType w:val="hybridMultilevel"/>
    <w:tmpl w:val="F0FCA7AC"/>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1783A49"/>
    <w:multiLevelType w:val="hybridMultilevel"/>
    <w:tmpl w:val="100AB498"/>
    <w:lvl w:ilvl="0" w:tplc="B120A5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22E314F4"/>
    <w:multiLevelType w:val="hybridMultilevel"/>
    <w:tmpl w:val="717ACC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8D11DD3"/>
    <w:multiLevelType w:val="hybridMultilevel"/>
    <w:tmpl w:val="A320AF5E"/>
    <w:lvl w:ilvl="0" w:tplc="041B000F">
      <w:start w:val="1"/>
      <w:numFmt w:val="decimal"/>
      <w:lvlText w:val="%1."/>
      <w:lvlJc w:val="left"/>
      <w:pPr>
        <w:ind w:left="4974" w:hanging="360"/>
      </w:pPr>
      <w:rPr>
        <w:rFonts w:hint="default"/>
      </w:rPr>
    </w:lvl>
    <w:lvl w:ilvl="1" w:tplc="041B0019" w:tentative="1">
      <w:start w:val="1"/>
      <w:numFmt w:val="lowerLetter"/>
      <w:lvlText w:val="%2."/>
      <w:lvlJc w:val="left"/>
      <w:pPr>
        <w:ind w:left="5694" w:hanging="360"/>
      </w:pPr>
    </w:lvl>
    <w:lvl w:ilvl="2" w:tplc="041B001B" w:tentative="1">
      <w:start w:val="1"/>
      <w:numFmt w:val="lowerRoman"/>
      <w:lvlText w:val="%3."/>
      <w:lvlJc w:val="right"/>
      <w:pPr>
        <w:ind w:left="6414" w:hanging="180"/>
      </w:pPr>
    </w:lvl>
    <w:lvl w:ilvl="3" w:tplc="041B000F" w:tentative="1">
      <w:start w:val="1"/>
      <w:numFmt w:val="decimal"/>
      <w:lvlText w:val="%4."/>
      <w:lvlJc w:val="left"/>
      <w:pPr>
        <w:ind w:left="7134" w:hanging="360"/>
      </w:pPr>
    </w:lvl>
    <w:lvl w:ilvl="4" w:tplc="041B0019" w:tentative="1">
      <w:start w:val="1"/>
      <w:numFmt w:val="lowerLetter"/>
      <w:lvlText w:val="%5."/>
      <w:lvlJc w:val="left"/>
      <w:pPr>
        <w:ind w:left="7854" w:hanging="360"/>
      </w:pPr>
    </w:lvl>
    <w:lvl w:ilvl="5" w:tplc="041B001B" w:tentative="1">
      <w:start w:val="1"/>
      <w:numFmt w:val="lowerRoman"/>
      <w:lvlText w:val="%6."/>
      <w:lvlJc w:val="right"/>
      <w:pPr>
        <w:ind w:left="8574" w:hanging="180"/>
      </w:pPr>
    </w:lvl>
    <w:lvl w:ilvl="6" w:tplc="041B000F" w:tentative="1">
      <w:start w:val="1"/>
      <w:numFmt w:val="decimal"/>
      <w:lvlText w:val="%7."/>
      <w:lvlJc w:val="left"/>
      <w:pPr>
        <w:ind w:left="9294" w:hanging="360"/>
      </w:pPr>
    </w:lvl>
    <w:lvl w:ilvl="7" w:tplc="041B0019" w:tentative="1">
      <w:start w:val="1"/>
      <w:numFmt w:val="lowerLetter"/>
      <w:lvlText w:val="%8."/>
      <w:lvlJc w:val="left"/>
      <w:pPr>
        <w:ind w:left="10014" w:hanging="360"/>
      </w:pPr>
    </w:lvl>
    <w:lvl w:ilvl="8" w:tplc="041B001B" w:tentative="1">
      <w:start w:val="1"/>
      <w:numFmt w:val="lowerRoman"/>
      <w:lvlText w:val="%9."/>
      <w:lvlJc w:val="right"/>
      <w:pPr>
        <w:ind w:left="10734" w:hanging="180"/>
      </w:pPr>
    </w:lvl>
  </w:abstractNum>
  <w:abstractNum w:abstractNumId="33" w15:restartNumberingAfterBreak="0">
    <w:nsid w:val="2AC570C2"/>
    <w:multiLevelType w:val="hybridMultilevel"/>
    <w:tmpl w:val="8F74C220"/>
    <w:lvl w:ilvl="0" w:tplc="FFFFFFFF">
      <w:start w:val="2"/>
      <w:numFmt w:val="bullet"/>
      <w:lvlText w:val="-"/>
      <w:lvlJc w:val="left"/>
      <w:pPr>
        <w:tabs>
          <w:tab w:val="num" w:pos="930"/>
        </w:tabs>
        <w:ind w:left="930" w:hanging="360"/>
      </w:pPr>
      <w:rPr>
        <w:rFonts w:ascii="Arial" w:eastAsia="Times New Roman" w:hAnsi="Arial" w:cs="Arial" w:hint="default"/>
      </w:rPr>
    </w:lvl>
    <w:lvl w:ilvl="1" w:tplc="FFFFFFFF" w:tentative="1">
      <w:start w:val="1"/>
      <w:numFmt w:val="bullet"/>
      <w:lvlText w:val="o"/>
      <w:lvlJc w:val="left"/>
      <w:pPr>
        <w:tabs>
          <w:tab w:val="num" w:pos="1650"/>
        </w:tabs>
        <w:ind w:left="1650" w:hanging="360"/>
      </w:pPr>
      <w:rPr>
        <w:rFonts w:ascii="Courier New" w:hAnsi="Courier New" w:cs="Courier New" w:hint="default"/>
      </w:rPr>
    </w:lvl>
    <w:lvl w:ilvl="2" w:tplc="FFFFFFFF" w:tentative="1">
      <w:start w:val="1"/>
      <w:numFmt w:val="bullet"/>
      <w:lvlText w:val=""/>
      <w:lvlJc w:val="left"/>
      <w:pPr>
        <w:tabs>
          <w:tab w:val="num" w:pos="2370"/>
        </w:tabs>
        <w:ind w:left="2370" w:hanging="360"/>
      </w:pPr>
      <w:rPr>
        <w:rFonts w:ascii="Wingdings" w:hAnsi="Wingdings" w:hint="default"/>
      </w:rPr>
    </w:lvl>
    <w:lvl w:ilvl="3" w:tplc="FFFFFFFF" w:tentative="1">
      <w:start w:val="1"/>
      <w:numFmt w:val="bullet"/>
      <w:lvlText w:val=""/>
      <w:lvlJc w:val="left"/>
      <w:pPr>
        <w:tabs>
          <w:tab w:val="num" w:pos="3090"/>
        </w:tabs>
        <w:ind w:left="3090" w:hanging="360"/>
      </w:pPr>
      <w:rPr>
        <w:rFonts w:ascii="Symbol" w:hAnsi="Symbol" w:hint="default"/>
      </w:rPr>
    </w:lvl>
    <w:lvl w:ilvl="4" w:tplc="FFFFFFFF" w:tentative="1">
      <w:start w:val="1"/>
      <w:numFmt w:val="bullet"/>
      <w:lvlText w:val="o"/>
      <w:lvlJc w:val="left"/>
      <w:pPr>
        <w:tabs>
          <w:tab w:val="num" w:pos="3810"/>
        </w:tabs>
        <w:ind w:left="3810" w:hanging="360"/>
      </w:pPr>
      <w:rPr>
        <w:rFonts w:ascii="Courier New" w:hAnsi="Courier New" w:cs="Courier New" w:hint="default"/>
      </w:rPr>
    </w:lvl>
    <w:lvl w:ilvl="5" w:tplc="FFFFFFFF" w:tentative="1">
      <w:start w:val="1"/>
      <w:numFmt w:val="bullet"/>
      <w:lvlText w:val=""/>
      <w:lvlJc w:val="left"/>
      <w:pPr>
        <w:tabs>
          <w:tab w:val="num" w:pos="4530"/>
        </w:tabs>
        <w:ind w:left="4530" w:hanging="360"/>
      </w:pPr>
      <w:rPr>
        <w:rFonts w:ascii="Wingdings" w:hAnsi="Wingdings" w:hint="default"/>
      </w:rPr>
    </w:lvl>
    <w:lvl w:ilvl="6" w:tplc="FFFFFFFF" w:tentative="1">
      <w:start w:val="1"/>
      <w:numFmt w:val="bullet"/>
      <w:lvlText w:val=""/>
      <w:lvlJc w:val="left"/>
      <w:pPr>
        <w:tabs>
          <w:tab w:val="num" w:pos="5250"/>
        </w:tabs>
        <w:ind w:left="5250" w:hanging="360"/>
      </w:pPr>
      <w:rPr>
        <w:rFonts w:ascii="Symbol" w:hAnsi="Symbol" w:hint="default"/>
      </w:rPr>
    </w:lvl>
    <w:lvl w:ilvl="7" w:tplc="FFFFFFFF" w:tentative="1">
      <w:start w:val="1"/>
      <w:numFmt w:val="bullet"/>
      <w:lvlText w:val="o"/>
      <w:lvlJc w:val="left"/>
      <w:pPr>
        <w:tabs>
          <w:tab w:val="num" w:pos="5970"/>
        </w:tabs>
        <w:ind w:left="5970" w:hanging="360"/>
      </w:pPr>
      <w:rPr>
        <w:rFonts w:ascii="Courier New" w:hAnsi="Courier New" w:cs="Courier New" w:hint="default"/>
      </w:rPr>
    </w:lvl>
    <w:lvl w:ilvl="8" w:tplc="FFFFFFFF" w:tentative="1">
      <w:start w:val="1"/>
      <w:numFmt w:val="bullet"/>
      <w:lvlText w:val=""/>
      <w:lvlJc w:val="left"/>
      <w:pPr>
        <w:tabs>
          <w:tab w:val="num" w:pos="6690"/>
        </w:tabs>
        <w:ind w:left="6690" w:hanging="360"/>
      </w:pPr>
      <w:rPr>
        <w:rFonts w:ascii="Wingdings" w:hAnsi="Wingdings" w:hint="default"/>
      </w:rPr>
    </w:lvl>
  </w:abstractNum>
  <w:abstractNum w:abstractNumId="34" w15:restartNumberingAfterBreak="0">
    <w:nsid w:val="2B85448B"/>
    <w:multiLevelType w:val="hybridMultilevel"/>
    <w:tmpl w:val="B3DA435C"/>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2D927CFF"/>
    <w:multiLevelType w:val="hybridMultilevel"/>
    <w:tmpl w:val="17A21C8E"/>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36"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37" w15:restartNumberingAfterBreak="0">
    <w:nsid w:val="320936EB"/>
    <w:multiLevelType w:val="hybridMultilevel"/>
    <w:tmpl w:val="115A13E6"/>
    <w:lvl w:ilvl="0" w:tplc="B498CC3A">
      <w:start w:val="7"/>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39967F69"/>
    <w:multiLevelType w:val="hybridMultilevel"/>
    <w:tmpl w:val="F8043F10"/>
    <w:lvl w:ilvl="0" w:tplc="FFFFFFFF">
      <w:start w:val="7"/>
      <w:numFmt w:val="bullet"/>
      <w:lvlText w:val="-"/>
      <w:lvlJc w:val="left"/>
      <w:pPr>
        <w:tabs>
          <w:tab w:val="num" w:pos="1200"/>
        </w:tabs>
        <w:ind w:left="1200" w:hanging="360"/>
      </w:pPr>
      <w:rPr>
        <w:rFonts w:ascii="Times New Roman" w:eastAsia="Times New Roman" w:hAnsi="Times New Roman" w:cs="Times New Roman" w:hint="default"/>
      </w:rPr>
    </w:lvl>
    <w:lvl w:ilvl="1" w:tplc="FFFFFFFF">
      <w:start w:val="851"/>
      <w:numFmt w:val="bullet"/>
      <w:lvlText w:val="-"/>
      <w:lvlJc w:val="left"/>
      <w:pPr>
        <w:tabs>
          <w:tab w:val="num" w:pos="1920"/>
        </w:tabs>
        <w:ind w:left="1920" w:hanging="360"/>
      </w:pPr>
      <w:rPr>
        <w:rFonts w:ascii="Times New Roman" w:eastAsia="Times New Roman" w:hAnsi="Times New Roman" w:cs="Times New Roman" w:hint="default"/>
      </w:rPr>
    </w:lvl>
    <w:lvl w:ilvl="2" w:tplc="FFFFFFFF">
      <w:start w:val="1"/>
      <w:numFmt w:val="decimal"/>
      <w:lvlText w:val="%3."/>
      <w:lvlJc w:val="left"/>
      <w:pPr>
        <w:tabs>
          <w:tab w:val="num" w:pos="2640"/>
        </w:tabs>
        <w:ind w:left="2640" w:hanging="360"/>
      </w:pPr>
    </w:lvl>
    <w:lvl w:ilvl="3" w:tplc="FFFFFFFF">
      <w:start w:val="1"/>
      <w:numFmt w:val="lowerLetter"/>
      <w:lvlText w:val="%4)"/>
      <w:lvlJc w:val="left"/>
      <w:pPr>
        <w:tabs>
          <w:tab w:val="num" w:pos="3360"/>
        </w:tabs>
        <w:ind w:left="3360" w:hanging="360"/>
      </w:pPr>
      <w:rPr>
        <w:rFonts w:hint="default"/>
      </w:rPr>
    </w:lvl>
    <w:lvl w:ilvl="4" w:tplc="FFFFFFFF">
      <w:start w:val="3"/>
      <w:numFmt w:val="bullet"/>
      <w:lvlText w:val=""/>
      <w:lvlJc w:val="left"/>
      <w:pPr>
        <w:tabs>
          <w:tab w:val="num" w:pos="4080"/>
        </w:tabs>
        <w:ind w:left="4080" w:hanging="360"/>
      </w:pPr>
      <w:rPr>
        <w:rFonts w:ascii="Symbol" w:eastAsia="Times New Roman" w:hAnsi="Symbol" w:cs="Times New Roman"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39"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0" w15:restartNumberingAfterBreak="0">
    <w:nsid w:val="438100FA"/>
    <w:multiLevelType w:val="hybridMultilevel"/>
    <w:tmpl w:val="61BCE44A"/>
    <w:lvl w:ilvl="0" w:tplc="71E86BE6">
      <w:start w:val="2"/>
      <w:numFmt w:val="bullet"/>
      <w:lvlText w:val="-"/>
      <w:lvlJc w:val="left"/>
      <w:pPr>
        <w:ind w:left="1440" w:hanging="360"/>
      </w:pPr>
      <w:rPr>
        <w:rFonts w:ascii="Cambria" w:eastAsia="Times New Roman" w:hAnsi="Cambria"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1" w15:restartNumberingAfterBreak="0">
    <w:nsid w:val="4AE6188E"/>
    <w:multiLevelType w:val="hybridMultilevel"/>
    <w:tmpl w:val="270C68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E7404CB"/>
    <w:multiLevelType w:val="hybridMultilevel"/>
    <w:tmpl w:val="260AB092"/>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4EA66D12"/>
    <w:multiLevelType w:val="hybridMultilevel"/>
    <w:tmpl w:val="41C0E9AE"/>
    <w:lvl w:ilvl="0" w:tplc="F766CE5C">
      <w:start w:val="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5"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6" w15:restartNumberingAfterBreak="0">
    <w:nsid w:val="57733003"/>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49" w15:restartNumberingAfterBreak="0">
    <w:nsid w:val="59B40958"/>
    <w:multiLevelType w:val="hybridMultilevel"/>
    <w:tmpl w:val="60807166"/>
    <w:lvl w:ilvl="0" w:tplc="041B0001">
      <w:start w:val="1"/>
      <w:numFmt w:val="bullet"/>
      <w:lvlText w:val=""/>
      <w:lvlJc w:val="left"/>
      <w:pPr>
        <w:ind w:left="770" w:hanging="360"/>
      </w:pPr>
      <w:rPr>
        <w:rFonts w:ascii="Symbol" w:hAnsi="Symbol" w:hint="default"/>
      </w:rPr>
    </w:lvl>
    <w:lvl w:ilvl="1" w:tplc="041B0003" w:tentative="1">
      <w:start w:val="1"/>
      <w:numFmt w:val="bullet"/>
      <w:lvlText w:val="o"/>
      <w:lvlJc w:val="left"/>
      <w:pPr>
        <w:ind w:left="1490" w:hanging="360"/>
      </w:pPr>
      <w:rPr>
        <w:rFonts w:ascii="Courier New" w:hAnsi="Courier New" w:cs="Courier New" w:hint="default"/>
      </w:rPr>
    </w:lvl>
    <w:lvl w:ilvl="2" w:tplc="041B0005" w:tentative="1">
      <w:start w:val="1"/>
      <w:numFmt w:val="bullet"/>
      <w:lvlText w:val=""/>
      <w:lvlJc w:val="left"/>
      <w:pPr>
        <w:ind w:left="2210" w:hanging="360"/>
      </w:pPr>
      <w:rPr>
        <w:rFonts w:ascii="Wingdings" w:hAnsi="Wingdings" w:hint="default"/>
      </w:rPr>
    </w:lvl>
    <w:lvl w:ilvl="3" w:tplc="041B0001" w:tentative="1">
      <w:start w:val="1"/>
      <w:numFmt w:val="bullet"/>
      <w:lvlText w:val=""/>
      <w:lvlJc w:val="left"/>
      <w:pPr>
        <w:ind w:left="2930" w:hanging="360"/>
      </w:pPr>
      <w:rPr>
        <w:rFonts w:ascii="Symbol" w:hAnsi="Symbol" w:hint="default"/>
      </w:rPr>
    </w:lvl>
    <w:lvl w:ilvl="4" w:tplc="041B0003" w:tentative="1">
      <w:start w:val="1"/>
      <w:numFmt w:val="bullet"/>
      <w:lvlText w:val="o"/>
      <w:lvlJc w:val="left"/>
      <w:pPr>
        <w:ind w:left="3650" w:hanging="360"/>
      </w:pPr>
      <w:rPr>
        <w:rFonts w:ascii="Courier New" w:hAnsi="Courier New" w:cs="Courier New" w:hint="default"/>
      </w:rPr>
    </w:lvl>
    <w:lvl w:ilvl="5" w:tplc="041B0005" w:tentative="1">
      <w:start w:val="1"/>
      <w:numFmt w:val="bullet"/>
      <w:lvlText w:val=""/>
      <w:lvlJc w:val="left"/>
      <w:pPr>
        <w:ind w:left="4370" w:hanging="360"/>
      </w:pPr>
      <w:rPr>
        <w:rFonts w:ascii="Wingdings" w:hAnsi="Wingdings" w:hint="default"/>
      </w:rPr>
    </w:lvl>
    <w:lvl w:ilvl="6" w:tplc="041B0001" w:tentative="1">
      <w:start w:val="1"/>
      <w:numFmt w:val="bullet"/>
      <w:lvlText w:val=""/>
      <w:lvlJc w:val="left"/>
      <w:pPr>
        <w:ind w:left="5090" w:hanging="360"/>
      </w:pPr>
      <w:rPr>
        <w:rFonts w:ascii="Symbol" w:hAnsi="Symbol" w:hint="default"/>
      </w:rPr>
    </w:lvl>
    <w:lvl w:ilvl="7" w:tplc="041B0003" w:tentative="1">
      <w:start w:val="1"/>
      <w:numFmt w:val="bullet"/>
      <w:lvlText w:val="o"/>
      <w:lvlJc w:val="left"/>
      <w:pPr>
        <w:ind w:left="5810" w:hanging="360"/>
      </w:pPr>
      <w:rPr>
        <w:rFonts w:ascii="Courier New" w:hAnsi="Courier New" w:cs="Courier New" w:hint="default"/>
      </w:rPr>
    </w:lvl>
    <w:lvl w:ilvl="8" w:tplc="041B0005" w:tentative="1">
      <w:start w:val="1"/>
      <w:numFmt w:val="bullet"/>
      <w:lvlText w:val=""/>
      <w:lvlJc w:val="left"/>
      <w:pPr>
        <w:ind w:left="6530" w:hanging="360"/>
      </w:pPr>
      <w:rPr>
        <w:rFonts w:ascii="Wingdings" w:hAnsi="Wingdings" w:hint="default"/>
      </w:rPr>
    </w:lvl>
  </w:abstractNum>
  <w:abstractNum w:abstractNumId="50" w15:restartNumberingAfterBreak="0">
    <w:nsid w:val="5E1F21D3"/>
    <w:multiLevelType w:val="hybridMultilevel"/>
    <w:tmpl w:val="9B26A3D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3347DCF"/>
    <w:multiLevelType w:val="hybridMultilevel"/>
    <w:tmpl w:val="290C09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3754CAA"/>
    <w:multiLevelType w:val="hybridMultilevel"/>
    <w:tmpl w:val="A8844EEE"/>
    <w:lvl w:ilvl="0" w:tplc="B498CC3A">
      <w:start w:val="7"/>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70E37888"/>
    <w:multiLevelType w:val="hybridMultilevel"/>
    <w:tmpl w:val="8B14F0BC"/>
    <w:lvl w:ilvl="0" w:tplc="015A36D8">
      <w:start w:val="1"/>
      <w:numFmt w:val="upperLetter"/>
      <w:pStyle w:val="Nadpis1"/>
      <w:lvlText w:val="%1."/>
      <w:lvlJc w:val="left"/>
      <w:pPr>
        <w:tabs>
          <w:tab w:val="num" w:pos="644"/>
        </w:tabs>
        <w:ind w:left="644" w:hanging="360"/>
      </w:pPr>
      <w:rPr>
        <w:rFonts w:cs="Times New Roman"/>
      </w:rPr>
    </w:lvl>
    <w:lvl w:ilvl="1" w:tplc="87460618">
      <w:start w:val="1"/>
      <w:numFmt w:val="lowerLetter"/>
      <w:lvlText w:val="%2."/>
      <w:lvlJc w:val="left"/>
      <w:pPr>
        <w:tabs>
          <w:tab w:val="num" w:pos="1364"/>
        </w:tabs>
        <w:ind w:left="1364" w:hanging="360"/>
      </w:pPr>
      <w:rPr>
        <w:rFonts w:cs="Times New Roman"/>
      </w:rPr>
    </w:lvl>
    <w:lvl w:ilvl="2" w:tplc="0AC236E6">
      <w:start w:val="1"/>
      <w:numFmt w:val="lowerRoman"/>
      <w:lvlText w:val="%3."/>
      <w:lvlJc w:val="right"/>
      <w:pPr>
        <w:tabs>
          <w:tab w:val="num" w:pos="2084"/>
        </w:tabs>
        <w:ind w:left="2084" w:hanging="180"/>
      </w:pPr>
      <w:rPr>
        <w:rFonts w:cs="Times New Roman"/>
      </w:rPr>
    </w:lvl>
    <w:lvl w:ilvl="3" w:tplc="66262496">
      <w:start w:val="1"/>
      <w:numFmt w:val="decimal"/>
      <w:lvlText w:val="%4."/>
      <w:lvlJc w:val="left"/>
      <w:pPr>
        <w:tabs>
          <w:tab w:val="num" w:pos="2804"/>
        </w:tabs>
        <w:ind w:left="2804" w:hanging="360"/>
      </w:pPr>
      <w:rPr>
        <w:rFonts w:cs="Times New Roman"/>
      </w:rPr>
    </w:lvl>
    <w:lvl w:ilvl="4" w:tplc="DFB01ED0">
      <w:start w:val="1"/>
      <w:numFmt w:val="lowerLetter"/>
      <w:lvlText w:val="%5."/>
      <w:lvlJc w:val="left"/>
      <w:pPr>
        <w:tabs>
          <w:tab w:val="num" w:pos="3524"/>
        </w:tabs>
        <w:ind w:left="3524" w:hanging="360"/>
      </w:pPr>
      <w:rPr>
        <w:rFonts w:cs="Times New Roman"/>
      </w:rPr>
    </w:lvl>
    <w:lvl w:ilvl="5" w:tplc="8436829C">
      <w:start w:val="1"/>
      <w:numFmt w:val="lowerRoman"/>
      <w:lvlText w:val="%6."/>
      <w:lvlJc w:val="right"/>
      <w:pPr>
        <w:tabs>
          <w:tab w:val="num" w:pos="4244"/>
        </w:tabs>
        <w:ind w:left="4244" w:hanging="180"/>
      </w:pPr>
      <w:rPr>
        <w:rFonts w:cs="Times New Roman"/>
      </w:rPr>
    </w:lvl>
    <w:lvl w:ilvl="6" w:tplc="2C04F724">
      <w:start w:val="1"/>
      <w:numFmt w:val="decimal"/>
      <w:lvlText w:val="%7."/>
      <w:lvlJc w:val="left"/>
      <w:pPr>
        <w:tabs>
          <w:tab w:val="num" w:pos="4964"/>
        </w:tabs>
        <w:ind w:left="4964" w:hanging="360"/>
      </w:pPr>
      <w:rPr>
        <w:rFonts w:cs="Times New Roman"/>
      </w:rPr>
    </w:lvl>
    <w:lvl w:ilvl="7" w:tplc="A1969DE0">
      <w:start w:val="1"/>
      <w:numFmt w:val="lowerLetter"/>
      <w:lvlText w:val="%8."/>
      <w:lvlJc w:val="left"/>
      <w:pPr>
        <w:tabs>
          <w:tab w:val="num" w:pos="5684"/>
        </w:tabs>
        <w:ind w:left="5684" w:hanging="360"/>
      </w:pPr>
      <w:rPr>
        <w:rFonts w:cs="Times New Roman"/>
      </w:rPr>
    </w:lvl>
    <w:lvl w:ilvl="8" w:tplc="0C5A4932">
      <w:start w:val="1"/>
      <w:numFmt w:val="lowerRoman"/>
      <w:lvlText w:val="%9."/>
      <w:lvlJc w:val="right"/>
      <w:pPr>
        <w:tabs>
          <w:tab w:val="num" w:pos="6404"/>
        </w:tabs>
        <w:ind w:left="6404" w:hanging="180"/>
      </w:pPr>
      <w:rPr>
        <w:rFonts w:cs="Times New Roman"/>
      </w:rPr>
    </w:lvl>
  </w:abstractNum>
  <w:abstractNum w:abstractNumId="54" w15:restartNumberingAfterBreak="0">
    <w:nsid w:val="71F80946"/>
    <w:multiLevelType w:val="hybridMultilevel"/>
    <w:tmpl w:val="288268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3"/>
  </w:num>
  <w:num w:numId="2">
    <w:abstractNumId w:val="39"/>
  </w:num>
  <w:num w:numId="3">
    <w:abstractNumId w:val="48"/>
  </w:num>
  <w:num w:numId="4">
    <w:abstractNumId w:val="16"/>
  </w:num>
  <w:num w:numId="5">
    <w:abstractNumId w:val="42"/>
  </w:num>
  <w:num w:numId="6">
    <w:abstractNumId w:val="36"/>
  </w:num>
  <w:num w:numId="7">
    <w:abstractNumId w:val="50"/>
  </w:num>
  <w:num w:numId="8">
    <w:abstractNumId w:val="26"/>
  </w:num>
  <w:num w:numId="9">
    <w:abstractNumId w:val="21"/>
  </w:num>
  <w:num w:numId="10">
    <w:abstractNumId w:val="43"/>
  </w:num>
  <w:num w:numId="11">
    <w:abstractNumId w:val="34"/>
  </w:num>
  <w:num w:numId="12">
    <w:abstractNumId w:val="20"/>
  </w:num>
  <w:num w:numId="13">
    <w:abstractNumId w:val="18"/>
  </w:num>
  <w:num w:numId="14">
    <w:abstractNumId w:val="31"/>
  </w:num>
  <w:num w:numId="15">
    <w:abstractNumId w:val="37"/>
  </w:num>
  <w:num w:numId="16">
    <w:abstractNumId w:val="52"/>
  </w:num>
  <w:num w:numId="17">
    <w:abstractNumId w:val="19"/>
  </w:num>
  <w:num w:numId="18">
    <w:abstractNumId w:val="17"/>
  </w:num>
  <w:num w:numId="19">
    <w:abstractNumId w:val="40"/>
  </w:num>
  <w:num w:numId="20">
    <w:abstractNumId w:val="47"/>
  </w:num>
  <w:num w:numId="21">
    <w:abstractNumId w:val="25"/>
  </w:num>
  <w:num w:numId="22">
    <w:abstractNumId w:val="23"/>
  </w:num>
  <w:num w:numId="23">
    <w:abstractNumId w:val="45"/>
  </w:num>
  <w:num w:numId="24">
    <w:abstractNumId w:val="32"/>
  </w:num>
  <w:num w:numId="25">
    <w:abstractNumId w:val="51"/>
  </w:num>
  <w:num w:numId="26">
    <w:abstractNumId w:val="41"/>
  </w:num>
  <w:num w:numId="27">
    <w:abstractNumId w:val="22"/>
  </w:num>
  <w:num w:numId="28">
    <w:abstractNumId w:val="24"/>
  </w:num>
  <w:num w:numId="29">
    <w:abstractNumId w:val="33"/>
  </w:num>
  <w:num w:numId="30">
    <w:abstractNumId w:val="44"/>
  </w:num>
  <w:num w:numId="31">
    <w:abstractNumId w:val="30"/>
  </w:num>
  <w:num w:numId="32">
    <w:abstractNumId w:val="46"/>
  </w:num>
  <w:num w:numId="33">
    <w:abstractNumId w:val="28"/>
  </w:num>
  <w:num w:numId="34">
    <w:abstractNumId w:val="49"/>
  </w:num>
  <w:num w:numId="35">
    <w:abstractNumId w:val="35"/>
  </w:num>
  <w:num w:numId="36">
    <w:abstractNumId w:val="29"/>
  </w:num>
  <w:num w:numId="37">
    <w:abstractNumId w:val="54"/>
  </w:num>
  <w:num w:numId="38">
    <w:abstractNumId w:val="38"/>
  </w:num>
  <w:num w:numId="39">
    <w:abstractNumId w:val="15"/>
  </w:num>
  <w:num w:numId="40">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B4"/>
    <w:rsid w:val="000004E8"/>
    <w:rsid w:val="0000089F"/>
    <w:rsid w:val="00003AB0"/>
    <w:rsid w:val="00003BD9"/>
    <w:rsid w:val="00004FC6"/>
    <w:rsid w:val="000050B7"/>
    <w:rsid w:val="000053DD"/>
    <w:rsid w:val="000060C8"/>
    <w:rsid w:val="00011465"/>
    <w:rsid w:val="00011D96"/>
    <w:rsid w:val="00011F39"/>
    <w:rsid w:val="00012374"/>
    <w:rsid w:val="0001344A"/>
    <w:rsid w:val="0001392E"/>
    <w:rsid w:val="0001407B"/>
    <w:rsid w:val="00014B5F"/>
    <w:rsid w:val="0001501F"/>
    <w:rsid w:val="0001541F"/>
    <w:rsid w:val="00021AF4"/>
    <w:rsid w:val="00022125"/>
    <w:rsid w:val="00022F59"/>
    <w:rsid w:val="00024380"/>
    <w:rsid w:val="00025E74"/>
    <w:rsid w:val="0002700E"/>
    <w:rsid w:val="00033508"/>
    <w:rsid w:val="00033BDC"/>
    <w:rsid w:val="00040BBE"/>
    <w:rsid w:val="00040C23"/>
    <w:rsid w:val="00041517"/>
    <w:rsid w:val="0004398F"/>
    <w:rsid w:val="00043A03"/>
    <w:rsid w:val="000443FE"/>
    <w:rsid w:val="0004574C"/>
    <w:rsid w:val="0005229F"/>
    <w:rsid w:val="00052F60"/>
    <w:rsid w:val="000544DA"/>
    <w:rsid w:val="00054E64"/>
    <w:rsid w:val="00055B44"/>
    <w:rsid w:val="000578E2"/>
    <w:rsid w:val="00060CAF"/>
    <w:rsid w:val="000612C6"/>
    <w:rsid w:val="00061FBC"/>
    <w:rsid w:val="0006295E"/>
    <w:rsid w:val="000640E6"/>
    <w:rsid w:val="00065571"/>
    <w:rsid w:val="00065B4E"/>
    <w:rsid w:val="00066EC9"/>
    <w:rsid w:val="00071849"/>
    <w:rsid w:val="00072563"/>
    <w:rsid w:val="00072A11"/>
    <w:rsid w:val="00072BC0"/>
    <w:rsid w:val="000749C7"/>
    <w:rsid w:val="00076BE6"/>
    <w:rsid w:val="00077554"/>
    <w:rsid w:val="000804ED"/>
    <w:rsid w:val="00091C35"/>
    <w:rsid w:val="000924F4"/>
    <w:rsid w:val="000927AA"/>
    <w:rsid w:val="000940D9"/>
    <w:rsid w:val="000948C1"/>
    <w:rsid w:val="0009608D"/>
    <w:rsid w:val="000979D3"/>
    <w:rsid w:val="00097DD5"/>
    <w:rsid w:val="000A08A2"/>
    <w:rsid w:val="000A3367"/>
    <w:rsid w:val="000A37C9"/>
    <w:rsid w:val="000A64FC"/>
    <w:rsid w:val="000A69E1"/>
    <w:rsid w:val="000A7FC0"/>
    <w:rsid w:val="000B0E0D"/>
    <w:rsid w:val="000B0F26"/>
    <w:rsid w:val="000B2E9D"/>
    <w:rsid w:val="000B3F03"/>
    <w:rsid w:val="000B41A5"/>
    <w:rsid w:val="000B436B"/>
    <w:rsid w:val="000B5A67"/>
    <w:rsid w:val="000B632B"/>
    <w:rsid w:val="000B6CF2"/>
    <w:rsid w:val="000B6E62"/>
    <w:rsid w:val="000B6EE0"/>
    <w:rsid w:val="000C0D0F"/>
    <w:rsid w:val="000C4884"/>
    <w:rsid w:val="000C4BE4"/>
    <w:rsid w:val="000C74E7"/>
    <w:rsid w:val="000C78C3"/>
    <w:rsid w:val="000C7BF0"/>
    <w:rsid w:val="000D2489"/>
    <w:rsid w:val="000D256B"/>
    <w:rsid w:val="000D28F7"/>
    <w:rsid w:val="000D375A"/>
    <w:rsid w:val="000D4219"/>
    <w:rsid w:val="000D5BC8"/>
    <w:rsid w:val="000E0038"/>
    <w:rsid w:val="000E0366"/>
    <w:rsid w:val="000E298C"/>
    <w:rsid w:val="000E2FDF"/>
    <w:rsid w:val="000E37D1"/>
    <w:rsid w:val="000E3990"/>
    <w:rsid w:val="000E3E75"/>
    <w:rsid w:val="000E5072"/>
    <w:rsid w:val="000E6E25"/>
    <w:rsid w:val="000E7DC6"/>
    <w:rsid w:val="000F0598"/>
    <w:rsid w:val="000F05C9"/>
    <w:rsid w:val="000F2940"/>
    <w:rsid w:val="000F3CCB"/>
    <w:rsid w:val="000F3CFF"/>
    <w:rsid w:val="000F4562"/>
    <w:rsid w:val="000F45CF"/>
    <w:rsid w:val="000F4997"/>
    <w:rsid w:val="000F7212"/>
    <w:rsid w:val="000F7CAC"/>
    <w:rsid w:val="00100F50"/>
    <w:rsid w:val="00101191"/>
    <w:rsid w:val="0010181B"/>
    <w:rsid w:val="00101F3C"/>
    <w:rsid w:val="00102726"/>
    <w:rsid w:val="00102E7C"/>
    <w:rsid w:val="001038C8"/>
    <w:rsid w:val="00103AB4"/>
    <w:rsid w:val="00110222"/>
    <w:rsid w:val="00110B6D"/>
    <w:rsid w:val="001125BB"/>
    <w:rsid w:val="0011471B"/>
    <w:rsid w:val="00115124"/>
    <w:rsid w:val="00115509"/>
    <w:rsid w:val="001167C0"/>
    <w:rsid w:val="00117614"/>
    <w:rsid w:val="00117CBA"/>
    <w:rsid w:val="0012038F"/>
    <w:rsid w:val="00122D0B"/>
    <w:rsid w:val="00123F18"/>
    <w:rsid w:val="00124FAC"/>
    <w:rsid w:val="00125DB5"/>
    <w:rsid w:val="00125ED3"/>
    <w:rsid w:val="00125F93"/>
    <w:rsid w:val="0012764B"/>
    <w:rsid w:val="00130BDA"/>
    <w:rsid w:val="00132ED8"/>
    <w:rsid w:val="00133F0F"/>
    <w:rsid w:val="0013543D"/>
    <w:rsid w:val="00135F04"/>
    <w:rsid w:val="00136206"/>
    <w:rsid w:val="00136581"/>
    <w:rsid w:val="0013755E"/>
    <w:rsid w:val="00142415"/>
    <w:rsid w:val="00144602"/>
    <w:rsid w:val="00146ABE"/>
    <w:rsid w:val="00150B29"/>
    <w:rsid w:val="00152307"/>
    <w:rsid w:val="00153AD2"/>
    <w:rsid w:val="00154473"/>
    <w:rsid w:val="00154AA3"/>
    <w:rsid w:val="00155849"/>
    <w:rsid w:val="0016003C"/>
    <w:rsid w:val="0016068C"/>
    <w:rsid w:val="001609A3"/>
    <w:rsid w:val="00160DD4"/>
    <w:rsid w:val="0016340A"/>
    <w:rsid w:val="00164466"/>
    <w:rsid w:val="00164E4D"/>
    <w:rsid w:val="00164F0F"/>
    <w:rsid w:val="00166BE5"/>
    <w:rsid w:val="00166CE0"/>
    <w:rsid w:val="001712AD"/>
    <w:rsid w:val="00171BA0"/>
    <w:rsid w:val="00173797"/>
    <w:rsid w:val="00175178"/>
    <w:rsid w:val="00177B0F"/>
    <w:rsid w:val="00177B8B"/>
    <w:rsid w:val="001823DA"/>
    <w:rsid w:val="00183539"/>
    <w:rsid w:val="001844D2"/>
    <w:rsid w:val="00184919"/>
    <w:rsid w:val="001849C8"/>
    <w:rsid w:val="00186C85"/>
    <w:rsid w:val="0019063F"/>
    <w:rsid w:val="0019170A"/>
    <w:rsid w:val="00193109"/>
    <w:rsid w:val="00194D1C"/>
    <w:rsid w:val="001955C8"/>
    <w:rsid w:val="0019572C"/>
    <w:rsid w:val="00195F19"/>
    <w:rsid w:val="0019655B"/>
    <w:rsid w:val="001A01D4"/>
    <w:rsid w:val="001A0A35"/>
    <w:rsid w:val="001A1B4F"/>
    <w:rsid w:val="001A3393"/>
    <w:rsid w:val="001A60BF"/>
    <w:rsid w:val="001A6846"/>
    <w:rsid w:val="001A6CC4"/>
    <w:rsid w:val="001A6E7E"/>
    <w:rsid w:val="001A704A"/>
    <w:rsid w:val="001A7C4F"/>
    <w:rsid w:val="001A7C5C"/>
    <w:rsid w:val="001B1001"/>
    <w:rsid w:val="001B4321"/>
    <w:rsid w:val="001B43CC"/>
    <w:rsid w:val="001B5753"/>
    <w:rsid w:val="001B5A66"/>
    <w:rsid w:val="001B7D6F"/>
    <w:rsid w:val="001C0418"/>
    <w:rsid w:val="001C0BA5"/>
    <w:rsid w:val="001C1488"/>
    <w:rsid w:val="001C1649"/>
    <w:rsid w:val="001C40CD"/>
    <w:rsid w:val="001C4EF8"/>
    <w:rsid w:val="001C5218"/>
    <w:rsid w:val="001C55A9"/>
    <w:rsid w:val="001C726C"/>
    <w:rsid w:val="001D023E"/>
    <w:rsid w:val="001D076A"/>
    <w:rsid w:val="001D0EA6"/>
    <w:rsid w:val="001D28DB"/>
    <w:rsid w:val="001D300B"/>
    <w:rsid w:val="001D3295"/>
    <w:rsid w:val="001D4ECF"/>
    <w:rsid w:val="001D652B"/>
    <w:rsid w:val="001D7DEB"/>
    <w:rsid w:val="001E622A"/>
    <w:rsid w:val="001E6B94"/>
    <w:rsid w:val="001F02B6"/>
    <w:rsid w:val="001F1D3A"/>
    <w:rsid w:val="001F6034"/>
    <w:rsid w:val="001F74AF"/>
    <w:rsid w:val="001F7F6F"/>
    <w:rsid w:val="0020047A"/>
    <w:rsid w:val="002009B8"/>
    <w:rsid w:val="00204EF8"/>
    <w:rsid w:val="002056C1"/>
    <w:rsid w:val="00207A5A"/>
    <w:rsid w:val="00207E13"/>
    <w:rsid w:val="0021118B"/>
    <w:rsid w:val="00211757"/>
    <w:rsid w:val="00220DC9"/>
    <w:rsid w:val="002222A3"/>
    <w:rsid w:val="0022673A"/>
    <w:rsid w:val="00227FA3"/>
    <w:rsid w:val="00230756"/>
    <w:rsid w:val="00232207"/>
    <w:rsid w:val="00232296"/>
    <w:rsid w:val="00232387"/>
    <w:rsid w:val="00232CD4"/>
    <w:rsid w:val="00233B44"/>
    <w:rsid w:val="0023437E"/>
    <w:rsid w:val="002346D9"/>
    <w:rsid w:val="00234FA2"/>
    <w:rsid w:val="00235631"/>
    <w:rsid w:val="00236430"/>
    <w:rsid w:val="002379AB"/>
    <w:rsid w:val="0024244D"/>
    <w:rsid w:val="0024341D"/>
    <w:rsid w:val="00243B3F"/>
    <w:rsid w:val="00244A74"/>
    <w:rsid w:val="00245569"/>
    <w:rsid w:val="00245A4D"/>
    <w:rsid w:val="00250836"/>
    <w:rsid w:val="00250DB6"/>
    <w:rsid w:val="00250EA4"/>
    <w:rsid w:val="00251788"/>
    <w:rsid w:val="00253805"/>
    <w:rsid w:val="00253A81"/>
    <w:rsid w:val="00253B65"/>
    <w:rsid w:val="0025468B"/>
    <w:rsid w:val="00254B3C"/>
    <w:rsid w:val="00254EB3"/>
    <w:rsid w:val="002559FC"/>
    <w:rsid w:val="00257152"/>
    <w:rsid w:val="002572FE"/>
    <w:rsid w:val="002617F6"/>
    <w:rsid w:val="002618CD"/>
    <w:rsid w:val="0026220F"/>
    <w:rsid w:val="0026547D"/>
    <w:rsid w:val="00266922"/>
    <w:rsid w:val="00267561"/>
    <w:rsid w:val="0027056E"/>
    <w:rsid w:val="00270ED5"/>
    <w:rsid w:val="0027157D"/>
    <w:rsid w:val="00271A66"/>
    <w:rsid w:val="0027469F"/>
    <w:rsid w:val="00275EB4"/>
    <w:rsid w:val="00276679"/>
    <w:rsid w:val="00277260"/>
    <w:rsid w:val="00282572"/>
    <w:rsid w:val="00282BFB"/>
    <w:rsid w:val="002834C4"/>
    <w:rsid w:val="00283A56"/>
    <w:rsid w:val="00286DEB"/>
    <w:rsid w:val="00286F71"/>
    <w:rsid w:val="002871E3"/>
    <w:rsid w:val="0028786C"/>
    <w:rsid w:val="0029079E"/>
    <w:rsid w:val="00293BF3"/>
    <w:rsid w:val="002943AA"/>
    <w:rsid w:val="00296A2A"/>
    <w:rsid w:val="00297094"/>
    <w:rsid w:val="002A44C1"/>
    <w:rsid w:val="002A44E8"/>
    <w:rsid w:val="002B1DF6"/>
    <w:rsid w:val="002B44C5"/>
    <w:rsid w:val="002B44F1"/>
    <w:rsid w:val="002B4986"/>
    <w:rsid w:val="002B4ABE"/>
    <w:rsid w:val="002B6403"/>
    <w:rsid w:val="002B715D"/>
    <w:rsid w:val="002C09ED"/>
    <w:rsid w:val="002C2DA4"/>
    <w:rsid w:val="002C36BE"/>
    <w:rsid w:val="002C3C3C"/>
    <w:rsid w:val="002C4200"/>
    <w:rsid w:val="002C4F3B"/>
    <w:rsid w:val="002C50C5"/>
    <w:rsid w:val="002C5C3B"/>
    <w:rsid w:val="002C6596"/>
    <w:rsid w:val="002D2E29"/>
    <w:rsid w:val="002D5032"/>
    <w:rsid w:val="002E37ED"/>
    <w:rsid w:val="002E461B"/>
    <w:rsid w:val="002E7356"/>
    <w:rsid w:val="002F111E"/>
    <w:rsid w:val="002F3F85"/>
    <w:rsid w:val="002F3F98"/>
    <w:rsid w:val="002F793A"/>
    <w:rsid w:val="00300AE3"/>
    <w:rsid w:val="00301B02"/>
    <w:rsid w:val="00302969"/>
    <w:rsid w:val="00303F3C"/>
    <w:rsid w:val="00304BDD"/>
    <w:rsid w:val="0030728E"/>
    <w:rsid w:val="00307609"/>
    <w:rsid w:val="00307C49"/>
    <w:rsid w:val="00312B07"/>
    <w:rsid w:val="00313CF8"/>
    <w:rsid w:val="0031439A"/>
    <w:rsid w:val="00314896"/>
    <w:rsid w:val="00315570"/>
    <w:rsid w:val="00315E81"/>
    <w:rsid w:val="00317130"/>
    <w:rsid w:val="00321B27"/>
    <w:rsid w:val="00321DF0"/>
    <w:rsid w:val="003237B8"/>
    <w:rsid w:val="003244F6"/>
    <w:rsid w:val="00324780"/>
    <w:rsid w:val="003258B4"/>
    <w:rsid w:val="003265CD"/>
    <w:rsid w:val="003275B3"/>
    <w:rsid w:val="00327CAC"/>
    <w:rsid w:val="00330C39"/>
    <w:rsid w:val="0033320D"/>
    <w:rsid w:val="003332AE"/>
    <w:rsid w:val="003332F9"/>
    <w:rsid w:val="00334F56"/>
    <w:rsid w:val="00335794"/>
    <w:rsid w:val="00342A30"/>
    <w:rsid w:val="00342F17"/>
    <w:rsid w:val="00344A71"/>
    <w:rsid w:val="00345708"/>
    <w:rsid w:val="00346CE9"/>
    <w:rsid w:val="003527B8"/>
    <w:rsid w:val="00354769"/>
    <w:rsid w:val="00357262"/>
    <w:rsid w:val="00361348"/>
    <w:rsid w:val="00361978"/>
    <w:rsid w:val="00363814"/>
    <w:rsid w:val="00364451"/>
    <w:rsid w:val="00364B83"/>
    <w:rsid w:val="00365586"/>
    <w:rsid w:val="003659E7"/>
    <w:rsid w:val="00366946"/>
    <w:rsid w:val="0037015B"/>
    <w:rsid w:val="00370DDB"/>
    <w:rsid w:val="0037143F"/>
    <w:rsid w:val="00371D7B"/>
    <w:rsid w:val="00374CF8"/>
    <w:rsid w:val="00375103"/>
    <w:rsid w:val="00375B68"/>
    <w:rsid w:val="00375BF0"/>
    <w:rsid w:val="00375FB7"/>
    <w:rsid w:val="00376F87"/>
    <w:rsid w:val="00377B18"/>
    <w:rsid w:val="00380D59"/>
    <w:rsid w:val="00381CB6"/>
    <w:rsid w:val="00381F4A"/>
    <w:rsid w:val="00383CB0"/>
    <w:rsid w:val="00384A04"/>
    <w:rsid w:val="00384B39"/>
    <w:rsid w:val="003859F2"/>
    <w:rsid w:val="00387326"/>
    <w:rsid w:val="00391EDC"/>
    <w:rsid w:val="00395200"/>
    <w:rsid w:val="00395E37"/>
    <w:rsid w:val="003A0B5A"/>
    <w:rsid w:val="003A23FC"/>
    <w:rsid w:val="003A4A39"/>
    <w:rsid w:val="003A5212"/>
    <w:rsid w:val="003A524F"/>
    <w:rsid w:val="003A5CE4"/>
    <w:rsid w:val="003A641C"/>
    <w:rsid w:val="003A7D17"/>
    <w:rsid w:val="003A7DD4"/>
    <w:rsid w:val="003B169E"/>
    <w:rsid w:val="003B2611"/>
    <w:rsid w:val="003B361C"/>
    <w:rsid w:val="003B6695"/>
    <w:rsid w:val="003C151B"/>
    <w:rsid w:val="003C19E6"/>
    <w:rsid w:val="003C31D3"/>
    <w:rsid w:val="003C4370"/>
    <w:rsid w:val="003C568A"/>
    <w:rsid w:val="003C59B0"/>
    <w:rsid w:val="003C6469"/>
    <w:rsid w:val="003C7B7D"/>
    <w:rsid w:val="003D0BDE"/>
    <w:rsid w:val="003D553F"/>
    <w:rsid w:val="003D6A6C"/>
    <w:rsid w:val="003E0284"/>
    <w:rsid w:val="003E09FA"/>
    <w:rsid w:val="003E0D1F"/>
    <w:rsid w:val="003E171B"/>
    <w:rsid w:val="003E1A8B"/>
    <w:rsid w:val="003E3668"/>
    <w:rsid w:val="003E391B"/>
    <w:rsid w:val="003E3E95"/>
    <w:rsid w:val="003E406B"/>
    <w:rsid w:val="003E6902"/>
    <w:rsid w:val="003E6BF9"/>
    <w:rsid w:val="003E702C"/>
    <w:rsid w:val="003E76B2"/>
    <w:rsid w:val="003F147C"/>
    <w:rsid w:val="003F2196"/>
    <w:rsid w:val="003F2A4A"/>
    <w:rsid w:val="003F483D"/>
    <w:rsid w:val="003F5DDF"/>
    <w:rsid w:val="003F6F52"/>
    <w:rsid w:val="00400A70"/>
    <w:rsid w:val="004025DB"/>
    <w:rsid w:val="00403521"/>
    <w:rsid w:val="00404C41"/>
    <w:rsid w:val="00406EAF"/>
    <w:rsid w:val="0040785E"/>
    <w:rsid w:val="00410C67"/>
    <w:rsid w:val="00411B5B"/>
    <w:rsid w:val="004129ED"/>
    <w:rsid w:val="0041494D"/>
    <w:rsid w:val="00415289"/>
    <w:rsid w:val="004206EF"/>
    <w:rsid w:val="0042138E"/>
    <w:rsid w:val="004220E4"/>
    <w:rsid w:val="00423FE2"/>
    <w:rsid w:val="00424051"/>
    <w:rsid w:val="004253C8"/>
    <w:rsid w:val="00425BBF"/>
    <w:rsid w:val="004267D5"/>
    <w:rsid w:val="004304C3"/>
    <w:rsid w:val="0043152D"/>
    <w:rsid w:val="00431AB0"/>
    <w:rsid w:val="00432320"/>
    <w:rsid w:val="0043491E"/>
    <w:rsid w:val="0043522B"/>
    <w:rsid w:val="004369CB"/>
    <w:rsid w:val="004369EB"/>
    <w:rsid w:val="00442B57"/>
    <w:rsid w:val="00443C90"/>
    <w:rsid w:val="00444628"/>
    <w:rsid w:val="00450573"/>
    <w:rsid w:val="004520FF"/>
    <w:rsid w:val="004523D3"/>
    <w:rsid w:val="0045566D"/>
    <w:rsid w:val="00455A90"/>
    <w:rsid w:val="0046082F"/>
    <w:rsid w:val="00460C48"/>
    <w:rsid w:val="0046125C"/>
    <w:rsid w:val="00464343"/>
    <w:rsid w:val="0046467F"/>
    <w:rsid w:val="0046473A"/>
    <w:rsid w:val="00464F5E"/>
    <w:rsid w:val="00465231"/>
    <w:rsid w:val="00465700"/>
    <w:rsid w:val="00465717"/>
    <w:rsid w:val="0046590E"/>
    <w:rsid w:val="0047011D"/>
    <w:rsid w:val="00472539"/>
    <w:rsid w:val="00473AE0"/>
    <w:rsid w:val="00473C0E"/>
    <w:rsid w:val="00473F8B"/>
    <w:rsid w:val="00474E97"/>
    <w:rsid w:val="00476124"/>
    <w:rsid w:val="004765E3"/>
    <w:rsid w:val="00477F78"/>
    <w:rsid w:val="004807C3"/>
    <w:rsid w:val="004818EC"/>
    <w:rsid w:val="004821F4"/>
    <w:rsid w:val="004830DC"/>
    <w:rsid w:val="00486A38"/>
    <w:rsid w:val="00487E2E"/>
    <w:rsid w:val="0049203D"/>
    <w:rsid w:val="00492E12"/>
    <w:rsid w:val="00493364"/>
    <w:rsid w:val="0049373F"/>
    <w:rsid w:val="00493881"/>
    <w:rsid w:val="00494D33"/>
    <w:rsid w:val="00497A9B"/>
    <w:rsid w:val="00497FE7"/>
    <w:rsid w:val="004A34B3"/>
    <w:rsid w:val="004B0614"/>
    <w:rsid w:val="004B0D69"/>
    <w:rsid w:val="004B1F34"/>
    <w:rsid w:val="004B36A9"/>
    <w:rsid w:val="004B4416"/>
    <w:rsid w:val="004B51F6"/>
    <w:rsid w:val="004B56FA"/>
    <w:rsid w:val="004B5E7D"/>
    <w:rsid w:val="004B67E1"/>
    <w:rsid w:val="004C193C"/>
    <w:rsid w:val="004C1BB2"/>
    <w:rsid w:val="004C1EC5"/>
    <w:rsid w:val="004C220F"/>
    <w:rsid w:val="004C4257"/>
    <w:rsid w:val="004C4848"/>
    <w:rsid w:val="004C5CD0"/>
    <w:rsid w:val="004D0122"/>
    <w:rsid w:val="004D11B9"/>
    <w:rsid w:val="004D147E"/>
    <w:rsid w:val="004D2A01"/>
    <w:rsid w:val="004D3943"/>
    <w:rsid w:val="004D45D1"/>
    <w:rsid w:val="004D5358"/>
    <w:rsid w:val="004D672E"/>
    <w:rsid w:val="004D6870"/>
    <w:rsid w:val="004E1E72"/>
    <w:rsid w:val="004E31EC"/>
    <w:rsid w:val="004E4737"/>
    <w:rsid w:val="004E60E4"/>
    <w:rsid w:val="004E6871"/>
    <w:rsid w:val="004E7008"/>
    <w:rsid w:val="004F08E3"/>
    <w:rsid w:val="004F12AE"/>
    <w:rsid w:val="004F2A8C"/>
    <w:rsid w:val="004F2B5F"/>
    <w:rsid w:val="004F2F63"/>
    <w:rsid w:val="004F2FEE"/>
    <w:rsid w:val="004F49D1"/>
    <w:rsid w:val="004F5FBF"/>
    <w:rsid w:val="0050225F"/>
    <w:rsid w:val="005025DA"/>
    <w:rsid w:val="00505A77"/>
    <w:rsid w:val="00505DF0"/>
    <w:rsid w:val="00507F32"/>
    <w:rsid w:val="005103A0"/>
    <w:rsid w:val="005112F6"/>
    <w:rsid w:val="00512F2A"/>
    <w:rsid w:val="00513D8E"/>
    <w:rsid w:val="005150DA"/>
    <w:rsid w:val="00516498"/>
    <w:rsid w:val="00516E40"/>
    <w:rsid w:val="00517846"/>
    <w:rsid w:val="005200FB"/>
    <w:rsid w:val="00520EB7"/>
    <w:rsid w:val="005235F7"/>
    <w:rsid w:val="005239E4"/>
    <w:rsid w:val="005243CF"/>
    <w:rsid w:val="005266CF"/>
    <w:rsid w:val="00526923"/>
    <w:rsid w:val="00527612"/>
    <w:rsid w:val="00527A0D"/>
    <w:rsid w:val="00527FDD"/>
    <w:rsid w:val="005318E5"/>
    <w:rsid w:val="00533155"/>
    <w:rsid w:val="00534101"/>
    <w:rsid w:val="00541E1C"/>
    <w:rsid w:val="0054207F"/>
    <w:rsid w:val="005422D0"/>
    <w:rsid w:val="005423D7"/>
    <w:rsid w:val="00542EC3"/>
    <w:rsid w:val="00545506"/>
    <w:rsid w:val="005467E8"/>
    <w:rsid w:val="00547477"/>
    <w:rsid w:val="005504B3"/>
    <w:rsid w:val="00551303"/>
    <w:rsid w:val="00551585"/>
    <w:rsid w:val="00552E97"/>
    <w:rsid w:val="00554C78"/>
    <w:rsid w:val="00555132"/>
    <w:rsid w:val="00556D27"/>
    <w:rsid w:val="00561DD9"/>
    <w:rsid w:val="005629BD"/>
    <w:rsid w:val="00563871"/>
    <w:rsid w:val="00563C09"/>
    <w:rsid w:val="00563DEB"/>
    <w:rsid w:val="005642D8"/>
    <w:rsid w:val="00565700"/>
    <w:rsid w:val="0056707D"/>
    <w:rsid w:val="005711F2"/>
    <w:rsid w:val="0057185F"/>
    <w:rsid w:val="0057572E"/>
    <w:rsid w:val="00580C75"/>
    <w:rsid w:val="00581543"/>
    <w:rsid w:val="00581DD8"/>
    <w:rsid w:val="005824F4"/>
    <w:rsid w:val="00583057"/>
    <w:rsid w:val="005853A7"/>
    <w:rsid w:val="00585FEA"/>
    <w:rsid w:val="005865B1"/>
    <w:rsid w:val="005870D6"/>
    <w:rsid w:val="005876EA"/>
    <w:rsid w:val="005910CC"/>
    <w:rsid w:val="00592CA6"/>
    <w:rsid w:val="00592E46"/>
    <w:rsid w:val="00593FCE"/>
    <w:rsid w:val="0059596D"/>
    <w:rsid w:val="0059710B"/>
    <w:rsid w:val="00597C62"/>
    <w:rsid w:val="005A3D61"/>
    <w:rsid w:val="005A43DB"/>
    <w:rsid w:val="005A48D7"/>
    <w:rsid w:val="005A651A"/>
    <w:rsid w:val="005A679F"/>
    <w:rsid w:val="005A6B36"/>
    <w:rsid w:val="005A78C6"/>
    <w:rsid w:val="005B5878"/>
    <w:rsid w:val="005B76AB"/>
    <w:rsid w:val="005C1CC1"/>
    <w:rsid w:val="005C2C26"/>
    <w:rsid w:val="005C32DD"/>
    <w:rsid w:val="005C3471"/>
    <w:rsid w:val="005C34FD"/>
    <w:rsid w:val="005C65D2"/>
    <w:rsid w:val="005D0337"/>
    <w:rsid w:val="005D1A57"/>
    <w:rsid w:val="005D1CD4"/>
    <w:rsid w:val="005D4F70"/>
    <w:rsid w:val="005D53DD"/>
    <w:rsid w:val="005D59B7"/>
    <w:rsid w:val="005D6147"/>
    <w:rsid w:val="005D6513"/>
    <w:rsid w:val="005D73F6"/>
    <w:rsid w:val="005D765D"/>
    <w:rsid w:val="005E10AE"/>
    <w:rsid w:val="005E1A84"/>
    <w:rsid w:val="005E2B1B"/>
    <w:rsid w:val="005E46AD"/>
    <w:rsid w:val="005F1DC2"/>
    <w:rsid w:val="005F3363"/>
    <w:rsid w:val="005F4DD7"/>
    <w:rsid w:val="006028EC"/>
    <w:rsid w:val="00603391"/>
    <w:rsid w:val="00605F40"/>
    <w:rsid w:val="006069AA"/>
    <w:rsid w:val="00606E0B"/>
    <w:rsid w:val="00607CF1"/>
    <w:rsid w:val="006108B9"/>
    <w:rsid w:val="00612B0B"/>
    <w:rsid w:val="0061346C"/>
    <w:rsid w:val="0061537B"/>
    <w:rsid w:val="00615B6C"/>
    <w:rsid w:val="0062020B"/>
    <w:rsid w:val="00620F8C"/>
    <w:rsid w:val="00622B1D"/>
    <w:rsid w:val="006331E8"/>
    <w:rsid w:val="00633809"/>
    <w:rsid w:val="0063426F"/>
    <w:rsid w:val="0063475A"/>
    <w:rsid w:val="00634AB6"/>
    <w:rsid w:val="0063508C"/>
    <w:rsid w:val="0063584C"/>
    <w:rsid w:val="0063585F"/>
    <w:rsid w:val="00636D1D"/>
    <w:rsid w:val="00637EF2"/>
    <w:rsid w:val="006403FA"/>
    <w:rsid w:val="00641EF8"/>
    <w:rsid w:val="00642EAD"/>
    <w:rsid w:val="00643E41"/>
    <w:rsid w:val="00647EA9"/>
    <w:rsid w:val="00650994"/>
    <w:rsid w:val="00650A1C"/>
    <w:rsid w:val="006524EC"/>
    <w:rsid w:val="00654864"/>
    <w:rsid w:val="00654FC6"/>
    <w:rsid w:val="0065502B"/>
    <w:rsid w:val="00657732"/>
    <w:rsid w:val="00661390"/>
    <w:rsid w:val="00661813"/>
    <w:rsid w:val="00661FFF"/>
    <w:rsid w:val="00662DBE"/>
    <w:rsid w:val="00665EF0"/>
    <w:rsid w:val="006660BC"/>
    <w:rsid w:val="00671237"/>
    <w:rsid w:val="00671BD3"/>
    <w:rsid w:val="00672CB1"/>
    <w:rsid w:val="00673397"/>
    <w:rsid w:val="00674608"/>
    <w:rsid w:val="00676FA2"/>
    <w:rsid w:val="00677C76"/>
    <w:rsid w:val="00677F0A"/>
    <w:rsid w:val="00682363"/>
    <w:rsid w:val="0068337A"/>
    <w:rsid w:val="00683E7C"/>
    <w:rsid w:val="0068532E"/>
    <w:rsid w:val="006858D7"/>
    <w:rsid w:val="006959E3"/>
    <w:rsid w:val="00695B52"/>
    <w:rsid w:val="00695D8A"/>
    <w:rsid w:val="006967F2"/>
    <w:rsid w:val="006A0C62"/>
    <w:rsid w:val="006A3556"/>
    <w:rsid w:val="006A369F"/>
    <w:rsid w:val="006A4124"/>
    <w:rsid w:val="006A5037"/>
    <w:rsid w:val="006B268A"/>
    <w:rsid w:val="006B2B2A"/>
    <w:rsid w:val="006B37CD"/>
    <w:rsid w:val="006B4152"/>
    <w:rsid w:val="006B591F"/>
    <w:rsid w:val="006B675A"/>
    <w:rsid w:val="006B7C82"/>
    <w:rsid w:val="006C08E5"/>
    <w:rsid w:val="006C1A7B"/>
    <w:rsid w:val="006C6137"/>
    <w:rsid w:val="006C6581"/>
    <w:rsid w:val="006D093C"/>
    <w:rsid w:val="006D0F6D"/>
    <w:rsid w:val="006D13A5"/>
    <w:rsid w:val="006D2E89"/>
    <w:rsid w:val="006D2F03"/>
    <w:rsid w:val="006D3FFA"/>
    <w:rsid w:val="006D4CB6"/>
    <w:rsid w:val="006D66DB"/>
    <w:rsid w:val="006E09B4"/>
    <w:rsid w:val="006E12D0"/>
    <w:rsid w:val="006E18D0"/>
    <w:rsid w:val="006E2E02"/>
    <w:rsid w:val="006E34E2"/>
    <w:rsid w:val="006E39F0"/>
    <w:rsid w:val="006E43B8"/>
    <w:rsid w:val="006E450C"/>
    <w:rsid w:val="006E48FF"/>
    <w:rsid w:val="006E519F"/>
    <w:rsid w:val="006E6414"/>
    <w:rsid w:val="006E6445"/>
    <w:rsid w:val="006E7966"/>
    <w:rsid w:val="006F0B53"/>
    <w:rsid w:val="006F4094"/>
    <w:rsid w:val="006F54D1"/>
    <w:rsid w:val="006F5C2F"/>
    <w:rsid w:val="006F76E5"/>
    <w:rsid w:val="00701B78"/>
    <w:rsid w:val="007021F4"/>
    <w:rsid w:val="0070300D"/>
    <w:rsid w:val="0070434D"/>
    <w:rsid w:val="0070479D"/>
    <w:rsid w:val="00704C8B"/>
    <w:rsid w:val="00704CEB"/>
    <w:rsid w:val="00705F3B"/>
    <w:rsid w:val="00706683"/>
    <w:rsid w:val="007077C4"/>
    <w:rsid w:val="00707DF2"/>
    <w:rsid w:val="0071040F"/>
    <w:rsid w:val="0071181D"/>
    <w:rsid w:val="007119DE"/>
    <w:rsid w:val="00713352"/>
    <w:rsid w:val="00713770"/>
    <w:rsid w:val="007158E2"/>
    <w:rsid w:val="00717374"/>
    <w:rsid w:val="00720061"/>
    <w:rsid w:val="00720C7E"/>
    <w:rsid w:val="00721196"/>
    <w:rsid w:val="007215A6"/>
    <w:rsid w:val="007217BD"/>
    <w:rsid w:val="00723921"/>
    <w:rsid w:val="00723A88"/>
    <w:rsid w:val="0072502C"/>
    <w:rsid w:val="00725213"/>
    <w:rsid w:val="00726ACB"/>
    <w:rsid w:val="00731A4F"/>
    <w:rsid w:val="007333EF"/>
    <w:rsid w:val="00734303"/>
    <w:rsid w:val="007343D9"/>
    <w:rsid w:val="007351CB"/>
    <w:rsid w:val="00737740"/>
    <w:rsid w:val="00742D54"/>
    <w:rsid w:val="007444DD"/>
    <w:rsid w:val="00745288"/>
    <w:rsid w:val="0074607E"/>
    <w:rsid w:val="0075103C"/>
    <w:rsid w:val="007516C7"/>
    <w:rsid w:val="00751FA8"/>
    <w:rsid w:val="00752357"/>
    <w:rsid w:val="00754534"/>
    <w:rsid w:val="007547AE"/>
    <w:rsid w:val="007548CF"/>
    <w:rsid w:val="00754A7C"/>
    <w:rsid w:val="007605DE"/>
    <w:rsid w:val="00760F4F"/>
    <w:rsid w:val="00761743"/>
    <w:rsid w:val="00761BBE"/>
    <w:rsid w:val="00761EE6"/>
    <w:rsid w:val="007635A2"/>
    <w:rsid w:val="00763F77"/>
    <w:rsid w:val="007658F8"/>
    <w:rsid w:val="00765DB3"/>
    <w:rsid w:val="007661F0"/>
    <w:rsid w:val="007668CE"/>
    <w:rsid w:val="007677CE"/>
    <w:rsid w:val="00767F2D"/>
    <w:rsid w:val="007706B7"/>
    <w:rsid w:val="00772482"/>
    <w:rsid w:val="00773D28"/>
    <w:rsid w:val="00773DCD"/>
    <w:rsid w:val="00775E0B"/>
    <w:rsid w:val="00780B99"/>
    <w:rsid w:val="00780CE5"/>
    <w:rsid w:val="007813F6"/>
    <w:rsid w:val="007817FB"/>
    <w:rsid w:val="007818D0"/>
    <w:rsid w:val="00782B56"/>
    <w:rsid w:val="0078397F"/>
    <w:rsid w:val="00784718"/>
    <w:rsid w:val="007847E6"/>
    <w:rsid w:val="007850B3"/>
    <w:rsid w:val="00785105"/>
    <w:rsid w:val="00785916"/>
    <w:rsid w:val="007861FE"/>
    <w:rsid w:val="00786E46"/>
    <w:rsid w:val="00787BB6"/>
    <w:rsid w:val="00787C31"/>
    <w:rsid w:val="00790C26"/>
    <w:rsid w:val="007925F5"/>
    <w:rsid w:val="00792E4A"/>
    <w:rsid w:val="0079608A"/>
    <w:rsid w:val="007967E5"/>
    <w:rsid w:val="007975F6"/>
    <w:rsid w:val="00797828"/>
    <w:rsid w:val="007A01EB"/>
    <w:rsid w:val="007A0717"/>
    <w:rsid w:val="007A26E8"/>
    <w:rsid w:val="007A3ED3"/>
    <w:rsid w:val="007A4363"/>
    <w:rsid w:val="007A4D4E"/>
    <w:rsid w:val="007A5916"/>
    <w:rsid w:val="007A5DA7"/>
    <w:rsid w:val="007A63DE"/>
    <w:rsid w:val="007A6C58"/>
    <w:rsid w:val="007A7082"/>
    <w:rsid w:val="007A7483"/>
    <w:rsid w:val="007B1965"/>
    <w:rsid w:val="007B232F"/>
    <w:rsid w:val="007B3497"/>
    <w:rsid w:val="007B3B52"/>
    <w:rsid w:val="007B3FC1"/>
    <w:rsid w:val="007B492F"/>
    <w:rsid w:val="007B6936"/>
    <w:rsid w:val="007C2DCB"/>
    <w:rsid w:val="007C37F1"/>
    <w:rsid w:val="007C5FD5"/>
    <w:rsid w:val="007D0448"/>
    <w:rsid w:val="007D1E10"/>
    <w:rsid w:val="007D3491"/>
    <w:rsid w:val="007D5FC7"/>
    <w:rsid w:val="007D714F"/>
    <w:rsid w:val="007E0CF1"/>
    <w:rsid w:val="007E15C9"/>
    <w:rsid w:val="007E5979"/>
    <w:rsid w:val="007F0AA9"/>
    <w:rsid w:val="007F47D0"/>
    <w:rsid w:val="007F4AAA"/>
    <w:rsid w:val="007F6978"/>
    <w:rsid w:val="007F795D"/>
    <w:rsid w:val="00801155"/>
    <w:rsid w:val="008019A6"/>
    <w:rsid w:val="00803E18"/>
    <w:rsid w:val="0080469A"/>
    <w:rsid w:val="00804FB3"/>
    <w:rsid w:val="00805322"/>
    <w:rsid w:val="008059E7"/>
    <w:rsid w:val="00805E35"/>
    <w:rsid w:val="00806A8F"/>
    <w:rsid w:val="008106AF"/>
    <w:rsid w:val="00810847"/>
    <w:rsid w:val="0081191D"/>
    <w:rsid w:val="00811E33"/>
    <w:rsid w:val="00812796"/>
    <w:rsid w:val="00812A57"/>
    <w:rsid w:val="00813455"/>
    <w:rsid w:val="00813AF1"/>
    <w:rsid w:val="00813E0A"/>
    <w:rsid w:val="00815565"/>
    <w:rsid w:val="00815F18"/>
    <w:rsid w:val="00820712"/>
    <w:rsid w:val="008211AA"/>
    <w:rsid w:val="00822A9F"/>
    <w:rsid w:val="0082319C"/>
    <w:rsid w:val="008236D7"/>
    <w:rsid w:val="00823982"/>
    <w:rsid w:val="00823FB4"/>
    <w:rsid w:val="0082474B"/>
    <w:rsid w:val="0082632B"/>
    <w:rsid w:val="00826D6B"/>
    <w:rsid w:val="008306A8"/>
    <w:rsid w:val="00832ED0"/>
    <w:rsid w:val="00834C04"/>
    <w:rsid w:val="00834F07"/>
    <w:rsid w:val="00834FEE"/>
    <w:rsid w:val="00835AD4"/>
    <w:rsid w:val="00835B74"/>
    <w:rsid w:val="0084075F"/>
    <w:rsid w:val="00844F62"/>
    <w:rsid w:val="00855451"/>
    <w:rsid w:val="00855E37"/>
    <w:rsid w:val="00856B7A"/>
    <w:rsid w:val="008575DA"/>
    <w:rsid w:val="0086064E"/>
    <w:rsid w:val="008618EE"/>
    <w:rsid w:val="008624F7"/>
    <w:rsid w:val="008627A4"/>
    <w:rsid w:val="0086299D"/>
    <w:rsid w:val="0086346D"/>
    <w:rsid w:val="008649C1"/>
    <w:rsid w:val="00864E7B"/>
    <w:rsid w:val="00865792"/>
    <w:rsid w:val="00865B96"/>
    <w:rsid w:val="008671FA"/>
    <w:rsid w:val="0086720C"/>
    <w:rsid w:val="0087089F"/>
    <w:rsid w:val="00870934"/>
    <w:rsid w:val="00871118"/>
    <w:rsid w:val="00872BF2"/>
    <w:rsid w:val="0087420C"/>
    <w:rsid w:val="00876A4E"/>
    <w:rsid w:val="00876F28"/>
    <w:rsid w:val="008805C5"/>
    <w:rsid w:val="00880691"/>
    <w:rsid w:val="00880841"/>
    <w:rsid w:val="00881AB3"/>
    <w:rsid w:val="00881FC6"/>
    <w:rsid w:val="00882BB9"/>
    <w:rsid w:val="00882F82"/>
    <w:rsid w:val="00891C63"/>
    <w:rsid w:val="008928EA"/>
    <w:rsid w:val="00893EDA"/>
    <w:rsid w:val="008941C6"/>
    <w:rsid w:val="00894766"/>
    <w:rsid w:val="00894F6E"/>
    <w:rsid w:val="00896153"/>
    <w:rsid w:val="008965E6"/>
    <w:rsid w:val="008966E9"/>
    <w:rsid w:val="00896F86"/>
    <w:rsid w:val="00897280"/>
    <w:rsid w:val="008A427D"/>
    <w:rsid w:val="008A42D5"/>
    <w:rsid w:val="008A4B74"/>
    <w:rsid w:val="008B119A"/>
    <w:rsid w:val="008B1BA0"/>
    <w:rsid w:val="008B4FD7"/>
    <w:rsid w:val="008B5099"/>
    <w:rsid w:val="008B5164"/>
    <w:rsid w:val="008B51D8"/>
    <w:rsid w:val="008B57EA"/>
    <w:rsid w:val="008B68FC"/>
    <w:rsid w:val="008B729D"/>
    <w:rsid w:val="008C021C"/>
    <w:rsid w:val="008C0CA0"/>
    <w:rsid w:val="008C4A64"/>
    <w:rsid w:val="008C59ED"/>
    <w:rsid w:val="008C5A55"/>
    <w:rsid w:val="008C7FB5"/>
    <w:rsid w:val="008D1359"/>
    <w:rsid w:val="008D3A94"/>
    <w:rsid w:val="008D4D89"/>
    <w:rsid w:val="008D7E4B"/>
    <w:rsid w:val="008E025C"/>
    <w:rsid w:val="008E0ED4"/>
    <w:rsid w:val="008E1021"/>
    <w:rsid w:val="008E199D"/>
    <w:rsid w:val="008E218B"/>
    <w:rsid w:val="008E295F"/>
    <w:rsid w:val="008E4B87"/>
    <w:rsid w:val="008E4D0F"/>
    <w:rsid w:val="008E5973"/>
    <w:rsid w:val="008E5A84"/>
    <w:rsid w:val="008F4ECF"/>
    <w:rsid w:val="008F641C"/>
    <w:rsid w:val="008F690E"/>
    <w:rsid w:val="008F72FB"/>
    <w:rsid w:val="00900783"/>
    <w:rsid w:val="00901595"/>
    <w:rsid w:val="00901C64"/>
    <w:rsid w:val="00901E30"/>
    <w:rsid w:val="00904A28"/>
    <w:rsid w:val="009054CF"/>
    <w:rsid w:val="0090593F"/>
    <w:rsid w:val="009079C0"/>
    <w:rsid w:val="00910E64"/>
    <w:rsid w:val="00911ED9"/>
    <w:rsid w:val="009125A7"/>
    <w:rsid w:val="0091407B"/>
    <w:rsid w:val="00914809"/>
    <w:rsid w:val="00915A1A"/>
    <w:rsid w:val="00921888"/>
    <w:rsid w:val="00923398"/>
    <w:rsid w:val="00925D56"/>
    <w:rsid w:val="00926565"/>
    <w:rsid w:val="00926EDE"/>
    <w:rsid w:val="0092731A"/>
    <w:rsid w:val="00927485"/>
    <w:rsid w:val="009274F0"/>
    <w:rsid w:val="0093069D"/>
    <w:rsid w:val="009315E5"/>
    <w:rsid w:val="00932EE9"/>
    <w:rsid w:val="009429C0"/>
    <w:rsid w:val="009439D6"/>
    <w:rsid w:val="009445DF"/>
    <w:rsid w:val="00945106"/>
    <w:rsid w:val="00945303"/>
    <w:rsid w:val="00945397"/>
    <w:rsid w:val="00946727"/>
    <w:rsid w:val="00946C45"/>
    <w:rsid w:val="00946F9D"/>
    <w:rsid w:val="00950AA4"/>
    <w:rsid w:val="00951716"/>
    <w:rsid w:val="00952090"/>
    <w:rsid w:val="00952FD7"/>
    <w:rsid w:val="00953AD4"/>
    <w:rsid w:val="00954A78"/>
    <w:rsid w:val="00954EF9"/>
    <w:rsid w:val="00956446"/>
    <w:rsid w:val="009649B9"/>
    <w:rsid w:val="00964D33"/>
    <w:rsid w:val="00970814"/>
    <w:rsid w:val="00970D0D"/>
    <w:rsid w:val="00971421"/>
    <w:rsid w:val="00973D48"/>
    <w:rsid w:val="009752C9"/>
    <w:rsid w:val="00975571"/>
    <w:rsid w:val="00977AA3"/>
    <w:rsid w:val="00980D64"/>
    <w:rsid w:val="009836DC"/>
    <w:rsid w:val="009844C3"/>
    <w:rsid w:val="00986C28"/>
    <w:rsid w:val="00990E6D"/>
    <w:rsid w:val="009915C9"/>
    <w:rsid w:val="00992E7B"/>
    <w:rsid w:val="0099350C"/>
    <w:rsid w:val="00993CE0"/>
    <w:rsid w:val="0099440E"/>
    <w:rsid w:val="00994D04"/>
    <w:rsid w:val="0099597A"/>
    <w:rsid w:val="009A186F"/>
    <w:rsid w:val="009A4C2C"/>
    <w:rsid w:val="009A66E5"/>
    <w:rsid w:val="009A694E"/>
    <w:rsid w:val="009A70E8"/>
    <w:rsid w:val="009B35D2"/>
    <w:rsid w:val="009B3A1F"/>
    <w:rsid w:val="009B4186"/>
    <w:rsid w:val="009B442B"/>
    <w:rsid w:val="009B57C0"/>
    <w:rsid w:val="009B59D7"/>
    <w:rsid w:val="009B62F3"/>
    <w:rsid w:val="009B6760"/>
    <w:rsid w:val="009B79F2"/>
    <w:rsid w:val="009C2B30"/>
    <w:rsid w:val="009C40C9"/>
    <w:rsid w:val="009C443A"/>
    <w:rsid w:val="009C488A"/>
    <w:rsid w:val="009C57D9"/>
    <w:rsid w:val="009D1571"/>
    <w:rsid w:val="009D3D36"/>
    <w:rsid w:val="009D5867"/>
    <w:rsid w:val="009D609E"/>
    <w:rsid w:val="009D630B"/>
    <w:rsid w:val="009D67A8"/>
    <w:rsid w:val="009E1BB9"/>
    <w:rsid w:val="009E23BA"/>
    <w:rsid w:val="009E369E"/>
    <w:rsid w:val="009E5E1F"/>
    <w:rsid w:val="009E662D"/>
    <w:rsid w:val="009E7080"/>
    <w:rsid w:val="009F091A"/>
    <w:rsid w:val="009F0F00"/>
    <w:rsid w:val="009F12F4"/>
    <w:rsid w:val="009F2757"/>
    <w:rsid w:val="009F2A73"/>
    <w:rsid w:val="009F435F"/>
    <w:rsid w:val="009F65B0"/>
    <w:rsid w:val="00A04E63"/>
    <w:rsid w:val="00A05750"/>
    <w:rsid w:val="00A0733D"/>
    <w:rsid w:val="00A07498"/>
    <w:rsid w:val="00A07C70"/>
    <w:rsid w:val="00A102CC"/>
    <w:rsid w:val="00A13527"/>
    <w:rsid w:val="00A139D9"/>
    <w:rsid w:val="00A13C42"/>
    <w:rsid w:val="00A1484B"/>
    <w:rsid w:val="00A14F8B"/>
    <w:rsid w:val="00A15132"/>
    <w:rsid w:val="00A15B00"/>
    <w:rsid w:val="00A15F9F"/>
    <w:rsid w:val="00A16375"/>
    <w:rsid w:val="00A205A7"/>
    <w:rsid w:val="00A20F13"/>
    <w:rsid w:val="00A223D6"/>
    <w:rsid w:val="00A22445"/>
    <w:rsid w:val="00A23DBA"/>
    <w:rsid w:val="00A32548"/>
    <w:rsid w:val="00A32E89"/>
    <w:rsid w:val="00A337A7"/>
    <w:rsid w:val="00A33DD5"/>
    <w:rsid w:val="00A33F81"/>
    <w:rsid w:val="00A345C0"/>
    <w:rsid w:val="00A36442"/>
    <w:rsid w:val="00A378B2"/>
    <w:rsid w:val="00A40BB8"/>
    <w:rsid w:val="00A436B1"/>
    <w:rsid w:val="00A448C1"/>
    <w:rsid w:val="00A44CA8"/>
    <w:rsid w:val="00A44F6A"/>
    <w:rsid w:val="00A45726"/>
    <w:rsid w:val="00A470B6"/>
    <w:rsid w:val="00A51462"/>
    <w:rsid w:val="00A51A69"/>
    <w:rsid w:val="00A51DF1"/>
    <w:rsid w:val="00A54246"/>
    <w:rsid w:val="00A5427B"/>
    <w:rsid w:val="00A571FE"/>
    <w:rsid w:val="00A6006E"/>
    <w:rsid w:val="00A60B30"/>
    <w:rsid w:val="00A627B4"/>
    <w:rsid w:val="00A64A7F"/>
    <w:rsid w:val="00A6645C"/>
    <w:rsid w:val="00A705F8"/>
    <w:rsid w:val="00A70774"/>
    <w:rsid w:val="00A714A1"/>
    <w:rsid w:val="00A715A3"/>
    <w:rsid w:val="00A71EC6"/>
    <w:rsid w:val="00A723C0"/>
    <w:rsid w:val="00A72630"/>
    <w:rsid w:val="00A72C88"/>
    <w:rsid w:val="00A73E0F"/>
    <w:rsid w:val="00A77284"/>
    <w:rsid w:val="00A8084F"/>
    <w:rsid w:val="00A819D2"/>
    <w:rsid w:val="00A82103"/>
    <w:rsid w:val="00A845A0"/>
    <w:rsid w:val="00A85D31"/>
    <w:rsid w:val="00A9046C"/>
    <w:rsid w:val="00A9051F"/>
    <w:rsid w:val="00A914BB"/>
    <w:rsid w:val="00A93DB5"/>
    <w:rsid w:val="00A94B0A"/>
    <w:rsid w:val="00AA216B"/>
    <w:rsid w:val="00AA2CBE"/>
    <w:rsid w:val="00AA3587"/>
    <w:rsid w:val="00AA4049"/>
    <w:rsid w:val="00AA50B1"/>
    <w:rsid w:val="00AA5B26"/>
    <w:rsid w:val="00AB036F"/>
    <w:rsid w:val="00AB18B9"/>
    <w:rsid w:val="00AB6EE9"/>
    <w:rsid w:val="00AB771D"/>
    <w:rsid w:val="00AB7815"/>
    <w:rsid w:val="00AB7ACA"/>
    <w:rsid w:val="00AC0277"/>
    <w:rsid w:val="00AC0EEB"/>
    <w:rsid w:val="00AC15E5"/>
    <w:rsid w:val="00AC1BA8"/>
    <w:rsid w:val="00AC1BFC"/>
    <w:rsid w:val="00AC1F8E"/>
    <w:rsid w:val="00AC506F"/>
    <w:rsid w:val="00AC648C"/>
    <w:rsid w:val="00AC6C96"/>
    <w:rsid w:val="00AC7D95"/>
    <w:rsid w:val="00AC7F87"/>
    <w:rsid w:val="00AD194B"/>
    <w:rsid w:val="00AD430A"/>
    <w:rsid w:val="00AD5516"/>
    <w:rsid w:val="00AD7A22"/>
    <w:rsid w:val="00AE530A"/>
    <w:rsid w:val="00AE6AA5"/>
    <w:rsid w:val="00AE7681"/>
    <w:rsid w:val="00AE779C"/>
    <w:rsid w:val="00AE7C27"/>
    <w:rsid w:val="00AF0DD1"/>
    <w:rsid w:val="00AF6145"/>
    <w:rsid w:val="00AF647A"/>
    <w:rsid w:val="00AF7C0D"/>
    <w:rsid w:val="00B006F1"/>
    <w:rsid w:val="00B02511"/>
    <w:rsid w:val="00B02D03"/>
    <w:rsid w:val="00B03235"/>
    <w:rsid w:val="00B04AD6"/>
    <w:rsid w:val="00B04D80"/>
    <w:rsid w:val="00B051F3"/>
    <w:rsid w:val="00B068AD"/>
    <w:rsid w:val="00B12D48"/>
    <w:rsid w:val="00B1320F"/>
    <w:rsid w:val="00B13EFA"/>
    <w:rsid w:val="00B143E0"/>
    <w:rsid w:val="00B14B1D"/>
    <w:rsid w:val="00B152E7"/>
    <w:rsid w:val="00B15B6D"/>
    <w:rsid w:val="00B16952"/>
    <w:rsid w:val="00B201E7"/>
    <w:rsid w:val="00B2072B"/>
    <w:rsid w:val="00B22AFF"/>
    <w:rsid w:val="00B259B8"/>
    <w:rsid w:val="00B25FB1"/>
    <w:rsid w:val="00B272D3"/>
    <w:rsid w:val="00B30A02"/>
    <w:rsid w:val="00B31869"/>
    <w:rsid w:val="00B31E4F"/>
    <w:rsid w:val="00B325B1"/>
    <w:rsid w:val="00B32F0D"/>
    <w:rsid w:val="00B333F3"/>
    <w:rsid w:val="00B35648"/>
    <w:rsid w:val="00B37CB2"/>
    <w:rsid w:val="00B37EF3"/>
    <w:rsid w:val="00B41984"/>
    <w:rsid w:val="00B41C4F"/>
    <w:rsid w:val="00B446C4"/>
    <w:rsid w:val="00B461C6"/>
    <w:rsid w:val="00B47128"/>
    <w:rsid w:val="00B47424"/>
    <w:rsid w:val="00B50AC9"/>
    <w:rsid w:val="00B5216F"/>
    <w:rsid w:val="00B52DFD"/>
    <w:rsid w:val="00B539D5"/>
    <w:rsid w:val="00B54094"/>
    <w:rsid w:val="00B54DF9"/>
    <w:rsid w:val="00B569D0"/>
    <w:rsid w:val="00B61CD1"/>
    <w:rsid w:val="00B62988"/>
    <w:rsid w:val="00B64AC3"/>
    <w:rsid w:val="00B65214"/>
    <w:rsid w:val="00B65C07"/>
    <w:rsid w:val="00B67925"/>
    <w:rsid w:val="00B71008"/>
    <w:rsid w:val="00B71AC9"/>
    <w:rsid w:val="00B726F2"/>
    <w:rsid w:val="00B72A4E"/>
    <w:rsid w:val="00B74856"/>
    <w:rsid w:val="00B748CC"/>
    <w:rsid w:val="00B81740"/>
    <w:rsid w:val="00B81DAA"/>
    <w:rsid w:val="00B82337"/>
    <w:rsid w:val="00B84110"/>
    <w:rsid w:val="00B85898"/>
    <w:rsid w:val="00B86E4A"/>
    <w:rsid w:val="00B92ABA"/>
    <w:rsid w:val="00B936F9"/>
    <w:rsid w:val="00B94789"/>
    <w:rsid w:val="00B95530"/>
    <w:rsid w:val="00B96CB4"/>
    <w:rsid w:val="00BA0481"/>
    <w:rsid w:val="00BA0960"/>
    <w:rsid w:val="00BA1A18"/>
    <w:rsid w:val="00BA1D61"/>
    <w:rsid w:val="00BA24F1"/>
    <w:rsid w:val="00BA296D"/>
    <w:rsid w:val="00BA367C"/>
    <w:rsid w:val="00BA5938"/>
    <w:rsid w:val="00BB00B7"/>
    <w:rsid w:val="00BB0946"/>
    <w:rsid w:val="00BB1513"/>
    <w:rsid w:val="00BB18A1"/>
    <w:rsid w:val="00BB3860"/>
    <w:rsid w:val="00BB4403"/>
    <w:rsid w:val="00BB482F"/>
    <w:rsid w:val="00BB5852"/>
    <w:rsid w:val="00BB7A7C"/>
    <w:rsid w:val="00BB7B54"/>
    <w:rsid w:val="00BB7C0A"/>
    <w:rsid w:val="00BC0254"/>
    <w:rsid w:val="00BC066C"/>
    <w:rsid w:val="00BC0A47"/>
    <w:rsid w:val="00BC142C"/>
    <w:rsid w:val="00BC362B"/>
    <w:rsid w:val="00BC51C0"/>
    <w:rsid w:val="00BC5BCD"/>
    <w:rsid w:val="00BC6091"/>
    <w:rsid w:val="00BD00B3"/>
    <w:rsid w:val="00BD2AFC"/>
    <w:rsid w:val="00BD321C"/>
    <w:rsid w:val="00BD4C63"/>
    <w:rsid w:val="00BD61CA"/>
    <w:rsid w:val="00BD7BAC"/>
    <w:rsid w:val="00BE052A"/>
    <w:rsid w:val="00BE0994"/>
    <w:rsid w:val="00BE337D"/>
    <w:rsid w:val="00BE38F4"/>
    <w:rsid w:val="00BE3DED"/>
    <w:rsid w:val="00BE57AC"/>
    <w:rsid w:val="00BE5CF6"/>
    <w:rsid w:val="00BE741D"/>
    <w:rsid w:val="00BE7804"/>
    <w:rsid w:val="00BF11A4"/>
    <w:rsid w:val="00BF1790"/>
    <w:rsid w:val="00BF250D"/>
    <w:rsid w:val="00BF459A"/>
    <w:rsid w:val="00BF5C3C"/>
    <w:rsid w:val="00BF6573"/>
    <w:rsid w:val="00BF6699"/>
    <w:rsid w:val="00BF6E39"/>
    <w:rsid w:val="00C0350D"/>
    <w:rsid w:val="00C045EC"/>
    <w:rsid w:val="00C04E5A"/>
    <w:rsid w:val="00C07D95"/>
    <w:rsid w:val="00C11BE1"/>
    <w:rsid w:val="00C11EF6"/>
    <w:rsid w:val="00C134C2"/>
    <w:rsid w:val="00C15BDA"/>
    <w:rsid w:val="00C16F72"/>
    <w:rsid w:val="00C21D3E"/>
    <w:rsid w:val="00C22789"/>
    <w:rsid w:val="00C23EAD"/>
    <w:rsid w:val="00C249AF"/>
    <w:rsid w:val="00C25486"/>
    <w:rsid w:val="00C25A8E"/>
    <w:rsid w:val="00C26B7A"/>
    <w:rsid w:val="00C27719"/>
    <w:rsid w:val="00C27797"/>
    <w:rsid w:val="00C304A2"/>
    <w:rsid w:val="00C305AA"/>
    <w:rsid w:val="00C30AB3"/>
    <w:rsid w:val="00C316C6"/>
    <w:rsid w:val="00C31C10"/>
    <w:rsid w:val="00C322A7"/>
    <w:rsid w:val="00C323A2"/>
    <w:rsid w:val="00C3381E"/>
    <w:rsid w:val="00C34412"/>
    <w:rsid w:val="00C3458E"/>
    <w:rsid w:val="00C34A95"/>
    <w:rsid w:val="00C35908"/>
    <w:rsid w:val="00C366AE"/>
    <w:rsid w:val="00C36C90"/>
    <w:rsid w:val="00C37234"/>
    <w:rsid w:val="00C37EED"/>
    <w:rsid w:val="00C40981"/>
    <w:rsid w:val="00C40C4D"/>
    <w:rsid w:val="00C4298E"/>
    <w:rsid w:val="00C42D1A"/>
    <w:rsid w:val="00C4340D"/>
    <w:rsid w:val="00C440C2"/>
    <w:rsid w:val="00C44DD1"/>
    <w:rsid w:val="00C457D2"/>
    <w:rsid w:val="00C5157E"/>
    <w:rsid w:val="00C52932"/>
    <w:rsid w:val="00C541E4"/>
    <w:rsid w:val="00C5420D"/>
    <w:rsid w:val="00C54B2B"/>
    <w:rsid w:val="00C56261"/>
    <w:rsid w:val="00C60433"/>
    <w:rsid w:val="00C607D6"/>
    <w:rsid w:val="00C61175"/>
    <w:rsid w:val="00C616AD"/>
    <w:rsid w:val="00C61860"/>
    <w:rsid w:val="00C61B63"/>
    <w:rsid w:val="00C6269B"/>
    <w:rsid w:val="00C64AAD"/>
    <w:rsid w:val="00C655FD"/>
    <w:rsid w:val="00C67500"/>
    <w:rsid w:val="00C7006C"/>
    <w:rsid w:val="00C70D0E"/>
    <w:rsid w:val="00C729CC"/>
    <w:rsid w:val="00C73A15"/>
    <w:rsid w:val="00C74D8C"/>
    <w:rsid w:val="00C754F0"/>
    <w:rsid w:val="00C756C4"/>
    <w:rsid w:val="00C76829"/>
    <w:rsid w:val="00C77523"/>
    <w:rsid w:val="00C778E0"/>
    <w:rsid w:val="00C82DDC"/>
    <w:rsid w:val="00C8403B"/>
    <w:rsid w:val="00C84273"/>
    <w:rsid w:val="00C8460B"/>
    <w:rsid w:val="00C84BEC"/>
    <w:rsid w:val="00C85395"/>
    <w:rsid w:val="00C8540E"/>
    <w:rsid w:val="00C85431"/>
    <w:rsid w:val="00C85554"/>
    <w:rsid w:val="00C86591"/>
    <w:rsid w:val="00C9022D"/>
    <w:rsid w:val="00C90265"/>
    <w:rsid w:val="00C91480"/>
    <w:rsid w:val="00C91D18"/>
    <w:rsid w:val="00C92911"/>
    <w:rsid w:val="00C9352C"/>
    <w:rsid w:val="00C93B26"/>
    <w:rsid w:val="00C93CC1"/>
    <w:rsid w:val="00C94C27"/>
    <w:rsid w:val="00C9566D"/>
    <w:rsid w:val="00C95866"/>
    <w:rsid w:val="00C963DC"/>
    <w:rsid w:val="00C964D4"/>
    <w:rsid w:val="00C9757D"/>
    <w:rsid w:val="00CA0A09"/>
    <w:rsid w:val="00CA1447"/>
    <w:rsid w:val="00CA2A85"/>
    <w:rsid w:val="00CA57AA"/>
    <w:rsid w:val="00CA75B8"/>
    <w:rsid w:val="00CB066C"/>
    <w:rsid w:val="00CB12ED"/>
    <w:rsid w:val="00CB1A65"/>
    <w:rsid w:val="00CB1AA9"/>
    <w:rsid w:val="00CB4C4F"/>
    <w:rsid w:val="00CB5972"/>
    <w:rsid w:val="00CB7277"/>
    <w:rsid w:val="00CC0994"/>
    <w:rsid w:val="00CC0B79"/>
    <w:rsid w:val="00CC1873"/>
    <w:rsid w:val="00CC4221"/>
    <w:rsid w:val="00CC609F"/>
    <w:rsid w:val="00CC7516"/>
    <w:rsid w:val="00CC7D2D"/>
    <w:rsid w:val="00CD34D8"/>
    <w:rsid w:val="00CD4EBE"/>
    <w:rsid w:val="00CD5422"/>
    <w:rsid w:val="00CD5718"/>
    <w:rsid w:val="00CD6767"/>
    <w:rsid w:val="00CD7C11"/>
    <w:rsid w:val="00CE012C"/>
    <w:rsid w:val="00CE0F3D"/>
    <w:rsid w:val="00CE34CD"/>
    <w:rsid w:val="00CE3E96"/>
    <w:rsid w:val="00CE47AC"/>
    <w:rsid w:val="00CE4D9D"/>
    <w:rsid w:val="00CE5128"/>
    <w:rsid w:val="00CE750F"/>
    <w:rsid w:val="00CE7C15"/>
    <w:rsid w:val="00CF12E6"/>
    <w:rsid w:val="00CF301C"/>
    <w:rsid w:val="00CF32E1"/>
    <w:rsid w:val="00CF59E0"/>
    <w:rsid w:val="00CF7FB3"/>
    <w:rsid w:val="00D0075C"/>
    <w:rsid w:val="00D0268C"/>
    <w:rsid w:val="00D03197"/>
    <w:rsid w:val="00D03E37"/>
    <w:rsid w:val="00D052F1"/>
    <w:rsid w:val="00D05553"/>
    <w:rsid w:val="00D05583"/>
    <w:rsid w:val="00D07A27"/>
    <w:rsid w:val="00D11952"/>
    <w:rsid w:val="00D14E53"/>
    <w:rsid w:val="00D158F5"/>
    <w:rsid w:val="00D1607A"/>
    <w:rsid w:val="00D16342"/>
    <w:rsid w:val="00D17809"/>
    <w:rsid w:val="00D20C1C"/>
    <w:rsid w:val="00D21F56"/>
    <w:rsid w:val="00D229BE"/>
    <w:rsid w:val="00D22D82"/>
    <w:rsid w:val="00D2366E"/>
    <w:rsid w:val="00D24FB0"/>
    <w:rsid w:val="00D259F1"/>
    <w:rsid w:val="00D30455"/>
    <w:rsid w:val="00D30BF0"/>
    <w:rsid w:val="00D31302"/>
    <w:rsid w:val="00D314E1"/>
    <w:rsid w:val="00D31940"/>
    <w:rsid w:val="00D31ACC"/>
    <w:rsid w:val="00D32C24"/>
    <w:rsid w:val="00D3309F"/>
    <w:rsid w:val="00D344E6"/>
    <w:rsid w:val="00D362DA"/>
    <w:rsid w:val="00D37659"/>
    <w:rsid w:val="00D37F6A"/>
    <w:rsid w:val="00D43FF3"/>
    <w:rsid w:val="00D45062"/>
    <w:rsid w:val="00D45211"/>
    <w:rsid w:val="00D46D0B"/>
    <w:rsid w:val="00D46EFB"/>
    <w:rsid w:val="00D47F8E"/>
    <w:rsid w:val="00D53992"/>
    <w:rsid w:val="00D542FF"/>
    <w:rsid w:val="00D55E02"/>
    <w:rsid w:val="00D57122"/>
    <w:rsid w:val="00D572C7"/>
    <w:rsid w:val="00D61C73"/>
    <w:rsid w:val="00D628B2"/>
    <w:rsid w:val="00D66413"/>
    <w:rsid w:val="00D720ED"/>
    <w:rsid w:val="00D72D5E"/>
    <w:rsid w:val="00D75D06"/>
    <w:rsid w:val="00D765B7"/>
    <w:rsid w:val="00D76827"/>
    <w:rsid w:val="00D819DA"/>
    <w:rsid w:val="00D81A45"/>
    <w:rsid w:val="00D842DC"/>
    <w:rsid w:val="00D8487D"/>
    <w:rsid w:val="00D84BD4"/>
    <w:rsid w:val="00D873C0"/>
    <w:rsid w:val="00D9008A"/>
    <w:rsid w:val="00D900C1"/>
    <w:rsid w:val="00D901C9"/>
    <w:rsid w:val="00D90D09"/>
    <w:rsid w:val="00D91FD6"/>
    <w:rsid w:val="00DA065C"/>
    <w:rsid w:val="00DA40C5"/>
    <w:rsid w:val="00DA4B5F"/>
    <w:rsid w:val="00DA4C6F"/>
    <w:rsid w:val="00DA58EE"/>
    <w:rsid w:val="00DA71A1"/>
    <w:rsid w:val="00DB0230"/>
    <w:rsid w:val="00DB09C9"/>
    <w:rsid w:val="00DB1EA4"/>
    <w:rsid w:val="00DB64E9"/>
    <w:rsid w:val="00DB7453"/>
    <w:rsid w:val="00DB7B88"/>
    <w:rsid w:val="00DC036E"/>
    <w:rsid w:val="00DC0FD4"/>
    <w:rsid w:val="00DC241E"/>
    <w:rsid w:val="00DC32C2"/>
    <w:rsid w:val="00DC3B02"/>
    <w:rsid w:val="00DC4CDC"/>
    <w:rsid w:val="00DC4DA0"/>
    <w:rsid w:val="00DC5133"/>
    <w:rsid w:val="00DC628D"/>
    <w:rsid w:val="00DD13D5"/>
    <w:rsid w:val="00DD3567"/>
    <w:rsid w:val="00DD5740"/>
    <w:rsid w:val="00DD5FAE"/>
    <w:rsid w:val="00DE15DC"/>
    <w:rsid w:val="00DE1798"/>
    <w:rsid w:val="00DE2594"/>
    <w:rsid w:val="00DE7DE7"/>
    <w:rsid w:val="00DF4F0A"/>
    <w:rsid w:val="00DF653F"/>
    <w:rsid w:val="00E01252"/>
    <w:rsid w:val="00E03CEB"/>
    <w:rsid w:val="00E046FB"/>
    <w:rsid w:val="00E058CD"/>
    <w:rsid w:val="00E066FB"/>
    <w:rsid w:val="00E06D96"/>
    <w:rsid w:val="00E10AA1"/>
    <w:rsid w:val="00E146E6"/>
    <w:rsid w:val="00E14D82"/>
    <w:rsid w:val="00E14E6D"/>
    <w:rsid w:val="00E21E3F"/>
    <w:rsid w:val="00E220AE"/>
    <w:rsid w:val="00E22C7E"/>
    <w:rsid w:val="00E2492D"/>
    <w:rsid w:val="00E25EC2"/>
    <w:rsid w:val="00E27D59"/>
    <w:rsid w:val="00E30B82"/>
    <w:rsid w:val="00E30D2C"/>
    <w:rsid w:val="00E31332"/>
    <w:rsid w:val="00E3375F"/>
    <w:rsid w:val="00E34C1B"/>
    <w:rsid w:val="00E3632A"/>
    <w:rsid w:val="00E37ADA"/>
    <w:rsid w:val="00E37B74"/>
    <w:rsid w:val="00E40579"/>
    <w:rsid w:val="00E408A7"/>
    <w:rsid w:val="00E41012"/>
    <w:rsid w:val="00E420A9"/>
    <w:rsid w:val="00E42E5D"/>
    <w:rsid w:val="00E43B61"/>
    <w:rsid w:val="00E4424C"/>
    <w:rsid w:val="00E44779"/>
    <w:rsid w:val="00E45699"/>
    <w:rsid w:val="00E45C9B"/>
    <w:rsid w:val="00E4687C"/>
    <w:rsid w:val="00E50968"/>
    <w:rsid w:val="00E50D31"/>
    <w:rsid w:val="00E52C77"/>
    <w:rsid w:val="00E5492A"/>
    <w:rsid w:val="00E5536E"/>
    <w:rsid w:val="00E565A9"/>
    <w:rsid w:val="00E603AC"/>
    <w:rsid w:val="00E62CC1"/>
    <w:rsid w:val="00E63966"/>
    <w:rsid w:val="00E66A21"/>
    <w:rsid w:val="00E743E9"/>
    <w:rsid w:val="00E75C24"/>
    <w:rsid w:val="00E80758"/>
    <w:rsid w:val="00E8185D"/>
    <w:rsid w:val="00E81E6C"/>
    <w:rsid w:val="00E8201C"/>
    <w:rsid w:val="00E84673"/>
    <w:rsid w:val="00E8532D"/>
    <w:rsid w:val="00E90629"/>
    <w:rsid w:val="00E90AEE"/>
    <w:rsid w:val="00E94D12"/>
    <w:rsid w:val="00E95313"/>
    <w:rsid w:val="00E95DEC"/>
    <w:rsid w:val="00EA1759"/>
    <w:rsid w:val="00EA2D8A"/>
    <w:rsid w:val="00EA33BB"/>
    <w:rsid w:val="00EA360E"/>
    <w:rsid w:val="00EA5226"/>
    <w:rsid w:val="00EA54EE"/>
    <w:rsid w:val="00EA5A4E"/>
    <w:rsid w:val="00EB0583"/>
    <w:rsid w:val="00EB0708"/>
    <w:rsid w:val="00EB14B6"/>
    <w:rsid w:val="00EB3808"/>
    <w:rsid w:val="00EB42F9"/>
    <w:rsid w:val="00EB5C79"/>
    <w:rsid w:val="00EB5CD3"/>
    <w:rsid w:val="00EB6215"/>
    <w:rsid w:val="00EB6EC0"/>
    <w:rsid w:val="00EB71A8"/>
    <w:rsid w:val="00EB7E6E"/>
    <w:rsid w:val="00EC05DF"/>
    <w:rsid w:val="00EC0AD3"/>
    <w:rsid w:val="00EC0B12"/>
    <w:rsid w:val="00EC0B22"/>
    <w:rsid w:val="00EC1625"/>
    <w:rsid w:val="00EC219D"/>
    <w:rsid w:val="00EC51A9"/>
    <w:rsid w:val="00EC68F8"/>
    <w:rsid w:val="00EC693B"/>
    <w:rsid w:val="00EC6F5B"/>
    <w:rsid w:val="00ED20AD"/>
    <w:rsid w:val="00ED2857"/>
    <w:rsid w:val="00ED37B6"/>
    <w:rsid w:val="00ED3868"/>
    <w:rsid w:val="00ED5A45"/>
    <w:rsid w:val="00EE1856"/>
    <w:rsid w:val="00EE2090"/>
    <w:rsid w:val="00EE2AD6"/>
    <w:rsid w:val="00EE2D6E"/>
    <w:rsid w:val="00EE51FC"/>
    <w:rsid w:val="00EE55E5"/>
    <w:rsid w:val="00EE69C9"/>
    <w:rsid w:val="00EE6B7C"/>
    <w:rsid w:val="00EE6F17"/>
    <w:rsid w:val="00EE78A5"/>
    <w:rsid w:val="00EE7BC3"/>
    <w:rsid w:val="00EE7E51"/>
    <w:rsid w:val="00EF0F07"/>
    <w:rsid w:val="00EF153B"/>
    <w:rsid w:val="00EF2FBE"/>
    <w:rsid w:val="00EF44D4"/>
    <w:rsid w:val="00EF4792"/>
    <w:rsid w:val="00EF5703"/>
    <w:rsid w:val="00EF5EEA"/>
    <w:rsid w:val="00EF70B4"/>
    <w:rsid w:val="00F00782"/>
    <w:rsid w:val="00F00E45"/>
    <w:rsid w:val="00F02230"/>
    <w:rsid w:val="00F0282E"/>
    <w:rsid w:val="00F028A6"/>
    <w:rsid w:val="00F02EAA"/>
    <w:rsid w:val="00F050CC"/>
    <w:rsid w:val="00F06B82"/>
    <w:rsid w:val="00F10C26"/>
    <w:rsid w:val="00F117BD"/>
    <w:rsid w:val="00F13F88"/>
    <w:rsid w:val="00F17DF7"/>
    <w:rsid w:val="00F21801"/>
    <w:rsid w:val="00F21E29"/>
    <w:rsid w:val="00F262EB"/>
    <w:rsid w:val="00F27836"/>
    <w:rsid w:val="00F30A7E"/>
    <w:rsid w:val="00F3104B"/>
    <w:rsid w:val="00F31BE2"/>
    <w:rsid w:val="00F34224"/>
    <w:rsid w:val="00F34B30"/>
    <w:rsid w:val="00F35E65"/>
    <w:rsid w:val="00F413E6"/>
    <w:rsid w:val="00F415D8"/>
    <w:rsid w:val="00F42DC7"/>
    <w:rsid w:val="00F43221"/>
    <w:rsid w:val="00F449DD"/>
    <w:rsid w:val="00F44FB3"/>
    <w:rsid w:val="00F45548"/>
    <w:rsid w:val="00F45918"/>
    <w:rsid w:val="00F459CB"/>
    <w:rsid w:val="00F513BF"/>
    <w:rsid w:val="00F51A14"/>
    <w:rsid w:val="00F51FA2"/>
    <w:rsid w:val="00F530E0"/>
    <w:rsid w:val="00F53727"/>
    <w:rsid w:val="00F537E3"/>
    <w:rsid w:val="00F53CDE"/>
    <w:rsid w:val="00F55D89"/>
    <w:rsid w:val="00F55E62"/>
    <w:rsid w:val="00F5619A"/>
    <w:rsid w:val="00F6113D"/>
    <w:rsid w:val="00F639E5"/>
    <w:rsid w:val="00F63A8D"/>
    <w:rsid w:val="00F63D5C"/>
    <w:rsid w:val="00F640B7"/>
    <w:rsid w:val="00F66357"/>
    <w:rsid w:val="00F66FC4"/>
    <w:rsid w:val="00F6768C"/>
    <w:rsid w:val="00F71046"/>
    <w:rsid w:val="00F7260E"/>
    <w:rsid w:val="00F72F93"/>
    <w:rsid w:val="00F7346A"/>
    <w:rsid w:val="00F737B8"/>
    <w:rsid w:val="00F745E7"/>
    <w:rsid w:val="00F75E50"/>
    <w:rsid w:val="00F76A56"/>
    <w:rsid w:val="00F76BF6"/>
    <w:rsid w:val="00F77454"/>
    <w:rsid w:val="00F81D23"/>
    <w:rsid w:val="00F84C5A"/>
    <w:rsid w:val="00F851D0"/>
    <w:rsid w:val="00F85229"/>
    <w:rsid w:val="00F85679"/>
    <w:rsid w:val="00F85C34"/>
    <w:rsid w:val="00F87FBC"/>
    <w:rsid w:val="00F9002C"/>
    <w:rsid w:val="00F91076"/>
    <w:rsid w:val="00F9254A"/>
    <w:rsid w:val="00F92605"/>
    <w:rsid w:val="00F92939"/>
    <w:rsid w:val="00F93193"/>
    <w:rsid w:val="00F949AB"/>
    <w:rsid w:val="00F9513E"/>
    <w:rsid w:val="00F962AA"/>
    <w:rsid w:val="00F9744F"/>
    <w:rsid w:val="00F9758F"/>
    <w:rsid w:val="00FA2C01"/>
    <w:rsid w:val="00FA39CE"/>
    <w:rsid w:val="00FA3E7D"/>
    <w:rsid w:val="00FA45A3"/>
    <w:rsid w:val="00FA49E2"/>
    <w:rsid w:val="00FA54EF"/>
    <w:rsid w:val="00FA7192"/>
    <w:rsid w:val="00FB526F"/>
    <w:rsid w:val="00FB556D"/>
    <w:rsid w:val="00FB629D"/>
    <w:rsid w:val="00FB67A2"/>
    <w:rsid w:val="00FB6EE9"/>
    <w:rsid w:val="00FC0E4D"/>
    <w:rsid w:val="00FC1604"/>
    <w:rsid w:val="00FC187C"/>
    <w:rsid w:val="00FC49AE"/>
    <w:rsid w:val="00FC658F"/>
    <w:rsid w:val="00FC66E2"/>
    <w:rsid w:val="00FC7EC8"/>
    <w:rsid w:val="00FD0E42"/>
    <w:rsid w:val="00FD5ED0"/>
    <w:rsid w:val="00FD7942"/>
    <w:rsid w:val="00FE060C"/>
    <w:rsid w:val="00FE0813"/>
    <w:rsid w:val="00FE0E56"/>
    <w:rsid w:val="00FE18DC"/>
    <w:rsid w:val="00FE31CE"/>
    <w:rsid w:val="00FE3DA8"/>
    <w:rsid w:val="00FE5A6C"/>
    <w:rsid w:val="00FE7D91"/>
    <w:rsid w:val="00FF0830"/>
    <w:rsid w:val="00FF0BAA"/>
    <w:rsid w:val="00FF2E7D"/>
    <w:rsid w:val="00FF3118"/>
    <w:rsid w:val="00FF4658"/>
    <w:rsid w:val="00FF588F"/>
    <w:rsid w:val="00FF58BE"/>
    <w:rsid w:val="00FF5FBA"/>
    <w:rsid w:val="00FF79C3"/>
    <w:rsid w:val="00FF7F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1112BB"/>
  <w15:docId w15:val="{81E3FA82-DC81-4775-A57A-828BA1CD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0"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1C35"/>
    <w:rPr>
      <w:sz w:val="24"/>
      <w:szCs w:val="24"/>
      <w:lang w:eastAsia="cs-CZ"/>
    </w:rPr>
  </w:style>
  <w:style w:type="paragraph" w:styleId="Nadpis1">
    <w:name w:val="heading 1"/>
    <w:basedOn w:val="Normlny"/>
    <w:next w:val="Normlny"/>
    <w:link w:val="Nadpis1Char"/>
    <w:qFormat/>
    <w:rsid w:val="0049373F"/>
    <w:pPr>
      <w:keepNext/>
      <w:numPr>
        <w:numId w:val="1"/>
      </w:numPr>
      <w:outlineLvl w:val="0"/>
    </w:pPr>
    <w:rPr>
      <w:sz w:val="28"/>
      <w:szCs w:val="28"/>
      <w:lang w:val="x-none" w:eastAsia="x-none"/>
    </w:rPr>
  </w:style>
  <w:style w:type="paragraph" w:styleId="Nadpis2">
    <w:name w:val="heading 2"/>
    <w:basedOn w:val="Normlny"/>
    <w:next w:val="Normlny"/>
    <w:link w:val="Nadpis2Char"/>
    <w:uiPriority w:val="9"/>
    <w:qFormat/>
    <w:rsid w:val="0049373F"/>
    <w:pPr>
      <w:keepNext/>
      <w:jc w:val="both"/>
      <w:outlineLvl w:val="1"/>
    </w:pPr>
    <w:rPr>
      <w:rFonts w:ascii="Cambria" w:hAnsi="Cambria"/>
      <w:b/>
      <w:bCs/>
      <w:i/>
      <w:iCs/>
      <w:sz w:val="28"/>
      <w:szCs w:val="28"/>
      <w:lang w:val="x-none"/>
    </w:rPr>
  </w:style>
  <w:style w:type="paragraph" w:styleId="Nadpis3">
    <w:name w:val="heading 3"/>
    <w:basedOn w:val="Normlny"/>
    <w:next w:val="Normlny"/>
    <w:link w:val="Nadpis3Char"/>
    <w:uiPriority w:val="99"/>
    <w:qFormat/>
    <w:rsid w:val="0049373F"/>
    <w:pPr>
      <w:keepNext/>
      <w:jc w:val="both"/>
      <w:outlineLvl w:val="2"/>
    </w:pPr>
    <w:rPr>
      <w:rFonts w:ascii="Cambria" w:hAnsi="Cambria"/>
      <w:b/>
      <w:bCs/>
      <w:sz w:val="26"/>
      <w:szCs w:val="26"/>
      <w:lang w:val="x-none"/>
    </w:rPr>
  </w:style>
  <w:style w:type="paragraph" w:styleId="Nadpis4">
    <w:name w:val="heading 4"/>
    <w:basedOn w:val="Normlny"/>
    <w:next w:val="Normlny"/>
    <w:link w:val="Nadpis4Char"/>
    <w:uiPriority w:val="99"/>
    <w:qFormat/>
    <w:rsid w:val="0049373F"/>
    <w:pPr>
      <w:keepNext/>
      <w:jc w:val="center"/>
      <w:outlineLvl w:val="3"/>
    </w:pPr>
    <w:rPr>
      <w:rFonts w:ascii="Calibri" w:hAnsi="Calibri"/>
      <w:b/>
      <w:bCs/>
      <w:sz w:val="28"/>
      <w:szCs w:val="28"/>
      <w:lang w:val="x-none"/>
    </w:rPr>
  </w:style>
  <w:style w:type="paragraph" w:styleId="Nadpis5">
    <w:name w:val="heading 5"/>
    <w:basedOn w:val="Normlny"/>
    <w:next w:val="Normlny"/>
    <w:link w:val="Nadpis5Char"/>
    <w:uiPriority w:val="99"/>
    <w:qFormat/>
    <w:rsid w:val="0049373F"/>
    <w:pPr>
      <w:keepNext/>
      <w:ind w:left="2124" w:firstLine="708"/>
      <w:jc w:val="center"/>
      <w:outlineLvl w:val="4"/>
    </w:pPr>
    <w:rPr>
      <w:b/>
      <w:sz w:val="44"/>
      <w:szCs w:val="20"/>
      <w:lang w:val="x-none"/>
    </w:rPr>
  </w:style>
  <w:style w:type="paragraph" w:styleId="Nadpis6">
    <w:name w:val="heading 6"/>
    <w:basedOn w:val="Normlny"/>
    <w:next w:val="Normlny"/>
    <w:link w:val="Nadpis6Char"/>
    <w:uiPriority w:val="99"/>
    <w:qFormat/>
    <w:rsid w:val="0049373F"/>
    <w:pPr>
      <w:keepNext/>
      <w:jc w:val="both"/>
      <w:outlineLvl w:val="5"/>
    </w:pPr>
    <w:rPr>
      <w:rFonts w:ascii="Calibri" w:hAnsi="Calibri"/>
      <w:b/>
      <w:bCs/>
      <w:sz w:val="20"/>
      <w:szCs w:val="20"/>
      <w:lang w:val="x-none"/>
    </w:rPr>
  </w:style>
  <w:style w:type="paragraph" w:styleId="Nadpis7">
    <w:name w:val="heading 7"/>
    <w:basedOn w:val="Normlny"/>
    <w:next w:val="Normlny"/>
    <w:link w:val="Nadpis7Char"/>
    <w:uiPriority w:val="99"/>
    <w:qFormat/>
    <w:rsid w:val="0049373F"/>
    <w:pPr>
      <w:keepNext/>
      <w:spacing w:before="20"/>
      <w:jc w:val="center"/>
      <w:outlineLvl w:val="6"/>
    </w:pPr>
    <w:rPr>
      <w:rFonts w:ascii="Calibri" w:hAnsi="Calibri"/>
      <w:lang w:val="x-none"/>
    </w:rPr>
  </w:style>
  <w:style w:type="paragraph" w:styleId="Nadpis8">
    <w:name w:val="heading 8"/>
    <w:basedOn w:val="Normlny"/>
    <w:next w:val="Normlny"/>
    <w:link w:val="Nadpis8Char"/>
    <w:uiPriority w:val="99"/>
    <w:qFormat/>
    <w:rsid w:val="0049373F"/>
    <w:pPr>
      <w:keepNext/>
      <w:jc w:val="center"/>
      <w:outlineLvl w:val="7"/>
    </w:pPr>
    <w:rPr>
      <w:rFonts w:ascii="Century Gothic" w:hAnsi="Century Gothic"/>
      <w:b/>
      <w:sz w:val="20"/>
      <w:szCs w:val="20"/>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49373F"/>
    <w:rPr>
      <w:sz w:val="28"/>
      <w:szCs w:val="28"/>
      <w:lang w:val="x-none" w:eastAsia="x-none"/>
    </w:rPr>
  </w:style>
  <w:style w:type="character" w:customStyle="1" w:styleId="Nadpis2Char">
    <w:name w:val="Nadpis 2 Char"/>
    <w:link w:val="Nadpis2"/>
    <w:uiPriority w:val="9"/>
    <w:locked/>
    <w:rsid w:val="00D542FF"/>
    <w:rPr>
      <w:rFonts w:ascii="Cambria" w:hAnsi="Cambria" w:cs="Times New Roman"/>
      <w:b/>
      <w:bCs/>
      <w:i/>
      <w:iCs/>
      <w:sz w:val="28"/>
      <w:szCs w:val="28"/>
      <w:lang w:eastAsia="cs-CZ"/>
    </w:rPr>
  </w:style>
  <w:style w:type="character" w:customStyle="1" w:styleId="Nadpis3Char">
    <w:name w:val="Nadpis 3 Char"/>
    <w:link w:val="Nadpis3"/>
    <w:uiPriority w:val="99"/>
    <w:semiHidden/>
    <w:locked/>
    <w:rsid w:val="00D542FF"/>
    <w:rPr>
      <w:rFonts w:ascii="Cambria" w:hAnsi="Cambria" w:cs="Times New Roman"/>
      <w:b/>
      <w:bCs/>
      <w:sz w:val="26"/>
      <w:szCs w:val="26"/>
      <w:lang w:eastAsia="cs-CZ"/>
    </w:rPr>
  </w:style>
  <w:style w:type="character" w:customStyle="1" w:styleId="Nadpis4Char">
    <w:name w:val="Nadpis 4 Char"/>
    <w:link w:val="Nadpis4"/>
    <w:uiPriority w:val="99"/>
    <w:semiHidden/>
    <w:locked/>
    <w:rsid w:val="00D542FF"/>
    <w:rPr>
      <w:rFonts w:ascii="Calibri" w:hAnsi="Calibri" w:cs="Times New Roman"/>
      <w:b/>
      <w:bCs/>
      <w:sz w:val="28"/>
      <w:szCs w:val="28"/>
      <w:lang w:eastAsia="cs-CZ"/>
    </w:rPr>
  </w:style>
  <w:style w:type="character" w:customStyle="1" w:styleId="Nadpis5Char">
    <w:name w:val="Nadpis 5 Char"/>
    <w:link w:val="Nadpis5"/>
    <w:uiPriority w:val="99"/>
    <w:locked/>
    <w:rsid w:val="0049373F"/>
    <w:rPr>
      <w:rFonts w:cs="Times New Roman"/>
      <w:b/>
      <w:sz w:val="44"/>
      <w:lang w:eastAsia="cs-CZ"/>
    </w:rPr>
  </w:style>
  <w:style w:type="character" w:customStyle="1" w:styleId="Nadpis6Char">
    <w:name w:val="Nadpis 6 Char"/>
    <w:link w:val="Nadpis6"/>
    <w:uiPriority w:val="99"/>
    <w:semiHidden/>
    <w:locked/>
    <w:rsid w:val="00D542FF"/>
    <w:rPr>
      <w:rFonts w:ascii="Calibri" w:hAnsi="Calibri" w:cs="Times New Roman"/>
      <w:b/>
      <w:bCs/>
      <w:lang w:eastAsia="cs-CZ"/>
    </w:rPr>
  </w:style>
  <w:style w:type="character" w:customStyle="1" w:styleId="Nadpis7Char">
    <w:name w:val="Nadpis 7 Char"/>
    <w:link w:val="Nadpis7"/>
    <w:uiPriority w:val="99"/>
    <w:semiHidden/>
    <w:locked/>
    <w:rsid w:val="00D542FF"/>
    <w:rPr>
      <w:rFonts w:ascii="Calibri" w:hAnsi="Calibri" w:cs="Times New Roman"/>
      <w:sz w:val="24"/>
      <w:szCs w:val="24"/>
      <w:lang w:eastAsia="cs-CZ"/>
    </w:rPr>
  </w:style>
  <w:style w:type="character" w:customStyle="1" w:styleId="Nadpis8Char">
    <w:name w:val="Nadpis 8 Char"/>
    <w:link w:val="Nadpis8"/>
    <w:uiPriority w:val="99"/>
    <w:locked/>
    <w:rsid w:val="0049373F"/>
    <w:rPr>
      <w:rFonts w:ascii="Century Gothic" w:hAnsi="Century Gothic" w:cs="Times New Roman"/>
      <w:b/>
      <w:lang w:eastAsia="cs-CZ"/>
    </w:rPr>
  </w:style>
  <w:style w:type="paragraph" w:customStyle="1" w:styleId="tl1">
    <w:name w:val="Štýl1"/>
    <w:basedOn w:val="Normlny"/>
    <w:uiPriority w:val="99"/>
    <w:rsid w:val="0049373F"/>
    <w:pPr>
      <w:jc w:val="both"/>
    </w:pPr>
    <w:rPr>
      <w:rFonts w:ascii="Tahoma" w:hAnsi="Tahoma" w:cs="Tahoma"/>
      <w:sz w:val="18"/>
      <w:szCs w:val="18"/>
      <w:lang w:eastAsia="sk-SK"/>
    </w:rPr>
  </w:style>
  <w:style w:type="paragraph" w:styleId="Zkladntext3">
    <w:name w:val="Body Text 3"/>
    <w:basedOn w:val="Normlny"/>
    <w:link w:val="Zkladntext3Char"/>
    <w:uiPriority w:val="99"/>
    <w:rsid w:val="0049373F"/>
    <w:pPr>
      <w:jc w:val="center"/>
    </w:pPr>
    <w:rPr>
      <w:sz w:val="16"/>
      <w:szCs w:val="16"/>
      <w:lang w:val="x-none"/>
    </w:rPr>
  </w:style>
  <w:style w:type="character" w:customStyle="1" w:styleId="Zkladntext3Char">
    <w:name w:val="Základný text 3 Char"/>
    <w:link w:val="Zkladntext3"/>
    <w:uiPriority w:val="99"/>
    <w:semiHidden/>
    <w:locked/>
    <w:rsid w:val="00D542FF"/>
    <w:rPr>
      <w:rFonts w:cs="Times New Roman"/>
      <w:sz w:val="16"/>
      <w:szCs w:val="16"/>
      <w:lang w:eastAsia="cs-CZ"/>
    </w:rPr>
  </w:style>
  <w:style w:type="paragraph" w:styleId="Zoznam">
    <w:name w:val="List"/>
    <w:basedOn w:val="Normlny"/>
    <w:uiPriority w:val="99"/>
    <w:rsid w:val="0049373F"/>
    <w:pPr>
      <w:ind w:left="283" w:hanging="283"/>
    </w:pPr>
    <w:rPr>
      <w:lang w:eastAsia="sk-SK"/>
    </w:rPr>
  </w:style>
  <w:style w:type="paragraph" w:styleId="Zkladntext">
    <w:name w:val="Body Text"/>
    <w:basedOn w:val="Normlny"/>
    <w:link w:val="ZkladntextChar"/>
    <w:rsid w:val="0049373F"/>
    <w:pPr>
      <w:jc w:val="both"/>
    </w:pPr>
    <w:rPr>
      <w:b/>
      <w:szCs w:val="20"/>
      <w:lang w:val="x-none" w:eastAsia="x-none"/>
    </w:rPr>
  </w:style>
  <w:style w:type="character" w:customStyle="1" w:styleId="ZkladntextChar">
    <w:name w:val="Základný text Char"/>
    <w:link w:val="Zkladntext"/>
    <w:locked/>
    <w:rsid w:val="0049373F"/>
    <w:rPr>
      <w:rFonts w:cs="Times New Roman"/>
      <w:b/>
      <w:sz w:val="24"/>
    </w:rPr>
  </w:style>
  <w:style w:type="paragraph" w:styleId="Zoznam2">
    <w:name w:val="List 2"/>
    <w:basedOn w:val="Normlny"/>
    <w:uiPriority w:val="99"/>
    <w:rsid w:val="0049373F"/>
    <w:pPr>
      <w:ind w:left="566" w:hanging="283"/>
    </w:pPr>
    <w:rPr>
      <w:lang w:eastAsia="sk-SK"/>
    </w:rPr>
  </w:style>
  <w:style w:type="paragraph" w:styleId="Nzov">
    <w:name w:val="Title"/>
    <w:basedOn w:val="Normlny"/>
    <w:link w:val="NzovChar"/>
    <w:qFormat/>
    <w:rsid w:val="0049373F"/>
    <w:pPr>
      <w:jc w:val="center"/>
    </w:pPr>
    <w:rPr>
      <w:rFonts w:ascii="Tahoma" w:hAnsi="Tahoma"/>
      <w:sz w:val="36"/>
      <w:szCs w:val="20"/>
      <w:lang w:val="x-none"/>
    </w:rPr>
  </w:style>
  <w:style w:type="character" w:customStyle="1" w:styleId="NzovChar">
    <w:name w:val="Názov Char"/>
    <w:link w:val="Nzov"/>
    <w:locked/>
    <w:rsid w:val="0049373F"/>
    <w:rPr>
      <w:rFonts w:ascii="Tahoma" w:hAnsi="Tahoma" w:cs="Times New Roman"/>
      <w:sz w:val="36"/>
      <w:lang w:eastAsia="cs-CZ"/>
    </w:rPr>
  </w:style>
  <w:style w:type="paragraph" w:styleId="Zarkazkladnhotextu3">
    <w:name w:val="Body Text Indent 3"/>
    <w:basedOn w:val="Normlny"/>
    <w:link w:val="Zarkazkladnhotextu3Char"/>
    <w:uiPriority w:val="99"/>
    <w:rsid w:val="0049373F"/>
    <w:pPr>
      <w:ind w:left="708"/>
      <w:jc w:val="both"/>
    </w:pPr>
    <w:rPr>
      <w:sz w:val="16"/>
      <w:szCs w:val="16"/>
      <w:lang w:val="x-none"/>
    </w:rPr>
  </w:style>
  <w:style w:type="character" w:customStyle="1" w:styleId="Zarkazkladnhotextu3Char">
    <w:name w:val="Zarážka základného textu 3 Char"/>
    <w:link w:val="Zarkazkladnhotextu3"/>
    <w:uiPriority w:val="99"/>
    <w:semiHidden/>
    <w:locked/>
    <w:rsid w:val="00D542FF"/>
    <w:rPr>
      <w:rFonts w:cs="Times New Roman"/>
      <w:sz w:val="16"/>
      <w:szCs w:val="16"/>
      <w:lang w:eastAsia="cs-CZ"/>
    </w:rPr>
  </w:style>
  <w:style w:type="paragraph" w:styleId="Zarkazkladnhotextu">
    <w:name w:val="Body Text Indent"/>
    <w:basedOn w:val="Normlny"/>
    <w:link w:val="ZarkazkladnhotextuChar"/>
    <w:uiPriority w:val="99"/>
    <w:rsid w:val="0049373F"/>
    <w:pPr>
      <w:ind w:left="840"/>
      <w:jc w:val="both"/>
    </w:pPr>
    <w:rPr>
      <w:lang w:val="x-none"/>
    </w:rPr>
  </w:style>
  <w:style w:type="character" w:customStyle="1" w:styleId="ZarkazkladnhotextuChar">
    <w:name w:val="Zarážka základného textu Char"/>
    <w:link w:val="Zarkazkladnhotextu"/>
    <w:uiPriority w:val="99"/>
    <w:semiHidden/>
    <w:locked/>
    <w:rsid w:val="00D542FF"/>
    <w:rPr>
      <w:rFonts w:cs="Times New Roman"/>
      <w:sz w:val="24"/>
      <w:szCs w:val="24"/>
      <w:lang w:eastAsia="cs-CZ"/>
    </w:rPr>
  </w:style>
  <w:style w:type="paragraph" w:styleId="Obsah1">
    <w:name w:val="toc 1"/>
    <w:basedOn w:val="Normlny"/>
    <w:next w:val="Normlny"/>
    <w:autoRedefine/>
    <w:uiPriority w:val="99"/>
    <w:semiHidden/>
    <w:rsid w:val="0049373F"/>
    <w:pPr>
      <w:tabs>
        <w:tab w:val="left" w:pos="720"/>
      </w:tabs>
    </w:pPr>
    <w:rPr>
      <w:rFonts w:ascii="Tahoma" w:hAnsi="Tahoma" w:cs="Tahoma"/>
    </w:rPr>
  </w:style>
  <w:style w:type="paragraph" w:styleId="Hlavika">
    <w:name w:val="header"/>
    <w:basedOn w:val="Normlny"/>
    <w:link w:val="HlavikaChar"/>
    <w:uiPriority w:val="99"/>
    <w:rsid w:val="0049373F"/>
    <w:pPr>
      <w:tabs>
        <w:tab w:val="center" w:pos="4536"/>
        <w:tab w:val="right" w:pos="9072"/>
      </w:tabs>
    </w:pPr>
    <w:rPr>
      <w:szCs w:val="20"/>
      <w:lang w:val="x-none" w:eastAsia="x-none"/>
    </w:rPr>
  </w:style>
  <w:style w:type="character" w:customStyle="1" w:styleId="HlavikaChar">
    <w:name w:val="Hlavička Char"/>
    <w:link w:val="Hlavika"/>
    <w:uiPriority w:val="99"/>
    <w:locked/>
    <w:rsid w:val="0049373F"/>
    <w:rPr>
      <w:rFonts w:cs="Times New Roman"/>
      <w:sz w:val="24"/>
    </w:rPr>
  </w:style>
  <w:style w:type="character" w:styleId="slostrany">
    <w:name w:val="page number"/>
    <w:uiPriority w:val="99"/>
    <w:rsid w:val="0049373F"/>
    <w:rPr>
      <w:rFonts w:cs="Times New Roman"/>
    </w:rPr>
  </w:style>
  <w:style w:type="paragraph" w:styleId="Pta">
    <w:name w:val="footer"/>
    <w:basedOn w:val="Normlny"/>
    <w:link w:val="PtaChar"/>
    <w:uiPriority w:val="99"/>
    <w:rsid w:val="0049373F"/>
    <w:pPr>
      <w:tabs>
        <w:tab w:val="center" w:pos="4536"/>
        <w:tab w:val="right" w:pos="9072"/>
      </w:tabs>
    </w:pPr>
    <w:rPr>
      <w:szCs w:val="20"/>
      <w:lang w:val="x-none" w:eastAsia="x-none"/>
    </w:rPr>
  </w:style>
  <w:style w:type="character" w:customStyle="1" w:styleId="PtaChar">
    <w:name w:val="Päta Char"/>
    <w:link w:val="Pta"/>
    <w:uiPriority w:val="99"/>
    <w:locked/>
    <w:rsid w:val="0049373F"/>
    <w:rPr>
      <w:rFonts w:cs="Times New Roman"/>
      <w:sz w:val="24"/>
    </w:rPr>
  </w:style>
  <w:style w:type="character" w:styleId="PsacstrojHTML">
    <w:name w:val="HTML Typewriter"/>
    <w:uiPriority w:val="99"/>
    <w:rsid w:val="0049373F"/>
    <w:rPr>
      <w:rFonts w:ascii="Courier New" w:hAnsi="Courier New" w:cs="Times New Roman"/>
      <w:sz w:val="20"/>
    </w:rPr>
  </w:style>
  <w:style w:type="paragraph" w:customStyle="1" w:styleId="Nzov1">
    <w:name w:val="Názov1"/>
    <w:basedOn w:val="Nadpis2"/>
    <w:uiPriority w:val="99"/>
    <w:rsid w:val="0049373F"/>
  </w:style>
  <w:style w:type="paragraph" w:customStyle="1" w:styleId="tl3">
    <w:name w:val="Štýl3"/>
    <w:basedOn w:val="Normlny"/>
    <w:uiPriority w:val="99"/>
    <w:rsid w:val="0049373F"/>
    <w:pPr>
      <w:tabs>
        <w:tab w:val="num" w:pos="360"/>
      </w:tabs>
      <w:ind w:left="360" w:hanging="360"/>
    </w:pPr>
  </w:style>
  <w:style w:type="paragraph" w:styleId="Zarkazkladnhotextu2">
    <w:name w:val="Body Text Indent 2"/>
    <w:basedOn w:val="Normlny"/>
    <w:link w:val="Zarkazkladnhotextu2Char"/>
    <w:rsid w:val="0049373F"/>
    <w:pPr>
      <w:ind w:left="720" w:hanging="360"/>
      <w:jc w:val="both"/>
    </w:pPr>
    <w:rPr>
      <w:lang w:val="x-none"/>
    </w:rPr>
  </w:style>
  <w:style w:type="character" w:customStyle="1" w:styleId="Zarkazkladnhotextu2Char">
    <w:name w:val="Zarážka základného textu 2 Char"/>
    <w:link w:val="Zarkazkladnhotextu2"/>
    <w:locked/>
    <w:rsid w:val="00D542FF"/>
    <w:rPr>
      <w:rFonts w:cs="Times New Roman"/>
      <w:sz w:val="24"/>
      <w:szCs w:val="24"/>
      <w:lang w:eastAsia="cs-CZ"/>
    </w:rPr>
  </w:style>
  <w:style w:type="character" w:styleId="Hypertextovprepojenie">
    <w:name w:val="Hyperlink"/>
    <w:rsid w:val="0049373F"/>
    <w:rPr>
      <w:rFonts w:cs="Times New Roman"/>
      <w:color w:val="0000FF"/>
      <w:u w:val="single"/>
    </w:rPr>
  </w:style>
  <w:style w:type="paragraph" w:customStyle="1" w:styleId="Odrazkaseda">
    <w:name w:val="Odrazka seda"/>
    <w:basedOn w:val="Normlny"/>
    <w:uiPriority w:val="99"/>
    <w:rsid w:val="0049373F"/>
    <w:pPr>
      <w:numPr>
        <w:ilvl w:val="1"/>
        <w:numId w:val="3"/>
      </w:numPr>
      <w:spacing w:line="360" w:lineRule="auto"/>
      <w:ind w:left="900" w:firstLine="180"/>
      <w:jc w:val="both"/>
    </w:pPr>
    <w:rPr>
      <w:rFonts w:ascii="Arial" w:hAnsi="Arial" w:cs="Arial"/>
      <w:i/>
      <w:iCs/>
      <w:color w:val="808080"/>
      <w:sz w:val="18"/>
      <w:szCs w:val="18"/>
      <w:lang w:eastAsia="sk-SK"/>
    </w:rPr>
  </w:style>
  <w:style w:type="paragraph" w:customStyle="1" w:styleId="Nadpiskapitola">
    <w:name w:val="Nadpis kapitola"/>
    <w:basedOn w:val="Normlny"/>
    <w:uiPriority w:val="99"/>
    <w:rsid w:val="0049373F"/>
    <w:pPr>
      <w:numPr>
        <w:numId w:val="3"/>
      </w:numPr>
      <w:spacing w:before="480" w:after="240"/>
      <w:jc w:val="center"/>
    </w:pPr>
    <w:rPr>
      <w:rFonts w:ascii="Arial" w:hAnsi="Arial" w:cs="Arial"/>
      <w:b/>
      <w:bCs/>
      <w:caps/>
      <w:sz w:val="28"/>
      <w:szCs w:val="28"/>
      <w:lang w:eastAsia="sk-SK"/>
    </w:rPr>
  </w:style>
  <w:style w:type="paragraph" w:customStyle="1" w:styleId="Zoznamslo2">
    <w:name w:val="Zoznam číslo 2"/>
    <w:basedOn w:val="Normlny"/>
    <w:uiPriority w:val="99"/>
    <w:rsid w:val="0049373F"/>
    <w:pPr>
      <w:numPr>
        <w:ilvl w:val="1"/>
        <w:numId w:val="2"/>
      </w:numPr>
      <w:tabs>
        <w:tab w:val="num" w:pos="851"/>
      </w:tabs>
      <w:spacing w:before="120" w:line="360" w:lineRule="auto"/>
      <w:ind w:left="851" w:hanging="567"/>
      <w:jc w:val="both"/>
    </w:pPr>
    <w:rPr>
      <w:rFonts w:ascii="Arial" w:hAnsi="Arial" w:cs="Arial"/>
      <w:sz w:val="22"/>
      <w:szCs w:val="22"/>
      <w:lang w:eastAsia="sk-SK"/>
    </w:rPr>
  </w:style>
  <w:style w:type="paragraph" w:customStyle="1" w:styleId="Zoznamslo3">
    <w:name w:val="Zoznam číslo 3"/>
    <w:basedOn w:val="Zoznamslo2"/>
    <w:uiPriority w:val="99"/>
    <w:rsid w:val="0049373F"/>
    <w:pPr>
      <w:numPr>
        <w:ilvl w:val="2"/>
      </w:numPr>
      <w:tabs>
        <w:tab w:val="num" w:pos="1440"/>
      </w:tabs>
      <w:ind w:left="1224" w:hanging="504"/>
    </w:pPr>
  </w:style>
  <w:style w:type="paragraph" w:customStyle="1" w:styleId="Zoznamslo4Char">
    <w:name w:val="Zoznam číslo 4 Char"/>
    <w:basedOn w:val="Zoznamslo2"/>
    <w:uiPriority w:val="99"/>
    <w:rsid w:val="0049373F"/>
    <w:pPr>
      <w:numPr>
        <w:ilvl w:val="3"/>
      </w:numPr>
      <w:tabs>
        <w:tab w:val="num" w:pos="1800"/>
      </w:tabs>
      <w:ind w:left="1728" w:hanging="648"/>
    </w:pPr>
  </w:style>
  <w:style w:type="paragraph" w:customStyle="1" w:styleId="Nadpisodsek">
    <w:name w:val="Nadpis odsek"/>
    <w:basedOn w:val="Normlny"/>
    <w:uiPriority w:val="99"/>
    <w:rsid w:val="0049373F"/>
    <w:pPr>
      <w:numPr>
        <w:numId w:val="2"/>
      </w:numPr>
      <w:tabs>
        <w:tab w:val="num" w:pos="851"/>
        <w:tab w:val="left" w:pos="5245"/>
        <w:tab w:val="right" w:leader="dot" w:pos="7938"/>
      </w:tabs>
      <w:spacing w:before="480" w:after="120" w:line="360" w:lineRule="auto"/>
      <w:ind w:left="851" w:hanging="851"/>
    </w:pPr>
    <w:rPr>
      <w:rFonts w:ascii="Arial" w:hAnsi="Arial" w:cs="Arial"/>
      <w:b/>
      <w:bCs/>
      <w:smallCaps/>
      <w:sz w:val="28"/>
      <w:szCs w:val="28"/>
    </w:rPr>
  </w:style>
  <w:style w:type="character" w:styleId="PouitHypertextovPrepojenie">
    <w:name w:val="FollowedHyperlink"/>
    <w:uiPriority w:val="99"/>
    <w:rsid w:val="0049373F"/>
    <w:rPr>
      <w:rFonts w:cs="Times New Roman"/>
      <w:color w:val="800080"/>
      <w:u w:val="single"/>
    </w:rPr>
  </w:style>
  <w:style w:type="paragraph" w:customStyle="1" w:styleId="xnormal">
    <w:name w:val="x normal"/>
    <w:basedOn w:val="Normlny"/>
    <w:uiPriority w:val="99"/>
    <w:rsid w:val="0049373F"/>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lang w:eastAsia="sk-SK"/>
    </w:rPr>
  </w:style>
  <w:style w:type="paragraph" w:customStyle="1" w:styleId="xnormalS">
    <w:name w:val="x normal S"/>
    <w:basedOn w:val="xnormal"/>
    <w:uiPriority w:val="99"/>
    <w:rsid w:val="0049373F"/>
    <w:pPr>
      <w:jc w:val="center"/>
    </w:pPr>
  </w:style>
  <w:style w:type="paragraph" w:customStyle="1" w:styleId="xnormalB">
    <w:name w:val="x normal B"/>
    <w:basedOn w:val="xnormal"/>
    <w:uiPriority w:val="99"/>
    <w:rsid w:val="0049373F"/>
    <w:pPr>
      <w:spacing w:before="0"/>
    </w:pPr>
  </w:style>
  <w:style w:type="paragraph" w:styleId="Normlnywebov">
    <w:name w:val="Normal (Web)"/>
    <w:basedOn w:val="Normlny"/>
    <w:uiPriority w:val="99"/>
    <w:rsid w:val="0049373F"/>
    <w:pPr>
      <w:spacing w:before="167" w:after="84" w:line="251" w:lineRule="atLeast"/>
    </w:pPr>
    <w:rPr>
      <w:lang w:eastAsia="sk-SK"/>
    </w:rPr>
  </w:style>
  <w:style w:type="paragraph" w:styleId="Zkladntext2">
    <w:name w:val="Body Text 2"/>
    <w:basedOn w:val="Normlny"/>
    <w:link w:val="Zkladntext2Char"/>
    <w:uiPriority w:val="99"/>
    <w:rsid w:val="0049373F"/>
    <w:pPr>
      <w:spacing w:after="120" w:line="480" w:lineRule="auto"/>
    </w:pPr>
    <w:rPr>
      <w:lang w:val="x-none"/>
    </w:rPr>
  </w:style>
  <w:style w:type="character" w:customStyle="1" w:styleId="Zkladntext2Char">
    <w:name w:val="Základný text 2 Char"/>
    <w:link w:val="Zkladntext2"/>
    <w:uiPriority w:val="99"/>
    <w:semiHidden/>
    <w:locked/>
    <w:rsid w:val="00D542FF"/>
    <w:rPr>
      <w:rFonts w:cs="Times New Roman"/>
      <w:sz w:val="24"/>
      <w:szCs w:val="24"/>
      <w:lang w:eastAsia="cs-CZ"/>
    </w:rPr>
  </w:style>
  <w:style w:type="paragraph" w:customStyle="1" w:styleId="tl10">
    <w:name w:val="tl1"/>
    <w:basedOn w:val="Normlny"/>
    <w:uiPriority w:val="99"/>
    <w:rsid w:val="0049373F"/>
    <w:pPr>
      <w:spacing w:before="100" w:beforeAutospacing="1" w:after="100" w:afterAutospacing="1"/>
    </w:pPr>
    <w:rPr>
      <w:rFonts w:ascii="Century Gothic" w:hAnsi="Century Gothic" w:cs="Century Gothic"/>
      <w:lang w:eastAsia="sk-SK"/>
    </w:rPr>
  </w:style>
  <w:style w:type="paragraph" w:styleId="Textbubliny">
    <w:name w:val="Balloon Text"/>
    <w:basedOn w:val="Normlny"/>
    <w:link w:val="TextbublinyChar"/>
    <w:uiPriority w:val="99"/>
    <w:semiHidden/>
    <w:rsid w:val="00773DCD"/>
    <w:rPr>
      <w:sz w:val="20"/>
      <w:szCs w:val="20"/>
      <w:lang w:val="x-none"/>
    </w:rPr>
  </w:style>
  <w:style w:type="character" w:customStyle="1" w:styleId="TextbublinyChar">
    <w:name w:val="Text bubliny Char"/>
    <w:link w:val="Textbubliny"/>
    <w:uiPriority w:val="99"/>
    <w:semiHidden/>
    <w:locked/>
    <w:rsid w:val="00773DCD"/>
    <w:rPr>
      <w:lang w:val="x-none" w:eastAsia="cs-CZ"/>
    </w:rPr>
  </w:style>
  <w:style w:type="table" w:styleId="Mriekatabuky">
    <w:name w:val="Table Grid"/>
    <w:basedOn w:val="Normlnatabuka"/>
    <w:uiPriority w:val="39"/>
    <w:rsid w:val="0049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rsid w:val="00773DCD"/>
    <w:rPr>
      <w:rFonts w:ascii="Times New Roman" w:hAnsi="Times New Roman" w:cs="Times New Roman"/>
      <w:sz w:val="20"/>
    </w:rPr>
  </w:style>
  <w:style w:type="paragraph" w:styleId="Textkomentra">
    <w:name w:val="annotation text"/>
    <w:basedOn w:val="Normlny"/>
    <w:link w:val="TextkomentraChar"/>
    <w:rsid w:val="00F413E6"/>
    <w:rPr>
      <w:sz w:val="20"/>
      <w:szCs w:val="20"/>
      <w:lang w:val="x-none"/>
    </w:rPr>
  </w:style>
  <w:style w:type="character" w:customStyle="1" w:styleId="TextkomentraChar">
    <w:name w:val="Text komentára Char"/>
    <w:link w:val="Textkomentra"/>
    <w:locked/>
    <w:rsid w:val="00F413E6"/>
    <w:rPr>
      <w:lang w:val="x-none" w:eastAsia="cs-CZ"/>
    </w:rPr>
  </w:style>
  <w:style w:type="paragraph" w:styleId="Predmetkomentra">
    <w:name w:val="annotation subject"/>
    <w:basedOn w:val="Textkomentra"/>
    <w:next w:val="Textkomentra"/>
    <w:link w:val="PredmetkomentraChar"/>
    <w:uiPriority w:val="99"/>
    <w:rsid w:val="0049373F"/>
    <w:rPr>
      <w:b/>
      <w:bCs/>
    </w:rPr>
  </w:style>
  <w:style w:type="character" w:customStyle="1" w:styleId="PredmetkomentraChar">
    <w:name w:val="Predmet komentára Char"/>
    <w:link w:val="Predmetkomentra"/>
    <w:uiPriority w:val="99"/>
    <w:semiHidden/>
    <w:locked/>
    <w:rsid w:val="00D542FF"/>
    <w:rPr>
      <w:rFonts w:cs="Times New Roman"/>
      <w:b/>
      <w:bCs/>
      <w:sz w:val="20"/>
      <w:szCs w:val="20"/>
      <w:lang w:eastAsia="cs-CZ"/>
    </w:rPr>
  </w:style>
  <w:style w:type="paragraph" w:customStyle="1" w:styleId="Farebnzoznamzvraznenie11">
    <w:name w:val="Farebný zoznam – zvýraznenie 11"/>
    <w:basedOn w:val="Normlny"/>
    <w:uiPriority w:val="99"/>
    <w:rsid w:val="0049373F"/>
    <w:pPr>
      <w:ind w:left="708"/>
    </w:pPr>
  </w:style>
  <w:style w:type="character" w:styleId="Zvraznenie">
    <w:name w:val="Emphasis"/>
    <w:uiPriority w:val="99"/>
    <w:qFormat/>
    <w:rsid w:val="0049373F"/>
    <w:rPr>
      <w:rFonts w:cs="Times New Roman"/>
      <w:i/>
    </w:rPr>
  </w:style>
  <w:style w:type="character" w:customStyle="1" w:styleId="apple-style-span">
    <w:name w:val="apple-style-span"/>
    <w:uiPriority w:val="99"/>
    <w:rsid w:val="0049373F"/>
    <w:rPr>
      <w:rFonts w:cs="Times New Roman"/>
    </w:rPr>
  </w:style>
  <w:style w:type="paragraph" w:customStyle="1" w:styleId="charchar2">
    <w:name w:val="charchar2"/>
    <w:basedOn w:val="Normlny"/>
    <w:uiPriority w:val="99"/>
    <w:rsid w:val="0049373F"/>
    <w:pPr>
      <w:spacing w:after="160" w:line="240" w:lineRule="atLeast"/>
      <w:ind w:firstLine="720"/>
    </w:pPr>
    <w:rPr>
      <w:rFonts w:ascii="Tahoma" w:hAnsi="Tahoma" w:cs="Tahoma"/>
      <w:sz w:val="20"/>
      <w:szCs w:val="20"/>
      <w:lang w:eastAsia="sk-SK"/>
    </w:rPr>
  </w:style>
  <w:style w:type="paragraph" w:customStyle="1" w:styleId="CharCharCharCharCharChar">
    <w:name w:val="Char Char Char Char Char Char"/>
    <w:basedOn w:val="Normlny"/>
    <w:uiPriority w:val="99"/>
    <w:rsid w:val="0049373F"/>
    <w:pPr>
      <w:spacing w:after="160" w:line="240" w:lineRule="exact"/>
    </w:pPr>
    <w:rPr>
      <w:rFonts w:ascii="Tahoma" w:hAnsi="Tahoma" w:cs="Tahoma"/>
      <w:sz w:val="20"/>
      <w:szCs w:val="20"/>
      <w:lang w:eastAsia="en-US"/>
    </w:rPr>
  </w:style>
  <w:style w:type="paragraph" w:customStyle="1" w:styleId="Zkladntext1">
    <w:name w:val="Základní text1"/>
    <w:uiPriority w:val="99"/>
    <w:rsid w:val="0049373F"/>
    <w:pPr>
      <w:autoSpaceDE w:val="0"/>
      <w:autoSpaceDN w:val="0"/>
      <w:adjustRightInd w:val="0"/>
      <w:jc w:val="both"/>
    </w:pPr>
    <w:rPr>
      <w:color w:val="000000"/>
      <w:szCs w:val="24"/>
    </w:rPr>
  </w:style>
  <w:style w:type="character" w:styleId="Siln">
    <w:name w:val="Strong"/>
    <w:qFormat/>
    <w:rsid w:val="0049373F"/>
    <w:rPr>
      <w:rFonts w:cs="Times New Roman"/>
      <w:b/>
    </w:rPr>
  </w:style>
  <w:style w:type="character" w:customStyle="1" w:styleId="FontStyle66">
    <w:name w:val="Font Style66"/>
    <w:uiPriority w:val="99"/>
    <w:rsid w:val="0049373F"/>
    <w:rPr>
      <w:rFonts w:ascii="Times New Roman" w:hAnsi="Times New Roman"/>
      <w:sz w:val="22"/>
    </w:rPr>
  </w:style>
  <w:style w:type="character" w:customStyle="1" w:styleId="FontStyle63">
    <w:name w:val="Font Style63"/>
    <w:uiPriority w:val="99"/>
    <w:rsid w:val="0049373F"/>
    <w:rPr>
      <w:rFonts w:ascii="Times New Roman" w:hAnsi="Times New Roman"/>
      <w:b/>
      <w:sz w:val="14"/>
    </w:rPr>
  </w:style>
  <w:style w:type="paragraph" w:customStyle="1" w:styleId="Style22">
    <w:name w:val="Style22"/>
    <w:basedOn w:val="Normlny"/>
    <w:uiPriority w:val="99"/>
    <w:rsid w:val="0049373F"/>
    <w:pPr>
      <w:widowControl w:val="0"/>
      <w:autoSpaceDE w:val="0"/>
      <w:autoSpaceDN w:val="0"/>
      <w:adjustRightInd w:val="0"/>
      <w:jc w:val="both"/>
    </w:pPr>
    <w:rPr>
      <w:lang w:eastAsia="sk-SK"/>
    </w:rPr>
  </w:style>
  <w:style w:type="character" w:customStyle="1" w:styleId="pre">
    <w:name w:val="pre"/>
    <w:uiPriority w:val="99"/>
    <w:rsid w:val="0049373F"/>
    <w:rPr>
      <w:rFonts w:cs="Times New Roman"/>
    </w:rPr>
  </w:style>
  <w:style w:type="paragraph" w:customStyle="1" w:styleId="ListParagraph1">
    <w:name w:val="List Paragraph1"/>
    <w:basedOn w:val="Normlny"/>
    <w:uiPriority w:val="99"/>
    <w:rsid w:val="0049373F"/>
    <w:pPr>
      <w:suppressAutoHyphens/>
      <w:spacing w:line="100" w:lineRule="atLeast"/>
    </w:pPr>
    <w:rPr>
      <w:kern w:val="1"/>
      <w:lang w:eastAsia="ar-SA"/>
    </w:rPr>
  </w:style>
  <w:style w:type="paragraph" w:customStyle="1" w:styleId="Strednmrieka21">
    <w:name w:val="Stredná mriežka 21"/>
    <w:uiPriority w:val="99"/>
    <w:rsid w:val="0049373F"/>
    <w:pPr>
      <w:suppressAutoHyphens/>
    </w:pPr>
    <w:rPr>
      <w:kern w:val="1"/>
      <w:sz w:val="24"/>
      <w:szCs w:val="24"/>
      <w:lang w:eastAsia="ar-SA"/>
    </w:rPr>
  </w:style>
  <w:style w:type="character" w:customStyle="1" w:styleId="WW8Num2z0">
    <w:name w:val="WW8Num2z0"/>
    <w:uiPriority w:val="99"/>
    <w:rsid w:val="0049373F"/>
  </w:style>
  <w:style w:type="paragraph" w:customStyle="1" w:styleId="Nadpis">
    <w:name w:val="Nadpis"/>
    <w:basedOn w:val="Normlny"/>
    <w:next w:val="Zkladntext"/>
    <w:uiPriority w:val="99"/>
    <w:rsid w:val="0049373F"/>
    <w:pPr>
      <w:keepNext/>
      <w:suppressAutoHyphens/>
      <w:spacing w:before="240" w:after="120"/>
    </w:pPr>
    <w:rPr>
      <w:rFonts w:ascii="Arial" w:eastAsia="SimSun" w:hAnsi="Arial" w:cs="Mangal"/>
      <w:sz w:val="28"/>
      <w:szCs w:val="28"/>
      <w:lang w:val="cs-CZ" w:eastAsia="ar-SA"/>
    </w:rPr>
  </w:style>
  <w:style w:type="paragraph" w:styleId="Podtitul">
    <w:name w:val="Subtitle"/>
    <w:basedOn w:val="Nadpis"/>
    <w:next w:val="Zkladntext"/>
    <w:link w:val="PodtitulChar"/>
    <w:uiPriority w:val="99"/>
    <w:qFormat/>
    <w:rsid w:val="0049373F"/>
    <w:pPr>
      <w:jc w:val="center"/>
    </w:pPr>
    <w:rPr>
      <w:rFonts w:cs="Times New Roman"/>
      <w:i/>
      <w:szCs w:val="20"/>
    </w:rPr>
  </w:style>
  <w:style w:type="character" w:customStyle="1" w:styleId="PodtitulChar">
    <w:name w:val="Podtitul Char"/>
    <w:link w:val="Podtitul"/>
    <w:uiPriority w:val="99"/>
    <w:locked/>
    <w:rsid w:val="0049373F"/>
    <w:rPr>
      <w:rFonts w:ascii="Arial" w:eastAsia="SimSun" w:hAnsi="Arial" w:cs="Times New Roman"/>
      <w:i/>
      <w:sz w:val="28"/>
      <w:lang w:val="cs-CZ" w:eastAsia="ar-SA" w:bidi="ar-SA"/>
    </w:rPr>
  </w:style>
  <w:style w:type="paragraph" w:customStyle="1" w:styleId="Normlny1">
    <w:name w:val="Normálny1"/>
    <w:basedOn w:val="Normlny"/>
    <w:uiPriority w:val="99"/>
    <w:rsid w:val="0049373F"/>
    <w:pPr>
      <w:widowControl w:val="0"/>
      <w:suppressAutoHyphens/>
    </w:pPr>
    <w:rPr>
      <w:rFonts w:ascii="CG Times (W1)" w:hAnsi="CG Times (W1)"/>
      <w:sz w:val="20"/>
      <w:szCs w:val="20"/>
      <w:lang w:val="en-GB" w:eastAsia="ar-SA"/>
    </w:rPr>
  </w:style>
  <w:style w:type="paragraph" w:customStyle="1" w:styleId="Predformtovantext">
    <w:name w:val="Predformátovaný text"/>
    <w:basedOn w:val="Normlny"/>
    <w:uiPriority w:val="99"/>
    <w:rsid w:val="0049373F"/>
    <w:pPr>
      <w:suppressAutoHyphens/>
    </w:pPr>
    <w:rPr>
      <w:rFonts w:ascii="Courier New" w:eastAsia="NSimSun" w:hAnsi="Courier New" w:cs="Courier New"/>
      <w:sz w:val="20"/>
      <w:szCs w:val="20"/>
      <w:lang w:val="cs-CZ" w:eastAsia="ar-SA"/>
    </w:rPr>
  </w:style>
  <w:style w:type="character" w:customStyle="1" w:styleId="nazov">
    <w:name w:val="nazov"/>
    <w:uiPriority w:val="99"/>
    <w:rsid w:val="0049373F"/>
    <w:rPr>
      <w:b/>
    </w:rPr>
  </w:style>
  <w:style w:type="character" w:customStyle="1" w:styleId="podnazov">
    <w:name w:val="podnazov"/>
    <w:uiPriority w:val="99"/>
    <w:rsid w:val="0049373F"/>
    <w:rPr>
      <w:rFonts w:cs="Times New Roman"/>
    </w:rPr>
  </w:style>
  <w:style w:type="paragraph" w:customStyle="1" w:styleId="Text">
    <w:name w:val="Text"/>
    <w:basedOn w:val="Normlny"/>
    <w:uiPriority w:val="99"/>
    <w:rsid w:val="0049373F"/>
    <w:pPr>
      <w:widowControl w:val="0"/>
      <w:autoSpaceDE w:val="0"/>
      <w:autoSpaceDN w:val="0"/>
      <w:adjustRightInd w:val="0"/>
      <w:spacing w:after="240"/>
    </w:pPr>
    <w:rPr>
      <w:lang w:eastAsia="sk-SK"/>
    </w:rPr>
  </w:style>
  <w:style w:type="character" w:customStyle="1" w:styleId="DeltaViewInsertion">
    <w:name w:val="DeltaView Insertion"/>
    <w:uiPriority w:val="99"/>
    <w:rsid w:val="0049373F"/>
    <w:rPr>
      <w:color w:val="0000FF"/>
      <w:spacing w:val="0"/>
      <w:u w:val="double"/>
    </w:rPr>
  </w:style>
  <w:style w:type="paragraph" w:customStyle="1" w:styleId="Cislovanie2">
    <w:name w:val="Cislovanie2"/>
    <w:basedOn w:val="Normlny"/>
    <w:rsid w:val="0049373F"/>
    <w:pPr>
      <w:numPr>
        <w:ilvl w:val="1"/>
        <w:numId w:val="4"/>
      </w:numPr>
      <w:spacing w:after="120"/>
      <w:jc w:val="both"/>
    </w:pPr>
  </w:style>
  <w:style w:type="paragraph" w:customStyle="1" w:styleId="msolistparagraph0">
    <w:name w:val="msolistparagraph"/>
    <w:basedOn w:val="Normlny"/>
    <w:uiPriority w:val="99"/>
    <w:rsid w:val="0049373F"/>
    <w:pPr>
      <w:spacing w:before="100" w:beforeAutospacing="1" w:after="100" w:afterAutospacing="1"/>
    </w:pPr>
    <w:rPr>
      <w:lang w:val="cs-CZ"/>
    </w:rPr>
  </w:style>
  <w:style w:type="paragraph" w:customStyle="1" w:styleId="ListParagraph2">
    <w:name w:val="List Paragraph2"/>
    <w:basedOn w:val="Normlny"/>
    <w:uiPriority w:val="99"/>
    <w:rsid w:val="0049373F"/>
    <w:pPr>
      <w:ind w:left="720"/>
      <w:contextualSpacing/>
    </w:pPr>
    <w:rPr>
      <w:rFonts w:ascii="Calibri" w:hAnsi="Calibri"/>
      <w:sz w:val="22"/>
      <w:szCs w:val="22"/>
      <w:lang w:eastAsia="en-US"/>
    </w:rPr>
  </w:style>
  <w:style w:type="paragraph" w:customStyle="1" w:styleId="Text2a">
    <w:name w:val="Text2a"/>
    <w:basedOn w:val="Normlny"/>
    <w:uiPriority w:val="99"/>
    <w:rsid w:val="0049373F"/>
    <w:pPr>
      <w:spacing w:before="240"/>
      <w:ind w:left="720"/>
      <w:jc w:val="both"/>
    </w:pPr>
  </w:style>
  <w:style w:type="character" w:customStyle="1" w:styleId="Bodytext">
    <w:name w:val="Body text_"/>
    <w:link w:val="Zkladntext10"/>
    <w:uiPriority w:val="99"/>
    <w:locked/>
    <w:rsid w:val="0049373F"/>
    <w:rPr>
      <w:sz w:val="25"/>
      <w:shd w:val="clear" w:color="auto" w:fill="FFFFFF"/>
    </w:rPr>
  </w:style>
  <w:style w:type="paragraph" w:customStyle="1" w:styleId="Zkladntext10">
    <w:name w:val="Základný text1"/>
    <w:basedOn w:val="Normlny"/>
    <w:link w:val="Bodytext"/>
    <w:uiPriority w:val="99"/>
    <w:rsid w:val="0049373F"/>
    <w:pPr>
      <w:widowControl w:val="0"/>
      <w:shd w:val="clear" w:color="auto" w:fill="FFFFFF"/>
      <w:spacing w:line="274" w:lineRule="exact"/>
    </w:pPr>
    <w:rPr>
      <w:sz w:val="25"/>
      <w:szCs w:val="20"/>
      <w:lang w:val="x-none" w:eastAsia="x-none"/>
    </w:rPr>
  </w:style>
  <w:style w:type="character" w:customStyle="1" w:styleId="Bodytext2">
    <w:name w:val="Body text (2)"/>
    <w:uiPriority w:val="99"/>
    <w:rsid w:val="0049373F"/>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49373F"/>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49373F"/>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49373F"/>
  </w:style>
  <w:style w:type="character" w:customStyle="1" w:styleId="ZkladntextKurzva">
    <w:name w:val="Základný text + Kurzíva"/>
    <w:uiPriority w:val="99"/>
    <w:rsid w:val="00BB5852"/>
    <w:rPr>
      <w:rFonts w:ascii="Arial" w:hAnsi="Arial"/>
      <w:i/>
      <w:spacing w:val="0"/>
      <w:sz w:val="19"/>
    </w:rPr>
  </w:style>
  <w:style w:type="paragraph" w:styleId="Odsekzoznamu">
    <w:name w:val="List Paragraph"/>
    <w:aliases w:val="body,Odsek zoznamu2,List Paragraph"/>
    <w:basedOn w:val="Normlny"/>
    <w:link w:val="OdsekzoznamuChar"/>
    <w:qFormat/>
    <w:rsid w:val="005C3471"/>
    <w:pPr>
      <w:ind w:left="708"/>
    </w:pPr>
  </w:style>
  <w:style w:type="character" w:customStyle="1" w:styleId="OdsekzoznamuChar">
    <w:name w:val="Odsek zoznamu Char"/>
    <w:aliases w:val="body Char,Odsek zoznamu2 Char,List Paragraph Char"/>
    <w:basedOn w:val="Predvolenpsmoodseku"/>
    <w:link w:val="Odsekzoznamu"/>
    <w:rsid w:val="00C85554"/>
    <w:rPr>
      <w:sz w:val="24"/>
      <w:szCs w:val="24"/>
      <w:lang w:eastAsia="cs-CZ"/>
    </w:rPr>
  </w:style>
  <w:style w:type="character" w:customStyle="1" w:styleId="Zkladntext0">
    <w:name w:val="Základný text_"/>
    <w:link w:val="Zkladntext9"/>
    <w:uiPriority w:val="99"/>
    <w:locked/>
    <w:rsid w:val="00E27D59"/>
    <w:rPr>
      <w:rFonts w:ascii="Arial" w:hAnsi="Arial"/>
      <w:sz w:val="19"/>
      <w:shd w:val="clear" w:color="auto" w:fill="FFFFFF"/>
    </w:rPr>
  </w:style>
  <w:style w:type="paragraph" w:customStyle="1" w:styleId="Zkladntext9">
    <w:name w:val="Základný text9"/>
    <w:basedOn w:val="Normlny"/>
    <w:link w:val="Zkladntext0"/>
    <w:uiPriority w:val="99"/>
    <w:rsid w:val="00E27D59"/>
    <w:pPr>
      <w:shd w:val="clear" w:color="auto" w:fill="FFFFFF"/>
      <w:spacing w:before="240" w:line="508" w:lineRule="exact"/>
      <w:ind w:hanging="760"/>
    </w:pPr>
    <w:rPr>
      <w:rFonts w:ascii="Arial" w:hAnsi="Arial"/>
      <w:sz w:val="19"/>
      <w:szCs w:val="20"/>
      <w:lang w:val="x-none" w:eastAsia="x-none"/>
    </w:rPr>
  </w:style>
  <w:style w:type="character" w:customStyle="1" w:styleId="platne">
    <w:name w:val="platne"/>
    <w:uiPriority w:val="99"/>
    <w:rsid w:val="00882F82"/>
  </w:style>
  <w:style w:type="paragraph" w:customStyle="1" w:styleId="tl">
    <w:name w:val="Štýl"/>
    <w:uiPriority w:val="99"/>
    <w:rsid w:val="00882F82"/>
    <w:pPr>
      <w:widowControl w:val="0"/>
      <w:autoSpaceDE w:val="0"/>
      <w:autoSpaceDN w:val="0"/>
      <w:adjustRightInd w:val="0"/>
    </w:pPr>
    <w:rPr>
      <w:rFonts w:ascii="Arial" w:hAnsi="Arial" w:cs="Arial"/>
      <w:sz w:val="24"/>
      <w:szCs w:val="24"/>
    </w:rPr>
  </w:style>
  <w:style w:type="character" w:styleId="Zstupntext">
    <w:name w:val="Placeholder Text"/>
    <w:uiPriority w:val="99"/>
    <w:semiHidden/>
    <w:rsid w:val="00FE18DC"/>
    <w:rPr>
      <w:rFonts w:cs="Times New Roman"/>
      <w:color w:val="808080"/>
    </w:rPr>
  </w:style>
  <w:style w:type="paragraph" w:customStyle="1" w:styleId="Alphapoints">
    <w:name w:val="Alpha points"/>
    <w:basedOn w:val="Zkladntext"/>
    <w:rsid w:val="00DC4DA0"/>
    <w:pPr>
      <w:suppressAutoHyphens/>
      <w:spacing w:before="240"/>
      <w:ind w:left="709" w:hanging="357"/>
      <w:jc w:val="left"/>
    </w:pPr>
    <w:rPr>
      <w:rFonts w:ascii="Arial" w:hAnsi="Arial" w:cs="Calibri"/>
      <w:b w:val="0"/>
      <w:sz w:val="22"/>
      <w:lang w:val="en-US" w:eastAsia="ar-SA"/>
    </w:rPr>
  </w:style>
  <w:style w:type="paragraph" w:customStyle="1" w:styleId="Default">
    <w:name w:val="Default"/>
    <w:rsid w:val="00EA1759"/>
    <w:pPr>
      <w:spacing w:line="240" w:lineRule="atLeast"/>
    </w:pPr>
    <w:rPr>
      <w:rFonts w:ascii="Helvetica" w:hAnsi="Helvetica"/>
      <w:color w:val="000000"/>
      <w:sz w:val="24"/>
      <w:lang w:val="en-US"/>
    </w:rPr>
  </w:style>
  <w:style w:type="paragraph" w:customStyle="1" w:styleId="Zkladntext31">
    <w:name w:val="Základný text 31"/>
    <w:basedOn w:val="Normlny"/>
    <w:rsid w:val="0033320D"/>
    <w:pPr>
      <w:suppressAutoHyphens/>
    </w:pPr>
    <w:rPr>
      <w:rFonts w:ascii="Arial" w:hAnsi="Arial" w:cs="Arial"/>
      <w:sz w:val="16"/>
      <w:lang w:eastAsia="ar-SA"/>
    </w:rPr>
  </w:style>
  <w:style w:type="paragraph" w:customStyle="1" w:styleId="default0">
    <w:name w:val="default"/>
    <w:basedOn w:val="Normlny"/>
    <w:rsid w:val="00EE6B7C"/>
    <w:pPr>
      <w:spacing w:before="100" w:beforeAutospacing="1" w:after="100" w:afterAutospacing="1"/>
    </w:pPr>
    <w:rPr>
      <w:rFonts w:eastAsiaTheme="minorHAnsi"/>
      <w:lang w:eastAsia="sk-SK"/>
    </w:rPr>
  </w:style>
  <w:style w:type="paragraph" w:customStyle="1" w:styleId="Zkladnodstavec">
    <w:name w:val="[Základní odstavec]"/>
    <w:basedOn w:val="Normlny"/>
    <w:uiPriority w:val="99"/>
    <w:rsid w:val="009B3A1F"/>
    <w:pPr>
      <w:autoSpaceDE w:val="0"/>
      <w:autoSpaceDN w:val="0"/>
      <w:adjustRightInd w:val="0"/>
      <w:spacing w:line="288" w:lineRule="auto"/>
      <w:textAlignment w:val="center"/>
    </w:pPr>
    <w:rPr>
      <w:rFonts w:ascii="Minion Pro" w:eastAsia="Calibri" w:hAnsi="Minion Pro" w:cs="Minion Pro"/>
      <w:color w:val="000000"/>
      <w:lang w:val="cs-CZ" w:eastAsia="en-US"/>
    </w:rPr>
  </w:style>
  <w:style w:type="character" w:customStyle="1" w:styleId="TextpoznmkypodiarouChar">
    <w:name w:val="Text poznámky pod čiarou Char"/>
    <w:basedOn w:val="Predvolenpsmoodseku"/>
    <w:link w:val="Textpoznmkypodiarou"/>
    <w:uiPriority w:val="99"/>
    <w:semiHidden/>
    <w:rsid w:val="00CE47AC"/>
    <w:rPr>
      <w:lang w:val="en-GB" w:eastAsia="en-US"/>
    </w:rPr>
  </w:style>
  <w:style w:type="paragraph" w:styleId="Textpoznmkypodiarou">
    <w:name w:val="footnote text"/>
    <w:basedOn w:val="Normlny"/>
    <w:link w:val="TextpoznmkypodiarouChar"/>
    <w:unhideWhenUsed/>
    <w:locked/>
    <w:rsid w:val="00CE47AC"/>
    <w:rPr>
      <w:sz w:val="20"/>
      <w:szCs w:val="20"/>
      <w:lang w:val="en-GB" w:eastAsia="en-US"/>
    </w:rPr>
  </w:style>
  <w:style w:type="character" w:customStyle="1" w:styleId="TextvysvetlivkyChar">
    <w:name w:val="Text vysvetlivky Char"/>
    <w:basedOn w:val="Predvolenpsmoodseku"/>
    <w:link w:val="Textvysvetlivky"/>
    <w:uiPriority w:val="99"/>
    <w:semiHidden/>
    <w:rsid w:val="00CE47AC"/>
  </w:style>
  <w:style w:type="paragraph" w:styleId="Textvysvetlivky">
    <w:name w:val="endnote text"/>
    <w:basedOn w:val="Normlny"/>
    <w:link w:val="TextvysvetlivkyChar"/>
    <w:uiPriority w:val="99"/>
    <w:semiHidden/>
    <w:unhideWhenUsed/>
    <w:locked/>
    <w:rsid w:val="00CE47AC"/>
    <w:rPr>
      <w:sz w:val="20"/>
      <w:szCs w:val="20"/>
      <w:lang w:eastAsia="sk-SK"/>
    </w:rPr>
  </w:style>
  <w:style w:type="paragraph" w:customStyle="1" w:styleId="TextIntent">
    <w:name w:val="Text Intent"/>
    <w:basedOn w:val="Normlny"/>
    <w:next w:val="Normlny"/>
    <w:rsid w:val="00CE47AC"/>
    <w:pPr>
      <w:ind w:left="567" w:hanging="567"/>
    </w:pPr>
    <w:rPr>
      <w:rFonts w:ascii="Arial" w:hAnsi="Arial" w:cs="Arial"/>
      <w:noProof/>
      <w:sz w:val="22"/>
      <w:szCs w:val="22"/>
      <w:lang w:val="en-US" w:eastAsia="en-US"/>
    </w:rPr>
  </w:style>
  <w:style w:type="character" w:customStyle="1" w:styleId="Heading9Char1">
    <w:name w:val="Heading 9 Char1"/>
    <w:uiPriority w:val="99"/>
    <w:locked/>
    <w:rsid w:val="00F35E65"/>
    <w:rPr>
      <w:rFonts w:ascii="Cambria" w:hAnsi="Cambria" w:cs="Cambria"/>
      <w:noProof/>
      <w:lang w:val="en-US"/>
    </w:rPr>
  </w:style>
  <w:style w:type="paragraph" w:customStyle="1" w:styleId="Bulleted2">
    <w:name w:val="!Bulleted 2"/>
    <w:basedOn w:val="Normlny"/>
    <w:rsid w:val="00F35E65"/>
    <w:pPr>
      <w:numPr>
        <w:numId w:val="8"/>
      </w:numPr>
      <w:spacing w:after="200" w:line="360" w:lineRule="auto"/>
      <w:contextualSpacing/>
    </w:pPr>
    <w:rPr>
      <w:rFonts w:ascii="Cambria" w:eastAsia="Calibri" w:hAnsi="Cambria"/>
      <w:sz w:val="22"/>
      <w:szCs w:val="22"/>
      <w:lang w:eastAsia="en-US"/>
    </w:rPr>
  </w:style>
  <w:style w:type="character" w:customStyle="1" w:styleId="CharStyle5">
    <w:name w:val="Char Style 5"/>
    <w:link w:val="Style4"/>
    <w:uiPriority w:val="99"/>
    <w:rsid w:val="00BB482F"/>
    <w:rPr>
      <w:rFonts w:ascii="Arial" w:hAnsi="Arial" w:cs="Arial"/>
      <w:b/>
      <w:bCs/>
      <w:sz w:val="21"/>
      <w:szCs w:val="21"/>
      <w:shd w:val="clear" w:color="auto" w:fill="FFFFFF"/>
    </w:rPr>
  </w:style>
  <w:style w:type="paragraph" w:customStyle="1" w:styleId="Style4">
    <w:name w:val="Style 4"/>
    <w:basedOn w:val="Normlny"/>
    <w:link w:val="CharStyle5"/>
    <w:uiPriority w:val="99"/>
    <w:rsid w:val="00BB482F"/>
    <w:pPr>
      <w:widowControl w:val="0"/>
      <w:shd w:val="clear" w:color="auto" w:fill="FFFFFF"/>
      <w:spacing w:before="380" w:line="288" w:lineRule="exact"/>
    </w:pPr>
    <w:rPr>
      <w:rFonts w:ascii="Arial" w:hAnsi="Arial" w:cs="Arial"/>
      <w:b/>
      <w:bCs/>
      <w:sz w:val="21"/>
      <w:szCs w:val="21"/>
      <w:lang w:eastAsia="sk-SK"/>
    </w:rPr>
  </w:style>
  <w:style w:type="character" w:customStyle="1" w:styleId="CharStyle8">
    <w:name w:val="Char Style 8"/>
    <w:basedOn w:val="Predvolenpsmoodseku"/>
    <w:uiPriority w:val="99"/>
    <w:rsid w:val="001C1488"/>
    <w:rPr>
      <w:sz w:val="21"/>
      <w:szCs w:val="21"/>
      <w:u w:val="none"/>
    </w:rPr>
  </w:style>
  <w:style w:type="character" w:customStyle="1" w:styleId="CharStyle3">
    <w:name w:val="Char Style 3"/>
    <w:link w:val="Style2"/>
    <w:uiPriority w:val="99"/>
    <w:rsid w:val="00A13527"/>
    <w:rPr>
      <w:rFonts w:ascii="Arial" w:hAnsi="Arial" w:cs="Arial"/>
      <w:shd w:val="clear" w:color="auto" w:fill="FFFFFF"/>
    </w:rPr>
  </w:style>
  <w:style w:type="paragraph" w:customStyle="1" w:styleId="Style2">
    <w:name w:val="Style 2"/>
    <w:basedOn w:val="Normlny"/>
    <w:link w:val="CharStyle3"/>
    <w:uiPriority w:val="99"/>
    <w:rsid w:val="00A13527"/>
    <w:pPr>
      <w:widowControl w:val="0"/>
      <w:shd w:val="clear" w:color="auto" w:fill="FFFFFF"/>
      <w:spacing w:line="278" w:lineRule="exact"/>
    </w:pPr>
    <w:rPr>
      <w:rFonts w:ascii="Arial" w:hAnsi="Arial" w:cs="Arial"/>
      <w:sz w:val="20"/>
      <w:szCs w:val="20"/>
      <w:lang w:eastAsia="sk-SK"/>
    </w:rPr>
  </w:style>
  <w:style w:type="character" w:styleId="Odkaznapoznmkupodiarou">
    <w:name w:val="footnote reference"/>
    <w:locked/>
    <w:rsid w:val="000B436B"/>
    <w:rPr>
      <w:position w:val="0"/>
      <w:vertAlign w:val="superscript"/>
    </w:rPr>
  </w:style>
  <w:style w:type="character" w:customStyle="1" w:styleId="blue">
    <w:name w:val="blue"/>
    <w:basedOn w:val="Predvolenpsmoodseku"/>
    <w:rsid w:val="00720C7E"/>
  </w:style>
  <w:style w:type="paragraph" w:customStyle="1" w:styleId="Bulletslevel1">
    <w:name w:val="Bullets level 1"/>
    <w:basedOn w:val="Normlny"/>
    <w:link w:val="Bulletslevel1Char"/>
    <w:qFormat/>
    <w:rsid w:val="00914809"/>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914809"/>
    <w:rPr>
      <w:rFonts w:ascii="Arial" w:hAnsi="Arial"/>
      <w:color w:val="000000"/>
      <w:sz w:val="19"/>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7150">
      <w:bodyDiv w:val="1"/>
      <w:marLeft w:val="0"/>
      <w:marRight w:val="0"/>
      <w:marTop w:val="0"/>
      <w:marBottom w:val="0"/>
      <w:divBdr>
        <w:top w:val="none" w:sz="0" w:space="0" w:color="auto"/>
        <w:left w:val="none" w:sz="0" w:space="0" w:color="auto"/>
        <w:bottom w:val="none" w:sz="0" w:space="0" w:color="auto"/>
        <w:right w:val="none" w:sz="0" w:space="0" w:color="auto"/>
      </w:divBdr>
    </w:div>
    <w:div w:id="83843670">
      <w:bodyDiv w:val="1"/>
      <w:marLeft w:val="0"/>
      <w:marRight w:val="0"/>
      <w:marTop w:val="0"/>
      <w:marBottom w:val="0"/>
      <w:divBdr>
        <w:top w:val="none" w:sz="0" w:space="0" w:color="auto"/>
        <w:left w:val="none" w:sz="0" w:space="0" w:color="auto"/>
        <w:bottom w:val="none" w:sz="0" w:space="0" w:color="auto"/>
        <w:right w:val="none" w:sz="0" w:space="0" w:color="auto"/>
      </w:divBdr>
    </w:div>
    <w:div w:id="126362740">
      <w:bodyDiv w:val="1"/>
      <w:marLeft w:val="0"/>
      <w:marRight w:val="0"/>
      <w:marTop w:val="0"/>
      <w:marBottom w:val="0"/>
      <w:divBdr>
        <w:top w:val="none" w:sz="0" w:space="0" w:color="auto"/>
        <w:left w:val="none" w:sz="0" w:space="0" w:color="auto"/>
        <w:bottom w:val="none" w:sz="0" w:space="0" w:color="auto"/>
        <w:right w:val="none" w:sz="0" w:space="0" w:color="auto"/>
      </w:divBdr>
    </w:div>
    <w:div w:id="268127813">
      <w:bodyDiv w:val="1"/>
      <w:marLeft w:val="0"/>
      <w:marRight w:val="0"/>
      <w:marTop w:val="0"/>
      <w:marBottom w:val="0"/>
      <w:divBdr>
        <w:top w:val="none" w:sz="0" w:space="0" w:color="auto"/>
        <w:left w:val="none" w:sz="0" w:space="0" w:color="auto"/>
        <w:bottom w:val="none" w:sz="0" w:space="0" w:color="auto"/>
        <w:right w:val="none" w:sz="0" w:space="0" w:color="auto"/>
      </w:divBdr>
    </w:div>
    <w:div w:id="387269007">
      <w:bodyDiv w:val="1"/>
      <w:marLeft w:val="0"/>
      <w:marRight w:val="0"/>
      <w:marTop w:val="0"/>
      <w:marBottom w:val="0"/>
      <w:divBdr>
        <w:top w:val="none" w:sz="0" w:space="0" w:color="auto"/>
        <w:left w:val="none" w:sz="0" w:space="0" w:color="auto"/>
        <w:bottom w:val="none" w:sz="0" w:space="0" w:color="auto"/>
        <w:right w:val="none" w:sz="0" w:space="0" w:color="auto"/>
      </w:divBdr>
    </w:div>
    <w:div w:id="468982408">
      <w:bodyDiv w:val="1"/>
      <w:marLeft w:val="0"/>
      <w:marRight w:val="0"/>
      <w:marTop w:val="0"/>
      <w:marBottom w:val="0"/>
      <w:divBdr>
        <w:top w:val="none" w:sz="0" w:space="0" w:color="auto"/>
        <w:left w:val="none" w:sz="0" w:space="0" w:color="auto"/>
        <w:bottom w:val="none" w:sz="0" w:space="0" w:color="auto"/>
        <w:right w:val="none" w:sz="0" w:space="0" w:color="auto"/>
      </w:divBdr>
    </w:div>
    <w:div w:id="496044445">
      <w:bodyDiv w:val="1"/>
      <w:marLeft w:val="0"/>
      <w:marRight w:val="0"/>
      <w:marTop w:val="0"/>
      <w:marBottom w:val="0"/>
      <w:divBdr>
        <w:top w:val="none" w:sz="0" w:space="0" w:color="auto"/>
        <w:left w:val="none" w:sz="0" w:space="0" w:color="auto"/>
        <w:bottom w:val="none" w:sz="0" w:space="0" w:color="auto"/>
        <w:right w:val="none" w:sz="0" w:space="0" w:color="auto"/>
      </w:divBdr>
    </w:div>
    <w:div w:id="754598147">
      <w:bodyDiv w:val="1"/>
      <w:marLeft w:val="0"/>
      <w:marRight w:val="0"/>
      <w:marTop w:val="0"/>
      <w:marBottom w:val="0"/>
      <w:divBdr>
        <w:top w:val="none" w:sz="0" w:space="0" w:color="auto"/>
        <w:left w:val="none" w:sz="0" w:space="0" w:color="auto"/>
        <w:bottom w:val="none" w:sz="0" w:space="0" w:color="auto"/>
        <w:right w:val="none" w:sz="0" w:space="0" w:color="auto"/>
      </w:divBdr>
    </w:div>
    <w:div w:id="1043168935">
      <w:bodyDiv w:val="1"/>
      <w:marLeft w:val="0"/>
      <w:marRight w:val="0"/>
      <w:marTop w:val="0"/>
      <w:marBottom w:val="0"/>
      <w:divBdr>
        <w:top w:val="none" w:sz="0" w:space="0" w:color="auto"/>
        <w:left w:val="none" w:sz="0" w:space="0" w:color="auto"/>
        <w:bottom w:val="none" w:sz="0" w:space="0" w:color="auto"/>
        <w:right w:val="none" w:sz="0" w:space="0" w:color="auto"/>
      </w:divBdr>
    </w:div>
    <w:div w:id="1275093126">
      <w:bodyDiv w:val="1"/>
      <w:marLeft w:val="0"/>
      <w:marRight w:val="0"/>
      <w:marTop w:val="0"/>
      <w:marBottom w:val="0"/>
      <w:divBdr>
        <w:top w:val="none" w:sz="0" w:space="0" w:color="auto"/>
        <w:left w:val="none" w:sz="0" w:space="0" w:color="auto"/>
        <w:bottom w:val="none" w:sz="0" w:space="0" w:color="auto"/>
        <w:right w:val="none" w:sz="0" w:space="0" w:color="auto"/>
      </w:divBdr>
    </w:div>
    <w:div w:id="1424690586">
      <w:bodyDiv w:val="1"/>
      <w:marLeft w:val="0"/>
      <w:marRight w:val="0"/>
      <w:marTop w:val="0"/>
      <w:marBottom w:val="0"/>
      <w:divBdr>
        <w:top w:val="none" w:sz="0" w:space="0" w:color="auto"/>
        <w:left w:val="none" w:sz="0" w:space="0" w:color="auto"/>
        <w:bottom w:val="none" w:sz="0" w:space="0" w:color="auto"/>
        <w:right w:val="none" w:sz="0" w:space="0" w:color="auto"/>
      </w:divBdr>
    </w:div>
    <w:div w:id="1555778743">
      <w:bodyDiv w:val="1"/>
      <w:marLeft w:val="0"/>
      <w:marRight w:val="0"/>
      <w:marTop w:val="0"/>
      <w:marBottom w:val="0"/>
      <w:divBdr>
        <w:top w:val="none" w:sz="0" w:space="0" w:color="auto"/>
        <w:left w:val="none" w:sz="0" w:space="0" w:color="auto"/>
        <w:bottom w:val="none" w:sz="0" w:space="0" w:color="auto"/>
        <w:right w:val="none" w:sz="0" w:space="0" w:color="auto"/>
      </w:divBdr>
    </w:div>
    <w:div w:id="1586842997">
      <w:marLeft w:val="0"/>
      <w:marRight w:val="0"/>
      <w:marTop w:val="0"/>
      <w:marBottom w:val="0"/>
      <w:divBdr>
        <w:top w:val="none" w:sz="0" w:space="0" w:color="auto"/>
        <w:left w:val="none" w:sz="0" w:space="0" w:color="auto"/>
        <w:bottom w:val="none" w:sz="0" w:space="0" w:color="auto"/>
        <w:right w:val="none" w:sz="0" w:space="0" w:color="auto"/>
      </w:divBdr>
    </w:div>
    <w:div w:id="1586842998">
      <w:marLeft w:val="0"/>
      <w:marRight w:val="0"/>
      <w:marTop w:val="0"/>
      <w:marBottom w:val="0"/>
      <w:divBdr>
        <w:top w:val="none" w:sz="0" w:space="0" w:color="auto"/>
        <w:left w:val="none" w:sz="0" w:space="0" w:color="auto"/>
        <w:bottom w:val="none" w:sz="0" w:space="0" w:color="auto"/>
        <w:right w:val="none" w:sz="0" w:space="0" w:color="auto"/>
      </w:divBdr>
    </w:div>
    <w:div w:id="1586842999">
      <w:marLeft w:val="0"/>
      <w:marRight w:val="0"/>
      <w:marTop w:val="0"/>
      <w:marBottom w:val="0"/>
      <w:divBdr>
        <w:top w:val="none" w:sz="0" w:space="0" w:color="auto"/>
        <w:left w:val="none" w:sz="0" w:space="0" w:color="auto"/>
        <w:bottom w:val="none" w:sz="0" w:space="0" w:color="auto"/>
        <w:right w:val="none" w:sz="0" w:space="0" w:color="auto"/>
      </w:divBdr>
    </w:div>
    <w:div w:id="1586843000">
      <w:marLeft w:val="0"/>
      <w:marRight w:val="0"/>
      <w:marTop w:val="0"/>
      <w:marBottom w:val="0"/>
      <w:divBdr>
        <w:top w:val="none" w:sz="0" w:space="0" w:color="auto"/>
        <w:left w:val="none" w:sz="0" w:space="0" w:color="auto"/>
        <w:bottom w:val="none" w:sz="0" w:space="0" w:color="auto"/>
        <w:right w:val="none" w:sz="0" w:space="0" w:color="auto"/>
      </w:divBdr>
    </w:div>
    <w:div w:id="1586843001">
      <w:marLeft w:val="0"/>
      <w:marRight w:val="0"/>
      <w:marTop w:val="0"/>
      <w:marBottom w:val="0"/>
      <w:divBdr>
        <w:top w:val="none" w:sz="0" w:space="0" w:color="auto"/>
        <w:left w:val="none" w:sz="0" w:space="0" w:color="auto"/>
        <w:bottom w:val="none" w:sz="0" w:space="0" w:color="auto"/>
        <w:right w:val="none" w:sz="0" w:space="0" w:color="auto"/>
      </w:divBdr>
    </w:div>
    <w:div w:id="1586843002">
      <w:marLeft w:val="0"/>
      <w:marRight w:val="0"/>
      <w:marTop w:val="0"/>
      <w:marBottom w:val="0"/>
      <w:divBdr>
        <w:top w:val="none" w:sz="0" w:space="0" w:color="auto"/>
        <w:left w:val="none" w:sz="0" w:space="0" w:color="auto"/>
        <w:bottom w:val="none" w:sz="0" w:space="0" w:color="auto"/>
        <w:right w:val="none" w:sz="0" w:space="0" w:color="auto"/>
      </w:divBdr>
    </w:div>
    <w:div w:id="1586843003">
      <w:marLeft w:val="0"/>
      <w:marRight w:val="0"/>
      <w:marTop w:val="0"/>
      <w:marBottom w:val="0"/>
      <w:divBdr>
        <w:top w:val="none" w:sz="0" w:space="0" w:color="auto"/>
        <w:left w:val="none" w:sz="0" w:space="0" w:color="auto"/>
        <w:bottom w:val="none" w:sz="0" w:space="0" w:color="auto"/>
        <w:right w:val="none" w:sz="0" w:space="0" w:color="auto"/>
      </w:divBdr>
    </w:div>
    <w:div w:id="1586843004">
      <w:marLeft w:val="0"/>
      <w:marRight w:val="0"/>
      <w:marTop w:val="0"/>
      <w:marBottom w:val="0"/>
      <w:divBdr>
        <w:top w:val="none" w:sz="0" w:space="0" w:color="auto"/>
        <w:left w:val="none" w:sz="0" w:space="0" w:color="auto"/>
        <w:bottom w:val="none" w:sz="0" w:space="0" w:color="auto"/>
        <w:right w:val="none" w:sz="0" w:space="0" w:color="auto"/>
      </w:divBdr>
    </w:div>
    <w:div w:id="1586843005">
      <w:marLeft w:val="0"/>
      <w:marRight w:val="0"/>
      <w:marTop w:val="0"/>
      <w:marBottom w:val="0"/>
      <w:divBdr>
        <w:top w:val="none" w:sz="0" w:space="0" w:color="auto"/>
        <w:left w:val="none" w:sz="0" w:space="0" w:color="auto"/>
        <w:bottom w:val="none" w:sz="0" w:space="0" w:color="auto"/>
        <w:right w:val="none" w:sz="0" w:space="0" w:color="auto"/>
      </w:divBdr>
    </w:div>
    <w:div w:id="1586843006">
      <w:marLeft w:val="0"/>
      <w:marRight w:val="0"/>
      <w:marTop w:val="0"/>
      <w:marBottom w:val="0"/>
      <w:divBdr>
        <w:top w:val="none" w:sz="0" w:space="0" w:color="auto"/>
        <w:left w:val="none" w:sz="0" w:space="0" w:color="auto"/>
        <w:bottom w:val="none" w:sz="0" w:space="0" w:color="auto"/>
        <w:right w:val="none" w:sz="0" w:space="0" w:color="auto"/>
      </w:divBdr>
    </w:div>
    <w:div w:id="1586843007">
      <w:marLeft w:val="0"/>
      <w:marRight w:val="0"/>
      <w:marTop w:val="0"/>
      <w:marBottom w:val="0"/>
      <w:divBdr>
        <w:top w:val="none" w:sz="0" w:space="0" w:color="auto"/>
        <w:left w:val="none" w:sz="0" w:space="0" w:color="auto"/>
        <w:bottom w:val="none" w:sz="0" w:space="0" w:color="auto"/>
        <w:right w:val="none" w:sz="0" w:space="0" w:color="auto"/>
      </w:divBdr>
    </w:div>
    <w:div w:id="1586843008">
      <w:marLeft w:val="0"/>
      <w:marRight w:val="0"/>
      <w:marTop w:val="0"/>
      <w:marBottom w:val="0"/>
      <w:divBdr>
        <w:top w:val="none" w:sz="0" w:space="0" w:color="auto"/>
        <w:left w:val="none" w:sz="0" w:space="0" w:color="auto"/>
        <w:bottom w:val="none" w:sz="0" w:space="0" w:color="auto"/>
        <w:right w:val="none" w:sz="0" w:space="0" w:color="auto"/>
      </w:divBdr>
    </w:div>
    <w:div w:id="1586843009">
      <w:marLeft w:val="0"/>
      <w:marRight w:val="0"/>
      <w:marTop w:val="0"/>
      <w:marBottom w:val="0"/>
      <w:divBdr>
        <w:top w:val="none" w:sz="0" w:space="0" w:color="auto"/>
        <w:left w:val="none" w:sz="0" w:space="0" w:color="auto"/>
        <w:bottom w:val="none" w:sz="0" w:space="0" w:color="auto"/>
        <w:right w:val="none" w:sz="0" w:space="0" w:color="auto"/>
      </w:divBdr>
    </w:div>
    <w:div w:id="1586843010">
      <w:marLeft w:val="0"/>
      <w:marRight w:val="0"/>
      <w:marTop w:val="0"/>
      <w:marBottom w:val="0"/>
      <w:divBdr>
        <w:top w:val="none" w:sz="0" w:space="0" w:color="auto"/>
        <w:left w:val="none" w:sz="0" w:space="0" w:color="auto"/>
        <w:bottom w:val="none" w:sz="0" w:space="0" w:color="auto"/>
        <w:right w:val="none" w:sz="0" w:space="0" w:color="auto"/>
      </w:divBdr>
    </w:div>
    <w:div w:id="1586843011">
      <w:marLeft w:val="0"/>
      <w:marRight w:val="0"/>
      <w:marTop w:val="0"/>
      <w:marBottom w:val="0"/>
      <w:divBdr>
        <w:top w:val="none" w:sz="0" w:space="0" w:color="auto"/>
        <w:left w:val="none" w:sz="0" w:space="0" w:color="auto"/>
        <w:bottom w:val="none" w:sz="0" w:space="0" w:color="auto"/>
        <w:right w:val="none" w:sz="0" w:space="0" w:color="auto"/>
      </w:divBdr>
    </w:div>
    <w:div w:id="1586843012">
      <w:marLeft w:val="0"/>
      <w:marRight w:val="0"/>
      <w:marTop w:val="0"/>
      <w:marBottom w:val="0"/>
      <w:divBdr>
        <w:top w:val="none" w:sz="0" w:space="0" w:color="auto"/>
        <w:left w:val="none" w:sz="0" w:space="0" w:color="auto"/>
        <w:bottom w:val="none" w:sz="0" w:space="0" w:color="auto"/>
        <w:right w:val="none" w:sz="0" w:space="0" w:color="auto"/>
      </w:divBdr>
    </w:div>
    <w:div w:id="1586843013">
      <w:marLeft w:val="0"/>
      <w:marRight w:val="0"/>
      <w:marTop w:val="0"/>
      <w:marBottom w:val="0"/>
      <w:divBdr>
        <w:top w:val="none" w:sz="0" w:space="0" w:color="auto"/>
        <w:left w:val="none" w:sz="0" w:space="0" w:color="auto"/>
        <w:bottom w:val="none" w:sz="0" w:space="0" w:color="auto"/>
        <w:right w:val="none" w:sz="0" w:space="0" w:color="auto"/>
      </w:divBdr>
    </w:div>
    <w:div w:id="1586843014">
      <w:marLeft w:val="0"/>
      <w:marRight w:val="0"/>
      <w:marTop w:val="0"/>
      <w:marBottom w:val="0"/>
      <w:divBdr>
        <w:top w:val="none" w:sz="0" w:space="0" w:color="auto"/>
        <w:left w:val="none" w:sz="0" w:space="0" w:color="auto"/>
        <w:bottom w:val="none" w:sz="0" w:space="0" w:color="auto"/>
        <w:right w:val="none" w:sz="0" w:space="0" w:color="auto"/>
      </w:divBdr>
    </w:div>
    <w:div w:id="1586843015">
      <w:marLeft w:val="0"/>
      <w:marRight w:val="0"/>
      <w:marTop w:val="0"/>
      <w:marBottom w:val="0"/>
      <w:divBdr>
        <w:top w:val="none" w:sz="0" w:space="0" w:color="auto"/>
        <w:left w:val="none" w:sz="0" w:space="0" w:color="auto"/>
        <w:bottom w:val="none" w:sz="0" w:space="0" w:color="auto"/>
        <w:right w:val="none" w:sz="0" w:space="0" w:color="auto"/>
      </w:divBdr>
    </w:div>
    <w:div w:id="1586843016">
      <w:marLeft w:val="0"/>
      <w:marRight w:val="0"/>
      <w:marTop w:val="0"/>
      <w:marBottom w:val="0"/>
      <w:divBdr>
        <w:top w:val="none" w:sz="0" w:space="0" w:color="auto"/>
        <w:left w:val="none" w:sz="0" w:space="0" w:color="auto"/>
        <w:bottom w:val="none" w:sz="0" w:space="0" w:color="auto"/>
        <w:right w:val="none" w:sz="0" w:space="0" w:color="auto"/>
      </w:divBdr>
    </w:div>
    <w:div w:id="1586843017">
      <w:marLeft w:val="0"/>
      <w:marRight w:val="0"/>
      <w:marTop w:val="0"/>
      <w:marBottom w:val="0"/>
      <w:divBdr>
        <w:top w:val="none" w:sz="0" w:space="0" w:color="auto"/>
        <w:left w:val="none" w:sz="0" w:space="0" w:color="auto"/>
        <w:bottom w:val="none" w:sz="0" w:space="0" w:color="auto"/>
        <w:right w:val="none" w:sz="0" w:space="0" w:color="auto"/>
      </w:divBdr>
    </w:div>
    <w:div w:id="1586843018">
      <w:marLeft w:val="0"/>
      <w:marRight w:val="0"/>
      <w:marTop w:val="0"/>
      <w:marBottom w:val="0"/>
      <w:divBdr>
        <w:top w:val="none" w:sz="0" w:space="0" w:color="auto"/>
        <w:left w:val="none" w:sz="0" w:space="0" w:color="auto"/>
        <w:bottom w:val="none" w:sz="0" w:space="0" w:color="auto"/>
        <w:right w:val="none" w:sz="0" w:space="0" w:color="auto"/>
      </w:divBdr>
    </w:div>
    <w:div w:id="1586843019">
      <w:marLeft w:val="0"/>
      <w:marRight w:val="0"/>
      <w:marTop w:val="0"/>
      <w:marBottom w:val="0"/>
      <w:divBdr>
        <w:top w:val="none" w:sz="0" w:space="0" w:color="auto"/>
        <w:left w:val="none" w:sz="0" w:space="0" w:color="auto"/>
        <w:bottom w:val="none" w:sz="0" w:space="0" w:color="auto"/>
        <w:right w:val="none" w:sz="0" w:space="0" w:color="auto"/>
      </w:divBdr>
    </w:div>
    <w:div w:id="1586843020">
      <w:marLeft w:val="0"/>
      <w:marRight w:val="0"/>
      <w:marTop w:val="0"/>
      <w:marBottom w:val="0"/>
      <w:divBdr>
        <w:top w:val="none" w:sz="0" w:space="0" w:color="auto"/>
        <w:left w:val="none" w:sz="0" w:space="0" w:color="auto"/>
        <w:bottom w:val="none" w:sz="0" w:space="0" w:color="auto"/>
        <w:right w:val="none" w:sz="0" w:space="0" w:color="auto"/>
      </w:divBdr>
    </w:div>
    <w:div w:id="1586843021">
      <w:marLeft w:val="0"/>
      <w:marRight w:val="0"/>
      <w:marTop w:val="0"/>
      <w:marBottom w:val="0"/>
      <w:divBdr>
        <w:top w:val="none" w:sz="0" w:space="0" w:color="auto"/>
        <w:left w:val="none" w:sz="0" w:space="0" w:color="auto"/>
        <w:bottom w:val="none" w:sz="0" w:space="0" w:color="auto"/>
        <w:right w:val="none" w:sz="0" w:space="0" w:color="auto"/>
      </w:divBdr>
    </w:div>
    <w:div w:id="1586843022">
      <w:marLeft w:val="0"/>
      <w:marRight w:val="0"/>
      <w:marTop w:val="0"/>
      <w:marBottom w:val="0"/>
      <w:divBdr>
        <w:top w:val="none" w:sz="0" w:space="0" w:color="auto"/>
        <w:left w:val="none" w:sz="0" w:space="0" w:color="auto"/>
        <w:bottom w:val="none" w:sz="0" w:space="0" w:color="auto"/>
        <w:right w:val="none" w:sz="0" w:space="0" w:color="auto"/>
      </w:divBdr>
    </w:div>
    <w:div w:id="1586843023">
      <w:marLeft w:val="0"/>
      <w:marRight w:val="0"/>
      <w:marTop w:val="0"/>
      <w:marBottom w:val="0"/>
      <w:divBdr>
        <w:top w:val="none" w:sz="0" w:space="0" w:color="auto"/>
        <w:left w:val="none" w:sz="0" w:space="0" w:color="auto"/>
        <w:bottom w:val="none" w:sz="0" w:space="0" w:color="auto"/>
        <w:right w:val="none" w:sz="0" w:space="0" w:color="auto"/>
      </w:divBdr>
    </w:div>
    <w:div w:id="1586843024">
      <w:marLeft w:val="0"/>
      <w:marRight w:val="0"/>
      <w:marTop w:val="0"/>
      <w:marBottom w:val="0"/>
      <w:divBdr>
        <w:top w:val="none" w:sz="0" w:space="0" w:color="auto"/>
        <w:left w:val="none" w:sz="0" w:space="0" w:color="auto"/>
        <w:bottom w:val="none" w:sz="0" w:space="0" w:color="auto"/>
        <w:right w:val="none" w:sz="0" w:space="0" w:color="auto"/>
      </w:divBdr>
    </w:div>
    <w:div w:id="1586843025">
      <w:marLeft w:val="0"/>
      <w:marRight w:val="0"/>
      <w:marTop w:val="0"/>
      <w:marBottom w:val="0"/>
      <w:divBdr>
        <w:top w:val="none" w:sz="0" w:space="0" w:color="auto"/>
        <w:left w:val="none" w:sz="0" w:space="0" w:color="auto"/>
        <w:bottom w:val="none" w:sz="0" w:space="0" w:color="auto"/>
        <w:right w:val="none" w:sz="0" w:space="0" w:color="auto"/>
      </w:divBdr>
    </w:div>
    <w:div w:id="1586843026">
      <w:marLeft w:val="0"/>
      <w:marRight w:val="0"/>
      <w:marTop w:val="0"/>
      <w:marBottom w:val="0"/>
      <w:divBdr>
        <w:top w:val="none" w:sz="0" w:space="0" w:color="auto"/>
        <w:left w:val="none" w:sz="0" w:space="0" w:color="auto"/>
        <w:bottom w:val="none" w:sz="0" w:space="0" w:color="auto"/>
        <w:right w:val="none" w:sz="0" w:space="0" w:color="auto"/>
      </w:divBdr>
    </w:div>
    <w:div w:id="1586843027">
      <w:marLeft w:val="0"/>
      <w:marRight w:val="0"/>
      <w:marTop w:val="0"/>
      <w:marBottom w:val="0"/>
      <w:divBdr>
        <w:top w:val="none" w:sz="0" w:space="0" w:color="auto"/>
        <w:left w:val="none" w:sz="0" w:space="0" w:color="auto"/>
        <w:bottom w:val="none" w:sz="0" w:space="0" w:color="auto"/>
        <w:right w:val="none" w:sz="0" w:space="0" w:color="auto"/>
      </w:divBdr>
    </w:div>
    <w:div w:id="1586843028">
      <w:marLeft w:val="0"/>
      <w:marRight w:val="0"/>
      <w:marTop w:val="0"/>
      <w:marBottom w:val="0"/>
      <w:divBdr>
        <w:top w:val="none" w:sz="0" w:space="0" w:color="auto"/>
        <w:left w:val="none" w:sz="0" w:space="0" w:color="auto"/>
        <w:bottom w:val="none" w:sz="0" w:space="0" w:color="auto"/>
        <w:right w:val="none" w:sz="0" w:space="0" w:color="auto"/>
      </w:divBdr>
    </w:div>
    <w:div w:id="1586843029">
      <w:marLeft w:val="0"/>
      <w:marRight w:val="0"/>
      <w:marTop w:val="0"/>
      <w:marBottom w:val="0"/>
      <w:divBdr>
        <w:top w:val="none" w:sz="0" w:space="0" w:color="auto"/>
        <w:left w:val="none" w:sz="0" w:space="0" w:color="auto"/>
        <w:bottom w:val="none" w:sz="0" w:space="0" w:color="auto"/>
        <w:right w:val="none" w:sz="0" w:space="0" w:color="auto"/>
      </w:divBdr>
    </w:div>
    <w:div w:id="1586843030">
      <w:marLeft w:val="0"/>
      <w:marRight w:val="0"/>
      <w:marTop w:val="0"/>
      <w:marBottom w:val="0"/>
      <w:divBdr>
        <w:top w:val="none" w:sz="0" w:space="0" w:color="auto"/>
        <w:left w:val="none" w:sz="0" w:space="0" w:color="auto"/>
        <w:bottom w:val="none" w:sz="0" w:space="0" w:color="auto"/>
        <w:right w:val="none" w:sz="0" w:space="0" w:color="auto"/>
      </w:divBdr>
    </w:div>
    <w:div w:id="1586843031">
      <w:marLeft w:val="0"/>
      <w:marRight w:val="0"/>
      <w:marTop w:val="0"/>
      <w:marBottom w:val="0"/>
      <w:divBdr>
        <w:top w:val="none" w:sz="0" w:space="0" w:color="auto"/>
        <w:left w:val="none" w:sz="0" w:space="0" w:color="auto"/>
        <w:bottom w:val="none" w:sz="0" w:space="0" w:color="auto"/>
        <w:right w:val="none" w:sz="0" w:space="0" w:color="auto"/>
      </w:divBdr>
    </w:div>
    <w:div w:id="1586843032">
      <w:marLeft w:val="750"/>
      <w:marRight w:val="0"/>
      <w:marTop w:val="0"/>
      <w:marBottom w:val="0"/>
      <w:divBdr>
        <w:top w:val="none" w:sz="0" w:space="0" w:color="auto"/>
        <w:left w:val="none" w:sz="0" w:space="0" w:color="auto"/>
        <w:bottom w:val="none" w:sz="0" w:space="0" w:color="auto"/>
        <w:right w:val="none" w:sz="0" w:space="0" w:color="auto"/>
      </w:divBdr>
      <w:divsChild>
        <w:div w:id="1586843043">
          <w:marLeft w:val="75"/>
          <w:marRight w:val="0"/>
          <w:marTop w:val="100"/>
          <w:marBottom w:val="100"/>
          <w:divBdr>
            <w:top w:val="none" w:sz="0" w:space="0" w:color="auto"/>
            <w:left w:val="single" w:sz="12" w:space="4" w:color="000000"/>
            <w:bottom w:val="none" w:sz="0" w:space="0" w:color="auto"/>
            <w:right w:val="none" w:sz="0" w:space="0" w:color="auto"/>
          </w:divBdr>
          <w:divsChild>
            <w:div w:id="15868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3033">
      <w:marLeft w:val="0"/>
      <w:marRight w:val="0"/>
      <w:marTop w:val="0"/>
      <w:marBottom w:val="0"/>
      <w:divBdr>
        <w:top w:val="none" w:sz="0" w:space="0" w:color="auto"/>
        <w:left w:val="none" w:sz="0" w:space="0" w:color="auto"/>
        <w:bottom w:val="none" w:sz="0" w:space="0" w:color="auto"/>
        <w:right w:val="none" w:sz="0" w:space="0" w:color="auto"/>
      </w:divBdr>
    </w:div>
    <w:div w:id="1586843034">
      <w:marLeft w:val="0"/>
      <w:marRight w:val="0"/>
      <w:marTop w:val="0"/>
      <w:marBottom w:val="0"/>
      <w:divBdr>
        <w:top w:val="none" w:sz="0" w:space="0" w:color="auto"/>
        <w:left w:val="none" w:sz="0" w:space="0" w:color="auto"/>
        <w:bottom w:val="none" w:sz="0" w:space="0" w:color="auto"/>
        <w:right w:val="none" w:sz="0" w:space="0" w:color="auto"/>
      </w:divBdr>
    </w:div>
    <w:div w:id="1586843035">
      <w:marLeft w:val="0"/>
      <w:marRight w:val="0"/>
      <w:marTop w:val="0"/>
      <w:marBottom w:val="0"/>
      <w:divBdr>
        <w:top w:val="none" w:sz="0" w:space="0" w:color="auto"/>
        <w:left w:val="none" w:sz="0" w:space="0" w:color="auto"/>
        <w:bottom w:val="none" w:sz="0" w:space="0" w:color="auto"/>
        <w:right w:val="none" w:sz="0" w:space="0" w:color="auto"/>
      </w:divBdr>
    </w:div>
    <w:div w:id="1586843036">
      <w:marLeft w:val="0"/>
      <w:marRight w:val="0"/>
      <w:marTop w:val="0"/>
      <w:marBottom w:val="0"/>
      <w:divBdr>
        <w:top w:val="none" w:sz="0" w:space="0" w:color="auto"/>
        <w:left w:val="none" w:sz="0" w:space="0" w:color="auto"/>
        <w:bottom w:val="none" w:sz="0" w:space="0" w:color="auto"/>
        <w:right w:val="none" w:sz="0" w:space="0" w:color="auto"/>
      </w:divBdr>
    </w:div>
    <w:div w:id="1586843037">
      <w:marLeft w:val="0"/>
      <w:marRight w:val="0"/>
      <w:marTop w:val="0"/>
      <w:marBottom w:val="0"/>
      <w:divBdr>
        <w:top w:val="none" w:sz="0" w:space="0" w:color="auto"/>
        <w:left w:val="none" w:sz="0" w:space="0" w:color="auto"/>
        <w:bottom w:val="none" w:sz="0" w:space="0" w:color="auto"/>
        <w:right w:val="none" w:sz="0" w:space="0" w:color="auto"/>
      </w:divBdr>
    </w:div>
    <w:div w:id="1586843038">
      <w:marLeft w:val="0"/>
      <w:marRight w:val="0"/>
      <w:marTop w:val="0"/>
      <w:marBottom w:val="0"/>
      <w:divBdr>
        <w:top w:val="none" w:sz="0" w:space="0" w:color="auto"/>
        <w:left w:val="none" w:sz="0" w:space="0" w:color="auto"/>
        <w:bottom w:val="none" w:sz="0" w:space="0" w:color="auto"/>
        <w:right w:val="none" w:sz="0" w:space="0" w:color="auto"/>
      </w:divBdr>
    </w:div>
    <w:div w:id="1586843039">
      <w:marLeft w:val="0"/>
      <w:marRight w:val="0"/>
      <w:marTop w:val="0"/>
      <w:marBottom w:val="0"/>
      <w:divBdr>
        <w:top w:val="none" w:sz="0" w:space="0" w:color="auto"/>
        <w:left w:val="none" w:sz="0" w:space="0" w:color="auto"/>
        <w:bottom w:val="none" w:sz="0" w:space="0" w:color="auto"/>
        <w:right w:val="none" w:sz="0" w:space="0" w:color="auto"/>
      </w:divBdr>
    </w:div>
    <w:div w:id="1586843040">
      <w:marLeft w:val="0"/>
      <w:marRight w:val="0"/>
      <w:marTop w:val="0"/>
      <w:marBottom w:val="0"/>
      <w:divBdr>
        <w:top w:val="none" w:sz="0" w:space="0" w:color="auto"/>
        <w:left w:val="none" w:sz="0" w:space="0" w:color="auto"/>
        <w:bottom w:val="none" w:sz="0" w:space="0" w:color="auto"/>
        <w:right w:val="none" w:sz="0" w:space="0" w:color="auto"/>
      </w:divBdr>
    </w:div>
    <w:div w:id="1586843041">
      <w:marLeft w:val="0"/>
      <w:marRight w:val="0"/>
      <w:marTop w:val="0"/>
      <w:marBottom w:val="0"/>
      <w:divBdr>
        <w:top w:val="none" w:sz="0" w:space="0" w:color="auto"/>
        <w:left w:val="none" w:sz="0" w:space="0" w:color="auto"/>
        <w:bottom w:val="none" w:sz="0" w:space="0" w:color="auto"/>
        <w:right w:val="none" w:sz="0" w:space="0" w:color="auto"/>
      </w:divBdr>
    </w:div>
    <w:div w:id="1586843042">
      <w:marLeft w:val="0"/>
      <w:marRight w:val="0"/>
      <w:marTop w:val="0"/>
      <w:marBottom w:val="0"/>
      <w:divBdr>
        <w:top w:val="none" w:sz="0" w:space="0" w:color="auto"/>
        <w:left w:val="none" w:sz="0" w:space="0" w:color="auto"/>
        <w:bottom w:val="none" w:sz="0" w:space="0" w:color="auto"/>
        <w:right w:val="none" w:sz="0" w:space="0" w:color="auto"/>
      </w:divBdr>
    </w:div>
    <w:div w:id="1586843044">
      <w:marLeft w:val="0"/>
      <w:marRight w:val="0"/>
      <w:marTop w:val="0"/>
      <w:marBottom w:val="0"/>
      <w:divBdr>
        <w:top w:val="none" w:sz="0" w:space="0" w:color="auto"/>
        <w:left w:val="none" w:sz="0" w:space="0" w:color="auto"/>
        <w:bottom w:val="none" w:sz="0" w:space="0" w:color="auto"/>
        <w:right w:val="none" w:sz="0" w:space="0" w:color="auto"/>
      </w:divBdr>
    </w:div>
    <w:div w:id="1586843045">
      <w:marLeft w:val="0"/>
      <w:marRight w:val="0"/>
      <w:marTop w:val="0"/>
      <w:marBottom w:val="0"/>
      <w:divBdr>
        <w:top w:val="none" w:sz="0" w:space="0" w:color="auto"/>
        <w:left w:val="none" w:sz="0" w:space="0" w:color="auto"/>
        <w:bottom w:val="none" w:sz="0" w:space="0" w:color="auto"/>
        <w:right w:val="none" w:sz="0" w:space="0" w:color="auto"/>
      </w:divBdr>
    </w:div>
    <w:div w:id="1586843046">
      <w:marLeft w:val="0"/>
      <w:marRight w:val="0"/>
      <w:marTop w:val="0"/>
      <w:marBottom w:val="0"/>
      <w:divBdr>
        <w:top w:val="none" w:sz="0" w:space="0" w:color="auto"/>
        <w:left w:val="none" w:sz="0" w:space="0" w:color="auto"/>
        <w:bottom w:val="none" w:sz="0" w:space="0" w:color="auto"/>
        <w:right w:val="none" w:sz="0" w:space="0" w:color="auto"/>
      </w:divBdr>
    </w:div>
    <w:div w:id="1586843047">
      <w:marLeft w:val="0"/>
      <w:marRight w:val="0"/>
      <w:marTop w:val="0"/>
      <w:marBottom w:val="0"/>
      <w:divBdr>
        <w:top w:val="none" w:sz="0" w:space="0" w:color="auto"/>
        <w:left w:val="none" w:sz="0" w:space="0" w:color="auto"/>
        <w:bottom w:val="none" w:sz="0" w:space="0" w:color="auto"/>
        <w:right w:val="none" w:sz="0" w:space="0" w:color="auto"/>
      </w:divBdr>
    </w:div>
    <w:div w:id="1586843048">
      <w:marLeft w:val="0"/>
      <w:marRight w:val="0"/>
      <w:marTop w:val="0"/>
      <w:marBottom w:val="0"/>
      <w:divBdr>
        <w:top w:val="none" w:sz="0" w:space="0" w:color="auto"/>
        <w:left w:val="none" w:sz="0" w:space="0" w:color="auto"/>
        <w:bottom w:val="none" w:sz="0" w:space="0" w:color="auto"/>
        <w:right w:val="none" w:sz="0" w:space="0" w:color="auto"/>
      </w:divBdr>
    </w:div>
    <w:div w:id="1586843049">
      <w:marLeft w:val="0"/>
      <w:marRight w:val="0"/>
      <w:marTop w:val="0"/>
      <w:marBottom w:val="0"/>
      <w:divBdr>
        <w:top w:val="none" w:sz="0" w:space="0" w:color="auto"/>
        <w:left w:val="none" w:sz="0" w:space="0" w:color="auto"/>
        <w:bottom w:val="none" w:sz="0" w:space="0" w:color="auto"/>
        <w:right w:val="none" w:sz="0" w:space="0" w:color="auto"/>
      </w:divBdr>
    </w:div>
    <w:div w:id="1586843050">
      <w:marLeft w:val="0"/>
      <w:marRight w:val="0"/>
      <w:marTop w:val="0"/>
      <w:marBottom w:val="0"/>
      <w:divBdr>
        <w:top w:val="none" w:sz="0" w:space="0" w:color="auto"/>
        <w:left w:val="none" w:sz="0" w:space="0" w:color="auto"/>
        <w:bottom w:val="none" w:sz="0" w:space="0" w:color="auto"/>
        <w:right w:val="none" w:sz="0" w:space="0" w:color="auto"/>
      </w:divBdr>
    </w:div>
    <w:div w:id="1586843051">
      <w:marLeft w:val="0"/>
      <w:marRight w:val="0"/>
      <w:marTop w:val="0"/>
      <w:marBottom w:val="0"/>
      <w:divBdr>
        <w:top w:val="none" w:sz="0" w:space="0" w:color="auto"/>
        <w:left w:val="none" w:sz="0" w:space="0" w:color="auto"/>
        <w:bottom w:val="none" w:sz="0" w:space="0" w:color="auto"/>
        <w:right w:val="none" w:sz="0" w:space="0" w:color="auto"/>
      </w:divBdr>
    </w:div>
    <w:div w:id="1586843052">
      <w:marLeft w:val="0"/>
      <w:marRight w:val="0"/>
      <w:marTop w:val="0"/>
      <w:marBottom w:val="0"/>
      <w:divBdr>
        <w:top w:val="none" w:sz="0" w:space="0" w:color="auto"/>
        <w:left w:val="none" w:sz="0" w:space="0" w:color="auto"/>
        <w:bottom w:val="none" w:sz="0" w:space="0" w:color="auto"/>
        <w:right w:val="none" w:sz="0" w:space="0" w:color="auto"/>
      </w:divBdr>
    </w:div>
    <w:div w:id="1586843053">
      <w:marLeft w:val="0"/>
      <w:marRight w:val="0"/>
      <w:marTop w:val="0"/>
      <w:marBottom w:val="0"/>
      <w:divBdr>
        <w:top w:val="none" w:sz="0" w:space="0" w:color="auto"/>
        <w:left w:val="none" w:sz="0" w:space="0" w:color="auto"/>
        <w:bottom w:val="none" w:sz="0" w:space="0" w:color="auto"/>
        <w:right w:val="none" w:sz="0" w:space="0" w:color="auto"/>
      </w:divBdr>
    </w:div>
    <w:div w:id="1586843054">
      <w:marLeft w:val="0"/>
      <w:marRight w:val="0"/>
      <w:marTop w:val="0"/>
      <w:marBottom w:val="0"/>
      <w:divBdr>
        <w:top w:val="none" w:sz="0" w:space="0" w:color="auto"/>
        <w:left w:val="none" w:sz="0" w:space="0" w:color="auto"/>
        <w:bottom w:val="none" w:sz="0" w:space="0" w:color="auto"/>
        <w:right w:val="none" w:sz="0" w:space="0" w:color="auto"/>
      </w:divBdr>
    </w:div>
    <w:div w:id="1586843055">
      <w:marLeft w:val="0"/>
      <w:marRight w:val="0"/>
      <w:marTop w:val="0"/>
      <w:marBottom w:val="0"/>
      <w:divBdr>
        <w:top w:val="none" w:sz="0" w:space="0" w:color="auto"/>
        <w:left w:val="none" w:sz="0" w:space="0" w:color="auto"/>
        <w:bottom w:val="none" w:sz="0" w:space="0" w:color="auto"/>
        <w:right w:val="none" w:sz="0" w:space="0" w:color="auto"/>
      </w:divBdr>
    </w:div>
    <w:div w:id="1586843056">
      <w:marLeft w:val="0"/>
      <w:marRight w:val="0"/>
      <w:marTop w:val="0"/>
      <w:marBottom w:val="0"/>
      <w:divBdr>
        <w:top w:val="none" w:sz="0" w:space="0" w:color="auto"/>
        <w:left w:val="none" w:sz="0" w:space="0" w:color="auto"/>
        <w:bottom w:val="none" w:sz="0" w:space="0" w:color="auto"/>
        <w:right w:val="none" w:sz="0" w:space="0" w:color="auto"/>
      </w:divBdr>
    </w:div>
    <w:div w:id="1586843057">
      <w:marLeft w:val="0"/>
      <w:marRight w:val="0"/>
      <w:marTop w:val="0"/>
      <w:marBottom w:val="0"/>
      <w:divBdr>
        <w:top w:val="none" w:sz="0" w:space="0" w:color="auto"/>
        <w:left w:val="none" w:sz="0" w:space="0" w:color="auto"/>
        <w:bottom w:val="none" w:sz="0" w:space="0" w:color="auto"/>
        <w:right w:val="none" w:sz="0" w:space="0" w:color="auto"/>
      </w:divBdr>
    </w:div>
    <w:div w:id="1586843058">
      <w:marLeft w:val="0"/>
      <w:marRight w:val="0"/>
      <w:marTop w:val="0"/>
      <w:marBottom w:val="0"/>
      <w:divBdr>
        <w:top w:val="none" w:sz="0" w:space="0" w:color="auto"/>
        <w:left w:val="none" w:sz="0" w:space="0" w:color="auto"/>
        <w:bottom w:val="none" w:sz="0" w:space="0" w:color="auto"/>
        <w:right w:val="none" w:sz="0" w:space="0" w:color="auto"/>
      </w:divBdr>
    </w:div>
    <w:div w:id="1586843059">
      <w:marLeft w:val="0"/>
      <w:marRight w:val="0"/>
      <w:marTop w:val="0"/>
      <w:marBottom w:val="0"/>
      <w:divBdr>
        <w:top w:val="none" w:sz="0" w:space="0" w:color="auto"/>
        <w:left w:val="none" w:sz="0" w:space="0" w:color="auto"/>
        <w:bottom w:val="none" w:sz="0" w:space="0" w:color="auto"/>
        <w:right w:val="none" w:sz="0" w:space="0" w:color="auto"/>
      </w:divBdr>
    </w:div>
    <w:div w:id="1586843060">
      <w:marLeft w:val="0"/>
      <w:marRight w:val="0"/>
      <w:marTop w:val="0"/>
      <w:marBottom w:val="0"/>
      <w:divBdr>
        <w:top w:val="none" w:sz="0" w:space="0" w:color="auto"/>
        <w:left w:val="none" w:sz="0" w:space="0" w:color="auto"/>
        <w:bottom w:val="none" w:sz="0" w:space="0" w:color="auto"/>
        <w:right w:val="none" w:sz="0" w:space="0" w:color="auto"/>
      </w:divBdr>
    </w:div>
    <w:div w:id="1586843061">
      <w:marLeft w:val="0"/>
      <w:marRight w:val="0"/>
      <w:marTop w:val="0"/>
      <w:marBottom w:val="0"/>
      <w:divBdr>
        <w:top w:val="none" w:sz="0" w:space="0" w:color="auto"/>
        <w:left w:val="none" w:sz="0" w:space="0" w:color="auto"/>
        <w:bottom w:val="none" w:sz="0" w:space="0" w:color="auto"/>
        <w:right w:val="none" w:sz="0" w:space="0" w:color="auto"/>
      </w:divBdr>
    </w:div>
    <w:div w:id="1586843062">
      <w:marLeft w:val="0"/>
      <w:marRight w:val="0"/>
      <w:marTop w:val="0"/>
      <w:marBottom w:val="0"/>
      <w:divBdr>
        <w:top w:val="none" w:sz="0" w:space="0" w:color="auto"/>
        <w:left w:val="none" w:sz="0" w:space="0" w:color="auto"/>
        <w:bottom w:val="none" w:sz="0" w:space="0" w:color="auto"/>
        <w:right w:val="none" w:sz="0" w:space="0" w:color="auto"/>
      </w:divBdr>
    </w:div>
    <w:div w:id="1586843063">
      <w:marLeft w:val="0"/>
      <w:marRight w:val="0"/>
      <w:marTop w:val="0"/>
      <w:marBottom w:val="0"/>
      <w:divBdr>
        <w:top w:val="none" w:sz="0" w:space="0" w:color="auto"/>
        <w:left w:val="none" w:sz="0" w:space="0" w:color="auto"/>
        <w:bottom w:val="none" w:sz="0" w:space="0" w:color="auto"/>
        <w:right w:val="none" w:sz="0" w:space="0" w:color="auto"/>
      </w:divBdr>
    </w:div>
    <w:div w:id="1586843064">
      <w:marLeft w:val="0"/>
      <w:marRight w:val="0"/>
      <w:marTop w:val="0"/>
      <w:marBottom w:val="0"/>
      <w:divBdr>
        <w:top w:val="none" w:sz="0" w:space="0" w:color="auto"/>
        <w:left w:val="none" w:sz="0" w:space="0" w:color="auto"/>
        <w:bottom w:val="none" w:sz="0" w:space="0" w:color="auto"/>
        <w:right w:val="none" w:sz="0" w:space="0" w:color="auto"/>
      </w:divBdr>
    </w:div>
    <w:div w:id="1586843065">
      <w:marLeft w:val="0"/>
      <w:marRight w:val="0"/>
      <w:marTop w:val="0"/>
      <w:marBottom w:val="0"/>
      <w:divBdr>
        <w:top w:val="none" w:sz="0" w:space="0" w:color="auto"/>
        <w:left w:val="none" w:sz="0" w:space="0" w:color="auto"/>
        <w:bottom w:val="none" w:sz="0" w:space="0" w:color="auto"/>
        <w:right w:val="none" w:sz="0" w:space="0" w:color="auto"/>
      </w:divBdr>
    </w:div>
    <w:div w:id="1586843066">
      <w:marLeft w:val="0"/>
      <w:marRight w:val="0"/>
      <w:marTop w:val="0"/>
      <w:marBottom w:val="0"/>
      <w:divBdr>
        <w:top w:val="none" w:sz="0" w:space="0" w:color="auto"/>
        <w:left w:val="none" w:sz="0" w:space="0" w:color="auto"/>
        <w:bottom w:val="none" w:sz="0" w:space="0" w:color="auto"/>
        <w:right w:val="none" w:sz="0" w:space="0" w:color="auto"/>
      </w:divBdr>
    </w:div>
    <w:div w:id="1586843067">
      <w:marLeft w:val="0"/>
      <w:marRight w:val="0"/>
      <w:marTop w:val="0"/>
      <w:marBottom w:val="0"/>
      <w:divBdr>
        <w:top w:val="none" w:sz="0" w:space="0" w:color="auto"/>
        <w:left w:val="none" w:sz="0" w:space="0" w:color="auto"/>
        <w:bottom w:val="none" w:sz="0" w:space="0" w:color="auto"/>
        <w:right w:val="none" w:sz="0" w:space="0" w:color="auto"/>
      </w:divBdr>
    </w:div>
    <w:div w:id="1586843068">
      <w:marLeft w:val="0"/>
      <w:marRight w:val="0"/>
      <w:marTop w:val="0"/>
      <w:marBottom w:val="0"/>
      <w:divBdr>
        <w:top w:val="none" w:sz="0" w:space="0" w:color="auto"/>
        <w:left w:val="none" w:sz="0" w:space="0" w:color="auto"/>
        <w:bottom w:val="none" w:sz="0" w:space="0" w:color="auto"/>
        <w:right w:val="none" w:sz="0" w:space="0" w:color="auto"/>
      </w:divBdr>
    </w:div>
    <w:div w:id="1586843069">
      <w:marLeft w:val="0"/>
      <w:marRight w:val="0"/>
      <w:marTop w:val="0"/>
      <w:marBottom w:val="0"/>
      <w:divBdr>
        <w:top w:val="none" w:sz="0" w:space="0" w:color="auto"/>
        <w:left w:val="none" w:sz="0" w:space="0" w:color="auto"/>
        <w:bottom w:val="none" w:sz="0" w:space="0" w:color="auto"/>
        <w:right w:val="none" w:sz="0" w:space="0" w:color="auto"/>
      </w:divBdr>
    </w:div>
    <w:div w:id="1586843070">
      <w:marLeft w:val="0"/>
      <w:marRight w:val="0"/>
      <w:marTop w:val="0"/>
      <w:marBottom w:val="0"/>
      <w:divBdr>
        <w:top w:val="none" w:sz="0" w:space="0" w:color="auto"/>
        <w:left w:val="none" w:sz="0" w:space="0" w:color="auto"/>
        <w:bottom w:val="none" w:sz="0" w:space="0" w:color="auto"/>
        <w:right w:val="none" w:sz="0" w:space="0" w:color="auto"/>
      </w:divBdr>
    </w:div>
    <w:div w:id="1586843071">
      <w:marLeft w:val="0"/>
      <w:marRight w:val="0"/>
      <w:marTop w:val="0"/>
      <w:marBottom w:val="0"/>
      <w:divBdr>
        <w:top w:val="none" w:sz="0" w:space="0" w:color="auto"/>
        <w:left w:val="none" w:sz="0" w:space="0" w:color="auto"/>
        <w:bottom w:val="none" w:sz="0" w:space="0" w:color="auto"/>
        <w:right w:val="none" w:sz="0" w:space="0" w:color="auto"/>
      </w:divBdr>
    </w:div>
    <w:div w:id="1586843072">
      <w:marLeft w:val="0"/>
      <w:marRight w:val="0"/>
      <w:marTop w:val="0"/>
      <w:marBottom w:val="0"/>
      <w:divBdr>
        <w:top w:val="none" w:sz="0" w:space="0" w:color="auto"/>
        <w:left w:val="none" w:sz="0" w:space="0" w:color="auto"/>
        <w:bottom w:val="none" w:sz="0" w:space="0" w:color="auto"/>
        <w:right w:val="none" w:sz="0" w:space="0" w:color="auto"/>
      </w:divBdr>
    </w:div>
    <w:div w:id="1586843073">
      <w:marLeft w:val="0"/>
      <w:marRight w:val="0"/>
      <w:marTop w:val="0"/>
      <w:marBottom w:val="0"/>
      <w:divBdr>
        <w:top w:val="none" w:sz="0" w:space="0" w:color="auto"/>
        <w:left w:val="none" w:sz="0" w:space="0" w:color="auto"/>
        <w:bottom w:val="none" w:sz="0" w:space="0" w:color="auto"/>
        <w:right w:val="none" w:sz="0" w:space="0" w:color="auto"/>
      </w:divBdr>
    </w:div>
    <w:div w:id="1586843074">
      <w:marLeft w:val="0"/>
      <w:marRight w:val="0"/>
      <w:marTop w:val="0"/>
      <w:marBottom w:val="0"/>
      <w:divBdr>
        <w:top w:val="none" w:sz="0" w:space="0" w:color="auto"/>
        <w:left w:val="none" w:sz="0" w:space="0" w:color="auto"/>
        <w:bottom w:val="none" w:sz="0" w:space="0" w:color="auto"/>
        <w:right w:val="none" w:sz="0" w:space="0" w:color="auto"/>
      </w:divBdr>
    </w:div>
    <w:div w:id="1586843075">
      <w:marLeft w:val="0"/>
      <w:marRight w:val="0"/>
      <w:marTop w:val="0"/>
      <w:marBottom w:val="0"/>
      <w:divBdr>
        <w:top w:val="none" w:sz="0" w:space="0" w:color="auto"/>
        <w:left w:val="none" w:sz="0" w:space="0" w:color="auto"/>
        <w:bottom w:val="none" w:sz="0" w:space="0" w:color="auto"/>
        <w:right w:val="none" w:sz="0" w:space="0" w:color="auto"/>
      </w:divBdr>
    </w:div>
    <w:div w:id="1586843076">
      <w:marLeft w:val="0"/>
      <w:marRight w:val="0"/>
      <w:marTop w:val="0"/>
      <w:marBottom w:val="0"/>
      <w:divBdr>
        <w:top w:val="none" w:sz="0" w:space="0" w:color="auto"/>
        <w:left w:val="none" w:sz="0" w:space="0" w:color="auto"/>
        <w:bottom w:val="none" w:sz="0" w:space="0" w:color="auto"/>
        <w:right w:val="none" w:sz="0" w:space="0" w:color="auto"/>
      </w:divBdr>
    </w:div>
    <w:div w:id="1586843077">
      <w:marLeft w:val="0"/>
      <w:marRight w:val="0"/>
      <w:marTop w:val="0"/>
      <w:marBottom w:val="0"/>
      <w:divBdr>
        <w:top w:val="none" w:sz="0" w:space="0" w:color="auto"/>
        <w:left w:val="none" w:sz="0" w:space="0" w:color="auto"/>
        <w:bottom w:val="none" w:sz="0" w:space="0" w:color="auto"/>
        <w:right w:val="none" w:sz="0" w:space="0" w:color="auto"/>
      </w:divBdr>
    </w:div>
    <w:div w:id="1586843078">
      <w:marLeft w:val="0"/>
      <w:marRight w:val="0"/>
      <w:marTop w:val="0"/>
      <w:marBottom w:val="0"/>
      <w:divBdr>
        <w:top w:val="none" w:sz="0" w:space="0" w:color="auto"/>
        <w:left w:val="none" w:sz="0" w:space="0" w:color="auto"/>
        <w:bottom w:val="none" w:sz="0" w:space="0" w:color="auto"/>
        <w:right w:val="none" w:sz="0" w:space="0" w:color="auto"/>
      </w:divBdr>
    </w:div>
    <w:div w:id="1586843079">
      <w:marLeft w:val="0"/>
      <w:marRight w:val="0"/>
      <w:marTop w:val="0"/>
      <w:marBottom w:val="0"/>
      <w:divBdr>
        <w:top w:val="none" w:sz="0" w:space="0" w:color="auto"/>
        <w:left w:val="none" w:sz="0" w:space="0" w:color="auto"/>
        <w:bottom w:val="none" w:sz="0" w:space="0" w:color="auto"/>
        <w:right w:val="none" w:sz="0" w:space="0" w:color="auto"/>
      </w:divBdr>
    </w:div>
    <w:div w:id="1586843080">
      <w:marLeft w:val="0"/>
      <w:marRight w:val="0"/>
      <w:marTop w:val="0"/>
      <w:marBottom w:val="0"/>
      <w:divBdr>
        <w:top w:val="none" w:sz="0" w:space="0" w:color="auto"/>
        <w:left w:val="none" w:sz="0" w:space="0" w:color="auto"/>
        <w:bottom w:val="none" w:sz="0" w:space="0" w:color="auto"/>
        <w:right w:val="none" w:sz="0" w:space="0" w:color="auto"/>
      </w:divBdr>
    </w:div>
    <w:div w:id="1586843081">
      <w:marLeft w:val="0"/>
      <w:marRight w:val="0"/>
      <w:marTop w:val="0"/>
      <w:marBottom w:val="0"/>
      <w:divBdr>
        <w:top w:val="none" w:sz="0" w:space="0" w:color="auto"/>
        <w:left w:val="none" w:sz="0" w:space="0" w:color="auto"/>
        <w:bottom w:val="none" w:sz="0" w:space="0" w:color="auto"/>
        <w:right w:val="none" w:sz="0" w:space="0" w:color="auto"/>
      </w:divBdr>
    </w:div>
    <w:div w:id="1586843082">
      <w:marLeft w:val="0"/>
      <w:marRight w:val="0"/>
      <w:marTop w:val="0"/>
      <w:marBottom w:val="0"/>
      <w:divBdr>
        <w:top w:val="none" w:sz="0" w:space="0" w:color="auto"/>
        <w:left w:val="none" w:sz="0" w:space="0" w:color="auto"/>
        <w:bottom w:val="none" w:sz="0" w:space="0" w:color="auto"/>
        <w:right w:val="none" w:sz="0" w:space="0" w:color="auto"/>
      </w:divBdr>
    </w:div>
    <w:div w:id="1586843083">
      <w:marLeft w:val="0"/>
      <w:marRight w:val="0"/>
      <w:marTop w:val="0"/>
      <w:marBottom w:val="0"/>
      <w:divBdr>
        <w:top w:val="none" w:sz="0" w:space="0" w:color="auto"/>
        <w:left w:val="none" w:sz="0" w:space="0" w:color="auto"/>
        <w:bottom w:val="none" w:sz="0" w:space="0" w:color="auto"/>
        <w:right w:val="none" w:sz="0" w:space="0" w:color="auto"/>
      </w:divBdr>
    </w:div>
    <w:div w:id="1586843084">
      <w:marLeft w:val="0"/>
      <w:marRight w:val="0"/>
      <w:marTop w:val="0"/>
      <w:marBottom w:val="0"/>
      <w:divBdr>
        <w:top w:val="none" w:sz="0" w:space="0" w:color="auto"/>
        <w:left w:val="none" w:sz="0" w:space="0" w:color="auto"/>
        <w:bottom w:val="none" w:sz="0" w:space="0" w:color="auto"/>
        <w:right w:val="none" w:sz="0" w:space="0" w:color="auto"/>
      </w:divBdr>
    </w:div>
    <w:div w:id="1586843085">
      <w:marLeft w:val="0"/>
      <w:marRight w:val="0"/>
      <w:marTop w:val="0"/>
      <w:marBottom w:val="0"/>
      <w:divBdr>
        <w:top w:val="none" w:sz="0" w:space="0" w:color="auto"/>
        <w:left w:val="none" w:sz="0" w:space="0" w:color="auto"/>
        <w:bottom w:val="none" w:sz="0" w:space="0" w:color="auto"/>
        <w:right w:val="none" w:sz="0" w:space="0" w:color="auto"/>
      </w:divBdr>
    </w:div>
    <w:div w:id="1586843086">
      <w:marLeft w:val="0"/>
      <w:marRight w:val="0"/>
      <w:marTop w:val="0"/>
      <w:marBottom w:val="0"/>
      <w:divBdr>
        <w:top w:val="none" w:sz="0" w:space="0" w:color="auto"/>
        <w:left w:val="none" w:sz="0" w:space="0" w:color="auto"/>
        <w:bottom w:val="none" w:sz="0" w:space="0" w:color="auto"/>
        <w:right w:val="none" w:sz="0" w:space="0" w:color="auto"/>
      </w:divBdr>
    </w:div>
    <w:div w:id="1586843087">
      <w:marLeft w:val="0"/>
      <w:marRight w:val="0"/>
      <w:marTop w:val="0"/>
      <w:marBottom w:val="0"/>
      <w:divBdr>
        <w:top w:val="none" w:sz="0" w:space="0" w:color="auto"/>
        <w:left w:val="none" w:sz="0" w:space="0" w:color="auto"/>
        <w:bottom w:val="none" w:sz="0" w:space="0" w:color="auto"/>
        <w:right w:val="none" w:sz="0" w:space="0" w:color="auto"/>
      </w:divBdr>
    </w:div>
    <w:div w:id="1586843088">
      <w:marLeft w:val="0"/>
      <w:marRight w:val="0"/>
      <w:marTop w:val="0"/>
      <w:marBottom w:val="0"/>
      <w:divBdr>
        <w:top w:val="none" w:sz="0" w:space="0" w:color="auto"/>
        <w:left w:val="none" w:sz="0" w:space="0" w:color="auto"/>
        <w:bottom w:val="none" w:sz="0" w:space="0" w:color="auto"/>
        <w:right w:val="none" w:sz="0" w:space="0" w:color="auto"/>
      </w:divBdr>
    </w:div>
    <w:div w:id="1586843089">
      <w:marLeft w:val="0"/>
      <w:marRight w:val="0"/>
      <w:marTop w:val="0"/>
      <w:marBottom w:val="0"/>
      <w:divBdr>
        <w:top w:val="none" w:sz="0" w:space="0" w:color="auto"/>
        <w:left w:val="none" w:sz="0" w:space="0" w:color="auto"/>
        <w:bottom w:val="none" w:sz="0" w:space="0" w:color="auto"/>
        <w:right w:val="none" w:sz="0" w:space="0" w:color="auto"/>
      </w:divBdr>
    </w:div>
    <w:div w:id="1586843090">
      <w:marLeft w:val="0"/>
      <w:marRight w:val="0"/>
      <w:marTop w:val="0"/>
      <w:marBottom w:val="0"/>
      <w:divBdr>
        <w:top w:val="none" w:sz="0" w:space="0" w:color="auto"/>
        <w:left w:val="none" w:sz="0" w:space="0" w:color="auto"/>
        <w:bottom w:val="none" w:sz="0" w:space="0" w:color="auto"/>
        <w:right w:val="none" w:sz="0" w:space="0" w:color="auto"/>
      </w:divBdr>
    </w:div>
    <w:div w:id="1586843091">
      <w:marLeft w:val="0"/>
      <w:marRight w:val="0"/>
      <w:marTop w:val="0"/>
      <w:marBottom w:val="0"/>
      <w:divBdr>
        <w:top w:val="none" w:sz="0" w:space="0" w:color="auto"/>
        <w:left w:val="none" w:sz="0" w:space="0" w:color="auto"/>
        <w:bottom w:val="none" w:sz="0" w:space="0" w:color="auto"/>
        <w:right w:val="none" w:sz="0" w:space="0" w:color="auto"/>
      </w:divBdr>
    </w:div>
    <w:div w:id="1586843092">
      <w:marLeft w:val="0"/>
      <w:marRight w:val="0"/>
      <w:marTop w:val="0"/>
      <w:marBottom w:val="0"/>
      <w:divBdr>
        <w:top w:val="none" w:sz="0" w:space="0" w:color="auto"/>
        <w:left w:val="none" w:sz="0" w:space="0" w:color="auto"/>
        <w:bottom w:val="none" w:sz="0" w:space="0" w:color="auto"/>
        <w:right w:val="none" w:sz="0" w:space="0" w:color="auto"/>
      </w:divBdr>
    </w:div>
    <w:div w:id="1586843093">
      <w:marLeft w:val="0"/>
      <w:marRight w:val="0"/>
      <w:marTop w:val="0"/>
      <w:marBottom w:val="0"/>
      <w:divBdr>
        <w:top w:val="none" w:sz="0" w:space="0" w:color="auto"/>
        <w:left w:val="none" w:sz="0" w:space="0" w:color="auto"/>
        <w:bottom w:val="none" w:sz="0" w:space="0" w:color="auto"/>
        <w:right w:val="none" w:sz="0" w:space="0" w:color="auto"/>
      </w:divBdr>
    </w:div>
    <w:div w:id="1586843094">
      <w:marLeft w:val="0"/>
      <w:marRight w:val="0"/>
      <w:marTop w:val="0"/>
      <w:marBottom w:val="0"/>
      <w:divBdr>
        <w:top w:val="none" w:sz="0" w:space="0" w:color="auto"/>
        <w:left w:val="none" w:sz="0" w:space="0" w:color="auto"/>
        <w:bottom w:val="none" w:sz="0" w:space="0" w:color="auto"/>
        <w:right w:val="none" w:sz="0" w:space="0" w:color="auto"/>
      </w:divBdr>
    </w:div>
    <w:div w:id="1586843095">
      <w:marLeft w:val="0"/>
      <w:marRight w:val="0"/>
      <w:marTop w:val="0"/>
      <w:marBottom w:val="0"/>
      <w:divBdr>
        <w:top w:val="none" w:sz="0" w:space="0" w:color="auto"/>
        <w:left w:val="none" w:sz="0" w:space="0" w:color="auto"/>
        <w:bottom w:val="none" w:sz="0" w:space="0" w:color="auto"/>
        <w:right w:val="none" w:sz="0" w:space="0" w:color="auto"/>
      </w:divBdr>
    </w:div>
    <w:div w:id="1586843096">
      <w:marLeft w:val="0"/>
      <w:marRight w:val="0"/>
      <w:marTop w:val="0"/>
      <w:marBottom w:val="0"/>
      <w:divBdr>
        <w:top w:val="none" w:sz="0" w:space="0" w:color="auto"/>
        <w:left w:val="none" w:sz="0" w:space="0" w:color="auto"/>
        <w:bottom w:val="none" w:sz="0" w:space="0" w:color="auto"/>
        <w:right w:val="none" w:sz="0" w:space="0" w:color="auto"/>
      </w:divBdr>
    </w:div>
    <w:div w:id="1586843097">
      <w:marLeft w:val="0"/>
      <w:marRight w:val="0"/>
      <w:marTop w:val="0"/>
      <w:marBottom w:val="0"/>
      <w:divBdr>
        <w:top w:val="none" w:sz="0" w:space="0" w:color="auto"/>
        <w:left w:val="none" w:sz="0" w:space="0" w:color="auto"/>
        <w:bottom w:val="none" w:sz="0" w:space="0" w:color="auto"/>
        <w:right w:val="none" w:sz="0" w:space="0" w:color="auto"/>
      </w:divBdr>
    </w:div>
    <w:div w:id="1586843098">
      <w:marLeft w:val="0"/>
      <w:marRight w:val="0"/>
      <w:marTop w:val="0"/>
      <w:marBottom w:val="0"/>
      <w:divBdr>
        <w:top w:val="none" w:sz="0" w:space="0" w:color="auto"/>
        <w:left w:val="none" w:sz="0" w:space="0" w:color="auto"/>
        <w:bottom w:val="none" w:sz="0" w:space="0" w:color="auto"/>
        <w:right w:val="none" w:sz="0" w:space="0" w:color="auto"/>
      </w:divBdr>
    </w:div>
    <w:div w:id="1586843099">
      <w:marLeft w:val="0"/>
      <w:marRight w:val="0"/>
      <w:marTop w:val="0"/>
      <w:marBottom w:val="0"/>
      <w:divBdr>
        <w:top w:val="none" w:sz="0" w:space="0" w:color="auto"/>
        <w:left w:val="none" w:sz="0" w:space="0" w:color="auto"/>
        <w:bottom w:val="none" w:sz="0" w:space="0" w:color="auto"/>
        <w:right w:val="none" w:sz="0" w:space="0" w:color="auto"/>
      </w:divBdr>
    </w:div>
    <w:div w:id="1586843100">
      <w:marLeft w:val="0"/>
      <w:marRight w:val="0"/>
      <w:marTop w:val="0"/>
      <w:marBottom w:val="0"/>
      <w:divBdr>
        <w:top w:val="none" w:sz="0" w:space="0" w:color="auto"/>
        <w:left w:val="none" w:sz="0" w:space="0" w:color="auto"/>
        <w:bottom w:val="none" w:sz="0" w:space="0" w:color="auto"/>
        <w:right w:val="none" w:sz="0" w:space="0" w:color="auto"/>
      </w:divBdr>
    </w:div>
    <w:div w:id="1586843101">
      <w:marLeft w:val="0"/>
      <w:marRight w:val="0"/>
      <w:marTop w:val="0"/>
      <w:marBottom w:val="0"/>
      <w:divBdr>
        <w:top w:val="none" w:sz="0" w:space="0" w:color="auto"/>
        <w:left w:val="none" w:sz="0" w:space="0" w:color="auto"/>
        <w:bottom w:val="none" w:sz="0" w:space="0" w:color="auto"/>
        <w:right w:val="none" w:sz="0" w:space="0" w:color="auto"/>
      </w:divBdr>
    </w:div>
    <w:div w:id="1586843102">
      <w:marLeft w:val="0"/>
      <w:marRight w:val="0"/>
      <w:marTop w:val="0"/>
      <w:marBottom w:val="0"/>
      <w:divBdr>
        <w:top w:val="none" w:sz="0" w:space="0" w:color="auto"/>
        <w:left w:val="none" w:sz="0" w:space="0" w:color="auto"/>
        <w:bottom w:val="none" w:sz="0" w:space="0" w:color="auto"/>
        <w:right w:val="none" w:sz="0" w:space="0" w:color="auto"/>
      </w:divBdr>
    </w:div>
    <w:div w:id="1586843103">
      <w:marLeft w:val="0"/>
      <w:marRight w:val="0"/>
      <w:marTop w:val="0"/>
      <w:marBottom w:val="0"/>
      <w:divBdr>
        <w:top w:val="none" w:sz="0" w:space="0" w:color="auto"/>
        <w:left w:val="none" w:sz="0" w:space="0" w:color="auto"/>
        <w:bottom w:val="none" w:sz="0" w:space="0" w:color="auto"/>
        <w:right w:val="none" w:sz="0" w:space="0" w:color="auto"/>
      </w:divBdr>
    </w:div>
    <w:div w:id="1586843104">
      <w:marLeft w:val="0"/>
      <w:marRight w:val="0"/>
      <w:marTop w:val="0"/>
      <w:marBottom w:val="0"/>
      <w:divBdr>
        <w:top w:val="none" w:sz="0" w:space="0" w:color="auto"/>
        <w:left w:val="none" w:sz="0" w:space="0" w:color="auto"/>
        <w:bottom w:val="none" w:sz="0" w:space="0" w:color="auto"/>
        <w:right w:val="none" w:sz="0" w:space="0" w:color="auto"/>
      </w:divBdr>
    </w:div>
    <w:div w:id="1586843105">
      <w:marLeft w:val="0"/>
      <w:marRight w:val="0"/>
      <w:marTop w:val="0"/>
      <w:marBottom w:val="0"/>
      <w:divBdr>
        <w:top w:val="none" w:sz="0" w:space="0" w:color="auto"/>
        <w:left w:val="none" w:sz="0" w:space="0" w:color="auto"/>
        <w:bottom w:val="none" w:sz="0" w:space="0" w:color="auto"/>
        <w:right w:val="none" w:sz="0" w:space="0" w:color="auto"/>
      </w:divBdr>
    </w:div>
    <w:div w:id="1586843106">
      <w:marLeft w:val="0"/>
      <w:marRight w:val="0"/>
      <w:marTop w:val="0"/>
      <w:marBottom w:val="0"/>
      <w:divBdr>
        <w:top w:val="none" w:sz="0" w:space="0" w:color="auto"/>
        <w:left w:val="none" w:sz="0" w:space="0" w:color="auto"/>
        <w:bottom w:val="none" w:sz="0" w:space="0" w:color="auto"/>
        <w:right w:val="none" w:sz="0" w:space="0" w:color="auto"/>
      </w:divBdr>
    </w:div>
    <w:div w:id="1586843107">
      <w:marLeft w:val="0"/>
      <w:marRight w:val="0"/>
      <w:marTop w:val="0"/>
      <w:marBottom w:val="0"/>
      <w:divBdr>
        <w:top w:val="none" w:sz="0" w:space="0" w:color="auto"/>
        <w:left w:val="none" w:sz="0" w:space="0" w:color="auto"/>
        <w:bottom w:val="none" w:sz="0" w:space="0" w:color="auto"/>
        <w:right w:val="none" w:sz="0" w:space="0" w:color="auto"/>
      </w:divBdr>
    </w:div>
    <w:div w:id="1586843109">
      <w:marLeft w:val="0"/>
      <w:marRight w:val="0"/>
      <w:marTop w:val="0"/>
      <w:marBottom w:val="0"/>
      <w:divBdr>
        <w:top w:val="none" w:sz="0" w:space="0" w:color="auto"/>
        <w:left w:val="none" w:sz="0" w:space="0" w:color="auto"/>
        <w:bottom w:val="none" w:sz="0" w:space="0" w:color="auto"/>
        <w:right w:val="none" w:sz="0" w:space="0" w:color="auto"/>
      </w:divBdr>
    </w:div>
    <w:div w:id="1586843110">
      <w:marLeft w:val="0"/>
      <w:marRight w:val="0"/>
      <w:marTop w:val="0"/>
      <w:marBottom w:val="0"/>
      <w:divBdr>
        <w:top w:val="none" w:sz="0" w:space="0" w:color="auto"/>
        <w:left w:val="none" w:sz="0" w:space="0" w:color="auto"/>
        <w:bottom w:val="none" w:sz="0" w:space="0" w:color="auto"/>
        <w:right w:val="none" w:sz="0" w:space="0" w:color="auto"/>
      </w:divBdr>
    </w:div>
    <w:div w:id="1586843111">
      <w:marLeft w:val="0"/>
      <w:marRight w:val="0"/>
      <w:marTop w:val="0"/>
      <w:marBottom w:val="0"/>
      <w:divBdr>
        <w:top w:val="none" w:sz="0" w:space="0" w:color="auto"/>
        <w:left w:val="none" w:sz="0" w:space="0" w:color="auto"/>
        <w:bottom w:val="none" w:sz="0" w:space="0" w:color="auto"/>
        <w:right w:val="none" w:sz="0" w:space="0" w:color="auto"/>
      </w:divBdr>
    </w:div>
    <w:div w:id="1586843112">
      <w:marLeft w:val="0"/>
      <w:marRight w:val="0"/>
      <w:marTop w:val="0"/>
      <w:marBottom w:val="0"/>
      <w:divBdr>
        <w:top w:val="none" w:sz="0" w:space="0" w:color="auto"/>
        <w:left w:val="none" w:sz="0" w:space="0" w:color="auto"/>
        <w:bottom w:val="none" w:sz="0" w:space="0" w:color="auto"/>
        <w:right w:val="none" w:sz="0" w:space="0" w:color="auto"/>
      </w:divBdr>
    </w:div>
    <w:div w:id="1703702410">
      <w:bodyDiv w:val="1"/>
      <w:marLeft w:val="0"/>
      <w:marRight w:val="0"/>
      <w:marTop w:val="0"/>
      <w:marBottom w:val="0"/>
      <w:divBdr>
        <w:top w:val="none" w:sz="0" w:space="0" w:color="auto"/>
        <w:left w:val="none" w:sz="0" w:space="0" w:color="auto"/>
        <w:bottom w:val="none" w:sz="0" w:space="0" w:color="auto"/>
        <w:right w:val="none" w:sz="0" w:space="0" w:color="auto"/>
      </w:divBdr>
    </w:div>
    <w:div w:id="1722316871">
      <w:bodyDiv w:val="1"/>
      <w:marLeft w:val="0"/>
      <w:marRight w:val="0"/>
      <w:marTop w:val="0"/>
      <w:marBottom w:val="0"/>
      <w:divBdr>
        <w:top w:val="none" w:sz="0" w:space="0" w:color="auto"/>
        <w:left w:val="none" w:sz="0" w:space="0" w:color="auto"/>
        <w:bottom w:val="none" w:sz="0" w:space="0" w:color="auto"/>
        <w:right w:val="none" w:sz="0" w:space="0" w:color="auto"/>
      </w:divBdr>
    </w:div>
    <w:div w:id="1984506311">
      <w:bodyDiv w:val="1"/>
      <w:marLeft w:val="0"/>
      <w:marRight w:val="0"/>
      <w:marTop w:val="0"/>
      <w:marBottom w:val="0"/>
      <w:divBdr>
        <w:top w:val="none" w:sz="0" w:space="0" w:color="auto"/>
        <w:left w:val="none" w:sz="0" w:space="0" w:color="auto"/>
        <w:bottom w:val="none" w:sz="0" w:space="0" w:color="auto"/>
        <w:right w:val="none" w:sz="0" w:space="0" w:color="auto"/>
      </w:divBdr>
    </w:div>
    <w:div w:id="212410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yperlink" Target="http://www.uvo.gov.sk/legislativametodika-dohlad/jednotny-europsky-dokument-pre-verejne-obstaravanie-603.html" TargetMode="External"/><Relationship Id="rId10" Type="http://schemas.openxmlformats.org/officeDocument/2006/relationships/hyperlink" Target="https://josephine.proebiz.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uvo.gov.sk/vyhladavanie-profilov/detail/10066" TargetMode="External"/><Relationship Id="rId14" Type="http://schemas.openxmlformats.org/officeDocument/2006/relationships/hyperlink" Target="https://josephine.proebiz.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33564-B25A-4B37-96D7-08EAC1E7C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22</Pages>
  <Words>9807</Words>
  <Characters>55903</Characters>
  <Application>Microsoft Office Word</Application>
  <DocSecurity>0</DocSecurity>
  <Lines>465</Lines>
  <Paragraphs>131</Paragraphs>
  <ScaleCrop>false</ScaleCrop>
  <HeadingPairs>
    <vt:vector size="2" baseType="variant">
      <vt:variant>
        <vt:lpstr>Názov</vt:lpstr>
      </vt:variant>
      <vt:variant>
        <vt:i4>1</vt:i4>
      </vt:variant>
    </vt:vector>
  </HeadingPairs>
  <TitlesOfParts>
    <vt:vector size="1" baseType="lpstr">
      <vt:lpstr>SúťažnéPodklady</vt:lpstr>
    </vt:vector>
  </TitlesOfParts>
  <Company>FNsP FDR BanBy</Company>
  <LinksUpToDate>false</LinksUpToDate>
  <CharactersWithSpaces>65579</CharactersWithSpaces>
  <SharedDoc>false</SharedDoc>
  <HLinks>
    <vt:vector size="12" baseType="variant">
      <vt:variant>
        <vt:i4>4259960</vt:i4>
      </vt:variant>
      <vt:variant>
        <vt:i4>3</vt:i4>
      </vt:variant>
      <vt:variant>
        <vt:i4>0</vt:i4>
      </vt:variant>
      <vt:variant>
        <vt:i4>5</vt:i4>
      </vt:variant>
      <vt:variant>
        <vt:lpwstr>mailto:obstaravanie@vosk.sk</vt:lpwstr>
      </vt:variant>
      <vt:variant>
        <vt:lpwstr/>
      </vt:variant>
      <vt:variant>
        <vt:i4>6291490</vt:i4>
      </vt:variant>
      <vt:variant>
        <vt:i4>0</vt:i4>
      </vt:variant>
      <vt:variant>
        <vt:i4>0</vt:i4>
      </vt:variant>
      <vt:variant>
        <vt:i4>5</vt:i4>
      </vt:variant>
      <vt:variant>
        <vt:lpwstr>https://www.uvo.gov.sk/profily/-/profil/pzakazky/12230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SúťažnéPodklady</dc:title>
  <dc:subject/>
  <dc:creator>Hláčik Ľuboš</dc:creator>
  <cp:keywords/>
  <dc:description/>
  <cp:lastModifiedBy>Hláčik Ľuboš</cp:lastModifiedBy>
  <cp:revision>18</cp:revision>
  <cp:lastPrinted>2019-03-28T11:43:00Z</cp:lastPrinted>
  <dcterms:created xsi:type="dcterms:W3CDTF">2018-11-19T13:42:00Z</dcterms:created>
  <dcterms:modified xsi:type="dcterms:W3CDTF">2020-02-26T08:12:00Z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