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EF" w:rsidRDefault="00444CEF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896816" w:rsidRPr="007A0964" w:rsidRDefault="007A0964" w:rsidP="007A0964">
      <w:pPr>
        <w:pStyle w:val="Odsekzoznamu"/>
        <w:numPr>
          <w:ilvl w:val="0"/>
          <w:numId w:val="1"/>
        </w:num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 w:rsidRPr="007A0964">
        <w:rPr>
          <w:rFonts w:ascii="Times New Roman" w:eastAsia="Calibri" w:hAnsi="Times New Roman"/>
          <w:b/>
          <w:sz w:val="24"/>
          <w:szCs w:val="24"/>
        </w:rPr>
        <w:t>Identifikačné údaje uchádzača: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Názov firmy: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Sídlo: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IČO: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IČ DPH: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Kontaktná osoba: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Tel.: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e-mail:</w:t>
      </w:r>
    </w:p>
    <w:p w:rsidR="00143C48" w:rsidRPr="007A0964" w:rsidRDefault="00143C48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bookmarkStart w:id="0" w:name="_GoBack"/>
      <w:bookmarkEnd w:id="0"/>
    </w:p>
    <w:p w:rsidR="00A87E28" w:rsidRPr="007A0964" w:rsidRDefault="007A0964" w:rsidP="007A0964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b/>
          <w:sz w:val="24"/>
          <w:szCs w:val="24"/>
        </w:rPr>
      </w:pPr>
      <w:r w:rsidRPr="007A0964">
        <w:rPr>
          <w:rFonts w:ascii="Times New Roman" w:eastAsia="Calibri" w:hAnsi="Times New Roman"/>
          <w:b/>
          <w:sz w:val="24"/>
          <w:szCs w:val="24"/>
        </w:rPr>
        <w:t>Ponuka</w:t>
      </w:r>
    </w:p>
    <w:p w:rsidR="00143C48" w:rsidRPr="00143C48" w:rsidRDefault="00143C48" w:rsidP="00143C48">
      <w:pPr>
        <w:pStyle w:val="Odsekzoznamu"/>
        <w:tabs>
          <w:tab w:val="left" w:pos="2520"/>
        </w:tabs>
        <w:jc w:val="both"/>
        <w:rPr>
          <w:rFonts w:ascii="Arial Narrow" w:hAnsi="Arial Narrow"/>
          <w:b/>
        </w:rPr>
      </w:pPr>
      <w:r w:rsidRPr="00143C48">
        <w:rPr>
          <w:rFonts w:ascii="Arial Narrow" w:hAnsi="Arial Narrow"/>
        </w:rPr>
        <w:t>Príloh</w:t>
      </w:r>
      <w:r w:rsidR="00BA195C">
        <w:rPr>
          <w:rFonts w:ascii="Arial Narrow" w:hAnsi="Arial Narrow"/>
        </w:rPr>
        <w:t>a</w:t>
      </w:r>
      <w:r w:rsidRPr="00143C48">
        <w:rPr>
          <w:rFonts w:ascii="Arial Narrow" w:hAnsi="Arial Narrow"/>
        </w:rPr>
        <w:t xml:space="preserve"> č. </w:t>
      </w:r>
      <w:r w:rsidR="000B7BE1">
        <w:rPr>
          <w:rFonts w:ascii="Arial Narrow" w:hAnsi="Arial Narrow"/>
        </w:rPr>
        <w:t>2</w:t>
      </w:r>
      <w:r w:rsidRPr="00143C48">
        <w:rPr>
          <w:rFonts w:ascii="Arial Narrow" w:hAnsi="Arial Narrow"/>
        </w:rPr>
        <w:t xml:space="preserve"> pre </w:t>
      </w:r>
      <w:r w:rsidR="00601A4D">
        <w:rPr>
          <w:rFonts w:ascii="Arial Narrow" w:hAnsi="Arial Narrow"/>
        </w:rPr>
        <w:t>MV SR Bratislava</w:t>
      </w:r>
      <w:r w:rsidRPr="00143C48">
        <w:rPr>
          <w:rFonts w:ascii="Arial Narrow" w:hAnsi="Arial Narrow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55"/>
        <w:gridCol w:w="1320"/>
        <w:gridCol w:w="829"/>
        <w:gridCol w:w="829"/>
        <w:gridCol w:w="829"/>
      </w:tblGrid>
      <w:tr w:rsidR="00143C48" w:rsidRPr="00C46610" w:rsidTr="00AE3029">
        <w:trPr>
          <w:trHeight w:val="300"/>
        </w:trPr>
        <w:tc>
          <w:tcPr>
            <w:tcW w:w="5255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6610">
              <w:rPr>
                <w:rFonts w:ascii="Arial Narrow" w:hAnsi="Arial Narrow"/>
                <w:bCs/>
                <w:sz w:val="22"/>
                <w:szCs w:val="22"/>
              </w:rPr>
              <w:t>názov</w:t>
            </w:r>
          </w:p>
        </w:tc>
        <w:tc>
          <w:tcPr>
            <w:tcW w:w="1320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6610">
              <w:rPr>
                <w:rFonts w:ascii="Arial Narrow" w:hAnsi="Arial Narrow"/>
                <w:bCs/>
                <w:sz w:val="22"/>
                <w:szCs w:val="22"/>
              </w:rPr>
              <w:t>množstvo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6610">
              <w:rPr>
                <w:rFonts w:ascii="Arial Narrow" w:hAnsi="Arial Narrow"/>
                <w:bCs/>
                <w:sz w:val="22"/>
                <w:szCs w:val="22"/>
              </w:rPr>
              <w:t>cena bez DPH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6610">
              <w:rPr>
                <w:rFonts w:ascii="Arial Narrow" w:hAnsi="Arial Narrow"/>
                <w:bCs/>
                <w:sz w:val="22"/>
                <w:szCs w:val="22"/>
              </w:rPr>
              <w:t>sadzba DPH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6610">
              <w:rPr>
                <w:rFonts w:ascii="Arial Narrow" w:hAnsi="Arial Narrow"/>
                <w:bCs/>
                <w:sz w:val="22"/>
                <w:szCs w:val="22"/>
              </w:rPr>
              <w:t>cena s DPH</w:t>
            </w:r>
          </w:p>
        </w:tc>
      </w:tr>
      <w:tr w:rsidR="00143C48" w:rsidRPr="00C46610" w:rsidTr="00AE3029">
        <w:trPr>
          <w:trHeight w:val="300"/>
        </w:trPr>
        <w:tc>
          <w:tcPr>
            <w:tcW w:w="5255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chlórnan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sodny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(NaC1O) technický, 12-14% , </w:t>
            </w:r>
          </w:p>
        </w:tc>
        <w:tc>
          <w:tcPr>
            <w:tcW w:w="1320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l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143C48" w:rsidRPr="00C46610" w:rsidTr="00AE3029">
        <w:trPr>
          <w:trHeight w:val="300"/>
        </w:trPr>
        <w:tc>
          <w:tcPr>
            <w:tcW w:w="5255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 xml:space="preserve">práškové reagencie na voľný chlór HI93701-01 (100 testov)ku fotometru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Hanna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Instruments HI 96711</w:t>
            </w:r>
          </w:p>
        </w:tc>
        <w:tc>
          <w:tcPr>
            <w:tcW w:w="1320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bal.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143C48" w:rsidRPr="00C46610" w:rsidTr="00AE3029">
        <w:trPr>
          <w:trHeight w:val="300"/>
        </w:trPr>
        <w:tc>
          <w:tcPr>
            <w:tcW w:w="5255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 xml:space="preserve">práškové reagencie na celkový chlór HI93701-01 (100 testov)ku fotometru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Hanna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Instruments HI 96711</w:t>
            </w:r>
          </w:p>
        </w:tc>
        <w:tc>
          <w:tcPr>
            <w:tcW w:w="1320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bal.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143C48" w:rsidRPr="00C46610" w:rsidTr="00AE3029">
        <w:trPr>
          <w:trHeight w:val="630"/>
        </w:trPr>
        <w:tc>
          <w:tcPr>
            <w:tcW w:w="5255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 xml:space="preserve">senzor DULCOTEST ® pre voľný chlór, CLB2, CLB-µA-5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1320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143C48" w:rsidRPr="00C46610" w:rsidTr="00AE3029">
        <w:trPr>
          <w:trHeight w:val="300"/>
        </w:trPr>
        <w:tc>
          <w:tcPr>
            <w:tcW w:w="5255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 xml:space="preserve">tlmivý roztok Buffer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solution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Redox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465mV  bal. 30 ml</w:t>
            </w:r>
          </w:p>
        </w:tc>
        <w:tc>
          <w:tcPr>
            <w:tcW w:w="1320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bal.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796BE0" w:rsidRPr="00C46610" w:rsidTr="00AE3029">
        <w:trPr>
          <w:trHeight w:val="300"/>
        </w:trPr>
        <w:tc>
          <w:tcPr>
            <w:tcW w:w="5255" w:type="dxa"/>
            <w:noWrap/>
          </w:tcPr>
          <w:p w:rsidR="00796BE0" w:rsidRPr="00796BE0" w:rsidRDefault="00796BE0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96BE0">
              <w:rPr>
                <w:rFonts w:ascii="Arial Narrow" w:hAnsi="Arial Narrow"/>
                <w:b/>
                <w:sz w:val="22"/>
                <w:szCs w:val="22"/>
              </w:rPr>
              <w:t>Cena celkom</w:t>
            </w:r>
          </w:p>
        </w:tc>
        <w:tc>
          <w:tcPr>
            <w:tcW w:w="1320" w:type="dxa"/>
            <w:noWrap/>
          </w:tcPr>
          <w:p w:rsidR="00796BE0" w:rsidRPr="00C46610" w:rsidRDefault="00796BE0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829" w:type="dxa"/>
            <w:noWrap/>
          </w:tcPr>
          <w:p w:rsidR="00796BE0" w:rsidRPr="00C46610" w:rsidRDefault="00796BE0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829" w:type="dxa"/>
            <w:noWrap/>
          </w:tcPr>
          <w:p w:rsidR="00796BE0" w:rsidRPr="00C46610" w:rsidRDefault="00796BE0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829" w:type="dxa"/>
            <w:noWrap/>
          </w:tcPr>
          <w:p w:rsidR="00796BE0" w:rsidRPr="00C46610" w:rsidRDefault="00796BE0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</w:rPr>
            </w:pPr>
          </w:p>
        </w:tc>
      </w:tr>
    </w:tbl>
    <w:p w:rsidR="00143C48" w:rsidRPr="00143C48" w:rsidRDefault="00143C48" w:rsidP="00143C48">
      <w:pPr>
        <w:tabs>
          <w:tab w:val="left" w:pos="2520"/>
        </w:tabs>
        <w:jc w:val="both"/>
        <w:rPr>
          <w:rFonts w:ascii="Arial Narrow" w:hAnsi="Arial Narrow"/>
          <w:b/>
        </w:rPr>
      </w:pPr>
    </w:p>
    <w:p w:rsidR="00C12D0C" w:rsidRDefault="00C12D0C" w:rsidP="002E4B75">
      <w:pPr>
        <w:spacing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E4B75" w:rsidRPr="002E4B75" w:rsidRDefault="002E4B75" w:rsidP="002E4B75">
      <w:pPr>
        <w:spacing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2E4B75">
        <w:rPr>
          <w:rFonts w:ascii="Times New Roman" w:eastAsia="Calibri" w:hAnsi="Times New Roman"/>
          <w:b/>
          <w:sz w:val="24"/>
          <w:szCs w:val="24"/>
        </w:rPr>
        <w:t>Som – nie som platcom DPH</w:t>
      </w:r>
    </w:p>
    <w:p w:rsidR="002E4B75" w:rsidRPr="002E4B75" w:rsidRDefault="002E4B75" w:rsidP="002E4B75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E4B75">
        <w:rPr>
          <w:rFonts w:ascii="Times New Roman" w:eastAsia="Calibri" w:hAnsi="Times New Roman"/>
          <w:sz w:val="24"/>
          <w:szCs w:val="24"/>
        </w:rPr>
        <w:t>(</w:t>
      </w:r>
      <w:proofErr w:type="spellStart"/>
      <w:r w:rsidRPr="002E4B75">
        <w:rPr>
          <w:rFonts w:ascii="Times New Roman" w:eastAsia="Calibri" w:hAnsi="Times New Roman"/>
          <w:sz w:val="24"/>
          <w:szCs w:val="24"/>
        </w:rPr>
        <w:t>nehodiace</w:t>
      </w:r>
      <w:proofErr w:type="spellEnd"/>
      <w:r w:rsidRPr="002E4B75">
        <w:rPr>
          <w:rFonts w:ascii="Times New Roman" w:eastAsia="Calibri" w:hAnsi="Times New Roman"/>
          <w:sz w:val="24"/>
          <w:szCs w:val="24"/>
        </w:rPr>
        <w:t xml:space="preserve"> sa preškrtnite)</w:t>
      </w:r>
    </w:p>
    <w:p w:rsidR="00A87E28" w:rsidRDefault="00A87E28" w:rsidP="00A87E28">
      <w:pPr>
        <w:jc w:val="both"/>
        <w:rPr>
          <w:rFonts w:ascii="Times New Roman" w:eastAsia="Calibri" w:hAnsi="Times New Roman"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........................................</w:t>
      </w:r>
      <w:r w:rsidR="002E4B75">
        <w:rPr>
          <w:rFonts w:ascii="Times New Roman" w:eastAsia="Calibri" w:hAnsi="Times New Roman"/>
          <w:sz w:val="24"/>
          <w:szCs w:val="24"/>
        </w:rPr>
        <w:t>.......</w:t>
      </w:r>
      <w:r w:rsidRPr="00B91736">
        <w:rPr>
          <w:rFonts w:ascii="Times New Roman" w:eastAsia="Calibri" w:hAnsi="Times New Roman"/>
          <w:sz w:val="24"/>
          <w:szCs w:val="24"/>
        </w:rPr>
        <w:t xml:space="preserve">. </w:t>
      </w:r>
    </w:p>
    <w:p w:rsidR="006E0F53" w:rsidRPr="00B91736" w:rsidRDefault="006E0F53" w:rsidP="00A87E28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2E4B75" w:rsidRDefault="002E4B75" w:rsidP="002E4B75">
      <w:pPr>
        <w:pBdr>
          <w:top w:val="dotted" w:sz="12" w:space="1" w:color="auto"/>
        </w:pBdr>
        <w:spacing w:line="240" w:lineRule="auto"/>
        <w:ind w:left="5387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2E4B75">
        <w:rPr>
          <w:rFonts w:ascii="Times New Roman" w:hAnsi="Times New Roman"/>
          <w:sz w:val="24"/>
          <w:szCs w:val="24"/>
          <w:lang w:eastAsia="sk-SK"/>
        </w:rPr>
        <w:t>(</w:t>
      </w:r>
      <w:r>
        <w:rPr>
          <w:rFonts w:ascii="Times New Roman" w:hAnsi="Times New Roman"/>
          <w:sz w:val="24"/>
          <w:szCs w:val="24"/>
          <w:lang w:eastAsia="sk-SK"/>
        </w:rPr>
        <w:t>t</w:t>
      </w:r>
      <w:r w:rsidRPr="002E4B75">
        <w:rPr>
          <w:rFonts w:ascii="Times New Roman" w:hAnsi="Times New Roman"/>
          <w:sz w:val="24"/>
          <w:szCs w:val="24"/>
          <w:lang w:eastAsia="sk-SK"/>
        </w:rPr>
        <w:t xml:space="preserve">itul, meno, priezvisko) </w:t>
      </w:r>
    </w:p>
    <w:p w:rsidR="009B7DA0" w:rsidRPr="006E0F53" w:rsidRDefault="002E4B75" w:rsidP="002E4B75">
      <w:pPr>
        <w:jc w:val="both"/>
        <w:rPr>
          <w:rFonts w:ascii="Times New Roman" w:hAnsi="Times New Roman" w:cs="Times New Roman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0F5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0F53">
        <w:rPr>
          <w:sz w:val="24"/>
          <w:szCs w:val="24"/>
        </w:rPr>
        <w:t xml:space="preserve"> </w:t>
      </w:r>
      <w:r w:rsidRPr="006E0F53">
        <w:rPr>
          <w:rFonts w:ascii="Times New Roman" w:hAnsi="Times New Roman" w:cs="Times New Roman"/>
        </w:rPr>
        <w:t>Obchodné meno a sídlo spoločnosti a pečiatka</w:t>
      </w:r>
      <w:r w:rsidRPr="006E0F53">
        <w:rPr>
          <w:rFonts w:ascii="Times New Roman" w:hAnsi="Times New Roman" w:cs="Times New Roman"/>
        </w:rPr>
        <w:tab/>
      </w:r>
    </w:p>
    <w:sectPr w:rsidR="009B7DA0" w:rsidRPr="006E0F53" w:rsidSect="00A46B46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A20" w:rsidRDefault="00B33A20" w:rsidP="00055EF1">
      <w:pPr>
        <w:spacing w:after="0" w:line="240" w:lineRule="auto"/>
      </w:pPr>
      <w:r>
        <w:separator/>
      </w:r>
    </w:p>
  </w:endnote>
  <w:endnote w:type="continuationSeparator" w:id="0">
    <w:p w:rsidR="00B33A20" w:rsidRDefault="00B33A20" w:rsidP="0005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A20" w:rsidRDefault="00B33A20" w:rsidP="00055EF1">
      <w:pPr>
        <w:spacing w:after="0" w:line="240" w:lineRule="auto"/>
      </w:pPr>
      <w:r>
        <w:separator/>
      </w:r>
    </w:p>
  </w:footnote>
  <w:footnote w:type="continuationSeparator" w:id="0">
    <w:p w:rsidR="00B33A20" w:rsidRDefault="00B33A20" w:rsidP="0005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9D4" w:rsidRPr="00055EF1" w:rsidRDefault="00055EF1" w:rsidP="00055EF1">
    <w:pPr>
      <w:spacing w:after="0" w:line="240" w:lineRule="auto"/>
      <w:jc w:val="right"/>
      <w:rPr>
        <w:rFonts w:ascii="Times New Roman" w:eastAsia="Calibri" w:hAnsi="Times New Roman"/>
      </w:rPr>
    </w:pPr>
    <w:r w:rsidRPr="00055EF1">
      <w:rPr>
        <w:rFonts w:ascii="Times New Roman" w:eastAsia="Calibri" w:hAnsi="Times New Roman"/>
      </w:rPr>
      <w:t xml:space="preserve">Príloha </w:t>
    </w:r>
    <w:r w:rsidR="00C66B8E">
      <w:rPr>
        <w:rFonts w:ascii="Times New Roman" w:eastAsia="Calibri" w:hAnsi="Times New Roman"/>
      </w:rPr>
      <w:t xml:space="preserve">k výzve na predloženie cenovej ponuky </w:t>
    </w:r>
    <w:r w:rsidRPr="00055EF1">
      <w:rPr>
        <w:rFonts w:ascii="Times New Roman" w:eastAsia="Calibri" w:hAnsi="Times New Roman"/>
      </w:rPr>
      <w:t xml:space="preserve">č. </w:t>
    </w:r>
    <w:r w:rsidR="00601A4D">
      <w:rPr>
        <w:rFonts w:ascii="Times New Roman" w:eastAsia="Calibri" w:hAnsi="Times New Roman"/>
      </w:rPr>
      <w:t>2</w:t>
    </w:r>
    <w:r w:rsidRPr="00055EF1">
      <w:rPr>
        <w:rFonts w:ascii="Times New Roman" w:eastAsia="Calibri" w:hAnsi="Times New Roman"/>
      </w:rPr>
      <w:t xml:space="preserve"> k</w:t>
    </w:r>
    <w:r w:rsidR="003449DB">
      <w:rPr>
        <w:rFonts w:ascii="Times New Roman" w:eastAsia="Calibri" w:hAnsi="Times New Roman"/>
      </w:rPr>
      <w:t> </w:t>
    </w:r>
    <w:r w:rsidR="00607BAD">
      <w:rPr>
        <w:rFonts w:ascii="Times New Roman" w:hAnsi="Times New Roman"/>
      </w:rPr>
      <w:t>CPNR</w:t>
    </w:r>
    <w:r w:rsidR="003449DB">
      <w:rPr>
        <w:rFonts w:ascii="Times New Roman" w:hAnsi="Times New Roman"/>
      </w:rPr>
      <w:t>-</w:t>
    </w:r>
    <w:r w:rsidR="00FF738D">
      <w:rPr>
        <w:rFonts w:ascii="Times New Roman" w:hAnsi="Times New Roman"/>
      </w:rPr>
      <w:t>OMTZ</w:t>
    </w:r>
    <w:r w:rsidR="00607BAD">
      <w:rPr>
        <w:rFonts w:ascii="Times New Roman" w:hAnsi="Times New Roman"/>
      </w:rPr>
      <w:t>-202</w:t>
    </w:r>
    <w:r w:rsidR="00016043">
      <w:rPr>
        <w:rFonts w:ascii="Times New Roman" w:hAnsi="Times New Roman"/>
      </w:rPr>
      <w:t>5</w:t>
    </w:r>
    <w:r w:rsidR="00607BAD">
      <w:rPr>
        <w:rFonts w:ascii="Times New Roman" w:hAnsi="Times New Roman"/>
      </w:rPr>
      <w:t>/</w:t>
    </w:r>
    <w:r w:rsidR="00607BAD" w:rsidRPr="008078A1">
      <w:rPr>
        <w:rFonts w:ascii="Times New Roman" w:hAnsi="Times New Roman"/>
      </w:rPr>
      <w:t>0</w:t>
    </w:r>
    <w:r w:rsidR="00CD54F3" w:rsidRPr="008078A1">
      <w:rPr>
        <w:rFonts w:ascii="Times New Roman" w:hAnsi="Times New Roman"/>
      </w:rPr>
      <w:t>0</w:t>
    </w:r>
    <w:r w:rsidR="00FF738D">
      <w:rPr>
        <w:rFonts w:ascii="Times New Roman" w:hAnsi="Times New Roman"/>
      </w:rPr>
      <w:t>1734</w:t>
    </w:r>
    <w:r w:rsidR="00BE49D4" w:rsidRPr="008078A1">
      <w:rPr>
        <w:rFonts w:ascii="Times New Roman" w:hAnsi="Times New Roman"/>
      </w:rPr>
      <w:t>-</w:t>
    </w:r>
    <w:r w:rsidR="00B70520" w:rsidRPr="00B517EF">
      <w:rPr>
        <w:rFonts w:ascii="Times New Roman" w:hAnsi="Times New Roman"/>
      </w:rPr>
      <w:t>0</w:t>
    </w:r>
    <w:r w:rsidR="00B517EF" w:rsidRPr="00B517EF">
      <w:rPr>
        <w:rFonts w:ascii="Times New Roman" w:hAnsi="Times New Roman"/>
      </w:rPr>
      <w:t>0</w:t>
    </w:r>
    <w:r w:rsidR="000B7BE1">
      <w:rPr>
        <w:rFonts w:ascii="Times New Roman" w:hAnsi="Times New Roman"/>
      </w:rPr>
      <w:t>1</w:t>
    </w:r>
  </w:p>
  <w:p w:rsidR="00055EF1" w:rsidRDefault="00055EF1" w:rsidP="00055EF1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6084E"/>
    <w:multiLevelType w:val="hybridMultilevel"/>
    <w:tmpl w:val="1D103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59"/>
    <w:rsid w:val="0000738F"/>
    <w:rsid w:val="00016043"/>
    <w:rsid w:val="00021EBD"/>
    <w:rsid w:val="00044754"/>
    <w:rsid w:val="00046365"/>
    <w:rsid w:val="00055EF1"/>
    <w:rsid w:val="0006623B"/>
    <w:rsid w:val="000A45D9"/>
    <w:rsid w:val="000B0208"/>
    <w:rsid w:val="000B7BE1"/>
    <w:rsid w:val="000F420D"/>
    <w:rsid w:val="0010186A"/>
    <w:rsid w:val="00143C48"/>
    <w:rsid w:val="00154897"/>
    <w:rsid w:val="00161998"/>
    <w:rsid w:val="001655D5"/>
    <w:rsid w:val="001C2739"/>
    <w:rsid w:val="001F6B27"/>
    <w:rsid w:val="002514C6"/>
    <w:rsid w:val="002B2050"/>
    <w:rsid w:val="002B7CBB"/>
    <w:rsid w:val="002E4B75"/>
    <w:rsid w:val="003032D4"/>
    <w:rsid w:val="00323570"/>
    <w:rsid w:val="003449DB"/>
    <w:rsid w:val="00356768"/>
    <w:rsid w:val="003A06B1"/>
    <w:rsid w:val="003B5CF7"/>
    <w:rsid w:val="003B61C4"/>
    <w:rsid w:val="003C1E67"/>
    <w:rsid w:val="00444CEF"/>
    <w:rsid w:val="00491F4B"/>
    <w:rsid w:val="004C075E"/>
    <w:rsid w:val="0052208C"/>
    <w:rsid w:val="00577FA5"/>
    <w:rsid w:val="0059515F"/>
    <w:rsid w:val="005D1CD5"/>
    <w:rsid w:val="005D70A5"/>
    <w:rsid w:val="00601A4D"/>
    <w:rsid w:val="00607BAD"/>
    <w:rsid w:val="00624F28"/>
    <w:rsid w:val="00694208"/>
    <w:rsid w:val="006B5C22"/>
    <w:rsid w:val="006E0F53"/>
    <w:rsid w:val="00727C70"/>
    <w:rsid w:val="007333D0"/>
    <w:rsid w:val="00772AB5"/>
    <w:rsid w:val="00796BE0"/>
    <w:rsid w:val="007A0964"/>
    <w:rsid w:val="007A3D10"/>
    <w:rsid w:val="007E70AF"/>
    <w:rsid w:val="00801DF8"/>
    <w:rsid w:val="0080433C"/>
    <w:rsid w:val="008078A1"/>
    <w:rsid w:val="008100CC"/>
    <w:rsid w:val="00820457"/>
    <w:rsid w:val="00834BC5"/>
    <w:rsid w:val="008937B0"/>
    <w:rsid w:val="00896816"/>
    <w:rsid w:val="00905C16"/>
    <w:rsid w:val="00941A71"/>
    <w:rsid w:val="00946389"/>
    <w:rsid w:val="009551AF"/>
    <w:rsid w:val="00962AB2"/>
    <w:rsid w:val="00985A0D"/>
    <w:rsid w:val="00991BB4"/>
    <w:rsid w:val="009B5987"/>
    <w:rsid w:val="009B7DA0"/>
    <w:rsid w:val="00A2745E"/>
    <w:rsid w:val="00A46B46"/>
    <w:rsid w:val="00A56626"/>
    <w:rsid w:val="00A843C3"/>
    <w:rsid w:val="00A87E28"/>
    <w:rsid w:val="00AA527C"/>
    <w:rsid w:val="00AF0C92"/>
    <w:rsid w:val="00AF2C2F"/>
    <w:rsid w:val="00B25FB0"/>
    <w:rsid w:val="00B33A20"/>
    <w:rsid w:val="00B34A6E"/>
    <w:rsid w:val="00B517EF"/>
    <w:rsid w:val="00B70520"/>
    <w:rsid w:val="00B70F55"/>
    <w:rsid w:val="00B813CD"/>
    <w:rsid w:val="00B91736"/>
    <w:rsid w:val="00BA195C"/>
    <w:rsid w:val="00BC250A"/>
    <w:rsid w:val="00BE49D4"/>
    <w:rsid w:val="00C07621"/>
    <w:rsid w:val="00C12D0C"/>
    <w:rsid w:val="00C26C2F"/>
    <w:rsid w:val="00C66B8E"/>
    <w:rsid w:val="00C7777B"/>
    <w:rsid w:val="00C90D59"/>
    <w:rsid w:val="00CD54F3"/>
    <w:rsid w:val="00CF4E1B"/>
    <w:rsid w:val="00CF6316"/>
    <w:rsid w:val="00D00966"/>
    <w:rsid w:val="00D252C4"/>
    <w:rsid w:val="00D3647C"/>
    <w:rsid w:val="00D61D52"/>
    <w:rsid w:val="00D84E09"/>
    <w:rsid w:val="00D92C98"/>
    <w:rsid w:val="00DA34BA"/>
    <w:rsid w:val="00DB37E0"/>
    <w:rsid w:val="00E015CA"/>
    <w:rsid w:val="00EC2FE1"/>
    <w:rsid w:val="00F840AC"/>
    <w:rsid w:val="00FA5C2C"/>
    <w:rsid w:val="00FB798F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0275B-E630-4EA8-A507-301AC24E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5EF1"/>
  </w:style>
  <w:style w:type="paragraph" w:styleId="Pta">
    <w:name w:val="footer"/>
    <w:basedOn w:val="Normlny"/>
    <w:link w:val="Pt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5EF1"/>
  </w:style>
  <w:style w:type="paragraph" w:styleId="Odsekzoznamu">
    <w:name w:val="List Paragraph"/>
    <w:basedOn w:val="Normlny"/>
    <w:uiPriority w:val="34"/>
    <w:qFormat/>
    <w:rsid w:val="007A0964"/>
    <w:pPr>
      <w:ind w:left="720"/>
      <w:contextualSpacing/>
    </w:pPr>
  </w:style>
  <w:style w:type="table" w:styleId="Mriekatabuky">
    <w:name w:val="Table Grid"/>
    <w:basedOn w:val="Normlnatabuka"/>
    <w:rsid w:val="002E4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3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Mariana Kozárová</cp:lastModifiedBy>
  <cp:revision>5</cp:revision>
  <cp:lastPrinted>2024-01-16T10:56:00Z</cp:lastPrinted>
  <dcterms:created xsi:type="dcterms:W3CDTF">2025-05-19T12:10:00Z</dcterms:created>
  <dcterms:modified xsi:type="dcterms:W3CDTF">2025-05-19T12:32:00Z</dcterms:modified>
</cp:coreProperties>
</file>