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38089945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 xml:space="preserve">Časť </w:t>
      </w:r>
      <w:r w:rsidR="004B2304">
        <w:rPr>
          <w:rFonts w:ascii="Arial Narrow" w:hAnsi="Arial Narrow" w:cs="Arial"/>
          <w:b/>
          <w:sz w:val="22"/>
          <w:szCs w:val="22"/>
        </w:rPr>
        <w:t>2</w:t>
      </w:r>
      <w:r w:rsidRPr="00E11B5A">
        <w:rPr>
          <w:rFonts w:ascii="Arial Narrow" w:hAnsi="Arial Narrow" w:cs="Arial"/>
          <w:b/>
          <w:sz w:val="22"/>
          <w:szCs w:val="22"/>
        </w:rPr>
        <w:t>: „</w:t>
      </w:r>
      <w:r w:rsidR="004B2304">
        <w:rPr>
          <w:rFonts w:ascii="Arial Narrow" w:hAnsi="Arial Narrow" w:cs="Arial"/>
          <w:b/>
          <w:bCs/>
          <w:sz w:val="22"/>
          <w:szCs w:val="22"/>
        </w:rPr>
        <w:t>Filter k ochrannej maske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38B100E" w:rsidR="00416575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</w:t>
      </w:r>
      <w:r w:rsidR="00F508B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filtrov </w:t>
      </w:r>
      <w:r w:rsidR="00F508B7" w:rsidRPr="0077520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k ochrannej maske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4B23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54 000 kusov:</w:t>
      </w:r>
    </w:p>
    <w:p w14:paraId="1FC65AB7" w14:textId="77777777" w:rsidR="004B2304" w:rsidRPr="00B62FDA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B62FDA">
        <w:rPr>
          <w:rFonts w:ascii="Arial Narrow" w:hAnsi="Arial Narrow"/>
          <w:sz w:val="22"/>
          <w:szCs w:val="22"/>
        </w:rPr>
        <w:tab/>
      </w:r>
    </w:p>
    <w:p w14:paraId="78C703DA" w14:textId="77777777" w:rsidR="004B2304" w:rsidRPr="00B62FDA" w:rsidRDefault="004B2304" w:rsidP="004B2304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167EFED9" w14:textId="1AD40670" w:rsidR="004B2304" w:rsidRPr="004B2304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284" w:firstLine="142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4B2304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75CCD20" w14:textId="77777777" w:rsidR="00821368" w:rsidRDefault="00821368" w:rsidP="00821368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4950CCB4" w14:textId="18887E2A" w:rsidR="00E014DB" w:rsidRPr="00B62FDA" w:rsidRDefault="00E014DB" w:rsidP="00821368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</w:t>
      </w:r>
      <w:r w:rsidR="00F508B7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kombinovaný filter v triede CBRN, filter typu AX</w:t>
      </w:r>
      <w:r w:rsidR="00F508B7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filter proti slzotvorným látkam</w:t>
      </w:r>
      <w:r w:rsidR="00F508B7">
        <w:rPr>
          <w:rFonts w:ascii="Arial Narrow" w:hAnsi="Arial Narrow"/>
          <w:sz w:val="22"/>
          <w:szCs w:val="22"/>
        </w:rPr>
        <w:t>.</w:t>
      </w:r>
      <w:r w:rsidRPr="00B62FDA">
        <w:rPr>
          <w:rFonts w:ascii="Arial Narrow" w:hAnsi="Arial Narrow"/>
          <w:sz w:val="22"/>
          <w:szCs w:val="22"/>
        </w:rPr>
        <w:t xml:space="preserve"> 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3DB00513" w14:textId="77777777" w:rsidR="004B2304" w:rsidRPr="00B62FDA" w:rsidRDefault="00E014DB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  <w:r w:rsidR="004B2304" w:rsidRPr="00B62FDA">
        <w:rPr>
          <w:rFonts w:ascii="Arial Narrow" w:hAnsi="Arial Narrow"/>
          <w:b/>
          <w:bCs/>
          <w:sz w:val="22"/>
          <w:szCs w:val="22"/>
        </w:rPr>
        <w:t>Filter k ochrannej maske</w:t>
      </w:r>
    </w:p>
    <w:p w14:paraId="24BF8445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</w:p>
    <w:p w14:paraId="624200CA" w14:textId="642F6C6B" w:rsidR="004B2304" w:rsidRPr="004B2304" w:rsidRDefault="004B2304" w:rsidP="004B230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B2304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4B2304">
        <w:rPr>
          <w:rFonts w:ascii="Arial Narrow" w:hAnsi="Arial Narrow"/>
          <w:sz w:val="22"/>
          <w:szCs w:val="22"/>
        </w:rPr>
        <w:tab/>
      </w:r>
    </w:p>
    <w:p w14:paraId="1925284A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</w:p>
    <w:p w14:paraId="41876FBB" w14:textId="77777777" w:rsidR="004B2304" w:rsidRPr="00B62FDA" w:rsidRDefault="004B2304" w:rsidP="004B2304">
      <w:pPr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v spojení s </w:t>
      </w:r>
      <w:proofErr w:type="spellStart"/>
      <w:r w:rsidRPr="00B62FDA">
        <w:rPr>
          <w:rFonts w:ascii="Arial Narrow" w:hAnsi="Arial Narrow"/>
          <w:sz w:val="22"/>
          <w:szCs w:val="22"/>
        </w:rPr>
        <w:t>celotvárovou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ochrannou maskou spĺňa nasledujúce kritériá:</w:t>
      </w:r>
    </w:p>
    <w:p w14:paraId="03D63267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bojovým otravným látkam – kyanovodíku, </w:t>
      </w:r>
      <w:proofErr w:type="spellStart"/>
      <w:r w:rsidRPr="00B62FDA">
        <w:rPr>
          <w:rFonts w:ascii="Arial Narrow" w:hAnsi="Arial Narrow"/>
          <w:sz w:val="22"/>
          <w:szCs w:val="22"/>
        </w:rPr>
        <w:t>chlorkyánu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fosgénu, </w:t>
      </w:r>
      <w:proofErr w:type="spellStart"/>
      <w:r w:rsidRPr="00B62FDA">
        <w:rPr>
          <w:rFonts w:ascii="Arial Narrow" w:hAnsi="Arial Narrow"/>
          <w:sz w:val="22"/>
          <w:szCs w:val="22"/>
        </w:rPr>
        <w:t>chlorpikrínu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sarínu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somanu</w:t>
      </w:r>
      <w:proofErr w:type="spellEnd"/>
      <w:r w:rsidRPr="00B62FDA">
        <w:rPr>
          <w:rFonts w:ascii="Arial Narrow" w:hAnsi="Arial Narrow"/>
          <w:sz w:val="22"/>
          <w:szCs w:val="22"/>
        </w:rPr>
        <w:t>, yperitu a slzným plynom (CN, CS, CR),</w:t>
      </w:r>
    </w:p>
    <w:p w14:paraId="4B58483F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záchyt plynov a pár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2</w:t>
      </w:r>
      <w:r w:rsidRPr="00B62FDA">
        <w:rPr>
          <w:rFonts w:ascii="Arial Narrow" w:hAnsi="Arial Narrow"/>
          <w:sz w:val="22"/>
          <w:szCs w:val="22"/>
        </w:rPr>
        <w:t>“ podľa EN 14387:2021:</w:t>
      </w:r>
    </w:p>
    <w:p w14:paraId="14D886E2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A - rozpúšťadlá, organické plyny a pary organických látok s bodom varu nad 65°C (</w:t>
      </w:r>
      <w:proofErr w:type="spellStart"/>
      <w:r w:rsidRPr="00B62FDA">
        <w:rPr>
          <w:rFonts w:ascii="Arial Narrow" w:hAnsi="Arial Narrow"/>
          <w:sz w:val="22"/>
          <w:szCs w:val="22"/>
        </w:rPr>
        <w:t>cyklohexan</w:t>
      </w:r>
      <w:proofErr w:type="spellEnd"/>
      <w:r w:rsidRPr="00B62FDA">
        <w:rPr>
          <w:rFonts w:ascii="Arial Narrow" w:hAnsi="Arial Narrow"/>
          <w:sz w:val="22"/>
          <w:szCs w:val="22"/>
        </w:rPr>
        <w:t>,       výpary z farieb, riedidiel, kyselín, lúhov, acetónu, toluénu, alkoholov),</w:t>
      </w:r>
    </w:p>
    <w:p w14:paraId="51BB5874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B - anorganické plyny a pary (kyanovodík, sírovodík, chlór, fluór, fosgén, bróm, formaldehyd), okrem oxidu uhoľnatého a dusného,</w:t>
      </w:r>
    </w:p>
    <w:p w14:paraId="1B3D3781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E - kyslé plyny a pary (oxid siričitý, chlorovodík, fluorovodík, kyseliny -mravčia, sírová, dusičná),</w:t>
      </w:r>
    </w:p>
    <w:p w14:paraId="16870FC8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typ K - amoniak, organické amíny, chlorid amónny, </w:t>
      </w:r>
      <w:proofErr w:type="spellStart"/>
      <w:r w:rsidRPr="00B62FDA">
        <w:rPr>
          <w:rFonts w:ascii="Arial Narrow" w:hAnsi="Arial Narrow"/>
          <w:sz w:val="22"/>
          <w:szCs w:val="22"/>
        </w:rPr>
        <w:t>metylamín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etylandiamín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hydrazín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56751CCF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 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>“ podľa EN 143:2021 - biologické a rádioaktívne pevné a kvapalné aerosóly, prachy, baktérie a vírusy,</w:t>
      </w:r>
    </w:p>
    <w:p w14:paraId="65DF1108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EN 148-1:2018,</w:t>
      </w:r>
    </w:p>
    <w:p w14:paraId="399D45F6" w14:textId="4972CE57" w:rsidR="004B2304" w:rsidRPr="00B43C6C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  <w:highlight w:val="yellow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 xml:space="preserve">má označenie 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v súlade s normou </w:t>
      </w:r>
      <w:r w:rsidRPr="00B43C6C">
        <w:rPr>
          <w:rFonts w:ascii="Arial Narrow" w:hAnsi="Arial Narrow"/>
          <w:sz w:val="22"/>
          <w:szCs w:val="22"/>
          <w:highlight w:val="yellow"/>
        </w:rPr>
        <w:t>podľa EN 14387:2021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 alebo EN 14387:2004+A1:2008</w:t>
      </w:r>
      <w:r w:rsidRPr="00B43C6C">
        <w:rPr>
          <w:rFonts w:ascii="Arial Narrow" w:hAnsi="Arial Narrow"/>
          <w:sz w:val="22"/>
          <w:szCs w:val="22"/>
          <w:highlight w:val="yellow"/>
        </w:rPr>
        <w:t xml:space="preserve">, 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a to aj </w:t>
      </w:r>
      <w:r w:rsidRPr="00B43C6C">
        <w:rPr>
          <w:rFonts w:ascii="Arial Narrow" w:hAnsi="Arial Narrow"/>
          <w:sz w:val="22"/>
          <w:szCs w:val="22"/>
          <w:highlight w:val="yellow"/>
        </w:rPr>
        <w:t>na vákuovom balení,</w:t>
      </w:r>
    </w:p>
    <w:p w14:paraId="6191B0FA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EN ISO 9001:2015,</w:t>
      </w:r>
    </w:p>
    <w:p w14:paraId="2D3F5305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7160A561" w14:textId="1069C02C" w:rsidR="004B2304" w:rsidRPr="0086596C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23B56DC8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024148B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1D8FF4D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36AFC953" w14:textId="25DD7B7A" w:rsidR="004B2304" w:rsidRPr="00B62FDA" w:rsidRDefault="00F508B7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 xml:space="preserve">plášť </w:t>
      </w:r>
      <w:r w:rsidR="004B2304" w:rsidRPr="0077520F">
        <w:rPr>
          <w:rFonts w:ascii="Arial Narrow" w:hAnsi="Arial Narrow"/>
          <w:sz w:val="22"/>
          <w:szCs w:val="22"/>
        </w:rPr>
        <w:t>f</w:t>
      </w:r>
      <w:r w:rsidR="004B2304" w:rsidRPr="00B62FDA">
        <w:rPr>
          <w:rFonts w:ascii="Arial Narrow" w:hAnsi="Arial Narrow"/>
          <w:sz w:val="22"/>
          <w:szCs w:val="22"/>
        </w:rPr>
        <w:t>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10CB460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61494776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5347756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77709E3A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doba poskytovanej záruky je min. 2 roky,</w:t>
      </w:r>
    </w:p>
    <w:p w14:paraId="367309C9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764B4174" w14:textId="77777777" w:rsidR="004B2304" w:rsidRPr="00B62FDA" w:rsidRDefault="004B2304" w:rsidP="004B2304">
      <w:pPr>
        <w:pStyle w:val="Zarkazkladnhotextu"/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musí byť likvidovateľný ekologickým spôsobom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401AEC63" w14:textId="77777777" w:rsidR="004B2304" w:rsidRPr="00B62FDA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63EB6582" w14:textId="77777777" w:rsidR="004B2304" w:rsidRPr="00B62FDA" w:rsidRDefault="004B2304" w:rsidP="004B2304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58A21A5F" w14:textId="77777777" w:rsidR="004B2304" w:rsidRPr="00B62FDA" w:rsidRDefault="004B2304" w:rsidP="004B2304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5DDA88C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078" w:hanging="36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ochranu dýchacích orgánov jednotlivca proti organickým plynom a parám s bodom</w:t>
      </w:r>
    </w:p>
    <w:p w14:paraId="23BEF598" w14:textId="77777777" w:rsidR="004B2304" w:rsidRPr="00B62FDA" w:rsidRDefault="004B2304" w:rsidP="004B2304">
      <w:pPr>
        <w:pStyle w:val="Pta"/>
        <w:autoSpaceDE w:val="0"/>
        <w:autoSpaceDN w:val="0"/>
        <w:ind w:left="1078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varu nižším alebo rovným 65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FE088E1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 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 xml:space="preserve">“ </w:t>
      </w:r>
    </w:p>
    <w:p w14:paraId="13F01694" w14:textId="77777777" w:rsidR="004B2304" w:rsidRPr="00B62FDA" w:rsidRDefault="004B2304" w:rsidP="004B2304">
      <w:pPr>
        <w:pStyle w:val="Pta"/>
        <w:autoSpaceDE w:val="0"/>
        <w:autoSpaceDN w:val="0"/>
        <w:ind w:left="1066" w:firstLine="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podľa EN 143:2021 - biologické a rádioaktívne pevné a kvapalné aerosóly, prach, baktérie a vírusy,</w:t>
      </w:r>
    </w:p>
    <w:p w14:paraId="7C9EE289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76659981" w14:textId="77777777" w:rsidR="004B2304" w:rsidRPr="00B62FDA" w:rsidRDefault="004B2304" w:rsidP="004B2304">
      <w:pPr>
        <w:pStyle w:val="Pta"/>
        <w:tabs>
          <w:tab w:val="num" w:pos="1134"/>
        </w:tabs>
        <w:autoSpaceDE w:val="0"/>
        <w:autoSpaceDN w:val="0"/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ab/>
        <w:t>EN 148-1:2018,</w:t>
      </w:r>
    </w:p>
    <w:p w14:paraId="32BECDE5" w14:textId="620C41A7" w:rsidR="004B2304" w:rsidRPr="00B62FDA" w:rsidRDefault="00B43C6C" w:rsidP="00B43C6C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>má označenie v súlade s normou podľa EN 14387:2021 alebo EN 14387:2004+A1:2008, a to aj na vákuovom balení</w:t>
      </w:r>
      <w:r w:rsidR="004B2304" w:rsidRPr="00B62FDA">
        <w:rPr>
          <w:rFonts w:ascii="Arial Narrow" w:hAnsi="Arial Narrow"/>
          <w:sz w:val="22"/>
          <w:szCs w:val="22"/>
        </w:rPr>
        <w:t>,</w:t>
      </w:r>
    </w:p>
    <w:p w14:paraId="5CED908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9001:2015,</w:t>
      </w:r>
    </w:p>
    <w:p w14:paraId="20CF3A34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48F8B395" w14:textId="49D37393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080E3B0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24FBB54B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766BCBC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 čierna,</w:t>
      </w:r>
    </w:p>
    <w:p w14:paraId="6B6364DE" w14:textId="307BDF9E" w:rsidR="004B2304" w:rsidRPr="00B62FDA" w:rsidRDefault="00F508B7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5F217A0E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22544A06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16A880F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5968C48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3480A0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1DB52448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493D960D" w14:textId="77777777" w:rsidR="004B2304" w:rsidRPr="00B62FDA" w:rsidRDefault="004B2304" w:rsidP="004B2304">
      <w:pPr>
        <w:jc w:val="both"/>
        <w:rPr>
          <w:rFonts w:ascii="Arial Narrow" w:hAnsi="Arial Narrow"/>
          <w:sz w:val="22"/>
          <w:szCs w:val="22"/>
        </w:rPr>
      </w:pPr>
    </w:p>
    <w:p w14:paraId="5AB25DE4" w14:textId="77777777" w:rsidR="004B2304" w:rsidRPr="00B62FDA" w:rsidRDefault="004B2304" w:rsidP="004B2304">
      <w:pPr>
        <w:tabs>
          <w:tab w:val="clear" w:pos="2160"/>
          <w:tab w:val="left" w:pos="851"/>
        </w:tabs>
        <w:spacing w:after="24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2.3.</w:t>
      </w:r>
      <w:r w:rsidRPr="00B62FDA">
        <w:rPr>
          <w:rFonts w:ascii="Arial Narrow" w:hAnsi="Arial Narrow"/>
          <w:sz w:val="22"/>
          <w:szCs w:val="22"/>
        </w:rPr>
        <w:tab/>
      </w:r>
      <w:r w:rsidRPr="00B62FDA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07C8E69F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slzotvorným plynom (CS), </w:t>
      </w:r>
    </w:p>
    <w:p w14:paraId="41441FBA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6D8204B9" w14:textId="77777777" w:rsidR="004B2304" w:rsidRPr="00B62FDA" w:rsidRDefault="004B2304" w:rsidP="004B2304">
      <w:pPr>
        <w:pStyle w:val="Pta"/>
        <w:autoSpaceDE w:val="0"/>
        <w:autoSpaceDN w:val="0"/>
        <w:ind w:left="714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EN 148-1:2018,</w:t>
      </w:r>
    </w:p>
    <w:p w14:paraId="2FFC2B76" w14:textId="1B6038EF" w:rsidR="004B2304" w:rsidRPr="00B62FDA" w:rsidRDefault="00B43C6C" w:rsidP="00B43C6C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134" w:hanging="420"/>
        <w:jc w:val="both"/>
        <w:rPr>
          <w:rFonts w:ascii="Arial Narrow" w:hAnsi="Arial Narrow"/>
          <w:sz w:val="22"/>
          <w:szCs w:val="22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>má označenie v súlade s normou podľa EN 14387:2021 alebo EN 14387:2004+A1:2008, a to aj na vákuovom balení</w:t>
      </w:r>
      <w:r w:rsidR="004B2304" w:rsidRPr="00B62FDA">
        <w:rPr>
          <w:rFonts w:ascii="Arial Narrow" w:hAnsi="Arial Narrow"/>
          <w:sz w:val="22"/>
          <w:szCs w:val="22"/>
        </w:rPr>
        <w:t>,</w:t>
      </w:r>
    </w:p>
    <w:p w14:paraId="781C2A40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9001-2015,</w:t>
      </w:r>
    </w:p>
    <w:p w14:paraId="6B8DD80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3BA56B45" w14:textId="1873043A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5411111A" w14:textId="45E968B4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hmotnosť je max. 1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8</w:t>
      </w:r>
      <w:r w:rsidRPr="0086596C">
        <w:rPr>
          <w:rFonts w:ascii="Arial Narrow" w:hAnsi="Arial Narrow"/>
          <w:sz w:val="22"/>
          <w:szCs w:val="22"/>
          <w:highlight w:val="yellow"/>
        </w:rPr>
        <w:t>0 g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2DCA06E3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3A76F048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7FECCE5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puzdro filtra je vyrobené z ľahkej zliatiny alebo plastu,</w:t>
      </w:r>
    </w:p>
    <w:p w14:paraId="3AB61902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76EA3D5C" w14:textId="3F12F777" w:rsidR="004B2304" w:rsidRPr="00B62FDA" w:rsidRDefault="00F508B7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zo zdravotne nezávadných a nehorľavých materiálov,</w:t>
      </w:r>
    </w:p>
    <w:p w14:paraId="1340F8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3E804C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AF9F20A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41C74BB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15B07C68" w14:textId="77777777" w:rsidR="004B2304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7425161F" w14:textId="77777777" w:rsidR="00B43C6C" w:rsidRDefault="00B43C6C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0BDA988D" w14:textId="77777777" w:rsidR="00B43C6C" w:rsidRPr="00B62FDA" w:rsidRDefault="00B43C6C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2EA15BDA" w14:textId="4F4B43E5" w:rsidR="004B2304" w:rsidRDefault="004B2304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lastRenderedPageBreak/>
        <w:t xml:space="preserve">Všeobecné požiadavky </w:t>
      </w:r>
    </w:p>
    <w:p w14:paraId="15788661" w14:textId="77777777" w:rsidR="00821368" w:rsidRPr="00B62FDA" w:rsidRDefault="00821368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</w:p>
    <w:p w14:paraId="3022AEBA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3D95DC61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spĺňať podmienky podľa zákona č. 124/2006 Z. z. o bezpečnosti a ochrane zdravia pri práci o zmene a doplnení niektorých zákonov.</w:t>
      </w:r>
    </w:p>
    <w:p w14:paraId="393441AA" w14:textId="77777777" w:rsidR="00821368" w:rsidRPr="00B62FDA" w:rsidRDefault="00821368" w:rsidP="00821368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24C7FB17" w14:textId="4FFE4246" w:rsidR="00821368" w:rsidRPr="0077520F" w:rsidRDefault="00821368" w:rsidP="00821368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iCs/>
          <w:sz w:val="22"/>
          <w:szCs w:val="22"/>
          <w:u w:val="single"/>
        </w:rPr>
        <w:t>V ponuke uchádzača požadujeme predložiť</w:t>
      </w:r>
      <w:r w:rsidRPr="0077520F">
        <w:rPr>
          <w:rFonts w:ascii="Arial Narrow" w:hAnsi="Arial Narrow"/>
          <w:sz w:val="22"/>
          <w:szCs w:val="22"/>
        </w:rPr>
        <w:t xml:space="preserve">: </w:t>
      </w:r>
    </w:p>
    <w:p w14:paraId="26F85D26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211A52B3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príslušné certifikáty preukazujúce splnenie vyššie uvedených medzinárodných resp. slovenských technických noriem, alebo čestné vyhlásenie o príslušnej certifikácií vystavené autorizovanou osobou (napr. v oblasti bezpečnosti, STN, EN, ISO a pod.).</w:t>
      </w:r>
    </w:p>
    <w:p w14:paraId="09E352FB" w14:textId="77777777" w:rsidR="00821368" w:rsidRPr="0077520F" w:rsidRDefault="00821368" w:rsidP="00821368">
      <w:pPr>
        <w:rPr>
          <w:rFonts w:ascii="Arial Narrow" w:hAnsi="Arial Narrow"/>
          <w:sz w:val="22"/>
          <w:szCs w:val="22"/>
        </w:rPr>
      </w:pPr>
    </w:p>
    <w:p w14:paraId="70F31244" w14:textId="77777777" w:rsidR="00821368" w:rsidRPr="00B62FDA" w:rsidRDefault="00821368" w:rsidP="00821368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Pri dodávke tovaru predložiť</w:t>
      </w:r>
      <w:r>
        <w:rPr>
          <w:rFonts w:ascii="Arial Narrow" w:hAnsi="Arial Narrow"/>
          <w:sz w:val="22"/>
          <w:szCs w:val="22"/>
        </w:rPr>
        <w:t xml:space="preserve"> d</w:t>
      </w:r>
      <w:r w:rsidRPr="00B62FDA">
        <w:rPr>
          <w:rFonts w:ascii="Arial Narrow" w:hAnsi="Arial Narrow"/>
          <w:sz w:val="22"/>
          <w:szCs w:val="22"/>
        </w:rPr>
        <w:t>okumentáci</w:t>
      </w:r>
      <w:r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3810A58D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71ABECF5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6BAE71EE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1E55AC47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A0F" w14:textId="77777777" w:rsidR="003D627A" w:rsidRDefault="003D627A" w:rsidP="003D4E38">
      <w:r>
        <w:separator/>
      </w:r>
    </w:p>
  </w:endnote>
  <w:endnote w:type="continuationSeparator" w:id="0">
    <w:p w14:paraId="4829792E" w14:textId="77777777" w:rsidR="003D627A" w:rsidRDefault="003D627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FC38" w14:textId="77777777" w:rsidR="003D627A" w:rsidRDefault="003D627A" w:rsidP="003D4E38">
      <w:r>
        <w:separator/>
      </w:r>
    </w:p>
  </w:footnote>
  <w:footnote w:type="continuationSeparator" w:id="0">
    <w:p w14:paraId="287779B8" w14:textId="77777777" w:rsidR="003D627A" w:rsidRDefault="003D627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B1E1F"/>
    <w:multiLevelType w:val="multilevel"/>
    <w:tmpl w:val="6B005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E7FCB"/>
    <w:multiLevelType w:val="hybridMultilevel"/>
    <w:tmpl w:val="DE1C786E"/>
    <w:lvl w:ilvl="0" w:tplc="E2C67538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72031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319E0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5" w15:restartNumberingAfterBreak="0">
    <w:nsid w:val="6D7C0C79"/>
    <w:multiLevelType w:val="multilevel"/>
    <w:tmpl w:val="256CF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9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3454310">
    <w:abstractNumId w:val="4"/>
  </w:num>
  <w:num w:numId="2" w16cid:durableId="2094934931">
    <w:abstractNumId w:val="6"/>
  </w:num>
  <w:num w:numId="3" w16cid:durableId="611058619">
    <w:abstractNumId w:val="27"/>
  </w:num>
  <w:num w:numId="4" w16cid:durableId="574978268">
    <w:abstractNumId w:val="11"/>
  </w:num>
  <w:num w:numId="5" w16cid:durableId="714625255">
    <w:abstractNumId w:val="2"/>
  </w:num>
  <w:num w:numId="6" w16cid:durableId="942146550">
    <w:abstractNumId w:val="32"/>
  </w:num>
  <w:num w:numId="7" w16cid:durableId="297732227">
    <w:abstractNumId w:val="7"/>
  </w:num>
  <w:num w:numId="8" w16cid:durableId="1393772370">
    <w:abstractNumId w:val="30"/>
  </w:num>
  <w:num w:numId="9" w16cid:durableId="1408570948">
    <w:abstractNumId w:val="20"/>
  </w:num>
  <w:num w:numId="10" w16cid:durableId="1759667929">
    <w:abstractNumId w:val="12"/>
  </w:num>
  <w:num w:numId="11" w16cid:durableId="1018770378">
    <w:abstractNumId w:val="24"/>
  </w:num>
  <w:num w:numId="12" w16cid:durableId="850414573">
    <w:abstractNumId w:val="0"/>
  </w:num>
  <w:num w:numId="13" w16cid:durableId="2011642959">
    <w:abstractNumId w:val="26"/>
  </w:num>
  <w:num w:numId="14" w16cid:durableId="2055083927">
    <w:abstractNumId w:val="28"/>
  </w:num>
  <w:num w:numId="15" w16cid:durableId="1510875600">
    <w:abstractNumId w:val="14"/>
  </w:num>
  <w:num w:numId="16" w16cid:durableId="726804828">
    <w:abstractNumId w:val="33"/>
  </w:num>
  <w:num w:numId="17" w16cid:durableId="91896918">
    <w:abstractNumId w:val="8"/>
  </w:num>
  <w:num w:numId="18" w16cid:durableId="1979339549">
    <w:abstractNumId w:val="1"/>
  </w:num>
  <w:num w:numId="19" w16cid:durableId="1131021363">
    <w:abstractNumId w:val="17"/>
  </w:num>
  <w:num w:numId="20" w16cid:durableId="686062873">
    <w:abstractNumId w:val="18"/>
  </w:num>
  <w:num w:numId="21" w16cid:durableId="570967167">
    <w:abstractNumId w:val="16"/>
  </w:num>
  <w:num w:numId="22" w16cid:durableId="1214462712">
    <w:abstractNumId w:val="40"/>
  </w:num>
  <w:num w:numId="23" w16cid:durableId="451166981">
    <w:abstractNumId w:val="19"/>
  </w:num>
  <w:num w:numId="24" w16cid:durableId="1390231481">
    <w:abstractNumId w:val="31"/>
  </w:num>
  <w:num w:numId="25" w16cid:durableId="1809081581">
    <w:abstractNumId w:val="38"/>
  </w:num>
  <w:num w:numId="26" w16cid:durableId="1618413731">
    <w:abstractNumId w:val="21"/>
  </w:num>
  <w:num w:numId="27" w16cid:durableId="1400904291">
    <w:abstractNumId w:val="29"/>
  </w:num>
  <w:num w:numId="28" w16cid:durableId="1187258618">
    <w:abstractNumId w:val="36"/>
  </w:num>
  <w:num w:numId="29" w16cid:durableId="1839691596">
    <w:abstractNumId w:val="39"/>
  </w:num>
  <w:num w:numId="30" w16cid:durableId="1443186177">
    <w:abstractNumId w:val="23"/>
  </w:num>
  <w:num w:numId="31" w16cid:durableId="1180046965">
    <w:abstractNumId w:val="13"/>
  </w:num>
  <w:num w:numId="32" w16cid:durableId="822816290">
    <w:abstractNumId w:val="34"/>
  </w:num>
  <w:num w:numId="33" w16cid:durableId="423847380">
    <w:abstractNumId w:val="25"/>
  </w:num>
  <w:num w:numId="34" w16cid:durableId="776755941">
    <w:abstractNumId w:val="5"/>
  </w:num>
  <w:num w:numId="35" w16cid:durableId="836580085">
    <w:abstractNumId w:val="22"/>
  </w:num>
  <w:num w:numId="36" w16cid:durableId="1697123685">
    <w:abstractNumId w:val="37"/>
  </w:num>
  <w:num w:numId="37" w16cid:durableId="73231715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552449">
    <w:abstractNumId w:val="9"/>
  </w:num>
  <w:num w:numId="39" w16cid:durableId="1113327368">
    <w:abstractNumId w:val="10"/>
  </w:num>
  <w:num w:numId="40" w16cid:durableId="1403747705">
    <w:abstractNumId w:val="15"/>
  </w:num>
  <w:num w:numId="41" w16cid:durableId="170328678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F50A4"/>
    <w:rsid w:val="002345D5"/>
    <w:rsid w:val="002356DF"/>
    <w:rsid w:val="00275783"/>
    <w:rsid w:val="00282893"/>
    <w:rsid w:val="002911A4"/>
    <w:rsid w:val="002A71AA"/>
    <w:rsid w:val="002C7A95"/>
    <w:rsid w:val="002D5910"/>
    <w:rsid w:val="003052C2"/>
    <w:rsid w:val="003210F1"/>
    <w:rsid w:val="003443CB"/>
    <w:rsid w:val="00383139"/>
    <w:rsid w:val="003D4E38"/>
    <w:rsid w:val="003D627A"/>
    <w:rsid w:val="003E72D7"/>
    <w:rsid w:val="00416575"/>
    <w:rsid w:val="00481A62"/>
    <w:rsid w:val="004A7D16"/>
    <w:rsid w:val="004B2304"/>
    <w:rsid w:val="004D3CF3"/>
    <w:rsid w:val="005359E8"/>
    <w:rsid w:val="00593C34"/>
    <w:rsid w:val="005A20F5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C06C8"/>
    <w:rsid w:val="006F401C"/>
    <w:rsid w:val="007001DD"/>
    <w:rsid w:val="007147DB"/>
    <w:rsid w:val="00724003"/>
    <w:rsid w:val="00740CCE"/>
    <w:rsid w:val="00746276"/>
    <w:rsid w:val="0077520F"/>
    <w:rsid w:val="00781254"/>
    <w:rsid w:val="0079434F"/>
    <w:rsid w:val="007A7136"/>
    <w:rsid w:val="00821368"/>
    <w:rsid w:val="008419BD"/>
    <w:rsid w:val="00842691"/>
    <w:rsid w:val="00845D6A"/>
    <w:rsid w:val="00856439"/>
    <w:rsid w:val="00860295"/>
    <w:rsid w:val="0086596C"/>
    <w:rsid w:val="00895367"/>
    <w:rsid w:val="008D783C"/>
    <w:rsid w:val="008E3A46"/>
    <w:rsid w:val="008F27FF"/>
    <w:rsid w:val="009601CE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43C6C"/>
    <w:rsid w:val="00BD6CFC"/>
    <w:rsid w:val="00BE47B0"/>
    <w:rsid w:val="00BF478C"/>
    <w:rsid w:val="00C06BC7"/>
    <w:rsid w:val="00C26E37"/>
    <w:rsid w:val="00C6423B"/>
    <w:rsid w:val="00C71F97"/>
    <w:rsid w:val="00C92C56"/>
    <w:rsid w:val="00CC7F00"/>
    <w:rsid w:val="00CF57B3"/>
    <w:rsid w:val="00D14B55"/>
    <w:rsid w:val="00D808EA"/>
    <w:rsid w:val="00D84019"/>
    <w:rsid w:val="00E00E4F"/>
    <w:rsid w:val="00E014DB"/>
    <w:rsid w:val="00E2423B"/>
    <w:rsid w:val="00E33DB2"/>
    <w:rsid w:val="00E80CF8"/>
    <w:rsid w:val="00E810B9"/>
    <w:rsid w:val="00ED66EC"/>
    <w:rsid w:val="00EF1ED2"/>
    <w:rsid w:val="00F27183"/>
    <w:rsid w:val="00F508B7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5</cp:revision>
  <dcterms:created xsi:type="dcterms:W3CDTF">2025-06-20T09:43:00Z</dcterms:created>
  <dcterms:modified xsi:type="dcterms:W3CDTF">2025-08-04T13:13:00Z</dcterms:modified>
</cp:coreProperties>
</file>