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877E" w14:textId="76ABA65B" w:rsidR="00067A4A" w:rsidRPr="007035C1" w:rsidRDefault="0009036D" w:rsidP="00067A4A">
      <w:pPr>
        <w:jc w:val="center"/>
        <w:rPr>
          <w:rFonts w:ascii="Arial" w:hAnsi="Arial" w:cs="Arial"/>
          <w:b/>
          <w:sz w:val="28"/>
          <w:szCs w:val="24"/>
        </w:rPr>
      </w:pPr>
      <w:r w:rsidRPr="007035C1">
        <w:rPr>
          <w:rFonts w:ascii="Arial" w:hAnsi="Arial" w:cs="Arial"/>
          <w:b/>
          <w:sz w:val="28"/>
          <w:szCs w:val="24"/>
        </w:rPr>
        <w:t>Servisná zmluva</w:t>
      </w:r>
      <w:r w:rsidR="00067A4A" w:rsidRPr="007035C1">
        <w:rPr>
          <w:rFonts w:ascii="Arial" w:hAnsi="Arial" w:cs="Arial"/>
          <w:b/>
          <w:sz w:val="28"/>
          <w:szCs w:val="24"/>
        </w:rPr>
        <w:t xml:space="preserve"> č.</w:t>
      </w:r>
      <w:r w:rsidR="005A1CAB" w:rsidRPr="007035C1">
        <w:rPr>
          <w:rFonts w:ascii="Arial" w:hAnsi="Arial" w:cs="Arial"/>
          <w:b/>
          <w:sz w:val="28"/>
          <w:szCs w:val="24"/>
        </w:rPr>
        <w:t xml:space="preserve"> </w:t>
      </w:r>
    </w:p>
    <w:p w14:paraId="78A6B766" w14:textId="77777777" w:rsidR="00BF1DB0" w:rsidRPr="007035C1" w:rsidRDefault="00BF1DB0" w:rsidP="00BF1DB0">
      <w:pPr>
        <w:jc w:val="center"/>
        <w:rPr>
          <w:rFonts w:ascii="Arial" w:hAnsi="Arial" w:cs="Arial"/>
          <w:sz w:val="22"/>
          <w:szCs w:val="22"/>
        </w:rPr>
      </w:pPr>
      <w:r w:rsidRPr="007035C1">
        <w:rPr>
          <w:rFonts w:ascii="Arial" w:hAnsi="Arial" w:cs="Arial"/>
          <w:sz w:val="22"/>
          <w:szCs w:val="22"/>
        </w:rPr>
        <w:t>vypracovaná podľa § 269 ods. 2 zákona č. 513/1991 Zb. Obchodného zákonníka</w:t>
      </w:r>
    </w:p>
    <w:p w14:paraId="2ED6C0F6" w14:textId="77777777" w:rsidR="0009312E" w:rsidRPr="007035C1" w:rsidRDefault="00BF1DB0" w:rsidP="009E0B6A">
      <w:pPr>
        <w:jc w:val="center"/>
        <w:rPr>
          <w:rFonts w:ascii="Arial" w:hAnsi="Arial" w:cs="Arial"/>
          <w:sz w:val="22"/>
          <w:szCs w:val="22"/>
        </w:rPr>
      </w:pPr>
      <w:r w:rsidRPr="007035C1">
        <w:rPr>
          <w:rFonts w:ascii="Arial" w:hAnsi="Arial" w:cs="Arial"/>
          <w:sz w:val="22"/>
          <w:szCs w:val="22"/>
        </w:rPr>
        <w:t>(ďalej len „</w:t>
      </w:r>
      <w:r w:rsidR="0009036D" w:rsidRPr="007035C1">
        <w:rPr>
          <w:rFonts w:ascii="Arial" w:hAnsi="Arial" w:cs="Arial"/>
          <w:sz w:val="22"/>
          <w:szCs w:val="22"/>
        </w:rPr>
        <w:t>zmluva</w:t>
      </w:r>
      <w:r w:rsidRPr="007035C1">
        <w:rPr>
          <w:rFonts w:ascii="Arial" w:hAnsi="Arial" w:cs="Arial"/>
          <w:sz w:val="22"/>
          <w:szCs w:val="22"/>
        </w:rPr>
        <w:t>“)</w:t>
      </w:r>
    </w:p>
    <w:p w14:paraId="6E800B60" w14:textId="3AAF8B15" w:rsidR="00566D8C" w:rsidRPr="007035C1" w:rsidRDefault="00566D8C" w:rsidP="008A0F82">
      <w:pPr>
        <w:pStyle w:val="Zkladntext"/>
        <w:widowControl/>
        <w:rPr>
          <w:rFonts w:ascii="Arial" w:hAnsi="Arial" w:cs="Arial"/>
        </w:rPr>
      </w:pPr>
    </w:p>
    <w:p w14:paraId="41414202" w14:textId="77777777" w:rsidR="00BF1DB0" w:rsidRPr="007035C1" w:rsidRDefault="00BF1DB0" w:rsidP="00BF1DB0">
      <w:pPr>
        <w:jc w:val="center"/>
        <w:rPr>
          <w:rFonts w:ascii="Arial" w:hAnsi="Arial" w:cs="Arial"/>
          <w:b/>
          <w:sz w:val="22"/>
          <w:szCs w:val="22"/>
        </w:rPr>
      </w:pPr>
      <w:r w:rsidRPr="007035C1">
        <w:rPr>
          <w:rFonts w:ascii="Arial" w:hAnsi="Arial" w:cs="Arial"/>
          <w:b/>
          <w:sz w:val="22"/>
          <w:szCs w:val="22"/>
        </w:rPr>
        <w:t>I.</w:t>
      </w:r>
    </w:p>
    <w:p w14:paraId="7F8E225C" w14:textId="77777777" w:rsidR="00BF1DB0" w:rsidRPr="007035C1" w:rsidRDefault="00BF1DB0" w:rsidP="00BF1DB0">
      <w:pPr>
        <w:jc w:val="center"/>
        <w:rPr>
          <w:rFonts w:ascii="Arial" w:hAnsi="Arial" w:cs="Arial"/>
          <w:b/>
          <w:sz w:val="22"/>
          <w:szCs w:val="22"/>
        </w:rPr>
      </w:pPr>
      <w:r w:rsidRPr="007035C1">
        <w:rPr>
          <w:rFonts w:ascii="Arial" w:hAnsi="Arial" w:cs="Arial"/>
          <w:b/>
          <w:sz w:val="22"/>
          <w:szCs w:val="22"/>
        </w:rPr>
        <w:t>Zmluvné strany</w:t>
      </w:r>
    </w:p>
    <w:p w14:paraId="0AC9293F" w14:textId="77777777" w:rsidR="0009312E" w:rsidRPr="007035C1" w:rsidRDefault="0009312E" w:rsidP="008A0F82">
      <w:pPr>
        <w:pStyle w:val="Zkladntext"/>
        <w:widowControl/>
        <w:rPr>
          <w:rFonts w:ascii="Arial" w:hAnsi="Arial" w:cs="Arial"/>
        </w:rPr>
      </w:pPr>
    </w:p>
    <w:p w14:paraId="6240193F" w14:textId="4DDB586B" w:rsidR="00356E4F" w:rsidRPr="007035C1" w:rsidRDefault="00413D56" w:rsidP="001C1FD2">
      <w:pPr>
        <w:pStyle w:val="Odsekzoznamu"/>
        <w:numPr>
          <w:ilvl w:val="0"/>
          <w:numId w:val="18"/>
        </w:numPr>
        <w:tabs>
          <w:tab w:val="left" w:pos="-5812"/>
          <w:tab w:val="left" w:pos="-5670"/>
          <w:tab w:val="left" w:pos="-5529"/>
        </w:tabs>
        <w:suppressAutoHyphens/>
        <w:ind w:left="567" w:hanging="567"/>
        <w:jc w:val="both"/>
        <w:rPr>
          <w:rFonts w:ascii="Arial" w:eastAsia="Calibri" w:hAnsi="Arial" w:cs="Arial"/>
          <w:b/>
          <w:sz w:val="20"/>
          <w:szCs w:val="20"/>
        </w:rPr>
      </w:pPr>
      <w:r w:rsidRPr="007035C1">
        <w:rPr>
          <w:rFonts w:ascii="Arial" w:hAnsi="Arial" w:cs="Arial"/>
          <w:b/>
          <w:sz w:val="20"/>
          <w:szCs w:val="20"/>
        </w:rPr>
        <w:t>Poskytovateľ:</w:t>
      </w:r>
      <w:r w:rsidRPr="007035C1">
        <w:rPr>
          <w:rFonts w:ascii="Arial" w:hAnsi="Arial" w:cs="Arial"/>
          <w:sz w:val="20"/>
          <w:szCs w:val="20"/>
        </w:rPr>
        <w:tab/>
      </w:r>
      <w:r w:rsidRPr="007035C1">
        <w:rPr>
          <w:rFonts w:ascii="Arial" w:hAnsi="Arial" w:cs="Arial"/>
          <w:sz w:val="20"/>
          <w:szCs w:val="20"/>
        </w:rPr>
        <w:tab/>
      </w:r>
      <w:r w:rsidR="00815868" w:rsidRPr="007035C1">
        <w:rPr>
          <w:rFonts w:ascii="Arial" w:hAnsi="Arial" w:cs="Arial"/>
          <w:sz w:val="20"/>
          <w:szCs w:val="20"/>
        </w:rPr>
        <w:tab/>
      </w:r>
    </w:p>
    <w:p w14:paraId="50156B0A" w14:textId="2DC26F5B" w:rsidR="00356E4F" w:rsidRPr="007035C1" w:rsidRDefault="00356E4F" w:rsidP="00356E4F">
      <w:pPr>
        <w:tabs>
          <w:tab w:val="left" w:pos="-5812"/>
          <w:tab w:val="left" w:pos="-5670"/>
          <w:tab w:val="left" w:pos="-5529"/>
          <w:tab w:val="left" w:pos="2835"/>
        </w:tabs>
        <w:ind w:left="567" w:hanging="567"/>
        <w:jc w:val="both"/>
        <w:rPr>
          <w:rFonts w:ascii="Arial" w:hAnsi="Arial" w:cs="Arial"/>
          <w:b/>
        </w:rPr>
      </w:pPr>
      <w:r w:rsidRPr="007035C1">
        <w:rPr>
          <w:rFonts w:ascii="Arial" w:hAnsi="Arial" w:cs="Arial"/>
        </w:rPr>
        <w:tab/>
        <w:t>Sídlo:</w:t>
      </w:r>
      <w:r w:rsidRPr="007035C1">
        <w:rPr>
          <w:rFonts w:ascii="Arial" w:hAnsi="Arial" w:cs="Arial"/>
        </w:rPr>
        <w:tab/>
      </w:r>
      <w:r w:rsidRPr="007035C1">
        <w:rPr>
          <w:rFonts w:ascii="Arial" w:hAnsi="Arial" w:cs="Arial"/>
        </w:rPr>
        <w:tab/>
      </w:r>
    </w:p>
    <w:p w14:paraId="60B840B6" w14:textId="5D51FF94"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rPr>
        <w:tab/>
        <w:t>Právna forma:</w:t>
      </w:r>
      <w:r w:rsidRPr="007035C1">
        <w:rPr>
          <w:rFonts w:ascii="Arial" w:hAnsi="Arial" w:cs="Arial"/>
        </w:rPr>
        <w:tab/>
      </w:r>
      <w:r w:rsidRPr="007035C1">
        <w:rPr>
          <w:rFonts w:ascii="Arial" w:hAnsi="Arial" w:cs="Arial"/>
        </w:rPr>
        <w:tab/>
      </w:r>
      <w:r w:rsidRPr="007035C1">
        <w:rPr>
          <w:rFonts w:ascii="Arial" w:hAnsi="Arial" w:cs="Arial"/>
        </w:rPr>
        <w:tab/>
      </w:r>
    </w:p>
    <w:p w14:paraId="17977D68" w14:textId="5AC3901D"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rPr>
        <w:tab/>
        <w:t>IČO:</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p>
    <w:p w14:paraId="29B2B8DA" w14:textId="16511839"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color w:val="FF0000"/>
        </w:rPr>
        <w:tab/>
      </w:r>
      <w:r w:rsidRPr="007035C1">
        <w:rPr>
          <w:rFonts w:ascii="Arial" w:hAnsi="Arial" w:cs="Arial"/>
        </w:rPr>
        <w:t>IČ DPH:</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p>
    <w:p w14:paraId="486A5444" w14:textId="5FB461F7"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rPr>
        <w:tab/>
        <w:t>DIČ:</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p>
    <w:p w14:paraId="322FA313" w14:textId="5CF02A7A"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rPr>
        <w:tab/>
        <w:t>Zapísaná v:</w:t>
      </w:r>
      <w:r w:rsidRPr="007035C1">
        <w:rPr>
          <w:rFonts w:ascii="Arial" w:hAnsi="Arial" w:cs="Arial"/>
        </w:rPr>
        <w:tab/>
      </w:r>
      <w:r w:rsidRPr="007035C1">
        <w:rPr>
          <w:rFonts w:ascii="Arial" w:hAnsi="Arial" w:cs="Arial"/>
        </w:rPr>
        <w:tab/>
      </w:r>
      <w:r w:rsidRPr="007035C1">
        <w:rPr>
          <w:rFonts w:ascii="Arial" w:hAnsi="Arial" w:cs="Arial"/>
        </w:rPr>
        <w:tab/>
      </w:r>
    </w:p>
    <w:p w14:paraId="688FD8BB" w14:textId="250D5F5D" w:rsidR="00356E4F" w:rsidRPr="007035C1" w:rsidRDefault="00356E4F" w:rsidP="00356E4F">
      <w:pPr>
        <w:tabs>
          <w:tab w:val="left" w:pos="-5812"/>
          <w:tab w:val="left" w:pos="-5670"/>
          <w:tab w:val="left" w:pos="-5529"/>
          <w:tab w:val="left" w:pos="-5245"/>
        </w:tabs>
        <w:ind w:left="567" w:hanging="567"/>
        <w:jc w:val="both"/>
        <w:rPr>
          <w:rFonts w:ascii="Arial" w:hAnsi="Arial" w:cs="Arial"/>
          <w:i/>
        </w:rPr>
      </w:pPr>
      <w:r w:rsidRPr="007035C1">
        <w:rPr>
          <w:rFonts w:ascii="Arial" w:hAnsi="Arial" w:cs="Arial"/>
        </w:rPr>
        <w:tab/>
        <w:t>Zastúpená:</w:t>
      </w:r>
      <w:r w:rsidRPr="007035C1">
        <w:rPr>
          <w:rFonts w:ascii="Arial" w:hAnsi="Arial" w:cs="Arial"/>
        </w:rPr>
        <w:tab/>
      </w:r>
      <w:r w:rsidRPr="007035C1">
        <w:rPr>
          <w:rFonts w:ascii="Arial" w:hAnsi="Arial" w:cs="Arial"/>
        </w:rPr>
        <w:tab/>
      </w:r>
      <w:r w:rsidRPr="007035C1">
        <w:rPr>
          <w:rFonts w:ascii="Arial" w:hAnsi="Arial" w:cs="Arial"/>
        </w:rPr>
        <w:tab/>
      </w:r>
    </w:p>
    <w:p w14:paraId="717A6D0D" w14:textId="4CD37390" w:rsidR="00356E4F" w:rsidRPr="007035C1" w:rsidRDefault="00356E4F" w:rsidP="00356E4F">
      <w:pPr>
        <w:tabs>
          <w:tab w:val="left" w:pos="-5812"/>
          <w:tab w:val="left" w:pos="-5670"/>
          <w:tab w:val="left" w:pos="-5529"/>
          <w:tab w:val="left" w:pos="-5245"/>
        </w:tabs>
        <w:ind w:left="567" w:hanging="567"/>
        <w:jc w:val="both"/>
        <w:rPr>
          <w:rFonts w:ascii="Arial" w:hAnsi="Arial" w:cs="Arial"/>
        </w:rPr>
      </w:pPr>
      <w:r w:rsidRPr="007035C1">
        <w:rPr>
          <w:rFonts w:ascii="Arial" w:hAnsi="Arial" w:cs="Arial"/>
          <w:i/>
        </w:rPr>
        <w:tab/>
      </w:r>
      <w:r w:rsidRPr="007035C1">
        <w:rPr>
          <w:rFonts w:ascii="Arial" w:hAnsi="Arial" w:cs="Arial"/>
        </w:rPr>
        <w:t>IBAN:</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p>
    <w:p w14:paraId="00B673E1" w14:textId="7E782449" w:rsidR="00356E4F" w:rsidRPr="007035C1" w:rsidRDefault="00356E4F" w:rsidP="00356E4F">
      <w:pPr>
        <w:tabs>
          <w:tab w:val="left" w:pos="-5812"/>
          <w:tab w:val="left" w:pos="-5670"/>
          <w:tab w:val="left" w:pos="-5529"/>
          <w:tab w:val="left" w:pos="-5245"/>
        </w:tabs>
        <w:ind w:left="567" w:hanging="567"/>
        <w:jc w:val="both"/>
        <w:rPr>
          <w:rFonts w:ascii="Arial" w:hAnsi="Arial" w:cs="Arial"/>
          <w:bCs/>
        </w:rPr>
      </w:pPr>
      <w:r w:rsidRPr="007035C1">
        <w:rPr>
          <w:rFonts w:ascii="Arial" w:hAnsi="Arial" w:cs="Arial"/>
          <w:bCs/>
          <w:color w:val="FF0000"/>
        </w:rPr>
        <w:tab/>
      </w:r>
      <w:r w:rsidRPr="007035C1">
        <w:rPr>
          <w:rFonts w:ascii="Arial" w:hAnsi="Arial" w:cs="Arial"/>
          <w:bCs/>
        </w:rPr>
        <w:t>Telefón:</w:t>
      </w:r>
      <w:r w:rsidRPr="007035C1">
        <w:rPr>
          <w:rFonts w:ascii="Arial" w:hAnsi="Arial" w:cs="Arial"/>
          <w:bCs/>
        </w:rPr>
        <w:tab/>
      </w:r>
      <w:r w:rsidRPr="007035C1">
        <w:rPr>
          <w:rFonts w:ascii="Arial" w:hAnsi="Arial" w:cs="Arial"/>
          <w:bCs/>
        </w:rPr>
        <w:tab/>
      </w:r>
      <w:r w:rsidRPr="007035C1">
        <w:rPr>
          <w:rFonts w:ascii="Arial" w:hAnsi="Arial" w:cs="Arial"/>
          <w:bCs/>
        </w:rPr>
        <w:tab/>
      </w:r>
      <w:r w:rsidRPr="007035C1">
        <w:rPr>
          <w:rFonts w:ascii="Arial" w:hAnsi="Arial" w:cs="Arial"/>
          <w:bCs/>
        </w:rPr>
        <w:tab/>
      </w:r>
    </w:p>
    <w:p w14:paraId="72881E6E" w14:textId="5EB3F622" w:rsidR="00356E4F" w:rsidRPr="007035C1" w:rsidRDefault="00356E4F" w:rsidP="00356E4F">
      <w:pPr>
        <w:pStyle w:val="Odsekzoznamu"/>
        <w:tabs>
          <w:tab w:val="left" w:pos="-5812"/>
          <w:tab w:val="left" w:pos="-5670"/>
          <w:tab w:val="left" w:pos="-5529"/>
        </w:tabs>
        <w:ind w:left="567"/>
        <w:jc w:val="both"/>
        <w:rPr>
          <w:rFonts w:ascii="Arial" w:hAnsi="Arial" w:cs="Arial"/>
          <w:sz w:val="20"/>
          <w:szCs w:val="20"/>
        </w:rPr>
      </w:pPr>
      <w:r w:rsidRPr="007035C1">
        <w:rPr>
          <w:rFonts w:ascii="Arial" w:hAnsi="Arial" w:cs="Arial"/>
          <w:bCs/>
          <w:sz w:val="20"/>
          <w:szCs w:val="20"/>
        </w:rPr>
        <w:t>E-mail:</w:t>
      </w:r>
      <w:r w:rsidRPr="007035C1">
        <w:rPr>
          <w:rFonts w:ascii="Arial" w:hAnsi="Arial" w:cs="Arial"/>
          <w:bCs/>
          <w:sz w:val="20"/>
          <w:szCs w:val="20"/>
        </w:rPr>
        <w:tab/>
      </w:r>
      <w:r w:rsidRPr="007035C1">
        <w:rPr>
          <w:rFonts w:ascii="Arial" w:hAnsi="Arial" w:cs="Arial"/>
          <w:bCs/>
          <w:sz w:val="20"/>
          <w:szCs w:val="20"/>
        </w:rPr>
        <w:tab/>
      </w:r>
      <w:r w:rsidRPr="007035C1">
        <w:rPr>
          <w:rFonts w:ascii="Arial" w:hAnsi="Arial" w:cs="Arial"/>
          <w:bCs/>
          <w:sz w:val="20"/>
          <w:szCs w:val="20"/>
        </w:rPr>
        <w:tab/>
      </w:r>
      <w:r w:rsidRPr="007035C1">
        <w:rPr>
          <w:rFonts w:ascii="Arial" w:hAnsi="Arial" w:cs="Arial"/>
          <w:sz w:val="20"/>
          <w:szCs w:val="20"/>
        </w:rPr>
        <w:t xml:space="preserve"> </w:t>
      </w:r>
      <w:r w:rsidRPr="007035C1">
        <w:rPr>
          <w:rFonts w:ascii="Arial" w:hAnsi="Arial" w:cs="Arial"/>
          <w:sz w:val="20"/>
          <w:szCs w:val="20"/>
        </w:rPr>
        <w:tab/>
      </w:r>
    </w:p>
    <w:p w14:paraId="6B045BCB" w14:textId="654D503A" w:rsidR="00413D56" w:rsidRPr="007035C1" w:rsidRDefault="00413D56" w:rsidP="00413D56">
      <w:pPr>
        <w:ind w:left="567" w:hanging="567"/>
        <w:jc w:val="both"/>
        <w:rPr>
          <w:rFonts w:ascii="Arial" w:hAnsi="Arial" w:cs="Arial"/>
        </w:rPr>
      </w:pPr>
      <w:r w:rsidRPr="007035C1">
        <w:rPr>
          <w:rFonts w:ascii="Arial" w:hAnsi="Arial" w:cs="Arial"/>
        </w:rPr>
        <w:tab/>
        <w:t xml:space="preserve">(ďalej len </w:t>
      </w:r>
      <w:r w:rsidRPr="007035C1">
        <w:rPr>
          <w:rFonts w:ascii="Arial" w:hAnsi="Arial" w:cs="Arial"/>
          <w:b/>
        </w:rPr>
        <w:t>„poskytovateľ“</w:t>
      </w:r>
      <w:r w:rsidRPr="007035C1">
        <w:rPr>
          <w:rFonts w:ascii="Arial" w:hAnsi="Arial" w:cs="Arial"/>
        </w:rPr>
        <w:t>)</w:t>
      </w:r>
    </w:p>
    <w:p w14:paraId="21426D77" w14:textId="77777777" w:rsidR="00413D56" w:rsidRPr="007035C1" w:rsidRDefault="00413D56" w:rsidP="00413D56">
      <w:pPr>
        <w:ind w:left="567" w:hanging="567"/>
        <w:rPr>
          <w:rFonts w:ascii="Arial" w:hAnsi="Arial" w:cs="Arial"/>
        </w:rPr>
      </w:pPr>
    </w:p>
    <w:p w14:paraId="0C6E254E" w14:textId="77777777" w:rsidR="0009312E" w:rsidRPr="007035C1" w:rsidRDefault="0009312E" w:rsidP="00413D56">
      <w:pPr>
        <w:ind w:left="567" w:hanging="567"/>
        <w:jc w:val="center"/>
        <w:rPr>
          <w:rFonts w:ascii="Arial" w:hAnsi="Arial" w:cs="Arial"/>
          <w:b/>
          <w:szCs w:val="18"/>
        </w:rPr>
      </w:pPr>
      <w:r w:rsidRPr="007035C1">
        <w:rPr>
          <w:rFonts w:ascii="Arial" w:hAnsi="Arial" w:cs="Arial"/>
          <w:b/>
          <w:szCs w:val="18"/>
        </w:rPr>
        <w:t>a</w:t>
      </w:r>
    </w:p>
    <w:p w14:paraId="7899E837" w14:textId="77777777" w:rsidR="0009312E" w:rsidRPr="007035C1" w:rsidRDefault="0009312E" w:rsidP="00BF1DB0">
      <w:pPr>
        <w:rPr>
          <w:rFonts w:ascii="Arial" w:hAnsi="Arial" w:cs="Arial"/>
          <w:szCs w:val="18"/>
        </w:rPr>
      </w:pPr>
    </w:p>
    <w:p w14:paraId="436E7FBD" w14:textId="77777777" w:rsidR="00413D56" w:rsidRPr="007035C1" w:rsidRDefault="00413D56" w:rsidP="00413D56">
      <w:pPr>
        <w:ind w:left="567" w:hanging="567"/>
        <w:rPr>
          <w:rFonts w:ascii="Arial" w:hAnsi="Arial" w:cs="Arial"/>
          <w:b/>
        </w:rPr>
      </w:pPr>
      <w:r w:rsidRPr="007035C1">
        <w:rPr>
          <w:rFonts w:ascii="Arial" w:hAnsi="Arial" w:cs="Arial"/>
        </w:rPr>
        <w:t>2.</w:t>
      </w:r>
      <w:r w:rsidR="00BF1DB0" w:rsidRPr="007035C1">
        <w:rPr>
          <w:rFonts w:ascii="Arial" w:hAnsi="Arial" w:cs="Arial"/>
        </w:rPr>
        <w:tab/>
      </w:r>
      <w:r w:rsidRPr="007035C1">
        <w:rPr>
          <w:rFonts w:ascii="Arial" w:hAnsi="Arial" w:cs="Arial"/>
          <w:b/>
        </w:rPr>
        <w:t>O</w:t>
      </w:r>
      <w:r w:rsidR="00812502" w:rsidRPr="007035C1">
        <w:rPr>
          <w:rFonts w:ascii="Arial" w:hAnsi="Arial" w:cs="Arial"/>
          <w:b/>
        </w:rPr>
        <w:t>bjednávateľ :</w:t>
      </w:r>
      <w:r w:rsidR="00812502" w:rsidRPr="007035C1">
        <w:rPr>
          <w:rFonts w:ascii="Arial" w:hAnsi="Arial" w:cs="Arial"/>
          <w:b/>
        </w:rPr>
        <w:tab/>
      </w:r>
      <w:r w:rsidR="00812502" w:rsidRPr="007035C1">
        <w:rPr>
          <w:rFonts w:ascii="Arial" w:hAnsi="Arial" w:cs="Arial"/>
          <w:b/>
        </w:rPr>
        <w:tab/>
      </w:r>
      <w:r w:rsidRPr="007035C1">
        <w:rPr>
          <w:rFonts w:ascii="Arial" w:hAnsi="Arial" w:cs="Arial"/>
          <w:b/>
        </w:rPr>
        <w:tab/>
        <w:t>Východoslovenská vodárenská spoločnosť</w:t>
      </w:r>
      <w:r w:rsidR="00784B95" w:rsidRPr="007035C1">
        <w:rPr>
          <w:rFonts w:ascii="Arial" w:hAnsi="Arial" w:cs="Arial"/>
          <w:b/>
        </w:rPr>
        <w:t xml:space="preserve">, </w:t>
      </w:r>
      <w:proofErr w:type="spellStart"/>
      <w:r w:rsidRPr="007035C1">
        <w:rPr>
          <w:rFonts w:ascii="Arial" w:hAnsi="Arial" w:cs="Arial"/>
          <w:b/>
        </w:rPr>
        <w:t>a.s</w:t>
      </w:r>
      <w:proofErr w:type="spellEnd"/>
      <w:r w:rsidRPr="007035C1">
        <w:rPr>
          <w:rFonts w:ascii="Arial" w:hAnsi="Arial" w:cs="Arial"/>
          <w:b/>
        </w:rPr>
        <w:t>.</w:t>
      </w:r>
    </w:p>
    <w:p w14:paraId="012755F2" w14:textId="77777777" w:rsidR="00413D56" w:rsidRPr="007035C1" w:rsidRDefault="00413D56" w:rsidP="00413D56">
      <w:pPr>
        <w:tabs>
          <w:tab w:val="left" w:pos="-5954"/>
        </w:tabs>
        <w:ind w:left="567" w:hanging="567"/>
        <w:rPr>
          <w:rFonts w:ascii="Arial" w:hAnsi="Arial" w:cs="Arial"/>
          <w:b/>
        </w:rPr>
      </w:pPr>
      <w:r w:rsidRPr="007035C1">
        <w:rPr>
          <w:rFonts w:ascii="Arial" w:hAnsi="Arial" w:cs="Arial"/>
        </w:rPr>
        <w:tab/>
        <w:t>Sídlo:</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b/>
        </w:rPr>
        <w:t>Komenského 50, 042 48 Košice</w:t>
      </w:r>
    </w:p>
    <w:p w14:paraId="5D18E80C" w14:textId="77777777" w:rsidR="00413D56" w:rsidRPr="007035C1" w:rsidRDefault="00413D56" w:rsidP="00413D56">
      <w:pPr>
        <w:ind w:left="567" w:hanging="567"/>
        <w:rPr>
          <w:rFonts w:ascii="Arial" w:hAnsi="Arial" w:cs="Arial"/>
        </w:rPr>
      </w:pPr>
      <w:r w:rsidRPr="007035C1">
        <w:rPr>
          <w:rFonts w:ascii="Arial" w:hAnsi="Arial" w:cs="Arial"/>
        </w:rPr>
        <w:tab/>
        <w:t>Právna forma:</w:t>
      </w:r>
      <w:r w:rsidRPr="007035C1">
        <w:rPr>
          <w:rFonts w:ascii="Arial" w:hAnsi="Arial" w:cs="Arial"/>
        </w:rPr>
        <w:tab/>
      </w:r>
      <w:r w:rsidRPr="007035C1">
        <w:rPr>
          <w:rFonts w:ascii="Arial" w:hAnsi="Arial" w:cs="Arial"/>
        </w:rPr>
        <w:tab/>
      </w:r>
      <w:r w:rsidRPr="007035C1">
        <w:rPr>
          <w:rFonts w:ascii="Arial" w:hAnsi="Arial" w:cs="Arial"/>
        </w:rPr>
        <w:tab/>
        <w:t>Akciová spoločnosť</w:t>
      </w:r>
    </w:p>
    <w:p w14:paraId="1F8B0AF9" w14:textId="77777777" w:rsidR="00413D56" w:rsidRPr="007035C1" w:rsidRDefault="00413D56" w:rsidP="00413D56">
      <w:pPr>
        <w:tabs>
          <w:tab w:val="left" w:pos="-5387"/>
        </w:tabs>
        <w:ind w:left="567" w:hanging="567"/>
        <w:rPr>
          <w:rFonts w:ascii="Arial" w:hAnsi="Arial" w:cs="Arial"/>
        </w:rPr>
      </w:pPr>
      <w:r w:rsidRPr="007035C1">
        <w:rPr>
          <w:rFonts w:ascii="Arial" w:hAnsi="Arial" w:cs="Arial"/>
        </w:rPr>
        <w:tab/>
        <w:t>IČO:</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t>36 570 460</w:t>
      </w:r>
    </w:p>
    <w:p w14:paraId="3430C601" w14:textId="77777777" w:rsidR="00413D56" w:rsidRPr="007035C1" w:rsidRDefault="00413D56" w:rsidP="00413D56">
      <w:pPr>
        <w:tabs>
          <w:tab w:val="left" w:pos="-5812"/>
        </w:tabs>
        <w:ind w:left="567" w:hanging="567"/>
        <w:rPr>
          <w:rFonts w:ascii="Arial" w:hAnsi="Arial" w:cs="Arial"/>
        </w:rPr>
      </w:pPr>
      <w:r w:rsidRPr="007035C1">
        <w:rPr>
          <w:rFonts w:ascii="Arial" w:hAnsi="Arial" w:cs="Arial"/>
        </w:rPr>
        <w:tab/>
        <w:t>DIČ:</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t>2020063518</w:t>
      </w:r>
    </w:p>
    <w:p w14:paraId="4E28DC25" w14:textId="77777777" w:rsidR="00413D56" w:rsidRPr="007035C1" w:rsidRDefault="00413D56" w:rsidP="00413D56">
      <w:pPr>
        <w:tabs>
          <w:tab w:val="left" w:pos="-5529"/>
        </w:tabs>
        <w:ind w:left="567" w:hanging="567"/>
        <w:rPr>
          <w:rFonts w:ascii="Arial" w:hAnsi="Arial" w:cs="Arial"/>
        </w:rPr>
      </w:pPr>
      <w:r w:rsidRPr="007035C1">
        <w:rPr>
          <w:rFonts w:ascii="Arial" w:hAnsi="Arial" w:cs="Arial"/>
        </w:rPr>
        <w:tab/>
        <w:t>IČ DPH:</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00137F12" w:rsidRPr="007035C1">
        <w:rPr>
          <w:rFonts w:ascii="Arial" w:hAnsi="Arial" w:cs="Arial"/>
        </w:rPr>
        <w:t>SK</w:t>
      </w:r>
      <w:r w:rsidRPr="007035C1">
        <w:rPr>
          <w:rFonts w:ascii="Arial" w:hAnsi="Arial" w:cs="Arial"/>
        </w:rPr>
        <w:t>2020063518</w:t>
      </w:r>
    </w:p>
    <w:p w14:paraId="109251BC" w14:textId="77777777" w:rsidR="00413D56" w:rsidRPr="007035C1" w:rsidRDefault="00413D56" w:rsidP="00413D56">
      <w:pPr>
        <w:tabs>
          <w:tab w:val="left" w:pos="-5670"/>
        </w:tabs>
        <w:ind w:left="567" w:hanging="567"/>
        <w:rPr>
          <w:rFonts w:ascii="Arial" w:hAnsi="Arial" w:cs="Arial"/>
        </w:rPr>
      </w:pPr>
      <w:r w:rsidRPr="007035C1">
        <w:rPr>
          <w:rFonts w:ascii="Arial" w:hAnsi="Arial" w:cs="Arial"/>
        </w:rPr>
        <w:tab/>
        <w:t>Zapísaná v:</w:t>
      </w:r>
      <w:r w:rsidRPr="007035C1">
        <w:rPr>
          <w:rFonts w:ascii="Arial" w:hAnsi="Arial" w:cs="Arial"/>
        </w:rPr>
        <w:tab/>
      </w:r>
      <w:r w:rsidRPr="007035C1">
        <w:rPr>
          <w:rFonts w:ascii="Arial" w:hAnsi="Arial" w:cs="Arial"/>
        </w:rPr>
        <w:tab/>
      </w:r>
      <w:r w:rsidRPr="007035C1">
        <w:rPr>
          <w:rFonts w:ascii="Arial" w:hAnsi="Arial" w:cs="Arial"/>
        </w:rPr>
        <w:tab/>
        <w:t xml:space="preserve">OR </w:t>
      </w:r>
      <w:r w:rsidR="003D2D2E" w:rsidRPr="007035C1">
        <w:rPr>
          <w:rFonts w:ascii="Arial" w:hAnsi="Arial" w:cs="Arial"/>
        </w:rPr>
        <w:t>Mestského</w:t>
      </w:r>
      <w:r w:rsidR="00747CC8" w:rsidRPr="007035C1">
        <w:rPr>
          <w:rFonts w:ascii="Arial" w:hAnsi="Arial" w:cs="Arial"/>
        </w:rPr>
        <w:t xml:space="preserve"> súdu Košice</w:t>
      </w:r>
      <w:r w:rsidRPr="007035C1">
        <w:rPr>
          <w:rFonts w:ascii="Arial" w:hAnsi="Arial" w:cs="Arial"/>
        </w:rPr>
        <w:t>, Oddiel: Sa, Vložka č.: 1243/V</w:t>
      </w:r>
    </w:p>
    <w:p w14:paraId="5856480D" w14:textId="77777777" w:rsidR="003D2D2E" w:rsidRPr="007035C1" w:rsidRDefault="00413D56" w:rsidP="003D2D2E">
      <w:pPr>
        <w:tabs>
          <w:tab w:val="left" w:pos="-5529"/>
          <w:tab w:val="left" w:pos="3544"/>
        </w:tabs>
        <w:ind w:left="567" w:hanging="567"/>
        <w:jc w:val="both"/>
        <w:rPr>
          <w:rFonts w:ascii="Arial" w:hAnsi="Arial" w:cs="Arial"/>
          <w:i/>
        </w:rPr>
      </w:pPr>
      <w:r w:rsidRPr="007035C1">
        <w:rPr>
          <w:rFonts w:ascii="Arial" w:hAnsi="Arial" w:cs="Arial"/>
        </w:rPr>
        <w:tab/>
      </w:r>
      <w:r w:rsidR="003D2D2E" w:rsidRPr="007035C1">
        <w:rPr>
          <w:rFonts w:ascii="Arial" w:hAnsi="Arial" w:cs="Arial"/>
        </w:rPr>
        <w:t>Zastúpená:</w:t>
      </w:r>
      <w:r w:rsidR="003D2D2E" w:rsidRPr="007035C1">
        <w:rPr>
          <w:rFonts w:ascii="Arial" w:hAnsi="Arial" w:cs="Arial"/>
        </w:rPr>
        <w:tab/>
      </w:r>
      <w:r w:rsidR="003D2D2E" w:rsidRPr="007035C1">
        <w:rPr>
          <w:rFonts w:ascii="Arial" w:hAnsi="Arial" w:cs="Arial"/>
          <w:b/>
          <w:i/>
        </w:rPr>
        <w:t xml:space="preserve">Ing. </w:t>
      </w:r>
      <w:r w:rsidR="00356E4F" w:rsidRPr="007035C1">
        <w:rPr>
          <w:rFonts w:ascii="Arial" w:hAnsi="Arial" w:cs="Arial"/>
          <w:b/>
          <w:i/>
        </w:rPr>
        <w:t xml:space="preserve">Stanislav </w:t>
      </w:r>
      <w:proofErr w:type="spellStart"/>
      <w:r w:rsidR="004B3F69" w:rsidRPr="007035C1">
        <w:rPr>
          <w:rFonts w:ascii="Arial" w:hAnsi="Arial" w:cs="Arial"/>
          <w:b/>
          <w:i/>
        </w:rPr>
        <w:t>P</w:t>
      </w:r>
      <w:r w:rsidR="00356E4F" w:rsidRPr="007035C1">
        <w:rPr>
          <w:rFonts w:ascii="Arial" w:hAnsi="Arial" w:cs="Arial"/>
          <w:b/>
          <w:i/>
        </w:rPr>
        <w:t>rcúch</w:t>
      </w:r>
      <w:proofErr w:type="spellEnd"/>
      <w:r w:rsidR="003D2D2E" w:rsidRPr="007035C1">
        <w:rPr>
          <w:rFonts w:ascii="Arial" w:hAnsi="Arial" w:cs="Arial"/>
          <w:i/>
        </w:rPr>
        <w:t xml:space="preserve"> - </w:t>
      </w:r>
      <w:r w:rsidR="00356E4F" w:rsidRPr="007035C1">
        <w:rPr>
          <w:rFonts w:ascii="Arial" w:hAnsi="Arial" w:cs="Arial"/>
          <w:i/>
        </w:rPr>
        <w:t>predseda</w:t>
      </w:r>
      <w:r w:rsidR="003D2D2E" w:rsidRPr="007035C1">
        <w:rPr>
          <w:rFonts w:ascii="Arial" w:hAnsi="Arial" w:cs="Arial"/>
          <w:i/>
        </w:rPr>
        <w:t xml:space="preserve"> predstavenstva</w:t>
      </w:r>
    </w:p>
    <w:p w14:paraId="011701C1" w14:textId="77FB975A" w:rsidR="003D2D2E" w:rsidRPr="007035C1" w:rsidRDefault="003D2D2E" w:rsidP="003D2D2E">
      <w:pPr>
        <w:tabs>
          <w:tab w:val="left" w:pos="-5812"/>
        </w:tabs>
        <w:ind w:left="567" w:hanging="567"/>
        <w:jc w:val="both"/>
        <w:rPr>
          <w:rFonts w:ascii="Arial" w:hAnsi="Arial" w:cs="Arial"/>
        </w:rPr>
      </w:pP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b/>
          <w:i/>
        </w:rPr>
        <w:t xml:space="preserve">Ing. </w:t>
      </w:r>
      <w:r w:rsidR="005A1CAB" w:rsidRPr="007035C1">
        <w:rPr>
          <w:rFonts w:ascii="Arial" w:hAnsi="Arial" w:cs="Arial"/>
          <w:b/>
          <w:i/>
        </w:rPr>
        <w:t xml:space="preserve">Jana </w:t>
      </w:r>
      <w:proofErr w:type="spellStart"/>
      <w:r w:rsidR="005A1CAB" w:rsidRPr="007035C1">
        <w:rPr>
          <w:rFonts w:ascii="Arial" w:hAnsi="Arial" w:cs="Arial"/>
          <w:b/>
          <w:i/>
        </w:rPr>
        <w:t>Bernátová</w:t>
      </w:r>
      <w:proofErr w:type="spellEnd"/>
      <w:r w:rsidR="004C37FF" w:rsidRPr="007035C1">
        <w:rPr>
          <w:rFonts w:ascii="Arial" w:hAnsi="Arial" w:cs="Arial"/>
          <w:b/>
          <w:i/>
        </w:rPr>
        <w:t xml:space="preserve"> </w:t>
      </w:r>
      <w:r w:rsidRPr="007035C1">
        <w:rPr>
          <w:rFonts w:ascii="Arial" w:hAnsi="Arial" w:cs="Arial"/>
          <w:i/>
        </w:rPr>
        <w:t>- člen predstavenstva</w:t>
      </w:r>
    </w:p>
    <w:p w14:paraId="6AAAF339" w14:textId="77777777" w:rsidR="00413D56" w:rsidRPr="007035C1" w:rsidRDefault="00413D56" w:rsidP="003D2D2E">
      <w:pPr>
        <w:tabs>
          <w:tab w:val="left" w:pos="-5529"/>
        </w:tabs>
        <w:ind w:left="567" w:hanging="567"/>
        <w:rPr>
          <w:rFonts w:ascii="Arial" w:hAnsi="Arial" w:cs="Arial"/>
        </w:rPr>
      </w:pPr>
      <w:r w:rsidRPr="007035C1">
        <w:rPr>
          <w:rFonts w:ascii="Arial" w:hAnsi="Arial" w:cs="Arial"/>
        </w:rPr>
        <w:tab/>
        <w:t xml:space="preserve">Telefón: </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t>055/79 24 111</w:t>
      </w:r>
    </w:p>
    <w:p w14:paraId="3B41AEB2" w14:textId="77777777" w:rsidR="00413D56" w:rsidRPr="007035C1" w:rsidRDefault="00413D56" w:rsidP="00391C7C">
      <w:pPr>
        <w:ind w:left="567" w:hanging="567"/>
        <w:rPr>
          <w:rFonts w:ascii="Arial" w:hAnsi="Arial" w:cs="Arial"/>
        </w:rPr>
      </w:pPr>
      <w:r w:rsidRPr="007035C1">
        <w:rPr>
          <w:rFonts w:ascii="Arial" w:hAnsi="Arial" w:cs="Arial"/>
        </w:rPr>
        <w:tab/>
        <w:t>(ďalej len „</w:t>
      </w:r>
      <w:r w:rsidRPr="007035C1">
        <w:rPr>
          <w:rFonts w:ascii="Arial" w:hAnsi="Arial" w:cs="Arial"/>
          <w:b/>
        </w:rPr>
        <w:t>objednávateľ</w:t>
      </w:r>
      <w:r w:rsidRPr="007035C1">
        <w:rPr>
          <w:rFonts w:ascii="Arial" w:hAnsi="Arial" w:cs="Arial"/>
        </w:rPr>
        <w:t>“ alebo „</w:t>
      </w:r>
      <w:r w:rsidRPr="007035C1">
        <w:rPr>
          <w:rFonts w:ascii="Arial" w:hAnsi="Arial" w:cs="Arial"/>
          <w:b/>
        </w:rPr>
        <w:t xml:space="preserve">VVS, </w:t>
      </w:r>
      <w:proofErr w:type="spellStart"/>
      <w:r w:rsidRPr="007035C1">
        <w:rPr>
          <w:rFonts w:ascii="Arial" w:hAnsi="Arial" w:cs="Arial"/>
          <w:b/>
        </w:rPr>
        <w:t>a.s</w:t>
      </w:r>
      <w:proofErr w:type="spellEnd"/>
      <w:r w:rsidRPr="007035C1">
        <w:rPr>
          <w:rFonts w:ascii="Arial" w:hAnsi="Arial" w:cs="Arial"/>
          <w:b/>
        </w:rPr>
        <w:t>.</w:t>
      </w:r>
      <w:r w:rsidRPr="007035C1">
        <w:rPr>
          <w:rFonts w:ascii="Arial" w:hAnsi="Arial" w:cs="Arial"/>
        </w:rPr>
        <w:t>“)</w:t>
      </w:r>
    </w:p>
    <w:p w14:paraId="61D7B190" w14:textId="77777777" w:rsidR="0009312E" w:rsidRPr="007035C1" w:rsidRDefault="0009312E" w:rsidP="00413D56">
      <w:pPr>
        <w:ind w:left="567" w:hanging="567"/>
        <w:jc w:val="both"/>
        <w:rPr>
          <w:rFonts w:ascii="Arial" w:hAnsi="Arial" w:cs="Arial"/>
        </w:rPr>
      </w:pPr>
    </w:p>
    <w:p w14:paraId="2AC3C56B" w14:textId="0A641663" w:rsidR="00413D56" w:rsidRPr="007035C1" w:rsidRDefault="00413D56" w:rsidP="00812502">
      <w:pPr>
        <w:ind w:left="567" w:hanging="567"/>
        <w:outlineLvl w:val="0"/>
        <w:rPr>
          <w:rFonts w:ascii="Arial" w:hAnsi="Arial" w:cs="Arial"/>
        </w:rPr>
      </w:pPr>
      <w:r w:rsidRPr="007035C1">
        <w:rPr>
          <w:rFonts w:ascii="Arial" w:hAnsi="Arial" w:cs="Arial"/>
        </w:rPr>
        <w:tab/>
        <w:t>(ďalej spolu tiež ako „</w:t>
      </w:r>
      <w:r w:rsidRPr="007035C1">
        <w:rPr>
          <w:rFonts w:ascii="Arial" w:hAnsi="Arial" w:cs="Arial"/>
          <w:b/>
        </w:rPr>
        <w:t>zmluvné strany</w:t>
      </w:r>
      <w:r w:rsidRPr="007035C1">
        <w:rPr>
          <w:rFonts w:ascii="Arial" w:hAnsi="Arial" w:cs="Arial"/>
        </w:rPr>
        <w:t>“)</w:t>
      </w:r>
    </w:p>
    <w:p w14:paraId="3CBB87F7" w14:textId="7B7E084E" w:rsidR="00ED1626" w:rsidRPr="007035C1" w:rsidRDefault="00ED1626" w:rsidP="00812502">
      <w:pPr>
        <w:ind w:left="567" w:hanging="567"/>
        <w:outlineLvl w:val="0"/>
        <w:rPr>
          <w:rFonts w:ascii="Arial" w:hAnsi="Arial" w:cs="Arial"/>
        </w:rPr>
      </w:pPr>
    </w:p>
    <w:p w14:paraId="186CA962" w14:textId="77777777" w:rsidR="00ED1626" w:rsidRPr="007035C1" w:rsidRDefault="00ED1626" w:rsidP="00ED1626">
      <w:pPr>
        <w:jc w:val="center"/>
        <w:rPr>
          <w:rFonts w:ascii="Arial" w:hAnsi="Arial" w:cs="Arial"/>
          <w:color w:val="000000" w:themeColor="text1"/>
          <w:sz w:val="22"/>
          <w:szCs w:val="22"/>
        </w:rPr>
      </w:pPr>
      <w:r w:rsidRPr="007035C1">
        <w:rPr>
          <w:rFonts w:ascii="Arial" w:hAnsi="Arial" w:cs="Arial"/>
          <w:b/>
          <w:color w:val="000000" w:themeColor="text1"/>
          <w:sz w:val="22"/>
          <w:szCs w:val="22"/>
        </w:rPr>
        <w:t>PREAMBULA</w:t>
      </w:r>
    </w:p>
    <w:p w14:paraId="1BAAE168" w14:textId="2C5A0EA3" w:rsidR="00ED1626" w:rsidRPr="007035C1" w:rsidRDefault="00ED1626" w:rsidP="00ED1626">
      <w:pPr>
        <w:ind w:firstLine="708"/>
        <w:jc w:val="both"/>
        <w:rPr>
          <w:rFonts w:ascii="Arial" w:hAnsi="Arial" w:cs="Arial"/>
          <w:color w:val="000000" w:themeColor="text1"/>
        </w:rPr>
      </w:pPr>
      <w:r w:rsidRPr="007035C1">
        <w:rPr>
          <w:rFonts w:ascii="Arial" w:hAnsi="Arial" w:cs="Arial"/>
          <w:color w:val="000000" w:themeColor="text1"/>
        </w:rPr>
        <w:t>Túto zmluvu uzatvára objednávateľ ako obstarávateľ s poskytovateľom ako úspešným uchádzačom zákazky s názvom „</w:t>
      </w:r>
      <w:r w:rsidR="00676FEA" w:rsidRPr="00131018">
        <w:rPr>
          <w:rFonts w:ascii="Arial" w:hAnsi="Arial" w:cs="Arial"/>
          <w:b/>
          <w:bCs/>
          <w:color w:val="000000" w:themeColor="text1"/>
        </w:rPr>
        <w:t>Servis a</w:t>
      </w:r>
      <w:r w:rsidR="00676FEA">
        <w:rPr>
          <w:rFonts w:ascii="Arial" w:hAnsi="Arial" w:cs="Arial"/>
          <w:color w:val="000000" w:themeColor="text1"/>
        </w:rPr>
        <w:t xml:space="preserve"> </w:t>
      </w:r>
      <w:r w:rsidR="00676FEA">
        <w:rPr>
          <w:rFonts w:ascii="Arial" w:hAnsi="Arial" w:cs="Arial"/>
          <w:b/>
          <w:color w:val="000000" w:themeColor="text1"/>
        </w:rPr>
        <w:t>o</w:t>
      </w:r>
      <w:r w:rsidRPr="007035C1">
        <w:rPr>
          <w:rFonts w:ascii="Arial" w:hAnsi="Arial" w:cs="Arial"/>
          <w:b/>
          <w:color w:val="000000" w:themeColor="text1"/>
        </w:rPr>
        <w:t>pravy čerpadiel a</w:t>
      </w:r>
      <w:r w:rsidR="00E96735" w:rsidRPr="007035C1">
        <w:rPr>
          <w:rFonts w:ascii="Arial" w:hAnsi="Arial" w:cs="Arial"/>
          <w:b/>
          <w:color w:val="000000" w:themeColor="text1"/>
        </w:rPr>
        <w:t> </w:t>
      </w:r>
      <w:r w:rsidRPr="007035C1">
        <w:rPr>
          <w:rFonts w:ascii="Arial" w:hAnsi="Arial" w:cs="Arial"/>
          <w:b/>
          <w:color w:val="000000" w:themeColor="text1"/>
        </w:rPr>
        <w:t>miešadiel</w:t>
      </w:r>
      <w:r w:rsidR="00E96735" w:rsidRPr="007035C1">
        <w:rPr>
          <w:rFonts w:ascii="Arial" w:hAnsi="Arial" w:cs="Arial"/>
          <w:b/>
          <w:color w:val="000000" w:themeColor="text1"/>
        </w:rPr>
        <w:t xml:space="preserve"> značky </w:t>
      </w:r>
      <w:proofErr w:type="spellStart"/>
      <w:r w:rsidR="00676FEA">
        <w:rPr>
          <w:rFonts w:ascii="Arial" w:hAnsi="Arial" w:cs="Arial"/>
          <w:b/>
          <w:color w:val="000000" w:themeColor="text1"/>
        </w:rPr>
        <w:t>Flygt</w:t>
      </w:r>
      <w:proofErr w:type="spellEnd"/>
      <w:r w:rsidR="00676FEA" w:rsidRPr="007035C1">
        <w:rPr>
          <w:rFonts w:ascii="Arial" w:hAnsi="Arial" w:cs="Arial"/>
          <w:color w:val="000000" w:themeColor="text1"/>
        </w:rPr>
        <w:t xml:space="preserve">“ </w:t>
      </w:r>
      <w:r w:rsidRPr="007035C1">
        <w:rPr>
          <w:rFonts w:ascii="Arial" w:hAnsi="Arial" w:cs="Arial"/>
        </w:rPr>
        <w:t>pod spis. č.</w:t>
      </w:r>
      <w:r w:rsidR="00131018">
        <w:rPr>
          <w:rFonts w:ascii="Arial" w:hAnsi="Arial" w:cs="Arial"/>
        </w:rPr>
        <w:t> </w:t>
      </w:r>
      <w:r w:rsidR="00676FEA">
        <w:rPr>
          <w:rFonts w:ascii="Arial" w:hAnsi="Arial" w:cs="Arial"/>
        </w:rPr>
        <w:t>1</w:t>
      </w:r>
      <w:r w:rsidRPr="007035C1">
        <w:rPr>
          <w:rFonts w:ascii="Arial" w:hAnsi="Arial" w:cs="Arial"/>
        </w:rPr>
        <w:t xml:space="preserve">/2025 </w:t>
      </w:r>
      <w:r w:rsidRPr="007035C1">
        <w:rPr>
          <w:rFonts w:ascii="Arial" w:hAnsi="Arial" w:cs="Arial"/>
          <w:color w:val="000000" w:themeColor="text1"/>
        </w:rPr>
        <w:t xml:space="preserve">vyhlásenej objednávateľom v zriadenom dynamickom nákupnom systéme s názvom </w:t>
      </w:r>
      <w:r w:rsidRPr="007035C1">
        <w:rPr>
          <w:rFonts w:ascii="Arial" w:hAnsi="Arial" w:cs="Arial"/>
          <w:b/>
          <w:color w:val="000000" w:themeColor="text1"/>
        </w:rPr>
        <w:t>„</w:t>
      </w:r>
      <w:r w:rsidR="00E96735" w:rsidRPr="007035C1">
        <w:rPr>
          <w:rFonts w:ascii="Arial" w:hAnsi="Arial" w:cs="Arial"/>
          <w:b/>
          <w:color w:val="000000" w:themeColor="text1"/>
        </w:rPr>
        <w:t>O</w:t>
      </w:r>
      <w:r w:rsidRPr="007035C1">
        <w:rPr>
          <w:rFonts w:ascii="Arial" w:hAnsi="Arial" w:cs="Arial"/>
          <w:b/>
          <w:color w:val="000000" w:themeColor="text1"/>
        </w:rPr>
        <w:t>pravy čerpadiel a miešadiel</w:t>
      </w:r>
      <w:r w:rsidRPr="007035C1">
        <w:rPr>
          <w:rFonts w:ascii="Arial" w:hAnsi="Arial" w:cs="Arial"/>
          <w:i/>
          <w:color w:val="000000" w:themeColor="text1"/>
        </w:rPr>
        <w:t>“</w:t>
      </w:r>
      <w:r w:rsidRPr="007035C1">
        <w:rPr>
          <w:rFonts w:ascii="Arial" w:hAnsi="Arial" w:cs="Arial"/>
          <w:color w:val="000000" w:themeColor="text1"/>
        </w:rPr>
        <w:t xml:space="preserve"> vyhláseného oznámením o vyhlásení verejného obstarávania uverejnenom v Ú. vestníku EU pod číslom </w:t>
      </w:r>
      <w:r w:rsidR="00676FEA">
        <w:rPr>
          <w:rFonts w:ascii="Arial" w:hAnsi="Arial" w:cs="Arial"/>
          <w:color w:val="000000" w:themeColor="text1"/>
        </w:rPr>
        <w:t>141001-2025</w:t>
      </w:r>
      <w:r w:rsidR="00676FEA" w:rsidRPr="007035C1">
        <w:rPr>
          <w:rFonts w:ascii="Arial" w:hAnsi="Arial" w:cs="Arial"/>
          <w:color w:val="000000" w:themeColor="text1"/>
        </w:rPr>
        <w:t xml:space="preserve"> </w:t>
      </w:r>
      <w:r w:rsidRPr="007035C1">
        <w:rPr>
          <w:rFonts w:ascii="Arial" w:hAnsi="Arial" w:cs="Arial"/>
          <w:color w:val="000000" w:themeColor="text1"/>
        </w:rPr>
        <w:t xml:space="preserve">dňa </w:t>
      </w:r>
      <w:r w:rsidR="00676FEA">
        <w:rPr>
          <w:rFonts w:ascii="Arial" w:hAnsi="Arial" w:cs="Arial"/>
          <w:color w:val="000000" w:themeColor="text1"/>
        </w:rPr>
        <w:t>04.03</w:t>
      </w:r>
      <w:r w:rsidRPr="007035C1">
        <w:rPr>
          <w:rFonts w:ascii="Arial" w:hAnsi="Arial" w:cs="Arial"/>
          <w:color w:val="000000" w:themeColor="text1"/>
        </w:rPr>
        <w:t xml:space="preserve">.2025. </w:t>
      </w:r>
    </w:p>
    <w:p w14:paraId="2D119A30" w14:textId="77777777" w:rsidR="00ED1626" w:rsidRPr="007035C1" w:rsidRDefault="00ED1626" w:rsidP="00812502">
      <w:pPr>
        <w:ind w:left="567" w:hanging="567"/>
        <w:outlineLvl w:val="0"/>
        <w:rPr>
          <w:rFonts w:ascii="Arial" w:hAnsi="Arial" w:cs="Arial"/>
        </w:rPr>
      </w:pPr>
    </w:p>
    <w:p w14:paraId="40A5FAF1" w14:textId="77777777" w:rsidR="0009312E" w:rsidRPr="007035C1" w:rsidRDefault="000A1189" w:rsidP="000A1189">
      <w:pPr>
        <w:pStyle w:val="Zkladntext"/>
        <w:widowControl/>
        <w:jc w:val="center"/>
        <w:rPr>
          <w:rFonts w:ascii="Arial" w:hAnsi="Arial" w:cs="Arial"/>
          <w:b/>
          <w:sz w:val="22"/>
        </w:rPr>
      </w:pPr>
      <w:r w:rsidRPr="007035C1">
        <w:rPr>
          <w:rFonts w:ascii="Arial" w:hAnsi="Arial" w:cs="Arial"/>
          <w:b/>
          <w:sz w:val="22"/>
        </w:rPr>
        <w:t>II.</w:t>
      </w:r>
    </w:p>
    <w:p w14:paraId="3A98C425" w14:textId="77777777" w:rsidR="000A1189" w:rsidRPr="007035C1" w:rsidRDefault="0009312E" w:rsidP="000A1189">
      <w:pPr>
        <w:pStyle w:val="Zkladntext"/>
        <w:widowControl/>
        <w:jc w:val="center"/>
        <w:rPr>
          <w:rFonts w:ascii="Arial" w:hAnsi="Arial" w:cs="Arial"/>
          <w:b/>
          <w:sz w:val="22"/>
        </w:rPr>
      </w:pPr>
      <w:r w:rsidRPr="007035C1">
        <w:rPr>
          <w:rFonts w:ascii="Arial" w:hAnsi="Arial" w:cs="Arial"/>
          <w:b/>
          <w:sz w:val="22"/>
        </w:rPr>
        <w:t xml:space="preserve">Predmet </w:t>
      </w:r>
      <w:r w:rsidR="004F4A48" w:rsidRPr="007035C1">
        <w:rPr>
          <w:rFonts w:ascii="Arial" w:hAnsi="Arial" w:cs="Arial"/>
          <w:b/>
          <w:sz w:val="22"/>
        </w:rPr>
        <w:t>zmluv</w:t>
      </w:r>
      <w:r w:rsidR="00EE427B" w:rsidRPr="007035C1">
        <w:rPr>
          <w:rFonts w:ascii="Arial" w:hAnsi="Arial" w:cs="Arial"/>
          <w:b/>
          <w:sz w:val="22"/>
        </w:rPr>
        <w:t>y</w:t>
      </w:r>
    </w:p>
    <w:p w14:paraId="43D05A4B" w14:textId="11A5CD85" w:rsidR="007D3447" w:rsidRPr="007035C1" w:rsidRDefault="00B53C49" w:rsidP="00E96735">
      <w:pPr>
        <w:pStyle w:val="Zkladntext"/>
        <w:widowControl/>
        <w:numPr>
          <w:ilvl w:val="0"/>
          <w:numId w:val="1"/>
        </w:numPr>
        <w:ind w:left="567" w:hanging="567"/>
        <w:jc w:val="both"/>
        <w:rPr>
          <w:rFonts w:ascii="Arial" w:hAnsi="Arial" w:cs="Arial"/>
        </w:rPr>
      </w:pPr>
      <w:r w:rsidRPr="007035C1">
        <w:rPr>
          <w:rFonts w:ascii="Arial" w:hAnsi="Arial" w:cs="Arial"/>
        </w:rPr>
        <w:t xml:space="preserve">Predmetom tejto zmluvy je záväzok </w:t>
      </w:r>
      <w:r w:rsidR="00E96735" w:rsidRPr="007035C1">
        <w:rPr>
          <w:rFonts w:ascii="Arial" w:hAnsi="Arial" w:cs="Arial"/>
        </w:rPr>
        <w:t>p</w:t>
      </w:r>
      <w:r w:rsidRPr="007035C1">
        <w:rPr>
          <w:rFonts w:ascii="Arial" w:hAnsi="Arial" w:cs="Arial"/>
        </w:rPr>
        <w:t>oskytovateľa zabezpečiť pre objednávateľa, na základe jeho čiastkových objednávok</w:t>
      </w:r>
      <w:r w:rsidR="000A1189" w:rsidRPr="007035C1">
        <w:rPr>
          <w:rFonts w:ascii="Arial" w:hAnsi="Arial" w:cs="Arial"/>
        </w:rPr>
        <w:t xml:space="preserve">: </w:t>
      </w:r>
      <w:r w:rsidR="00264AAA" w:rsidRPr="003965FC">
        <w:rPr>
          <w:rFonts w:ascii="Arial" w:hAnsi="Arial" w:cs="Arial"/>
          <w:b/>
        </w:rPr>
        <w:t xml:space="preserve">profylaktický servis a opravy čerpadiel a miešadiel značky </w:t>
      </w:r>
      <w:proofErr w:type="spellStart"/>
      <w:r w:rsidR="00264AAA" w:rsidRPr="003965FC">
        <w:rPr>
          <w:rFonts w:ascii="Arial" w:hAnsi="Arial" w:cs="Arial"/>
          <w:b/>
        </w:rPr>
        <w:t>Flygt</w:t>
      </w:r>
      <w:proofErr w:type="spellEnd"/>
      <w:r w:rsidR="00131018" w:rsidRPr="003965FC">
        <w:rPr>
          <w:rFonts w:ascii="Arial" w:hAnsi="Arial" w:cs="Arial"/>
          <w:b/>
        </w:rPr>
        <w:t xml:space="preserve"> </w:t>
      </w:r>
      <w:r w:rsidR="00264AAA" w:rsidRPr="003965FC">
        <w:rPr>
          <w:rFonts w:ascii="Arial" w:hAnsi="Arial" w:cs="Arial"/>
          <w:b/>
        </w:rPr>
        <w:t xml:space="preserve">v majetku VVS, </w:t>
      </w:r>
      <w:proofErr w:type="spellStart"/>
      <w:r w:rsidR="00264AAA" w:rsidRPr="003965FC">
        <w:rPr>
          <w:rFonts w:ascii="Arial" w:hAnsi="Arial" w:cs="Arial"/>
          <w:b/>
        </w:rPr>
        <w:t>a.s</w:t>
      </w:r>
      <w:proofErr w:type="spellEnd"/>
      <w:r w:rsidR="00264AAA" w:rsidRPr="003965FC">
        <w:rPr>
          <w:rFonts w:ascii="Arial" w:hAnsi="Arial" w:cs="Arial"/>
          <w:b/>
        </w:rPr>
        <w:t>.</w:t>
      </w:r>
      <w:r w:rsidR="00676FEA" w:rsidRPr="003965FC">
        <w:rPr>
          <w:rFonts w:ascii="Arial" w:hAnsi="Arial" w:cs="Arial"/>
          <w:b/>
        </w:rPr>
        <w:t xml:space="preserve"> </w:t>
      </w:r>
      <w:r w:rsidR="00131018" w:rsidRPr="003965FC">
        <w:rPr>
          <w:rFonts w:ascii="Arial" w:hAnsi="Arial" w:cs="Arial"/>
        </w:rPr>
        <w:t xml:space="preserve">(CPV 50511000-0   Opravy a údržba čerpadiel) </w:t>
      </w:r>
      <w:r w:rsidR="00264AAA" w:rsidRPr="003965FC">
        <w:rPr>
          <w:rFonts w:ascii="Arial" w:hAnsi="Arial" w:cs="Arial"/>
        </w:rPr>
        <w:t>na miestach plnenia, ktorých</w:t>
      </w:r>
      <w:r w:rsidR="00131018" w:rsidRPr="003965FC">
        <w:rPr>
          <w:rFonts w:ascii="Arial" w:hAnsi="Arial" w:cs="Arial"/>
        </w:rPr>
        <w:t xml:space="preserve"> </w:t>
      </w:r>
      <w:r w:rsidR="003963B3" w:rsidRPr="003965FC">
        <w:rPr>
          <w:rFonts w:ascii="Arial" w:hAnsi="Arial" w:cs="Arial"/>
        </w:rPr>
        <w:t>zoznam</w:t>
      </w:r>
      <w:r w:rsidR="00A4173D" w:rsidRPr="003965FC">
        <w:rPr>
          <w:rFonts w:ascii="Arial" w:hAnsi="Arial" w:cs="Arial"/>
        </w:rPr>
        <w:t xml:space="preserve"> </w:t>
      </w:r>
      <w:r w:rsidR="007C30E2" w:rsidRPr="003965FC">
        <w:rPr>
          <w:rFonts w:ascii="Arial" w:hAnsi="Arial" w:cs="Arial"/>
        </w:rPr>
        <w:t>tvorí Prílohu č.</w:t>
      </w:r>
      <w:r w:rsidR="00665F77" w:rsidRPr="003965FC">
        <w:rPr>
          <w:rFonts w:ascii="Arial" w:hAnsi="Arial" w:cs="Arial"/>
        </w:rPr>
        <w:t xml:space="preserve"> 3 </w:t>
      </w:r>
      <w:r w:rsidR="007C30E2" w:rsidRPr="003965FC">
        <w:rPr>
          <w:rFonts w:ascii="Arial" w:hAnsi="Arial" w:cs="Arial"/>
        </w:rPr>
        <w:t>tejto Zmluvy</w:t>
      </w:r>
      <w:r w:rsidR="00131018" w:rsidRPr="003965FC">
        <w:rPr>
          <w:rFonts w:ascii="Arial" w:hAnsi="Arial" w:cs="Arial"/>
        </w:rPr>
        <w:t xml:space="preserve"> </w:t>
      </w:r>
      <w:r w:rsidR="007C30E2" w:rsidRPr="003965FC">
        <w:rPr>
          <w:rFonts w:ascii="Arial" w:hAnsi="Arial" w:cs="Arial"/>
        </w:rPr>
        <w:t>(ďalej len</w:t>
      </w:r>
      <w:r w:rsidR="00131018" w:rsidRPr="003965FC">
        <w:rPr>
          <w:rFonts w:ascii="Arial" w:hAnsi="Arial" w:cs="Arial"/>
        </w:rPr>
        <w:t xml:space="preserve"> </w:t>
      </w:r>
      <w:r w:rsidR="007C30E2" w:rsidRPr="003965FC">
        <w:rPr>
          <w:rFonts w:ascii="Arial" w:hAnsi="Arial" w:cs="Arial"/>
        </w:rPr>
        <w:t xml:space="preserve">„Príloha č. </w:t>
      </w:r>
      <w:r w:rsidR="00665F77" w:rsidRPr="003965FC">
        <w:rPr>
          <w:rFonts w:ascii="Arial" w:hAnsi="Arial" w:cs="Arial"/>
        </w:rPr>
        <w:t>3</w:t>
      </w:r>
      <w:r w:rsidR="0035007F">
        <w:rPr>
          <w:rFonts w:ascii="Arial" w:hAnsi="Arial" w:cs="Arial"/>
        </w:rPr>
        <w:t>“</w:t>
      </w:r>
      <w:r w:rsidR="003965FC" w:rsidRPr="003965FC">
        <w:rPr>
          <w:rFonts w:ascii="Arial" w:hAnsi="Arial" w:cs="Arial"/>
        </w:rPr>
        <w:t>)</w:t>
      </w:r>
      <w:r w:rsidR="00463605" w:rsidRPr="003965FC">
        <w:rPr>
          <w:rFonts w:ascii="Arial" w:hAnsi="Arial" w:cs="Arial"/>
        </w:rPr>
        <w:t>,</w:t>
      </w:r>
      <w:r w:rsidR="00C64357" w:rsidRPr="007035C1">
        <w:rPr>
          <w:rFonts w:ascii="Arial" w:hAnsi="Arial" w:cs="Arial"/>
        </w:rPr>
        <w:t xml:space="preserve"> </w:t>
      </w:r>
      <w:r w:rsidR="002B7386" w:rsidRPr="007035C1">
        <w:rPr>
          <w:rFonts w:ascii="Arial" w:hAnsi="Arial" w:cs="Arial"/>
        </w:rPr>
        <w:t>v</w:t>
      </w:r>
      <w:r w:rsidR="003963B3" w:rsidRPr="007035C1">
        <w:rPr>
          <w:rFonts w:ascii="Arial" w:hAnsi="Arial" w:cs="Arial"/>
        </w:rPr>
        <w:t> </w:t>
      </w:r>
      <w:r w:rsidR="002B7386" w:rsidRPr="007035C1">
        <w:rPr>
          <w:rFonts w:ascii="Arial" w:hAnsi="Arial" w:cs="Arial"/>
        </w:rPr>
        <w:t>rozsahu</w:t>
      </w:r>
      <w:r w:rsidR="003963B3" w:rsidRPr="007035C1">
        <w:rPr>
          <w:rFonts w:ascii="Arial" w:hAnsi="Arial" w:cs="Arial"/>
        </w:rPr>
        <w:t xml:space="preserve"> a za podmienok špecifikovaných v čiastkových objednávkach, </w:t>
      </w:r>
      <w:r w:rsidR="00A4173D" w:rsidRPr="007035C1">
        <w:rPr>
          <w:rFonts w:ascii="Arial" w:hAnsi="Arial" w:cs="Arial"/>
        </w:rPr>
        <w:t xml:space="preserve">v tejto Zmluve a jej prílohách </w:t>
      </w:r>
      <w:r w:rsidR="007C30E2" w:rsidRPr="007035C1">
        <w:rPr>
          <w:rFonts w:ascii="Arial" w:hAnsi="Arial" w:cs="Arial"/>
        </w:rPr>
        <w:t xml:space="preserve">(ďalej spolu len „Servisné služby“ alebo „Predmet zmluvy“), </w:t>
      </w:r>
      <w:r w:rsidR="00131018">
        <w:rPr>
          <w:rFonts w:ascii="Arial" w:hAnsi="Arial" w:cs="Arial"/>
        </w:rPr>
        <w:t>vrátane</w:t>
      </w:r>
      <w:r w:rsidR="007C30E2" w:rsidRPr="007035C1">
        <w:rPr>
          <w:rFonts w:ascii="Arial" w:hAnsi="Arial" w:cs="Arial"/>
        </w:rPr>
        <w:t xml:space="preserve"> dodania </w:t>
      </w:r>
      <w:r w:rsidR="00A4173D" w:rsidRPr="007035C1">
        <w:rPr>
          <w:rFonts w:ascii="Arial" w:hAnsi="Arial" w:cs="Arial"/>
        </w:rPr>
        <w:t xml:space="preserve">spotrebného materiálu alebo </w:t>
      </w:r>
      <w:r w:rsidR="007C30E2" w:rsidRPr="007035C1">
        <w:rPr>
          <w:rFonts w:ascii="Arial" w:hAnsi="Arial" w:cs="Arial"/>
        </w:rPr>
        <w:t xml:space="preserve">náhradných dielov, zakomponovaných </w:t>
      </w:r>
      <w:r w:rsidR="00A4173D" w:rsidRPr="007035C1">
        <w:rPr>
          <w:rFonts w:ascii="Arial" w:hAnsi="Arial" w:cs="Arial"/>
        </w:rPr>
        <w:t xml:space="preserve">pri </w:t>
      </w:r>
      <w:r w:rsidR="007C30E2" w:rsidRPr="007035C1">
        <w:rPr>
          <w:rFonts w:ascii="Arial" w:hAnsi="Arial" w:cs="Arial"/>
        </w:rPr>
        <w:t>servisných služ</w:t>
      </w:r>
      <w:r w:rsidR="00A4173D" w:rsidRPr="007035C1">
        <w:rPr>
          <w:rFonts w:ascii="Arial" w:hAnsi="Arial" w:cs="Arial"/>
        </w:rPr>
        <w:t>bách</w:t>
      </w:r>
      <w:r w:rsidR="007C30E2" w:rsidRPr="007035C1">
        <w:rPr>
          <w:rFonts w:ascii="Arial" w:hAnsi="Arial" w:cs="Arial"/>
        </w:rPr>
        <w:t xml:space="preserve"> a záväzok objednávateľa poskytnuté servisné služby prevziať a zaplatiť za ne poskytovateľovi cenu podľa článku</w:t>
      </w:r>
      <w:r w:rsidR="00665F77" w:rsidRPr="007035C1">
        <w:rPr>
          <w:rFonts w:ascii="Arial" w:hAnsi="Arial" w:cs="Arial"/>
        </w:rPr>
        <w:t xml:space="preserve"> VI. </w:t>
      </w:r>
      <w:r w:rsidR="007C30E2" w:rsidRPr="007035C1">
        <w:rPr>
          <w:rFonts w:ascii="Arial" w:hAnsi="Arial" w:cs="Arial"/>
        </w:rPr>
        <w:t>tejto zmluvy. Bližši</w:t>
      </w:r>
      <w:r w:rsidR="00665F77" w:rsidRPr="007035C1">
        <w:rPr>
          <w:rFonts w:ascii="Arial" w:hAnsi="Arial" w:cs="Arial"/>
        </w:rPr>
        <w:t>a</w:t>
      </w:r>
      <w:r w:rsidR="007C30E2" w:rsidRPr="007035C1">
        <w:rPr>
          <w:rFonts w:ascii="Arial" w:hAnsi="Arial" w:cs="Arial"/>
        </w:rPr>
        <w:t xml:space="preserve"> špecifikáci</w:t>
      </w:r>
      <w:r w:rsidR="00E96735" w:rsidRPr="007035C1">
        <w:rPr>
          <w:rFonts w:ascii="Arial" w:hAnsi="Arial" w:cs="Arial"/>
        </w:rPr>
        <w:t>a Predmetu zmluvy je uvedená v P</w:t>
      </w:r>
      <w:r w:rsidR="007C30E2" w:rsidRPr="007035C1">
        <w:rPr>
          <w:rFonts w:ascii="Arial" w:hAnsi="Arial" w:cs="Arial"/>
        </w:rPr>
        <w:t>rílohe č</w:t>
      </w:r>
      <w:r w:rsidR="00FE1CBF" w:rsidRPr="007035C1">
        <w:rPr>
          <w:rFonts w:ascii="Arial" w:hAnsi="Arial" w:cs="Arial"/>
        </w:rPr>
        <w:t>.</w:t>
      </w:r>
      <w:r w:rsidR="00665F77" w:rsidRPr="007035C1">
        <w:rPr>
          <w:rFonts w:ascii="Arial" w:hAnsi="Arial" w:cs="Arial"/>
        </w:rPr>
        <w:t xml:space="preserve"> 1</w:t>
      </w:r>
      <w:r w:rsidR="00E96735" w:rsidRPr="007035C1">
        <w:rPr>
          <w:rFonts w:ascii="Arial" w:hAnsi="Arial" w:cs="Arial"/>
        </w:rPr>
        <w:t xml:space="preserve"> </w:t>
      </w:r>
      <w:r w:rsidR="007C30E2" w:rsidRPr="007035C1">
        <w:rPr>
          <w:rFonts w:ascii="Arial" w:hAnsi="Arial" w:cs="Arial"/>
        </w:rPr>
        <w:t>tejto zmluvy (ďalej len „Príloha č</w:t>
      </w:r>
      <w:r w:rsidR="00665F77" w:rsidRPr="007035C1">
        <w:rPr>
          <w:rFonts w:ascii="Arial" w:hAnsi="Arial" w:cs="Arial"/>
        </w:rPr>
        <w:t>. 1</w:t>
      </w:r>
      <w:r w:rsidR="00E96735" w:rsidRPr="007035C1">
        <w:rPr>
          <w:rFonts w:ascii="Arial" w:hAnsi="Arial" w:cs="Arial"/>
        </w:rPr>
        <w:t>“).</w:t>
      </w:r>
      <w:r w:rsidR="00EC3582" w:rsidRPr="007035C1">
        <w:rPr>
          <w:rFonts w:ascii="Arial" w:hAnsi="Arial" w:cs="Arial"/>
          <w:b/>
        </w:rPr>
        <w:t xml:space="preserve"> </w:t>
      </w:r>
    </w:p>
    <w:p w14:paraId="5F781F4A" w14:textId="4416147F" w:rsidR="00A0105D" w:rsidRPr="00191AFE" w:rsidRDefault="00A0105D" w:rsidP="00A0105D">
      <w:pPr>
        <w:pStyle w:val="Default"/>
        <w:tabs>
          <w:tab w:val="left" w:pos="567"/>
        </w:tabs>
        <w:ind w:left="567" w:hanging="567"/>
        <w:rPr>
          <w:sz w:val="20"/>
          <w:szCs w:val="20"/>
        </w:rPr>
      </w:pPr>
      <w:r w:rsidRPr="007035C1">
        <w:rPr>
          <w:sz w:val="20"/>
          <w:szCs w:val="20"/>
        </w:rPr>
        <w:lastRenderedPageBreak/>
        <w:t>2.</w:t>
      </w:r>
      <w:r w:rsidRPr="007035C1">
        <w:rPr>
          <w:sz w:val="20"/>
          <w:szCs w:val="20"/>
        </w:rPr>
        <w:tab/>
      </w:r>
      <w:r w:rsidR="00E96735" w:rsidRPr="00191AFE">
        <w:rPr>
          <w:sz w:val="20"/>
          <w:szCs w:val="20"/>
        </w:rPr>
        <w:t>Zoznam z</w:t>
      </w:r>
      <w:r w:rsidRPr="00191AFE">
        <w:rPr>
          <w:sz w:val="20"/>
          <w:szCs w:val="20"/>
        </w:rPr>
        <w:t xml:space="preserve">ariadení </w:t>
      </w:r>
      <w:r w:rsidR="00131018" w:rsidRPr="00191AFE">
        <w:rPr>
          <w:sz w:val="20"/>
          <w:szCs w:val="20"/>
        </w:rPr>
        <w:t xml:space="preserve">určený na výkon profylaktického servisu </w:t>
      </w:r>
      <w:r w:rsidRPr="00191AFE">
        <w:rPr>
          <w:sz w:val="20"/>
          <w:szCs w:val="20"/>
        </w:rPr>
        <w:t>podľa Prílohy č.</w:t>
      </w:r>
      <w:r w:rsidR="00E96735" w:rsidRPr="00191AFE">
        <w:rPr>
          <w:sz w:val="20"/>
          <w:szCs w:val="20"/>
        </w:rPr>
        <w:t xml:space="preserve"> </w:t>
      </w:r>
      <w:r w:rsidR="00131018" w:rsidRPr="00191AFE">
        <w:rPr>
          <w:sz w:val="20"/>
          <w:szCs w:val="20"/>
        </w:rPr>
        <w:t>5</w:t>
      </w:r>
      <w:r w:rsidRPr="00191AFE">
        <w:rPr>
          <w:sz w:val="20"/>
          <w:szCs w:val="20"/>
        </w:rPr>
        <w:t xml:space="preserve"> </w:t>
      </w:r>
      <w:r w:rsidR="00131018" w:rsidRPr="00191AFE">
        <w:rPr>
          <w:sz w:val="20"/>
          <w:szCs w:val="20"/>
        </w:rPr>
        <w:t>(ďalej len „</w:t>
      </w:r>
      <w:r w:rsidR="00131018" w:rsidRPr="00191AFE">
        <w:rPr>
          <w:b/>
          <w:bCs/>
          <w:sz w:val="20"/>
          <w:szCs w:val="20"/>
        </w:rPr>
        <w:t>Príloha č. 5</w:t>
      </w:r>
      <w:r w:rsidR="00131018" w:rsidRPr="00191AFE">
        <w:rPr>
          <w:sz w:val="20"/>
          <w:szCs w:val="20"/>
        </w:rPr>
        <w:t xml:space="preserve">“) </w:t>
      </w:r>
      <w:r w:rsidRPr="00191AFE">
        <w:rPr>
          <w:sz w:val="20"/>
          <w:szCs w:val="20"/>
        </w:rPr>
        <w:t xml:space="preserve">je možné zo strany </w:t>
      </w:r>
      <w:r w:rsidR="00E96735" w:rsidRPr="00191AFE">
        <w:rPr>
          <w:sz w:val="20"/>
          <w:szCs w:val="20"/>
        </w:rPr>
        <w:t>o</w:t>
      </w:r>
      <w:r w:rsidRPr="00191AFE">
        <w:rPr>
          <w:sz w:val="20"/>
          <w:szCs w:val="20"/>
        </w:rPr>
        <w:t xml:space="preserve">bjednávateľa počas platnosti a účinnosti </w:t>
      </w:r>
      <w:r w:rsidR="00E96735" w:rsidRPr="00191AFE">
        <w:rPr>
          <w:sz w:val="20"/>
          <w:szCs w:val="20"/>
        </w:rPr>
        <w:t>z</w:t>
      </w:r>
      <w:r w:rsidRPr="00191AFE">
        <w:rPr>
          <w:sz w:val="20"/>
          <w:szCs w:val="20"/>
        </w:rPr>
        <w:t>mluvy priebežne aktualizovať</w:t>
      </w:r>
      <w:r w:rsidR="00131018" w:rsidRPr="00191AFE">
        <w:rPr>
          <w:sz w:val="20"/>
          <w:szCs w:val="20"/>
        </w:rPr>
        <w:t>,</w:t>
      </w:r>
      <w:r w:rsidRPr="00191AFE">
        <w:rPr>
          <w:sz w:val="20"/>
          <w:szCs w:val="20"/>
        </w:rPr>
        <w:t xml:space="preserve"> a to v prípade: </w:t>
      </w:r>
    </w:p>
    <w:p w14:paraId="1E5550B9" w14:textId="3E4E11F2" w:rsidR="00A0105D" w:rsidRPr="00191AFE" w:rsidRDefault="00A0105D" w:rsidP="0015585C">
      <w:pPr>
        <w:pStyle w:val="Default"/>
        <w:ind w:left="1134" w:hanging="567"/>
        <w:jc w:val="both"/>
        <w:rPr>
          <w:sz w:val="20"/>
          <w:szCs w:val="20"/>
        </w:rPr>
      </w:pPr>
      <w:r w:rsidRPr="00191AFE">
        <w:rPr>
          <w:sz w:val="20"/>
          <w:szCs w:val="20"/>
        </w:rPr>
        <w:t xml:space="preserve">2.2.1 </w:t>
      </w:r>
      <w:r w:rsidR="00E96735" w:rsidRPr="00191AFE">
        <w:rPr>
          <w:sz w:val="20"/>
          <w:szCs w:val="20"/>
        </w:rPr>
        <w:tab/>
      </w:r>
      <w:r w:rsidRPr="00191AFE">
        <w:rPr>
          <w:sz w:val="20"/>
          <w:szCs w:val="20"/>
        </w:rPr>
        <w:t xml:space="preserve">potreby </w:t>
      </w:r>
      <w:r w:rsidR="00634300" w:rsidRPr="00191AFE">
        <w:rPr>
          <w:sz w:val="20"/>
          <w:szCs w:val="20"/>
        </w:rPr>
        <w:t xml:space="preserve">výkonu profylaktického servisu a/alebo opráv </w:t>
      </w:r>
      <w:r w:rsidR="00131018" w:rsidRPr="00191AFE">
        <w:rPr>
          <w:sz w:val="20"/>
          <w:szCs w:val="20"/>
        </w:rPr>
        <w:t>pre</w:t>
      </w:r>
      <w:r w:rsidRPr="00191AFE">
        <w:rPr>
          <w:sz w:val="20"/>
          <w:szCs w:val="20"/>
        </w:rPr>
        <w:t xml:space="preserve"> nové zariadeni</w:t>
      </w:r>
      <w:r w:rsidR="00131018" w:rsidRPr="00191AFE">
        <w:rPr>
          <w:sz w:val="20"/>
          <w:szCs w:val="20"/>
        </w:rPr>
        <w:t>a</w:t>
      </w:r>
      <w:r w:rsidRPr="00191AFE">
        <w:rPr>
          <w:sz w:val="20"/>
          <w:szCs w:val="20"/>
        </w:rPr>
        <w:t xml:space="preserve">, </w:t>
      </w:r>
      <w:r w:rsidR="00634300" w:rsidRPr="00191AFE">
        <w:rPr>
          <w:sz w:val="20"/>
          <w:szCs w:val="20"/>
        </w:rPr>
        <w:t xml:space="preserve">ktorých profylaktický servis a /alebo opravy budú počas </w:t>
      </w:r>
      <w:r w:rsidR="00131018" w:rsidRPr="00191AFE">
        <w:rPr>
          <w:sz w:val="20"/>
          <w:szCs w:val="20"/>
        </w:rPr>
        <w:t>trvania</w:t>
      </w:r>
      <w:r w:rsidR="00634300" w:rsidRPr="00191AFE">
        <w:rPr>
          <w:sz w:val="20"/>
          <w:szCs w:val="20"/>
        </w:rPr>
        <w:t xml:space="preserve"> Zmluvy potrebné </w:t>
      </w:r>
      <w:r w:rsidRPr="00191AFE">
        <w:rPr>
          <w:sz w:val="20"/>
          <w:szCs w:val="20"/>
        </w:rPr>
        <w:t xml:space="preserve">(napr. z dôvodu </w:t>
      </w:r>
      <w:r w:rsidR="00634300" w:rsidRPr="00191AFE">
        <w:rPr>
          <w:sz w:val="20"/>
          <w:szCs w:val="20"/>
        </w:rPr>
        <w:t xml:space="preserve">ukončenia záručného servisu na zariadení alebo prevzatí zariadenia po investičnej akcii alebo </w:t>
      </w:r>
      <w:r w:rsidRPr="00191AFE">
        <w:rPr>
          <w:sz w:val="20"/>
          <w:szCs w:val="20"/>
        </w:rPr>
        <w:t xml:space="preserve">výmeny </w:t>
      </w:r>
      <w:r w:rsidR="00E96735" w:rsidRPr="00191AFE">
        <w:rPr>
          <w:sz w:val="20"/>
          <w:szCs w:val="20"/>
        </w:rPr>
        <w:t>z</w:t>
      </w:r>
      <w:r w:rsidRPr="00191AFE">
        <w:rPr>
          <w:sz w:val="20"/>
          <w:szCs w:val="20"/>
        </w:rPr>
        <w:t>ariadenia alebo zakúpenia nového) (ďalej len „</w:t>
      </w:r>
      <w:r w:rsidRPr="00191AFE">
        <w:rPr>
          <w:b/>
          <w:bCs/>
          <w:sz w:val="20"/>
          <w:szCs w:val="20"/>
        </w:rPr>
        <w:t>Nové zariadenie/</w:t>
      </w:r>
      <w:proofErr w:type="spellStart"/>
      <w:r w:rsidRPr="00191AFE">
        <w:rPr>
          <w:b/>
          <w:bCs/>
          <w:sz w:val="20"/>
          <w:szCs w:val="20"/>
        </w:rPr>
        <w:t>nia</w:t>
      </w:r>
      <w:proofErr w:type="spellEnd"/>
      <w:r w:rsidRPr="00191AFE">
        <w:rPr>
          <w:sz w:val="20"/>
          <w:szCs w:val="20"/>
        </w:rPr>
        <w:t xml:space="preserve">“), </w:t>
      </w:r>
    </w:p>
    <w:p w14:paraId="4A067FD4" w14:textId="58ECDA0C" w:rsidR="00A0105D" w:rsidRPr="00191AFE" w:rsidRDefault="00A0105D" w:rsidP="0015585C">
      <w:pPr>
        <w:pStyle w:val="Default"/>
        <w:ind w:left="1134" w:hanging="567"/>
        <w:jc w:val="both"/>
        <w:rPr>
          <w:sz w:val="20"/>
          <w:szCs w:val="20"/>
        </w:rPr>
      </w:pPr>
      <w:r w:rsidRPr="00191AFE">
        <w:rPr>
          <w:sz w:val="20"/>
          <w:szCs w:val="20"/>
        </w:rPr>
        <w:t xml:space="preserve">2.2.2 </w:t>
      </w:r>
      <w:r w:rsidR="0015585C" w:rsidRPr="00191AFE">
        <w:rPr>
          <w:sz w:val="20"/>
          <w:szCs w:val="20"/>
        </w:rPr>
        <w:tab/>
      </w:r>
      <w:r w:rsidRPr="00191AFE">
        <w:rPr>
          <w:sz w:val="20"/>
          <w:szCs w:val="20"/>
        </w:rPr>
        <w:t>potreby vykonať opakovaný profylaktický servis</w:t>
      </w:r>
      <w:r w:rsidR="00634300" w:rsidRPr="00191AFE">
        <w:rPr>
          <w:sz w:val="20"/>
          <w:szCs w:val="20"/>
        </w:rPr>
        <w:t xml:space="preserve"> podľa potreby, najmä</w:t>
      </w:r>
      <w:r w:rsidRPr="00191AFE">
        <w:rPr>
          <w:sz w:val="20"/>
          <w:szCs w:val="20"/>
        </w:rPr>
        <w:t xml:space="preserve"> po opätovnom spustení </w:t>
      </w:r>
      <w:r w:rsidR="0015585C" w:rsidRPr="00191AFE">
        <w:rPr>
          <w:sz w:val="20"/>
          <w:szCs w:val="20"/>
        </w:rPr>
        <w:t>z</w:t>
      </w:r>
      <w:r w:rsidRPr="00191AFE">
        <w:rPr>
          <w:sz w:val="20"/>
          <w:szCs w:val="20"/>
        </w:rPr>
        <w:t>ariadenia</w:t>
      </w:r>
      <w:r w:rsidR="0015585C" w:rsidRPr="00191AFE">
        <w:rPr>
          <w:sz w:val="20"/>
          <w:szCs w:val="20"/>
        </w:rPr>
        <w:t xml:space="preserve"> do prevádzky, resp. po oprave z</w:t>
      </w:r>
      <w:r w:rsidRPr="00191AFE">
        <w:rPr>
          <w:sz w:val="20"/>
          <w:szCs w:val="20"/>
        </w:rPr>
        <w:t xml:space="preserve">ariadenia a pod., </w:t>
      </w:r>
    </w:p>
    <w:p w14:paraId="7662D1D0" w14:textId="26784EC4" w:rsidR="00A0105D" w:rsidRPr="007035C1" w:rsidRDefault="00A0105D" w:rsidP="0015585C">
      <w:pPr>
        <w:pStyle w:val="Default"/>
        <w:ind w:left="1134" w:hanging="567"/>
        <w:jc w:val="both"/>
        <w:rPr>
          <w:sz w:val="20"/>
          <w:szCs w:val="20"/>
        </w:rPr>
      </w:pPr>
      <w:r w:rsidRPr="00191AFE">
        <w:rPr>
          <w:sz w:val="20"/>
          <w:szCs w:val="20"/>
        </w:rPr>
        <w:t xml:space="preserve">2.2.3 </w:t>
      </w:r>
      <w:r w:rsidR="0015585C" w:rsidRPr="00191AFE">
        <w:rPr>
          <w:sz w:val="20"/>
          <w:szCs w:val="20"/>
        </w:rPr>
        <w:t xml:space="preserve"> demontáže z</w:t>
      </w:r>
      <w:r w:rsidRPr="00191AFE">
        <w:rPr>
          <w:sz w:val="20"/>
          <w:szCs w:val="20"/>
        </w:rPr>
        <w:t>ariadenia.</w:t>
      </w:r>
      <w:r w:rsidRPr="007035C1">
        <w:rPr>
          <w:sz w:val="20"/>
          <w:szCs w:val="20"/>
        </w:rPr>
        <w:t xml:space="preserve"> </w:t>
      </w:r>
    </w:p>
    <w:p w14:paraId="37E33486" w14:textId="4D930D41" w:rsidR="00A0105D" w:rsidRPr="007035C1" w:rsidRDefault="00A0105D" w:rsidP="00A0105D">
      <w:pPr>
        <w:pStyle w:val="Zkladntext"/>
        <w:widowControl/>
        <w:ind w:left="567"/>
        <w:jc w:val="both"/>
        <w:rPr>
          <w:rFonts w:ascii="Arial" w:hAnsi="Arial" w:cs="Arial"/>
        </w:rPr>
      </w:pPr>
      <w:r w:rsidRPr="007035C1">
        <w:rPr>
          <w:rFonts w:ascii="Arial" w:hAnsi="Arial" w:cs="Arial"/>
        </w:rPr>
        <w:t xml:space="preserve">Zmeny Prílohy č. </w:t>
      </w:r>
      <w:r w:rsidR="00131018">
        <w:rPr>
          <w:rFonts w:ascii="Arial" w:hAnsi="Arial" w:cs="Arial"/>
        </w:rPr>
        <w:t>5</w:t>
      </w:r>
      <w:r w:rsidRPr="007035C1">
        <w:rPr>
          <w:rFonts w:ascii="Arial" w:hAnsi="Arial" w:cs="Arial"/>
        </w:rPr>
        <w:t xml:space="preserve"> podľa tohto bodu </w:t>
      </w:r>
      <w:r w:rsidR="00FE1CBF" w:rsidRPr="007035C1">
        <w:rPr>
          <w:rFonts w:ascii="Arial" w:hAnsi="Arial" w:cs="Arial"/>
        </w:rPr>
        <w:t>z</w:t>
      </w:r>
      <w:r w:rsidRPr="007035C1">
        <w:rPr>
          <w:rFonts w:ascii="Arial" w:hAnsi="Arial" w:cs="Arial"/>
        </w:rPr>
        <w:t>mluvy je možné vykonať bez nutnosti uzatvorenia písomného dodatku</w:t>
      </w:r>
      <w:r w:rsidR="0015585C" w:rsidRPr="007035C1">
        <w:rPr>
          <w:rFonts w:ascii="Arial" w:hAnsi="Arial" w:cs="Arial"/>
        </w:rPr>
        <w:t>.</w:t>
      </w:r>
    </w:p>
    <w:p w14:paraId="2B24C87D" w14:textId="33F6A8BC" w:rsidR="007D3447" w:rsidRDefault="007D3447" w:rsidP="001C1FD2">
      <w:pPr>
        <w:pStyle w:val="Zkladntext"/>
        <w:widowControl/>
        <w:numPr>
          <w:ilvl w:val="0"/>
          <w:numId w:val="24"/>
        </w:numPr>
        <w:ind w:left="567" w:hanging="567"/>
        <w:jc w:val="both"/>
        <w:rPr>
          <w:rFonts w:ascii="Arial" w:hAnsi="Arial" w:cs="Arial"/>
        </w:rPr>
      </w:pPr>
      <w:r w:rsidRPr="007035C1">
        <w:rPr>
          <w:rFonts w:ascii="Arial" w:hAnsi="Arial" w:cs="Arial"/>
        </w:rPr>
        <w:t>Poskytovateľ sa zaväzuje vykonávať servisné práce podľa platných predpisov výrobcov výrobkov a na výkon prác používať predpísané zariadenia a špeciálne náradie.</w:t>
      </w:r>
    </w:p>
    <w:p w14:paraId="61625E05" w14:textId="3DB1B14F" w:rsidR="003E3990" w:rsidRPr="007035C1" w:rsidRDefault="003E3990" w:rsidP="00BE073B">
      <w:pPr>
        <w:jc w:val="both"/>
        <w:rPr>
          <w:rFonts w:ascii="Arial" w:hAnsi="Arial" w:cs="Arial"/>
        </w:rPr>
      </w:pPr>
    </w:p>
    <w:p w14:paraId="15BDD769" w14:textId="77777777" w:rsidR="00BE073B" w:rsidRPr="007035C1" w:rsidRDefault="00BE073B" w:rsidP="00BE073B">
      <w:pPr>
        <w:jc w:val="center"/>
        <w:rPr>
          <w:rFonts w:ascii="Arial" w:hAnsi="Arial" w:cs="Arial"/>
          <w:b/>
          <w:sz w:val="22"/>
          <w:szCs w:val="22"/>
        </w:rPr>
      </w:pPr>
      <w:r w:rsidRPr="007035C1">
        <w:rPr>
          <w:rFonts w:ascii="Arial" w:hAnsi="Arial" w:cs="Arial"/>
          <w:b/>
          <w:sz w:val="22"/>
          <w:szCs w:val="22"/>
        </w:rPr>
        <w:t>III.</w:t>
      </w:r>
    </w:p>
    <w:p w14:paraId="2EFD98B5" w14:textId="37913031" w:rsidR="00BE073B" w:rsidRPr="007035C1" w:rsidRDefault="00A0105D" w:rsidP="00BE073B">
      <w:pPr>
        <w:jc w:val="center"/>
        <w:rPr>
          <w:rFonts w:ascii="Arial" w:hAnsi="Arial" w:cs="Arial"/>
          <w:b/>
          <w:sz w:val="22"/>
          <w:szCs w:val="22"/>
        </w:rPr>
      </w:pPr>
      <w:r w:rsidRPr="007035C1">
        <w:rPr>
          <w:rFonts w:ascii="Arial" w:hAnsi="Arial" w:cs="Arial"/>
          <w:b/>
          <w:sz w:val="22"/>
          <w:szCs w:val="22"/>
        </w:rPr>
        <w:t xml:space="preserve">Miesto plnenia </w:t>
      </w:r>
    </w:p>
    <w:p w14:paraId="00262303" w14:textId="7CB1D148" w:rsidR="00A0105D" w:rsidRPr="007035C1" w:rsidRDefault="00A0105D" w:rsidP="00A0105D">
      <w:pPr>
        <w:pStyle w:val="Default"/>
        <w:jc w:val="both"/>
        <w:rPr>
          <w:sz w:val="20"/>
          <w:szCs w:val="20"/>
        </w:rPr>
      </w:pPr>
      <w:r w:rsidRPr="007035C1">
        <w:rPr>
          <w:sz w:val="20"/>
          <w:szCs w:val="20"/>
        </w:rPr>
        <w:t>1</w:t>
      </w:r>
      <w:r w:rsidR="0015585C" w:rsidRPr="007035C1">
        <w:rPr>
          <w:sz w:val="20"/>
          <w:szCs w:val="20"/>
        </w:rPr>
        <w:t>.</w:t>
      </w:r>
      <w:r w:rsidRPr="007035C1">
        <w:rPr>
          <w:sz w:val="20"/>
          <w:szCs w:val="20"/>
        </w:rPr>
        <w:tab/>
        <w:t xml:space="preserve">Miestami vykonávania Servisných služieb sú: </w:t>
      </w:r>
    </w:p>
    <w:p w14:paraId="4665EA54" w14:textId="77777777" w:rsidR="0015585C" w:rsidRPr="007035C1" w:rsidRDefault="00A0105D" w:rsidP="0015585C">
      <w:pPr>
        <w:pStyle w:val="Default"/>
        <w:ind w:left="708" w:firstLine="1"/>
        <w:jc w:val="both"/>
        <w:rPr>
          <w:b/>
          <w:bCs/>
          <w:sz w:val="20"/>
          <w:szCs w:val="20"/>
        </w:rPr>
      </w:pPr>
      <w:r w:rsidRPr="007035C1">
        <w:rPr>
          <w:sz w:val="20"/>
          <w:szCs w:val="20"/>
        </w:rPr>
        <w:t xml:space="preserve">a) technologické objekty v správe </w:t>
      </w:r>
      <w:r w:rsidR="0015585C" w:rsidRPr="007035C1">
        <w:rPr>
          <w:sz w:val="20"/>
          <w:szCs w:val="20"/>
        </w:rPr>
        <w:t>o</w:t>
      </w:r>
      <w:r w:rsidRPr="007035C1">
        <w:rPr>
          <w:sz w:val="20"/>
          <w:szCs w:val="20"/>
        </w:rPr>
        <w:t xml:space="preserve">bjednávateľa, uvedené v </w:t>
      </w:r>
      <w:r w:rsidRPr="005F4350">
        <w:rPr>
          <w:sz w:val="20"/>
          <w:szCs w:val="20"/>
        </w:rPr>
        <w:t xml:space="preserve">Prílohe č. </w:t>
      </w:r>
      <w:r w:rsidR="00665F77" w:rsidRPr="005F4350">
        <w:rPr>
          <w:sz w:val="20"/>
          <w:szCs w:val="20"/>
        </w:rPr>
        <w:t>3</w:t>
      </w:r>
      <w:r w:rsidRPr="007035C1">
        <w:rPr>
          <w:sz w:val="20"/>
          <w:szCs w:val="20"/>
        </w:rPr>
        <w:t xml:space="preserve"> (ďalej len „</w:t>
      </w:r>
      <w:r w:rsidR="0015585C" w:rsidRPr="007035C1">
        <w:rPr>
          <w:b/>
          <w:bCs/>
          <w:sz w:val="20"/>
          <w:szCs w:val="20"/>
        </w:rPr>
        <w:t>Miesto</w:t>
      </w:r>
    </w:p>
    <w:p w14:paraId="5219E116" w14:textId="7328ACFD" w:rsidR="00A0105D" w:rsidRPr="007035C1" w:rsidRDefault="0015585C" w:rsidP="0015585C">
      <w:pPr>
        <w:pStyle w:val="Default"/>
        <w:ind w:left="709"/>
        <w:jc w:val="both"/>
        <w:rPr>
          <w:sz w:val="20"/>
          <w:szCs w:val="20"/>
        </w:rPr>
      </w:pPr>
      <w:r w:rsidRPr="007035C1">
        <w:rPr>
          <w:b/>
          <w:bCs/>
          <w:sz w:val="20"/>
          <w:szCs w:val="20"/>
        </w:rPr>
        <w:t xml:space="preserve">     </w:t>
      </w:r>
      <w:r w:rsidR="00A0105D" w:rsidRPr="007035C1">
        <w:rPr>
          <w:b/>
          <w:bCs/>
          <w:sz w:val="20"/>
          <w:szCs w:val="20"/>
        </w:rPr>
        <w:t>plnenia</w:t>
      </w:r>
      <w:r w:rsidR="00A0105D" w:rsidRPr="007035C1">
        <w:rPr>
          <w:sz w:val="20"/>
          <w:szCs w:val="20"/>
        </w:rPr>
        <w:t xml:space="preserve">“), resp. </w:t>
      </w:r>
    </w:p>
    <w:p w14:paraId="2D757822" w14:textId="16F07A5E" w:rsidR="00A0105D" w:rsidRPr="007035C1" w:rsidRDefault="00A0105D" w:rsidP="0015585C">
      <w:pPr>
        <w:pStyle w:val="Default"/>
        <w:ind w:left="708" w:firstLine="1"/>
        <w:jc w:val="both"/>
        <w:rPr>
          <w:sz w:val="20"/>
          <w:szCs w:val="20"/>
        </w:rPr>
      </w:pPr>
      <w:r w:rsidRPr="007035C1">
        <w:rPr>
          <w:sz w:val="20"/>
          <w:szCs w:val="20"/>
        </w:rPr>
        <w:t xml:space="preserve">b) priestory </w:t>
      </w:r>
      <w:r w:rsidR="0015585C" w:rsidRPr="007035C1">
        <w:rPr>
          <w:sz w:val="20"/>
          <w:szCs w:val="20"/>
        </w:rPr>
        <w:t>p</w:t>
      </w:r>
      <w:r w:rsidRPr="007035C1">
        <w:rPr>
          <w:sz w:val="20"/>
          <w:szCs w:val="20"/>
        </w:rPr>
        <w:t xml:space="preserve">oskytovateľa v prípade, ak nebude z objektívnych príčin možné zabezpečiť objednané plnenie v priestoroch </w:t>
      </w:r>
      <w:r w:rsidR="0015585C" w:rsidRPr="007035C1">
        <w:rPr>
          <w:sz w:val="20"/>
          <w:szCs w:val="20"/>
        </w:rPr>
        <w:t>o</w:t>
      </w:r>
      <w:r w:rsidRPr="007035C1">
        <w:rPr>
          <w:sz w:val="20"/>
          <w:szCs w:val="20"/>
        </w:rPr>
        <w:t xml:space="preserve">bjednávateľa a </w:t>
      </w:r>
      <w:r w:rsidR="0015585C" w:rsidRPr="007035C1">
        <w:rPr>
          <w:sz w:val="20"/>
          <w:szCs w:val="20"/>
        </w:rPr>
        <w:t>o</w:t>
      </w:r>
      <w:r w:rsidRPr="007035C1">
        <w:rPr>
          <w:sz w:val="20"/>
          <w:szCs w:val="20"/>
        </w:rPr>
        <w:t xml:space="preserve">bjednávateľ prostredníctvom oprávnenej osoby pre príslušný objekt písomne vyjadrí súhlas s vykonaním prác v priestoroch </w:t>
      </w:r>
      <w:r w:rsidR="0015585C" w:rsidRPr="007035C1">
        <w:rPr>
          <w:sz w:val="20"/>
          <w:szCs w:val="20"/>
        </w:rPr>
        <w:t>p</w:t>
      </w:r>
      <w:r w:rsidRPr="007035C1">
        <w:rPr>
          <w:sz w:val="20"/>
          <w:szCs w:val="20"/>
        </w:rPr>
        <w:t xml:space="preserve">oskytovateľa (za písomné vyjadrenie súhlasu sa </w:t>
      </w:r>
      <w:proofErr w:type="spellStart"/>
      <w:r w:rsidRPr="007035C1">
        <w:rPr>
          <w:sz w:val="20"/>
          <w:szCs w:val="20"/>
        </w:rPr>
        <w:t>o.i</w:t>
      </w:r>
      <w:proofErr w:type="spellEnd"/>
      <w:r w:rsidRPr="007035C1">
        <w:rPr>
          <w:sz w:val="20"/>
          <w:szCs w:val="20"/>
        </w:rPr>
        <w:t xml:space="preserve">. považuje podpis </w:t>
      </w:r>
      <w:r w:rsidR="0015585C" w:rsidRPr="007035C1">
        <w:rPr>
          <w:sz w:val="20"/>
          <w:szCs w:val="20"/>
        </w:rPr>
        <w:t>o</w:t>
      </w:r>
      <w:r w:rsidRPr="007035C1">
        <w:rPr>
          <w:sz w:val="20"/>
          <w:szCs w:val="20"/>
        </w:rPr>
        <w:t xml:space="preserve">právnenej osoby pre príslušný objekt na protokole o odovzdaní </w:t>
      </w:r>
      <w:r w:rsidR="0015585C" w:rsidRPr="007035C1">
        <w:rPr>
          <w:sz w:val="20"/>
          <w:szCs w:val="20"/>
        </w:rPr>
        <w:t>z</w:t>
      </w:r>
      <w:r w:rsidRPr="007035C1">
        <w:rPr>
          <w:sz w:val="20"/>
          <w:szCs w:val="20"/>
        </w:rPr>
        <w:t xml:space="preserve">ariadenia </w:t>
      </w:r>
      <w:r w:rsidR="0015585C" w:rsidRPr="007035C1">
        <w:rPr>
          <w:sz w:val="20"/>
          <w:szCs w:val="20"/>
        </w:rPr>
        <w:t>p</w:t>
      </w:r>
      <w:r w:rsidRPr="007035C1">
        <w:rPr>
          <w:sz w:val="20"/>
          <w:szCs w:val="20"/>
        </w:rPr>
        <w:t xml:space="preserve">oskytovateľovi za účelom vykonania </w:t>
      </w:r>
      <w:r w:rsidR="0015585C" w:rsidRPr="007035C1">
        <w:rPr>
          <w:sz w:val="20"/>
          <w:szCs w:val="20"/>
        </w:rPr>
        <w:t>s</w:t>
      </w:r>
      <w:r w:rsidRPr="007035C1">
        <w:rPr>
          <w:sz w:val="20"/>
          <w:szCs w:val="20"/>
        </w:rPr>
        <w:t xml:space="preserve">ervisných služieb v jeho priestoroch). Miesto plnenia bude uvedené v čiastkovej objednávke. Miestom odovzdania výsledku poskytnutých </w:t>
      </w:r>
      <w:r w:rsidR="0015585C" w:rsidRPr="007035C1">
        <w:rPr>
          <w:sz w:val="20"/>
          <w:szCs w:val="20"/>
        </w:rPr>
        <w:t>s</w:t>
      </w:r>
      <w:r w:rsidRPr="007035C1">
        <w:rPr>
          <w:sz w:val="20"/>
          <w:szCs w:val="20"/>
        </w:rPr>
        <w:t xml:space="preserve">ervisných služieb je vždy </w:t>
      </w:r>
      <w:r w:rsidR="0015585C" w:rsidRPr="007035C1">
        <w:rPr>
          <w:sz w:val="20"/>
          <w:szCs w:val="20"/>
        </w:rPr>
        <w:t>m</w:t>
      </w:r>
      <w:r w:rsidRPr="007035C1">
        <w:rPr>
          <w:sz w:val="20"/>
          <w:szCs w:val="20"/>
        </w:rPr>
        <w:t xml:space="preserve">iesto plnenia. </w:t>
      </w:r>
    </w:p>
    <w:p w14:paraId="57F2907B" w14:textId="4244FB19" w:rsidR="00A0105D" w:rsidRPr="007035C1" w:rsidRDefault="0015585C" w:rsidP="00A0105D">
      <w:pPr>
        <w:ind w:left="708" w:hanging="708"/>
        <w:jc w:val="both"/>
        <w:rPr>
          <w:rFonts w:ascii="Arial" w:hAnsi="Arial" w:cs="Arial"/>
          <w:b/>
          <w:color w:val="548DD4" w:themeColor="text2" w:themeTint="99"/>
        </w:rPr>
      </w:pPr>
      <w:r w:rsidRPr="007035C1">
        <w:rPr>
          <w:rFonts w:ascii="Arial" w:hAnsi="Arial" w:cs="Arial"/>
        </w:rPr>
        <w:t>2.</w:t>
      </w:r>
      <w:r w:rsidR="00A0105D" w:rsidRPr="007035C1">
        <w:rPr>
          <w:rFonts w:ascii="Arial" w:hAnsi="Arial" w:cs="Arial"/>
        </w:rPr>
        <w:tab/>
        <w:t xml:space="preserve">Prípadná zmena lokality dielenských priestorov </w:t>
      </w:r>
      <w:r w:rsidRPr="007035C1">
        <w:rPr>
          <w:rFonts w:ascii="Arial" w:hAnsi="Arial" w:cs="Arial"/>
        </w:rPr>
        <w:t>p</w:t>
      </w:r>
      <w:r w:rsidR="00A0105D" w:rsidRPr="007035C1">
        <w:rPr>
          <w:rFonts w:ascii="Arial" w:hAnsi="Arial" w:cs="Arial"/>
        </w:rPr>
        <w:t xml:space="preserve">oskytovateľa počas platnosti a účinnosti </w:t>
      </w:r>
      <w:r w:rsidRPr="007035C1">
        <w:rPr>
          <w:rFonts w:ascii="Arial" w:hAnsi="Arial" w:cs="Arial"/>
        </w:rPr>
        <w:t>z</w:t>
      </w:r>
      <w:r w:rsidR="00A0105D" w:rsidRPr="007035C1">
        <w:rPr>
          <w:rFonts w:ascii="Arial" w:hAnsi="Arial" w:cs="Arial"/>
        </w:rPr>
        <w:t xml:space="preserve">mluvy nemá vplyv na výšku </w:t>
      </w:r>
      <w:r w:rsidR="004C6C3E" w:rsidRPr="006B7E56">
        <w:rPr>
          <w:rFonts w:ascii="Arial" w:hAnsi="Arial" w:cs="Arial"/>
        </w:rPr>
        <w:t>ceny poskytovanej služby</w:t>
      </w:r>
      <w:r w:rsidR="00A0105D" w:rsidRPr="007035C1">
        <w:rPr>
          <w:rFonts w:ascii="Arial" w:hAnsi="Arial" w:cs="Arial"/>
        </w:rPr>
        <w:t>, uvedenú v Prílohe č</w:t>
      </w:r>
      <w:r w:rsidR="00665F77" w:rsidRPr="007035C1">
        <w:rPr>
          <w:rFonts w:ascii="Arial" w:hAnsi="Arial" w:cs="Arial"/>
        </w:rPr>
        <w:t>.</w:t>
      </w:r>
      <w:r w:rsidR="005F4350">
        <w:rPr>
          <w:rFonts w:ascii="Arial" w:hAnsi="Arial" w:cs="Arial"/>
        </w:rPr>
        <w:t xml:space="preserve"> 2</w:t>
      </w:r>
      <w:r w:rsidR="00A16F73">
        <w:rPr>
          <w:rFonts w:ascii="Arial" w:hAnsi="Arial" w:cs="Arial"/>
        </w:rPr>
        <w:t xml:space="preserve"> alebo v Prílohe č. 5</w:t>
      </w:r>
      <w:r w:rsidR="005F4350">
        <w:rPr>
          <w:rFonts w:ascii="Arial" w:hAnsi="Arial" w:cs="Arial"/>
        </w:rPr>
        <w:t>.</w:t>
      </w:r>
      <w:r w:rsidR="00665F77" w:rsidRPr="007035C1">
        <w:rPr>
          <w:rFonts w:ascii="Arial" w:hAnsi="Arial" w:cs="Arial"/>
        </w:rPr>
        <w:t xml:space="preserve"> </w:t>
      </w:r>
    </w:p>
    <w:p w14:paraId="76850ED3" w14:textId="35F63C97" w:rsidR="003E3990" w:rsidRPr="007035C1" w:rsidRDefault="003E3990" w:rsidP="00456C71">
      <w:pPr>
        <w:pStyle w:val="Zkladntext"/>
        <w:widowControl/>
        <w:rPr>
          <w:rFonts w:ascii="Arial" w:hAnsi="Arial" w:cs="Arial"/>
        </w:rPr>
      </w:pPr>
    </w:p>
    <w:p w14:paraId="69969CE0" w14:textId="77777777" w:rsidR="0009312E" w:rsidRPr="007035C1" w:rsidRDefault="0090251E" w:rsidP="00BF1DB0">
      <w:pPr>
        <w:pStyle w:val="Zkladntext"/>
        <w:widowControl/>
        <w:jc w:val="center"/>
        <w:rPr>
          <w:rFonts w:ascii="Arial" w:hAnsi="Arial" w:cs="Arial"/>
          <w:sz w:val="22"/>
          <w:szCs w:val="22"/>
        </w:rPr>
      </w:pPr>
      <w:r w:rsidRPr="007035C1">
        <w:rPr>
          <w:rFonts w:ascii="Arial" w:hAnsi="Arial" w:cs="Arial"/>
          <w:b/>
          <w:sz w:val="22"/>
          <w:szCs w:val="22"/>
        </w:rPr>
        <w:t>I</w:t>
      </w:r>
      <w:r w:rsidR="00DC1FDF" w:rsidRPr="007035C1">
        <w:rPr>
          <w:rFonts w:ascii="Arial" w:hAnsi="Arial" w:cs="Arial"/>
          <w:b/>
          <w:sz w:val="22"/>
          <w:szCs w:val="22"/>
        </w:rPr>
        <w:t>V</w:t>
      </w:r>
      <w:r w:rsidR="008F5962" w:rsidRPr="007035C1">
        <w:rPr>
          <w:rFonts w:ascii="Arial" w:hAnsi="Arial" w:cs="Arial"/>
          <w:b/>
          <w:sz w:val="22"/>
          <w:szCs w:val="22"/>
        </w:rPr>
        <w:t>.</w:t>
      </w:r>
    </w:p>
    <w:p w14:paraId="520D30B0" w14:textId="77777777" w:rsidR="0009312E" w:rsidRPr="007035C1" w:rsidRDefault="008F5962" w:rsidP="00BF1DB0">
      <w:pPr>
        <w:pStyle w:val="Zkladntext"/>
        <w:widowControl/>
        <w:jc w:val="center"/>
        <w:rPr>
          <w:rFonts w:ascii="Arial" w:hAnsi="Arial" w:cs="Arial"/>
          <w:b/>
          <w:sz w:val="22"/>
          <w:szCs w:val="22"/>
        </w:rPr>
      </w:pPr>
      <w:r w:rsidRPr="007035C1">
        <w:rPr>
          <w:rFonts w:ascii="Arial" w:hAnsi="Arial" w:cs="Arial"/>
          <w:b/>
          <w:sz w:val="22"/>
          <w:szCs w:val="22"/>
        </w:rPr>
        <w:t xml:space="preserve">Špecifikácia prác a povinnosti </w:t>
      </w:r>
      <w:r w:rsidR="00757446" w:rsidRPr="007035C1">
        <w:rPr>
          <w:rFonts w:ascii="Arial" w:hAnsi="Arial" w:cs="Arial"/>
          <w:b/>
          <w:sz w:val="22"/>
          <w:szCs w:val="22"/>
        </w:rPr>
        <w:t>poskytovateľa</w:t>
      </w:r>
    </w:p>
    <w:p w14:paraId="5F11BEAE" w14:textId="77777777" w:rsidR="00D92C3F" w:rsidRPr="007035C1" w:rsidRDefault="00D92C3F" w:rsidP="00D92C3F">
      <w:pPr>
        <w:pStyle w:val="Zkladntext"/>
        <w:widowControl/>
        <w:numPr>
          <w:ilvl w:val="0"/>
          <w:numId w:val="2"/>
        </w:numPr>
        <w:ind w:left="567" w:hanging="567"/>
        <w:rPr>
          <w:rFonts w:ascii="Arial" w:hAnsi="Arial" w:cs="Arial"/>
        </w:rPr>
      </w:pPr>
      <w:r w:rsidRPr="007035C1">
        <w:rPr>
          <w:rFonts w:ascii="Arial" w:hAnsi="Arial" w:cs="Arial"/>
        </w:rPr>
        <w:t>Poskytovateľ bude vykonávať servis v rozsahu stanovenom v článku II. tejto zmluvy.</w:t>
      </w:r>
    </w:p>
    <w:p w14:paraId="46CD04E2" w14:textId="272E65C2" w:rsidR="00143569" w:rsidRPr="007035C1" w:rsidRDefault="00143569" w:rsidP="00143569">
      <w:pPr>
        <w:pStyle w:val="Zkladntext"/>
        <w:widowControl/>
        <w:numPr>
          <w:ilvl w:val="0"/>
          <w:numId w:val="2"/>
        </w:numPr>
        <w:ind w:left="567" w:hanging="567"/>
        <w:jc w:val="both"/>
        <w:rPr>
          <w:rFonts w:ascii="Arial" w:hAnsi="Arial" w:cs="Arial"/>
          <w:i/>
        </w:rPr>
      </w:pPr>
      <w:r w:rsidRPr="00FD5A02">
        <w:rPr>
          <w:rFonts w:ascii="Arial" w:hAnsi="Arial" w:cs="Arial"/>
        </w:rPr>
        <w:t>Poskytovateľ bude vykonávať servis na písomnú výzvu od poverenej osoby objednávateľa, v rozsahu zariadení v</w:t>
      </w:r>
      <w:r w:rsidR="00A16F73" w:rsidRPr="00FD5A02">
        <w:rPr>
          <w:rFonts w:ascii="Arial" w:hAnsi="Arial" w:cs="Arial"/>
        </w:rPr>
        <w:t xml:space="preserve"> majetku </w:t>
      </w:r>
      <w:r w:rsidRPr="00FD5A02">
        <w:rPr>
          <w:rFonts w:ascii="Arial" w:hAnsi="Arial" w:cs="Arial"/>
        </w:rPr>
        <w:t xml:space="preserve">spoločnosti VVS, </w:t>
      </w:r>
      <w:proofErr w:type="spellStart"/>
      <w:r w:rsidRPr="00FD5A02">
        <w:rPr>
          <w:rFonts w:ascii="Arial" w:hAnsi="Arial" w:cs="Arial"/>
        </w:rPr>
        <w:t>a.s</w:t>
      </w:r>
      <w:proofErr w:type="spellEnd"/>
      <w:r w:rsidR="00A16F73" w:rsidRPr="00FD5A02">
        <w:rPr>
          <w:rFonts w:ascii="Arial" w:hAnsi="Arial" w:cs="Arial"/>
        </w:rPr>
        <w:t>.</w:t>
      </w:r>
      <w:r w:rsidRPr="00FD5A02">
        <w:rPr>
          <w:rFonts w:ascii="Arial" w:hAnsi="Arial" w:cs="Arial"/>
        </w:rPr>
        <w:t>, ktorá bude obsahovať popis miesta servisného zásahu a typu zariadenia.</w:t>
      </w:r>
      <w:r w:rsidRPr="007035C1">
        <w:rPr>
          <w:rFonts w:ascii="Arial" w:hAnsi="Arial" w:cs="Arial"/>
          <w:i/>
        </w:rPr>
        <w:t xml:space="preserve"> </w:t>
      </w:r>
      <w:r w:rsidRPr="007035C1">
        <w:rPr>
          <w:rFonts w:ascii="Arial" w:hAnsi="Arial" w:cs="Arial"/>
          <w:b/>
        </w:rPr>
        <w:t>Nástup na servisný zásah bude najneskôr do 2 pracovných dní od písomného alebo telefonického nahlásenia, ak sa zmluvné strany nedohodnú inak.</w:t>
      </w:r>
      <w:r w:rsidRPr="007035C1">
        <w:rPr>
          <w:rFonts w:ascii="Arial" w:hAnsi="Arial" w:cs="Arial"/>
          <w:b/>
          <w:i/>
        </w:rPr>
        <w:t xml:space="preserve"> </w:t>
      </w:r>
      <w:r w:rsidR="004D1E30" w:rsidRPr="007035C1">
        <w:rPr>
          <w:rFonts w:ascii="Arial" w:hAnsi="Arial" w:cs="Arial"/>
          <w:b/>
        </w:rPr>
        <w:t xml:space="preserve">Nástup na odstránenie poruchy pre prípad mimoriadneho servisu bude </w:t>
      </w:r>
      <w:r w:rsidR="0093700F" w:rsidRPr="007035C1">
        <w:rPr>
          <w:rFonts w:ascii="Arial" w:hAnsi="Arial" w:cs="Arial"/>
          <w:b/>
        </w:rPr>
        <w:t xml:space="preserve">do </w:t>
      </w:r>
      <w:r w:rsidR="004D1E30" w:rsidRPr="007035C1">
        <w:rPr>
          <w:rFonts w:ascii="Arial" w:hAnsi="Arial" w:cs="Arial"/>
          <w:b/>
        </w:rPr>
        <w:t xml:space="preserve">24 hodín od telefonického nahlásenia odberateľom. </w:t>
      </w:r>
      <w:r w:rsidRPr="007035C1">
        <w:rPr>
          <w:rFonts w:ascii="Arial" w:hAnsi="Arial" w:cs="Arial"/>
        </w:rPr>
        <w:t>Servisné práce v priestoroch objednávateľa budú poskytované v pracovných dňoch od 7:00 hod. do 15:00 hod.</w:t>
      </w:r>
      <w:r w:rsidRPr="007035C1">
        <w:rPr>
          <w:rFonts w:ascii="Arial" w:hAnsi="Arial" w:cs="Arial"/>
          <w:b/>
        </w:rPr>
        <w:t xml:space="preserve"> </w:t>
      </w:r>
      <w:r w:rsidRPr="007035C1">
        <w:rPr>
          <w:rFonts w:ascii="Arial" w:hAnsi="Arial" w:cs="Arial"/>
        </w:rPr>
        <w:t>V prípade, že pre uskutočnenie servisného zásahu bude potrebné zabezpečiť materiál, bude lehota na uskutočnenie servisného zásahu stanovená tak, aby obsahovala aj dodaciu lehotu potrebného materiálu. Objednávateľ je povinný v požiadavke uviesť kontaktnú osobu, adresu a číslo telefónu osoby, ktorej sa vyjadrenie doručí.</w:t>
      </w:r>
    </w:p>
    <w:p w14:paraId="42412C9D" w14:textId="77777777" w:rsidR="00143569" w:rsidRPr="007035C1" w:rsidRDefault="00143569" w:rsidP="00143569">
      <w:pPr>
        <w:pStyle w:val="Zkladntext"/>
        <w:widowControl/>
        <w:numPr>
          <w:ilvl w:val="0"/>
          <w:numId w:val="2"/>
        </w:numPr>
        <w:ind w:left="567" w:hanging="567"/>
        <w:jc w:val="both"/>
        <w:rPr>
          <w:rFonts w:ascii="Arial" w:hAnsi="Arial" w:cs="Arial"/>
        </w:rPr>
      </w:pPr>
      <w:r w:rsidRPr="007035C1">
        <w:rPr>
          <w:rFonts w:ascii="Arial" w:hAnsi="Arial" w:cs="Arial"/>
        </w:rPr>
        <w:t>V servisných priestoroch poskytovateľa budú servisné práce poskytované iba v prípadoch, kedy z ich povahy nebude možné vykonať v priestoroch objednávateľa.</w:t>
      </w:r>
    </w:p>
    <w:p w14:paraId="59596D0F" w14:textId="1161E00E" w:rsidR="00143569" w:rsidRPr="007035C1" w:rsidRDefault="00143569" w:rsidP="00F47EEE">
      <w:pPr>
        <w:pStyle w:val="Zkladntext"/>
        <w:widowControl/>
        <w:numPr>
          <w:ilvl w:val="0"/>
          <w:numId w:val="2"/>
        </w:numPr>
        <w:ind w:left="567" w:hanging="567"/>
        <w:jc w:val="both"/>
        <w:rPr>
          <w:rFonts w:ascii="Arial" w:hAnsi="Arial" w:cs="Arial"/>
        </w:rPr>
      </w:pPr>
      <w:r w:rsidRPr="007035C1">
        <w:rPr>
          <w:rFonts w:ascii="Arial" w:hAnsi="Arial" w:cs="Arial"/>
        </w:rPr>
        <w:t xml:space="preserve">V rámci  opravy </w:t>
      </w:r>
      <w:r w:rsidR="00CD2EAD" w:rsidRPr="007035C1">
        <w:rPr>
          <w:rFonts w:ascii="Arial" w:hAnsi="Arial" w:cs="Arial"/>
        </w:rPr>
        <w:t xml:space="preserve">a profylaktického servisu </w:t>
      </w:r>
      <w:r w:rsidRPr="007035C1">
        <w:rPr>
          <w:rFonts w:ascii="Arial" w:hAnsi="Arial" w:cs="Arial"/>
        </w:rPr>
        <w:t xml:space="preserve">zariadení vyhotoví poskytovateľ </w:t>
      </w:r>
      <w:r w:rsidRPr="007035C1">
        <w:rPr>
          <w:rFonts w:ascii="Arial" w:hAnsi="Arial" w:cs="Arial"/>
          <w:color w:val="000000" w:themeColor="text1"/>
        </w:rPr>
        <w:t xml:space="preserve">„preberací protokol“ </w:t>
      </w:r>
      <w:r w:rsidRPr="007035C1">
        <w:rPr>
          <w:rFonts w:ascii="Arial" w:hAnsi="Arial" w:cs="Arial"/>
        </w:rPr>
        <w:t xml:space="preserve">obsahujúci: stručnú správu o práci vykonanej poskytovateľom, dátum a podpis </w:t>
      </w:r>
      <w:r w:rsidRPr="007035C1">
        <w:rPr>
          <w:rFonts w:ascii="Arial" w:hAnsi="Arial" w:cs="Arial"/>
          <w:color w:val="000000" w:themeColor="text1"/>
        </w:rPr>
        <w:t xml:space="preserve">a prípadne dodaný materiál (spotrebné diely a pod.). V preberacom protokole ďalej poskytovateľ prípadne uvedie vyhodnotenie stavu zariadenia a prípadne také odporúčanie pre obsluhu. V preberacom protokole ďalej poskytovateľ uvedie svoje stanovisko k príčinám servisu, pokiaľ nešlo o tzv. údržbu zariadenia. Objednávateľ je povinný preberací protokol potvrdiť. Objednávateľ je oprávnený v preberacom protokole uviesť, že odmieta službu prevziať, pričom je povinný v preberacom protokole uviesť dôvody odmietnutia. V </w:t>
      </w:r>
      <w:r w:rsidRPr="007035C1">
        <w:rPr>
          <w:rFonts w:ascii="Arial" w:hAnsi="Arial" w:cs="Arial"/>
        </w:rPr>
        <w:t xml:space="preserve">prípade, že tak odmietne vykonať, vyhotoví </w:t>
      </w:r>
      <w:r w:rsidRPr="007035C1">
        <w:rPr>
          <w:rFonts w:ascii="Arial" w:hAnsi="Arial" w:cs="Arial"/>
        </w:rPr>
        <w:lastRenderedPageBreak/>
        <w:t>o tom poskytovateľ do preberacieho protokolu záznam. Odmietnutie potvrdenia nemá vplyv na platobné povinnosti objednávateľa podľa čl. VI. „Cena“ tejto zmluvy.</w:t>
      </w:r>
    </w:p>
    <w:p w14:paraId="56B9B31D" w14:textId="77777777" w:rsidR="00D92C3F" w:rsidRPr="007035C1" w:rsidRDefault="00D92C3F" w:rsidP="00D92C3F">
      <w:pPr>
        <w:pStyle w:val="Zkladntext"/>
        <w:widowControl/>
        <w:numPr>
          <w:ilvl w:val="0"/>
          <w:numId w:val="2"/>
        </w:numPr>
        <w:ind w:left="567" w:hanging="567"/>
        <w:jc w:val="both"/>
        <w:rPr>
          <w:rFonts w:ascii="Arial" w:hAnsi="Arial" w:cs="Arial"/>
        </w:rPr>
      </w:pPr>
      <w:r w:rsidRPr="007035C1">
        <w:rPr>
          <w:rFonts w:ascii="Arial" w:hAnsi="Arial" w:cs="Arial"/>
        </w:rPr>
        <w:t>Dodržanie času plnenia zo strany poskytovateľa je závislé od riadneho a včasného spolupôsobenia objednávateľa.</w:t>
      </w:r>
    </w:p>
    <w:p w14:paraId="2D193122" w14:textId="77777777" w:rsidR="00D92C3F" w:rsidRPr="007035C1" w:rsidRDefault="00D92C3F" w:rsidP="00D92C3F">
      <w:pPr>
        <w:pStyle w:val="Zkladntext"/>
        <w:widowControl/>
        <w:numPr>
          <w:ilvl w:val="0"/>
          <w:numId w:val="2"/>
        </w:numPr>
        <w:ind w:left="567" w:hanging="567"/>
        <w:jc w:val="both"/>
        <w:rPr>
          <w:rFonts w:ascii="Arial" w:hAnsi="Arial" w:cs="Arial"/>
        </w:rPr>
      </w:pPr>
      <w:r w:rsidRPr="007035C1">
        <w:rPr>
          <w:rFonts w:ascii="Arial" w:hAnsi="Arial" w:cs="Arial"/>
        </w:rPr>
        <w:t>Poskytovateľ zodpovedá za bezpečnosť a ochranu zdravia svojich pracovníkov pri výkone servisných prác u objednávateľa.</w:t>
      </w:r>
    </w:p>
    <w:p w14:paraId="3A7EB7C6" w14:textId="77777777" w:rsidR="00D92C3F" w:rsidRPr="009537AF" w:rsidRDefault="00D92C3F" w:rsidP="00D92C3F">
      <w:pPr>
        <w:pStyle w:val="Zkladntext"/>
        <w:widowControl/>
        <w:numPr>
          <w:ilvl w:val="0"/>
          <w:numId w:val="2"/>
        </w:numPr>
        <w:ind w:left="567" w:hanging="567"/>
        <w:jc w:val="both"/>
        <w:rPr>
          <w:rFonts w:ascii="Arial" w:hAnsi="Arial" w:cs="Arial"/>
        </w:rPr>
      </w:pPr>
      <w:r w:rsidRPr="009537AF">
        <w:rPr>
          <w:rFonts w:ascii="Arial" w:hAnsi="Arial" w:cs="Arial"/>
          <w:b/>
        </w:rPr>
        <w:t>Kontaktná osoba poskytovateľa pre nahlásenie servisného zásahu</w:t>
      </w:r>
      <w:r w:rsidR="000B1BB1" w:rsidRPr="009537AF">
        <w:rPr>
          <w:rFonts w:ascii="Arial" w:hAnsi="Arial" w:cs="Arial"/>
          <w:b/>
        </w:rPr>
        <w:t xml:space="preserve"> </w:t>
      </w:r>
      <w:r w:rsidRPr="009537AF">
        <w:rPr>
          <w:rFonts w:ascii="Arial" w:hAnsi="Arial" w:cs="Arial"/>
          <w:b/>
        </w:rPr>
        <w:t>je</w:t>
      </w:r>
      <w:r w:rsidRPr="009537AF">
        <w:rPr>
          <w:rFonts w:ascii="Arial" w:hAnsi="Arial" w:cs="Arial"/>
        </w:rPr>
        <w:t>:</w:t>
      </w:r>
    </w:p>
    <w:p w14:paraId="2A5CF947" w14:textId="436D6AF1" w:rsidR="00F82CD4" w:rsidRPr="007035C1" w:rsidRDefault="00F82CD4" w:rsidP="00F82CD4">
      <w:pPr>
        <w:ind w:firstLine="567"/>
        <w:rPr>
          <w:rFonts w:ascii="Arial" w:hAnsi="Arial" w:cs="Arial"/>
          <w:sz w:val="18"/>
          <w:szCs w:val="18"/>
        </w:rPr>
      </w:pPr>
      <w:r w:rsidRPr="007035C1">
        <w:rPr>
          <w:rFonts w:ascii="Arial" w:hAnsi="Arial" w:cs="Arial"/>
        </w:rPr>
        <w:t xml:space="preserve">Meno: </w:t>
      </w:r>
      <w:r w:rsidRPr="007035C1">
        <w:rPr>
          <w:rFonts w:ascii="Arial" w:hAnsi="Arial" w:cs="Arial"/>
        </w:rPr>
        <w:tab/>
      </w:r>
      <w:r w:rsidR="0093700F" w:rsidRPr="007035C1">
        <w:rPr>
          <w:rFonts w:ascii="Arial" w:hAnsi="Arial" w:cs="Arial"/>
        </w:rPr>
        <w:tab/>
      </w:r>
    </w:p>
    <w:p w14:paraId="4BD3E42C" w14:textId="484223EF" w:rsidR="00F82CD4" w:rsidRPr="007035C1" w:rsidRDefault="0093700F" w:rsidP="00F82CD4">
      <w:pPr>
        <w:ind w:firstLine="567"/>
        <w:rPr>
          <w:rFonts w:ascii="Arial" w:hAnsi="Arial" w:cs="Arial"/>
          <w:szCs w:val="18"/>
        </w:rPr>
      </w:pPr>
      <w:r w:rsidRPr="007035C1">
        <w:rPr>
          <w:rFonts w:ascii="Arial" w:hAnsi="Arial" w:cs="Arial"/>
        </w:rPr>
        <w:t>Tel. kontakt:</w:t>
      </w:r>
      <w:r w:rsidRPr="007035C1">
        <w:rPr>
          <w:rFonts w:ascii="Arial" w:hAnsi="Arial" w:cs="Arial"/>
        </w:rPr>
        <w:tab/>
      </w:r>
    </w:p>
    <w:p w14:paraId="1AE53B7C" w14:textId="0DD6A698" w:rsidR="00F82CD4" w:rsidRPr="007035C1" w:rsidRDefault="00F82CD4" w:rsidP="00F82CD4">
      <w:pPr>
        <w:pStyle w:val="Zkladntext"/>
        <w:widowControl/>
        <w:ind w:right="-482" w:firstLine="567"/>
        <w:jc w:val="both"/>
        <w:rPr>
          <w:rFonts w:ascii="Arial" w:hAnsi="Arial" w:cs="Arial"/>
        </w:rPr>
      </w:pPr>
      <w:r w:rsidRPr="007035C1">
        <w:rPr>
          <w:rFonts w:ascii="Arial" w:hAnsi="Arial" w:cs="Arial"/>
        </w:rPr>
        <w:t xml:space="preserve">E-mail: </w:t>
      </w:r>
      <w:r w:rsidRPr="007035C1">
        <w:rPr>
          <w:rFonts w:ascii="Arial" w:hAnsi="Arial" w:cs="Arial"/>
        </w:rPr>
        <w:tab/>
      </w:r>
      <w:r w:rsidR="0093700F" w:rsidRPr="007035C1">
        <w:rPr>
          <w:rFonts w:ascii="Arial" w:hAnsi="Arial" w:cs="Arial"/>
        </w:rPr>
        <w:tab/>
      </w:r>
    </w:p>
    <w:p w14:paraId="6727D32B" w14:textId="77777777" w:rsidR="00D92C3F" w:rsidRPr="007035C1" w:rsidRDefault="00A16E93" w:rsidP="00D31030">
      <w:pPr>
        <w:pStyle w:val="tlArial11ptPodaokraja"/>
        <w:spacing w:before="0"/>
        <w:ind w:left="567" w:hanging="567"/>
        <w:rPr>
          <w:sz w:val="20"/>
          <w:szCs w:val="20"/>
        </w:rPr>
      </w:pPr>
      <w:r w:rsidRPr="007035C1">
        <w:rPr>
          <w:sz w:val="20"/>
          <w:szCs w:val="20"/>
        </w:rPr>
        <w:t>8</w:t>
      </w:r>
      <w:r w:rsidR="00D92C3F" w:rsidRPr="007035C1">
        <w:rPr>
          <w:sz w:val="20"/>
          <w:szCs w:val="20"/>
        </w:rPr>
        <w:t>.</w:t>
      </w:r>
      <w:r w:rsidR="00D92C3F" w:rsidRPr="007035C1">
        <w:rPr>
          <w:sz w:val="20"/>
          <w:szCs w:val="20"/>
        </w:rPr>
        <w:tab/>
      </w:r>
      <w:r w:rsidR="00692660" w:rsidRPr="007035C1">
        <w:rPr>
          <w:sz w:val="20"/>
          <w:szCs w:val="20"/>
        </w:rPr>
        <w:t>Objednávateľ môže udeliť pokyn na prerušenie plnenia povinností poskytovateľa z tejto zmluvy:</w:t>
      </w:r>
    </w:p>
    <w:p w14:paraId="7B71D3C1" w14:textId="3F7A0EFE" w:rsidR="0027225B" w:rsidRPr="007035C1" w:rsidRDefault="0027225B" w:rsidP="001C1FD2">
      <w:pPr>
        <w:pStyle w:val="Odsekzoznamu"/>
        <w:numPr>
          <w:ilvl w:val="1"/>
          <w:numId w:val="20"/>
        </w:numPr>
        <w:ind w:left="851" w:hanging="284"/>
        <w:contextualSpacing w:val="0"/>
        <w:jc w:val="both"/>
        <w:outlineLvl w:val="0"/>
        <w:rPr>
          <w:rFonts w:ascii="Arial" w:hAnsi="Arial" w:cs="Arial"/>
          <w:sz w:val="20"/>
          <w:szCs w:val="20"/>
        </w:rPr>
      </w:pPr>
      <w:r w:rsidRPr="007035C1">
        <w:rPr>
          <w:rFonts w:ascii="Arial" w:hAnsi="Arial" w:cs="Arial"/>
          <w:sz w:val="20"/>
          <w:szCs w:val="20"/>
        </w:rPr>
        <w:t xml:space="preserve">na základe písomnej žiadosti poskytovateľa, ktorá môže byť objednávateľom podľa jednotlivého posúdenia schválená (žiadosť o prerušenie plnenia povinností poskytovateľa je uvedená v Prílohe č. </w:t>
      </w:r>
      <w:r w:rsidR="00FE1CBF" w:rsidRPr="007035C1">
        <w:rPr>
          <w:rFonts w:ascii="Arial" w:hAnsi="Arial" w:cs="Arial"/>
          <w:sz w:val="20"/>
          <w:szCs w:val="20"/>
        </w:rPr>
        <w:t>6</w:t>
      </w:r>
      <w:r w:rsidRPr="007035C1">
        <w:rPr>
          <w:rFonts w:ascii="Arial" w:hAnsi="Arial" w:cs="Arial"/>
          <w:sz w:val="20"/>
          <w:szCs w:val="20"/>
        </w:rPr>
        <w:t>), alebo</w:t>
      </w:r>
    </w:p>
    <w:p w14:paraId="58D57F15" w14:textId="47CC5911" w:rsidR="0027225B" w:rsidRPr="007035C1" w:rsidRDefault="0027225B" w:rsidP="001C1FD2">
      <w:pPr>
        <w:pStyle w:val="Odsekzoznamu"/>
        <w:numPr>
          <w:ilvl w:val="1"/>
          <w:numId w:val="20"/>
        </w:numPr>
        <w:ind w:left="851" w:hanging="284"/>
        <w:contextualSpacing w:val="0"/>
        <w:jc w:val="both"/>
        <w:outlineLvl w:val="0"/>
        <w:rPr>
          <w:rFonts w:ascii="Arial" w:hAnsi="Arial" w:cs="Arial"/>
          <w:sz w:val="20"/>
          <w:szCs w:val="20"/>
        </w:rPr>
      </w:pPr>
      <w:r w:rsidRPr="007035C1">
        <w:rPr>
          <w:rFonts w:ascii="Arial" w:hAnsi="Arial" w:cs="Arial"/>
          <w:sz w:val="20"/>
          <w:szCs w:val="20"/>
        </w:rPr>
        <w:t>na základ</w:t>
      </w:r>
      <w:r w:rsidR="00D31030" w:rsidRPr="007035C1">
        <w:rPr>
          <w:rFonts w:ascii="Arial" w:hAnsi="Arial" w:cs="Arial"/>
          <w:sz w:val="20"/>
          <w:szCs w:val="20"/>
        </w:rPr>
        <w:t>e dohody zmluvných strán, alebo</w:t>
      </w:r>
    </w:p>
    <w:p w14:paraId="62B0A178" w14:textId="525AF280" w:rsidR="0027225B" w:rsidRPr="007035C1" w:rsidRDefault="0027225B" w:rsidP="001C1FD2">
      <w:pPr>
        <w:pStyle w:val="Odsekzoznamu"/>
        <w:numPr>
          <w:ilvl w:val="1"/>
          <w:numId w:val="20"/>
        </w:numPr>
        <w:ind w:left="851" w:hanging="284"/>
        <w:contextualSpacing w:val="0"/>
        <w:jc w:val="both"/>
        <w:outlineLvl w:val="0"/>
        <w:rPr>
          <w:rFonts w:ascii="Arial" w:hAnsi="Arial" w:cs="Arial"/>
          <w:sz w:val="20"/>
          <w:szCs w:val="20"/>
        </w:rPr>
      </w:pPr>
      <w:r w:rsidRPr="007035C1">
        <w:rPr>
          <w:rFonts w:ascii="Arial" w:hAnsi="Arial" w:cs="Arial"/>
          <w:sz w:val="20"/>
          <w:szCs w:val="20"/>
        </w:rPr>
        <w:t>z preukázateľných dôvodov relevantných pre plnenie p</w:t>
      </w:r>
      <w:r w:rsidR="00D31030" w:rsidRPr="007035C1">
        <w:rPr>
          <w:rFonts w:ascii="Arial" w:hAnsi="Arial" w:cs="Arial"/>
          <w:sz w:val="20"/>
          <w:szCs w:val="20"/>
        </w:rPr>
        <w:t>redmetu zmluvy.</w:t>
      </w:r>
    </w:p>
    <w:p w14:paraId="2DC61C30" w14:textId="77777777" w:rsidR="00EB55E0" w:rsidRPr="007035C1" w:rsidRDefault="00692660" w:rsidP="00EB55E0">
      <w:pPr>
        <w:pStyle w:val="Odsekzoznamu"/>
        <w:ind w:left="567"/>
        <w:jc w:val="both"/>
        <w:textAlignment w:val="baseline"/>
        <w:rPr>
          <w:rFonts w:ascii="Arial" w:hAnsi="Arial" w:cs="Arial"/>
          <w:sz w:val="20"/>
          <w:szCs w:val="20"/>
        </w:rPr>
      </w:pPr>
      <w:r w:rsidRPr="007035C1">
        <w:rPr>
          <w:rFonts w:ascii="Arial" w:hAnsi="Arial" w:cs="Arial"/>
          <w:sz w:val="20"/>
          <w:szCs w:val="20"/>
        </w:rPr>
        <w:t>Poskytovateľ</w:t>
      </w:r>
      <w:r w:rsidR="00EB55E0" w:rsidRPr="007035C1">
        <w:rPr>
          <w:rFonts w:ascii="Arial" w:hAnsi="Arial" w:cs="Arial"/>
          <w:sz w:val="20"/>
          <w:szCs w:val="20"/>
        </w:rPr>
        <w:t xml:space="preserve"> je oprávnený prerušiť plnenie svojich</w:t>
      </w:r>
      <w:r w:rsidR="0093700F" w:rsidRPr="007035C1">
        <w:rPr>
          <w:rFonts w:ascii="Arial" w:hAnsi="Arial" w:cs="Arial"/>
          <w:sz w:val="20"/>
          <w:szCs w:val="20"/>
        </w:rPr>
        <w:t xml:space="preserve"> povinností vyplývajúcich mu zo zmluvy</w:t>
      </w:r>
      <w:r w:rsidR="00EB55E0" w:rsidRPr="007035C1">
        <w:rPr>
          <w:rFonts w:ascii="Arial" w:hAnsi="Arial" w:cs="Arial"/>
          <w:sz w:val="20"/>
          <w:szCs w:val="20"/>
        </w:rPr>
        <w:t xml:space="preserve"> v prípade vyššej moci (napríklad epidémie, pandémie, vyhlásenia núdzového stavu alebo mimoriadnej situácie a podobne).</w:t>
      </w:r>
    </w:p>
    <w:p w14:paraId="24343C00" w14:textId="77777777" w:rsidR="00EB55E0" w:rsidRPr="007035C1" w:rsidRDefault="00EB55E0" w:rsidP="00EB55E0">
      <w:pPr>
        <w:pStyle w:val="Odsekzoznamu"/>
        <w:ind w:left="567"/>
        <w:jc w:val="both"/>
        <w:textAlignment w:val="baseline"/>
        <w:rPr>
          <w:rFonts w:ascii="Arial" w:hAnsi="Arial" w:cs="Arial"/>
          <w:sz w:val="20"/>
          <w:szCs w:val="20"/>
        </w:rPr>
      </w:pPr>
      <w:r w:rsidRPr="007035C1">
        <w:rPr>
          <w:rFonts w:ascii="Arial" w:hAnsi="Arial" w:cs="Arial"/>
          <w:sz w:val="20"/>
          <w:szCs w:val="20"/>
        </w:rPr>
        <w:t>V prípade takto vyvolaného prerušenia je p</w:t>
      </w:r>
      <w:r w:rsidR="00692660" w:rsidRPr="007035C1">
        <w:rPr>
          <w:rFonts w:ascii="Arial" w:hAnsi="Arial" w:cs="Arial"/>
          <w:sz w:val="20"/>
          <w:szCs w:val="20"/>
        </w:rPr>
        <w:t>oskytovateľ</w:t>
      </w:r>
      <w:r w:rsidRPr="007035C1">
        <w:rPr>
          <w:rFonts w:ascii="Arial" w:hAnsi="Arial" w:cs="Arial"/>
          <w:sz w:val="20"/>
          <w:szCs w:val="20"/>
        </w:rPr>
        <w:t xml:space="preserve"> na základe písomného pokynu </w:t>
      </w:r>
      <w:r w:rsidR="00692660" w:rsidRPr="007035C1">
        <w:rPr>
          <w:rFonts w:ascii="Arial" w:hAnsi="Arial" w:cs="Arial"/>
          <w:sz w:val="20"/>
          <w:szCs w:val="20"/>
        </w:rPr>
        <w:t>objednávateľa</w:t>
      </w:r>
      <w:r w:rsidRPr="007035C1">
        <w:rPr>
          <w:rFonts w:ascii="Arial" w:hAnsi="Arial" w:cs="Arial"/>
          <w:sz w:val="20"/>
          <w:szCs w:val="20"/>
        </w:rPr>
        <w:t xml:space="preserve"> povinný plnenie svojich povinností obnoviť. Lehota na splnenie povinnosti, najmä </w:t>
      </w:r>
      <w:r w:rsidR="0093700F" w:rsidRPr="007035C1">
        <w:rPr>
          <w:rFonts w:ascii="Arial" w:hAnsi="Arial" w:cs="Arial"/>
          <w:sz w:val="20"/>
          <w:szCs w:val="20"/>
        </w:rPr>
        <w:t>poskytnúť službu/servis</w:t>
      </w:r>
      <w:r w:rsidRPr="007035C1">
        <w:rPr>
          <w:rFonts w:ascii="Arial" w:hAnsi="Arial" w:cs="Arial"/>
          <w:sz w:val="20"/>
          <w:szCs w:val="20"/>
        </w:rPr>
        <w:t xml:space="preserve"> (a s tým súvisiacich povinností) sa v takomto prípade predlžuje o dobu, po ktorú bolo plnenie povinností </w:t>
      </w:r>
      <w:r w:rsidR="00692660" w:rsidRPr="007035C1">
        <w:rPr>
          <w:rFonts w:ascii="Arial" w:hAnsi="Arial" w:cs="Arial"/>
          <w:sz w:val="20"/>
          <w:szCs w:val="20"/>
        </w:rPr>
        <w:t>poskytovateľa</w:t>
      </w:r>
      <w:r w:rsidRPr="007035C1">
        <w:rPr>
          <w:rFonts w:ascii="Arial" w:hAnsi="Arial" w:cs="Arial"/>
          <w:sz w:val="20"/>
          <w:szCs w:val="20"/>
        </w:rPr>
        <w:t xml:space="preserve"> prerušené. Ak však dôvodom pokynu </w:t>
      </w:r>
      <w:r w:rsidR="00692660" w:rsidRPr="007035C1">
        <w:rPr>
          <w:rFonts w:ascii="Arial" w:hAnsi="Arial" w:cs="Arial"/>
          <w:sz w:val="20"/>
          <w:szCs w:val="20"/>
        </w:rPr>
        <w:t>objednávateľa k</w:t>
      </w:r>
      <w:r w:rsidRPr="007035C1">
        <w:rPr>
          <w:rFonts w:ascii="Arial" w:hAnsi="Arial" w:cs="Arial"/>
          <w:sz w:val="20"/>
          <w:szCs w:val="20"/>
        </w:rPr>
        <w:t xml:space="preserve"> prerušeniu bolo porušenie povinností </w:t>
      </w:r>
      <w:r w:rsidR="00692660" w:rsidRPr="007035C1">
        <w:rPr>
          <w:rFonts w:ascii="Arial" w:hAnsi="Arial" w:cs="Arial"/>
          <w:sz w:val="20"/>
          <w:szCs w:val="20"/>
        </w:rPr>
        <w:t>poskytovateľa</w:t>
      </w:r>
      <w:r w:rsidRPr="007035C1">
        <w:rPr>
          <w:rFonts w:ascii="Arial" w:hAnsi="Arial" w:cs="Arial"/>
          <w:sz w:val="20"/>
          <w:szCs w:val="20"/>
        </w:rPr>
        <w:t>, právo na predĺženie lehoty plnenia nevzniká.</w:t>
      </w:r>
    </w:p>
    <w:p w14:paraId="02EE8852" w14:textId="6AF7B6AB" w:rsidR="00EB55E0" w:rsidRPr="007035C1" w:rsidRDefault="00EB55E0" w:rsidP="00D31030">
      <w:pPr>
        <w:pStyle w:val="tlArial11ptPodaokraja"/>
        <w:spacing w:before="0"/>
        <w:ind w:left="567" w:hanging="567"/>
        <w:rPr>
          <w:sz w:val="20"/>
          <w:szCs w:val="20"/>
        </w:rPr>
      </w:pPr>
      <w:r w:rsidRPr="007035C1">
        <w:rPr>
          <w:sz w:val="20"/>
          <w:szCs w:val="20"/>
        </w:rPr>
        <w:t>9.</w:t>
      </w:r>
      <w:r w:rsidRPr="007035C1">
        <w:rPr>
          <w:sz w:val="20"/>
          <w:szCs w:val="20"/>
        </w:rPr>
        <w:tab/>
        <w:t>O dobu trvania okolností vylučujúcich zodpovedn</w:t>
      </w:r>
      <w:r w:rsidR="005A1CAB" w:rsidRPr="007035C1">
        <w:rPr>
          <w:sz w:val="20"/>
          <w:szCs w:val="20"/>
        </w:rPr>
        <w:t>osť sa predlžuje čas plnenia</w:t>
      </w:r>
      <w:r w:rsidRPr="007035C1">
        <w:rPr>
          <w:sz w:val="20"/>
          <w:szCs w:val="20"/>
        </w:rPr>
        <w:t>. Počas tejto doby sa odopiera oprávnenej zmluvnej strane právo, a</w:t>
      </w:r>
      <w:r w:rsidR="005A1CAB" w:rsidRPr="007035C1">
        <w:rPr>
          <w:sz w:val="20"/>
          <w:szCs w:val="20"/>
        </w:rPr>
        <w:t>k existovalo, na odstúpenie od zmluvy</w:t>
      </w:r>
      <w:r w:rsidRPr="007035C1">
        <w:rPr>
          <w:sz w:val="20"/>
          <w:szCs w:val="20"/>
        </w:rPr>
        <w:t>.</w:t>
      </w:r>
    </w:p>
    <w:p w14:paraId="09AE84C4" w14:textId="2260A64A" w:rsidR="003E3990" w:rsidRPr="007035C1" w:rsidRDefault="003E3990" w:rsidP="00812502">
      <w:pPr>
        <w:pStyle w:val="Zkladntext"/>
        <w:widowControl/>
        <w:ind w:right="-482"/>
        <w:jc w:val="both"/>
        <w:rPr>
          <w:rFonts w:ascii="Arial" w:hAnsi="Arial" w:cs="Arial"/>
        </w:rPr>
      </w:pPr>
    </w:p>
    <w:p w14:paraId="072817EB" w14:textId="77777777" w:rsidR="0009312E" w:rsidRPr="007035C1" w:rsidRDefault="00BF06F9" w:rsidP="00631CD0">
      <w:pPr>
        <w:pStyle w:val="Zkladntext"/>
        <w:widowControl/>
        <w:ind w:left="567" w:hanging="567"/>
        <w:jc w:val="center"/>
        <w:rPr>
          <w:rFonts w:ascii="Arial" w:hAnsi="Arial" w:cs="Arial"/>
          <w:sz w:val="22"/>
        </w:rPr>
      </w:pPr>
      <w:r w:rsidRPr="007035C1">
        <w:rPr>
          <w:rFonts w:ascii="Arial" w:hAnsi="Arial" w:cs="Arial"/>
          <w:b/>
          <w:sz w:val="22"/>
        </w:rPr>
        <w:t>V.</w:t>
      </w:r>
    </w:p>
    <w:p w14:paraId="282A3524" w14:textId="77777777" w:rsidR="0009312E" w:rsidRPr="007035C1" w:rsidRDefault="0009312E" w:rsidP="00BF1DB0">
      <w:pPr>
        <w:pStyle w:val="Zkladntext"/>
        <w:widowControl/>
        <w:jc w:val="center"/>
        <w:rPr>
          <w:rFonts w:ascii="Arial" w:hAnsi="Arial" w:cs="Arial"/>
          <w:b/>
          <w:sz w:val="22"/>
        </w:rPr>
      </w:pPr>
      <w:r w:rsidRPr="007035C1">
        <w:rPr>
          <w:rFonts w:ascii="Arial" w:hAnsi="Arial" w:cs="Arial"/>
          <w:b/>
          <w:sz w:val="22"/>
        </w:rPr>
        <w:t>Špecifikácia prác a povinnosti objednávateľa</w:t>
      </w:r>
    </w:p>
    <w:p w14:paraId="5F275BA2" w14:textId="77777777" w:rsidR="0009312E" w:rsidRPr="007035C1" w:rsidRDefault="0009312E"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servisných prác je povinný zabezpečiť:</w:t>
      </w:r>
    </w:p>
    <w:p w14:paraId="03F343C6" w14:textId="77777777" w:rsidR="0009312E" w:rsidRPr="007035C1" w:rsidRDefault="0009312E" w:rsidP="001C1FD2">
      <w:pPr>
        <w:pStyle w:val="Zkladntext"/>
        <w:widowControl/>
        <w:numPr>
          <w:ilvl w:val="0"/>
          <w:numId w:val="17"/>
        </w:numPr>
        <w:ind w:left="851" w:hanging="284"/>
        <w:jc w:val="both"/>
        <w:rPr>
          <w:rFonts w:ascii="Arial" w:hAnsi="Arial" w:cs="Arial"/>
        </w:rPr>
      </w:pPr>
      <w:r w:rsidRPr="007035C1">
        <w:rPr>
          <w:rFonts w:ascii="Arial" w:hAnsi="Arial" w:cs="Arial"/>
        </w:rPr>
        <w:t>vstupy a povolenie na prácu</w:t>
      </w:r>
      <w:r w:rsidR="00391C7C" w:rsidRPr="007035C1">
        <w:rPr>
          <w:rFonts w:ascii="Arial" w:hAnsi="Arial" w:cs="Arial"/>
        </w:rPr>
        <w:t>,</w:t>
      </w:r>
    </w:p>
    <w:p w14:paraId="267BC851" w14:textId="77777777" w:rsidR="0009312E" w:rsidRPr="007035C1" w:rsidRDefault="0009312E" w:rsidP="001C1FD2">
      <w:pPr>
        <w:pStyle w:val="Zkladntext"/>
        <w:widowControl/>
        <w:numPr>
          <w:ilvl w:val="0"/>
          <w:numId w:val="17"/>
        </w:numPr>
        <w:ind w:left="851" w:hanging="284"/>
        <w:jc w:val="both"/>
        <w:rPr>
          <w:rFonts w:ascii="Arial" w:hAnsi="Arial" w:cs="Arial"/>
        </w:rPr>
      </w:pPr>
      <w:r w:rsidRPr="007035C1">
        <w:rPr>
          <w:rFonts w:ascii="Arial" w:hAnsi="Arial" w:cs="Arial"/>
        </w:rPr>
        <w:t>sprievodnú osobu znalú technológie objektov predmetu plnenia a prístup do</w:t>
      </w:r>
      <w:r w:rsidR="00F005EB" w:rsidRPr="007035C1">
        <w:rPr>
          <w:rFonts w:ascii="Arial" w:hAnsi="Arial" w:cs="Arial"/>
        </w:rPr>
        <w:t xml:space="preserve"> </w:t>
      </w:r>
      <w:r w:rsidRPr="007035C1">
        <w:rPr>
          <w:rFonts w:ascii="Arial" w:hAnsi="Arial" w:cs="Arial"/>
        </w:rPr>
        <w:t xml:space="preserve">objektov súvisiacich s plnením predmetu tejto </w:t>
      </w:r>
      <w:r w:rsidR="004F4A48" w:rsidRPr="007035C1">
        <w:rPr>
          <w:rFonts w:ascii="Arial" w:hAnsi="Arial" w:cs="Arial"/>
        </w:rPr>
        <w:t>zmluv</w:t>
      </w:r>
      <w:r w:rsidR="00EE427B" w:rsidRPr="007035C1">
        <w:rPr>
          <w:rFonts w:ascii="Arial" w:hAnsi="Arial" w:cs="Arial"/>
        </w:rPr>
        <w:t>y</w:t>
      </w:r>
      <w:r w:rsidRPr="007035C1">
        <w:rPr>
          <w:rFonts w:ascii="Arial" w:hAnsi="Arial" w:cs="Arial"/>
        </w:rPr>
        <w:t>,</w:t>
      </w:r>
    </w:p>
    <w:p w14:paraId="75C0868B" w14:textId="77777777" w:rsidR="0009312E" w:rsidRPr="007035C1" w:rsidRDefault="0009312E" w:rsidP="001C1FD2">
      <w:pPr>
        <w:pStyle w:val="Zkladntext"/>
        <w:widowControl/>
        <w:numPr>
          <w:ilvl w:val="0"/>
          <w:numId w:val="17"/>
        </w:numPr>
        <w:ind w:left="851" w:hanging="284"/>
        <w:jc w:val="both"/>
        <w:rPr>
          <w:rFonts w:ascii="Arial" w:hAnsi="Arial" w:cs="Arial"/>
        </w:rPr>
      </w:pPr>
      <w:r w:rsidRPr="007035C1">
        <w:rPr>
          <w:rFonts w:ascii="Arial" w:hAnsi="Arial" w:cs="Arial"/>
        </w:rPr>
        <w:t>dostatočné bezpečnostné a hygienické podmienky pre servisné práce</w:t>
      </w:r>
      <w:r w:rsidR="00FB2A72" w:rsidRPr="007035C1">
        <w:rPr>
          <w:rFonts w:ascii="Arial" w:hAnsi="Arial" w:cs="Arial"/>
        </w:rPr>
        <w:t>,</w:t>
      </w:r>
    </w:p>
    <w:p w14:paraId="75F66865" w14:textId="77777777" w:rsidR="0009312E" w:rsidRPr="007035C1" w:rsidRDefault="00D05D9C" w:rsidP="001C1FD2">
      <w:pPr>
        <w:pStyle w:val="Zkladntext"/>
        <w:widowControl/>
        <w:numPr>
          <w:ilvl w:val="0"/>
          <w:numId w:val="17"/>
        </w:numPr>
        <w:ind w:left="851" w:hanging="284"/>
        <w:jc w:val="both"/>
        <w:rPr>
          <w:rFonts w:ascii="Arial" w:hAnsi="Arial" w:cs="Arial"/>
        </w:rPr>
      </w:pPr>
      <w:r w:rsidRPr="007035C1">
        <w:rPr>
          <w:rFonts w:ascii="Arial" w:hAnsi="Arial" w:cs="Arial"/>
        </w:rPr>
        <w:t>umožnenie</w:t>
      </w:r>
      <w:r w:rsidR="0009312E" w:rsidRPr="007035C1">
        <w:rPr>
          <w:rFonts w:ascii="Arial" w:hAnsi="Arial" w:cs="Arial"/>
        </w:rPr>
        <w:t xml:space="preserve"> vjazd</w:t>
      </w:r>
      <w:r w:rsidRPr="007035C1">
        <w:rPr>
          <w:rFonts w:ascii="Arial" w:hAnsi="Arial" w:cs="Arial"/>
        </w:rPr>
        <w:t>u</w:t>
      </w:r>
      <w:r w:rsidR="0009312E" w:rsidRPr="007035C1">
        <w:rPr>
          <w:rFonts w:ascii="Arial" w:hAnsi="Arial" w:cs="Arial"/>
        </w:rPr>
        <w:t xml:space="preserve"> a parkovanie servisného vozidla v objekte vykonaných prác</w:t>
      </w:r>
      <w:r w:rsidR="00391C7C" w:rsidRPr="007035C1">
        <w:rPr>
          <w:rFonts w:ascii="Arial" w:hAnsi="Arial" w:cs="Arial"/>
        </w:rPr>
        <w:t>,</w:t>
      </w:r>
    </w:p>
    <w:p w14:paraId="090FEC19" w14:textId="77777777" w:rsidR="0009312E" w:rsidRPr="007035C1" w:rsidRDefault="0009312E" w:rsidP="001C1FD2">
      <w:pPr>
        <w:pStyle w:val="Zkladntext"/>
        <w:widowControl/>
        <w:numPr>
          <w:ilvl w:val="0"/>
          <w:numId w:val="17"/>
        </w:numPr>
        <w:ind w:left="851" w:hanging="284"/>
        <w:jc w:val="both"/>
        <w:rPr>
          <w:rFonts w:ascii="Arial" w:hAnsi="Arial" w:cs="Arial"/>
        </w:rPr>
      </w:pPr>
      <w:r w:rsidRPr="007035C1">
        <w:rPr>
          <w:rFonts w:ascii="Arial" w:hAnsi="Arial" w:cs="Arial"/>
        </w:rPr>
        <w:t>aktuálnu projektovú dokumentáciu skutočného v</w:t>
      </w:r>
      <w:r w:rsidR="00837ED6" w:rsidRPr="007035C1">
        <w:rPr>
          <w:rFonts w:ascii="Arial" w:hAnsi="Arial" w:cs="Arial"/>
        </w:rPr>
        <w:t xml:space="preserve">yhotovenia pre objekt a jeho </w:t>
      </w:r>
      <w:r w:rsidRPr="007035C1">
        <w:rPr>
          <w:rFonts w:ascii="Arial" w:hAnsi="Arial" w:cs="Arial"/>
        </w:rPr>
        <w:t>dostupnosť pri servisných prácach</w:t>
      </w:r>
      <w:r w:rsidR="00D05D9C" w:rsidRPr="007035C1">
        <w:rPr>
          <w:rFonts w:ascii="Arial" w:hAnsi="Arial" w:cs="Arial"/>
        </w:rPr>
        <w:t>.</w:t>
      </w:r>
    </w:p>
    <w:p w14:paraId="42E122DE" w14:textId="77777777" w:rsidR="00D05D9C" w:rsidRPr="007035C1" w:rsidRDefault="00D05D9C"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je povinný vopred upozorniť poskytovateľa na akékoľvek zmeny, ktoré môžu mať rozhodný vplyv na vykonávané práce.</w:t>
      </w:r>
    </w:p>
    <w:p w14:paraId="520389CC" w14:textId="77777777" w:rsidR="00D05D9C" w:rsidRPr="007035C1" w:rsidRDefault="00D05D9C"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umožní poskytovateľovi manipuláciu s objemnými alebo ťažkými súčasťami zariadení.</w:t>
      </w:r>
    </w:p>
    <w:p w14:paraId="6CCA2735" w14:textId="5746A5DB" w:rsidR="00D05D9C" w:rsidRPr="007035C1" w:rsidRDefault="00D05D9C"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umožní nakládku súčastí zariadení do dopravných prostriedkov resp. vykládku z nich.</w:t>
      </w:r>
      <w:r w:rsidR="00E849AB" w:rsidRPr="007035C1">
        <w:rPr>
          <w:rFonts w:ascii="Arial" w:hAnsi="Arial" w:cs="Arial"/>
        </w:rPr>
        <w:t xml:space="preserve"> </w:t>
      </w:r>
    </w:p>
    <w:p w14:paraId="224EFCC4" w14:textId="77777777" w:rsidR="00837ED6" w:rsidRPr="007035C1" w:rsidRDefault="0009312E"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zabezpečí zodpovednú osobu na potvr</w:t>
      </w:r>
      <w:r w:rsidR="00837ED6" w:rsidRPr="007035C1">
        <w:rPr>
          <w:rFonts w:ascii="Arial" w:hAnsi="Arial" w:cs="Arial"/>
        </w:rPr>
        <w:t xml:space="preserve">denie podpisom vykonaných prác </w:t>
      </w:r>
      <w:r w:rsidRPr="007035C1">
        <w:rPr>
          <w:rFonts w:ascii="Arial" w:hAnsi="Arial" w:cs="Arial"/>
        </w:rPr>
        <w:t xml:space="preserve">do </w:t>
      </w:r>
      <w:r w:rsidR="005724BA" w:rsidRPr="007035C1">
        <w:rPr>
          <w:rFonts w:ascii="Arial" w:hAnsi="Arial" w:cs="Arial"/>
        </w:rPr>
        <w:t>Preberacieho protokolu</w:t>
      </w:r>
      <w:r w:rsidRPr="007035C1">
        <w:rPr>
          <w:rFonts w:ascii="Arial" w:hAnsi="Arial" w:cs="Arial"/>
        </w:rPr>
        <w:t>, aj v čase po u</w:t>
      </w:r>
      <w:r w:rsidR="00837ED6" w:rsidRPr="007035C1">
        <w:rPr>
          <w:rFonts w:ascii="Arial" w:hAnsi="Arial" w:cs="Arial"/>
        </w:rPr>
        <w:t>končení prác po pracovnej dobe.</w:t>
      </w:r>
    </w:p>
    <w:p w14:paraId="4B439CE1" w14:textId="77777777" w:rsidR="00582826" w:rsidRPr="007035C1" w:rsidRDefault="0009312E" w:rsidP="00784B95">
      <w:pPr>
        <w:pStyle w:val="Zkladntext"/>
        <w:widowControl/>
        <w:numPr>
          <w:ilvl w:val="0"/>
          <w:numId w:val="3"/>
        </w:numPr>
        <w:ind w:left="567" w:hanging="567"/>
        <w:jc w:val="both"/>
        <w:rPr>
          <w:rFonts w:ascii="Arial" w:hAnsi="Arial" w:cs="Arial"/>
        </w:rPr>
      </w:pPr>
      <w:r w:rsidRPr="007035C1">
        <w:rPr>
          <w:rFonts w:ascii="Arial" w:hAnsi="Arial" w:cs="Arial"/>
        </w:rPr>
        <w:t xml:space="preserve">Objednávateľ zodpovedá za to, že riadny priebeh prác vykonávaných </w:t>
      </w:r>
      <w:r w:rsidR="00757446" w:rsidRPr="007035C1">
        <w:rPr>
          <w:rFonts w:ascii="Arial" w:hAnsi="Arial" w:cs="Arial"/>
        </w:rPr>
        <w:t>poskytovateľ</w:t>
      </w:r>
      <w:r w:rsidRPr="007035C1">
        <w:rPr>
          <w:rFonts w:ascii="Arial" w:hAnsi="Arial" w:cs="Arial"/>
        </w:rPr>
        <w:t>om nebude rušený neoprávnenými zásahmi tretích osôb.</w:t>
      </w:r>
    </w:p>
    <w:p w14:paraId="4D4AAC1D" w14:textId="28D6D1CD" w:rsidR="003E3990" w:rsidRPr="007035C1" w:rsidRDefault="003E3990" w:rsidP="00784B95">
      <w:pPr>
        <w:pStyle w:val="Zkladntext"/>
        <w:widowControl/>
        <w:jc w:val="both"/>
        <w:rPr>
          <w:rFonts w:ascii="Arial" w:hAnsi="Arial" w:cs="Arial"/>
        </w:rPr>
      </w:pPr>
    </w:p>
    <w:p w14:paraId="44B9C035" w14:textId="77777777" w:rsidR="00837ED6" w:rsidRPr="007035C1" w:rsidRDefault="00837ED6" w:rsidP="00BF1DB0">
      <w:pPr>
        <w:pStyle w:val="Zkladntext"/>
        <w:widowControl/>
        <w:jc w:val="center"/>
        <w:rPr>
          <w:rFonts w:ascii="Arial" w:hAnsi="Arial" w:cs="Arial"/>
          <w:b/>
          <w:sz w:val="22"/>
        </w:rPr>
      </w:pPr>
      <w:r w:rsidRPr="007035C1">
        <w:rPr>
          <w:rFonts w:ascii="Arial" w:hAnsi="Arial" w:cs="Arial"/>
          <w:b/>
          <w:sz w:val="22"/>
        </w:rPr>
        <w:t>V</w:t>
      </w:r>
      <w:r w:rsidR="00DC1FDF" w:rsidRPr="007035C1">
        <w:rPr>
          <w:rFonts w:ascii="Arial" w:hAnsi="Arial" w:cs="Arial"/>
          <w:b/>
          <w:sz w:val="22"/>
        </w:rPr>
        <w:t>I</w:t>
      </w:r>
      <w:r w:rsidRPr="007035C1">
        <w:rPr>
          <w:rFonts w:ascii="Arial" w:hAnsi="Arial" w:cs="Arial"/>
          <w:b/>
          <w:sz w:val="22"/>
        </w:rPr>
        <w:t>.</w:t>
      </w:r>
    </w:p>
    <w:p w14:paraId="250F8BC5" w14:textId="1670905B" w:rsidR="0009312E" w:rsidRPr="007035C1" w:rsidRDefault="0009312E" w:rsidP="00BF1DB0">
      <w:pPr>
        <w:pStyle w:val="Zkladntext"/>
        <w:widowControl/>
        <w:jc w:val="center"/>
        <w:rPr>
          <w:rFonts w:ascii="Arial" w:hAnsi="Arial" w:cs="Arial"/>
          <w:b/>
          <w:sz w:val="22"/>
        </w:rPr>
      </w:pPr>
      <w:r w:rsidRPr="00F56DB9">
        <w:rPr>
          <w:rFonts w:ascii="Arial" w:hAnsi="Arial" w:cs="Arial"/>
          <w:b/>
          <w:sz w:val="22"/>
        </w:rPr>
        <w:t>Cena</w:t>
      </w:r>
    </w:p>
    <w:p w14:paraId="4237ACFC" w14:textId="74619F37" w:rsidR="00B63BD5" w:rsidRPr="007035C1" w:rsidRDefault="00B63BD5" w:rsidP="00C5471D">
      <w:pPr>
        <w:pStyle w:val="Default"/>
        <w:spacing w:after="13"/>
        <w:ind w:left="567" w:hanging="567"/>
        <w:jc w:val="both"/>
        <w:rPr>
          <w:sz w:val="20"/>
          <w:szCs w:val="20"/>
        </w:rPr>
      </w:pPr>
      <w:r w:rsidRPr="007035C1">
        <w:rPr>
          <w:sz w:val="20"/>
          <w:szCs w:val="20"/>
        </w:rPr>
        <w:t>1.</w:t>
      </w:r>
      <w:r w:rsidRPr="007035C1">
        <w:rPr>
          <w:sz w:val="20"/>
          <w:szCs w:val="20"/>
        </w:rPr>
        <w:tab/>
        <w:t xml:space="preserve">Všetky ceny, uvedené v tomto článku </w:t>
      </w:r>
      <w:r w:rsidR="00F47EEE" w:rsidRPr="007035C1">
        <w:rPr>
          <w:sz w:val="20"/>
          <w:szCs w:val="20"/>
        </w:rPr>
        <w:t>z</w:t>
      </w:r>
      <w:r w:rsidRPr="007035C1">
        <w:rPr>
          <w:sz w:val="20"/>
          <w:szCs w:val="20"/>
        </w:rPr>
        <w:t xml:space="preserve">mluvy, resp. v Prílohe č. </w:t>
      </w:r>
      <w:r w:rsidR="00665F77" w:rsidRPr="007035C1">
        <w:rPr>
          <w:sz w:val="20"/>
          <w:szCs w:val="20"/>
        </w:rPr>
        <w:t>2</w:t>
      </w:r>
      <w:r w:rsidR="00A16F73">
        <w:rPr>
          <w:sz w:val="20"/>
          <w:szCs w:val="20"/>
        </w:rPr>
        <w:t xml:space="preserve"> a/alebo v Prílohe č. 5</w:t>
      </w:r>
      <w:r w:rsidRPr="007035C1">
        <w:rPr>
          <w:sz w:val="20"/>
          <w:szCs w:val="20"/>
        </w:rPr>
        <w:t xml:space="preserve">, sú stanovené v zmysle ustanovení § 3 zákona č. 18/1996 Z. z. o cenách v znení neskorších predpisov. </w:t>
      </w:r>
    </w:p>
    <w:p w14:paraId="6CF40F0B" w14:textId="523A7327" w:rsidR="00B63BD5" w:rsidRPr="007035C1" w:rsidRDefault="00B63BD5" w:rsidP="00C5471D">
      <w:pPr>
        <w:pStyle w:val="Default"/>
        <w:spacing w:after="13"/>
        <w:ind w:left="567" w:hanging="567"/>
        <w:jc w:val="both"/>
        <w:rPr>
          <w:sz w:val="20"/>
          <w:szCs w:val="20"/>
        </w:rPr>
      </w:pPr>
      <w:r w:rsidRPr="007035C1">
        <w:rPr>
          <w:sz w:val="20"/>
          <w:szCs w:val="20"/>
        </w:rPr>
        <w:t xml:space="preserve">2 </w:t>
      </w:r>
      <w:r w:rsidRPr="007035C1">
        <w:rPr>
          <w:sz w:val="20"/>
          <w:szCs w:val="20"/>
        </w:rPr>
        <w:tab/>
        <w:t>J</w:t>
      </w:r>
      <w:r w:rsidR="00F47EEE" w:rsidRPr="007035C1">
        <w:rPr>
          <w:sz w:val="20"/>
          <w:szCs w:val="20"/>
        </w:rPr>
        <w:t>ednotkové ceny za poskytovanie s</w:t>
      </w:r>
      <w:r w:rsidRPr="007035C1">
        <w:rPr>
          <w:sz w:val="20"/>
          <w:szCs w:val="20"/>
        </w:rPr>
        <w:t xml:space="preserve">ervisných služieb sú stanovené v Prílohe č. </w:t>
      </w:r>
      <w:r w:rsidR="00665F77" w:rsidRPr="007035C1">
        <w:rPr>
          <w:sz w:val="20"/>
          <w:szCs w:val="20"/>
        </w:rPr>
        <w:t>2</w:t>
      </w:r>
      <w:r w:rsidRPr="007035C1">
        <w:rPr>
          <w:sz w:val="20"/>
          <w:szCs w:val="20"/>
        </w:rPr>
        <w:t xml:space="preserve"> </w:t>
      </w:r>
    </w:p>
    <w:p w14:paraId="69F20E7B" w14:textId="4076E847" w:rsidR="00B63BD5" w:rsidRPr="007035C1" w:rsidRDefault="00B63BD5" w:rsidP="00C5471D">
      <w:pPr>
        <w:pStyle w:val="Default"/>
        <w:spacing w:after="13"/>
        <w:ind w:left="567" w:hanging="567"/>
        <w:jc w:val="both"/>
        <w:rPr>
          <w:color w:val="000000" w:themeColor="text1"/>
          <w:sz w:val="20"/>
          <w:szCs w:val="20"/>
        </w:rPr>
      </w:pPr>
      <w:r w:rsidRPr="007035C1">
        <w:rPr>
          <w:sz w:val="20"/>
          <w:szCs w:val="20"/>
        </w:rPr>
        <w:lastRenderedPageBreak/>
        <w:t xml:space="preserve">3 </w:t>
      </w:r>
      <w:r w:rsidRPr="007035C1">
        <w:rPr>
          <w:sz w:val="20"/>
          <w:szCs w:val="20"/>
        </w:rPr>
        <w:tab/>
        <w:t>V cenách za vykonanie profylakt</w:t>
      </w:r>
      <w:r w:rsidR="00F47EEE" w:rsidRPr="007035C1">
        <w:rPr>
          <w:sz w:val="20"/>
          <w:szCs w:val="20"/>
        </w:rPr>
        <w:t>ického servisu na jednotlivých z</w:t>
      </w:r>
      <w:r w:rsidRPr="007035C1">
        <w:rPr>
          <w:sz w:val="20"/>
          <w:szCs w:val="20"/>
        </w:rPr>
        <w:t xml:space="preserve">ariadeniach, uvedených v Prílohe č. </w:t>
      </w:r>
      <w:r w:rsidR="00634300">
        <w:rPr>
          <w:sz w:val="20"/>
          <w:szCs w:val="20"/>
        </w:rPr>
        <w:t>5</w:t>
      </w:r>
      <w:r w:rsidRPr="007035C1">
        <w:rPr>
          <w:sz w:val="20"/>
          <w:szCs w:val="20"/>
        </w:rPr>
        <w:t>, sú zahrnuté všetky náklady, k</w:t>
      </w:r>
      <w:r w:rsidR="00F47EEE" w:rsidRPr="007035C1">
        <w:rPr>
          <w:sz w:val="20"/>
          <w:szCs w:val="20"/>
        </w:rPr>
        <w:t>toré p</w:t>
      </w:r>
      <w:r w:rsidRPr="007035C1">
        <w:rPr>
          <w:sz w:val="20"/>
          <w:szCs w:val="20"/>
        </w:rPr>
        <w:t xml:space="preserve">oskytovateľovi vzniknú v súvislosti s poskytovaním profylaktického servisu, včítane nákladov </w:t>
      </w:r>
      <w:r w:rsidRPr="007035C1">
        <w:rPr>
          <w:color w:val="000000" w:themeColor="text1"/>
          <w:sz w:val="20"/>
          <w:szCs w:val="20"/>
        </w:rPr>
        <w:t xml:space="preserve">na dopravu. </w:t>
      </w:r>
    </w:p>
    <w:p w14:paraId="743CD68D" w14:textId="3F00BA9A" w:rsidR="00B63BD5" w:rsidRPr="007035C1" w:rsidRDefault="00B63BD5" w:rsidP="00C5471D">
      <w:pPr>
        <w:pStyle w:val="Default"/>
        <w:ind w:left="567" w:hanging="567"/>
        <w:jc w:val="both"/>
        <w:rPr>
          <w:sz w:val="20"/>
          <w:szCs w:val="20"/>
        </w:rPr>
      </w:pPr>
      <w:r w:rsidRPr="007035C1">
        <w:rPr>
          <w:color w:val="000000" w:themeColor="text1"/>
          <w:sz w:val="20"/>
          <w:szCs w:val="20"/>
        </w:rPr>
        <w:t>4</w:t>
      </w:r>
      <w:r w:rsidR="00C5471D" w:rsidRPr="007035C1">
        <w:rPr>
          <w:color w:val="000000" w:themeColor="text1"/>
          <w:sz w:val="20"/>
          <w:szCs w:val="20"/>
        </w:rPr>
        <w:t>.</w:t>
      </w:r>
      <w:r w:rsidRPr="007035C1">
        <w:rPr>
          <w:color w:val="000000" w:themeColor="text1"/>
          <w:sz w:val="20"/>
          <w:szCs w:val="20"/>
        </w:rPr>
        <w:t xml:space="preserve"> </w:t>
      </w:r>
      <w:r w:rsidRPr="007035C1">
        <w:rPr>
          <w:color w:val="000000" w:themeColor="text1"/>
          <w:sz w:val="20"/>
          <w:szCs w:val="20"/>
        </w:rPr>
        <w:tab/>
        <w:t>Cena za vykonanie opráv bude stanovená ako súčet ceny práce</w:t>
      </w:r>
      <w:r w:rsidR="00E849AB" w:rsidRPr="007035C1">
        <w:rPr>
          <w:color w:val="000000" w:themeColor="text1"/>
          <w:sz w:val="20"/>
          <w:szCs w:val="20"/>
        </w:rPr>
        <w:t xml:space="preserve"> vrátane dopravných nákladov</w:t>
      </w:r>
      <w:r w:rsidR="00020F7A" w:rsidRPr="007035C1">
        <w:rPr>
          <w:color w:val="000000" w:themeColor="text1"/>
          <w:sz w:val="20"/>
          <w:szCs w:val="20"/>
        </w:rPr>
        <w:t xml:space="preserve"> a</w:t>
      </w:r>
      <w:r w:rsidRPr="007035C1">
        <w:rPr>
          <w:color w:val="000000" w:themeColor="text1"/>
          <w:sz w:val="20"/>
          <w:szCs w:val="20"/>
        </w:rPr>
        <w:t xml:space="preserve"> ceny materiálu spotrebovaného a/alebo náhradných dielov zakomponovaných pri oprave </w:t>
      </w:r>
      <w:r w:rsidR="00F47EEE" w:rsidRPr="007035C1">
        <w:rPr>
          <w:color w:val="000000" w:themeColor="text1"/>
          <w:sz w:val="20"/>
          <w:szCs w:val="20"/>
        </w:rPr>
        <w:t>z</w:t>
      </w:r>
      <w:r w:rsidRPr="007035C1">
        <w:rPr>
          <w:color w:val="000000" w:themeColor="text1"/>
          <w:sz w:val="20"/>
          <w:szCs w:val="20"/>
        </w:rPr>
        <w:t xml:space="preserve">ariadenia. V prípade ceny práce, stanovenej v Prílohe č. </w:t>
      </w:r>
      <w:r w:rsidR="00665F77" w:rsidRPr="007035C1">
        <w:rPr>
          <w:color w:val="000000" w:themeColor="text1"/>
          <w:sz w:val="20"/>
          <w:szCs w:val="20"/>
        </w:rPr>
        <w:t>2</w:t>
      </w:r>
      <w:r w:rsidRPr="007035C1">
        <w:rPr>
          <w:color w:val="000000" w:themeColor="text1"/>
          <w:sz w:val="20"/>
          <w:szCs w:val="20"/>
        </w:rPr>
        <w:t xml:space="preserve"> vo </w:t>
      </w:r>
      <w:r w:rsidRPr="007035C1">
        <w:rPr>
          <w:sz w:val="20"/>
          <w:szCs w:val="20"/>
        </w:rPr>
        <w:t xml:space="preserve">forme </w:t>
      </w:r>
      <w:r w:rsidR="002576E1" w:rsidRPr="00A16F73">
        <w:rPr>
          <w:sz w:val="20"/>
          <w:szCs w:val="20"/>
        </w:rPr>
        <w:t>ceny za normohodinu servisných prác a opráv</w:t>
      </w:r>
      <w:r w:rsidRPr="007035C1">
        <w:rPr>
          <w:sz w:val="20"/>
          <w:szCs w:val="20"/>
        </w:rPr>
        <w:t xml:space="preserve"> sa pre výpočet použije skutočná doba poskytovania </w:t>
      </w:r>
      <w:r w:rsidR="00F47EEE" w:rsidRPr="007035C1">
        <w:rPr>
          <w:sz w:val="20"/>
          <w:szCs w:val="20"/>
        </w:rPr>
        <w:t>s</w:t>
      </w:r>
      <w:r w:rsidRPr="007035C1">
        <w:rPr>
          <w:sz w:val="20"/>
          <w:szCs w:val="20"/>
        </w:rPr>
        <w:t xml:space="preserve">ervisných služieb, zaokrúhlená na celé štvrťhodiny nahor. </w:t>
      </w:r>
    </w:p>
    <w:p w14:paraId="5CFFC499" w14:textId="2E0F67F3" w:rsidR="00B63BD5" w:rsidRPr="007035C1" w:rsidRDefault="00B63BD5" w:rsidP="00C5471D">
      <w:pPr>
        <w:pStyle w:val="Default"/>
        <w:ind w:left="567"/>
        <w:jc w:val="both"/>
        <w:rPr>
          <w:sz w:val="20"/>
          <w:szCs w:val="20"/>
        </w:rPr>
      </w:pPr>
      <w:r w:rsidRPr="007035C1">
        <w:rPr>
          <w:sz w:val="20"/>
          <w:szCs w:val="20"/>
        </w:rPr>
        <w:t xml:space="preserve">Poskytovateľ bude oprávnený fakturovať za opravy hodinovú sadzbu, bez ohľadu na počet osôb (servisných technikov), ktorí budú vykonávať servisný zásah, t. j. </w:t>
      </w:r>
      <w:r w:rsidR="00F47EEE" w:rsidRPr="007035C1">
        <w:rPr>
          <w:sz w:val="20"/>
          <w:szCs w:val="20"/>
        </w:rPr>
        <w:t>p</w:t>
      </w:r>
      <w:r w:rsidRPr="007035C1">
        <w:rPr>
          <w:sz w:val="20"/>
          <w:szCs w:val="20"/>
        </w:rPr>
        <w:t xml:space="preserve">oskytovateľ nie je oprávnený násobiť hodinovú sadzbu počtom osôb, vykonávajúcich </w:t>
      </w:r>
      <w:r w:rsidR="00F47EEE" w:rsidRPr="007035C1">
        <w:rPr>
          <w:sz w:val="20"/>
          <w:szCs w:val="20"/>
        </w:rPr>
        <w:t>s</w:t>
      </w:r>
      <w:r w:rsidRPr="007035C1">
        <w:rPr>
          <w:sz w:val="20"/>
          <w:szCs w:val="20"/>
        </w:rPr>
        <w:t xml:space="preserve">ervisné služby. </w:t>
      </w:r>
    </w:p>
    <w:p w14:paraId="154C5378" w14:textId="7B01998E" w:rsidR="00B63BD5" w:rsidRPr="007035C1" w:rsidRDefault="00B63BD5" w:rsidP="00C5471D">
      <w:pPr>
        <w:pStyle w:val="Default"/>
        <w:ind w:left="567"/>
        <w:jc w:val="both"/>
        <w:rPr>
          <w:sz w:val="20"/>
          <w:szCs w:val="20"/>
        </w:rPr>
      </w:pPr>
      <w:r w:rsidRPr="007035C1">
        <w:rPr>
          <w:sz w:val="20"/>
          <w:szCs w:val="20"/>
        </w:rPr>
        <w:t>Cena náhradných dielov a materiálu s</w:t>
      </w:r>
      <w:r w:rsidR="00F47EEE" w:rsidRPr="007035C1">
        <w:rPr>
          <w:sz w:val="20"/>
          <w:szCs w:val="20"/>
        </w:rPr>
        <w:t>a spravuje cenníkom, tvoriacim P</w:t>
      </w:r>
      <w:r w:rsidRPr="007035C1">
        <w:rPr>
          <w:sz w:val="20"/>
          <w:szCs w:val="20"/>
        </w:rPr>
        <w:t xml:space="preserve">rílohu č. </w:t>
      </w:r>
      <w:r w:rsidR="00FE1CBF" w:rsidRPr="007035C1">
        <w:rPr>
          <w:sz w:val="20"/>
          <w:szCs w:val="20"/>
        </w:rPr>
        <w:t>4</w:t>
      </w:r>
      <w:r w:rsidRPr="007035C1">
        <w:rPr>
          <w:sz w:val="20"/>
          <w:szCs w:val="20"/>
        </w:rPr>
        <w:t xml:space="preserve"> tejto </w:t>
      </w:r>
      <w:r w:rsidR="00F47EEE" w:rsidRPr="007035C1">
        <w:rPr>
          <w:sz w:val="20"/>
          <w:szCs w:val="20"/>
        </w:rPr>
        <w:t>z</w:t>
      </w:r>
      <w:r w:rsidRPr="007035C1">
        <w:rPr>
          <w:sz w:val="20"/>
          <w:szCs w:val="20"/>
        </w:rPr>
        <w:t>mluvy (ďalej len „</w:t>
      </w:r>
      <w:r w:rsidRPr="007035C1">
        <w:rPr>
          <w:b/>
          <w:bCs/>
          <w:sz w:val="20"/>
          <w:szCs w:val="20"/>
        </w:rPr>
        <w:t xml:space="preserve">Príloha č. </w:t>
      </w:r>
      <w:r w:rsidR="00FE1CBF" w:rsidRPr="007035C1">
        <w:rPr>
          <w:b/>
          <w:bCs/>
          <w:sz w:val="20"/>
          <w:szCs w:val="20"/>
        </w:rPr>
        <w:t>4</w:t>
      </w:r>
      <w:r w:rsidRPr="007035C1">
        <w:rPr>
          <w:sz w:val="20"/>
          <w:szCs w:val="20"/>
        </w:rPr>
        <w:t>“ alebo „</w:t>
      </w:r>
      <w:r w:rsidRPr="007035C1">
        <w:rPr>
          <w:b/>
          <w:bCs/>
          <w:sz w:val="20"/>
          <w:szCs w:val="20"/>
        </w:rPr>
        <w:t>Cenník ND</w:t>
      </w:r>
      <w:r w:rsidR="00F47EEE" w:rsidRPr="007035C1">
        <w:rPr>
          <w:sz w:val="20"/>
          <w:szCs w:val="20"/>
        </w:rPr>
        <w:t>“), pričom p</w:t>
      </w:r>
      <w:r w:rsidRPr="007035C1">
        <w:rPr>
          <w:sz w:val="20"/>
          <w:szCs w:val="20"/>
        </w:rPr>
        <w:t>osk</w:t>
      </w:r>
      <w:r w:rsidR="00F47EEE" w:rsidRPr="007035C1">
        <w:rPr>
          <w:sz w:val="20"/>
          <w:szCs w:val="20"/>
        </w:rPr>
        <w:t xml:space="preserve">ytovateľ </w:t>
      </w:r>
      <w:r w:rsidR="00F47EEE" w:rsidRPr="00A16F73">
        <w:rPr>
          <w:b/>
          <w:bCs/>
          <w:sz w:val="20"/>
          <w:szCs w:val="20"/>
        </w:rPr>
        <w:t>sa zaväzuje poskytnúť</w:t>
      </w:r>
      <w:r w:rsidR="00F47EEE" w:rsidRPr="007035C1">
        <w:rPr>
          <w:sz w:val="20"/>
          <w:szCs w:val="20"/>
        </w:rPr>
        <w:t xml:space="preserve"> o</w:t>
      </w:r>
      <w:r w:rsidRPr="007035C1">
        <w:rPr>
          <w:sz w:val="20"/>
          <w:szCs w:val="20"/>
        </w:rPr>
        <w:t xml:space="preserve">bjednávateľovi </w:t>
      </w:r>
      <w:r w:rsidRPr="00A16F73">
        <w:rPr>
          <w:b/>
          <w:bCs/>
          <w:sz w:val="20"/>
          <w:szCs w:val="20"/>
        </w:rPr>
        <w:t xml:space="preserve">dodatočnú zľavu vo výške </w:t>
      </w:r>
      <w:r w:rsidR="00237536" w:rsidRPr="00A16F73">
        <w:rPr>
          <w:b/>
          <w:bCs/>
          <w:color w:val="auto"/>
          <w:sz w:val="20"/>
          <w:szCs w:val="20"/>
        </w:rPr>
        <w:t>15</w:t>
      </w:r>
      <w:r w:rsidRPr="00A16F73">
        <w:rPr>
          <w:b/>
          <w:bCs/>
          <w:color w:val="FF0000"/>
          <w:sz w:val="20"/>
          <w:szCs w:val="20"/>
        </w:rPr>
        <w:t xml:space="preserve"> </w:t>
      </w:r>
      <w:r w:rsidRPr="00A16F73">
        <w:rPr>
          <w:b/>
          <w:bCs/>
          <w:sz w:val="20"/>
          <w:szCs w:val="20"/>
        </w:rPr>
        <w:t>% z cien</w:t>
      </w:r>
      <w:r w:rsidRPr="007035C1">
        <w:rPr>
          <w:sz w:val="20"/>
          <w:szCs w:val="20"/>
        </w:rPr>
        <w:t xml:space="preserve">, uvedených v tomto Cenníku ND. </w:t>
      </w:r>
    </w:p>
    <w:p w14:paraId="3F81B4E9" w14:textId="60EF8214" w:rsidR="00B63BD5" w:rsidRPr="007035C1" w:rsidRDefault="00B63BD5" w:rsidP="00C5471D">
      <w:pPr>
        <w:pStyle w:val="Zkladntext"/>
        <w:widowControl/>
        <w:ind w:left="567"/>
        <w:jc w:val="both"/>
        <w:rPr>
          <w:rFonts w:ascii="Arial" w:hAnsi="Arial" w:cs="Arial"/>
        </w:rPr>
      </w:pPr>
      <w:r w:rsidRPr="007035C1">
        <w:rPr>
          <w:rFonts w:ascii="Arial" w:hAnsi="Arial" w:cs="Arial"/>
        </w:rPr>
        <w:t xml:space="preserve">V prípade, že počas doby trvania tejto </w:t>
      </w:r>
      <w:r w:rsidR="00F47EEE" w:rsidRPr="007035C1">
        <w:rPr>
          <w:rFonts w:ascii="Arial" w:hAnsi="Arial" w:cs="Arial"/>
        </w:rPr>
        <w:t>z</w:t>
      </w:r>
      <w:r w:rsidRPr="007035C1">
        <w:rPr>
          <w:rFonts w:ascii="Arial" w:hAnsi="Arial" w:cs="Arial"/>
        </w:rPr>
        <w:t xml:space="preserve">mluvy výrobca, ktorý dodáva náhradný diel/materiál </w:t>
      </w:r>
      <w:r w:rsidR="00F47EEE" w:rsidRPr="007035C1">
        <w:rPr>
          <w:rFonts w:ascii="Arial" w:hAnsi="Arial" w:cs="Arial"/>
        </w:rPr>
        <w:t>p</w:t>
      </w:r>
      <w:r w:rsidRPr="007035C1">
        <w:rPr>
          <w:rFonts w:ascii="Arial" w:hAnsi="Arial" w:cs="Arial"/>
        </w:rPr>
        <w:t xml:space="preserve">oskytovateľovi, zníži ceny náhradných dielov/materiálu, ktoré sú uvedené v Prílohe č. </w:t>
      </w:r>
      <w:r w:rsidR="00FE1CBF" w:rsidRPr="007035C1">
        <w:rPr>
          <w:rFonts w:ascii="Arial" w:hAnsi="Arial" w:cs="Arial"/>
        </w:rPr>
        <w:t>4</w:t>
      </w:r>
      <w:r w:rsidRPr="007035C1">
        <w:rPr>
          <w:rFonts w:ascii="Arial" w:hAnsi="Arial" w:cs="Arial"/>
        </w:rPr>
        <w:t xml:space="preserve">, </w:t>
      </w:r>
      <w:r w:rsidR="00F47EEE" w:rsidRPr="007035C1">
        <w:rPr>
          <w:rFonts w:ascii="Arial" w:hAnsi="Arial" w:cs="Arial"/>
        </w:rPr>
        <w:t>p</w:t>
      </w:r>
      <w:r w:rsidRPr="007035C1">
        <w:rPr>
          <w:rFonts w:ascii="Arial" w:hAnsi="Arial" w:cs="Arial"/>
        </w:rPr>
        <w:t xml:space="preserve">oskytovateľ zníži ceny </w:t>
      </w:r>
      <w:r w:rsidR="00F47EEE" w:rsidRPr="007035C1">
        <w:rPr>
          <w:rFonts w:ascii="Arial" w:hAnsi="Arial" w:cs="Arial"/>
        </w:rPr>
        <w:t>o</w:t>
      </w:r>
      <w:r w:rsidRPr="007035C1">
        <w:rPr>
          <w:rFonts w:ascii="Arial" w:hAnsi="Arial" w:cs="Arial"/>
        </w:rPr>
        <w:t>bjednávateľovi v rovnakom pomere, ako boli znížené ceny zo strany výrobcu.</w:t>
      </w:r>
      <w:r w:rsidR="00AC38A7" w:rsidRPr="007035C1">
        <w:rPr>
          <w:rFonts w:ascii="Arial" w:hAnsi="Arial" w:cs="Arial"/>
        </w:rPr>
        <w:t xml:space="preserve"> </w:t>
      </w:r>
      <w:r w:rsidRPr="007035C1">
        <w:rPr>
          <w:rFonts w:ascii="Arial" w:hAnsi="Arial" w:cs="Arial"/>
        </w:rPr>
        <w:t xml:space="preserve">V prípade nutnosti použitia náhradného dielu, ktorý nie je obsiahnutý v Prílohe č. </w:t>
      </w:r>
      <w:r w:rsidR="00FE1CBF" w:rsidRPr="007035C1">
        <w:rPr>
          <w:rFonts w:ascii="Arial" w:hAnsi="Arial" w:cs="Arial"/>
        </w:rPr>
        <w:t>4</w:t>
      </w:r>
      <w:r w:rsidRPr="007035C1">
        <w:rPr>
          <w:rFonts w:ascii="Arial" w:hAnsi="Arial" w:cs="Arial"/>
        </w:rPr>
        <w:t xml:space="preserve"> je možné (po vzájomnej dohode zmluvných strán) Prílohu č. </w:t>
      </w:r>
      <w:r w:rsidR="00FE1CBF" w:rsidRPr="007035C1">
        <w:rPr>
          <w:rFonts w:ascii="Arial" w:hAnsi="Arial" w:cs="Arial"/>
        </w:rPr>
        <w:t>4</w:t>
      </w:r>
      <w:r w:rsidRPr="007035C1">
        <w:rPr>
          <w:rFonts w:ascii="Arial" w:hAnsi="Arial" w:cs="Arial"/>
        </w:rPr>
        <w:t xml:space="preserve"> rozšíriť o ďalšie náhradné diely, bez nutnosti uzatvorenia písomného dodatku k tejto </w:t>
      </w:r>
      <w:r w:rsidR="00CD2EAD" w:rsidRPr="007035C1">
        <w:rPr>
          <w:rFonts w:ascii="Arial" w:hAnsi="Arial" w:cs="Arial"/>
        </w:rPr>
        <w:t>z</w:t>
      </w:r>
      <w:r w:rsidRPr="007035C1">
        <w:rPr>
          <w:rFonts w:ascii="Arial" w:hAnsi="Arial" w:cs="Arial"/>
        </w:rPr>
        <w:t>mluve, po odsúhlasení indi</w:t>
      </w:r>
      <w:r w:rsidR="00F47EEE" w:rsidRPr="007035C1">
        <w:rPr>
          <w:rFonts w:ascii="Arial" w:hAnsi="Arial" w:cs="Arial"/>
        </w:rPr>
        <w:t>viduálnej objednávky o</w:t>
      </w:r>
      <w:r w:rsidRPr="007035C1">
        <w:rPr>
          <w:rFonts w:ascii="Arial" w:hAnsi="Arial" w:cs="Arial"/>
        </w:rPr>
        <w:t xml:space="preserve">bjednávateľom, pričom táto zmena nemá vplyv na maximálnu cenu za vykonané opravy podľa bodu </w:t>
      </w:r>
      <w:r w:rsidR="002576E1">
        <w:rPr>
          <w:rFonts w:ascii="Arial" w:hAnsi="Arial" w:cs="Arial"/>
        </w:rPr>
        <w:t>7</w:t>
      </w:r>
      <w:r w:rsidRPr="007035C1">
        <w:rPr>
          <w:rFonts w:ascii="Arial" w:hAnsi="Arial" w:cs="Arial"/>
        </w:rPr>
        <w:t xml:space="preserve"> tohto článku </w:t>
      </w:r>
      <w:r w:rsidR="00F47EEE" w:rsidRPr="007035C1">
        <w:rPr>
          <w:rFonts w:ascii="Arial" w:hAnsi="Arial" w:cs="Arial"/>
        </w:rPr>
        <w:t>z</w:t>
      </w:r>
      <w:r w:rsidRPr="007035C1">
        <w:rPr>
          <w:rFonts w:ascii="Arial" w:hAnsi="Arial" w:cs="Arial"/>
        </w:rPr>
        <w:t xml:space="preserve">mluvy. </w:t>
      </w:r>
    </w:p>
    <w:p w14:paraId="6E0611ED" w14:textId="01D8B198" w:rsidR="00B63BD5" w:rsidRPr="007035C1" w:rsidRDefault="00B63BD5" w:rsidP="00C5471D">
      <w:pPr>
        <w:pStyle w:val="Default"/>
        <w:spacing w:after="13"/>
        <w:ind w:left="567" w:hanging="567"/>
        <w:jc w:val="both"/>
        <w:rPr>
          <w:sz w:val="20"/>
          <w:szCs w:val="20"/>
        </w:rPr>
      </w:pPr>
      <w:r w:rsidRPr="007035C1">
        <w:rPr>
          <w:sz w:val="20"/>
          <w:szCs w:val="20"/>
        </w:rPr>
        <w:t>5.</w:t>
      </w:r>
      <w:r w:rsidRPr="007035C1">
        <w:rPr>
          <w:sz w:val="20"/>
          <w:szCs w:val="20"/>
        </w:rPr>
        <w:tab/>
        <w:t>Cena za vykonanie profy</w:t>
      </w:r>
      <w:r w:rsidR="00F47EEE" w:rsidRPr="007035C1">
        <w:rPr>
          <w:sz w:val="20"/>
          <w:szCs w:val="20"/>
        </w:rPr>
        <w:t>laktického servisu na z</w:t>
      </w:r>
      <w:r w:rsidRPr="007035C1">
        <w:rPr>
          <w:sz w:val="20"/>
          <w:szCs w:val="20"/>
        </w:rPr>
        <w:t>ariadeniach</w:t>
      </w:r>
      <w:r w:rsidR="00A16F73">
        <w:rPr>
          <w:sz w:val="20"/>
          <w:szCs w:val="20"/>
        </w:rPr>
        <w:t xml:space="preserve"> uvedených v Prílohe č. 5</w:t>
      </w:r>
      <w:r w:rsidRPr="007035C1">
        <w:rPr>
          <w:sz w:val="20"/>
          <w:szCs w:val="20"/>
        </w:rPr>
        <w:t xml:space="preserve">, počas celej doby platnosti a účinnosti </w:t>
      </w:r>
      <w:r w:rsidR="00F47EEE" w:rsidRPr="007035C1">
        <w:rPr>
          <w:sz w:val="20"/>
          <w:szCs w:val="20"/>
        </w:rPr>
        <w:t>z</w:t>
      </w:r>
      <w:r w:rsidRPr="007035C1">
        <w:rPr>
          <w:sz w:val="20"/>
          <w:szCs w:val="20"/>
        </w:rPr>
        <w:t xml:space="preserve">mluvy, </w:t>
      </w:r>
      <w:r w:rsidR="00D90287" w:rsidRPr="007035C1">
        <w:rPr>
          <w:sz w:val="20"/>
          <w:szCs w:val="20"/>
        </w:rPr>
        <w:t xml:space="preserve">je uvedená v Prílohe č. </w:t>
      </w:r>
      <w:r w:rsidR="00FE1CBF" w:rsidRPr="007035C1">
        <w:rPr>
          <w:sz w:val="20"/>
          <w:szCs w:val="20"/>
        </w:rPr>
        <w:t>5</w:t>
      </w:r>
      <w:r w:rsidR="00D90287" w:rsidRPr="007035C1">
        <w:rPr>
          <w:sz w:val="20"/>
          <w:szCs w:val="20"/>
        </w:rPr>
        <w:t xml:space="preserve"> tejto zmluvy.</w:t>
      </w:r>
      <w:r w:rsidR="00A16F73">
        <w:rPr>
          <w:sz w:val="20"/>
          <w:szCs w:val="20"/>
        </w:rPr>
        <w:t xml:space="preserve"> </w:t>
      </w:r>
      <w:r w:rsidR="00A16F73" w:rsidRPr="005008C0">
        <w:rPr>
          <w:sz w:val="20"/>
          <w:szCs w:val="20"/>
        </w:rPr>
        <w:t>Cena za výkon profylaktického servisu Nových zariadení sa určí podľa bodu 4 tohto článku Zmluvy.</w:t>
      </w:r>
      <w:r w:rsidRPr="007035C1">
        <w:rPr>
          <w:sz w:val="20"/>
          <w:szCs w:val="20"/>
        </w:rPr>
        <w:t xml:space="preserve"> </w:t>
      </w:r>
    </w:p>
    <w:p w14:paraId="4C748E75" w14:textId="742EC8CA" w:rsidR="00D90287" w:rsidRPr="007035C1" w:rsidRDefault="00D90287" w:rsidP="00C5471D">
      <w:pPr>
        <w:pStyle w:val="Default"/>
        <w:spacing w:after="13"/>
        <w:ind w:left="567" w:hanging="567"/>
        <w:jc w:val="both"/>
        <w:rPr>
          <w:sz w:val="20"/>
          <w:szCs w:val="20"/>
        </w:rPr>
      </w:pPr>
      <w:r w:rsidRPr="007035C1">
        <w:rPr>
          <w:sz w:val="20"/>
          <w:szCs w:val="20"/>
        </w:rPr>
        <w:t>6.</w:t>
      </w:r>
      <w:r w:rsidRPr="007035C1">
        <w:rPr>
          <w:sz w:val="20"/>
          <w:szCs w:val="20"/>
        </w:rPr>
        <w:tab/>
        <w:t>Cena za normohodinu servisných prác</w:t>
      </w:r>
      <w:r w:rsidR="006C6ECB">
        <w:rPr>
          <w:sz w:val="20"/>
          <w:szCs w:val="20"/>
        </w:rPr>
        <w:t xml:space="preserve"> </w:t>
      </w:r>
      <w:r w:rsidR="006C6ECB" w:rsidRPr="00953511">
        <w:rPr>
          <w:sz w:val="20"/>
          <w:szCs w:val="20"/>
        </w:rPr>
        <w:t>vrátane dopravy</w:t>
      </w:r>
      <w:r w:rsidRPr="007035C1">
        <w:rPr>
          <w:sz w:val="20"/>
          <w:szCs w:val="20"/>
        </w:rPr>
        <w:t xml:space="preserve">, počas celej doby platnosti a účinnosti zmluvy, predstavuje sumu vo výške </w:t>
      </w:r>
      <w:r w:rsidR="00953511" w:rsidRPr="007035C1">
        <w:rPr>
          <w:b/>
          <w:bCs/>
          <w:color w:val="FF0000"/>
          <w:sz w:val="20"/>
          <w:szCs w:val="20"/>
        </w:rPr>
        <w:t xml:space="preserve">vyplní </w:t>
      </w:r>
      <w:r w:rsidR="00953511">
        <w:rPr>
          <w:b/>
          <w:bCs/>
          <w:color w:val="FF0000"/>
          <w:sz w:val="20"/>
          <w:szCs w:val="20"/>
        </w:rPr>
        <w:t>uchádzač na základe cenovej ponuky</w:t>
      </w:r>
      <w:r w:rsidRPr="007035C1">
        <w:rPr>
          <w:b/>
          <w:bCs/>
          <w:sz w:val="20"/>
          <w:szCs w:val="20"/>
        </w:rPr>
        <w:t xml:space="preserve">,- EUR bez DPH </w:t>
      </w:r>
      <w:r w:rsidRPr="007035C1">
        <w:rPr>
          <w:sz w:val="20"/>
          <w:szCs w:val="20"/>
        </w:rPr>
        <w:t xml:space="preserve">(slovom: </w:t>
      </w:r>
      <w:r w:rsidR="00953511" w:rsidRPr="00953511">
        <w:rPr>
          <w:color w:val="FF0000"/>
          <w:sz w:val="20"/>
          <w:szCs w:val="20"/>
        </w:rPr>
        <w:t xml:space="preserve">vyplní uchádzač </w:t>
      </w:r>
      <w:r w:rsidRPr="007035C1">
        <w:rPr>
          <w:sz w:val="20"/>
          <w:szCs w:val="20"/>
        </w:rPr>
        <w:t>eur).</w:t>
      </w:r>
    </w:p>
    <w:p w14:paraId="79EAB5A5" w14:textId="3EAEA00F" w:rsidR="00B63BD5" w:rsidRPr="007035C1" w:rsidRDefault="00D90287" w:rsidP="00C5471D">
      <w:pPr>
        <w:pStyle w:val="Default"/>
        <w:spacing w:after="13"/>
        <w:ind w:left="567" w:hanging="567"/>
        <w:jc w:val="both"/>
        <w:rPr>
          <w:sz w:val="20"/>
          <w:szCs w:val="20"/>
        </w:rPr>
      </w:pPr>
      <w:r w:rsidRPr="007035C1">
        <w:rPr>
          <w:sz w:val="20"/>
          <w:szCs w:val="20"/>
        </w:rPr>
        <w:t>7.</w:t>
      </w:r>
      <w:r w:rsidR="00B63BD5" w:rsidRPr="007035C1">
        <w:rPr>
          <w:sz w:val="20"/>
          <w:szCs w:val="20"/>
        </w:rPr>
        <w:t xml:space="preserve"> </w:t>
      </w:r>
      <w:r w:rsidR="00B63BD5" w:rsidRPr="007035C1">
        <w:rPr>
          <w:sz w:val="20"/>
          <w:szCs w:val="20"/>
        </w:rPr>
        <w:tab/>
        <w:t>Maximálna cena za vykonané opravy spolu, počas ce</w:t>
      </w:r>
      <w:r w:rsidRPr="007035C1">
        <w:rPr>
          <w:sz w:val="20"/>
          <w:szCs w:val="20"/>
        </w:rPr>
        <w:t>lej doby platnosti a účinnosti z</w:t>
      </w:r>
      <w:r w:rsidR="00B63BD5" w:rsidRPr="007035C1">
        <w:rPr>
          <w:sz w:val="20"/>
          <w:szCs w:val="20"/>
        </w:rPr>
        <w:t xml:space="preserve">mluvy, predstavuje sumu vo výške </w:t>
      </w:r>
      <w:r w:rsidR="00334E2B" w:rsidRPr="004A2C8D">
        <w:rPr>
          <w:b/>
          <w:bCs/>
          <w:color w:val="FF0000"/>
          <w:sz w:val="20"/>
          <w:szCs w:val="20"/>
        </w:rPr>
        <w:t xml:space="preserve">vyplní </w:t>
      </w:r>
      <w:r w:rsidR="00334E2B">
        <w:rPr>
          <w:b/>
          <w:bCs/>
          <w:color w:val="FF0000"/>
          <w:sz w:val="20"/>
          <w:szCs w:val="20"/>
        </w:rPr>
        <w:t>uchádzač ako súčet celkovej ceny normohodín práce a alokácie na materiál</w:t>
      </w:r>
      <w:r w:rsidR="00B63BD5" w:rsidRPr="007035C1">
        <w:rPr>
          <w:b/>
          <w:bCs/>
          <w:sz w:val="20"/>
          <w:szCs w:val="20"/>
        </w:rPr>
        <w:t xml:space="preserve">,- EUR bez DPH </w:t>
      </w:r>
      <w:r w:rsidR="00B63BD5" w:rsidRPr="007035C1">
        <w:rPr>
          <w:sz w:val="20"/>
          <w:szCs w:val="20"/>
        </w:rPr>
        <w:t xml:space="preserve">(slovom: </w:t>
      </w:r>
      <w:r w:rsidR="00382ADD" w:rsidRPr="00953511">
        <w:rPr>
          <w:color w:val="FF0000"/>
          <w:sz w:val="20"/>
          <w:szCs w:val="20"/>
        </w:rPr>
        <w:t xml:space="preserve">vyplní uchádzač </w:t>
      </w:r>
      <w:r w:rsidR="00B63BD5" w:rsidRPr="007035C1">
        <w:rPr>
          <w:sz w:val="20"/>
          <w:szCs w:val="20"/>
        </w:rPr>
        <w:t>eur). Objednávateľ bude vystavovať čiastkové objednávky na vykonanie opráv podľa svojej aktuálnej prevádzkovej potreby v súlade s podmienkami,</w:t>
      </w:r>
      <w:r w:rsidRPr="007035C1">
        <w:rPr>
          <w:sz w:val="20"/>
          <w:szCs w:val="20"/>
        </w:rPr>
        <w:t xml:space="preserve"> stanovenými v článku 6. tejto z</w:t>
      </w:r>
      <w:r w:rsidR="00B63BD5" w:rsidRPr="007035C1">
        <w:rPr>
          <w:sz w:val="20"/>
          <w:szCs w:val="20"/>
        </w:rPr>
        <w:t>mluvy, pričom sa zaväzuje vystaviť čiastkové objednávky v rozsahu, rovnajúcom sa minimálne 50 % maximálnej ceny za vykonané opra</w:t>
      </w:r>
      <w:r w:rsidRPr="007035C1">
        <w:rPr>
          <w:sz w:val="20"/>
          <w:szCs w:val="20"/>
        </w:rPr>
        <w:t>vy podľa prvej vety tohto bodu z</w:t>
      </w:r>
      <w:r w:rsidR="00B63BD5" w:rsidRPr="007035C1">
        <w:rPr>
          <w:sz w:val="20"/>
          <w:szCs w:val="20"/>
        </w:rPr>
        <w:t xml:space="preserve">mluvy. </w:t>
      </w:r>
    </w:p>
    <w:p w14:paraId="3C476138" w14:textId="771C7DDE" w:rsidR="00B63BD5" w:rsidRPr="007035C1" w:rsidRDefault="00D90287" w:rsidP="00C5471D">
      <w:pPr>
        <w:pStyle w:val="Default"/>
        <w:ind w:left="567" w:hanging="567"/>
        <w:jc w:val="both"/>
        <w:rPr>
          <w:sz w:val="20"/>
          <w:szCs w:val="20"/>
        </w:rPr>
      </w:pPr>
      <w:r w:rsidRPr="007035C1">
        <w:rPr>
          <w:sz w:val="20"/>
          <w:szCs w:val="20"/>
        </w:rPr>
        <w:t>8.</w:t>
      </w:r>
      <w:r w:rsidR="00B63BD5" w:rsidRPr="007035C1">
        <w:rPr>
          <w:sz w:val="20"/>
          <w:szCs w:val="20"/>
        </w:rPr>
        <w:t xml:space="preserve"> </w:t>
      </w:r>
      <w:r w:rsidR="00B63BD5" w:rsidRPr="007035C1">
        <w:rPr>
          <w:sz w:val="20"/>
          <w:szCs w:val="20"/>
        </w:rPr>
        <w:tab/>
        <w:t xml:space="preserve">Zmluvné strany sa dohodli, že </w:t>
      </w:r>
      <w:r w:rsidR="00B63BD5" w:rsidRPr="00B512FC">
        <w:rPr>
          <w:sz w:val="20"/>
          <w:szCs w:val="20"/>
        </w:rPr>
        <w:t>celková hodnota všetkých objednávok</w:t>
      </w:r>
      <w:r w:rsidR="00B63BD5" w:rsidRPr="007035C1">
        <w:rPr>
          <w:sz w:val="20"/>
          <w:szCs w:val="20"/>
        </w:rPr>
        <w:t xml:space="preserve">, vystavených na základe tejto </w:t>
      </w:r>
      <w:r w:rsidR="00C5471D" w:rsidRPr="007035C1">
        <w:rPr>
          <w:sz w:val="20"/>
          <w:szCs w:val="20"/>
        </w:rPr>
        <w:t>z</w:t>
      </w:r>
      <w:r w:rsidR="00B63BD5" w:rsidRPr="007035C1">
        <w:rPr>
          <w:sz w:val="20"/>
          <w:szCs w:val="20"/>
        </w:rPr>
        <w:t xml:space="preserve">mluvy počas jej platnosti a účinnosti (cena za profylaktický servis + maximálna cena za opravy), neprekročí sumu vo výške </w:t>
      </w:r>
      <w:r w:rsidR="008F6268" w:rsidRPr="007035C1">
        <w:rPr>
          <w:b/>
          <w:bCs/>
          <w:color w:val="FF0000"/>
          <w:sz w:val="20"/>
          <w:szCs w:val="20"/>
        </w:rPr>
        <w:t xml:space="preserve">vyplní </w:t>
      </w:r>
      <w:r w:rsidR="008F6268">
        <w:rPr>
          <w:b/>
          <w:bCs/>
          <w:color w:val="FF0000"/>
          <w:sz w:val="20"/>
          <w:szCs w:val="20"/>
        </w:rPr>
        <w:t>uchádzač na základe cenovej ponuky</w:t>
      </w:r>
      <w:r w:rsidR="00B63BD5" w:rsidRPr="007035C1">
        <w:rPr>
          <w:b/>
          <w:bCs/>
          <w:sz w:val="20"/>
          <w:szCs w:val="20"/>
        </w:rPr>
        <w:t xml:space="preserve">,- EUR bez DPH </w:t>
      </w:r>
      <w:r w:rsidR="00B63BD5" w:rsidRPr="007035C1">
        <w:rPr>
          <w:sz w:val="20"/>
          <w:szCs w:val="20"/>
        </w:rPr>
        <w:t xml:space="preserve">(slovom: </w:t>
      </w:r>
      <w:r w:rsidR="008F6268" w:rsidRPr="00953511">
        <w:rPr>
          <w:color w:val="FF0000"/>
          <w:sz w:val="20"/>
          <w:szCs w:val="20"/>
        </w:rPr>
        <w:t>vyplní uchádzač</w:t>
      </w:r>
      <w:r w:rsidR="008F6268">
        <w:rPr>
          <w:color w:val="FF0000"/>
          <w:sz w:val="20"/>
          <w:szCs w:val="20"/>
        </w:rPr>
        <w:t xml:space="preserve"> </w:t>
      </w:r>
      <w:r w:rsidR="00B63BD5" w:rsidRPr="007035C1">
        <w:rPr>
          <w:sz w:val="20"/>
          <w:szCs w:val="20"/>
        </w:rPr>
        <w:t>eur) (ďalej len „</w:t>
      </w:r>
      <w:r w:rsidR="00B63BD5" w:rsidRPr="007035C1">
        <w:rPr>
          <w:b/>
          <w:bCs/>
          <w:sz w:val="20"/>
          <w:szCs w:val="20"/>
        </w:rPr>
        <w:t>Maximálna cena</w:t>
      </w:r>
      <w:r w:rsidR="00C5471D" w:rsidRPr="007035C1">
        <w:rPr>
          <w:sz w:val="20"/>
          <w:szCs w:val="20"/>
        </w:rPr>
        <w:t>“). K cene za s</w:t>
      </w:r>
      <w:r w:rsidR="00B63BD5" w:rsidRPr="007035C1">
        <w:rPr>
          <w:sz w:val="20"/>
          <w:szCs w:val="20"/>
        </w:rPr>
        <w:t>ervisné služby bude uplatnený režim DPH podľa právnych predpisov, platných v čase poskytnutia servisných služieb.</w:t>
      </w:r>
    </w:p>
    <w:p w14:paraId="15FEA023" w14:textId="24B340F3" w:rsidR="005A1CAB" w:rsidRPr="00BC5B87" w:rsidRDefault="00D90287" w:rsidP="00AC38A7">
      <w:pPr>
        <w:pStyle w:val="Odsekzoznamu"/>
        <w:ind w:left="567" w:hanging="567"/>
        <w:jc w:val="both"/>
        <w:rPr>
          <w:rFonts w:ascii="Arial" w:hAnsi="Arial" w:cs="Arial"/>
          <w:sz w:val="20"/>
          <w:szCs w:val="20"/>
          <w:highlight w:val="red"/>
        </w:rPr>
      </w:pPr>
      <w:r w:rsidRPr="007035C1">
        <w:rPr>
          <w:rFonts w:ascii="Arial" w:hAnsi="Arial" w:cs="Arial"/>
          <w:sz w:val="20"/>
          <w:szCs w:val="20"/>
        </w:rPr>
        <w:t>9.</w:t>
      </w:r>
      <w:r w:rsidR="00AC38A7" w:rsidRPr="007035C1">
        <w:rPr>
          <w:rFonts w:ascii="Arial" w:hAnsi="Arial" w:cs="Arial"/>
          <w:sz w:val="20"/>
          <w:szCs w:val="20"/>
        </w:rPr>
        <w:tab/>
      </w:r>
      <w:r w:rsidR="005A1CAB" w:rsidRPr="00C50A96">
        <w:rPr>
          <w:rFonts w:ascii="Arial" w:hAnsi="Arial" w:cs="Arial"/>
          <w:sz w:val="20"/>
          <w:szCs w:val="20"/>
        </w:rPr>
        <w:t>V cene je zahrnutá aj likv</w:t>
      </w:r>
      <w:r w:rsidR="00BC5B87" w:rsidRPr="00C50A96">
        <w:rPr>
          <w:rFonts w:ascii="Arial" w:hAnsi="Arial" w:cs="Arial"/>
          <w:sz w:val="20"/>
          <w:szCs w:val="20"/>
        </w:rPr>
        <w:t>idácia starých použitých dielov</w:t>
      </w:r>
      <w:r w:rsidR="0038045D" w:rsidRPr="00C50A96">
        <w:rPr>
          <w:rFonts w:ascii="Arial" w:hAnsi="Arial" w:cs="Arial"/>
          <w:sz w:val="20"/>
          <w:szCs w:val="20"/>
        </w:rPr>
        <w:t>,</w:t>
      </w:r>
      <w:r w:rsidR="00BC5B87" w:rsidRPr="00C50A96">
        <w:rPr>
          <w:rFonts w:ascii="Arial" w:hAnsi="Arial" w:cs="Arial"/>
          <w:sz w:val="20"/>
          <w:szCs w:val="20"/>
        </w:rPr>
        <w:t xml:space="preserve"> </w:t>
      </w:r>
      <w:r w:rsidR="005A1CAB" w:rsidRPr="00C50A96">
        <w:rPr>
          <w:rFonts w:ascii="Arial" w:hAnsi="Arial" w:cs="Arial"/>
          <w:sz w:val="20"/>
          <w:szCs w:val="20"/>
        </w:rPr>
        <w:t>použitých olejov</w:t>
      </w:r>
      <w:r w:rsidR="0038045D" w:rsidRPr="00C50A96">
        <w:rPr>
          <w:rFonts w:ascii="Arial" w:hAnsi="Arial" w:cs="Arial"/>
          <w:sz w:val="20"/>
          <w:szCs w:val="20"/>
        </w:rPr>
        <w:t xml:space="preserve"> </w:t>
      </w:r>
      <w:r w:rsidR="0038045D" w:rsidRPr="008F6268">
        <w:rPr>
          <w:rFonts w:ascii="Arial" w:hAnsi="Arial" w:cs="Arial"/>
          <w:sz w:val="20"/>
          <w:szCs w:val="20"/>
        </w:rPr>
        <w:t>a prevádzkových kvapalín</w:t>
      </w:r>
      <w:r w:rsidR="00BC5B87" w:rsidRPr="00C50A96">
        <w:rPr>
          <w:rFonts w:ascii="Arial" w:hAnsi="Arial" w:cs="Arial"/>
          <w:sz w:val="20"/>
          <w:szCs w:val="20"/>
        </w:rPr>
        <w:t xml:space="preserve"> </w:t>
      </w:r>
      <w:proofErr w:type="spellStart"/>
      <w:r w:rsidR="00BC5B87" w:rsidRPr="00C50A96">
        <w:rPr>
          <w:rFonts w:ascii="Arial" w:hAnsi="Arial" w:cs="Arial"/>
          <w:sz w:val="20"/>
          <w:szCs w:val="20"/>
        </w:rPr>
        <w:t>servisovaných</w:t>
      </w:r>
      <w:proofErr w:type="spellEnd"/>
      <w:r w:rsidR="00BC5B87" w:rsidRPr="00C50A96">
        <w:rPr>
          <w:rFonts w:ascii="Arial" w:hAnsi="Arial" w:cs="Arial"/>
          <w:sz w:val="20"/>
          <w:szCs w:val="20"/>
        </w:rPr>
        <w:t xml:space="preserve"> zariadení.</w:t>
      </w:r>
      <w:r w:rsidR="002536B7" w:rsidRPr="00C50A96">
        <w:rPr>
          <w:rFonts w:ascii="Arial" w:hAnsi="Arial" w:cs="Arial"/>
          <w:sz w:val="20"/>
          <w:szCs w:val="20"/>
        </w:rPr>
        <w:t xml:space="preserve"> </w:t>
      </w:r>
    </w:p>
    <w:p w14:paraId="44720B34" w14:textId="6EA25E4F" w:rsidR="0043500B" w:rsidRPr="007035C1" w:rsidRDefault="00D90287" w:rsidP="00AC38A7">
      <w:pPr>
        <w:pStyle w:val="Odsekzoznamu"/>
        <w:ind w:left="567" w:hanging="567"/>
        <w:jc w:val="both"/>
        <w:rPr>
          <w:rFonts w:ascii="Arial" w:hAnsi="Arial" w:cs="Arial"/>
          <w:color w:val="000000" w:themeColor="text1"/>
          <w:sz w:val="20"/>
          <w:szCs w:val="20"/>
        </w:rPr>
      </w:pPr>
      <w:r w:rsidRPr="00C50A96">
        <w:rPr>
          <w:rFonts w:ascii="Arial" w:hAnsi="Arial" w:cs="Arial"/>
          <w:color w:val="000000" w:themeColor="text1"/>
          <w:sz w:val="20"/>
          <w:szCs w:val="20"/>
        </w:rPr>
        <w:t>10.</w:t>
      </w:r>
      <w:r w:rsidR="00AC38A7" w:rsidRPr="00C50A96">
        <w:rPr>
          <w:rFonts w:ascii="Arial" w:hAnsi="Arial" w:cs="Arial"/>
          <w:color w:val="000000" w:themeColor="text1"/>
          <w:sz w:val="20"/>
          <w:szCs w:val="20"/>
        </w:rPr>
        <w:tab/>
      </w:r>
      <w:r w:rsidR="00996584" w:rsidRPr="00C50A96">
        <w:rPr>
          <w:rFonts w:ascii="Arial" w:hAnsi="Arial" w:cs="Arial"/>
          <w:color w:val="000000" w:themeColor="text1"/>
          <w:sz w:val="20"/>
          <w:szCs w:val="20"/>
        </w:rPr>
        <w:t xml:space="preserve">Nakoľko </w:t>
      </w:r>
      <w:r w:rsidR="005A1CAB" w:rsidRPr="00C50A96">
        <w:rPr>
          <w:rFonts w:ascii="Arial" w:hAnsi="Arial" w:cs="Arial"/>
          <w:color w:val="000000" w:themeColor="text1"/>
          <w:sz w:val="20"/>
          <w:szCs w:val="20"/>
        </w:rPr>
        <w:t xml:space="preserve">je </w:t>
      </w:r>
      <w:r w:rsidR="00996584" w:rsidRPr="00C50A96">
        <w:rPr>
          <w:rFonts w:ascii="Arial" w:hAnsi="Arial" w:cs="Arial"/>
          <w:color w:val="000000" w:themeColor="text1"/>
          <w:sz w:val="20"/>
          <w:szCs w:val="20"/>
        </w:rPr>
        <w:t>v</w:t>
      </w:r>
      <w:r w:rsidR="002536B7" w:rsidRPr="00C50A96">
        <w:rPr>
          <w:rFonts w:ascii="Arial" w:hAnsi="Arial" w:cs="Arial"/>
          <w:color w:val="000000" w:themeColor="text1"/>
          <w:sz w:val="20"/>
          <w:szCs w:val="20"/>
        </w:rPr>
        <w:t xml:space="preserve"> cene zahrnutá </w:t>
      </w:r>
      <w:r w:rsidR="0043500B" w:rsidRPr="00C50A96">
        <w:rPr>
          <w:rFonts w:ascii="Arial" w:hAnsi="Arial" w:cs="Arial"/>
          <w:color w:val="000000" w:themeColor="text1"/>
          <w:sz w:val="20"/>
          <w:szCs w:val="20"/>
        </w:rPr>
        <w:t xml:space="preserve">likvidácia použitých </w:t>
      </w:r>
      <w:r w:rsidR="00BC5B87" w:rsidRPr="0066157F">
        <w:rPr>
          <w:rFonts w:ascii="Arial" w:hAnsi="Arial" w:cs="Arial"/>
          <w:color w:val="000000" w:themeColor="text1"/>
          <w:sz w:val="20"/>
          <w:szCs w:val="20"/>
        </w:rPr>
        <w:t>dielov</w:t>
      </w:r>
      <w:r w:rsidR="00B931EB" w:rsidRPr="0066157F">
        <w:rPr>
          <w:rFonts w:ascii="Arial" w:hAnsi="Arial" w:cs="Arial"/>
          <w:color w:val="000000" w:themeColor="text1"/>
          <w:sz w:val="20"/>
          <w:szCs w:val="20"/>
        </w:rPr>
        <w:t>,</w:t>
      </w:r>
      <w:r w:rsidR="00C50A96">
        <w:rPr>
          <w:rFonts w:ascii="Arial" w:hAnsi="Arial" w:cs="Arial"/>
          <w:color w:val="000000" w:themeColor="text1"/>
          <w:sz w:val="20"/>
          <w:szCs w:val="20"/>
        </w:rPr>
        <w:t xml:space="preserve"> </w:t>
      </w:r>
      <w:r w:rsidR="0043500B" w:rsidRPr="00C50A96">
        <w:rPr>
          <w:rFonts w:ascii="Arial" w:hAnsi="Arial" w:cs="Arial"/>
          <w:color w:val="000000" w:themeColor="text1"/>
          <w:sz w:val="20"/>
          <w:szCs w:val="20"/>
        </w:rPr>
        <w:t>olejov</w:t>
      </w:r>
      <w:r w:rsidR="00B931EB" w:rsidRPr="00C50A96">
        <w:rPr>
          <w:rFonts w:ascii="Arial" w:hAnsi="Arial" w:cs="Arial"/>
          <w:color w:val="000000" w:themeColor="text1"/>
          <w:sz w:val="20"/>
          <w:szCs w:val="20"/>
        </w:rPr>
        <w:t xml:space="preserve"> </w:t>
      </w:r>
      <w:r w:rsidR="00B931EB" w:rsidRPr="0066157F">
        <w:rPr>
          <w:rFonts w:ascii="Arial" w:hAnsi="Arial" w:cs="Arial"/>
          <w:sz w:val="20"/>
          <w:szCs w:val="20"/>
        </w:rPr>
        <w:t>a prevádzkových kvapalín</w:t>
      </w:r>
      <w:r w:rsidR="00996584" w:rsidRPr="0066157F">
        <w:rPr>
          <w:rFonts w:ascii="Arial" w:hAnsi="Arial" w:cs="Arial"/>
          <w:color w:val="000000" w:themeColor="text1"/>
          <w:sz w:val="20"/>
          <w:szCs w:val="20"/>
        </w:rPr>
        <w:t xml:space="preserve"> </w:t>
      </w:r>
      <w:proofErr w:type="spellStart"/>
      <w:r w:rsidR="00996584" w:rsidRPr="00C50A96">
        <w:rPr>
          <w:rFonts w:ascii="Arial" w:hAnsi="Arial" w:cs="Arial"/>
          <w:color w:val="000000" w:themeColor="text1"/>
          <w:sz w:val="20"/>
          <w:szCs w:val="20"/>
        </w:rPr>
        <w:t>servisovaných</w:t>
      </w:r>
      <w:proofErr w:type="spellEnd"/>
      <w:r w:rsidR="00996584" w:rsidRPr="00C50A96">
        <w:rPr>
          <w:rFonts w:ascii="Arial" w:hAnsi="Arial" w:cs="Arial"/>
          <w:color w:val="000000" w:themeColor="text1"/>
          <w:sz w:val="20"/>
          <w:szCs w:val="20"/>
        </w:rPr>
        <w:t xml:space="preserve"> zariadení, poskytovateľ </w:t>
      </w:r>
      <w:r w:rsidR="002536B7" w:rsidRPr="00C50A96">
        <w:rPr>
          <w:rFonts w:ascii="Arial" w:hAnsi="Arial" w:cs="Arial"/>
          <w:color w:val="000000" w:themeColor="text1"/>
          <w:sz w:val="20"/>
          <w:szCs w:val="20"/>
        </w:rPr>
        <w:t xml:space="preserve">sa </w:t>
      </w:r>
      <w:r w:rsidR="00996584" w:rsidRPr="00C50A96">
        <w:rPr>
          <w:rFonts w:ascii="Arial" w:hAnsi="Arial" w:cs="Arial"/>
          <w:color w:val="000000" w:themeColor="text1"/>
          <w:sz w:val="20"/>
          <w:szCs w:val="20"/>
        </w:rPr>
        <w:t xml:space="preserve">pri nakladaní so vzniknutými odpadmi zaväzuje dodržať všetky príslušné ustanovenia vyplývajúce </w:t>
      </w:r>
      <w:r w:rsidR="002536B7" w:rsidRPr="00C50A96">
        <w:rPr>
          <w:rFonts w:ascii="Arial" w:hAnsi="Arial" w:cs="Arial"/>
          <w:color w:val="000000" w:themeColor="text1"/>
          <w:sz w:val="20"/>
          <w:szCs w:val="20"/>
        </w:rPr>
        <w:t>mu</w:t>
      </w:r>
      <w:r w:rsidR="00996584" w:rsidRPr="00C50A96">
        <w:rPr>
          <w:rFonts w:ascii="Arial" w:hAnsi="Arial" w:cs="Arial"/>
          <w:color w:val="000000" w:themeColor="text1"/>
          <w:sz w:val="20"/>
          <w:szCs w:val="20"/>
        </w:rPr>
        <w:t xml:space="preserve"> zo Zákona č.</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79/2015 Z.</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z. o odpadoch v platnom znení. V zmysle toho poskytne objednávateľovi príslušnú súčinnosť (odovzdá k faktúre príslušný Sprie</w:t>
      </w:r>
      <w:r w:rsidR="00592A79" w:rsidRPr="00C50A96">
        <w:rPr>
          <w:rFonts w:ascii="Arial" w:hAnsi="Arial" w:cs="Arial"/>
          <w:color w:val="000000" w:themeColor="text1"/>
          <w:sz w:val="20"/>
          <w:szCs w:val="20"/>
        </w:rPr>
        <w:t>vodný list nebezpečného odpadu -</w:t>
      </w:r>
      <w:r w:rsidR="00996584" w:rsidRPr="00C50A96">
        <w:rPr>
          <w:rFonts w:ascii="Arial" w:hAnsi="Arial" w:cs="Arial"/>
          <w:color w:val="000000" w:themeColor="text1"/>
          <w:sz w:val="20"/>
          <w:szCs w:val="20"/>
        </w:rPr>
        <w:t xml:space="preserve"> v prípade vzniku nebezpečných odpadov, t.</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j. oleje</w:t>
      </w:r>
      <w:r w:rsidR="00FB1005" w:rsidRPr="00C50A96">
        <w:rPr>
          <w:rFonts w:ascii="Arial" w:hAnsi="Arial" w:cs="Arial"/>
          <w:color w:val="000000" w:themeColor="text1"/>
          <w:sz w:val="20"/>
          <w:szCs w:val="20"/>
        </w:rPr>
        <w:t xml:space="preserve">, </w:t>
      </w:r>
      <w:r w:rsidR="00FB1005" w:rsidRPr="0066157F">
        <w:rPr>
          <w:rFonts w:ascii="Arial" w:hAnsi="Arial" w:cs="Arial"/>
          <w:sz w:val="20"/>
          <w:szCs w:val="20"/>
        </w:rPr>
        <w:t>prevádzkové kvapaliny</w:t>
      </w:r>
      <w:r w:rsidR="00892721" w:rsidRPr="00892721">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a tiež doklad o odovzdaní nie nebezpečných odpadov, tzv.</w:t>
      </w:r>
      <w:r w:rsidR="00065166"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ostatných</w:t>
      </w:r>
      <w:r w:rsidR="002536B7" w:rsidRPr="00C50A96">
        <w:rPr>
          <w:rFonts w:ascii="Arial" w:hAnsi="Arial" w:cs="Arial"/>
          <w:color w:val="000000" w:themeColor="text1"/>
          <w:sz w:val="20"/>
          <w:szCs w:val="20"/>
        </w:rPr>
        <w:t>)</w:t>
      </w:r>
      <w:r w:rsidR="00065166" w:rsidRPr="00C50A96">
        <w:rPr>
          <w:rFonts w:ascii="Arial" w:hAnsi="Arial" w:cs="Arial"/>
          <w:color w:val="000000" w:themeColor="text1"/>
          <w:sz w:val="20"/>
          <w:szCs w:val="20"/>
        </w:rPr>
        <w:t>,</w:t>
      </w:r>
      <w:r w:rsidR="00996584" w:rsidRPr="00C50A96">
        <w:rPr>
          <w:rFonts w:ascii="Arial" w:hAnsi="Arial" w:cs="Arial"/>
          <w:color w:val="000000" w:themeColor="text1"/>
          <w:sz w:val="20"/>
          <w:szCs w:val="20"/>
        </w:rPr>
        <w:t xml:space="preserve"> príslušnej oprávnenej osobe v zmysle Zákona č.</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79/2015 Z.</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z. o odpadoch v platnom znení.</w:t>
      </w:r>
    </w:p>
    <w:p w14:paraId="45B5343C" w14:textId="38C94A8E" w:rsidR="002536B7" w:rsidRPr="007035C1" w:rsidRDefault="002536B7" w:rsidP="00BF1DB0">
      <w:pPr>
        <w:pStyle w:val="Zkladntext"/>
        <w:widowControl/>
        <w:rPr>
          <w:rFonts w:ascii="Arial" w:hAnsi="Arial" w:cs="Arial"/>
        </w:rPr>
      </w:pPr>
    </w:p>
    <w:p w14:paraId="118D04A2" w14:textId="77777777" w:rsidR="0009312E" w:rsidRPr="007035C1" w:rsidRDefault="008F4877" w:rsidP="00BF1DB0">
      <w:pPr>
        <w:pStyle w:val="Zkladntext"/>
        <w:widowControl/>
        <w:jc w:val="center"/>
        <w:rPr>
          <w:rFonts w:ascii="Arial" w:hAnsi="Arial" w:cs="Arial"/>
          <w:b/>
          <w:sz w:val="22"/>
        </w:rPr>
      </w:pPr>
      <w:r w:rsidRPr="007035C1">
        <w:rPr>
          <w:rFonts w:ascii="Arial" w:hAnsi="Arial" w:cs="Arial"/>
          <w:b/>
          <w:sz w:val="22"/>
        </w:rPr>
        <w:t>V</w:t>
      </w:r>
      <w:r w:rsidR="008B55C0" w:rsidRPr="007035C1">
        <w:rPr>
          <w:rFonts w:ascii="Arial" w:hAnsi="Arial" w:cs="Arial"/>
          <w:b/>
          <w:sz w:val="22"/>
        </w:rPr>
        <w:t>I</w:t>
      </w:r>
      <w:r w:rsidR="00DC1FDF" w:rsidRPr="007035C1">
        <w:rPr>
          <w:rFonts w:ascii="Arial" w:hAnsi="Arial" w:cs="Arial"/>
          <w:b/>
          <w:sz w:val="22"/>
        </w:rPr>
        <w:t>I</w:t>
      </w:r>
      <w:r w:rsidRPr="007035C1">
        <w:rPr>
          <w:rFonts w:ascii="Arial" w:hAnsi="Arial" w:cs="Arial"/>
          <w:b/>
          <w:sz w:val="22"/>
        </w:rPr>
        <w:t>.</w:t>
      </w:r>
    </w:p>
    <w:p w14:paraId="69F77C69" w14:textId="77777777" w:rsidR="00793A42" w:rsidRPr="007035C1" w:rsidRDefault="00793A42" w:rsidP="00793A42">
      <w:pPr>
        <w:ind w:right="-108"/>
        <w:jc w:val="center"/>
        <w:rPr>
          <w:rFonts w:ascii="Arial" w:hAnsi="Arial" w:cs="Arial"/>
          <w:b/>
          <w:sz w:val="22"/>
          <w:szCs w:val="22"/>
        </w:rPr>
      </w:pPr>
      <w:r w:rsidRPr="007035C1">
        <w:rPr>
          <w:rFonts w:ascii="Arial" w:hAnsi="Arial" w:cs="Arial"/>
          <w:b/>
          <w:sz w:val="22"/>
          <w:szCs w:val="22"/>
        </w:rPr>
        <w:t>Platobné podmienky</w:t>
      </w:r>
      <w:r w:rsidR="00252B2D" w:rsidRPr="007035C1">
        <w:rPr>
          <w:rFonts w:ascii="Arial" w:hAnsi="Arial" w:cs="Arial"/>
          <w:b/>
          <w:sz w:val="22"/>
          <w:szCs w:val="22"/>
        </w:rPr>
        <w:t xml:space="preserve"> a</w:t>
      </w:r>
      <w:r w:rsidRPr="007035C1">
        <w:rPr>
          <w:rFonts w:ascii="Arial" w:hAnsi="Arial" w:cs="Arial"/>
          <w:b/>
          <w:sz w:val="22"/>
          <w:szCs w:val="22"/>
        </w:rPr>
        <w:t xml:space="preserve"> fakturácia</w:t>
      </w:r>
    </w:p>
    <w:p w14:paraId="566CC5E0" w14:textId="533D5D4B" w:rsidR="005E51C9" w:rsidRPr="007035C1" w:rsidRDefault="00AC38A7" w:rsidP="001C1FD2">
      <w:pPr>
        <w:numPr>
          <w:ilvl w:val="0"/>
          <w:numId w:val="9"/>
        </w:numPr>
        <w:ind w:left="567" w:hanging="567"/>
        <w:jc w:val="both"/>
        <w:rPr>
          <w:rFonts w:ascii="Arial" w:hAnsi="Arial" w:cs="Arial"/>
        </w:rPr>
      </w:pPr>
      <w:r w:rsidRPr="007035C1">
        <w:rPr>
          <w:rFonts w:ascii="Arial" w:hAnsi="Arial" w:cs="Arial"/>
        </w:rPr>
        <w:t>Zmluvné strany sa dohodli, že fakturácia sa uskutoční priebežne, po poskytnutí jednotlivých Servisných služieb, vykonaných na základe čiastkových objednávok objednávateľa. Faktúra</w:t>
      </w:r>
      <w:r w:rsidR="006E6A12" w:rsidRPr="007035C1">
        <w:rPr>
          <w:rFonts w:ascii="Arial" w:hAnsi="Arial" w:cs="Arial"/>
        </w:rPr>
        <w:t xml:space="preserve"> musí </w:t>
      </w:r>
      <w:r w:rsidR="006E6A12" w:rsidRPr="007035C1">
        <w:rPr>
          <w:rFonts w:ascii="Arial" w:hAnsi="Arial" w:cs="Arial"/>
        </w:rPr>
        <w:lastRenderedPageBreak/>
        <w:t>mať náležitosti daňového dokladu, podľa § 74 Zákona č 222/2004 Z. z. o</w:t>
      </w:r>
      <w:r w:rsidR="00D02DCA" w:rsidRPr="007035C1">
        <w:rPr>
          <w:rFonts w:ascii="Arial" w:hAnsi="Arial" w:cs="Arial"/>
        </w:rPr>
        <w:t> </w:t>
      </w:r>
      <w:r w:rsidR="006E6A12" w:rsidRPr="007035C1">
        <w:rPr>
          <w:rFonts w:ascii="Arial" w:hAnsi="Arial" w:cs="Arial"/>
        </w:rPr>
        <w:t>DPH</w:t>
      </w:r>
      <w:r w:rsidR="00D02DCA" w:rsidRPr="007035C1">
        <w:rPr>
          <w:rFonts w:ascii="Arial" w:hAnsi="Arial" w:cs="Arial"/>
        </w:rPr>
        <w:t>.</w:t>
      </w:r>
      <w:r w:rsidR="006E6A12" w:rsidRPr="007035C1">
        <w:rPr>
          <w:rFonts w:ascii="Arial" w:hAnsi="Arial" w:cs="Arial"/>
        </w:rPr>
        <w:t xml:space="preserve"> Ak sa dodanie tovaru alebo služby uskutočňuje čiastkovo alebo opakovane, faktúra môže byť vystavená najviac za obdobie 12 kalendárnych mesiacov. </w:t>
      </w:r>
      <w:r w:rsidR="006E6A12" w:rsidRPr="007035C1">
        <w:rPr>
          <w:rFonts w:ascii="Arial" w:hAnsi="Arial" w:cs="Arial"/>
          <w:b/>
        </w:rPr>
        <w:t xml:space="preserve">Doba splatnosti faktúry je </w:t>
      </w:r>
      <w:r w:rsidR="00BF7997" w:rsidRPr="007035C1">
        <w:rPr>
          <w:rFonts w:ascii="Arial" w:hAnsi="Arial" w:cs="Arial"/>
          <w:b/>
        </w:rPr>
        <w:t>6</w:t>
      </w:r>
      <w:r w:rsidR="006E6A12" w:rsidRPr="007035C1">
        <w:rPr>
          <w:rFonts w:ascii="Arial" w:hAnsi="Arial" w:cs="Arial"/>
          <w:b/>
        </w:rPr>
        <w:t>0 dní od jej preukázateľného doručenia (poštou, osobne) objednávateľovi.</w:t>
      </w:r>
      <w:r w:rsidR="006E6A12" w:rsidRPr="007035C1">
        <w:rPr>
          <w:rFonts w:ascii="Arial" w:hAnsi="Arial" w:cs="Arial"/>
        </w:rPr>
        <w:t xml:space="preserve"> Zmluvné strany sa </w:t>
      </w:r>
      <w:r w:rsidR="00CB78E8" w:rsidRPr="007035C1">
        <w:rPr>
          <w:rFonts w:ascii="Arial" w:hAnsi="Arial" w:cs="Arial"/>
        </w:rPr>
        <w:t>dohodli</w:t>
      </w:r>
      <w:r w:rsidR="00B23D28" w:rsidRPr="007035C1">
        <w:rPr>
          <w:rFonts w:ascii="Arial" w:hAnsi="Arial" w:cs="Arial"/>
        </w:rPr>
        <w:t>,</w:t>
      </w:r>
      <w:r w:rsidR="00CB78E8" w:rsidRPr="007035C1">
        <w:rPr>
          <w:rFonts w:ascii="Arial" w:hAnsi="Arial" w:cs="Arial"/>
        </w:rPr>
        <w:t xml:space="preserve"> </w:t>
      </w:r>
      <w:r w:rsidR="006E6A12" w:rsidRPr="007035C1">
        <w:rPr>
          <w:rFonts w:ascii="Arial" w:hAnsi="Arial" w:cs="Arial"/>
        </w:rPr>
        <w:t>že zasielanie faktúry elektronickou poštou je možné a prípustné len na základe predchádzajúceho písomného odsúhlasenia takéhoto spôsobu doručovania fakt</w:t>
      </w:r>
      <w:r w:rsidR="005E51C9" w:rsidRPr="007035C1">
        <w:rPr>
          <w:rFonts w:ascii="Arial" w:hAnsi="Arial" w:cs="Arial"/>
        </w:rPr>
        <w:t xml:space="preserve">úry obidvoma zmluvnými stranami po splnení podmienok zverejnených na webe </w:t>
      </w:r>
      <w:r w:rsidR="005E51C9" w:rsidRPr="007035C1">
        <w:rPr>
          <w:rFonts w:ascii="Arial" w:hAnsi="Arial" w:cs="Arial"/>
          <w:u w:val="single"/>
        </w:rPr>
        <w:t>http://www.vodarne.eu/spolocnost/dodavatelia–e-faktury</w:t>
      </w:r>
      <w:r w:rsidR="005E51C9" w:rsidRPr="007035C1">
        <w:rPr>
          <w:rFonts w:ascii="Arial" w:hAnsi="Arial" w:cs="Arial"/>
        </w:rPr>
        <w:t xml:space="preserve"> súčasťou ktorých je vzor </w:t>
      </w:r>
      <w:r w:rsidR="00136F94" w:rsidRPr="007035C1">
        <w:rPr>
          <w:rFonts w:ascii="Arial" w:hAnsi="Arial" w:cs="Arial"/>
        </w:rPr>
        <w:t>Dohod</w:t>
      </w:r>
      <w:r w:rsidR="005E51C9" w:rsidRPr="007035C1">
        <w:rPr>
          <w:rFonts w:ascii="Arial" w:hAnsi="Arial" w:cs="Arial"/>
        </w:rPr>
        <w:t>y o elektronickom prijímaní faktúr.</w:t>
      </w:r>
    </w:p>
    <w:p w14:paraId="25EFF446" w14:textId="77777777" w:rsidR="006E6A12" w:rsidRPr="007035C1" w:rsidRDefault="006E6A12" w:rsidP="001C1FD2">
      <w:pPr>
        <w:pStyle w:val="Odsekzoznamu"/>
        <w:numPr>
          <w:ilvl w:val="0"/>
          <w:numId w:val="9"/>
        </w:numPr>
        <w:ind w:left="567" w:hanging="567"/>
        <w:jc w:val="both"/>
        <w:rPr>
          <w:rFonts w:ascii="Arial" w:hAnsi="Arial" w:cs="Arial"/>
          <w:sz w:val="20"/>
          <w:szCs w:val="22"/>
        </w:rPr>
      </w:pPr>
      <w:r w:rsidRPr="007035C1">
        <w:rPr>
          <w:rFonts w:ascii="Arial" w:hAnsi="Arial" w:cs="Arial"/>
          <w:sz w:val="20"/>
          <w:szCs w:val="22"/>
        </w:rPr>
        <w:t>Ak sa poskytovateľ bude v rozhodnom období nachádzať v Zozname</w:t>
      </w:r>
      <w:r w:rsidRPr="007035C1">
        <w:rPr>
          <w:rFonts w:ascii="Arial" w:hAnsi="Arial" w:cs="Arial"/>
          <w:sz w:val="22"/>
          <w:szCs w:val="22"/>
        </w:rPr>
        <w:t xml:space="preserve"> </w:t>
      </w:r>
      <w:r w:rsidRPr="007035C1">
        <w:rPr>
          <w:rFonts w:ascii="Arial" w:hAnsi="Arial" w:cs="Arial"/>
          <w:sz w:val="20"/>
          <w:szCs w:val="22"/>
        </w:rPr>
        <w:t xml:space="preserve">platiteľov dane z pridanej hodnoty, u ktorých nastali dôvody na zrušenie registrácie pre DPH, priebežne aktualizovanom Finančnou správou (ďalej len „Zoznam“), objednávateľ nie je povinný zaplatiť časť ceny fakturovanú poskytovateľom ako DPH, a to až do okamihu výmazu zo Zoznamu alebo do okamihu predloženia potvrdenia vydaného Daňovým úradom, že poskytovateľ nie je daňovým dlžníkom (ďalej len „potvrdenie daňového úradu“). Rozhodným obdobím sa pre účely tejto </w:t>
      </w:r>
      <w:r w:rsidR="004F4A48" w:rsidRPr="007035C1">
        <w:rPr>
          <w:rFonts w:ascii="Arial" w:hAnsi="Arial" w:cs="Arial"/>
          <w:sz w:val="20"/>
          <w:szCs w:val="22"/>
        </w:rPr>
        <w:t>zmluv</w:t>
      </w:r>
      <w:r w:rsidRPr="007035C1">
        <w:rPr>
          <w:rFonts w:ascii="Arial" w:hAnsi="Arial" w:cs="Arial"/>
          <w:sz w:val="20"/>
          <w:szCs w:val="22"/>
        </w:rPr>
        <w:t xml:space="preserve">y rozumie obdobie odo dňa preukázateľného doručenia faktúry objednávateľovi až po uhradenie ceny objednávateľom poskytovateľovi. V takomto prípade sa doba splatnosti faktúry pre časť zodpovedajúcu DPH prerušuje a nová doba splatnosti </w:t>
      </w:r>
      <w:r w:rsidR="00BF7997" w:rsidRPr="007035C1">
        <w:rPr>
          <w:rFonts w:ascii="Arial" w:hAnsi="Arial" w:cs="Arial"/>
          <w:sz w:val="20"/>
          <w:szCs w:val="22"/>
        </w:rPr>
        <w:t>60</w:t>
      </w:r>
      <w:r w:rsidRPr="007035C1">
        <w:rPr>
          <w:rFonts w:ascii="Arial" w:hAnsi="Arial" w:cs="Arial"/>
          <w:sz w:val="20"/>
          <w:szCs w:val="22"/>
        </w:rPr>
        <w:t xml:space="preserve"> dní začína plynúť odo dňa oprávneného písomného oznámenia poskytovateľa o výmaze zo Zoznamu, alebo odo dňa predloženia potvrdenia daňového úradu poskytovateľom objednávateľovi.</w:t>
      </w:r>
    </w:p>
    <w:p w14:paraId="6C5DCB91" w14:textId="1E6484C7" w:rsidR="002536B7" w:rsidRPr="007035C1" w:rsidRDefault="002536B7" w:rsidP="001C1FD2">
      <w:pPr>
        <w:pStyle w:val="Odsekzoznamu"/>
        <w:numPr>
          <w:ilvl w:val="0"/>
          <w:numId w:val="9"/>
        </w:numPr>
        <w:ind w:left="567" w:hanging="567"/>
        <w:jc w:val="both"/>
        <w:rPr>
          <w:rFonts w:ascii="Arial" w:hAnsi="Arial" w:cs="Arial"/>
          <w:sz w:val="20"/>
          <w:szCs w:val="20"/>
        </w:rPr>
      </w:pPr>
      <w:r w:rsidRPr="007035C1">
        <w:rPr>
          <w:rFonts w:ascii="Arial" w:hAnsi="Arial" w:cs="Arial"/>
          <w:sz w:val="20"/>
          <w:szCs w:val="20"/>
        </w:rPr>
        <w:t>Poskytovateľ v čase uzatvárania dohody a jej trvania nesmie mať „dlh“ voči Finančnej správe, poisťovniam a ostatným orgánom štátnej správy a ich inštitúciám. Ak je zrejmé z verejne dostupných zdrojov, že poskytovateľ má dlhy voči vyššie uvedeným inštitúciám je povinný na výzvu objednávateľa predložiť potvrdenie o zaplatení predmetných dlhov, resp. potvrdenie, že sa o úhrade dlhov dohodol s príslušnými inšt</w:t>
      </w:r>
      <w:r w:rsidR="00EE05D6">
        <w:rPr>
          <w:rFonts w:ascii="Arial" w:hAnsi="Arial" w:cs="Arial"/>
          <w:sz w:val="20"/>
          <w:szCs w:val="20"/>
        </w:rPr>
        <w:t>it</w:t>
      </w:r>
      <w:r w:rsidRPr="007035C1">
        <w:rPr>
          <w:rFonts w:ascii="Arial" w:hAnsi="Arial" w:cs="Arial"/>
          <w:sz w:val="20"/>
          <w:szCs w:val="20"/>
        </w:rPr>
        <w:t>úciami.</w:t>
      </w:r>
    </w:p>
    <w:p w14:paraId="635756A5" w14:textId="77777777" w:rsidR="006E6A12" w:rsidRPr="007035C1" w:rsidRDefault="006E6A12" w:rsidP="001C1FD2">
      <w:pPr>
        <w:pStyle w:val="Odsekzoznamu"/>
        <w:numPr>
          <w:ilvl w:val="0"/>
          <w:numId w:val="9"/>
        </w:numPr>
        <w:ind w:left="567" w:hanging="567"/>
        <w:jc w:val="both"/>
        <w:rPr>
          <w:rFonts w:ascii="Arial" w:hAnsi="Arial" w:cs="Arial"/>
          <w:sz w:val="20"/>
          <w:szCs w:val="20"/>
        </w:rPr>
      </w:pPr>
      <w:r w:rsidRPr="007035C1">
        <w:rPr>
          <w:rFonts w:ascii="Arial" w:hAnsi="Arial" w:cs="Arial"/>
          <w:sz w:val="20"/>
          <w:szCs w:val="20"/>
        </w:rPr>
        <w:t>Každá faktúra musí obsahovať okrem náležitostí podľa zákona č. 222/2004 Z. z. o dani z pridanej hodnoty, zákona č. 431/2002 Z. z. o účtovníctve a Obchodného zákonníka č. 513/1991 Z. z.:</w:t>
      </w:r>
    </w:p>
    <w:p w14:paraId="28A3EB2F" w14:textId="77777777" w:rsidR="006E6A12" w:rsidRPr="007035C1" w:rsidRDefault="006E6A12" w:rsidP="001C1FD2">
      <w:pPr>
        <w:pStyle w:val="Odsekzoznamu"/>
        <w:numPr>
          <w:ilvl w:val="1"/>
          <w:numId w:val="10"/>
        </w:numPr>
        <w:tabs>
          <w:tab w:val="left" w:pos="-5670"/>
        </w:tabs>
        <w:ind w:left="851" w:hanging="284"/>
        <w:jc w:val="both"/>
        <w:rPr>
          <w:rFonts w:ascii="Arial" w:hAnsi="Arial" w:cs="Arial"/>
          <w:sz w:val="20"/>
          <w:szCs w:val="22"/>
        </w:rPr>
      </w:pPr>
      <w:r w:rsidRPr="007035C1">
        <w:rPr>
          <w:rFonts w:ascii="Arial" w:hAnsi="Arial" w:cs="Arial"/>
          <w:sz w:val="20"/>
          <w:szCs w:val="22"/>
        </w:rPr>
        <w:t xml:space="preserve">číslo </w:t>
      </w:r>
      <w:r w:rsidR="004F4A48" w:rsidRPr="007035C1">
        <w:rPr>
          <w:rFonts w:ascii="Arial" w:hAnsi="Arial" w:cs="Arial"/>
          <w:sz w:val="20"/>
          <w:szCs w:val="22"/>
        </w:rPr>
        <w:t>zmluv</w:t>
      </w:r>
      <w:r w:rsidRPr="007035C1">
        <w:rPr>
          <w:rFonts w:ascii="Arial" w:hAnsi="Arial" w:cs="Arial"/>
          <w:sz w:val="20"/>
          <w:szCs w:val="22"/>
        </w:rPr>
        <w:t>y</w:t>
      </w:r>
      <w:r w:rsidR="00642588" w:rsidRPr="007035C1">
        <w:rPr>
          <w:rFonts w:ascii="Arial" w:hAnsi="Arial" w:cs="Arial"/>
          <w:sz w:val="20"/>
          <w:szCs w:val="22"/>
        </w:rPr>
        <w:t>, resp. objednávky,</w:t>
      </w:r>
    </w:p>
    <w:p w14:paraId="338236F4" w14:textId="77777777" w:rsidR="006E6A12" w:rsidRPr="007035C1" w:rsidRDefault="00642588" w:rsidP="001C1FD2">
      <w:pPr>
        <w:numPr>
          <w:ilvl w:val="1"/>
          <w:numId w:val="10"/>
        </w:numPr>
        <w:tabs>
          <w:tab w:val="left" w:pos="-5670"/>
        </w:tabs>
        <w:ind w:left="851" w:hanging="284"/>
        <w:jc w:val="both"/>
        <w:rPr>
          <w:rFonts w:ascii="Arial" w:hAnsi="Arial" w:cs="Arial"/>
        </w:rPr>
      </w:pPr>
      <w:r w:rsidRPr="007035C1">
        <w:rPr>
          <w:rFonts w:ascii="Arial" w:hAnsi="Arial" w:cs="Arial"/>
        </w:rPr>
        <w:t>dátum splatnosti</w:t>
      </w:r>
      <w:r w:rsidR="000D4549" w:rsidRPr="007035C1">
        <w:rPr>
          <w:rFonts w:ascii="Arial" w:hAnsi="Arial" w:cs="Arial"/>
        </w:rPr>
        <w:t>,</w:t>
      </w:r>
    </w:p>
    <w:p w14:paraId="2582F00E" w14:textId="77777777" w:rsidR="006E6A12" w:rsidRPr="007035C1" w:rsidRDefault="006E6A12" w:rsidP="001C1FD2">
      <w:pPr>
        <w:numPr>
          <w:ilvl w:val="1"/>
          <w:numId w:val="10"/>
        </w:numPr>
        <w:tabs>
          <w:tab w:val="left" w:pos="-5670"/>
        </w:tabs>
        <w:ind w:left="851" w:hanging="284"/>
        <w:jc w:val="both"/>
        <w:rPr>
          <w:rFonts w:ascii="Arial" w:hAnsi="Arial" w:cs="Arial"/>
        </w:rPr>
      </w:pPr>
      <w:r w:rsidRPr="007035C1">
        <w:rPr>
          <w:rFonts w:ascii="Arial" w:hAnsi="Arial" w:cs="Arial"/>
        </w:rPr>
        <w:t>označenie peňažného</w:t>
      </w:r>
      <w:r w:rsidR="00642588" w:rsidRPr="007035C1">
        <w:rPr>
          <w:rFonts w:ascii="Arial" w:hAnsi="Arial" w:cs="Arial"/>
        </w:rPr>
        <w:t xml:space="preserve"> ústavu a číslo účtu, na ktorý je potrebné realizovať úhradu</w:t>
      </w:r>
      <w:r w:rsidR="000D4549" w:rsidRPr="007035C1">
        <w:rPr>
          <w:rFonts w:ascii="Arial" w:hAnsi="Arial" w:cs="Arial"/>
        </w:rPr>
        <w:t>.</w:t>
      </w:r>
    </w:p>
    <w:p w14:paraId="2B401284" w14:textId="4B4045B1" w:rsidR="00252B2D" w:rsidRPr="007035C1" w:rsidRDefault="00F144B9" w:rsidP="001C1FD2">
      <w:pPr>
        <w:pStyle w:val="Odsekzoznamu"/>
        <w:numPr>
          <w:ilvl w:val="0"/>
          <w:numId w:val="9"/>
        </w:numPr>
        <w:ind w:left="567" w:hanging="567"/>
        <w:jc w:val="both"/>
        <w:rPr>
          <w:rFonts w:ascii="Arial" w:hAnsi="Arial" w:cs="Arial"/>
          <w:sz w:val="20"/>
          <w:szCs w:val="20"/>
        </w:rPr>
      </w:pPr>
      <w:r w:rsidRPr="007035C1">
        <w:rPr>
          <w:rFonts w:ascii="Arial" w:hAnsi="Arial" w:cs="Arial"/>
          <w:bCs/>
          <w:sz w:val="20"/>
          <w:szCs w:val="20"/>
        </w:rPr>
        <w:t>Objednávateľ</w:t>
      </w:r>
      <w:r w:rsidR="006E6A12" w:rsidRPr="007035C1">
        <w:rPr>
          <w:rFonts w:ascii="Arial" w:hAnsi="Arial" w:cs="Arial"/>
          <w:bCs/>
          <w:sz w:val="20"/>
          <w:szCs w:val="20"/>
        </w:rPr>
        <w:t xml:space="preserve"> uhradí </w:t>
      </w:r>
      <w:r w:rsidR="00B23D28" w:rsidRPr="007035C1">
        <w:rPr>
          <w:rFonts w:ascii="Arial" w:hAnsi="Arial" w:cs="Arial"/>
          <w:bCs/>
          <w:sz w:val="20"/>
          <w:szCs w:val="20"/>
        </w:rPr>
        <w:t>dohodnutú</w:t>
      </w:r>
      <w:r w:rsidR="006E6A12" w:rsidRPr="007035C1">
        <w:rPr>
          <w:rFonts w:ascii="Arial" w:hAnsi="Arial" w:cs="Arial"/>
          <w:bCs/>
          <w:sz w:val="20"/>
          <w:szCs w:val="20"/>
        </w:rPr>
        <w:t xml:space="preserve"> cenu na základe faktúry, ktorú predloží </w:t>
      </w:r>
      <w:r w:rsidR="006E6A12" w:rsidRPr="007035C1">
        <w:rPr>
          <w:rFonts w:ascii="Arial" w:hAnsi="Arial" w:cs="Arial"/>
          <w:sz w:val="20"/>
          <w:szCs w:val="20"/>
        </w:rPr>
        <w:t>poskytovateľ</w:t>
      </w:r>
      <w:r w:rsidR="006E6A12" w:rsidRPr="007035C1">
        <w:rPr>
          <w:rFonts w:ascii="Arial" w:hAnsi="Arial" w:cs="Arial"/>
          <w:bCs/>
          <w:sz w:val="20"/>
          <w:szCs w:val="20"/>
        </w:rPr>
        <w:t xml:space="preserve"> na základe súpisu skutočne vykonaných a prevzatých servisných </w:t>
      </w:r>
      <w:r w:rsidR="00AC38A7" w:rsidRPr="007035C1">
        <w:rPr>
          <w:rFonts w:ascii="Arial" w:hAnsi="Arial" w:cs="Arial"/>
          <w:bCs/>
          <w:sz w:val="20"/>
          <w:szCs w:val="20"/>
        </w:rPr>
        <w:t>pr</w:t>
      </w:r>
      <w:r w:rsidR="006E6A12" w:rsidRPr="007035C1">
        <w:rPr>
          <w:rFonts w:ascii="Arial" w:hAnsi="Arial" w:cs="Arial"/>
          <w:bCs/>
          <w:sz w:val="20"/>
          <w:szCs w:val="20"/>
        </w:rPr>
        <w:t xml:space="preserve">ác potvrdeného oprávneným pracovníkom </w:t>
      </w:r>
      <w:r w:rsidR="006E6A12" w:rsidRPr="007035C1">
        <w:rPr>
          <w:rFonts w:ascii="Arial" w:hAnsi="Arial" w:cs="Arial"/>
          <w:sz w:val="20"/>
          <w:szCs w:val="20"/>
        </w:rPr>
        <w:t>objednávateľa</w:t>
      </w:r>
      <w:r w:rsidR="006E6A12" w:rsidRPr="007035C1">
        <w:rPr>
          <w:rFonts w:ascii="Arial" w:hAnsi="Arial" w:cs="Arial"/>
          <w:bCs/>
          <w:sz w:val="20"/>
          <w:szCs w:val="20"/>
        </w:rPr>
        <w:t>.</w:t>
      </w:r>
      <w:r w:rsidR="00252B2D" w:rsidRPr="007035C1">
        <w:rPr>
          <w:rFonts w:ascii="Arial" w:hAnsi="Arial" w:cs="Arial"/>
          <w:bCs/>
          <w:sz w:val="20"/>
          <w:szCs w:val="20"/>
        </w:rPr>
        <w:t xml:space="preserve"> </w:t>
      </w:r>
      <w:r w:rsidR="00252B2D" w:rsidRPr="007035C1">
        <w:rPr>
          <w:rFonts w:ascii="Arial" w:hAnsi="Arial" w:cs="Arial"/>
          <w:sz w:val="20"/>
          <w:szCs w:val="20"/>
        </w:rPr>
        <w:t xml:space="preserve">Súčasťou faktúry bude </w:t>
      </w:r>
      <w:r w:rsidR="00AA3762" w:rsidRPr="007035C1">
        <w:rPr>
          <w:rFonts w:ascii="Arial" w:hAnsi="Arial" w:cs="Arial"/>
          <w:sz w:val="20"/>
          <w:szCs w:val="20"/>
        </w:rPr>
        <w:t>preberací protokol</w:t>
      </w:r>
      <w:r w:rsidR="00252B2D" w:rsidRPr="007035C1">
        <w:rPr>
          <w:rFonts w:ascii="Arial" w:hAnsi="Arial" w:cs="Arial"/>
          <w:sz w:val="20"/>
          <w:szCs w:val="20"/>
        </w:rPr>
        <w:t xml:space="preserve">, alebo ekvivalentný doklad kde bude čitateľný podpis zodpovedného zamestnanca, ktorý za VVS, </w:t>
      </w:r>
      <w:proofErr w:type="spellStart"/>
      <w:r w:rsidR="00252B2D" w:rsidRPr="007035C1">
        <w:rPr>
          <w:rFonts w:ascii="Arial" w:hAnsi="Arial" w:cs="Arial"/>
          <w:sz w:val="20"/>
          <w:szCs w:val="20"/>
        </w:rPr>
        <w:t>a.s</w:t>
      </w:r>
      <w:proofErr w:type="spellEnd"/>
      <w:r w:rsidR="00252B2D" w:rsidRPr="007035C1">
        <w:rPr>
          <w:rFonts w:ascii="Arial" w:hAnsi="Arial" w:cs="Arial"/>
          <w:sz w:val="20"/>
          <w:szCs w:val="20"/>
        </w:rPr>
        <w:t>. prebral servisné práce.</w:t>
      </w:r>
    </w:p>
    <w:p w14:paraId="54132C17" w14:textId="77777777" w:rsidR="006E6A12" w:rsidRPr="007035C1" w:rsidRDefault="006E6A12" w:rsidP="001C1FD2">
      <w:pPr>
        <w:numPr>
          <w:ilvl w:val="0"/>
          <w:numId w:val="9"/>
        </w:numPr>
        <w:ind w:left="567" w:right="-1" w:hanging="567"/>
        <w:jc w:val="both"/>
        <w:rPr>
          <w:rFonts w:ascii="Arial" w:hAnsi="Arial" w:cs="Arial"/>
          <w:bCs/>
        </w:rPr>
      </w:pPr>
      <w:r w:rsidRPr="007035C1">
        <w:rPr>
          <w:rFonts w:ascii="Arial" w:hAnsi="Arial" w:cs="Arial"/>
        </w:rPr>
        <w:t>V prípade, že faktúra nebude obsahovať náležitosti uvedené v </w:t>
      </w:r>
      <w:r w:rsidR="004F4A48" w:rsidRPr="007035C1">
        <w:rPr>
          <w:rFonts w:ascii="Arial" w:hAnsi="Arial" w:cs="Arial"/>
        </w:rPr>
        <w:t>zmluv</w:t>
      </w:r>
      <w:r w:rsidRPr="007035C1">
        <w:rPr>
          <w:rFonts w:ascii="Arial" w:hAnsi="Arial" w:cs="Arial"/>
        </w:rPr>
        <w:t>e, objednávateľ je oprávnený vrátiť ju poskytovateľovi na doplnenie. V takom prípade sa preruší plynutie lehoty a nová lehota začne plynúť doručením opravenej faktúry objednávateľovi.</w:t>
      </w:r>
    </w:p>
    <w:p w14:paraId="7E8F5BE6" w14:textId="77777777" w:rsidR="006E6A12" w:rsidRPr="007035C1" w:rsidRDefault="00F144B9" w:rsidP="001C1FD2">
      <w:pPr>
        <w:numPr>
          <w:ilvl w:val="0"/>
          <w:numId w:val="9"/>
        </w:numPr>
        <w:ind w:left="567" w:right="-1" w:hanging="567"/>
        <w:jc w:val="both"/>
        <w:rPr>
          <w:rFonts w:ascii="Arial" w:hAnsi="Arial" w:cs="Arial"/>
          <w:bCs/>
        </w:rPr>
      </w:pPr>
      <w:r w:rsidRPr="007035C1">
        <w:rPr>
          <w:rFonts w:ascii="Arial" w:hAnsi="Arial" w:cs="Arial"/>
        </w:rPr>
        <w:t>Objednávateľ</w:t>
      </w:r>
      <w:r w:rsidR="006E6A12" w:rsidRPr="007035C1">
        <w:rPr>
          <w:rFonts w:ascii="Arial" w:hAnsi="Arial" w:cs="Arial"/>
        </w:rPr>
        <w:t xml:space="preserve"> sa zaväzuje, že po obdržaní faktúry bezodkladne skontroluje všetky náležitosti faktúry, aby nedochádzalo k nežiaducemu predlžovaniu lehoty splatnosti faktúry.</w:t>
      </w:r>
    </w:p>
    <w:p w14:paraId="5CC575D2" w14:textId="77777777" w:rsidR="006E6A12" w:rsidRPr="007035C1" w:rsidRDefault="006E6A12" w:rsidP="001C1FD2">
      <w:pPr>
        <w:numPr>
          <w:ilvl w:val="0"/>
          <w:numId w:val="9"/>
        </w:numPr>
        <w:ind w:left="567" w:right="-1" w:hanging="567"/>
        <w:jc w:val="both"/>
        <w:rPr>
          <w:rFonts w:ascii="Arial" w:hAnsi="Arial" w:cs="Arial"/>
          <w:bCs/>
        </w:rPr>
      </w:pPr>
      <w:r w:rsidRPr="007035C1">
        <w:rPr>
          <w:rFonts w:ascii="Arial" w:hAnsi="Arial" w:cs="Arial"/>
        </w:rPr>
        <w:t>Poskytovateľ zodpovedá za správnosť a úplnosť faktúry.</w:t>
      </w:r>
    </w:p>
    <w:p w14:paraId="1E45EF74" w14:textId="77777777" w:rsidR="00582826" w:rsidRPr="007035C1" w:rsidRDefault="006E6A12" w:rsidP="001C1FD2">
      <w:pPr>
        <w:numPr>
          <w:ilvl w:val="0"/>
          <w:numId w:val="9"/>
        </w:numPr>
        <w:ind w:left="567" w:right="-1" w:hanging="567"/>
        <w:jc w:val="both"/>
        <w:rPr>
          <w:rFonts w:ascii="Arial" w:hAnsi="Arial" w:cs="Arial"/>
          <w:bCs/>
        </w:rPr>
      </w:pPr>
      <w:r w:rsidRPr="007035C1">
        <w:rPr>
          <w:rFonts w:ascii="Arial" w:hAnsi="Arial" w:cs="Arial"/>
        </w:rPr>
        <w:t xml:space="preserve">Faktúra bude zaslaná na adresu: </w:t>
      </w:r>
      <w:r w:rsidRPr="007035C1">
        <w:rPr>
          <w:rFonts w:ascii="Arial" w:hAnsi="Arial" w:cs="Arial"/>
          <w:b/>
        </w:rPr>
        <w:t xml:space="preserve">Východoslovenská vodárenská spoločnosť, </w:t>
      </w:r>
      <w:proofErr w:type="spellStart"/>
      <w:r w:rsidRPr="007035C1">
        <w:rPr>
          <w:rFonts w:ascii="Arial" w:hAnsi="Arial" w:cs="Arial"/>
          <w:b/>
        </w:rPr>
        <w:t>a.s</w:t>
      </w:r>
      <w:proofErr w:type="spellEnd"/>
      <w:r w:rsidRPr="007035C1">
        <w:rPr>
          <w:rFonts w:ascii="Arial" w:hAnsi="Arial" w:cs="Arial"/>
          <w:b/>
        </w:rPr>
        <w:t>., Komenského 50, 042 48 Košice.</w:t>
      </w:r>
    </w:p>
    <w:p w14:paraId="261E0975" w14:textId="6912D28E" w:rsidR="003E3990" w:rsidRPr="007035C1" w:rsidRDefault="003E3990" w:rsidP="004F4A48">
      <w:pPr>
        <w:ind w:right="-108"/>
        <w:jc w:val="both"/>
        <w:rPr>
          <w:rFonts w:ascii="Arial" w:hAnsi="Arial" w:cs="Arial"/>
        </w:rPr>
      </w:pPr>
    </w:p>
    <w:p w14:paraId="695D8FF7" w14:textId="77777777" w:rsidR="0009312E" w:rsidRPr="007035C1" w:rsidRDefault="0090251E" w:rsidP="00BF1DB0">
      <w:pPr>
        <w:pStyle w:val="Zkladntext"/>
        <w:widowControl/>
        <w:jc w:val="center"/>
        <w:rPr>
          <w:rFonts w:ascii="Arial" w:hAnsi="Arial" w:cs="Arial"/>
          <w:b/>
          <w:sz w:val="22"/>
        </w:rPr>
      </w:pPr>
      <w:r w:rsidRPr="007035C1">
        <w:rPr>
          <w:rFonts w:ascii="Arial" w:hAnsi="Arial" w:cs="Arial"/>
          <w:b/>
          <w:sz w:val="22"/>
        </w:rPr>
        <w:t>VIII</w:t>
      </w:r>
      <w:r w:rsidR="008F4877" w:rsidRPr="007035C1">
        <w:rPr>
          <w:rFonts w:ascii="Arial" w:hAnsi="Arial" w:cs="Arial"/>
          <w:b/>
          <w:sz w:val="22"/>
        </w:rPr>
        <w:t>.</w:t>
      </w:r>
    </w:p>
    <w:p w14:paraId="4568D4FE" w14:textId="77777777" w:rsidR="00323202" w:rsidRPr="007035C1" w:rsidRDefault="00323202" w:rsidP="00BF1DB0">
      <w:pPr>
        <w:pStyle w:val="Zkladntext"/>
        <w:widowControl/>
        <w:jc w:val="center"/>
        <w:rPr>
          <w:rFonts w:ascii="Arial" w:hAnsi="Arial" w:cs="Arial"/>
          <w:b/>
          <w:sz w:val="22"/>
        </w:rPr>
      </w:pPr>
      <w:r w:rsidRPr="007035C1">
        <w:rPr>
          <w:rFonts w:ascii="Arial" w:hAnsi="Arial" w:cs="Arial"/>
          <w:b/>
          <w:sz w:val="22"/>
        </w:rPr>
        <w:t>Povinnosti poskytovateľa</w:t>
      </w:r>
    </w:p>
    <w:p w14:paraId="61BFDB14" w14:textId="77777777" w:rsidR="004E6764" w:rsidRPr="007035C1" w:rsidRDefault="00323202" w:rsidP="00D31030">
      <w:pPr>
        <w:pStyle w:val="Hlavika"/>
        <w:tabs>
          <w:tab w:val="clear" w:pos="4536"/>
          <w:tab w:val="clear" w:pos="9072"/>
          <w:tab w:val="left" w:pos="-5812"/>
        </w:tabs>
        <w:ind w:left="567" w:hanging="567"/>
        <w:jc w:val="both"/>
        <w:rPr>
          <w:rFonts w:ascii="Arial" w:hAnsi="Arial" w:cs="Arial"/>
        </w:rPr>
      </w:pPr>
      <w:r w:rsidRPr="007035C1">
        <w:rPr>
          <w:rFonts w:ascii="Arial" w:hAnsi="Arial" w:cs="Arial"/>
        </w:rPr>
        <w:t>1.</w:t>
      </w:r>
      <w:r w:rsidRPr="007035C1">
        <w:rPr>
          <w:rFonts w:ascii="Arial" w:hAnsi="Arial" w:cs="Arial"/>
        </w:rPr>
        <w:tab/>
      </w:r>
      <w:r w:rsidR="004E6764" w:rsidRPr="007035C1">
        <w:rPr>
          <w:rFonts w:ascii="Arial" w:hAnsi="Arial" w:cs="Arial"/>
        </w:rPr>
        <w:t xml:space="preserve">Pri zhotovovaní predmetu </w:t>
      </w:r>
      <w:r w:rsidR="00D81A2D" w:rsidRPr="007035C1">
        <w:rPr>
          <w:rFonts w:ascii="Arial" w:hAnsi="Arial" w:cs="Arial"/>
        </w:rPr>
        <w:t>zmluv</w:t>
      </w:r>
      <w:r w:rsidR="004E6764" w:rsidRPr="007035C1">
        <w:rPr>
          <w:rFonts w:ascii="Arial" w:hAnsi="Arial" w:cs="Arial"/>
        </w:rPr>
        <w:t xml:space="preserve">y sa poskytovateľ zaväzuje dodržiavať všeobecne záväzné predpisy, technické normy, dojednania tejto </w:t>
      </w:r>
      <w:r w:rsidR="00D81A2D" w:rsidRPr="007035C1">
        <w:rPr>
          <w:rFonts w:ascii="Arial" w:hAnsi="Arial" w:cs="Arial"/>
        </w:rPr>
        <w:t>zmluv</w:t>
      </w:r>
      <w:r w:rsidR="004E6764" w:rsidRPr="007035C1">
        <w:rPr>
          <w:rFonts w:ascii="Arial" w:hAnsi="Arial" w:cs="Arial"/>
        </w:rPr>
        <w:t>y a bude rešpektovať pokyny objednávateľa. Plnenia povinností vyplývajúcich z právnych predpisov donucovacej povahy a zo záväzných rozhodnutí, stanovísk alebo iných opatrení orgánov verejnej moci majú v prípade rozporu s povinnosťami poskytovateľa vždy prednosť.</w:t>
      </w:r>
    </w:p>
    <w:p w14:paraId="1844810F" w14:textId="77777777" w:rsidR="004E6764" w:rsidRPr="007035C1" w:rsidRDefault="004E6764" w:rsidP="00D31030">
      <w:pPr>
        <w:pStyle w:val="Hlavika"/>
        <w:tabs>
          <w:tab w:val="clear" w:pos="4536"/>
          <w:tab w:val="clear" w:pos="9072"/>
          <w:tab w:val="left" w:pos="-5812"/>
          <w:tab w:val="right" w:pos="-1701"/>
        </w:tabs>
        <w:ind w:left="567" w:hanging="567"/>
        <w:jc w:val="both"/>
        <w:rPr>
          <w:rFonts w:ascii="Arial" w:hAnsi="Arial" w:cs="Arial"/>
        </w:rPr>
      </w:pPr>
      <w:r w:rsidRPr="007035C1">
        <w:rPr>
          <w:rFonts w:ascii="Arial" w:hAnsi="Arial" w:cs="Arial"/>
        </w:rPr>
        <w:t>2.</w:t>
      </w:r>
      <w:r w:rsidRPr="007035C1">
        <w:rPr>
          <w:rFonts w:ascii="Arial" w:hAnsi="Arial" w:cs="Arial"/>
        </w:rPr>
        <w:tab/>
        <w:t xml:space="preserve">Objednávateľ je oprávnený kontrolovať vykonávanie predmetu </w:t>
      </w:r>
      <w:r w:rsidR="00D81A2D" w:rsidRPr="007035C1">
        <w:rPr>
          <w:rFonts w:ascii="Arial" w:hAnsi="Arial" w:cs="Arial"/>
        </w:rPr>
        <w:t>zmluv</w:t>
      </w:r>
      <w:r w:rsidRPr="007035C1">
        <w:rPr>
          <w:rFonts w:ascii="Arial" w:hAnsi="Arial" w:cs="Arial"/>
        </w:rPr>
        <w:t xml:space="preserve">y. Ak objednávateľ zistí, že poskytovateľ vykonáva predmet </w:t>
      </w:r>
      <w:r w:rsidR="00D81A2D" w:rsidRPr="007035C1">
        <w:rPr>
          <w:rFonts w:ascii="Arial" w:hAnsi="Arial" w:cs="Arial"/>
        </w:rPr>
        <w:t>zmluv</w:t>
      </w:r>
      <w:r w:rsidRPr="007035C1">
        <w:rPr>
          <w:rFonts w:ascii="Arial" w:hAnsi="Arial" w:cs="Arial"/>
        </w:rPr>
        <w:t xml:space="preserve">y v rozpore so svojimi povinnosťami, resp. poskytovateľ nezhotovuje predmet </w:t>
      </w:r>
      <w:r w:rsidR="00D81A2D" w:rsidRPr="007035C1">
        <w:rPr>
          <w:rFonts w:ascii="Arial" w:hAnsi="Arial" w:cs="Arial"/>
        </w:rPr>
        <w:t>zmluv</w:t>
      </w:r>
      <w:r w:rsidRPr="007035C1">
        <w:rPr>
          <w:rFonts w:ascii="Arial" w:hAnsi="Arial" w:cs="Arial"/>
        </w:rPr>
        <w:t xml:space="preserve">y v požadovanej kvalite, je objednávateľ oprávnený dožadovať sa toho, aby poskytovateľ ihneď odstránil vady vzniknuté neodborným konaním a predmet </w:t>
      </w:r>
      <w:r w:rsidR="00D81A2D" w:rsidRPr="007035C1">
        <w:rPr>
          <w:rFonts w:ascii="Arial" w:hAnsi="Arial" w:cs="Arial"/>
        </w:rPr>
        <w:t>zmluv</w:t>
      </w:r>
      <w:r w:rsidRPr="007035C1">
        <w:rPr>
          <w:rFonts w:ascii="Arial" w:hAnsi="Arial" w:cs="Arial"/>
        </w:rPr>
        <w:t xml:space="preserve">y vykonával riadnym spôsobom. Ak tak poskytovateľ neurobí ani v primeranej lehote mu na to </w:t>
      </w:r>
      <w:r w:rsidRPr="007035C1">
        <w:rPr>
          <w:rFonts w:ascii="Arial" w:hAnsi="Arial" w:cs="Arial"/>
        </w:rPr>
        <w:lastRenderedPageBreak/>
        <w:t xml:space="preserve">poskytnutej, je objednávateľ oprávnený vykonať na náklady poskytovateľa všetky nevyhnutné opatrenia smerujúce k zaisteniu včasného a riadneho realizovania predmetu </w:t>
      </w:r>
      <w:r w:rsidR="00D81A2D" w:rsidRPr="007035C1">
        <w:rPr>
          <w:rFonts w:ascii="Arial" w:hAnsi="Arial" w:cs="Arial"/>
        </w:rPr>
        <w:t>zmluv</w:t>
      </w:r>
      <w:r w:rsidRPr="007035C1">
        <w:rPr>
          <w:rFonts w:ascii="Arial" w:hAnsi="Arial" w:cs="Arial"/>
        </w:rPr>
        <w:t xml:space="preserve">y, najmä môže vykonať potrebné činnosti alebo odstrániť vzniknuté vady sám alebo tretími osobami, bez toho aby tým bola dotknutá zodpovednosť poskytovateľa za splnenie jeho záväzku podľa </w:t>
      </w:r>
      <w:r w:rsidR="00D81A2D" w:rsidRPr="007035C1">
        <w:rPr>
          <w:rFonts w:ascii="Arial" w:hAnsi="Arial" w:cs="Arial"/>
        </w:rPr>
        <w:t>zmluv</w:t>
      </w:r>
      <w:r w:rsidRPr="007035C1">
        <w:rPr>
          <w:rFonts w:ascii="Arial" w:hAnsi="Arial" w:cs="Arial"/>
        </w:rPr>
        <w:t xml:space="preserve">y. Ak by však postup poskytovateľa zároveň nepochybne viedol k podstatnému porušeniu </w:t>
      </w:r>
      <w:r w:rsidR="00D81A2D" w:rsidRPr="007035C1">
        <w:rPr>
          <w:rFonts w:ascii="Arial" w:hAnsi="Arial" w:cs="Arial"/>
        </w:rPr>
        <w:t>zmluv</w:t>
      </w:r>
      <w:r w:rsidRPr="007035C1">
        <w:rPr>
          <w:rFonts w:ascii="Arial" w:hAnsi="Arial" w:cs="Arial"/>
        </w:rPr>
        <w:t xml:space="preserve">y je objednávateľ oprávnený od </w:t>
      </w:r>
      <w:r w:rsidR="00D81A2D" w:rsidRPr="007035C1">
        <w:rPr>
          <w:rFonts w:ascii="Arial" w:hAnsi="Arial" w:cs="Arial"/>
        </w:rPr>
        <w:t>zmluv</w:t>
      </w:r>
      <w:r w:rsidRPr="007035C1">
        <w:rPr>
          <w:rFonts w:ascii="Arial" w:hAnsi="Arial" w:cs="Arial"/>
        </w:rPr>
        <w:t xml:space="preserve">y odstúpiť. Poskytovateľ nevykoná zmeny žiadnych prác bez pokynu objednávateľa. Nevykonanie predmetu </w:t>
      </w:r>
      <w:r w:rsidR="00D81A2D" w:rsidRPr="007035C1">
        <w:rPr>
          <w:rFonts w:ascii="Arial" w:hAnsi="Arial" w:cs="Arial"/>
        </w:rPr>
        <w:t>zmluv</w:t>
      </w:r>
      <w:r w:rsidRPr="007035C1">
        <w:rPr>
          <w:rFonts w:ascii="Arial" w:hAnsi="Arial" w:cs="Arial"/>
        </w:rPr>
        <w:t xml:space="preserve">y ako celku je podstatným porušením </w:t>
      </w:r>
      <w:r w:rsidR="00D81A2D" w:rsidRPr="007035C1">
        <w:rPr>
          <w:rFonts w:ascii="Arial" w:hAnsi="Arial" w:cs="Arial"/>
        </w:rPr>
        <w:t>zmluv</w:t>
      </w:r>
      <w:r w:rsidRPr="007035C1">
        <w:rPr>
          <w:rFonts w:ascii="Arial" w:hAnsi="Arial" w:cs="Arial"/>
        </w:rPr>
        <w:t>y.</w:t>
      </w:r>
    </w:p>
    <w:p w14:paraId="1717DA6B" w14:textId="77777777" w:rsidR="004E6764" w:rsidRPr="007035C1" w:rsidRDefault="004E6764" w:rsidP="00D31030">
      <w:pPr>
        <w:pStyle w:val="Hlavika"/>
        <w:tabs>
          <w:tab w:val="clear" w:pos="4536"/>
          <w:tab w:val="clear" w:pos="9072"/>
          <w:tab w:val="right" w:pos="-1701"/>
        </w:tabs>
        <w:ind w:left="567" w:hanging="567"/>
        <w:jc w:val="both"/>
        <w:rPr>
          <w:rFonts w:ascii="Arial" w:hAnsi="Arial" w:cs="Arial"/>
        </w:rPr>
      </w:pPr>
      <w:r w:rsidRPr="007035C1">
        <w:rPr>
          <w:rFonts w:ascii="Arial" w:hAnsi="Arial" w:cs="Arial"/>
        </w:rPr>
        <w:t>3.</w:t>
      </w:r>
      <w:r w:rsidRPr="007035C1">
        <w:rPr>
          <w:rFonts w:ascii="Arial" w:hAnsi="Arial" w:cs="Arial"/>
        </w:rPr>
        <w:tab/>
        <w:t xml:space="preserve">Objednávateľ sa zaväzuje, že počas realizácie predmetu </w:t>
      </w:r>
      <w:r w:rsidR="00D81A2D" w:rsidRPr="007035C1">
        <w:rPr>
          <w:rFonts w:ascii="Arial" w:hAnsi="Arial" w:cs="Arial"/>
        </w:rPr>
        <w:t>zmluv</w:t>
      </w:r>
      <w:r w:rsidRPr="007035C1">
        <w:rPr>
          <w:rFonts w:ascii="Arial" w:hAnsi="Arial" w:cs="Arial"/>
        </w:rPr>
        <w:t>y poskytne poskytovateľovi v nevyhnutnom rozsahu potrebné spolupôsobenie.</w:t>
      </w:r>
    </w:p>
    <w:p w14:paraId="0922F6AB" w14:textId="77777777" w:rsidR="004E6764" w:rsidRPr="007035C1" w:rsidRDefault="004E6764" w:rsidP="00D31030">
      <w:pPr>
        <w:pStyle w:val="Hlavika"/>
        <w:tabs>
          <w:tab w:val="clear" w:pos="4536"/>
          <w:tab w:val="clear" w:pos="9072"/>
          <w:tab w:val="right" w:pos="-1701"/>
        </w:tabs>
        <w:ind w:left="567" w:hanging="567"/>
        <w:jc w:val="both"/>
        <w:rPr>
          <w:rFonts w:ascii="Arial" w:hAnsi="Arial" w:cs="Arial"/>
        </w:rPr>
      </w:pPr>
      <w:r w:rsidRPr="007035C1">
        <w:rPr>
          <w:rFonts w:ascii="Arial" w:hAnsi="Arial" w:cs="Arial"/>
        </w:rPr>
        <w:t>4.</w:t>
      </w:r>
      <w:r w:rsidRPr="007035C1">
        <w:rPr>
          <w:rFonts w:ascii="Arial" w:hAnsi="Arial" w:cs="Arial"/>
        </w:rPr>
        <w:tab/>
        <w:t xml:space="preserve">Objednávateľ zodpovedá za to, že riadny priebeh prác poskytovateľa nebude rušený neoprávnenými zásahmi tretích osôb. </w:t>
      </w:r>
    </w:p>
    <w:p w14:paraId="1D5DAFA7" w14:textId="77777777" w:rsidR="004E6764" w:rsidRPr="007035C1" w:rsidRDefault="004E6764" w:rsidP="00D31030">
      <w:pPr>
        <w:pStyle w:val="Hlavika"/>
        <w:tabs>
          <w:tab w:val="clear" w:pos="4536"/>
          <w:tab w:val="clear" w:pos="9072"/>
          <w:tab w:val="right" w:pos="-1701"/>
        </w:tabs>
        <w:ind w:left="567" w:hanging="567"/>
        <w:jc w:val="both"/>
        <w:rPr>
          <w:rFonts w:ascii="Arial" w:hAnsi="Arial" w:cs="Arial"/>
        </w:rPr>
      </w:pPr>
      <w:r w:rsidRPr="007035C1">
        <w:rPr>
          <w:rFonts w:ascii="Arial" w:hAnsi="Arial" w:cs="Arial"/>
        </w:rPr>
        <w:t>5.</w:t>
      </w:r>
      <w:r w:rsidRPr="007035C1">
        <w:rPr>
          <w:rFonts w:ascii="Arial" w:hAnsi="Arial" w:cs="Arial"/>
        </w:rPr>
        <w:tab/>
        <w:t>Poskytovateľ preberá v plnom rozsahu zodpovednosť za vlastné riadenie postupu prác a dodržiavanie predpisov o bezpečnosti práce a ochrany zdravia pri práci.</w:t>
      </w:r>
    </w:p>
    <w:p w14:paraId="2E284F9E" w14:textId="25C2CEF0" w:rsidR="00582826" w:rsidRPr="007035C1" w:rsidRDefault="004E6764" w:rsidP="00D31030">
      <w:pPr>
        <w:pStyle w:val="Hlavika"/>
        <w:tabs>
          <w:tab w:val="clear" w:pos="4536"/>
          <w:tab w:val="clear" w:pos="9072"/>
          <w:tab w:val="left" w:pos="-5812"/>
        </w:tabs>
        <w:ind w:left="567" w:hanging="567"/>
        <w:jc w:val="both"/>
        <w:rPr>
          <w:rFonts w:ascii="Arial" w:hAnsi="Arial" w:cs="Arial"/>
        </w:rPr>
      </w:pPr>
      <w:r w:rsidRPr="007035C1">
        <w:rPr>
          <w:rFonts w:ascii="Arial" w:hAnsi="Arial" w:cs="Arial"/>
        </w:rPr>
        <w:t>6.</w:t>
      </w:r>
      <w:r w:rsidRPr="007035C1">
        <w:rPr>
          <w:rFonts w:ascii="Arial" w:hAnsi="Arial" w:cs="Arial"/>
        </w:rPr>
        <w:tab/>
        <w:t xml:space="preserve">Poskytovateľ je povinný pri vypracovávaní predmetu </w:t>
      </w:r>
      <w:r w:rsidR="00D81A2D" w:rsidRPr="007035C1">
        <w:rPr>
          <w:rFonts w:ascii="Arial" w:hAnsi="Arial" w:cs="Arial"/>
        </w:rPr>
        <w:t>zmluv</w:t>
      </w:r>
      <w:r w:rsidRPr="007035C1">
        <w:rPr>
          <w:rFonts w:ascii="Arial" w:hAnsi="Arial" w:cs="Arial"/>
        </w:rPr>
        <w:t>y postupovať tak, aby nedošlo k poškodeniu objektov a už zrealizovaných prác, ako aj ostatného majetku objednávateľa. Za prípadnú škodu zodpovedá poskytovateľ v plnom rozsahu a je povinný ju odstrániť na vlastné náklady.</w:t>
      </w:r>
    </w:p>
    <w:p w14:paraId="77AB835A" w14:textId="77777777" w:rsidR="00DF17F6" w:rsidRPr="007035C1" w:rsidRDefault="00DF17F6" w:rsidP="00D31030">
      <w:pPr>
        <w:pStyle w:val="Hlavika"/>
        <w:tabs>
          <w:tab w:val="clear" w:pos="4536"/>
          <w:tab w:val="clear" w:pos="9072"/>
          <w:tab w:val="right" w:pos="-1701"/>
        </w:tabs>
        <w:jc w:val="both"/>
        <w:rPr>
          <w:rFonts w:ascii="Arial" w:hAnsi="Arial" w:cs="Arial"/>
        </w:rPr>
      </w:pPr>
    </w:p>
    <w:p w14:paraId="7790FC03" w14:textId="77777777" w:rsidR="0073056E" w:rsidRPr="007035C1" w:rsidRDefault="0090251E" w:rsidP="00BF1DB0">
      <w:pPr>
        <w:pStyle w:val="Zkladntext"/>
        <w:widowControl/>
        <w:jc w:val="center"/>
        <w:rPr>
          <w:rFonts w:ascii="Arial" w:hAnsi="Arial" w:cs="Arial"/>
          <w:b/>
          <w:sz w:val="22"/>
        </w:rPr>
      </w:pPr>
      <w:r w:rsidRPr="007035C1">
        <w:rPr>
          <w:rFonts w:ascii="Arial" w:hAnsi="Arial" w:cs="Arial"/>
          <w:b/>
          <w:sz w:val="22"/>
        </w:rPr>
        <w:t>I</w:t>
      </w:r>
      <w:r w:rsidR="00403448" w:rsidRPr="007035C1">
        <w:rPr>
          <w:rFonts w:ascii="Arial" w:hAnsi="Arial" w:cs="Arial"/>
          <w:b/>
          <w:sz w:val="22"/>
        </w:rPr>
        <w:t>X</w:t>
      </w:r>
      <w:r w:rsidR="00DB5069" w:rsidRPr="007035C1">
        <w:rPr>
          <w:rFonts w:ascii="Arial" w:hAnsi="Arial" w:cs="Arial"/>
          <w:b/>
          <w:sz w:val="22"/>
        </w:rPr>
        <w:t>.</w:t>
      </w:r>
    </w:p>
    <w:p w14:paraId="1020F016" w14:textId="77777777" w:rsidR="007F7D14" w:rsidRPr="007035C1" w:rsidRDefault="007F7D14" w:rsidP="00784B95">
      <w:pPr>
        <w:pStyle w:val="Hlavika"/>
        <w:tabs>
          <w:tab w:val="clear" w:pos="4536"/>
          <w:tab w:val="clear" w:pos="9072"/>
          <w:tab w:val="right" w:pos="-5954"/>
          <w:tab w:val="left" w:pos="-5812"/>
          <w:tab w:val="center" w:pos="-5670"/>
          <w:tab w:val="center" w:pos="-1701"/>
        </w:tabs>
        <w:jc w:val="center"/>
        <w:rPr>
          <w:rFonts w:ascii="Arial" w:hAnsi="Arial" w:cs="Arial"/>
          <w:b/>
          <w:bCs/>
          <w:sz w:val="22"/>
          <w:szCs w:val="22"/>
        </w:rPr>
      </w:pPr>
      <w:r w:rsidRPr="007035C1">
        <w:rPr>
          <w:rFonts w:ascii="Arial" w:hAnsi="Arial" w:cs="Arial"/>
          <w:b/>
          <w:bCs/>
          <w:sz w:val="22"/>
          <w:szCs w:val="22"/>
        </w:rPr>
        <w:t>Zodpovednosť za škodu a náhrady súvisiacich nákladov</w:t>
      </w:r>
    </w:p>
    <w:p w14:paraId="5AA72C2B" w14:textId="77777777" w:rsidR="008F4877" w:rsidRPr="007035C1" w:rsidRDefault="00757446" w:rsidP="001C1FD2">
      <w:pPr>
        <w:pStyle w:val="Zkladntext"/>
        <w:widowControl/>
        <w:numPr>
          <w:ilvl w:val="0"/>
          <w:numId w:val="4"/>
        </w:numPr>
        <w:ind w:left="567" w:hanging="567"/>
        <w:jc w:val="both"/>
        <w:rPr>
          <w:rFonts w:ascii="Arial" w:hAnsi="Arial" w:cs="Arial"/>
        </w:rPr>
      </w:pPr>
      <w:r w:rsidRPr="007035C1">
        <w:rPr>
          <w:rFonts w:ascii="Arial" w:hAnsi="Arial" w:cs="Arial"/>
        </w:rPr>
        <w:t>Poskytovateľ</w:t>
      </w:r>
      <w:r w:rsidR="0009312E" w:rsidRPr="007035C1">
        <w:rPr>
          <w:rFonts w:ascii="Arial" w:hAnsi="Arial" w:cs="Arial"/>
        </w:rPr>
        <w:t xml:space="preserve"> zodpovedá za vady servisného zásahu v plnom rozsahu, ak boli spôsobené porušením jeho povinnosti a vykoná bezplatnú opravu bez zbytočného odkladu.</w:t>
      </w:r>
    </w:p>
    <w:p w14:paraId="5A5665F4" w14:textId="77777777" w:rsidR="008F4877"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 xml:space="preserve">Objednávateľ je povinný písomne oznámiť </w:t>
      </w:r>
      <w:r w:rsidR="00F86465" w:rsidRPr="007035C1">
        <w:rPr>
          <w:rFonts w:ascii="Arial" w:hAnsi="Arial" w:cs="Arial"/>
        </w:rPr>
        <w:t xml:space="preserve">vady </w:t>
      </w:r>
      <w:r w:rsidRPr="007035C1">
        <w:rPr>
          <w:rFonts w:ascii="Arial" w:hAnsi="Arial" w:cs="Arial"/>
        </w:rPr>
        <w:t>bez zbytočného odkladu po tom,</w:t>
      </w:r>
      <w:r w:rsidR="00DD762A" w:rsidRPr="007035C1">
        <w:rPr>
          <w:rFonts w:ascii="Arial" w:hAnsi="Arial" w:cs="Arial"/>
        </w:rPr>
        <w:t xml:space="preserve"> </w:t>
      </w:r>
      <w:r w:rsidRPr="007035C1">
        <w:rPr>
          <w:rFonts w:ascii="Arial" w:hAnsi="Arial" w:cs="Arial"/>
        </w:rPr>
        <w:t xml:space="preserve">čo ich zistí. Reklamácia musí obsahovať označenie </w:t>
      </w:r>
      <w:r w:rsidR="00F23E02" w:rsidRPr="007035C1">
        <w:rPr>
          <w:rFonts w:ascii="Arial" w:hAnsi="Arial" w:cs="Arial"/>
        </w:rPr>
        <w:t xml:space="preserve">vady servisného zásahu </w:t>
      </w:r>
      <w:r w:rsidR="00123FDC" w:rsidRPr="007035C1">
        <w:rPr>
          <w:rFonts w:ascii="Arial" w:hAnsi="Arial" w:cs="Arial"/>
          <w:strike/>
        </w:rPr>
        <w:t>-</w:t>
      </w:r>
      <w:r w:rsidRPr="007035C1">
        <w:rPr>
          <w:rFonts w:ascii="Arial" w:hAnsi="Arial" w:cs="Arial"/>
        </w:rPr>
        <w:t xml:space="preserve"> miesto </w:t>
      </w:r>
      <w:r w:rsidR="00F23E02" w:rsidRPr="007035C1">
        <w:rPr>
          <w:rFonts w:ascii="Arial" w:hAnsi="Arial" w:cs="Arial"/>
        </w:rPr>
        <w:t xml:space="preserve">vady </w:t>
      </w:r>
      <w:r w:rsidRPr="007035C1">
        <w:rPr>
          <w:rFonts w:ascii="Arial" w:hAnsi="Arial" w:cs="Arial"/>
        </w:rPr>
        <w:t xml:space="preserve"> a popis ako sa </w:t>
      </w:r>
      <w:r w:rsidR="00F23E02" w:rsidRPr="007035C1">
        <w:rPr>
          <w:rFonts w:ascii="Arial" w:hAnsi="Arial" w:cs="Arial"/>
        </w:rPr>
        <w:t xml:space="preserve">vada </w:t>
      </w:r>
      <w:r w:rsidR="00566D8C" w:rsidRPr="007035C1">
        <w:rPr>
          <w:rFonts w:ascii="Arial" w:hAnsi="Arial" w:cs="Arial"/>
        </w:rPr>
        <w:t xml:space="preserve"> prejavuje.</w:t>
      </w:r>
    </w:p>
    <w:p w14:paraId="3F9236E7" w14:textId="0E8ABBB4" w:rsidR="00AB78EE"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Záručná doba</w:t>
      </w:r>
      <w:r w:rsidR="005032CC" w:rsidRPr="007035C1">
        <w:rPr>
          <w:rFonts w:ascii="Arial" w:hAnsi="Arial" w:cs="Arial"/>
        </w:rPr>
        <w:t xml:space="preserve"> </w:t>
      </w:r>
      <w:r w:rsidR="004E6764" w:rsidRPr="007035C1">
        <w:rPr>
          <w:rFonts w:ascii="Arial" w:hAnsi="Arial" w:cs="Arial"/>
        </w:rPr>
        <w:t xml:space="preserve">je </w:t>
      </w:r>
      <w:r w:rsidR="009631EC" w:rsidRPr="007035C1">
        <w:rPr>
          <w:rFonts w:ascii="Arial" w:hAnsi="Arial" w:cs="Arial"/>
        </w:rPr>
        <w:t>3</w:t>
      </w:r>
      <w:r w:rsidR="00E37AAB" w:rsidRPr="007035C1">
        <w:rPr>
          <w:rFonts w:ascii="Arial" w:hAnsi="Arial" w:cs="Arial"/>
        </w:rPr>
        <w:t xml:space="preserve"> mesiac</w:t>
      </w:r>
      <w:r w:rsidR="009631EC" w:rsidRPr="007035C1">
        <w:rPr>
          <w:rFonts w:ascii="Arial" w:hAnsi="Arial" w:cs="Arial"/>
        </w:rPr>
        <w:t>e</w:t>
      </w:r>
      <w:r w:rsidR="005032CC" w:rsidRPr="007035C1">
        <w:rPr>
          <w:rFonts w:ascii="Arial" w:hAnsi="Arial" w:cs="Arial"/>
          <w:color w:val="FF0000"/>
        </w:rPr>
        <w:t xml:space="preserve"> </w:t>
      </w:r>
      <w:r w:rsidR="005032CC" w:rsidRPr="007035C1">
        <w:rPr>
          <w:rFonts w:ascii="Arial" w:hAnsi="Arial" w:cs="Arial"/>
        </w:rPr>
        <w:t xml:space="preserve">na prevedené servisné práce </w:t>
      </w:r>
      <w:r w:rsidR="00CD2EAD" w:rsidRPr="007035C1">
        <w:rPr>
          <w:rFonts w:ascii="Arial" w:hAnsi="Arial" w:cs="Arial"/>
        </w:rPr>
        <w:t xml:space="preserve">a </w:t>
      </w:r>
      <w:r w:rsidRPr="007035C1">
        <w:rPr>
          <w:rFonts w:ascii="Arial" w:hAnsi="Arial" w:cs="Arial"/>
        </w:rPr>
        <w:t>začína plynúť odo dňa odovzdania servisných prác objednávateľovi, čo</w:t>
      </w:r>
      <w:r w:rsidR="008F4877" w:rsidRPr="007035C1">
        <w:rPr>
          <w:rFonts w:ascii="Arial" w:hAnsi="Arial" w:cs="Arial"/>
        </w:rPr>
        <w:t xml:space="preserve"> </w:t>
      </w:r>
      <w:r w:rsidRPr="007035C1">
        <w:rPr>
          <w:rFonts w:ascii="Arial" w:hAnsi="Arial" w:cs="Arial"/>
        </w:rPr>
        <w:t>bude dokladované zápisom</w:t>
      </w:r>
      <w:r w:rsidR="00CE0A3B" w:rsidRPr="007035C1">
        <w:rPr>
          <w:rFonts w:ascii="Arial" w:hAnsi="Arial" w:cs="Arial"/>
        </w:rPr>
        <w:t xml:space="preserve"> v</w:t>
      </w:r>
      <w:r w:rsidR="004E6764" w:rsidRPr="007035C1">
        <w:rPr>
          <w:rFonts w:ascii="Arial" w:hAnsi="Arial" w:cs="Arial"/>
        </w:rPr>
        <w:t> preberacom protokole</w:t>
      </w:r>
      <w:r w:rsidR="005032CC" w:rsidRPr="007035C1">
        <w:rPr>
          <w:rFonts w:ascii="Arial" w:hAnsi="Arial" w:cs="Arial"/>
        </w:rPr>
        <w:t>, ktorý bude podpísaný</w:t>
      </w:r>
      <w:r w:rsidRPr="007035C1">
        <w:rPr>
          <w:rFonts w:ascii="Arial" w:hAnsi="Arial" w:cs="Arial"/>
        </w:rPr>
        <w:t xml:space="preserve"> objednávateľom a </w:t>
      </w:r>
      <w:r w:rsidR="00757446" w:rsidRPr="007035C1">
        <w:rPr>
          <w:rFonts w:ascii="Arial" w:hAnsi="Arial" w:cs="Arial"/>
        </w:rPr>
        <w:t>poskytovateľ</w:t>
      </w:r>
      <w:r w:rsidRPr="007035C1">
        <w:rPr>
          <w:rFonts w:ascii="Arial" w:hAnsi="Arial" w:cs="Arial"/>
        </w:rPr>
        <w:t xml:space="preserve">om. </w:t>
      </w:r>
      <w:r w:rsidR="00757446" w:rsidRPr="007035C1">
        <w:rPr>
          <w:rFonts w:ascii="Arial" w:hAnsi="Arial" w:cs="Arial"/>
        </w:rPr>
        <w:t>Poskytovateľ</w:t>
      </w:r>
      <w:r w:rsidRPr="007035C1">
        <w:rPr>
          <w:rFonts w:ascii="Arial" w:hAnsi="Arial" w:cs="Arial"/>
        </w:rPr>
        <w:t xml:space="preserve"> poskytuje záruku </w:t>
      </w:r>
      <w:r w:rsidR="00AB78EE" w:rsidRPr="007035C1">
        <w:rPr>
          <w:rFonts w:ascii="Arial" w:hAnsi="Arial" w:cs="Arial"/>
        </w:rPr>
        <w:t>24</w:t>
      </w:r>
      <w:r w:rsidR="00862E34" w:rsidRPr="007035C1">
        <w:rPr>
          <w:rFonts w:ascii="Arial" w:hAnsi="Arial" w:cs="Arial"/>
        </w:rPr>
        <w:t xml:space="preserve"> </w:t>
      </w:r>
      <w:r w:rsidR="005032CC" w:rsidRPr="007035C1">
        <w:rPr>
          <w:rFonts w:ascii="Arial" w:hAnsi="Arial" w:cs="Arial"/>
        </w:rPr>
        <w:t xml:space="preserve">mesiacov </w:t>
      </w:r>
      <w:r w:rsidRPr="007035C1">
        <w:rPr>
          <w:rFonts w:ascii="Arial" w:hAnsi="Arial" w:cs="Arial"/>
        </w:rPr>
        <w:t xml:space="preserve">na </w:t>
      </w:r>
      <w:r w:rsidR="002A2D6C" w:rsidRPr="007035C1">
        <w:rPr>
          <w:rFonts w:ascii="Arial" w:hAnsi="Arial" w:cs="Arial"/>
        </w:rPr>
        <w:t xml:space="preserve">novo dodané </w:t>
      </w:r>
      <w:r w:rsidR="005032CC" w:rsidRPr="007035C1">
        <w:rPr>
          <w:rFonts w:ascii="Arial" w:hAnsi="Arial" w:cs="Arial"/>
        </w:rPr>
        <w:t xml:space="preserve">originálne </w:t>
      </w:r>
      <w:r w:rsidR="002A2D6C" w:rsidRPr="007035C1">
        <w:rPr>
          <w:rFonts w:ascii="Arial" w:hAnsi="Arial" w:cs="Arial"/>
        </w:rPr>
        <w:t xml:space="preserve">náhradné diely, prípadne </w:t>
      </w:r>
      <w:r w:rsidR="001B7303" w:rsidRPr="007035C1">
        <w:rPr>
          <w:rFonts w:ascii="Arial" w:hAnsi="Arial" w:cs="Arial"/>
        </w:rPr>
        <w:t xml:space="preserve">ich </w:t>
      </w:r>
      <w:r w:rsidR="002A2D6C" w:rsidRPr="007035C1">
        <w:rPr>
          <w:rFonts w:ascii="Arial" w:hAnsi="Arial" w:cs="Arial"/>
        </w:rPr>
        <w:t>adekvátne náhrady</w:t>
      </w:r>
      <w:r w:rsidRPr="007035C1">
        <w:rPr>
          <w:rFonts w:ascii="Arial" w:hAnsi="Arial" w:cs="Arial"/>
        </w:rPr>
        <w:t>, ak boli dodržané podmienky prevádzko</w:t>
      </w:r>
      <w:r w:rsidR="001B7303" w:rsidRPr="007035C1">
        <w:rPr>
          <w:rFonts w:ascii="Arial" w:hAnsi="Arial" w:cs="Arial"/>
        </w:rPr>
        <w:t>vania</w:t>
      </w:r>
      <w:r w:rsidR="00AB78EE" w:rsidRPr="007035C1">
        <w:rPr>
          <w:rFonts w:ascii="Arial" w:hAnsi="Arial" w:cs="Arial"/>
        </w:rPr>
        <w:t>.</w:t>
      </w:r>
    </w:p>
    <w:p w14:paraId="67512005" w14:textId="77777777" w:rsidR="008F4877"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 xml:space="preserve">Uvedená záruka zaniká ak objednávateľ alebo tretia strana na jeho žiadosť vykoná zásah, opravu alebo zmenu na zariadení, ktoré je predmetom dodávky bez písomného súhlasu </w:t>
      </w:r>
      <w:r w:rsidR="00757446" w:rsidRPr="007035C1">
        <w:rPr>
          <w:rFonts w:ascii="Arial" w:hAnsi="Arial" w:cs="Arial"/>
        </w:rPr>
        <w:t>poskytovateľa</w:t>
      </w:r>
      <w:r w:rsidRPr="007035C1">
        <w:rPr>
          <w:rFonts w:ascii="Arial" w:hAnsi="Arial" w:cs="Arial"/>
        </w:rPr>
        <w:t>.</w:t>
      </w:r>
    </w:p>
    <w:p w14:paraId="2E46536F" w14:textId="77777777" w:rsidR="008F4877" w:rsidRPr="007035C1" w:rsidRDefault="00757446" w:rsidP="001C1FD2">
      <w:pPr>
        <w:pStyle w:val="Zkladntext"/>
        <w:widowControl/>
        <w:numPr>
          <w:ilvl w:val="0"/>
          <w:numId w:val="4"/>
        </w:numPr>
        <w:ind w:left="567" w:hanging="567"/>
        <w:jc w:val="both"/>
        <w:rPr>
          <w:rFonts w:ascii="Arial" w:hAnsi="Arial" w:cs="Arial"/>
        </w:rPr>
      </w:pPr>
      <w:r w:rsidRPr="007035C1">
        <w:rPr>
          <w:rFonts w:ascii="Arial" w:hAnsi="Arial" w:cs="Arial"/>
        </w:rPr>
        <w:t>Poskytovateľ</w:t>
      </w:r>
      <w:r w:rsidR="0009312E" w:rsidRPr="007035C1">
        <w:rPr>
          <w:rFonts w:ascii="Arial" w:hAnsi="Arial" w:cs="Arial"/>
        </w:rPr>
        <w:t xml:space="preserve"> nezodpovedá za kvalitu a funkčnosť vykonaných prác a </w:t>
      </w:r>
      <w:proofErr w:type="spellStart"/>
      <w:r w:rsidR="0009312E" w:rsidRPr="007035C1">
        <w:rPr>
          <w:rFonts w:ascii="Arial" w:hAnsi="Arial" w:cs="Arial"/>
        </w:rPr>
        <w:t>servisovaných</w:t>
      </w:r>
      <w:proofErr w:type="spellEnd"/>
      <w:r w:rsidR="0009312E" w:rsidRPr="007035C1">
        <w:rPr>
          <w:rFonts w:ascii="Arial" w:hAnsi="Arial" w:cs="Arial"/>
        </w:rPr>
        <w:t xml:space="preserve"> zariadení v prípadoch, ak zariadenie bude poškodené alebo zničené živelnou pohromou, bleskom, prepätím v elektrickej sieti alebo vady spôsobené vyššou mocou.</w:t>
      </w:r>
    </w:p>
    <w:p w14:paraId="5AFB8737" w14:textId="77777777" w:rsidR="008F4877"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 xml:space="preserve">Záruky </w:t>
      </w:r>
      <w:r w:rsidR="00757446" w:rsidRPr="007035C1">
        <w:rPr>
          <w:rFonts w:ascii="Arial" w:hAnsi="Arial" w:cs="Arial"/>
        </w:rPr>
        <w:t>poskytovateľa</w:t>
      </w:r>
      <w:r w:rsidRPr="007035C1">
        <w:rPr>
          <w:rFonts w:ascii="Arial" w:hAnsi="Arial" w:cs="Arial"/>
        </w:rPr>
        <w:t xml:space="preserve"> sa nevzťahujú na bežné prevádzkové opotrebenie, vady spôsobené nepozornosťou alebo nedbanlivosťou pri prevádzkovaní, nedodržaním prevádzkových podmienok a predpisov zariadení alebo prevádzkou za neprimeraných podmienok.</w:t>
      </w:r>
    </w:p>
    <w:p w14:paraId="7E7F242A" w14:textId="77777777" w:rsidR="00582826"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 xml:space="preserve">Práce sa považujú za ukončené dňom podpísania </w:t>
      </w:r>
      <w:r w:rsidR="004E6764" w:rsidRPr="007035C1">
        <w:rPr>
          <w:rFonts w:ascii="Arial" w:hAnsi="Arial" w:cs="Arial"/>
        </w:rPr>
        <w:t>preberacieho protokolu</w:t>
      </w:r>
      <w:r w:rsidRPr="007035C1">
        <w:rPr>
          <w:rFonts w:ascii="Arial" w:hAnsi="Arial" w:cs="Arial"/>
        </w:rPr>
        <w:t xml:space="preserve"> a súčasne odskúšaním</w:t>
      </w:r>
      <w:r w:rsidR="00CE0A3B" w:rsidRPr="007035C1">
        <w:rPr>
          <w:rFonts w:ascii="Arial" w:hAnsi="Arial" w:cs="Arial"/>
        </w:rPr>
        <w:t xml:space="preserve"> </w:t>
      </w:r>
      <w:r w:rsidRPr="007035C1">
        <w:rPr>
          <w:rFonts w:ascii="Arial" w:hAnsi="Arial" w:cs="Arial"/>
        </w:rPr>
        <w:t>a prevzatím zariadenia oprávneným zástupcom objednávateľa</w:t>
      </w:r>
      <w:r w:rsidR="00B72870" w:rsidRPr="007035C1">
        <w:rPr>
          <w:rFonts w:ascii="Arial" w:hAnsi="Arial" w:cs="Arial"/>
        </w:rPr>
        <w:t>.</w:t>
      </w:r>
    </w:p>
    <w:p w14:paraId="55A3D580" w14:textId="2385BB01" w:rsidR="00592A79" w:rsidRPr="007035C1" w:rsidRDefault="00592A79" w:rsidP="001678C3">
      <w:pPr>
        <w:pStyle w:val="Zkladntext"/>
        <w:widowControl/>
        <w:jc w:val="both"/>
        <w:rPr>
          <w:rFonts w:ascii="Arial" w:hAnsi="Arial" w:cs="Arial"/>
        </w:rPr>
      </w:pPr>
    </w:p>
    <w:p w14:paraId="68509D6D" w14:textId="77777777" w:rsidR="007F7D14" w:rsidRPr="007035C1" w:rsidRDefault="007F7D14" w:rsidP="007F7D14">
      <w:pPr>
        <w:jc w:val="center"/>
        <w:rPr>
          <w:rFonts w:ascii="Arial" w:hAnsi="Arial" w:cs="Arial"/>
          <w:b/>
          <w:bCs/>
          <w:sz w:val="22"/>
          <w:szCs w:val="18"/>
        </w:rPr>
      </w:pPr>
      <w:r w:rsidRPr="007035C1">
        <w:rPr>
          <w:rFonts w:ascii="Arial" w:hAnsi="Arial" w:cs="Arial"/>
          <w:b/>
          <w:bCs/>
          <w:sz w:val="22"/>
          <w:szCs w:val="18"/>
        </w:rPr>
        <w:t>X.</w:t>
      </w:r>
    </w:p>
    <w:p w14:paraId="77B43EA7" w14:textId="77777777" w:rsidR="00667A37" w:rsidRPr="007035C1" w:rsidRDefault="00667A37" w:rsidP="00667A37">
      <w:pPr>
        <w:jc w:val="center"/>
        <w:rPr>
          <w:rFonts w:ascii="Arial" w:hAnsi="Arial" w:cs="Arial"/>
          <w:b/>
          <w:sz w:val="22"/>
          <w:szCs w:val="18"/>
        </w:rPr>
      </w:pPr>
      <w:r w:rsidRPr="007035C1">
        <w:rPr>
          <w:rFonts w:ascii="Arial" w:hAnsi="Arial" w:cs="Arial"/>
          <w:b/>
          <w:sz w:val="22"/>
          <w:szCs w:val="18"/>
        </w:rPr>
        <w:t>Zmluvné pokuty</w:t>
      </w:r>
    </w:p>
    <w:p w14:paraId="58D487A0"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xml:space="preserve">, že pri nedodržaní </w:t>
      </w:r>
      <w:r w:rsidR="00D81A2D" w:rsidRPr="007035C1">
        <w:rPr>
          <w:rFonts w:ascii="Arial" w:hAnsi="Arial" w:cs="Arial"/>
        </w:rPr>
        <w:t>zmluv</w:t>
      </w:r>
      <w:r w:rsidRPr="007035C1">
        <w:rPr>
          <w:rFonts w:ascii="Arial" w:hAnsi="Arial" w:cs="Arial"/>
        </w:rPr>
        <w:t xml:space="preserve">ou </w:t>
      </w:r>
      <w:r w:rsidR="00323202" w:rsidRPr="007035C1">
        <w:rPr>
          <w:rFonts w:ascii="Arial" w:hAnsi="Arial" w:cs="Arial"/>
        </w:rPr>
        <w:t>dohodnutého</w:t>
      </w:r>
      <w:r w:rsidRPr="007035C1">
        <w:rPr>
          <w:rFonts w:ascii="Arial" w:hAnsi="Arial" w:cs="Arial"/>
        </w:rPr>
        <w:t xml:space="preserve"> termínu dodania predmetu zmluvy bez zavinenia objednávateľa, objednávateľ má právo vyúčtovať poskytovateľovi zmluvnú pokutu vo výške 0,025% z ceny nedodaného predmetu zmluvy za každý deň omeškania. Týmto nie je dotknuté právo na náhradu škody.</w:t>
      </w:r>
    </w:p>
    <w:p w14:paraId="6C63E1CF" w14:textId="77777777" w:rsidR="004E6764" w:rsidRPr="007035C1" w:rsidRDefault="004E6764" w:rsidP="001C1FD2">
      <w:pPr>
        <w:pStyle w:val="Odsekzoznamu"/>
        <w:numPr>
          <w:ilvl w:val="0"/>
          <w:numId w:val="15"/>
        </w:numPr>
        <w:ind w:left="567" w:hanging="567"/>
        <w:jc w:val="both"/>
        <w:rPr>
          <w:rFonts w:ascii="Arial" w:hAnsi="Arial" w:cs="Arial"/>
          <w:sz w:val="20"/>
          <w:szCs w:val="20"/>
        </w:rPr>
      </w:pPr>
      <w:r w:rsidRPr="007035C1">
        <w:rPr>
          <w:rFonts w:ascii="Arial" w:hAnsi="Arial" w:cs="Arial"/>
          <w:sz w:val="20"/>
          <w:szCs w:val="20"/>
        </w:rPr>
        <w:t>Ľubovoľné zdržanie vzniknuté vinou objednávateľa, ktoré obmedzuje možnosť poskytovateľa plniť svoje povinnosti v stanovenom čase, nebude dôvodom na vymáhanie sankcií.</w:t>
      </w:r>
    </w:p>
    <w:p w14:paraId="4EDAB67D"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V prípade omeškania poskytovateľa s vybavením reklamácie má objednávateľ právo požadovať zaplatenie zmluvnej pokuty vo výške 1 % z ceny reklamovaného predmetu zmluvy. Týmto nie je dotknuté právo na náhradu škody.</w:t>
      </w:r>
    </w:p>
    <w:p w14:paraId="3797AFA7"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lastRenderedPageBreak/>
        <w:t>V prípade omeškania objednávateľa s preplatením faktúry poskytovateľovi môže poskytovateľ vyúčtovať objednávateľovi úrok z omeškania vo výške 0,025% z dlžnej čiastky, za každý deň omeškania.</w:t>
      </w:r>
    </w:p>
    <w:p w14:paraId="513A7621"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xml:space="preserve">, že v prípade nesplnenia povinnosti poskytovateľa dodať predmet </w:t>
      </w:r>
      <w:r w:rsidR="00D81A2D" w:rsidRPr="007035C1">
        <w:rPr>
          <w:rFonts w:ascii="Arial" w:hAnsi="Arial" w:cs="Arial"/>
        </w:rPr>
        <w:t>zmluv</w:t>
      </w:r>
      <w:r w:rsidRPr="007035C1">
        <w:rPr>
          <w:rFonts w:ascii="Arial" w:hAnsi="Arial" w:cs="Arial"/>
        </w:rPr>
        <w:t>y v požadovanom množstve a/alebo v dojednanej cene a/alebo v dojednanej kvalite a/alebo akosti a/alebo vyhotovení, má objednávateľ právo uplatniť u poskytovateľa zmluvnú pokutu vo výške 1 % z ceny predmetnej objednávky za každé takéto porušenie zmluvnej povinnosti. Týmto nie je dotknuté právo na náhradu škody.</w:t>
      </w:r>
    </w:p>
    <w:p w14:paraId="4AD2AF5F"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 xml:space="preserve">Ak dôjde k úniku informácií, ktoré majú charakter dôverných informácií alebo obchodného tajomstva z dôvodov, za ktoré zodpovedá poskytovateľ alebo objednávateľ alebo ak poskytovateľ alebo objednávateľ poruší povinnosť stanovenú v článku XI. tejto </w:t>
      </w:r>
      <w:r w:rsidR="00D81A2D" w:rsidRPr="007035C1">
        <w:rPr>
          <w:rFonts w:ascii="Arial" w:hAnsi="Arial" w:cs="Arial"/>
        </w:rPr>
        <w:t>zmluv</w:t>
      </w:r>
      <w:r w:rsidRPr="007035C1">
        <w:rPr>
          <w:rFonts w:ascii="Arial" w:hAnsi="Arial" w:cs="Arial"/>
        </w:rPr>
        <w:t>y, je poskytovateľ alebo objednávateľ povinný nahradiť druhej zmluvnej strane vzniknutú škodu.</w:t>
      </w:r>
    </w:p>
    <w:p w14:paraId="0F9EB21F" w14:textId="77777777" w:rsidR="009870EB" w:rsidRPr="007035C1" w:rsidRDefault="00F82CD4" w:rsidP="001C1FD2">
      <w:pPr>
        <w:numPr>
          <w:ilvl w:val="0"/>
          <w:numId w:val="15"/>
        </w:numPr>
        <w:ind w:left="567" w:hanging="567"/>
        <w:jc w:val="both"/>
        <w:rPr>
          <w:rFonts w:ascii="Arial" w:hAnsi="Arial" w:cs="Arial"/>
        </w:rPr>
      </w:pPr>
      <w:r w:rsidRPr="007035C1">
        <w:rPr>
          <w:rFonts w:ascii="Arial" w:hAnsi="Arial" w:cs="Arial"/>
        </w:rPr>
        <w:t>Objednávateľ má právo na paušálnu náhradu nákladov spojených s uplatnením pohľadávky v zmysle § 369c ods. 1 zákona č. 513/1991 Zb. Obchodný zákonník (ďalej len „Obchodný zákonník“).</w:t>
      </w:r>
    </w:p>
    <w:p w14:paraId="3EC35BBF" w14:textId="0BC0EA4E" w:rsidR="003E3990" w:rsidRPr="007035C1" w:rsidRDefault="003E3990" w:rsidP="00FB69BE">
      <w:pPr>
        <w:jc w:val="both"/>
        <w:rPr>
          <w:rFonts w:ascii="Arial" w:hAnsi="Arial" w:cs="Arial"/>
        </w:rPr>
      </w:pPr>
    </w:p>
    <w:p w14:paraId="67A38214" w14:textId="77777777" w:rsidR="00667A37" w:rsidRPr="007035C1" w:rsidRDefault="00667A37" w:rsidP="00667A37">
      <w:pPr>
        <w:jc w:val="center"/>
        <w:rPr>
          <w:rFonts w:ascii="Arial" w:hAnsi="Arial" w:cs="Arial"/>
          <w:b/>
          <w:sz w:val="22"/>
          <w:szCs w:val="22"/>
        </w:rPr>
      </w:pPr>
      <w:r w:rsidRPr="007035C1">
        <w:rPr>
          <w:rFonts w:ascii="Arial" w:hAnsi="Arial" w:cs="Arial"/>
          <w:b/>
          <w:sz w:val="22"/>
          <w:szCs w:val="22"/>
        </w:rPr>
        <w:t>X</w:t>
      </w:r>
      <w:r w:rsidR="008B55C0" w:rsidRPr="007035C1">
        <w:rPr>
          <w:rFonts w:ascii="Arial" w:hAnsi="Arial" w:cs="Arial"/>
          <w:b/>
          <w:sz w:val="22"/>
          <w:szCs w:val="22"/>
        </w:rPr>
        <w:t>I</w:t>
      </w:r>
      <w:r w:rsidRPr="007035C1">
        <w:rPr>
          <w:rFonts w:ascii="Arial" w:hAnsi="Arial" w:cs="Arial"/>
          <w:b/>
          <w:sz w:val="22"/>
          <w:szCs w:val="22"/>
        </w:rPr>
        <w:t>.</w:t>
      </w:r>
    </w:p>
    <w:p w14:paraId="06C2355A" w14:textId="77777777" w:rsidR="00667A37" w:rsidRPr="007035C1" w:rsidRDefault="00667A37" w:rsidP="00667A37">
      <w:pPr>
        <w:jc w:val="center"/>
        <w:outlineLvl w:val="0"/>
        <w:rPr>
          <w:rFonts w:ascii="Arial" w:hAnsi="Arial" w:cs="Arial"/>
          <w:sz w:val="22"/>
          <w:szCs w:val="22"/>
        </w:rPr>
      </w:pPr>
      <w:r w:rsidRPr="007035C1">
        <w:rPr>
          <w:rFonts w:ascii="Arial" w:hAnsi="Arial" w:cs="Arial"/>
          <w:b/>
          <w:bCs/>
          <w:sz w:val="22"/>
          <w:szCs w:val="22"/>
        </w:rPr>
        <w:t>Ochrana informácií</w:t>
      </w:r>
    </w:p>
    <w:p w14:paraId="7C0B55DA" w14:textId="77777777" w:rsidR="00D56E61" w:rsidRPr="007035C1" w:rsidRDefault="00D56E61" w:rsidP="001C1FD2">
      <w:pPr>
        <w:pStyle w:val="Odsekzoznamu"/>
        <w:numPr>
          <w:ilvl w:val="0"/>
          <w:numId w:val="21"/>
        </w:numPr>
        <w:ind w:left="567" w:hanging="567"/>
        <w:contextualSpacing w:val="0"/>
        <w:jc w:val="both"/>
        <w:rPr>
          <w:rFonts w:ascii="Arial" w:hAnsi="Arial" w:cs="Arial"/>
          <w:sz w:val="20"/>
          <w:szCs w:val="20"/>
        </w:rPr>
      </w:pPr>
      <w:bookmarkStart w:id="0" w:name="_Hlk160306498"/>
      <w:r w:rsidRPr="007035C1">
        <w:rPr>
          <w:rFonts w:ascii="Arial" w:hAnsi="Arial" w:cs="Arial"/>
          <w:sz w:val="20"/>
          <w:szCs w:val="20"/>
        </w:rPr>
        <w:t>Obchodné tajomstvo na účely tejto zmluvy  tvoria všetky skutočnosti obchodnej, výrobnej alebo technickej povahy súvisiace s podnikom zmluvnej strany, ktoré majú pre ňu skutočnú alebo aspoň potenciálnu materiálnu alebo nemateriálnu hodnotu, nie sú v príslušných obchodných kruhoch bežne dostupné, majú byť podľa vôle zmluvnej strany utajené a zmluvná strana zodpovedajúcim spôsobom ich utajenie zabezpečuje.  Za obchodné tajomstvo sa  považujú aj všetky  výrobné, technické, obchodné, ekonomické, organizačné a iné skutočnosti, ktoré sa zmluvná strana dozvie pri plnení tejto zmluvy, a ktoré sa  týkajú jednak druhej zmluvnej strany a jednak jej zákazníkov, dodávateľov a odberateľov (najmä zoznamy obchodných partnerov, obchodné plány, technologické postupy, spôsoby výroby a spracovávania produktov, vedenie a obsah účtovných kníh, obchodné / najmä cenové / kalkulácie, postupy riešenia, informácie o príjmoch zamestnancov atď.).</w:t>
      </w:r>
      <w:bookmarkEnd w:id="0"/>
    </w:p>
    <w:p w14:paraId="59E97877"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Zmluvné strany sa zaväzujú nakladať s akýmikoľvek údajmi, informáciami alebo dokumentmi, ktoré boli druhej zmluvnej strane poskytnuté alebo druhou zmluvnou stranou akýmkoľvek spôsobom získané v súvislosti s plnením predmetu objednávky, ako s informáciami dôverného charakteru ktoré sú predmetom obchodného tajomstva.</w:t>
      </w:r>
    </w:p>
    <w:p w14:paraId="6CBF5933"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nie je oprávnený bez predchádzajúceho písomného súhlasu objednávateľa uvádzať objednávateľa ako svojho obchodného partnera a/alebo používať obchodné meno alebo logo objednávateľa pri propagácii seba alebo svojej činnosti alebo vo vyhláseniach pre médiá, a to v akejkoľvek forme.</w:t>
      </w:r>
    </w:p>
    <w:p w14:paraId="03CDEFEB"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 xml:space="preserve">Zmluvné strany sú povinné zaistiť utajenie získaných dôverných informácií spôsobom obvyklým pre utajovanie takýchto informácií, ak nie je výslovne dojednané inak. Táto povinnosť platí bez ohľadu na ukončenie účinnosti tejto zmluvy. </w:t>
      </w:r>
      <w:bookmarkStart w:id="1" w:name="_Hlk160306638"/>
      <w:r w:rsidRPr="007035C1">
        <w:rPr>
          <w:rFonts w:ascii="Arial" w:hAnsi="Arial" w:cs="Arial"/>
          <w:sz w:val="20"/>
          <w:szCs w:val="20"/>
        </w:rPr>
        <w:t>Zmluvná strana je povinná upozorniť druhú zmluvnú stranu na skutočnosti ohrozujúce obchodné tajomstvo a jej oprávnené záujmy ihneď ako sa o nich dozvedela.</w:t>
      </w:r>
    </w:p>
    <w:bookmarkEnd w:id="1"/>
    <w:p w14:paraId="0E79BD8D"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14:paraId="6F698005"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Právo užívať, poskytovať a sprístupniť dôverné informácie majú obe strany len v rozsahu a za podmienok nevyhnutných pre riadne plnenie práv a povinností vyplývajúcich z tejto zmluvy.</w:t>
      </w:r>
    </w:p>
    <w:p w14:paraId="3D6129B1"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Zmluvná strana, ktorá poruší povinnosti vyplývajúce z tohto článku ohľadne ochrany dôverných informácií je povinná nahradiť druhej zmluvnej strane vzniknutú škodu.</w:t>
      </w:r>
    </w:p>
    <w:p w14:paraId="5389381A"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 informáciám, alebo ktoré je poskytovateľ/kupujúci podľa tohto zákona povinný sprístupniť.</w:t>
      </w:r>
    </w:p>
    <w:p w14:paraId="7D94C8FE" w14:textId="77777777" w:rsidR="00D56E61" w:rsidRPr="007035C1" w:rsidRDefault="00D56E61" w:rsidP="00667A37">
      <w:pPr>
        <w:pStyle w:val="Hlavika"/>
        <w:tabs>
          <w:tab w:val="clear" w:pos="4536"/>
          <w:tab w:val="clear" w:pos="9072"/>
          <w:tab w:val="left" w:pos="-5954"/>
        </w:tabs>
        <w:jc w:val="center"/>
        <w:rPr>
          <w:rFonts w:ascii="Arial" w:hAnsi="Arial" w:cs="Arial"/>
          <w:b/>
          <w:bCs/>
          <w:sz w:val="22"/>
          <w:szCs w:val="18"/>
        </w:rPr>
      </w:pPr>
    </w:p>
    <w:p w14:paraId="70ACA9C9" w14:textId="7F9E78FF" w:rsidR="00727B5D" w:rsidRPr="007035C1" w:rsidRDefault="00727B5D" w:rsidP="00667A37">
      <w:pPr>
        <w:pStyle w:val="Hlavika"/>
        <w:tabs>
          <w:tab w:val="clear" w:pos="4536"/>
          <w:tab w:val="clear" w:pos="9072"/>
          <w:tab w:val="left" w:pos="-5954"/>
        </w:tabs>
        <w:jc w:val="center"/>
        <w:rPr>
          <w:rFonts w:ascii="Arial" w:hAnsi="Arial" w:cs="Arial"/>
          <w:b/>
          <w:bCs/>
          <w:sz w:val="22"/>
          <w:szCs w:val="18"/>
        </w:rPr>
      </w:pPr>
      <w:r w:rsidRPr="007035C1">
        <w:rPr>
          <w:rFonts w:ascii="Arial" w:hAnsi="Arial" w:cs="Arial"/>
          <w:b/>
          <w:bCs/>
          <w:sz w:val="22"/>
          <w:szCs w:val="18"/>
        </w:rPr>
        <w:t>X</w:t>
      </w:r>
      <w:r w:rsidR="008B55C0" w:rsidRPr="007035C1">
        <w:rPr>
          <w:rFonts w:ascii="Arial" w:hAnsi="Arial" w:cs="Arial"/>
          <w:b/>
          <w:bCs/>
          <w:sz w:val="22"/>
          <w:szCs w:val="18"/>
        </w:rPr>
        <w:t>I</w:t>
      </w:r>
      <w:r w:rsidR="004D6CD8" w:rsidRPr="007035C1">
        <w:rPr>
          <w:rFonts w:ascii="Arial" w:hAnsi="Arial" w:cs="Arial"/>
          <w:b/>
          <w:bCs/>
          <w:sz w:val="22"/>
          <w:szCs w:val="18"/>
        </w:rPr>
        <w:t>I</w:t>
      </w:r>
      <w:r w:rsidRPr="007035C1">
        <w:rPr>
          <w:rFonts w:ascii="Arial" w:hAnsi="Arial" w:cs="Arial"/>
          <w:b/>
          <w:bCs/>
          <w:sz w:val="22"/>
          <w:szCs w:val="18"/>
        </w:rPr>
        <w:t>.</w:t>
      </w:r>
    </w:p>
    <w:p w14:paraId="2AFA844C" w14:textId="77777777" w:rsidR="002A2D6C" w:rsidRPr="007035C1" w:rsidRDefault="002A2D6C" w:rsidP="002A2D6C">
      <w:pPr>
        <w:ind w:right="-108"/>
        <w:jc w:val="center"/>
        <w:rPr>
          <w:rFonts w:ascii="Arial" w:hAnsi="Arial" w:cs="Arial"/>
          <w:b/>
          <w:sz w:val="22"/>
          <w:szCs w:val="22"/>
        </w:rPr>
      </w:pPr>
      <w:r w:rsidRPr="007035C1">
        <w:rPr>
          <w:rFonts w:ascii="Arial" w:hAnsi="Arial" w:cs="Arial"/>
          <w:b/>
          <w:sz w:val="22"/>
          <w:szCs w:val="22"/>
        </w:rPr>
        <w:t>Všeobecné ustanovenia</w:t>
      </w:r>
    </w:p>
    <w:p w14:paraId="67B2303F" w14:textId="77777777" w:rsidR="002A2D6C" w:rsidRPr="007035C1" w:rsidRDefault="002A2D6C" w:rsidP="001C1FD2">
      <w:pPr>
        <w:numPr>
          <w:ilvl w:val="0"/>
          <w:numId w:val="11"/>
        </w:numPr>
        <w:ind w:left="567" w:hanging="567"/>
        <w:jc w:val="both"/>
        <w:rPr>
          <w:rFonts w:ascii="Arial" w:hAnsi="Arial" w:cs="Arial"/>
        </w:rPr>
      </w:pPr>
      <w:r w:rsidRPr="007035C1">
        <w:rPr>
          <w:rFonts w:ascii="Arial" w:hAnsi="Arial" w:cs="Arial"/>
        </w:rPr>
        <w:t xml:space="preserve">Ak bude komunikácia medzi zmluvnými stranami uskutočňovaná písomnou formou, písomnosti sa budú zasielať na adresy zmluvných strán uvedené v záhlaví tejto </w:t>
      </w:r>
      <w:r w:rsidR="004F4A48" w:rsidRPr="007035C1">
        <w:rPr>
          <w:rFonts w:ascii="Arial" w:hAnsi="Arial" w:cs="Arial"/>
        </w:rPr>
        <w:t>zmluv</w:t>
      </w:r>
      <w:r w:rsidRPr="007035C1">
        <w:rPr>
          <w:rFonts w:ascii="Arial" w:hAnsi="Arial" w:cs="Arial"/>
        </w:rPr>
        <w:t>y. Každá zo zmluvných strán je povinná informovať druhú zmluvnú stranu o zmene jej adresy pre doručovanie. Ak jedna zo zmluvných strán písomnosť neprevezme, považuje sa táto za doručenú dňom márneho uplynutia úložnej lehoty zásielky.</w:t>
      </w:r>
    </w:p>
    <w:p w14:paraId="39F1DC85" w14:textId="77777777" w:rsidR="00582826" w:rsidRPr="007035C1" w:rsidRDefault="002A2D6C" w:rsidP="001C1FD2">
      <w:pPr>
        <w:pStyle w:val="tlArial11ptPodaokraja"/>
        <w:numPr>
          <w:ilvl w:val="0"/>
          <w:numId w:val="11"/>
        </w:numPr>
        <w:spacing w:before="0"/>
        <w:ind w:left="567" w:hanging="567"/>
        <w:rPr>
          <w:sz w:val="20"/>
          <w:szCs w:val="20"/>
        </w:rPr>
      </w:pPr>
      <w:r w:rsidRPr="007035C1">
        <w:rPr>
          <w:sz w:val="20"/>
          <w:szCs w:val="20"/>
        </w:rPr>
        <w:t>Poskytovateľ sa zaväzuje poskytovať objednávateľovi priebežne odborné rady technického, alebo obchodného charakteru.</w:t>
      </w:r>
    </w:p>
    <w:p w14:paraId="044E079B" w14:textId="7D506C01" w:rsidR="003E3990" w:rsidRPr="007035C1" w:rsidRDefault="003E3990" w:rsidP="003B483A">
      <w:pPr>
        <w:pStyle w:val="tlArial11ptPodaokraja"/>
        <w:spacing w:before="0"/>
        <w:rPr>
          <w:sz w:val="20"/>
          <w:szCs w:val="20"/>
        </w:rPr>
      </w:pPr>
    </w:p>
    <w:p w14:paraId="40867CAE" w14:textId="77777777" w:rsidR="00667A37" w:rsidRPr="007035C1" w:rsidRDefault="000C54B7" w:rsidP="00667A37">
      <w:pPr>
        <w:pStyle w:val="Hlavika"/>
        <w:tabs>
          <w:tab w:val="clear" w:pos="4536"/>
          <w:tab w:val="clear" w:pos="9072"/>
          <w:tab w:val="left" w:pos="-5954"/>
        </w:tabs>
        <w:jc w:val="center"/>
        <w:rPr>
          <w:rFonts w:ascii="Arial" w:hAnsi="Arial" w:cs="Arial"/>
          <w:b/>
          <w:bCs/>
          <w:sz w:val="22"/>
          <w:szCs w:val="18"/>
        </w:rPr>
      </w:pPr>
      <w:r w:rsidRPr="007035C1">
        <w:rPr>
          <w:rFonts w:ascii="Arial" w:hAnsi="Arial" w:cs="Arial"/>
          <w:b/>
          <w:bCs/>
          <w:sz w:val="22"/>
          <w:szCs w:val="18"/>
        </w:rPr>
        <w:t>X</w:t>
      </w:r>
      <w:r w:rsidR="004D6CD8" w:rsidRPr="007035C1">
        <w:rPr>
          <w:rFonts w:ascii="Arial" w:hAnsi="Arial" w:cs="Arial"/>
          <w:b/>
          <w:bCs/>
          <w:sz w:val="22"/>
          <w:szCs w:val="18"/>
        </w:rPr>
        <w:t>I</w:t>
      </w:r>
      <w:r w:rsidR="0090251E" w:rsidRPr="007035C1">
        <w:rPr>
          <w:rFonts w:ascii="Arial" w:hAnsi="Arial" w:cs="Arial"/>
          <w:b/>
          <w:bCs/>
          <w:sz w:val="22"/>
          <w:szCs w:val="18"/>
        </w:rPr>
        <w:t>II</w:t>
      </w:r>
      <w:r w:rsidR="00667A37" w:rsidRPr="007035C1">
        <w:rPr>
          <w:rFonts w:ascii="Arial" w:hAnsi="Arial" w:cs="Arial"/>
          <w:b/>
          <w:bCs/>
          <w:sz w:val="22"/>
          <w:szCs w:val="18"/>
        </w:rPr>
        <w:t>.</w:t>
      </w:r>
    </w:p>
    <w:p w14:paraId="026A01F8" w14:textId="77777777" w:rsidR="00667A37" w:rsidRPr="007035C1" w:rsidRDefault="00667A37" w:rsidP="00667A37">
      <w:pPr>
        <w:pStyle w:val="Hlavika"/>
        <w:tabs>
          <w:tab w:val="clear" w:pos="4536"/>
          <w:tab w:val="clear" w:pos="9072"/>
          <w:tab w:val="left" w:pos="-5954"/>
        </w:tabs>
        <w:jc w:val="center"/>
        <w:rPr>
          <w:rFonts w:ascii="Arial" w:hAnsi="Arial" w:cs="Arial"/>
          <w:b/>
          <w:bCs/>
          <w:sz w:val="22"/>
          <w:szCs w:val="18"/>
        </w:rPr>
      </w:pPr>
      <w:r w:rsidRPr="007035C1">
        <w:rPr>
          <w:rFonts w:ascii="Arial" w:hAnsi="Arial" w:cs="Arial"/>
          <w:b/>
          <w:bCs/>
          <w:sz w:val="22"/>
          <w:szCs w:val="18"/>
        </w:rPr>
        <w:t>Doručovanie</w:t>
      </w:r>
    </w:p>
    <w:p w14:paraId="650FF55E" w14:textId="17DD0FE6" w:rsidR="002536B7" w:rsidRPr="007035C1" w:rsidRDefault="002536B7" w:rsidP="001C1FD2">
      <w:pPr>
        <w:pStyle w:val="Odsekzoznamu"/>
        <w:numPr>
          <w:ilvl w:val="0"/>
          <w:numId w:val="19"/>
        </w:numPr>
        <w:ind w:left="567" w:hanging="567"/>
        <w:contextualSpacing w:val="0"/>
        <w:jc w:val="both"/>
        <w:rPr>
          <w:rFonts w:ascii="Arial" w:hAnsi="Arial" w:cs="Arial"/>
          <w:sz w:val="20"/>
          <w:szCs w:val="20"/>
        </w:rPr>
      </w:pPr>
      <w:r w:rsidRPr="007035C1">
        <w:rPr>
          <w:rFonts w:ascii="Arial" w:hAnsi="Arial" w:cs="Arial"/>
          <w:sz w:val="20"/>
          <w:szCs w:val="20"/>
        </w:rPr>
        <w:t>Pokiaľ nie je v tejto zmluve uvedené inak, všetky oznámenia, vyhlásenia, žiadosti, výzvy a iné úkony v súvislosti s touto zmluvou a jej plnením (ďalej len „písomnosť“), musia byť urobené v písomnej forme a doručené na adresu druhej zmluvnej strany uvedenú v záhlaví tejto zmluvy, alebo na inú adresu, ktorú písomne oznámi strana druhej zmluvnej strane.</w:t>
      </w:r>
    </w:p>
    <w:p w14:paraId="304510AF" w14:textId="77777777" w:rsidR="002536B7" w:rsidRPr="007035C1" w:rsidRDefault="002536B7" w:rsidP="001C1FD2">
      <w:pPr>
        <w:pStyle w:val="Odsekzoznamu"/>
        <w:numPr>
          <w:ilvl w:val="0"/>
          <w:numId w:val="19"/>
        </w:numPr>
        <w:ind w:left="567" w:hanging="567"/>
        <w:contextualSpacing w:val="0"/>
        <w:jc w:val="both"/>
        <w:rPr>
          <w:rFonts w:ascii="Arial" w:hAnsi="Arial" w:cs="Arial"/>
          <w:sz w:val="20"/>
          <w:szCs w:val="20"/>
        </w:rPr>
      </w:pPr>
      <w:r w:rsidRPr="007035C1">
        <w:rPr>
          <w:rFonts w:ascii="Arial" w:hAnsi="Arial" w:cs="Arial"/>
          <w:sz w:val="20"/>
          <w:szCs w:val="20"/>
        </w:rPr>
        <w:t>Písomnosti sa doručujú osobne alebo prostredníctvom Slovenskej pošty, a. s. Zmluvné strany si potvrdzujú doručenie písomnosti podpisom osoby oprávnenej prijímať písomnosti za zmluvnú stranu na doručenke alebo rovnopise, prípadne kópii doručovanej listiny.</w:t>
      </w:r>
    </w:p>
    <w:p w14:paraId="649DD4E0" w14:textId="77777777" w:rsidR="002536B7" w:rsidRPr="007035C1" w:rsidRDefault="002536B7" w:rsidP="001C1FD2">
      <w:pPr>
        <w:pStyle w:val="Odsekzoznamu"/>
        <w:numPr>
          <w:ilvl w:val="0"/>
          <w:numId w:val="19"/>
        </w:numPr>
        <w:ind w:left="567" w:hanging="567"/>
        <w:contextualSpacing w:val="0"/>
        <w:jc w:val="both"/>
        <w:rPr>
          <w:rFonts w:ascii="Arial" w:hAnsi="Arial" w:cs="Arial"/>
          <w:sz w:val="20"/>
          <w:szCs w:val="20"/>
        </w:rPr>
      </w:pPr>
      <w:r w:rsidRPr="007035C1">
        <w:rPr>
          <w:rFonts w:ascii="Arial" w:hAnsi="Arial" w:cs="Arial"/>
          <w:sz w:val="20"/>
          <w:szCs w:val="20"/>
        </w:rPr>
        <w:t>Ak je písomnosť doručovaná osobne, považuje sa za doručenú momentom odovzdania písomnosti osobe oprávnenej prijímať písomnosti za zmluvnú stranu, ktorej sa doručuje alebo momentom, keď táto osoba odmietla písomnosť prevziať.</w:t>
      </w:r>
    </w:p>
    <w:p w14:paraId="15FC8446" w14:textId="77777777" w:rsidR="002536B7" w:rsidRPr="007035C1" w:rsidRDefault="002536B7" w:rsidP="001C1FD2">
      <w:pPr>
        <w:pStyle w:val="Odsekzoznamu"/>
        <w:numPr>
          <w:ilvl w:val="0"/>
          <w:numId w:val="19"/>
        </w:numPr>
        <w:ind w:left="567" w:hanging="567"/>
        <w:contextualSpacing w:val="0"/>
        <w:jc w:val="both"/>
        <w:rPr>
          <w:rFonts w:ascii="Arial" w:hAnsi="Arial" w:cs="Arial"/>
          <w:sz w:val="20"/>
          <w:szCs w:val="20"/>
        </w:rPr>
      </w:pPr>
      <w:r w:rsidRPr="007035C1">
        <w:rPr>
          <w:rFonts w:ascii="Arial" w:hAnsi="Arial" w:cs="Arial"/>
          <w:sz w:val="20"/>
          <w:szCs w:val="20"/>
        </w:rPr>
        <w:t>Ak je písomnosť doručovaná prostredníctvom Slovenskej pošty, a. s. považuje sa za doručenú momentom odovzdania písomnosti osobe oprávnenej prijímať písomnosti za zmluvnú stranu, ktorej je adresovaná a v prípade odmietnutia prevzatia písomnosti, momentom, keď k odmietnutiu prevzatia dôjde.  Ak nemožno doručiť písomnosť na adresu druhej zmluvnej strany, považuje sa dňom vrátenia nedoručenej zásielky odosielateľovi za doručenú, a to aj vtedy, ak sa adresát o tom nedozvie.</w:t>
      </w:r>
    </w:p>
    <w:p w14:paraId="34637285" w14:textId="779C6E7F" w:rsidR="00463605" w:rsidRPr="007035C1" w:rsidRDefault="00463605" w:rsidP="003E3990">
      <w:pPr>
        <w:pStyle w:val="tlArial11ptPodaokraja"/>
        <w:spacing w:before="0"/>
        <w:rPr>
          <w:sz w:val="20"/>
          <w:szCs w:val="20"/>
        </w:rPr>
      </w:pPr>
    </w:p>
    <w:p w14:paraId="662D2856" w14:textId="77777777" w:rsidR="002A2D6C" w:rsidRPr="007035C1" w:rsidRDefault="002A2D6C" w:rsidP="002A2D6C">
      <w:pPr>
        <w:pStyle w:val="tlArial11ptPodaokraja"/>
        <w:spacing w:before="0"/>
        <w:jc w:val="center"/>
        <w:rPr>
          <w:b/>
          <w:szCs w:val="20"/>
        </w:rPr>
      </w:pPr>
      <w:r w:rsidRPr="007035C1">
        <w:rPr>
          <w:b/>
          <w:szCs w:val="20"/>
        </w:rPr>
        <w:t>X</w:t>
      </w:r>
      <w:r w:rsidR="0090251E" w:rsidRPr="007035C1">
        <w:rPr>
          <w:b/>
          <w:szCs w:val="20"/>
        </w:rPr>
        <w:t>I</w:t>
      </w:r>
      <w:r w:rsidRPr="007035C1">
        <w:rPr>
          <w:b/>
          <w:szCs w:val="20"/>
        </w:rPr>
        <w:t>V.</w:t>
      </w:r>
    </w:p>
    <w:p w14:paraId="6D716B24" w14:textId="77777777" w:rsidR="002A2D6C" w:rsidRPr="007035C1" w:rsidRDefault="002A2D6C" w:rsidP="002A2D6C">
      <w:pPr>
        <w:jc w:val="center"/>
        <w:outlineLvl w:val="0"/>
        <w:rPr>
          <w:rFonts w:ascii="Arial" w:hAnsi="Arial" w:cs="Arial"/>
          <w:b/>
          <w:sz w:val="22"/>
          <w:szCs w:val="22"/>
        </w:rPr>
      </w:pPr>
      <w:r w:rsidRPr="007035C1">
        <w:rPr>
          <w:rFonts w:ascii="Arial" w:hAnsi="Arial" w:cs="Arial"/>
          <w:b/>
          <w:sz w:val="22"/>
          <w:szCs w:val="22"/>
        </w:rPr>
        <w:t xml:space="preserve">Zadávanie </w:t>
      </w:r>
      <w:r w:rsidR="00CA1A4C" w:rsidRPr="007035C1">
        <w:rPr>
          <w:rFonts w:ascii="Arial" w:hAnsi="Arial" w:cs="Arial"/>
          <w:b/>
          <w:sz w:val="22"/>
          <w:szCs w:val="22"/>
        </w:rPr>
        <w:t>subdodávok</w:t>
      </w:r>
      <w:r w:rsidRPr="007035C1">
        <w:rPr>
          <w:rFonts w:ascii="Arial" w:hAnsi="Arial" w:cs="Arial"/>
          <w:b/>
          <w:sz w:val="22"/>
          <w:szCs w:val="22"/>
        </w:rPr>
        <w:t xml:space="preserve"> a postúpenie predmetu </w:t>
      </w:r>
      <w:r w:rsidR="004F4A48" w:rsidRPr="007035C1">
        <w:rPr>
          <w:rFonts w:ascii="Arial" w:hAnsi="Arial" w:cs="Arial"/>
          <w:b/>
          <w:sz w:val="22"/>
          <w:szCs w:val="22"/>
        </w:rPr>
        <w:t>zmluv</w:t>
      </w:r>
      <w:r w:rsidRPr="007035C1">
        <w:rPr>
          <w:rFonts w:ascii="Arial" w:hAnsi="Arial" w:cs="Arial"/>
          <w:b/>
          <w:sz w:val="22"/>
          <w:szCs w:val="22"/>
        </w:rPr>
        <w:t>y</w:t>
      </w:r>
    </w:p>
    <w:p w14:paraId="2A9AF9E3" w14:textId="5E3FA06B"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 xml:space="preserve">Subdodávateľ (poddodávateľ) je hospodársky subjekt, ktorý uzavrel s poskytovateľom ako úspešným uchádzačom písomnú odplatnú zmluvu na plnenie určitej časti zákazky v zmysle zákona o verejnom obstarávaní. </w:t>
      </w:r>
      <w:r w:rsidR="00665F77" w:rsidRPr="007035C1">
        <w:rPr>
          <w:rFonts w:ascii="Arial" w:hAnsi="Arial" w:cs="Arial"/>
          <w:color w:val="000000" w:themeColor="text1"/>
          <w:sz w:val="20"/>
          <w:szCs w:val="20"/>
        </w:rPr>
        <w:t xml:space="preserve">Zoznam odsúhlasených subdodávateľov tvorí </w:t>
      </w:r>
      <w:r w:rsidR="00665F77" w:rsidRPr="007035C1">
        <w:rPr>
          <w:rFonts w:ascii="Arial" w:hAnsi="Arial" w:cs="Arial"/>
          <w:bCs/>
          <w:color w:val="000000" w:themeColor="text1"/>
          <w:sz w:val="20"/>
          <w:szCs w:val="20"/>
        </w:rPr>
        <w:t xml:space="preserve">Prílohu č. </w:t>
      </w:r>
      <w:r w:rsidR="00FE1CBF" w:rsidRPr="007035C1">
        <w:rPr>
          <w:rFonts w:ascii="Arial" w:hAnsi="Arial" w:cs="Arial"/>
          <w:bCs/>
          <w:color w:val="000000" w:themeColor="text1"/>
          <w:sz w:val="20"/>
          <w:szCs w:val="20"/>
        </w:rPr>
        <w:t>7</w:t>
      </w:r>
      <w:r w:rsidR="00665F77" w:rsidRPr="007035C1">
        <w:rPr>
          <w:rFonts w:ascii="Arial" w:hAnsi="Arial" w:cs="Arial"/>
          <w:color w:val="000000" w:themeColor="text1"/>
          <w:sz w:val="20"/>
          <w:szCs w:val="20"/>
        </w:rPr>
        <w:t xml:space="preserve"> (</w:t>
      </w:r>
      <w:r w:rsidR="00665F77" w:rsidRPr="007035C1">
        <w:rPr>
          <w:rFonts w:ascii="Arial" w:hAnsi="Arial" w:cs="Arial"/>
          <w:i/>
          <w:iCs/>
          <w:color w:val="000000" w:themeColor="text1"/>
          <w:sz w:val="20"/>
          <w:szCs w:val="20"/>
        </w:rPr>
        <w:t>Zoznam subdodávateľov</w:t>
      </w:r>
      <w:r w:rsidR="00665F77" w:rsidRPr="007035C1">
        <w:rPr>
          <w:rFonts w:ascii="Arial" w:hAnsi="Arial" w:cs="Arial"/>
          <w:color w:val="000000" w:themeColor="text1"/>
          <w:sz w:val="20"/>
          <w:szCs w:val="20"/>
        </w:rPr>
        <w:t>) tejto Zmluvy.</w:t>
      </w:r>
    </w:p>
    <w:p w14:paraId="1671546E"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nesmie postúpiť celú túto Zmluvu alebo jej časť alebo akúkoľvek výhodu alebo podiel v nej alebo podľa nej bez predchádzajúceho písomného súhlasu objednávateľa a/alebo v rozpore so zákonom o verejnom obstarávaní.</w:t>
      </w:r>
    </w:p>
    <w:p w14:paraId="14C0C712"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je oprávnený na plnenie zmluvy využívať kapacity subdodávateľov. Poskytovateľ nie je oprávnený poveriť splnením všetkých zmluvných povinností vyplývajúcich z tejto zmluvy subdodávateľa (</w:t>
      </w:r>
      <w:proofErr w:type="spellStart"/>
      <w:r w:rsidRPr="007035C1">
        <w:rPr>
          <w:rFonts w:ascii="Arial" w:hAnsi="Arial" w:cs="Arial"/>
          <w:sz w:val="20"/>
          <w:szCs w:val="20"/>
        </w:rPr>
        <w:t>t.j</w:t>
      </w:r>
      <w:proofErr w:type="spellEnd"/>
      <w:r w:rsidRPr="007035C1">
        <w:rPr>
          <w:rFonts w:ascii="Arial" w:hAnsi="Arial" w:cs="Arial"/>
          <w:sz w:val="20"/>
          <w:szCs w:val="20"/>
        </w:rPr>
        <w:t>. poskytovateľ je oprávnený za účelom splnenia si zmluvných povinností využívať kapacity subdodávateľov, ale nemôže delegovať na subdodávateľa všetky povinnosti vyplývajúce z tejto zmluvy).</w:t>
      </w:r>
    </w:p>
    <w:p w14:paraId="21DC7F7D" w14:textId="393D047B" w:rsidR="00902493" w:rsidRPr="007035C1" w:rsidRDefault="00902493" w:rsidP="001C1FD2">
      <w:pPr>
        <w:pStyle w:val="Odsekzoznamu"/>
        <w:numPr>
          <w:ilvl w:val="1"/>
          <w:numId w:val="22"/>
        </w:numPr>
        <w:ind w:left="567" w:hanging="567"/>
        <w:jc w:val="both"/>
        <w:rPr>
          <w:rFonts w:ascii="Arial" w:hAnsi="Arial" w:cs="Arial"/>
          <w:sz w:val="20"/>
          <w:szCs w:val="20"/>
        </w:rPr>
      </w:pPr>
      <w:r w:rsidRPr="007035C1">
        <w:rPr>
          <w:rFonts w:ascii="Arial" w:hAnsi="Arial" w:cs="Arial"/>
          <w:sz w:val="20"/>
          <w:szCs w:val="20"/>
        </w:rPr>
        <w:t>Poskytovateľ nie je oprávnený práva a/alebo povinnosti vyplývajúce z tejto zmluvy previesť na tretiu osobu, bez vopred daného písomného súhlasu objednávateľa. Poskytovateľ je povinný zabezpečiť, že poskytovateľovi subdodávatelia neprevedú práva a povinnosti vyplývajúce zo subdodávateľskej zmluvy s poskytovateľom ako objednávateľom na tretiu osobu, bez vopred daného písomného súhlasu objednávateľa. Poskytovateľ je povinný zabezpečiť, že to isté bude platiť pre subdodávateľov poskytovateľových subdodávateľov atď. (schvaľovanie subdodávateľov v ktoromkoľvek rade). Požiadavka na schválenie subdodávateľa v ktoromkoľvek rade sa predkladá určenému zástupcovi objednávateľa. Za poskytnutie služby a/alebo jej časti a/alebo akýchkoľvek prác subdodávateľom, zodpovedá poskytovateľ akoby službu poskytoval sám.</w:t>
      </w:r>
    </w:p>
    <w:p w14:paraId="523B7F2A"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 xml:space="preserve">Objednávateľ má právo kedykoľvek odvolať svoj súhlas podľa bodu 4. tohto článku Zmluvy najmä v prípade, že plnenia poskytované subdodávateľom (v ktoromkoľvek rade) nie sú vykonávané v </w:t>
      </w:r>
      <w:r w:rsidRPr="007035C1">
        <w:rPr>
          <w:rFonts w:ascii="Arial" w:hAnsi="Arial" w:cs="Arial"/>
          <w:sz w:val="20"/>
          <w:szCs w:val="20"/>
        </w:rPr>
        <w:lastRenderedPageBreak/>
        <w:t xml:space="preserve">súlade s touto zmluvou a/alebo k spokojnosti objednávateľa, resp. v iných obdobných a riadne odôvodnených prípadoch relevantných pre poskytovanie služby. V prípade odvolania súhlasu v súlade s týmto bodom nebude mať poskytovateľ nárok na kompenzáciu a v takomto prípade je poskytovateľ povinný bez zbytočného odkladu právne relevantným spôsobom ukončiť zmluvu s poddodávateľom a uplatňovať voči nemu všetky svoje práva vyplývajúce zo zaniknutého zmluvného vzťahu. </w:t>
      </w:r>
    </w:p>
    <w:p w14:paraId="4F8A51E9"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Objednávateľ neudelí súhlas v zmysle bodu 4. tohto článku, najmä ak nominovaný subdodávateľ v ktoromkoľvek rade bol uchádzačom o zákazku, ktorej výsledkom je uzatvorenie tejto zmluvy a z akéhokoľvek dôvodu neuspel v danej zákazke a/alebo nespĺňa povinnosti vyplývajúce mu zo zákona č. 315/2016 Z. z. o registri partnerov verejného sektora a o zmene a doplnení niektorých zákonov a/alebo nespĺňa podmienky osobného postavenia podľa § 32 ZVO alebo existuje prekážka v plnení zmluvy podľa Nariadenia Rady (EÚ) č. 833/2014 z 31.júla 2014 o reštriktívnych opatreniach s ohľadom na konanie Ruska, ktorým destabilizuje situáciu na Ukrajine v znení neskorších nariadení a/alebo Nariadenia Rady EÚ č. 2022/578 z 8. apríla 2022.</w:t>
      </w:r>
    </w:p>
    <w:p w14:paraId="087547D1"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Ak poskytovateľ v súlade s touto Zmluvou zadá časť poskytovania služby subdodávateľovi v ktoromkoľvek rade, je povinný mu za riadne a včas poskytnutú službu a/alebo jej časť v zmysle subdodávateľskej zmluvy zaplatiť. Poskytovateľ nie je oprávnený viazať platby subdodávateľovi na zaplatenie faktúry objednávateľom poskytovateľovi podľa tejto Zmluvy (zákaz odkladacej podmienky na platby). Poskytovateľ je povinný zabezpečiť, že poskytovateľovi subdodávatelia nebudú oprávnení viazať platby subdodávateľovi v druhom rade na zaplatenie faktúry poskytovateľom subdodávateľovi atď. Porušenie týchto povinností sa bude považovať za podstatné porušenie zmluvy.</w:t>
      </w:r>
    </w:p>
    <w:p w14:paraId="1650CD2F"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Ak budú službu alebo jej časť poskytovať viacerí subdodávatelia poskytovateľa, koordináciu úloh a vzájomnú informovanosť pri poskytovaní služby a/alebo jej časti z hľadiska zaistenia bezpečnosti a ochrany zdravia pri práci zabezpečuje poskytovateľ.</w:t>
      </w:r>
    </w:p>
    <w:p w14:paraId="34DC36A7"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je povinný oznámiť akúkoľvek zmenu údajov týkajúcich sa jeho subdodávateľov objednávateľovi, bezodkladne od okamihu, kedy sa o zmene dozvedel, alebo sa mal dozvedieť.</w:t>
      </w:r>
    </w:p>
    <w:p w14:paraId="7F296F71" w14:textId="7A25194C"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je oprávnený na zmenu svojich subdodávateľov v ktoromkoľvek rade len s predchádzajúcim písomným súhlasom objednávateľa. Poskytovateľ je povinný v žiadosti o súhlas so zmenou subdodávateľa v ktoromkoľvek rade a/alebo v žiadosti o schválenie subdodávateľa v ktoromkoľvek rade poskytnúť objednávateľovi o navrhovanom subdodávateľovi všetky údaje podľa § 41 ods. 3 zákona o verejnom obstarávaní. (</w:t>
      </w:r>
      <w:r w:rsidR="00DF17F6" w:rsidRPr="007035C1">
        <w:rPr>
          <w:rFonts w:ascii="Arial" w:hAnsi="Arial" w:cs="Arial"/>
          <w:sz w:val="20"/>
          <w:szCs w:val="20"/>
        </w:rPr>
        <w:t xml:space="preserve">za týmto účelom poskytovateľ predloží aktualizovanú </w:t>
      </w:r>
      <w:r w:rsidR="00902493" w:rsidRPr="007035C1">
        <w:rPr>
          <w:rFonts w:ascii="Arial" w:hAnsi="Arial" w:cs="Arial"/>
          <w:sz w:val="20"/>
          <w:szCs w:val="20"/>
        </w:rPr>
        <w:t>P</w:t>
      </w:r>
      <w:r w:rsidR="00DF17F6" w:rsidRPr="007035C1">
        <w:rPr>
          <w:rFonts w:ascii="Arial" w:hAnsi="Arial" w:cs="Arial"/>
          <w:sz w:val="20"/>
          <w:szCs w:val="20"/>
        </w:rPr>
        <w:t xml:space="preserve">rílohu č. </w:t>
      </w:r>
      <w:r w:rsidR="00902493" w:rsidRPr="007035C1">
        <w:rPr>
          <w:rFonts w:ascii="Arial" w:hAnsi="Arial" w:cs="Arial"/>
          <w:sz w:val="20"/>
          <w:szCs w:val="20"/>
        </w:rPr>
        <w:t>7 - Zoznam subdodávateľov poskytovateľa</w:t>
      </w:r>
      <w:r w:rsidR="00DF17F6" w:rsidRPr="007035C1">
        <w:rPr>
          <w:rFonts w:ascii="Arial" w:hAnsi="Arial" w:cs="Arial"/>
          <w:sz w:val="20"/>
          <w:szCs w:val="20"/>
        </w:rPr>
        <w:t>)</w:t>
      </w:r>
      <w:r w:rsidR="00902493" w:rsidRPr="007035C1">
        <w:rPr>
          <w:rFonts w:ascii="Arial" w:hAnsi="Arial" w:cs="Arial"/>
          <w:sz w:val="20"/>
          <w:szCs w:val="20"/>
        </w:rPr>
        <w:t>.</w:t>
      </w:r>
    </w:p>
    <w:p w14:paraId="73A54CE4"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bdr w:val="none" w:sz="0" w:space="0" w:color="auto" w:frame="1"/>
        </w:rPr>
        <w:t>Ak poskytovateľ predloží na schválenie nových subdodávateľov, objednávateľ bude vyhodnocovať u navrhovaných subdodávateľov (najmä u neúspešných uchádzačov) aj možné obmedzenie hospodárskej súťaže.</w:t>
      </w:r>
    </w:p>
    <w:p w14:paraId="2783B6FF"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bdr w:val="none" w:sz="0" w:space="0" w:color="auto" w:frame="1"/>
        </w:rPr>
        <w:t xml:space="preserve">Navrhovaní subdodávatelia musia spĺňať podmienky účasti týkajúce sa osobného postavenia a nesmú u nich existovať dôvody na vylúčenie podľa  </w:t>
      </w:r>
      <w:bookmarkStart w:id="2" w:name="_Hlk135817650"/>
      <w:r w:rsidRPr="007035C1">
        <w:rPr>
          <w:rFonts w:ascii="Arial" w:hAnsi="Arial" w:cs="Arial"/>
          <w:sz w:val="20"/>
          <w:szCs w:val="20"/>
          <w:bdr w:val="none" w:sz="0" w:space="0" w:color="auto" w:frame="1"/>
        </w:rPr>
        <w:t xml:space="preserve">§ 41 ods. 1 písm. b) </w:t>
      </w:r>
      <w:bookmarkEnd w:id="2"/>
      <w:r w:rsidRPr="007035C1">
        <w:rPr>
          <w:rFonts w:ascii="Arial" w:hAnsi="Arial" w:cs="Arial"/>
          <w:sz w:val="20"/>
          <w:szCs w:val="20"/>
        </w:rPr>
        <w:t>zákona o verejnom obstarávaní</w:t>
      </w:r>
      <w:r w:rsidRPr="007035C1">
        <w:rPr>
          <w:rFonts w:ascii="Arial" w:hAnsi="Arial" w:cs="Arial"/>
          <w:sz w:val="20"/>
          <w:szCs w:val="20"/>
          <w:bdr w:val="none" w:sz="0" w:space="0" w:color="auto" w:frame="1"/>
        </w:rPr>
        <w:t>, inak ich objednávateľ neodsúhlasí. Doklady preukazujúce splnenie týchto požiadaviek predloží poskytovateľ k žiadosti o súhlas so zmenou subdodávateľa v ktoromkoľvek rade a/alebo v žiadosti o schválenie subdodávateľa v ktoromkoľvek rade.</w:t>
      </w:r>
    </w:p>
    <w:p w14:paraId="03102B55"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bdr w:val="none" w:sz="0" w:space="0" w:color="auto" w:frame="1"/>
        </w:rPr>
        <w:t xml:space="preserve">Poskytovateľ nie je povinný získať predchádzajúci súhlas objednávateľa podľa bodu 4 a 9 tohto článku zmluvy pre dodávateľov tovaru. Ostatné ustanovenia týkajúce sa subdodávateľov (v ktoromkoľvek rade) týmto nie sú dotknuté. </w:t>
      </w:r>
    </w:p>
    <w:p w14:paraId="35ABC071" w14:textId="1637686E" w:rsidR="0043500B" w:rsidRPr="007035C1" w:rsidRDefault="0043500B" w:rsidP="009E0B6A">
      <w:pPr>
        <w:jc w:val="both"/>
        <w:outlineLvl w:val="0"/>
        <w:rPr>
          <w:rFonts w:ascii="Arial" w:hAnsi="Arial" w:cs="Arial"/>
        </w:rPr>
      </w:pPr>
    </w:p>
    <w:p w14:paraId="19027AA8" w14:textId="77777777" w:rsidR="002A2D6C" w:rsidRPr="007035C1" w:rsidRDefault="002A2D6C" w:rsidP="002A2D6C">
      <w:pPr>
        <w:pStyle w:val="tlArial11ptPodaokraja"/>
        <w:spacing w:before="0"/>
        <w:jc w:val="center"/>
        <w:rPr>
          <w:b/>
          <w:szCs w:val="20"/>
        </w:rPr>
      </w:pPr>
      <w:r w:rsidRPr="007035C1">
        <w:rPr>
          <w:b/>
          <w:szCs w:val="20"/>
        </w:rPr>
        <w:t>XV.</w:t>
      </w:r>
    </w:p>
    <w:p w14:paraId="0F283D13" w14:textId="77777777" w:rsidR="002A2D6C" w:rsidRPr="007035C1" w:rsidRDefault="002A2D6C" w:rsidP="002A2D6C">
      <w:pPr>
        <w:jc w:val="center"/>
        <w:rPr>
          <w:rFonts w:ascii="Arial" w:hAnsi="Arial" w:cs="Arial"/>
          <w:b/>
          <w:sz w:val="22"/>
          <w:szCs w:val="22"/>
        </w:rPr>
      </w:pPr>
      <w:r w:rsidRPr="007035C1">
        <w:rPr>
          <w:rFonts w:ascii="Arial" w:hAnsi="Arial" w:cs="Arial"/>
          <w:b/>
          <w:sz w:val="22"/>
          <w:szCs w:val="22"/>
        </w:rPr>
        <w:t xml:space="preserve">Zánik </w:t>
      </w:r>
      <w:r w:rsidR="004F4A48" w:rsidRPr="007035C1">
        <w:rPr>
          <w:rFonts w:ascii="Arial" w:hAnsi="Arial" w:cs="Arial"/>
          <w:b/>
          <w:sz w:val="22"/>
          <w:szCs w:val="22"/>
        </w:rPr>
        <w:t>zmluv</w:t>
      </w:r>
      <w:r w:rsidRPr="007035C1">
        <w:rPr>
          <w:rFonts w:ascii="Arial" w:hAnsi="Arial" w:cs="Arial"/>
          <w:b/>
          <w:sz w:val="22"/>
          <w:szCs w:val="22"/>
        </w:rPr>
        <w:t>y</w:t>
      </w:r>
    </w:p>
    <w:p w14:paraId="15BBC4AB" w14:textId="77777777" w:rsidR="002A2D6C" w:rsidRPr="007035C1" w:rsidRDefault="002A2D6C" w:rsidP="001C1FD2">
      <w:pPr>
        <w:pStyle w:val="Odsekzoznamu"/>
        <w:numPr>
          <w:ilvl w:val="0"/>
          <w:numId w:val="5"/>
        </w:numPr>
        <w:suppressAutoHyphens/>
        <w:ind w:left="567"/>
        <w:jc w:val="both"/>
        <w:rPr>
          <w:rFonts w:ascii="Arial" w:hAnsi="Arial" w:cs="Arial"/>
          <w:sz w:val="20"/>
          <w:szCs w:val="20"/>
        </w:rPr>
      </w:pPr>
      <w:r w:rsidRPr="007035C1">
        <w:rPr>
          <w:rFonts w:ascii="Arial" w:hAnsi="Arial" w:cs="Arial"/>
          <w:sz w:val="20"/>
          <w:szCs w:val="20"/>
        </w:rPr>
        <w:t xml:space="preserve">Poskytovateľ či objednávateľ môže odstúpiť od </w:t>
      </w:r>
      <w:r w:rsidR="004F4A48" w:rsidRPr="007035C1">
        <w:rPr>
          <w:rFonts w:ascii="Arial" w:hAnsi="Arial" w:cs="Arial"/>
          <w:sz w:val="20"/>
          <w:szCs w:val="20"/>
        </w:rPr>
        <w:t>zmluv</w:t>
      </w:r>
      <w:r w:rsidRPr="007035C1">
        <w:rPr>
          <w:rFonts w:ascii="Arial" w:hAnsi="Arial" w:cs="Arial"/>
          <w:sz w:val="20"/>
          <w:szCs w:val="20"/>
        </w:rPr>
        <w:t>y z dôvodov stanovených v obchodnom zákonníku a</w:t>
      </w:r>
      <w:r w:rsidR="004E6764" w:rsidRPr="007035C1">
        <w:rPr>
          <w:rFonts w:ascii="Arial" w:hAnsi="Arial" w:cs="Arial"/>
          <w:sz w:val="20"/>
          <w:szCs w:val="20"/>
        </w:rPr>
        <w:t> v tejto zmluve najmä ak</w:t>
      </w:r>
      <w:r w:rsidRPr="007035C1">
        <w:rPr>
          <w:rFonts w:ascii="Arial" w:hAnsi="Arial" w:cs="Arial"/>
          <w:sz w:val="20"/>
          <w:szCs w:val="20"/>
        </w:rPr>
        <w:t>:</w:t>
      </w:r>
    </w:p>
    <w:p w14:paraId="5F748187" w14:textId="77777777" w:rsidR="002A2D6C" w:rsidRPr="007035C1" w:rsidRDefault="002A2D6C" w:rsidP="001C1FD2">
      <w:pPr>
        <w:numPr>
          <w:ilvl w:val="0"/>
          <w:numId w:val="13"/>
        </w:numPr>
        <w:tabs>
          <w:tab w:val="clear" w:pos="360"/>
          <w:tab w:val="num" w:pos="-5529"/>
          <w:tab w:val="left" w:pos="851"/>
        </w:tabs>
        <w:suppressAutoHyphens/>
        <w:ind w:left="851" w:hanging="284"/>
        <w:jc w:val="both"/>
        <w:rPr>
          <w:rFonts w:ascii="Arial" w:hAnsi="Arial" w:cs="Arial"/>
          <w:iCs/>
        </w:rPr>
      </w:pPr>
      <w:r w:rsidRPr="007035C1">
        <w:rPr>
          <w:rFonts w:ascii="Arial" w:hAnsi="Arial" w:cs="Arial"/>
        </w:rPr>
        <w:t xml:space="preserve">bol na majetok druhej zmluvnej strany vyhlásený konkurz, bol </w:t>
      </w:r>
      <w:r w:rsidRPr="007035C1">
        <w:rPr>
          <w:rFonts w:ascii="Arial" w:hAnsi="Arial" w:cs="Arial"/>
          <w:iCs/>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14:paraId="1399F4BB" w14:textId="77777777" w:rsidR="002A2D6C" w:rsidRPr="007035C1" w:rsidRDefault="002A2D6C" w:rsidP="001C1FD2">
      <w:pPr>
        <w:numPr>
          <w:ilvl w:val="0"/>
          <w:numId w:val="13"/>
        </w:numPr>
        <w:tabs>
          <w:tab w:val="clear" w:pos="360"/>
          <w:tab w:val="num" w:pos="-5529"/>
          <w:tab w:val="left" w:pos="851"/>
        </w:tabs>
        <w:suppressAutoHyphens/>
        <w:ind w:left="851" w:hanging="284"/>
        <w:jc w:val="both"/>
        <w:rPr>
          <w:rFonts w:ascii="Arial" w:hAnsi="Arial" w:cs="Arial"/>
        </w:rPr>
      </w:pPr>
      <w:r w:rsidRPr="007035C1">
        <w:rPr>
          <w:rFonts w:ascii="Arial" w:hAnsi="Arial" w:cs="Arial"/>
          <w:iCs/>
        </w:rPr>
        <w:t>druhá zmluvná strana vstúpila do likvidácie.</w:t>
      </w:r>
    </w:p>
    <w:p w14:paraId="144E77DD" w14:textId="77777777" w:rsidR="002A2D6C" w:rsidRPr="007035C1" w:rsidRDefault="002A2D6C" w:rsidP="001C1FD2">
      <w:pPr>
        <w:pStyle w:val="Odsekzoznamu"/>
        <w:numPr>
          <w:ilvl w:val="0"/>
          <w:numId w:val="5"/>
        </w:numPr>
        <w:suppressAutoHyphens/>
        <w:ind w:left="567"/>
        <w:jc w:val="both"/>
        <w:rPr>
          <w:rFonts w:ascii="Arial" w:hAnsi="Arial" w:cs="Arial"/>
          <w:sz w:val="20"/>
          <w:szCs w:val="20"/>
        </w:rPr>
      </w:pPr>
      <w:r w:rsidRPr="007035C1">
        <w:rPr>
          <w:rFonts w:ascii="Arial" w:hAnsi="Arial" w:cs="Arial"/>
          <w:sz w:val="20"/>
          <w:szCs w:val="20"/>
        </w:rPr>
        <w:lastRenderedPageBreak/>
        <w:t xml:space="preserve">Objednávateľ môže ďalej odstúpiť od </w:t>
      </w:r>
      <w:r w:rsidR="004F4A48" w:rsidRPr="007035C1">
        <w:rPr>
          <w:rFonts w:ascii="Arial" w:hAnsi="Arial" w:cs="Arial"/>
          <w:sz w:val="20"/>
          <w:szCs w:val="20"/>
        </w:rPr>
        <w:t>zmluv</w:t>
      </w:r>
      <w:r w:rsidRPr="007035C1">
        <w:rPr>
          <w:rFonts w:ascii="Arial" w:hAnsi="Arial" w:cs="Arial"/>
          <w:sz w:val="20"/>
          <w:szCs w:val="20"/>
        </w:rPr>
        <w:t>y</w:t>
      </w:r>
      <w:r w:rsidR="00D81A2D" w:rsidRPr="007035C1">
        <w:rPr>
          <w:rFonts w:ascii="Arial" w:hAnsi="Arial" w:cs="Arial"/>
          <w:sz w:val="20"/>
          <w:szCs w:val="20"/>
        </w:rPr>
        <w:t xml:space="preserve"> najmä</w:t>
      </w:r>
      <w:r w:rsidRPr="007035C1">
        <w:rPr>
          <w:rFonts w:ascii="Arial" w:hAnsi="Arial" w:cs="Arial"/>
          <w:sz w:val="20"/>
          <w:szCs w:val="20"/>
        </w:rPr>
        <w:t>:</w:t>
      </w:r>
    </w:p>
    <w:p w14:paraId="2159092B"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pokiaľ poskytovateľ podstatným spôsobom poruší svoje povinnosti,</w:t>
      </w:r>
    </w:p>
    <w:p w14:paraId="6FC16CB7"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bez uvedenia dôvodu,</w:t>
      </w:r>
    </w:p>
    <w:p w14:paraId="6A74AE3A"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 xml:space="preserve">ak poskytovateľ nevykoná/prestane vykonávať službu, alebo inak jasne prejavuje úmysel nepokračovať v konaní svojich povinností podľa tejto </w:t>
      </w:r>
      <w:r w:rsidR="004F4A48" w:rsidRPr="007035C1">
        <w:rPr>
          <w:rFonts w:ascii="Arial" w:hAnsi="Arial" w:cs="Arial"/>
        </w:rPr>
        <w:t>zmluv</w:t>
      </w:r>
      <w:r w:rsidRPr="007035C1">
        <w:rPr>
          <w:rFonts w:ascii="Arial" w:hAnsi="Arial" w:cs="Arial"/>
        </w:rPr>
        <w:t>y,</w:t>
      </w:r>
    </w:p>
    <w:p w14:paraId="194CC9C1"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 xml:space="preserve">ak poskytovateľ zadá vykonávanie celého predmetu </w:t>
      </w:r>
      <w:r w:rsidR="004F4A48" w:rsidRPr="007035C1">
        <w:rPr>
          <w:rFonts w:ascii="Arial" w:hAnsi="Arial" w:cs="Arial"/>
        </w:rPr>
        <w:t>zmluv</w:t>
      </w:r>
      <w:r w:rsidRPr="007035C1">
        <w:rPr>
          <w:rFonts w:ascii="Arial" w:hAnsi="Arial" w:cs="Arial"/>
        </w:rPr>
        <w:t xml:space="preserve">y subdodávateľovi, ak poskytovateľ postúpi celú túto </w:t>
      </w:r>
      <w:r w:rsidR="004F4A48" w:rsidRPr="007035C1">
        <w:rPr>
          <w:rFonts w:ascii="Arial" w:hAnsi="Arial" w:cs="Arial"/>
        </w:rPr>
        <w:t>zmluv</w:t>
      </w:r>
      <w:r w:rsidRPr="007035C1">
        <w:rPr>
          <w:rFonts w:ascii="Arial" w:hAnsi="Arial" w:cs="Arial"/>
        </w:rPr>
        <w:t>u, alebo jej časť alebo akúkoľvek výhodu alebo podiel v nej bez súhlasu objednávateľa,</w:t>
      </w:r>
    </w:p>
    <w:p w14:paraId="31E4AD0F"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z dôvodu existencie vyššej moci, ktorá má dosah na službu, nebude mať záujem naďalej zotrvať v tomto zmluvnom vzťahu,</w:t>
      </w:r>
    </w:p>
    <w:p w14:paraId="2CCFD7EA" w14:textId="77777777" w:rsidR="002A2D6C" w:rsidRPr="007035C1" w:rsidRDefault="002A2D6C" w:rsidP="001C1FD2">
      <w:pPr>
        <w:pStyle w:val="Odsekzoznamu"/>
        <w:numPr>
          <w:ilvl w:val="0"/>
          <w:numId w:val="6"/>
        </w:numPr>
        <w:tabs>
          <w:tab w:val="clear" w:pos="0"/>
          <w:tab w:val="num" w:pos="851"/>
        </w:tabs>
        <w:suppressAutoHyphens/>
        <w:ind w:left="851" w:hanging="284"/>
        <w:jc w:val="both"/>
        <w:rPr>
          <w:rFonts w:ascii="Arial" w:hAnsi="Arial" w:cs="Arial"/>
          <w:sz w:val="20"/>
          <w:szCs w:val="20"/>
        </w:rPr>
      </w:pPr>
      <w:r w:rsidRPr="007035C1">
        <w:rPr>
          <w:rFonts w:ascii="Arial" w:hAnsi="Arial" w:cs="Arial"/>
          <w:sz w:val="20"/>
          <w:szCs w:val="20"/>
        </w:rPr>
        <w:t>v prípade, ak bude poskytovateľ právoplatne odsúdený za niektorý z trestných činov korupcie podľa Trestného zákona a/alebo zákona o trestnej zodpovednosti právnick</w:t>
      </w:r>
      <w:r w:rsidR="009E0B6A" w:rsidRPr="007035C1">
        <w:rPr>
          <w:rFonts w:ascii="Arial" w:hAnsi="Arial" w:cs="Arial"/>
          <w:sz w:val="20"/>
          <w:szCs w:val="20"/>
        </w:rPr>
        <w:t>ých osôb (ďalej len „korupcia“),</w:t>
      </w:r>
    </w:p>
    <w:p w14:paraId="3C9B0014" w14:textId="77777777" w:rsidR="009E0B6A" w:rsidRPr="007035C1" w:rsidRDefault="009E0B6A" w:rsidP="001C1FD2">
      <w:pPr>
        <w:pStyle w:val="Odsekzoznamu"/>
        <w:numPr>
          <w:ilvl w:val="0"/>
          <w:numId w:val="6"/>
        </w:numPr>
        <w:tabs>
          <w:tab w:val="clear" w:pos="0"/>
          <w:tab w:val="num" w:pos="851"/>
        </w:tabs>
        <w:suppressAutoHyphens/>
        <w:ind w:left="851" w:hanging="284"/>
        <w:jc w:val="both"/>
        <w:rPr>
          <w:rFonts w:ascii="Arial" w:hAnsi="Arial" w:cs="Arial"/>
          <w:sz w:val="20"/>
          <w:szCs w:val="20"/>
        </w:rPr>
      </w:pPr>
      <w:r w:rsidRPr="007035C1">
        <w:rPr>
          <w:rFonts w:ascii="Arial" w:hAnsi="Arial" w:cs="Arial"/>
          <w:sz w:val="20"/>
          <w:szCs w:val="20"/>
        </w:rPr>
        <w:t>sa poskytovateľ stane spoločnosťou v kríze,</w:t>
      </w:r>
    </w:p>
    <w:p w14:paraId="215ED177" w14:textId="77777777" w:rsidR="009E0B6A" w:rsidRPr="007035C1" w:rsidRDefault="009E0B6A" w:rsidP="001C1FD2">
      <w:pPr>
        <w:pStyle w:val="Odsekzoznamu"/>
        <w:numPr>
          <w:ilvl w:val="0"/>
          <w:numId w:val="6"/>
        </w:numPr>
        <w:tabs>
          <w:tab w:val="clear" w:pos="0"/>
          <w:tab w:val="num" w:pos="851"/>
        </w:tabs>
        <w:suppressAutoHyphens/>
        <w:ind w:left="851" w:hanging="284"/>
        <w:jc w:val="both"/>
        <w:rPr>
          <w:rFonts w:ascii="Arial" w:hAnsi="Arial" w:cs="Arial"/>
          <w:sz w:val="20"/>
          <w:szCs w:val="20"/>
        </w:rPr>
      </w:pPr>
      <w:r w:rsidRPr="007035C1">
        <w:rPr>
          <w:rFonts w:ascii="Arial" w:hAnsi="Arial" w:cs="Arial"/>
          <w:sz w:val="20"/>
          <w:szCs w:val="20"/>
        </w:rPr>
        <w:t>poskytovateľ predá svoj podnik alebo časť podniku a podľa objednávateľa sa tým zhorší vymožiteľnosť práv a povinností zo zmluvy.</w:t>
      </w:r>
    </w:p>
    <w:p w14:paraId="4D967FAC" w14:textId="77777777" w:rsidR="002A2D6C" w:rsidRPr="007035C1" w:rsidRDefault="002A2D6C" w:rsidP="001C1FD2">
      <w:pPr>
        <w:pStyle w:val="Odsekzoznamu"/>
        <w:numPr>
          <w:ilvl w:val="0"/>
          <w:numId w:val="5"/>
        </w:numPr>
        <w:ind w:left="567"/>
        <w:jc w:val="both"/>
        <w:rPr>
          <w:rFonts w:ascii="Arial" w:hAnsi="Arial" w:cs="Arial"/>
          <w:sz w:val="20"/>
          <w:szCs w:val="20"/>
        </w:rPr>
      </w:pPr>
      <w:r w:rsidRPr="007035C1">
        <w:rPr>
          <w:rFonts w:ascii="Arial" w:hAnsi="Arial" w:cs="Arial"/>
          <w:sz w:val="20"/>
          <w:szCs w:val="20"/>
        </w:rPr>
        <w:t xml:space="preserve">Pre účely tejto </w:t>
      </w:r>
      <w:r w:rsidR="004F4A48" w:rsidRPr="007035C1">
        <w:rPr>
          <w:rFonts w:ascii="Arial" w:hAnsi="Arial" w:cs="Arial"/>
          <w:sz w:val="20"/>
          <w:szCs w:val="20"/>
        </w:rPr>
        <w:t>zmluv</w:t>
      </w:r>
      <w:r w:rsidRPr="007035C1">
        <w:rPr>
          <w:rFonts w:ascii="Arial" w:hAnsi="Arial" w:cs="Arial"/>
          <w:sz w:val="20"/>
          <w:szCs w:val="20"/>
        </w:rPr>
        <w:t xml:space="preserve">y sa podstatným porušením </w:t>
      </w:r>
      <w:r w:rsidR="004F4A48" w:rsidRPr="007035C1">
        <w:rPr>
          <w:rFonts w:ascii="Arial" w:hAnsi="Arial" w:cs="Arial"/>
          <w:sz w:val="20"/>
          <w:szCs w:val="20"/>
        </w:rPr>
        <w:t>zmluv</w:t>
      </w:r>
      <w:r w:rsidRPr="007035C1">
        <w:rPr>
          <w:rFonts w:ascii="Arial" w:hAnsi="Arial" w:cs="Arial"/>
          <w:sz w:val="20"/>
          <w:szCs w:val="20"/>
        </w:rPr>
        <w:t xml:space="preserve">y rozumie najmä vykonanie služby v inej ako </w:t>
      </w:r>
      <w:r w:rsidR="00323202" w:rsidRPr="007035C1">
        <w:rPr>
          <w:rFonts w:ascii="Arial" w:hAnsi="Arial" w:cs="Arial"/>
          <w:sz w:val="20"/>
          <w:szCs w:val="20"/>
        </w:rPr>
        <w:t>dohodnutej</w:t>
      </w:r>
      <w:r w:rsidRPr="007035C1">
        <w:rPr>
          <w:rFonts w:ascii="Arial" w:hAnsi="Arial" w:cs="Arial"/>
          <w:sz w:val="20"/>
          <w:szCs w:val="20"/>
        </w:rPr>
        <w:t xml:space="preserve"> akosti, alebo v inom ako </w:t>
      </w:r>
      <w:r w:rsidR="00323202" w:rsidRPr="007035C1">
        <w:rPr>
          <w:rFonts w:ascii="Arial" w:hAnsi="Arial" w:cs="Arial"/>
          <w:sz w:val="20"/>
          <w:szCs w:val="20"/>
        </w:rPr>
        <w:t>dohodnutom</w:t>
      </w:r>
      <w:r w:rsidRPr="007035C1">
        <w:rPr>
          <w:rFonts w:ascii="Arial" w:hAnsi="Arial" w:cs="Arial"/>
          <w:sz w:val="20"/>
          <w:szCs w:val="20"/>
        </w:rPr>
        <w:t xml:space="preserve"> rozsahu, alebo v inej ako </w:t>
      </w:r>
      <w:r w:rsidR="00323202" w:rsidRPr="007035C1">
        <w:rPr>
          <w:rFonts w:ascii="Arial" w:hAnsi="Arial" w:cs="Arial"/>
          <w:sz w:val="20"/>
          <w:szCs w:val="20"/>
        </w:rPr>
        <w:t>dohodnutej</w:t>
      </w:r>
      <w:r w:rsidRPr="007035C1">
        <w:rPr>
          <w:rFonts w:ascii="Arial" w:hAnsi="Arial" w:cs="Arial"/>
          <w:sz w:val="20"/>
          <w:szCs w:val="20"/>
        </w:rPr>
        <w:t xml:space="preserve"> kvalite, alebo v inej ako </w:t>
      </w:r>
      <w:r w:rsidR="00323202" w:rsidRPr="007035C1">
        <w:rPr>
          <w:rFonts w:ascii="Arial" w:hAnsi="Arial" w:cs="Arial"/>
          <w:sz w:val="20"/>
          <w:szCs w:val="20"/>
        </w:rPr>
        <w:t>dohodnutej</w:t>
      </w:r>
      <w:r w:rsidRPr="007035C1">
        <w:rPr>
          <w:rFonts w:ascii="Arial" w:hAnsi="Arial" w:cs="Arial"/>
          <w:sz w:val="20"/>
          <w:szCs w:val="20"/>
        </w:rPr>
        <w:t xml:space="preserve"> cene, alebo v prípade korupcie, alebo ak nastanú okolnosti uvedené v bode 1. tohto článku.</w:t>
      </w:r>
    </w:p>
    <w:p w14:paraId="7B7D9C71" w14:textId="77777777" w:rsidR="002A2D6C" w:rsidRPr="007035C1" w:rsidRDefault="002A2D6C" w:rsidP="001C1FD2">
      <w:pPr>
        <w:pStyle w:val="Odsekzoznamu"/>
        <w:numPr>
          <w:ilvl w:val="0"/>
          <w:numId w:val="5"/>
        </w:numPr>
        <w:ind w:left="567" w:hanging="567"/>
        <w:jc w:val="both"/>
        <w:rPr>
          <w:rFonts w:ascii="Arial" w:hAnsi="Arial" w:cs="Arial"/>
          <w:sz w:val="20"/>
          <w:szCs w:val="20"/>
        </w:rPr>
      </w:pPr>
      <w:r w:rsidRPr="007035C1">
        <w:rPr>
          <w:rFonts w:ascii="Arial" w:hAnsi="Arial" w:cs="Arial"/>
          <w:sz w:val="20"/>
          <w:szCs w:val="20"/>
        </w:rPr>
        <w:t xml:space="preserve">Zmluvné strany sa </w:t>
      </w:r>
      <w:r w:rsidR="00323202" w:rsidRPr="007035C1">
        <w:rPr>
          <w:rFonts w:ascii="Arial" w:hAnsi="Arial" w:cs="Arial"/>
          <w:sz w:val="20"/>
          <w:szCs w:val="20"/>
        </w:rPr>
        <w:t>dohodli</w:t>
      </w:r>
      <w:r w:rsidRPr="007035C1">
        <w:rPr>
          <w:rFonts w:ascii="Arial" w:hAnsi="Arial" w:cs="Arial"/>
          <w:sz w:val="20"/>
          <w:szCs w:val="20"/>
        </w:rPr>
        <w:t xml:space="preserve"> na písomnej forme odstúpenia od </w:t>
      </w:r>
      <w:r w:rsidR="004F4A48" w:rsidRPr="007035C1">
        <w:rPr>
          <w:rFonts w:ascii="Arial" w:hAnsi="Arial" w:cs="Arial"/>
          <w:sz w:val="20"/>
          <w:szCs w:val="20"/>
        </w:rPr>
        <w:t>zmluv</w:t>
      </w:r>
      <w:r w:rsidRPr="007035C1">
        <w:rPr>
          <w:rFonts w:ascii="Arial" w:hAnsi="Arial" w:cs="Arial"/>
          <w:sz w:val="20"/>
          <w:szCs w:val="20"/>
        </w:rPr>
        <w:t xml:space="preserve">y a písomnej forme uplatnenia všetkých nárokov voči druhej strane. Odstúpenie od </w:t>
      </w:r>
      <w:r w:rsidR="004F4A48" w:rsidRPr="007035C1">
        <w:rPr>
          <w:rFonts w:ascii="Arial" w:hAnsi="Arial" w:cs="Arial"/>
          <w:sz w:val="20"/>
          <w:szCs w:val="20"/>
        </w:rPr>
        <w:t>zmluv</w:t>
      </w:r>
      <w:r w:rsidRPr="007035C1">
        <w:rPr>
          <w:rFonts w:ascii="Arial" w:hAnsi="Arial" w:cs="Arial"/>
          <w:sz w:val="20"/>
          <w:szCs w:val="20"/>
        </w:rPr>
        <w:t xml:space="preserve">y musí byť doručené druhej zmluvnej strane. Účinky odstúpenia nastanú v súlade s § 349 odsek 1 zákona číslo 513/1991 Zb. Obchodného zákonníka v znení neskorších predpisov, dňom doručenia odstúpenia od </w:t>
      </w:r>
      <w:r w:rsidR="004F4A48" w:rsidRPr="007035C1">
        <w:rPr>
          <w:rFonts w:ascii="Arial" w:hAnsi="Arial" w:cs="Arial"/>
          <w:sz w:val="20"/>
          <w:szCs w:val="20"/>
        </w:rPr>
        <w:t>zmluv</w:t>
      </w:r>
      <w:r w:rsidRPr="007035C1">
        <w:rPr>
          <w:rFonts w:ascii="Arial" w:hAnsi="Arial" w:cs="Arial"/>
          <w:sz w:val="20"/>
          <w:szCs w:val="20"/>
        </w:rPr>
        <w:t>y druhej zmluvnej strane.</w:t>
      </w:r>
    </w:p>
    <w:p w14:paraId="1CE79B1B" w14:textId="77777777" w:rsidR="002A2D6C" w:rsidRPr="007035C1" w:rsidRDefault="002A2D6C" w:rsidP="001C1FD2">
      <w:pPr>
        <w:pStyle w:val="Odsekzoznamu"/>
        <w:numPr>
          <w:ilvl w:val="0"/>
          <w:numId w:val="12"/>
        </w:numPr>
        <w:suppressAutoHyphens/>
        <w:ind w:left="567"/>
        <w:jc w:val="both"/>
        <w:rPr>
          <w:rFonts w:ascii="Arial" w:hAnsi="Arial" w:cs="Arial"/>
          <w:sz w:val="20"/>
          <w:szCs w:val="20"/>
        </w:rPr>
      </w:pPr>
      <w:r w:rsidRPr="007035C1">
        <w:rPr>
          <w:rFonts w:ascii="Arial" w:hAnsi="Arial" w:cs="Arial"/>
          <w:sz w:val="20"/>
          <w:szCs w:val="20"/>
        </w:rPr>
        <w:t xml:space="preserve">Rozhodnutím odstúpiť od tejto </w:t>
      </w:r>
      <w:r w:rsidR="004F4A48" w:rsidRPr="007035C1">
        <w:rPr>
          <w:rFonts w:ascii="Arial" w:hAnsi="Arial" w:cs="Arial"/>
          <w:sz w:val="20"/>
          <w:szCs w:val="20"/>
        </w:rPr>
        <w:t>zmluv</w:t>
      </w:r>
      <w:r w:rsidRPr="007035C1">
        <w:rPr>
          <w:rFonts w:ascii="Arial" w:hAnsi="Arial" w:cs="Arial"/>
          <w:sz w:val="20"/>
          <w:szCs w:val="20"/>
        </w:rPr>
        <w:t xml:space="preserve">y alebo jej vypovedaním sa objednávateľ nevzdáva žiadnych jeho ostatných práv. Ak objednávateľ vypovie túto </w:t>
      </w:r>
      <w:r w:rsidR="004F4A48" w:rsidRPr="007035C1">
        <w:rPr>
          <w:rFonts w:ascii="Arial" w:hAnsi="Arial" w:cs="Arial"/>
          <w:sz w:val="20"/>
          <w:szCs w:val="20"/>
        </w:rPr>
        <w:t>zmluv</w:t>
      </w:r>
      <w:r w:rsidRPr="007035C1">
        <w:rPr>
          <w:rFonts w:ascii="Arial" w:hAnsi="Arial" w:cs="Arial"/>
          <w:sz w:val="20"/>
          <w:szCs w:val="20"/>
        </w:rPr>
        <w:t xml:space="preserve">u alebo od nej odstúpi, nezodpovedá poskytovateľovi za stratu zisku, stratu inej zákazky alebo za inú nepriamu alebo následnú stratu alebo škodu, ktorá mu môže vzniknúť v súvislosti s odstúpením. Uvedené platí aj pre zánik tejto </w:t>
      </w:r>
      <w:r w:rsidR="004F4A48" w:rsidRPr="007035C1">
        <w:rPr>
          <w:rFonts w:ascii="Arial" w:hAnsi="Arial" w:cs="Arial"/>
          <w:sz w:val="20"/>
          <w:szCs w:val="20"/>
        </w:rPr>
        <w:t>zmluv</w:t>
      </w:r>
      <w:r w:rsidRPr="007035C1">
        <w:rPr>
          <w:rFonts w:ascii="Arial" w:hAnsi="Arial" w:cs="Arial"/>
          <w:sz w:val="20"/>
          <w:szCs w:val="20"/>
        </w:rPr>
        <w:t xml:space="preserve">y </w:t>
      </w:r>
      <w:r w:rsidR="00B356D9" w:rsidRPr="007035C1">
        <w:rPr>
          <w:rFonts w:ascii="Arial" w:hAnsi="Arial" w:cs="Arial"/>
          <w:sz w:val="20"/>
          <w:szCs w:val="20"/>
        </w:rPr>
        <w:t>dohod</w:t>
      </w:r>
      <w:r w:rsidR="00AB3C9D" w:rsidRPr="007035C1">
        <w:rPr>
          <w:rFonts w:ascii="Arial" w:hAnsi="Arial" w:cs="Arial"/>
          <w:sz w:val="20"/>
          <w:szCs w:val="20"/>
        </w:rPr>
        <w:t>ou</w:t>
      </w:r>
      <w:r w:rsidRPr="007035C1">
        <w:rPr>
          <w:rFonts w:ascii="Arial" w:hAnsi="Arial" w:cs="Arial"/>
          <w:sz w:val="20"/>
          <w:szCs w:val="20"/>
        </w:rPr>
        <w:t>.</w:t>
      </w:r>
    </w:p>
    <w:p w14:paraId="7C361E9E" w14:textId="77777777" w:rsidR="002A2D6C" w:rsidRPr="007035C1" w:rsidRDefault="002A2D6C" w:rsidP="001C1FD2">
      <w:pPr>
        <w:pStyle w:val="Odsekzoznamu"/>
        <w:numPr>
          <w:ilvl w:val="0"/>
          <w:numId w:val="5"/>
        </w:numPr>
        <w:ind w:left="567" w:hanging="567"/>
        <w:jc w:val="both"/>
        <w:rPr>
          <w:rFonts w:ascii="Arial" w:hAnsi="Arial" w:cs="Arial"/>
          <w:sz w:val="20"/>
          <w:szCs w:val="20"/>
        </w:rPr>
      </w:pPr>
      <w:r w:rsidRPr="007035C1">
        <w:rPr>
          <w:rFonts w:ascii="Arial" w:hAnsi="Arial" w:cs="Arial"/>
          <w:bCs/>
          <w:sz w:val="20"/>
          <w:szCs w:val="20"/>
        </w:rPr>
        <w:t xml:space="preserve">Zmluvné strany sa </w:t>
      </w:r>
      <w:r w:rsidR="00323202" w:rsidRPr="007035C1">
        <w:rPr>
          <w:rFonts w:ascii="Arial" w:hAnsi="Arial" w:cs="Arial"/>
          <w:bCs/>
          <w:sz w:val="20"/>
          <w:szCs w:val="20"/>
        </w:rPr>
        <w:t>dohodli</w:t>
      </w:r>
      <w:r w:rsidRPr="007035C1">
        <w:rPr>
          <w:rFonts w:ascii="Arial" w:hAnsi="Arial" w:cs="Arial"/>
          <w:bCs/>
          <w:sz w:val="20"/>
          <w:szCs w:val="20"/>
        </w:rPr>
        <w:t xml:space="preserve">, že túto </w:t>
      </w:r>
      <w:r w:rsidR="004F4A48" w:rsidRPr="007035C1">
        <w:rPr>
          <w:rFonts w:ascii="Arial" w:hAnsi="Arial" w:cs="Arial"/>
          <w:bCs/>
          <w:sz w:val="20"/>
          <w:szCs w:val="20"/>
        </w:rPr>
        <w:t>zmluv</w:t>
      </w:r>
      <w:r w:rsidRPr="007035C1">
        <w:rPr>
          <w:rFonts w:ascii="Arial" w:hAnsi="Arial" w:cs="Arial"/>
          <w:bCs/>
          <w:sz w:val="20"/>
          <w:szCs w:val="20"/>
        </w:rPr>
        <w:t>u je možné vypovedať aj bez udania dôvodu. Výpovedná lehota je 3 mesiace. Výpovedná lehota začína plynúť prvým dňom nasledujúceho mesiaca po doručení výpovede druhej zmluvnej strane.</w:t>
      </w:r>
    </w:p>
    <w:p w14:paraId="43417C00" w14:textId="77777777" w:rsidR="002A2D6C" w:rsidRPr="00647D33" w:rsidRDefault="002A2D6C" w:rsidP="001C1FD2">
      <w:pPr>
        <w:pStyle w:val="Odsekzoznamu"/>
        <w:numPr>
          <w:ilvl w:val="0"/>
          <w:numId w:val="5"/>
        </w:numPr>
        <w:ind w:left="567" w:hanging="567"/>
        <w:jc w:val="both"/>
        <w:rPr>
          <w:rFonts w:ascii="Arial" w:hAnsi="Arial" w:cs="Arial"/>
          <w:sz w:val="20"/>
          <w:szCs w:val="20"/>
        </w:rPr>
      </w:pPr>
      <w:r w:rsidRPr="00647D33">
        <w:rPr>
          <w:rFonts w:ascii="Arial" w:hAnsi="Arial" w:cs="Arial"/>
          <w:bCs/>
          <w:sz w:val="20"/>
          <w:szCs w:val="20"/>
        </w:rPr>
        <w:t xml:space="preserve">Zmluvné strany sa </w:t>
      </w:r>
      <w:r w:rsidR="00323202" w:rsidRPr="00647D33">
        <w:rPr>
          <w:rFonts w:ascii="Arial" w:hAnsi="Arial" w:cs="Arial"/>
          <w:bCs/>
          <w:sz w:val="20"/>
          <w:szCs w:val="20"/>
        </w:rPr>
        <w:t>dohodli</w:t>
      </w:r>
      <w:r w:rsidRPr="00647D33">
        <w:rPr>
          <w:rFonts w:ascii="Arial" w:hAnsi="Arial" w:cs="Arial"/>
          <w:bCs/>
          <w:sz w:val="20"/>
          <w:szCs w:val="20"/>
        </w:rPr>
        <w:t xml:space="preserve">, že túto </w:t>
      </w:r>
      <w:r w:rsidR="004F4A48" w:rsidRPr="00647D33">
        <w:rPr>
          <w:rFonts w:ascii="Arial" w:hAnsi="Arial" w:cs="Arial"/>
          <w:bCs/>
          <w:sz w:val="20"/>
          <w:szCs w:val="20"/>
        </w:rPr>
        <w:t>zmluv</w:t>
      </w:r>
      <w:r w:rsidRPr="00647D33">
        <w:rPr>
          <w:rFonts w:ascii="Arial" w:hAnsi="Arial" w:cs="Arial"/>
          <w:bCs/>
          <w:sz w:val="20"/>
          <w:szCs w:val="20"/>
        </w:rPr>
        <w:t xml:space="preserve">u je možné zrušiť aj vzájomnou </w:t>
      </w:r>
      <w:r w:rsidR="00B356D9" w:rsidRPr="00647D33">
        <w:rPr>
          <w:rFonts w:ascii="Arial" w:hAnsi="Arial" w:cs="Arial"/>
          <w:bCs/>
          <w:sz w:val="20"/>
          <w:szCs w:val="20"/>
        </w:rPr>
        <w:t>dohod</w:t>
      </w:r>
      <w:r w:rsidRPr="00647D33">
        <w:rPr>
          <w:rFonts w:ascii="Arial" w:hAnsi="Arial" w:cs="Arial"/>
          <w:bCs/>
          <w:sz w:val="20"/>
          <w:szCs w:val="20"/>
        </w:rPr>
        <w:t>ou zmluvných strán.</w:t>
      </w:r>
    </w:p>
    <w:p w14:paraId="32CCBDBD" w14:textId="7A740DE9" w:rsidR="003E3990" w:rsidRPr="00647D33" w:rsidRDefault="002A2D6C" w:rsidP="001C1FD2">
      <w:pPr>
        <w:pStyle w:val="tlArial11ptPodaokraja"/>
        <w:numPr>
          <w:ilvl w:val="0"/>
          <w:numId w:val="5"/>
        </w:numPr>
        <w:spacing w:before="0"/>
        <w:ind w:left="567" w:hanging="567"/>
        <w:rPr>
          <w:sz w:val="20"/>
          <w:szCs w:val="20"/>
        </w:rPr>
      </w:pPr>
      <w:r w:rsidRPr="00647D33">
        <w:rPr>
          <w:sz w:val="20"/>
          <w:szCs w:val="20"/>
        </w:rPr>
        <w:t xml:space="preserve">V prípade okolností vylučujúcich zodpovednosť, ak tieto trvajú dlhšie ako 3 mesiace, ktorákoľvek zo zmluvných strán je oprávnená jednostranne od </w:t>
      </w:r>
      <w:r w:rsidR="004F4A48" w:rsidRPr="00647D33">
        <w:rPr>
          <w:sz w:val="20"/>
          <w:szCs w:val="20"/>
        </w:rPr>
        <w:t>zmluv</w:t>
      </w:r>
      <w:r w:rsidRPr="00647D33">
        <w:rPr>
          <w:sz w:val="20"/>
          <w:szCs w:val="20"/>
        </w:rPr>
        <w:t>y odstúpiť.</w:t>
      </w:r>
    </w:p>
    <w:p w14:paraId="51468D5E" w14:textId="77777777" w:rsidR="00552908" w:rsidRPr="00647D33" w:rsidRDefault="00552908" w:rsidP="00552908">
      <w:pPr>
        <w:pStyle w:val="tlArial11ptPodaokraja"/>
        <w:spacing w:before="0"/>
        <w:rPr>
          <w:sz w:val="20"/>
          <w:szCs w:val="20"/>
        </w:rPr>
      </w:pPr>
    </w:p>
    <w:p w14:paraId="7397C443" w14:textId="77777777" w:rsidR="008B55C0" w:rsidRPr="00647D33" w:rsidRDefault="00123FDC" w:rsidP="008B55C0">
      <w:pPr>
        <w:tabs>
          <w:tab w:val="left" w:pos="-5387"/>
        </w:tabs>
        <w:jc w:val="center"/>
        <w:rPr>
          <w:rFonts w:ascii="Arial" w:hAnsi="Arial" w:cs="Arial"/>
          <w:b/>
          <w:sz w:val="22"/>
          <w:szCs w:val="18"/>
        </w:rPr>
      </w:pPr>
      <w:r w:rsidRPr="00647D33">
        <w:rPr>
          <w:rFonts w:ascii="Arial" w:hAnsi="Arial" w:cs="Arial"/>
          <w:b/>
          <w:sz w:val="22"/>
          <w:szCs w:val="18"/>
        </w:rPr>
        <w:t>X</w:t>
      </w:r>
      <w:r w:rsidR="00A4408F" w:rsidRPr="00647D33">
        <w:rPr>
          <w:rFonts w:ascii="Arial" w:hAnsi="Arial" w:cs="Arial"/>
          <w:b/>
          <w:sz w:val="22"/>
          <w:szCs w:val="18"/>
        </w:rPr>
        <w:t>V</w:t>
      </w:r>
      <w:r w:rsidR="008B55C0" w:rsidRPr="00647D33">
        <w:rPr>
          <w:rFonts w:ascii="Arial" w:hAnsi="Arial" w:cs="Arial"/>
          <w:b/>
          <w:sz w:val="22"/>
          <w:szCs w:val="18"/>
        </w:rPr>
        <w:t>I</w:t>
      </w:r>
      <w:r w:rsidR="00667A37" w:rsidRPr="00647D33">
        <w:rPr>
          <w:rFonts w:ascii="Arial" w:hAnsi="Arial" w:cs="Arial"/>
          <w:b/>
          <w:sz w:val="22"/>
          <w:szCs w:val="18"/>
        </w:rPr>
        <w:t>.</w:t>
      </w:r>
    </w:p>
    <w:p w14:paraId="20513EEB" w14:textId="77777777" w:rsidR="008B55C0" w:rsidRPr="00647D33" w:rsidRDefault="008B55C0" w:rsidP="008B55C0">
      <w:pPr>
        <w:tabs>
          <w:tab w:val="left" w:pos="-5387"/>
        </w:tabs>
        <w:jc w:val="center"/>
        <w:rPr>
          <w:rFonts w:ascii="Arial" w:hAnsi="Arial" w:cs="Arial"/>
          <w:sz w:val="22"/>
          <w:szCs w:val="22"/>
        </w:rPr>
      </w:pPr>
      <w:r w:rsidRPr="00647D33">
        <w:rPr>
          <w:rFonts w:ascii="Arial" w:hAnsi="Arial" w:cs="Arial"/>
          <w:b/>
          <w:sz w:val="22"/>
          <w:szCs w:val="22"/>
        </w:rPr>
        <w:t>Záverečné ustanovenia</w:t>
      </w:r>
    </w:p>
    <w:p w14:paraId="67E78B85" w14:textId="08798B3A" w:rsidR="009E0B6A" w:rsidRPr="00647D33" w:rsidRDefault="009E0B6A" w:rsidP="001C1FD2">
      <w:pPr>
        <w:pStyle w:val="Odsekzoznamu"/>
        <w:numPr>
          <w:ilvl w:val="0"/>
          <w:numId w:val="7"/>
        </w:numPr>
        <w:ind w:left="567" w:hanging="567"/>
        <w:jc w:val="both"/>
        <w:rPr>
          <w:rFonts w:ascii="Arial" w:hAnsi="Arial" w:cs="Arial"/>
          <w:sz w:val="20"/>
          <w:szCs w:val="20"/>
        </w:rPr>
      </w:pPr>
      <w:r w:rsidRPr="00647D33">
        <w:rPr>
          <w:rFonts w:ascii="Arial" w:hAnsi="Arial" w:cs="Arial"/>
          <w:b/>
          <w:sz w:val="20"/>
          <w:szCs w:val="20"/>
        </w:rPr>
        <w:t xml:space="preserve">Táto zmluva sa uzatvára na dobu </w:t>
      </w:r>
      <w:r w:rsidR="00061F4E" w:rsidRPr="00647D33">
        <w:rPr>
          <w:rFonts w:ascii="Arial" w:hAnsi="Arial" w:cs="Arial"/>
          <w:b/>
          <w:sz w:val="20"/>
          <w:szCs w:val="20"/>
        </w:rPr>
        <w:t xml:space="preserve">určitú do </w:t>
      </w:r>
      <w:r w:rsidR="00FC1CAB" w:rsidRPr="00647D33">
        <w:rPr>
          <w:rFonts w:ascii="Arial" w:hAnsi="Arial" w:cs="Arial"/>
          <w:b/>
          <w:sz w:val="20"/>
          <w:szCs w:val="20"/>
        </w:rPr>
        <w:t>uplynutia 24 mesiacov odo dňa nadobudnutia účinnosti.</w:t>
      </w:r>
      <w:r w:rsidR="00FC1CAB" w:rsidRPr="00647D33">
        <w:rPr>
          <w:rFonts w:ascii="Arial" w:hAnsi="Arial" w:cs="Arial"/>
          <w:sz w:val="20"/>
          <w:szCs w:val="20"/>
        </w:rPr>
        <w:t xml:space="preserve"> </w:t>
      </w:r>
      <w:r w:rsidRPr="00647D33">
        <w:rPr>
          <w:rFonts w:ascii="Arial" w:hAnsi="Arial" w:cs="Arial"/>
          <w:sz w:val="20"/>
          <w:szCs w:val="20"/>
        </w:rPr>
        <w:t>Platnosť a účinnosť zmluvy sa končí uplynutím doby, na ktorú bola uzavretá, s výnimkou tých ustanovení, ktoré majú sankčný charakter pre prípad porušenia povinností vyplývajúcich pre objednávateľa, ktoré zostávajú v trvaní a v platnosti aj po ukončení tejto zmluvy.</w:t>
      </w:r>
    </w:p>
    <w:p w14:paraId="38E05877" w14:textId="77777777" w:rsidR="00D81A2D" w:rsidRPr="00647D33" w:rsidRDefault="00D81A2D" w:rsidP="001C1FD2">
      <w:pPr>
        <w:pStyle w:val="Odsekzoznamu"/>
        <w:numPr>
          <w:ilvl w:val="0"/>
          <w:numId w:val="7"/>
        </w:numPr>
        <w:ind w:left="567" w:hanging="567"/>
        <w:jc w:val="both"/>
        <w:rPr>
          <w:rFonts w:ascii="Arial" w:hAnsi="Arial" w:cs="Arial"/>
          <w:sz w:val="20"/>
          <w:szCs w:val="20"/>
        </w:rPr>
      </w:pPr>
      <w:r w:rsidRPr="00647D33">
        <w:rPr>
          <w:rFonts w:ascii="Arial" w:hAnsi="Arial" w:cs="Arial"/>
          <w:sz w:val="20"/>
          <w:szCs w:val="20"/>
        </w:rPr>
        <w:t>Pre účely tejto zmluvy:</w:t>
      </w:r>
    </w:p>
    <w:p w14:paraId="11AE9D55" w14:textId="3BC9E541" w:rsidR="00D81A2D" w:rsidRPr="00647D33" w:rsidRDefault="00D81A2D" w:rsidP="001C1FD2">
      <w:pPr>
        <w:numPr>
          <w:ilvl w:val="0"/>
          <w:numId w:val="8"/>
        </w:numPr>
        <w:ind w:left="851" w:hanging="284"/>
        <w:jc w:val="both"/>
        <w:rPr>
          <w:rFonts w:ascii="Arial" w:hAnsi="Arial" w:cs="Arial"/>
        </w:rPr>
      </w:pPr>
      <w:r w:rsidRPr="00647D33">
        <w:rPr>
          <w:rFonts w:ascii="Arial" w:hAnsi="Arial" w:cs="Arial"/>
        </w:rPr>
        <w:t>dňom sa rozumie kalendárny deň, ak nie je ustanovené inak,</w:t>
      </w:r>
    </w:p>
    <w:p w14:paraId="72D68005" w14:textId="77777777" w:rsidR="00D81A2D" w:rsidRPr="00647D33" w:rsidRDefault="00D81A2D" w:rsidP="001C1FD2">
      <w:pPr>
        <w:numPr>
          <w:ilvl w:val="0"/>
          <w:numId w:val="8"/>
        </w:numPr>
        <w:ind w:left="851" w:hanging="284"/>
        <w:jc w:val="both"/>
        <w:rPr>
          <w:rFonts w:ascii="Arial" w:hAnsi="Arial" w:cs="Arial"/>
        </w:rPr>
      </w:pPr>
      <w:r w:rsidRPr="00647D33">
        <w:rPr>
          <w:rFonts w:ascii="Arial" w:hAnsi="Arial" w:cs="Arial"/>
        </w:rPr>
        <w:t xml:space="preserve">odkaz na akýkoľvek právny predpis znamená odkaz na taký právny predpis v znení </w:t>
      </w:r>
      <w:r w:rsidR="00A11A3C" w:rsidRPr="00647D33">
        <w:rPr>
          <w:rFonts w:ascii="Arial" w:hAnsi="Arial" w:cs="Arial"/>
        </w:rPr>
        <w:t xml:space="preserve">  </w:t>
      </w:r>
      <w:r w:rsidRPr="00647D33">
        <w:rPr>
          <w:rFonts w:ascii="Arial" w:hAnsi="Arial" w:cs="Arial"/>
        </w:rPr>
        <w:t>neskorších predpisov, ak nie je stanovené inak,</w:t>
      </w:r>
    </w:p>
    <w:p w14:paraId="29FA3E39" w14:textId="77777777" w:rsidR="00D81A2D" w:rsidRPr="007035C1" w:rsidRDefault="00D81A2D" w:rsidP="001C1FD2">
      <w:pPr>
        <w:numPr>
          <w:ilvl w:val="0"/>
          <w:numId w:val="8"/>
        </w:numPr>
        <w:ind w:left="851" w:hanging="284"/>
        <w:jc w:val="both"/>
        <w:rPr>
          <w:rFonts w:ascii="Arial" w:hAnsi="Arial" w:cs="Arial"/>
        </w:rPr>
      </w:pPr>
      <w:r w:rsidRPr="00647D33">
        <w:rPr>
          <w:rFonts w:ascii="Arial" w:hAnsi="Arial" w:cs="Arial"/>
        </w:rPr>
        <w:t>odkaz na článok, odstavec, písmeno</w:t>
      </w:r>
      <w:r w:rsidRPr="007035C1">
        <w:rPr>
          <w:rFonts w:ascii="Arial" w:hAnsi="Arial" w:cs="Arial"/>
        </w:rPr>
        <w:t xml:space="preserve"> alebo prílohu znamená odkaz na článok, odstavec, písmeno alebo prílohu tejto zmluvy, ak nie je ustanovené inak,</w:t>
      </w:r>
    </w:p>
    <w:p w14:paraId="0031D4AC" w14:textId="77777777" w:rsidR="00D81A2D" w:rsidRPr="007035C1" w:rsidRDefault="00D81A2D" w:rsidP="001C1FD2">
      <w:pPr>
        <w:numPr>
          <w:ilvl w:val="0"/>
          <w:numId w:val="8"/>
        </w:numPr>
        <w:ind w:left="851" w:hanging="284"/>
        <w:jc w:val="both"/>
        <w:rPr>
          <w:rFonts w:ascii="Arial" w:hAnsi="Arial" w:cs="Arial"/>
        </w:rPr>
      </w:pPr>
      <w:r w:rsidRPr="007035C1">
        <w:rPr>
          <w:rFonts w:ascii="Arial" w:hAnsi="Arial" w:cs="Arial"/>
        </w:rPr>
        <w:t>názvy jednotlivých článkov a príloh sú uvedené len z dôvodu lepšej prehľadnosti a neovplyvňujú interpretáciu tejto zmluvy,</w:t>
      </w:r>
    </w:p>
    <w:p w14:paraId="12B8744C" w14:textId="77777777" w:rsidR="00D81A2D" w:rsidRPr="007035C1" w:rsidRDefault="00D81A2D" w:rsidP="001C1FD2">
      <w:pPr>
        <w:numPr>
          <w:ilvl w:val="0"/>
          <w:numId w:val="8"/>
        </w:numPr>
        <w:ind w:left="851" w:hanging="284"/>
        <w:jc w:val="both"/>
        <w:rPr>
          <w:rFonts w:ascii="Arial" w:hAnsi="Arial" w:cs="Arial"/>
        </w:rPr>
      </w:pPr>
      <w:r w:rsidRPr="007035C1">
        <w:rPr>
          <w:rFonts w:ascii="Arial" w:hAnsi="Arial" w:cs="Arial"/>
        </w:rPr>
        <w:t>výrazy v jednotnom čísle môžu byť podľa okolností interpretované aj ako výrazy v množnom čísle,</w:t>
      </w:r>
    </w:p>
    <w:p w14:paraId="495248B9" w14:textId="77777777" w:rsidR="00D81A2D" w:rsidRPr="007035C1" w:rsidRDefault="00D81A2D" w:rsidP="001C1FD2">
      <w:pPr>
        <w:numPr>
          <w:ilvl w:val="0"/>
          <w:numId w:val="8"/>
        </w:numPr>
        <w:ind w:left="851" w:hanging="284"/>
        <w:jc w:val="both"/>
        <w:rPr>
          <w:rFonts w:ascii="Arial" w:hAnsi="Arial" w:cs="Arial"/>
        </w:rPr>
      </w:pPr>
      <w:r w:rsidRPr="007035C1">
        <w:rPr>
          <w:rFonts w:ascii="Arial" w:hAnsi="Arial" w:cs="Arial"/>
        </w:rPr>
        <w:t>v prípade rozporu má prednosť vyjadrenie slovami pred číslami.</w:t>
      </w:r>
    </w:p>
    <w:p w14:paraId="74BCC37E"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lastRenderedPageBreak/>
        <w:t xml:space="preserve">Jednotlivé ustanovenia tejto zmluvy môžu byť menené, doplňované, resp. rušené iba písomnou formou po </w:t>
      </w:r>
      <w:r w:rsidR="00B356D9" w:rsidRPr="007035C1">
        <w:rPr>
          <w:rFonts w:ascii="Arial" w:hAnsi="Arial" w:cs="Arial"/>
        </w:rPr>
        <w:t>dohod</w:t>
      </w:r>
      <w:r w:rsidRPr="007035C1">
        <w:rPr>
          <w:rFonts w:ascii="Arial" w:hAnsi="Arial" w:cs="Arial"/>
        </w:rPr>
        <w:t>e obidvoch zmluvných strán. Všetky zmeny tejto zmluvy uvedené v dodatkoch budú tvoriť neoddeliteľnú súčasť tejto zmluvy.</w:t>
      </w:r>
    </w:p>
    <w:p w14:paraId="08A4A679" w14:textId="77777777" w:rsidR="009E0B6A" w:rsidRPr="007035C1" w:rsidRDefault="009E0B6A" w:rsidP="001C1FD2">
      <w:pPr>
        <w:numPr>
          <w:ilvl w:val="0"/>
          <w:numId w:val="7"/>
        </w:numPr>
        <w:ind w:left="567" w:hanging="567"/>
        <w:jc w:val="both"/>
        <w:rPr>
          <w:rFonts w:ascii="Arial" w:hAnsi="Arial" w:cs="Arial"/>
        </w:rPr>
      </w:pPr>
      <w:r w:rsidRPr="007035C1">
        <w:rPr>
          <w:rFonts w:ascii="Arial" w:hAnsi="Arial" w:cs="Arial"/>
        </w:rPr>
        <w:t>Poskytovateľ musí byť počas platnosti a účinnosti tejto zmluvy poistený pre prípad zodpovednosti za škodu spôsobenú pri výkone povolania.</w:t>
      </w:r>
    </w:p>
    <w:p w14:paraId="2F932070" w14:textId="5DB98372"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Poskytovateľ sa zaväzuje podať určenému zástupcovi objednávateľa správu bez zbytočného odkladu, hneď ako sa dozvie že vznikli/vzniknú akékoľvek prekážky pri poskytnutí služby, ktoré bránia alebo budú brániť v plnení povinností majúcich vplyv na cenu, množstvo a druh a podobne. Bezodkladne po doručení takejto správy určený zástupca poskytovateľa v súčinnosti s objednávateľom vyplní Prílohu č. </w:t>
      </w:r>
      <w:r w:rsidR="00266504" w:rsidRPr="007035C1">
        <w:rPr>
          <w:rFonts w:ascii="Arial" w:hAnsi="Arial" w:cs="Arial"/>
        </w:rPr>
        <w:t>8</w:t>
      </w:r>
      <w:r w:rsidRPr="007035C1">
        <w:rPr>
          <w:rFonts w:ascii="Arial" w:hAnsi="Arial" w:cs="Arial"/>
        </w:rPr>
        <w:t xml:space="preserve"> tejto zmluvy - Dôvodová správa (ďalej len „Príloha č. </w:t>
      </w:r>
      <w:r w:rsidR="00266504" w:rsidRPr="007035C1">
        <w:rPr>
          <w:rFonts w:ascii="Arial" w:hAnsi="Arial" w:cs="Arial"/>
        </w:rPr>
        <w:t>8</w:t>
      </w:r>
      <w:r w:rsidRPr="007035C1">
        <w:rPr>
          <w:rFonts w:ascii="Arial" w:hAnsi="Arial" w:cs="Arial"/>
        </w:rPr>
        <w:t>“), ktorá je nedielnou súčasťou tejto zmluvy.</w:t>
      </w:r>
    </w:p>
    <w:p w14:paraId="3A50302B"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Poskytovateľ sa zaväzuje dodržiavať zákon č. 79/2015 Z. z. o odpadoch a o zmene a doplnení niektorých zákonov vrátane jeho </w:t>
      </w:r>
      <w:proofErr w:type="spellStart"/>
      <w:r w:rsidRPr="007035C1">
        <w:rPr>
          <w:rFonts w:ascii="Arial" w:hAnsi="Arial" w:cs="Arial"/>
        </w:rPr>
        <w:t>ust</w:t>
      </w:r>
      <w:proofErr w:type="spellEnd"/>
      <w:r w:rsidRPr="007035C1">
        <w:rPr>
          <w:rFonts w:ascii="Arial" w:hAnsi="Arial" w:cs="Arial"/>
        </w:rPr>
        <w:t xml:space="preserve">. § 52 a 57 a </w:t>
      </w:r>
      <w:proofErr w:type="spellStart"/>
      <w:r w:rsidRPr="007035C1">
        <w:rPr>
          <w:rFonts w:ascii="Arial" w:hAnsi="Arial" w:cs="Arial"/>
        </w:rPr>
        <w:t>ust</w:t>
      </w:r>
      <w:proofErr w:type="spellEnd"/>
      <w:r w:rsidRPr="007035C1">
        <w:rPr>
          <w:rFonts w:ascii="Arial" w:hAnsi="Arial" w:cs="Arial"/>
        </w:rPr>
        <w:t xml:space="preserve">. § 73 až 75 v prípade ak mu predmet zákazky podlieha. Ak z vyššie uvedeného zákona, prípadne z iného právneho predpisu, vyplýva pre poskytovateľa povinnosť byť registrovaný v príslušnom registri (ktorý sa na neho vzťahuje) je povinný byť po celú dobu trvania tejto zmluvy v tomto registri registrovaný/zapísaný. Porušenie tejto povinnosti sa považuje za podstatné porušenie zmluvy s právom objednávateľa od tejto zmluvy odstúpiť. Tým nie je dotknuté právo regresu objednávateľa na náhradu škody voči poskytovateľovi, ak by mu za porušenie vyššie uvedenej povinnosti vznikla škoda/ujma (pokuta,...). </w:t>
      </w:r>
    </w:p>
    <w:p w14:paraId="3154C66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že práva a povinnosti z tejto zmluvy prechádzajú na právnych nástupcov zmluvných strán. Riadne zabezpečenie takéhoto prechodu je povinnosťou dotknutej zmluvnej strany.</w:t>
      </w:r>
    </w:p>
    <w:p w14:paraId="1C4C1CA9"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Ak je alebo sa stane niektoré ustanovenie tejto zmluvy neplatné alebo neúčinné, nedotýka sa to ostatných ustanovení tejto zmluvy, ktoré zostávajú platné a účinné. Zmluvné strany sa v tomto prípade zaväzujú </w:t>
      </w:r>
      <w:r w:rsidR="00B356D9" w:rsidRPr="007035C1">
        <w:rPr>
          <w:rFonts w:ascii="Arial" w:hAnsi="Arial" w:cs="Arial"/>
        </w:rPr>
        <w:t>dohodou</w:t>
      </w:r>
      <w:r w:rsidRPr="007035C1">
        <w:rPr>
          <w:rFonts w:ascii="Arial" w:hAnsi="Arial" w:cs="Arial"/>
        </w:rPr>
        <w:t xml:space="preserve"> nahradiť ustanovenia neplatné alebo neúčinné ustanoveniami platnými a účinnými, ktoré najlepšie zodpovedajú pôvodne zamýšľanému účelu ustanovenia neplatného alebo neúčinného. Do tej doby platí úprava príslušných právnych predpisov.</w:t>
      </w:r>
    </w:p>
    <w:p w14:paraId="2EF43E8F"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je povinný v plnom rozsahu dodržiavať zákon č. 82/2005 Z. z. o nelegálnej práci a nelegálnom zamestnávaní a o zmene a doplnení niektorých zákonov (ďalej len „zákon o nelegálnej práci a nelegálnom zamestnávaní“). Poskytovateľ zároveň vyhlasuje, že neporušuje a počas trvania tejto zmluvy nebude porušovať zákaz nelegálneho zamestnávania v zmysle zákona o nelegálnom zamestnávaní.</w:t>
      </w:r>
    </w:p>
    <w:p w14:paraId="6B10D282"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V prípade uloženia pokuty objednávateľovi kontrolným orgánom podľa § 7b ods. 7 zákona o nelegálnej práci a nelegálnom zamestnávaní za porušenie zákazu prijať prácu alebo službu podľa § 7b ods. 5 zákona o nelegálnej práci a nelegálnom zamestnávaní je poskytovateľ povinný pokutu v plnej výške uhradiť objednávateľovi, na základe výzvy objednávateľa na jej úhradu, najneskôr do 5 dní od právoplatnosti rozhodnutia o uložení pokuty. Uhradením pokuty nie je dotknutý nárok objednávateľa na náhradu prípadnej škody. Objednávateľ je povinný bezodkladne poskytovateľa informovať o konaní vedenom kontrolným orgánom, ktorého výsledkom môže byť uloženie pokuty.</w:t>
      </w:r>
    </w:p>
    <w:p w14:paraId="7F68A7E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že objednávateľ je oprávnený jednostranne započítať si svoju pohľadávku voči poskytovateľovi titulom uhradenia pokuty uloženej právoplatným rozhodnutím podľa § 7b ods. 7 zákona o nelegálnej práci a nelegálnom zamestnávaní voči pohľadávke poskytovateľa, ktorú je objednávateľ povinný vyplatiť poskytovateľovi. Toto ustanovenie má prednosť pred ustanoveniami zmluvy, ktoré mu odporujú.</w:t>
      </w:r>
    </w:p>
    <w:p w14:paraId="6CFE51A9" w14:textId="0BCB76AF"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je povinný dodržiavať zákon č. 663/2007 Z. z. o minimálnej mzde a o zmene a doplnení niektorých zákonov. Poskytovateľ zároveň vyhlasuje, že neporušuje a počas trvania tejto zmluvy nebude porušovať sadzby minimálnych mzdových nárokov pre stupne náročnosti pracovných miest vypočítané z minimálnej mzdy prostredníctvom koeficientov minimálnej mzdy v zmysle príslušných právnych predpisov.</w:t>
      </w:r>
    </w:p>
    <w:p w14:paraId="1794D910" w14:textId="3B1126D2" w:rsidR="00B3612B" w:rsidRPr="007035C1" w:rsidRDefault="00B3612B" w:rsidP="001C1FD2">
      <w:pPr>
        <w:numPr>
          <w:ilvl w:val="0"/>
          <w:numId w:val="7"/>
        </w:numPr>
        <w:ind w:left="567" w:hanging="567"/>
        <w:jc w:val="both"/>
        <w:rPr>
          <w:rFonts w:ascii="Arial" w:hAnsi="Arial" w:cs="Arial"/>
        </w:rPr>
      </w:pPr>
      <w:r w:rsidRPr="007035C1">
        <w:rPr>
          <w:rFonts w:ascii="Arial" w:hAnsi="Arial" w:cs="Arial"/>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„Obchodný zákonník“).</w:t>
      </w:r>
    </w:p>
    <w:p w14:paraId="738FAD43"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lastRenderedPageBreak/>
        <w:t>Poskytovateľ vyhlasuje, že ku dňu podpisu tejto zmluvy neexistujú dôvody, na základe ktorých by sa objednávateľ mal stať ručiteľom za daň podľa § 69 ods. 14 v nadväznosti na § 69b zákona č. 222/2004 Z. z. o DPH.</w:t>
      </w:r>
    </w:p>
    <w:p w14:paraId="69F6E0B1"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je povinný v plnom rozsahu dodržiavať zákon č. 315/2016 Z. z. o registri partnerov verejného sektora a o zmene a doplnení niektorých zákonov a súvisiace zákony (ďalej len „zákon o RPVS“). V prípade porušenia povinnosti poskytovateľa byť zapísaný v registri v súlade s § 4 ods. 1 zákona o RPVS má objednávateľ právo od tejto zmluvy odstúpiť.</w:t>
      </w:r>
    </w:p>
    <w:p w14:paraId="3F16E228"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V prípade uloženia pokuty objednávateľovi v zmysle zákona o RPVS za porušenie povinnosti zavinením poskytovateľa je poskytovateľ povinný pokutu v plnej výške uhradiť objednávateľovi, na základe výzvy objednávateľa na jej úhradu, najneskôr do 5 dní od právoplatnosti rozhodnutia o uložení pokuty. Uhradením pokuty nie je dotknutý nárok objednávateľa na náhradu prípadnej škody. objednávateľ je povinný bezodkladne poskytovateľa informovať o konaní vedenom kontrolným orgánom, ktorého výsledkom môže byť uloženie pokuty. Zmluvné strany sa </w:t>
      </w:r>
      <w:r w:rsidR="002466E8" w:rsidRPr="007035C1">
        <w:rPr>
          <w:rFonts w:ascii="Arial" w:hAnsi="Arial" w:cs="Arial"/>
        </w:rPr>
        <w:t>dohodli</w:t>
      </w:r>
      <w:r w:rsidRPr="007035C1">
        <w:rPr>
          <w:rFonts w:ascii="Arial" w:hAnsi="Arial" w:cs="Arial"/>
        </w:rPr>
        <w:t>, že objednávateľ je oprávnený jednostranne započítať si svoju pohľadávku voči poskytovateľovi titulom uhradenia pokuty v zmysle vyššie uvedeného.</w:t>
      </w:r>
    </w:p>
    <w:p w14:paraId="0B13193B" w14:textId="77777777" w:rsidR="00B3612B" w:rsidRPr="007035C1" w:rsidRDefault="00B3612B" w:rsidP="001C1FD2">
      <w:pPr>
        <w:numPr>
          <w:ilvl w:val="0"/>
          <w:numId w:val="7"/>
        </w:numPr>
        <w:ind w:left="567" w:hanging="567"/>
        <w:jc w:val="both"/>
        <w:rPr>
          <w:rFonts w:ascii="Arial" w:hAnsi="Arial" w:cs="Arial"/>
        </w:rPr>
      </w:pPr>
      <w:r w:rsidRPr="007035C1">
        <w:rPr>
          <w:rFonts w:ascii="Arial" w:hAnsi="Arial" w:cs="Arial"/>
        </w:rPr>
        <w:t>Poskytovateľ prehlasuje, že sa oboznámil a berie na vedomie v celom rozsahu Protikorupčnú politiku objednávateľa, ktorá je plne v súlade s internými predpismi obstarávateľa (ktoré sú v súlade s ISO 37001:2016 - Systém manažérstva proti korupcii) a je verejne prístupná na jeho webovej stránke: (https://www.vodarne.eu/public/spolocnost/protikorupcna-politika).</w:t>
      </w:r>
    </w:p>
    <w:p w14:paraId="581A0147" w14:textId="2C0C4097" w:rsidR="00B3612B" w:rsidRPr="007035C1" w:rsidRDefault="00B3612B" w:rsidP="001C1FD2">
      <w:pPr>
        <w:numPr>
          <w:ilvl w:val="0"/>
          <w:numId w:val="7"/>
        </w:numPr>
        <w:ind w:left="567" w:hanging="567"/>
        <w:jc w:val="both"/>
        <w:rPr>
          <w:rFonts w:ascii="Arial" w:hAnsi="Arial" w:cs="Arial"/>
        </w:rPr>
      </w:pPr>
      <w:r w:rsidRPr="007035C1">
        <w:rPr>
          <w:rFonts w:ascii="Arial" w:hAnsi="Arial" w:cs="Arial"/>
        </w:rPr>
        <w:t xml:space="preserve">Poskytovateľ prehlasuje, že preukázateľným spôsobom bude informovať/informoval subdodávateľa v ktoromkoľvek rade o dokumente protikorupčnej politiky (ďalej ako „PKP“) objednávateľa v súlade s internými predpismi obstarávateľa (ktoré sú v súlade s ISO 37001:2016), ktorý je voľne dostupný na webovom sídle VVS, </w:t>
      </w:r>
      <w:proofErr w:type="spellStart"/>
      <w:r w:rsidRPr="007035C1">
        <w:rPr>
          <w:rFonts w:ascii="Arial" w:hAnsi="Arial" w:cs="Arial"/>
        </w:rPr>
        <w:t>a.s</w:t>
      </w:r>
      <w:proofErr w:type="spellEnd"/>
      <w:r w:rsidRPr="007035C1">
        <w:rPr>
          <w:rFonts w:ascii="Arial" w:hAnsi="Arial" w:cs="Arial"/>
        </w:rPr>
        <w:t xml:space="preserve">. (https://www.vodarne.eu/public/spolocnost/protikorupcna-politika). Splnenie tejto povinnosti poskytovateľ preukazuje písomným potvrdením Prehlásením o subdodávateľoch, ktoré je nedielnou súčasťou žiadosti o schválenie príslušného subdodávateľa (Príloha č. </w:t>
      </w:r>
      <w:r w:rsidR="00266504" w:rsidRPr="007035C1">
        <w:rPr>
          <w:rFonts w:ascii="Arial" w:hAnsi="Arial" w:cs="Arial"/>
        </w:rPr>
        <w:t>9</w:t>
      </w:r>
      <w:r w:rsidRPr="007035C1">
        <w:rPr>
          <w:rFonts w:ascii="Arial" w:hAnsi="Arial" w:cs="Arial"/>
        </w:rPr>
        <w:t xml:space="preserve"> tejto zmluvy). Uvedeným nie je dotknuté právo objednávateľa informovať (kedykoľvek) poskytovateľovho subdodávateľa, v ktoromkoľvek rade o PKP v súlade s ISO 37001:2016. Poskytovateľ subdodávateľ v ktoromkoľvek rade túto skutočnosť písomne potvrdí objednávateľovi podpisom „Čestného vyhlásenia pre účely preukázania splnenia podmienky oboznámenia sa s dokumentom: „Protikorupčná politika spoločnosti VVS, </w:t>
      </w:r>
      <w:proofErr w:type="spellStart"/>
      <w:r w:rsidRPr="007035C1">
        <w:rPr>
          <w:rFonts w:ascii="Arial" w:hAnsi="Arial" w:cs="Arial"/>
        </w:rPr>
        <w:t>a.s</w:t>
      </w:r>
      <w:proofErr w:type="spellEnd"/>
      <w:r w:rsidRPr="007035C1">
        <w:rPr>
          <w:rFonts w:ascii="Arial" w:hAnsi="Arial" w:cs="Arial"/>
        </w:rPr>
        <w:t xml:space="preserve">.“ (Príloha č. </w:t>
      </w:r>
      <w:r w:rsidR="00266504" w:rsidRPr="007035C1">
        <w:rPr>
          <w:rFonts w:ascii="Arial" w:hAnsi="Arial" w:cs="Arial"/>
        </w:rPr>
        <w:t>10</w:t>
      </w:r>
      <w:r w:rsidRPr="007035C1">
        <w:rPr>
          <w:rFonts w:ascii="Arial" w:hAnsi="Arial" w:cs="Arial"/>
        </w:rPr>
        <w:t xml:space="preserve"> tejto zmluvy).</w:t>
      </w:r>
    </w:p>
    <w:p w14:paraId="3EBD586F" w14:textId="163A5D4D"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podpisom tejto zmluvy vyhlasuje, že zmluvné podmienky podľa tejto zmluvy nie sú v hrubom nepomere k právam a povinnostiam vyplývajúcim z tohto záväzkového vzťahu pre poskytovateľa, nie sú v rozpore so zásadou poctivého obchodného styku a takéto zmluvné dojednania odôvodňuje povaha predmetu zmluvy a existuje pre nespravodlivý dôvod.</w:t>
      </w:r>
    </w:p>
    <w:p w14:paraId="00F6797D"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xml:space="preserve">, že poskytovateľ nie je oprávnený jednostranne započítať </w:t>
      </w:r>
      <w:r w:rsidR="00FC26A9" w:rsidRPr="007035C1">
        <w:rPr>
          <w:rFonts w:ascii="Arial" w:hAnsi="Arial" w:cs="Arial"/>
        </w:rPr>
        <w:t xml:space="preserve">a ani založiť </w:t>
      </w:r>
      <w:r w:rsidRPr="007035C1">
        <w:rPr>
          <w:rFonts w:ascii="Arial" w:hAnsi="Arial" w:cs="Arial"/>
        </w:rPr>
        <w:t>akúkoľvek svoju pohľadávku voči pohľadávkam objednávateľa.</w:t>
      </w:r>
    </w:p>
    <w:p w14:paraId="0A9F57C0"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že akékoľvek pohľadávky, ktoré vzniknú na základe tejto zmluvy jednej strane zmluvy (veriteľovi) voči druhej strane zmluvy (dlžníkovi), nebudú postupovať iným osobám (zákaz postúpenia pohľadávky) bez predchádzajúceho písomného súhlasu dlžníka.</w:t>
      </w:r>
    </w:p>
    <w:p w14:paraId="1DF6221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Všetky doklady a dokumenty odovzdávané poskytovateľom objednávateľovi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06869A52"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bCs/>
        </w:rPr>
        <w:t>Zmluvné strany sa vzájomne zaväzujú dodržiavať zákon č. 69/2018 Z. z. o kybernetickej bezpečnosti a o zmene a doplnení niektorých zákonov v prípade ak mu predmet zákazky podlieha.</w:t>
      </w:r>
    </w:p>
    <w:p w14:paraId="74DB0255"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vyhlasujú, že pre účely prípravy a plnenia tejto zmluvy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 </w:t>
      </w:r>
    </w:p>
    <w:p w14:paraId="10F5647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Táto zmluva sa spravuje a vykladá podľa zákonov Slovenskej republiky. Akékoľvek spory budú riešené predovšetkým vzájomnou </w:t>
      </w:r>
      <w:r w:rsidR="002466E8" w:rsidRPr="007035C1">
        <w:rPr>
          <w:rFonts w:ascii="Arial" w:hAnsi="Arial" w:cs="Arial"/>
        </w:rPr>
        <w:t>dohodou</w:t>
      </w:r>
      <w:r w:rsidRPr="007035C1">
        <w:rPr>
          <w:rFonts w:ascii="Arial" w:hAnsi="Arial" w:cs="Arial"/>
        </w:rPr>
        <w:t xml:space="preserve"> zmluvných strán. V prípade, že k takejto zmluve </w:t>
      </w:r>
      <w:r w:rsidRPr="007035C1">
        <w:rPr>
          <w:rFonts w:ascii="Arial" w:hAnsi="Arial" w:cs="Arial"/>
        </w:rPr>
        <w:lastRenderedPageBreak/>
        <w:t>nedôjde, je ktorákoľvek zmluvná strana oprávnená podať návrh na začatie konania na príslušný súd Slovenskej republiky.</w:t>
      </w:r>
    </w:p>
    <w:p w14:paraId="311BE28D"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Pre vzťahy medzi objednávateľom a poskytovateľom platia prioritne dojednania v tejto zmluve. Na ostatné veci platia ustanovenia Obchodného zákonníka.</w:t>
      </w:r>
    </w:p>
    <w:p w14:paraId="15CF135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sa zaväzuje, že všetky technické, cenové, odborné informácie a iné skutočnosti, o ktorých sa počas plnenia predmetu zmluvy dozvie, sú predmetom obchodného tajomstva a nebudú poskytnuté tretej osobe bez písomného súhlasu objednávateľa.</w:t>
      </w:r>
    </w:p>
    <w:p w14:paraId="4425BB75"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Ostatné právne vzťahy touto zmluvou neupravené, sa riadia príslušnými ustanoveniami Obchodného zákonníka.</w:t>
      </w:r>
    </w:p>
    <w:p w14:paraId="769562F3"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Táto zmluva je v zmysle § 5a zákona č. 211/2000 Z. z. o slobodnom prístupe k informáciám a o zmene a doplnení niektorých zákonov v znení neskorších predpisov povinne zverejňovanou zmluvou. Táto zmluva nadobúda platnosť dňom podpisu oprávnených zástupcov zmluvných strán a účinnosť dňom nasledujúcim po dni zverejnenia. </w:t>
      </w:r>
    </w:p>
    <w:p w14:paraId="516A9759" w14:textId="77777777" w:rsidR="00FC26A9" w:rsidRPr="007035C1" w:rsidRDefault="00FC26A9" w:rsidP="001C1FD2">
      <w:pPr>
        <w:numPr>
          <w:ilvl w:val="0"/>
          <w:numId w:val="7"/>
        </w:numPr>
        <w:ind w:left="567" w:hanging="567"/>
        <w:jc w:val="both"/>
        <w:rPr>
          <w:rFonts w:ascii="Arial" w:hAnsi="Arial" w:cs="Arial"/>
        </w:rPr>
      </w:pPr>
      <w:r w:rsidRPr="007035C1">
        <w:rPr>
          <w:rFonts w:ascii="Arial" w:hAnsi="Arial" w:cs="Arial"/>
        </w:rPr>
        <w:t>Ak z kontextu textácie tejto zmluvy nevyplýva inak, každý odkaz na akýkoľvek právny predpis znamená príslušný právny predpis v znení jeho neskorších zmien (vrátane rekodifikácií) a každý odkaz na paragraf právneho predpisu predstavuje označenie obsahu ustanovenia ku dňu podpisu tejto zmluvy a znamená príslušný obsah ustanovenia predmetného paragrafu právneho predpisu aj v prípade jeho neskorších zmien, resp. zmeny číslovania.</w:t>
      </w:r>
    </w:p>
    <w:p w14:paraId="013D11D8" w14:textId="589C6D2A"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že akékoľvek vzniknuté spory vyplývajúce z tejto zmluvy bude rozhodovať príslušný súd Slovenskej republiky.</w:t>
      </w:r>
    </w:p>
    <w:p w14:paraId="5351BDE3" w14:textId="276D8DC8" w:rsidR="00D839B6" w:rsidRPr="007035C1" w:rsidRDefault="00D81A2D" w:rsidP="001C1FD2">
      <w:pPr>
        <w:numPr>
          <w:ilvl w:val="0"/>
          <w:numId w:val="7"/>
        </w:numPr>
        <w:ind w:left="567" w:hanging="567"/>
        <w:jc w:val="both"/>
        <w:rPr>
          <w:rFonts w:ascii="Arial" w:hAnsi="Arial" w:cs="Arial"/>
        </w:rPr>
      </w:pPr>
      <w:r w:rsidRPr="007035C1">
        <w:rPr>
          <w:rFonts w:ascii="Arial" w:hAnsi="Arial" w:cs="Arial"/>
        </w:rPr>
        <w:t>Táto zmluva je vyhotovená v troch vyhotoveniach, z ktorých každý ma platnosť originálu. Objednávateľ obdrží dve vyhotovenia a poskytovateľ jedno vyhotovenie tejto zmluvy.</w:t>
      </w:r>
    </w:p>
    <w:p w14:paraId="6CBBD34B" w14:textId="77777777" w:rsidR="00D839B6" w:rsidRPr="007035C1" w:rsidRDefault="00D839B6" w:rsidP="001C1FD2">
      <w:pPr>
        <w:numPr>
          <w:ilvl w:val="0"/>
          <w:numId w:val="7"/>
        </w:numPr>
        <w:ind w:left="567" w:hanging="567"/>
        <w:jc w:val="both"/>
        <w:rPr>
          <w:rFonts w:ascii="Arial" w:hAnsi="Arial" w:cs="Arial"/>
        </w:rPr>
      </w:pPr>
      <w:r w:rsidRPr="007035C1">
        <w:rPr>
          <w:rFonts w:ascii="Arial" w:hAnsi="Arial" w:cs="Arial"/>
        </w:rPr>
        <w:t>Prílohami tejto zmluvy a jej neoddeliteľnými súčasťami sú:</w:t>
      </w:r>
    </w:p>
    <w:p w14:paraId="7CA5E57E" w14:textId="7D571559"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1 </w:t>
      </w:r>
      <w:r w:rsidR="00E96735" w:rsidRPr="007035C1">
        <w:rPr>
          <w:rFonts w:ascii="Arial" w:hAnsi="Arial" w:cs="Arial"/>
          <w:sz w:val="20"/>
          <w:szCs w:val="20"/>
        </w:rPr>
        <w:t>-</w:t>
      </w:r>
      <w:r w:rsidRPr="007035C1">
        <w:rPr>
          <w:rFonts w:ascii="Arial" w:hAnsi="Arial" w:cs="Arial"/>
          <w:sz w:val="20"/>
          <w:szCs w:val="20"/>
        </w:rPr>
        <w:t xml:space="preserve"> </w:t>
      </w:r>
      <w:r w:rsidR="00AC0121" w:rsidRPr="007035C1">
        <w:rPr>
          <w:rFonts w:ascii="Arial" w:hAnsi="Arial" w:cs="Arial"/>
          <w:sz w:val="20"/>
          <w:szCs w:val="20"/>
        </w:rPr>
        <w:t>Bližšia špecifikácia predmetu zákazky</w:t>
      </w:r>
      <w:r w:rsidRPr="007035C1">
        <w:rPr>
          <w:rFonts w:ascii="Arial" w:hAnsi="Arial" w:cs="Arial"/>
          <w:sz w:val="20"/>
          <w:szCs w:val="20"/>
        </w:rPr>
        <w:t>,</w:t>
      </w:r>
    </w:p>
    <w:p w14:paraId="4CF12420" w14:textId="43C0BD06"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2 </w:t>
      </w:r>
      <w:r w:rsidR="00E96735" w:rsidRPr="007035C1">
        <w:rPr>
          <w:rFonts w:ascii="Arial" w:hAnsi="Arial" w:cs="Arial"/>
          <w:sz w:val="20"/>
          <w:szCs w:val="20"/>
        </w:rPr>
        <w:t>-</w:t>
      </w:r>
      <w:r w:rsidRPr="007035C1">
        <w:rPr>
          <w:rFonts w:ascii="Arial" w:hAnsi="Arial" w:cs="Arial"/>
          <w:sz w:val="20"/>
          <w:szCs w:val="20"/>
        </w:rPr>
        <w:t xml:space="preserve"> </w:t>
      </w:r>
      <w:r w:rsidR="00AC0121" w:rsidRPr="007035C1">
        <w:rPr>
          <w:rFonts w:ascii="Arial" w:hAnsi="Arial" w:cs="Arial"/>
          <w:sz w:val="20"/>
          <w:szCs w:val="20"/>
        </w:rPr>
        <w:t>Cenová ponuka poskytovateľa</w:t>
      </w:r>
      <w:r w:rsidR="00A16F73">
        <w:rPr>
          <w:rFonts w:ascii="Arial" w:hAnsi="Arial" w:cs="Arial"/>
          <w:sz w:val="20"/>
          <w:szCs w:val="20"/>
        </w:rPr>
        <w:t>,</w:t>
      </w:r>
    </w:p>
    <w:p w14:paraId="3C629C40" w14:textId="54205948" w:rsidR="00AC0121" w:rsidRPr="007035C1" w:rsidRDefault="00E96735"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Príloha č. 3 -</w:t>
      </w:r>
      <w:r w:rsidR="00AC0121" w:rsidRPr="007035C1">
        <w:rPr>
          <w:rFonts w:ascii="Arial" w:hAnsi="Arial" w:cs="Arial"/>
          <w:sz w:val="20"/>
          <w:szCs w:val="20"/>
        </w:rPr>
        <w:t xml:space="preserve"> Identifikácia miest plnenia</w:t>
      </w:r>
      <w:r w:rsidR="00A16F73">
        <w:rPr>
          <w:rFonts w:ascii="Arial" w:hAnsi="Arial" w:cs="Arial"/>
          <w:sz w:val="20"/>
          <w:szCs w:val="20"/>
        </w:rPr>
        <w:t>,</w:t>
      </w:r>
    </w:p>
    <w:p w14:paraId="6507EBE1" w14:textId="780E11A5" w:rsidR="00266504" w:rsidRPr="007035C1" w:rsidRDefault="00266504"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Príloha č. 4 - Cenník ND</w:t>
      </w:r>
      <w:r w:rsidR="00A16F73">
        <w:rPr>
          <w:rFonts w:ascii="Arial" w:hAnsi="Arial" w:cs="Arial"/>
          <w:sz w:val="20"/>
          <w:szCs w:val="20"/>
        </w:rPr>
        <w:t>,</w:t>
      </w:r>
    </w:p>
    <w:p w14:paraId="3A4BB97E" w14:textId="4EC7D5C3" w:rsidR="00266504" w:rsidRPr="007035C1" w:rsidRDefault="00266504"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Príloha č. 5 - Cenová ponuka profylaktického servisu</w:t>
      </w:r>
      <w:r w:rsidR="00A16F73">
        <w:rPr>
          <w:rFonts w:ascii="Arial" w:hAnsi="Arial" w:cs="Arial"/>
          <w:sz w:val="20"/>
          <w:szCs w:val="20"/>
        </w:rPr>
        <w:t>,</w:t>
      </w:r>
    </w:p>
    <w:p w14:paraId="03621FB8" w14:textId="59509C68"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w:t>
      </w:r>
      <w:r w:rsidR="00266504" w:rsidRPr="007035C1">
        <w:rPr>
          <w:rFonts w:ascii="Arial" w:hAnsi="Arial" w:cs="Arial"/>
          <w:sz w:val="20"/>
          <w:szCs w:val="20"/>
        </w:rPr>
        <w:t>6</w:t>
      </w:r>
      <w:r w:rsidRPr="007035C1">
        <w:rPr>
          <w:rFonts w:ascii="Arial" w:hAnsi="Arial" w:cs="Arial"/>
          <w:sz w:val="20"/>
          <w:szCs w:val="20"/>
        </w:rPr>
        <w:t xml:space="preserve"> - Žiadosť o prerušenie povinnosti zhotoviteľa,</w:t>
      </w:r>
    </w:p>
    <w:p w14:paraId="66677C94" w14:textId="7FBA192E"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w:t>
      </w:r>
      <w:r w:rsidR="00266504" w:rsidRPr="007035C1">
        <w:rPr>
          <w:rFonts w:ascii="Arial" w:hAnsi="Arial" w:cs="Arial"/>
          <w:sz w:val="20"/>
          <w:szCs w:val="20"/>
        </w:rPr>
        <w:t>7</w:t>
      </w:r>
      <w:r w:rsidRPr="007035C1">
        <w:rPr>
          <w:rFonts w:ascii="Arial" w:hAnsi="Arial" w:cs="Arial"/>
          <w:sz w:val="20"/>
          <w:szCs w:val="20"/>
        </w:rPr>
        <w:t xml:space="preserve"> </w:t>
      </w:r>
      <w:r w:rsidR="00902493" w:rsidRPr="007035C1">
        <w:rPr>
          <w:rFonts w:ascii="Arial" w:hAnsi="Arial" w:cs="Arial"/>
          <w:sz w:val="20"/>
          <w:szCs w:val="20"/>
        </w:rPr>
        <w:t>-</w:t>
      </w:r>
      <w:r w:rsidRPr="007035C1">
        <w:rPr>
          <w:rFonts w:ascii="Arial" w:hAnsi="Arial" w:cs="Arial"/>
          <w:sz w:val="20"/>
          <w:szCs w:val="20"/>
        </w:rPr>
        <w:t xml:space="preserve"> </w:t>
      </w:r>
      <w:r w:rsidR="00902493" w:rsidRPr="007035C1">
        <w:rPr>
          <w:rFonts w:ascii="Arial" w:hAnsi="Arial" w:cs="Arial"/>
          <w:sz w:val="20"/>
          <w:szCs w:val="20"/>
        </w:rPr>
        <w:t>Zoznam subdodávateľov poskytovateľa</w:t>
      </w:r>
      <w:r w:rsidRPr="007035C1">
        <w:rPr>
          <w:rFonts w:ascii="Arial" w:hAnsi="Arial" w:cs="Arial"/>
          <w:sz w:val="20"/>
          <w:szCs w:val="20"/>
        </w:rPr>
        <w:t>,</w:t>
      </w:r>
    </w:p>
    <w:p w14:paraId="00EC96D9" w14:textId="242E79FF"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w:t>
      </w:r>
      <w:r w:rsidR="00266504" w:rsidRPr="007035C1">
        <w:rPr>
          <w:rFonts w:ascii="Arial" w:hAnsi="Arial" w:cs="Arial"/>
          <w:sz w:val="20"/>
          <w:szCs w:val="20"/>
        </w:rPr>
        <w:t>8</w:t>
      </w:r>
      <w:r w:rsidRPr="007035C1">
        <w:rPr>
          <w:rFonts w:ascii="Arial" w:hAnsi="Arial" w:cs="Arial"/>
          <w:sz w:val="20"/>
          <w:szCs w:val="20"/>
        </w:rPr>
        <w:t xml:space="preserve"> - Dôvodová správa,</w:t>
      </w:r>
    </w:p>
    <w:p w14:paraId="0F63B7BC" w14:textId="1AEC5939"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w:t>
      </w:r>
      <w:r w:rsidR="00266504" w:rsidRPr="007035C1">
        <w:rPr>
          <w:rFonts w:ascii="Arial" w:hAnsi="Arial" w:cs="Arial"/>
          <w:sz w:val="20"/>
          <w:szCs w:val="20"/>
        </w:rPr>
        <w:t>9</w:t>
      </w:r>
      <w:r w:rsidRPr="007035C1">
        <w:rPr>
          <w:rFonts w:ascii="Arial" w:hAnsi="Arial" w:cs="Arial"/>
          <w:sz w:val="20"/>
          <w:szCs w:val="20"/>
        </w:rPr>
        <w:t xml:space="preserve"> - Prehlásenie o subdodávateľoch,</w:t>
      </w:r>
    </w:p>
    <w:p w14:paraId="7295309F" w14:textId="4EC82221" w:rsidR="00D839B6" w:rsidRPr="007035C1" w:rsidRDefault="00D839B6" w:rsidP="00D839B6">
      <w:pPr>
        <w:ind w:firstLine="567"/>
        <w:jc w:val="both"/>
        <w:rPr>
          <w:rFonts w:ascii="Arial" w:hAnsi="Arial" w:cs="Arial"/>
        </w:rPr>
      </w:pPr>
      <w:r w:rsidRPr="007035C1">
        <w:rPr>
          <w:rFonts w:ascii="Arial" w:hAnsi="Arial" w:cs="Arial"/>
        </w:rPr>
        <w:t>Príloha č.</w:t>
      </w:r>
      <w:r w:rsidR="006B36DB" w:rsidRPr="007035C1">
        <w:rPr>
          <w:rFonts w:ascii="Arial" w:hAnsi="Arial" w:cs="Arial"/>
        </w:rPr>
        <w:t xml:space="preserve"> </w:t>
      </w:r>
      <w:r w:rsidR="00266504" w:rsidRPr="007035C1">
        <w:rPr>
          <w:rFonts w:ascii="Arial" w:hAnsi="Arial" w:cs="Arial"/>
        </w:rPr>
        <w:t>10</w:t>
      </w:r>
      <w:r w:rsidRPr="007035C1">
        <w:rPr>
          <w:rFonts w:ascii="Arial" w:hAnsi="Arial" w:cs="Arial"/>
        </w:rPr>
        <w:t xml:space="preserve"> - Čestné vyhlásenie pre účely preukázania splnenia podmienky oboznámenia sa s</w:t>
      </w:r>
    </w:p>
    <w:p w14:paraId="3C5B1BC3" w14:textId="1AD4D8FD" w:rsidR="00D839B6" w:rsidRPr="007035C1" w:rsidRDefault="00D839B6" w:rsidP="00D839B6">
      <w:pPr>
        <w:ind w:firstLine="1701"/>
        <w:jc w:val="both"/>
        <w:rPr>
          <w:rFonts w:ascii="Arial" w:hAnsi="Arial" w:cs="Arial"/>
        </w:rPr>
      </w:pPr>
      <w:r w:rsidRPr="007035C1">
        <w:rPr>
          <w:rFonts w:ascii="Arial" w:hAnsi="Arial" w:cs="Arial"/>
        </w:rPr>
        <w:t>dokumentom protikorupčná politika subdodávateľa.</w:t>
      </w:r>
    </w:p>
    <w:p w14:paraId="6552EBFD" w14:textId="77777777" w:rsidR="00D839B6" w:rsidRPr="007035C1" w:rsidRDefault="00D839B6" w:rsidP="008B55C0">
      <w:pPr>
        <w:jc w:val="both"/>
        <w:rPr>
          <w:rFonts w:ascii="Arial" w:hAnsi="Arial" w:cs="Arial"/>
        </w:rPr>
      </w:pPr>
    </w:p>
    <w:p w14:paraId="77E4C101" w14:textId="77777777" w:rsidR="008B55C0" w:rsidRPr="007035C1" w:rsidRDefault="008B55C0" w:rsidP="008B55C0">
      <w:pPr>
        <w:jc w:val="both"/>
        <w:rPr>
          <w:rFonts w:ascii="Arial" w:hAnsi="Arial" w:cs="Arial"/>
        </w:rPr>
      </w:pPr>
      <w:r w:rsidRPr="007035C1">
        <w:rPr>
          <w:rFonts w:ascii="Arial" w:hAnsi="Arial" w:cs="Arial"/>
        </w:rPr>
        <w:t>V Košiciach,</w:t>
      </w:r>
    </w:p>
    <w:p w14:paraId="1DCD3DA6" w14:textId="77777777" w:rsidR="008B55C0" w:rsidRPr="007035C1" w:rsidRDefault="008B55C0" w:rsidP="008B55C0">
      <w:pPr>
        <w:jc w:val="both"/>
        <w:rPr>
          <w:rFonts w:ascii="Arial" w:hAnsi="Arial" w:cs="Arial"/>
        </w:rPr>
      </w:pPr>
    </w:p>
    <w:p w14:paraId="65C2CD90" w14:textId="77777777" w:rsidR="008B55C0" w:rsidRPr="007035C1" w:rsidRDefault="008B55C0" w:rsidP="008B55C0">
      <w:pPr>
        <w:jc w:val="both"/>
        <w:rPr>
          <w:rFonts w:ascii="Arial" w:hAnsi="Arial" w:cs="Arial"/>
          <w:i/>
        </w:rPr>
      </w:pPr>
      <w:r w:rsidRPr="007035C1">
        <w:rPr>
          <w:rFonts w:ascii="Arial" w:hAnsi="Arial" w:cs="Arial"/>
          <w:i/>
        </w:rPr>
        <w:t>v mene a za objednávateľa</w:t>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t>v mene a za poskytovateľa</w:t>
      </w:r>
    </w:p>
    <w:p w14:paraId="7D54F95B" w14:textId="54387A37" w:rsidR="008B55C0" w:rsidRPr="007035C1" w:rsidRDefault="008B55C0" w:rsidP="008B55C0">
      <w:pPr>
        <w:jc w:val="both"/>
        <w:rPr>
          <w:rFonts w:ascii="Arial" w:hAnsi="Arial" w:cs="Arial"/>
        </w:rPr>
      </w:pPr>
    </w:p>
    <w:p w14:paraId="15B5768F" w14:textId="70EFFC67" w:rsidR="00020F7A" w:rsidRPr="007035C1" w:rsidRDefault="00020F7A" w:rsidP="008B55C0">
      <w:pPr>
        <w:jc w:val="both"/>
        <w:rPr>
          <w:rFonts w:ascii="Arial" w:hAnsi="Arial" w:cs="Arial"/>
        </w:rPr>
      </w:pPr>
    </w:p>
    <w:p w14:paraId="41B2E837" w14:textId="77777777" w:rsidR="00020F7A" w:rsidRPr="007035C1" w:rsidRDefault="00020F7A" w:rsidP="008B55C0">
      <w:pPr>
        <w:jc w:val="both"/>
        <w:rPr>
          <w:rFonts w:ascii="Arial" w:hAnsi="Arial" w:cs="Arial"/>
        </w:rPr>
      </w:pPr>
    </w:p>
    <w:p w14:paraId="52155900" w14:textId="77777777" w:rsidR="003B0060" w:rsidRPr="007035C1" w:rsidRDefault="003B0060" w:rsidP="008B55C0">
      <w:pPr>
        <w:jc w:val="both"/>
        <w:rPr>
          <w:rFonts w:ascii="Arial" w:hAnsi="Arial" w:cs="Arial"/>
        </w:rPr>
      </w:pPr>
    </w:p>
    <w:p w14:paraId="74F88F17" w14:textId="069D1D20" w:rsidR="00381B19" w:rsidRPr="007035C1" w:rsidRDefault="00151AF0" w:rsidP="008B55C0">
      <w:pPr>
        <w:rPr>
          <w:rFonts w:ascii="Arial" w:hAnsi="Arial" w:cs="Arial"/>
          <w:b/>
          <w:sz w:val="22"/>
          <w:szCs w:val="22"/>
        </w:rPr>
      </w:pPr>
      <w:r w:rsidRPr="007035C1">
        <w:rPr>
          <w:rFonts w:ascii="Arial" w:hAnsi="Arial" w:cs="Arial"/>
          <w:b/>
          <w:sz w:val="22"/>
          <w:szCs w:val="22"/>
        </w:rPr>
        <w:t xml:space="preserve"> </w:t>
      </w:r>
      <w:r w:rsidR="00FC26A9" w:rsidRPr="007035C1">
        <w:rPr>
          <w:rFonts w:ascii="Arial" w:hAnsi="Arial" w:cs="Arial"/>
          <w:b/>
          <w:sz w:val="22"/>
          <w:szCs w:val="22"/>
        </w:rPr>
        <w:t xml:space="preserve"> </w:t>
      </w:r>
      <w:r w:rsidRPr="007035C1">
        <w:rPr>
          <w:rFonts w:ascii="Arial" w:hAnsi="Arial" w:cs="Arial"/>
          <w:b/>
          <w:sz w:val="22"/>
          <w:szCs w:val="22"/>
        </w:rPr>
        <w:t xml:space="preserve"> </w:t>
      </w:r>
      <w:r w:rsidR="008B55C0" w:rsidRPr="007035C1">
        <w:rPr>
          <w:rFonts w:ascii="Arial" w:hAnsi="Arial" w:cs="Arial"/>
          <w:b/>
          <w:sz w:val="22"/>
          <w:szCs w:val="22"/>
        </w:rPr>
        <w:t xml:space="preserve">Ing. </w:t>
      </w:r>
      <w:r w:rsidR="004B3F69" w:rsidRPr="007035C1">
        <w:rPr>
          <w:rFonts w:ascii="Arial" w:hAnsi="Arial" w:cs="Arial"/>
          <w:b/>
          <w:sz w:val="22"/>
          <w:szCs w:val="22"/>
        </w:rPr>
        <w:t xml:space="preserve">Stanislav </w:t>
      </w:r>
      <w:proofErr w:type="spellStart"/>
      <w:r w:rsidR="004B3F69" w:rsidRPr="007035C1">
        <w:rPr>
          <w:rFonts w:ascii="Arial" w:hAnsi="Arial" w:cs="Arial"/>
          <w:b/>
          <w:sz w:val="22"/>
          <w:szCs w:val="22"/>
        </w:rPr>
        <w:t>Prcúch</w:t>
      </w:r>
      <w:proofErr w:type="spellEnd"/>
      <w:r w:rsidR="008B55C0" w:rsidRPr="007035C1">
        <w:rPr>
          <w:rFonts w:ascii="Arial" w:hAnsi="Arial" w:cs="Arial"/>
          <w:b/>
          <w:sz w:val="22"/>
          <w:szCs w:val="22"/>
        </w:rPr>
        <w:tab/>
      </w:r>
      <w:r w:rsidR="008B55C0" w:rsidRPr="007035C1">
        <w:rPr>
          <w:rFonts w:ascii="Arial" w:hAnsi="Arial" w:cs="Arial"/>
          <w:b/>
          <w:sz w:val="22"/>
          <w:szCs w:val="22"/>
        </w:rPr>
        <w:tab/>
      </w:r>
      <w:r w:rsidR="008B55C0" w:rsidRPr="007035C1">
        <w:rPr>
          <w:rFonts w:ascii="Arial" w:hAnsi="Arial" w:cs="Arial"/>
          <w:b/>
          <w:sz w:val="22"/>
          <w:szCs w:val="22"/>
        </w:rPr>
        <w:tab/>
      </w:r>
      <w:r w:rsidR="008B55C0" w:rsidRPr="007035C1">
        <w:rPr>
          <w:rFonts w:ascii="Arial" w:hAnsi="Arial" w:cs="Arial"/>
          <w:b/>
          <w:sz w:val="22"/>
          <w:szCs w:val="22"/>
        </w:rPr>
        <w:tab/>
      </w:r>
      <w:r w:rsidR="008B55C0" w:rsidRPr="007035C1">
        <w:rPr>
          <w:rFonts w:ascii="Arial" w:hAnsi="Arial" w:cs="Arial"/>
          <w:b/>
          <w:sz w:val="22"/>
          <w:szCs w:val="22"/>
        </w:rPr>
        <w:tab/>
      </w:r>
      <w:r w:rsidR="0010486A" w:rsidRPr="007035C1">
        <w:rPr>
          <w:rFonts w:ascii="Arial" w:hAnsi="Arial" w:cs="Arial"/>
          <w:b/>
          <w:sz w:val="22"/>
          <w:szCs w:val="22"/>
        </w:rPr>
        <w:t xml:space="preserve">      </w:t>
      </w:r>
      <w:r w:rsidR="003B483A" w:rsidRPr="007035C1">
        <w:rPr>
          <w:rFonts w:ascii="Arial" w:hAnsi="Arial" w:cs="Arial"/>
          <w:b/>
          <w:sz w:val="22"/>
          <w:szCs w:val="22"/>
        </w:rPr>
        <w:t xml:space="preserve">   </w:t>
      </w:r>
      <w:r w:rsidR="00747CC8" w:rsidRPr="007035C1">
        <w:rPr>
          <w:rFonts w:ascii="Arial" w:hAnsi="Arial" w:cs="Arial"/>
          <w:b/>
          <w:sz w:val="22"/>
          <w:szCs w:val="22"/>
        </w:rPr>
        <w:t xml:space="preserve"> </w:t>
      </w:r>
      <w:r w:rsidR="003B483A" w:rsidRPr="007035C1">
        <w:rPr>
          <w:rFonts w:ascii="Arial" w:hAnsi="Arial" w:cs="Arial"/>
          <w:b/>
          <w:sz w:val="22"/>
          <w:szCs w:val="22"/>
        </w:rPr>
        <w:t xml:space="preserve"> </w:t>
      </w:r>
      <w:r w:rsidR="00CD4B43" w:rsidRPr="007035C1">
        <w:rPr>
          <w:rFonts w:ascii="Arial" w:hAnsi="Arial" w:cs="Arial"/>
          <w:b/>
          <w:sz w:val="22"/>
          <w:szCs w:val="22"/>
        </w:rPr>
        <w:t xml:space="preserve">  </w:t>
      </w:r>
      <w:r w:rsidR="00552908" w:rsidRPr="007035C1">
        <w:rPr>
          <w:rFonts w:ascii="Arial" w:hAnsi="Arial" w:cs="Arial"/>
          <w:b/>
          <w:sz w:val="22"/>
          <w:szCs w:val="22"/>
        </w:rPr>
        <w:t xml:space="preserve"> </w:t>
      </w:r>
      <w:r w:rsidR="00CD4B43" w:rsidRPr="007035C1">
        <w:rPr>
          <w:rFonts w:ascii="Arial" w:hAnsi="Arial" w:cs="Arial"/>
          <w:b/>
          <w:sz w:val="22"/>
          <w:szCs w:val="22"/>
        </w:rPr>
        <w:t xml:space="preserve"> </w:t>
      </w:r>
    </w:p>
    <w:p w14:paraId="7E966A93" w14:textId="41422825" w:rsidR="008B55C0" w:rsidRPr="007035C1" w:rsidRDefault="00CD4B43" w:rsidP="008B55C0">
      <w:pPr>
        <w:rPr>
          <w:rFonts w:ascii="Arial" w:hAnsi="Arial" w:cs="Arial"/>
          <w:b/>
          <w:sz w:val="22"/>
          <w:szCs w:val="22"/>
        </w:rPr>
      </w:pPr>
      <w:r w:rsidRPr="007035C1">
        <w:rPr>
          <w:rFonts w:ascii="Arial" w:hAnsi="Arial" w:cs="Arial"/>
          <w:sz w:val="22"/>
          <w:szCs w:val="22"/>
        </w:rPr>
        <w:t>predseda</w:t>
      </w:r>
      <w:r w:rsidR="008B55C0" w:rsidRPr="007035C1">
        <w:rPr>
          <w:rFonts w:ascii="Arial" w:hAnsi="Arial" w:cs="Arial"/>
          <w:sz w:val="22"/>
          <w:szCs w:val="22"/>
        </w:rPr>
        <w:t xml:space="preserve"> predstavenstva</w:t>
      </w:r>
      <w:r w:rsidR="008B55C0" w:rsidRPr="007035C1">
        <w:rPr>
          <w:rFonts w:ascii="Arial" w:hAnsi="Arial" w:cs="Arial"/>
          <w:sz w:val="22"/>
          <w:szCs w:val="22"/>
        </w:rPr>
        <w:tab/>
      </w:r>
      <w:r w:rsidR="008B55C0" w:rsidRPr="007035C1">
        <w:rPr>
          <w:rFonts w:ascii="Arial" w:hAnsi="Arial" w:cs="Arial"/>
          <w:sz w:val="22"/>
          <w:szCs w:val="22"/>
        </w:rPr>
        <w:tab/>
      </w:r>
      <w:r w:rsidR="008B55C0" w:rsidRPr="007035C1">
        <w:rPr>
          <w:rFonts w:ascii="Arial" w:hAnsi="Arial" w:cs="Arial"/>
          <w:sz w:val="22"/>
          <w:szCs w:val="22"/>
        </w:rPr>
        <w:tab/>
      </w:r>
      <w:r w:rsidR="008B55C0" w:rsidRPr="007035C1">
        <w:rPr>
          <w:rFonts w:ascii="Arial" w:hAnsi="Arial" w:cs="Arial"/>
          <w:sz w:val="22"/>
          <w:szCs w:val="22"/>
        </w:rPr>
        <w:tab/>
        <w:t xml:space="preserve">   </w:t>
      </w:r>
      <w:r w:rsidR="008B55C0" w:rsidRPr="007035C1">
        <w:rPr>
          <w:rFonts w:ascii="Arial" w:hAnsi="Arial" w:cs="Arial"/>
          <w:sz w:val="22"/>
          <w:szCs w:val="22"/>
        </w:rPr>
        <w:tab/>
        <w:t xml:space="preserve">                 </w:t>
      </w:r>
      <w:r w:rsidR="00DD7D42" w:rsidRPr="007035C1">
        <w:rPr>
          <w:rFonts w:ascii="Arial" w:hAnsi="Arial" w:cs="Arial"/>
          <w:sz w:val="22"/>
          <w:szCs w:val="22"/>
        </w:rPr>
        <w:t xml:space="preserve">  </w:t>
      </w:r>
      <w:r w:rsidR="00FC26A9" w:rsidRPr="007035C1">
        <w:rPr>
          <w:rFonts w:ascii="Arial" w:hAnsi="Arial" w:cs="Arial"/>
          <w:sz w:val="22"/>
          <w:szCs w:val="22"/>
        </w:rPr>
        <w:t xml:space="preserve">     </w:t>
      </w:r>
      <w:r w:rsidR="00747CC8" w:rsidRPr="007035C1">
        <w:rPr>
          <w:rFonts w:ascii="Arial" w:hAnsi="Arial" w:cs="Arial"/>
          <w:sz w:val="22"/>
          <w:szCs w:val="22"/>
        </w:rPr>
        <w:t xml:space="preserve"> </w:t>
      </w:r>
      <w:r w:rsidR="00FC26A9" w:rsidRPr="007035C1">
        <w:rPr>
          <w:rFonts w:ascii="Arial" w:hAnsi="Arial" w:cs="Arial"/>
          <w:sz w:val="22"/>
          <w:szCs w:val="22"/>
        </w:rPr>
        <w:t xml:space="preserve">  </w:t>
      </w:r>
      <w:r w:rsidR="00151AF0" w:rsidRPr="007035C1">
        <w:rPr>
          <w:rFonts w:ascii="Arial" w:hAnsi="Arial" w:cs="Arial"/>
          <w:sz w:val="22"/>
          <w:szCs w:val="22"/>
        </w:rPr>
        <w:t xml:space="preserve"> </w:t>
      </w:r>
    </w:p>
    <w:p w14:paraId="6B83881B" w14:textId="4C5BE39B" w:rsidR="008B55C0" w:rsidRPr="007035C1" w:rsidRDefault="008B55C0" w:rsidP="008B55C0">
      <w:pPr>
        <w:rPr>
          <w:rFonts w:ascii="Arial" w:hAnsi="Arial" w:cs="Arial"/>
          <w:szCs w:val="18"/>
        </w:rPr>
      </w:pPr>
    </w:p>
    <w:p w14:paraId="7C379A6E" w14:textId="07280A66" w:rsidR="00020F7A" w:rsidRPr="007035C1" w:rsidRDefault="00020F7A" w:rsidP="008B55C0">
      <w:pPr>
        <w:rPr>
          <w:rFonts w:ascii="Arial" w:hAnsi="Arial" w:cs="Arial"/>
          <w:szCs w:val="18"/>
        </w:rPr>
      </w:pPr>
    </w:p>
    <w:p w14:paraId="26239D69" w14:textId="77777777" w:rsidR="00020F7A" w:rsidRPr="007035C1" w:rsidRDefault="00020F7A" w:rsidP="008B55C0">
      <w:pPr>
        <w:rPr>
          <w:rFonts w:ascii="Arial" w:hAnsi="Arial" w:cs="Arial"/>
          <w:szCs w:val="18"/>
        </w:rPr>
      </w:pPr>
    </w:p>
    <w:p w14:paraId="300953A5" w14:textId="77777777" w:rsidR="00663E36" w:rsidRPr="007035C1" w:rsidRDefault="00663E36" w:rsidP="008B55C0">
      <w:pPr>
        <w:rPr>
          <w:rFonts w:ascii="Arial" w:hAnsi="Arial" w:cs="Arial"/>
          <w:szCs w:val="18"/>
        </w:rPr>
      </w:pPr>
    </w:p>
    <w:p w14:paraId="48F6EA1B" w14:textId="119C2547" w:rsidR="00FC26A9" w:rsidRPr="007035C1" w:rsidRDefault="002536B7" w:rsidP="008B55C0">
      <w:pPr>
        <w:rPr>
          <w:rFonts w:ascii="Arial" w:hAnsi="Arial" w:cs="Arial"/>
          <w:b/>
          <w:sz w:val="22"/>
          <w:szCs w:val="22"/>
        </w:rPr>
      </w:pPr>
      <w:r w:rsidRPr="007035C1">
        <w:rPr>
          <w:rFonts w:ascii="Arial" w:hAnsi="Arial" w:cs="Arial"/>
          <w:b/>
          <w:sz w:val="22"/>
          <w:szCs w:val="22"/>
        </w:rPr>
        <w:t xml:space="preserve">    </w:t>
      </w:r>
      <w:r w:rsidR="004C37FF" w:rsidRPr="007035C1">
        <w:rPr>
          <w:rFonts w:ascii="Arial" w:hAnsi="Arial" w:cs="Arial"/>
          <w:b/>
          <w:sz w:val="22"/>
          <w:szCs w:val="22"/>
        </w:rPr>
        <w:t xml:space="preserve">Ing. </w:t>
      </w:r>
      <w:r w:rsidRPr="007035C1">
        <w:rPr>
          <w:rFonts w:ascii="Arial" w:hAnsi="Arial" w:cs="Arial"/>
          <w:b/>
          <w:sz w:val="22"/>
          <w:szCs w:val="22"/>
        </w:rPr>
        <w:t xml:space="preserve">Jana </w:t>
      </w:r>
      <w:proofErr w:type="spellStart"/>
      <w:r w:rsidRPr="007035C1">
        <w:rPr>
          <w:rFonts w:ascii="Arial" w:hAnsi="Arial" w:cs="Arial"/>
          <w:b/>
          <w:sz w:val="22"/>
          <w:szCs w:val="22"/>
        </w:rPr>
        <w:t>Bernátová</w:t>
      </w:r>
      <w:proofErr w:type="spellEnd"/>
    </w:p>
    <w:p w14:paraId="437FDAAF" w14:textId="417AC52B" w:rsidR="002536B7" w:rsidRPr="007035C1" w:rsidRDefault="005B71C9" w:rsidP="008B55C0">
      <w:pPr>
        <w:rPr>
          <w:rFonts w:ascii="Arial" w:hAnsi="Arial" w:cs="Arial"/>
          <w:sz w:val="22"/>
          <w:szCs w:val="22"/>
        </w:rPr>
      </w:pPr>
      <w:r w:rsidRPr="007035C1">
        <w:rPr>
          <w:rFonts w:ascii="Arial" w:hAnsi="Arial" w:cs="Arial"/>
          <w:sz w:val="22"/>
          <w:szCs w:val="22"/>
        </w:rPr>
        <w:t xml:space="preserve"> </w:t>
      </w:r>
      <w:r w:rsidR="00151AF0" w:rsidRPr="007035C1">
        <w:rPr>
          <w:rFonts w:ascii="Arial" w:hAnsi="Arial" w:cs="Arial"/>
          <w:sz w:val="22"/>
          <w:szCs w:val="22"/>
        </w:rPr>
        <w:t xml:space="preserve">  </w:t>
      </w:r>
      <w:r w:rsidR="00747CC8" w:rsidRPr="007035C1">
        <w:rPr>
          <w:rFonts w:ascii="Arial" w:hAnsi="Arial" w:cs="Arial"/>
          <w:sz w:val="22"/>
          <w:szCs w:val="22"/>
        </w:rPr>
        <w:t xml:space="preserve"> </w:t>
      </w:r>
      <w:r w:rsidR="008B55C0" w:rsidRPr="007035C1">
        <w:rPr>
          <w:rFonts w:ascii="Arial" w:hAnsi="Arial" w:cs="Arial"/>
          <w:sz w:val="22"/>
          <w:szCs w:val="22"/>
        </w:rPr>
        <w:t>člen predstavenstva</w:t>
      </w:r>
    </w:p>
    <w:p w14:paraId="14F5F7DB" w14:textId="77777777" w:rsidR="00020F7A" w:rsidRPr="007035C1" w:rsidRDefault="00020F7A" w:rsidP="00B943EE">
      <w:pPr>
        <w:jc w:val="right"/>
        <w:rPr>
          <w:rFonts w:ascii="Arial" w:hAnsi="Arial" w:cs="Arial"/>
          <w:i/>
        </w:rPr>
      </w:pPr>
    </w:p>
    <w:p w14:paraId="44C20A28" w14:textId="77777777" w:rsidR="00020F7A" w:rsidRPr="007035C1" w:rsidRDefault="00020F7A" w:rsidP="00B943EE">
      <w:pPr>
        <w:jc w:val="right"/>
        <w:rPr>
          <w:rFonts w:ascii="Arial" w:hAnsi="Arial" w:cs="Arial"/>
          <w:i/>
        </w:rPr>
      </w:pPr>
    </w:p>
    <w:p w14:paraId="0BB6F746" w14:textId="77777777" w:rsidR="00020F7A" w:rsidRPr="007035C1" w:rsidRDefault="00020F7A" w:rsidP="00B943EE">
      <w:pPr>
        <w:jc w:val="right"/>
        <w:rPr>
          <w:rFonts w:ascii="Arial" w:hAnsi="Arial" w:cs="Arial"/>
          <w:i/>
        </w:rPr>
      </w:pPr>
    </w:p>
    <w:p w14:paraId="16E9658A" w14:textId="77777777" w:rsidR="00020F7A" w:rsidRPr="007035C1" w:rsidRDefault="00020F7A" w:rsidP="00B943EE">
      <w:pPr>
        <w:jc w:val="right"/>
        <w:rPr>
          <w:rFonts w:ascii="Arial" w:hAnsi="Arial" w:cs="Arial"/>
          <w:i/>
        </w:rPr>
      </w:pPr>
    </w:p>
    <w:p w14:paraId="201D9A2D" w14:textId="77777777" w:rsidR="00020F7A" w:rsidRPr="007035C1" w:rsidRDefault="00020F7A" w:rsidP="00B943EE">
      <w:pPr>
        <w:jc w:val="right"/>
        <w:rPr>
          <w:rFonts w:ascii="Arial" w:hAnsi="Arial" w:cs="Arial"/>
          <w:i/>
        </w:rPr>
      </w:pPr>
    </w:p>
    <w:p w14:paraId="5A12BC8C" w14:textId="77777777" w:rsidR="00020F7A" w:rsidRPr="007035C1" w:rsidRDefault="00020F7A" w:rsidP="00B943EE">
      <w:pPr>
        <w:jc w:val="right"/>
        <w:rPr>
          <w:rFonts w:ascii="Arial" w:hAnsi="Arial" w:cs="Arial"/>
          <w:i/>
        </w:rPr>
      </w:pPr>
    </w:p>
    <w:p w14:paraId="1CCD0C40" w14:textId="77777777" w:rsidR="00020F7A" w:rsidRPr="007035C1" w:rsidRDefault="00020F7A" w:rsidP="00B943EE">
      <w:pPr>
        <w:jc w:val="right"/>
        <w:rPr>
          <w:rFonts w:ascii="Arial" w:hAnsi="Arial" w:cs="Arial"/>
          <w:i/>
        </w:rPr>
      </w:pPr>
    </w:p>
    <w:p w14:paraId="457049DF" w14:textId="77777777" w:rsidR="00020F7A" w:rsidRPr="007035C1" w:rsidRDefault="00020F7A" w:rsidP="00B943EE">
      <w:pPr>
        <w:jc w:val="right"/>
        <w:rPr>
          <w:rFonts w:ascii="Arial" w:hAnsi="Arial" w:cs="Arial"/>
          <w:i/>
        </w:rPr>
      </w:pPr>
    </w:p>
    <w:p w14:paraId="7AE5D222" w14:textId="77777777" w:rsidR="00020F7A" w:rsidRPr="007035C1" w:rsidRDefault="00020F7A" w:rsidP="00B943EE">
      <w:pPr>
        <w:jc w:val="right"/>
        <w:rPr>
          <w:rFonts w:ascii="Arial" w:hAnsi="Arial" w:cs="Arial"/>
          <w:i/>
        </w:rPr>
      </w:pPr>
    </w:p>
    <w:p w14:paraId="709EFFAE" w14:textId="02470DB7" w:rsidR="00D408A1" w:rsidRPr="007035C1" w:rsidRDefault="00D839B6" w:rsidP="007035C1">
      <w:pPr>
        <w:rPr>
          <w:rFonts w:ascii="Arial" w:hAnsi="Arial" w:cs="Arial"/>
          <w:i/>
        </w:rPr>
      </w:pPr>
      <w:r w:rsidRPr="007035C1">
        <w:rPr>
          <w:rFonts w:ascii="Arial" w:hAnsi="Arial" w:cs="Arial"/>
          <w:i/>
        </w:rPr>
        <w:t>Príloha č. 1</w:t>
      </w:r>
    </w:p>
    <w:p w14:paraId="1EC39C6A" w14:textId="71318559" w:rsidR="008F6733" w:rsidRPr="007035C1" w:rsidRDefault="008F6733" w:rsidP="007035C1">
      <w:pPr>
        <w:rPr>
          <w:rFonts w:ascii="Arial" w:hAnsi="Arial" w:cs="Arial"/>
          <w:sz w:val="22"/>
          <w:szCs w:val="22"/>
        </w:rPr>
      </w:pPr>
    </w:p>
    <w:p w14:paraId="13D59029" w14:textId="2DA19599" w:rsidR="00902493" w:rsidRPr="007035C1" w:rsidRDefault="00902493" w:rsidP="007035C1">
      <w:pPr>
        <w:rPr>
          <w:rFonts w:ascii="Arial" w:hAnsi="Arial" w:cs="Arial"/>
          <w:i/>
          <w:szCs w:val="22"/>
        </w:rPr>
      </w:pPr>
      <w:r w:rsidRPr="007035C1">
        <w:rPr>
          <w:rFonts w:ascii="Arial" w:hAnsi="Arial" w:cs="Arial"/>
          <w:i/>
          <w:szCs w:val="22"/>
        </w:rPr>
        <w:t>Príloha č. 2</w:t>
      </w:r>
    </w:p>
    <w:p w14:paraId="2AF4D11F" w14:textId="268038CD" w:rsidR="00902493" w:rsidRPr="007035C1" w:rsidRDefault="00902493" w:rsidP="007035C1">
      <w:pPr>
        <w:rPr>
          <w:rFonts w:ascii="Arial" w:hAnsi="Arial" w:cs="Arial"/>
          <w:i/>
          <w:szCs w:val="22"/>
        </w:rPr>
      </w:pPr>
    </w:p>
    <w:p w14:paraId="5014C666" w14:textId="3E4F0149" w:rsidR="00902493" w:rsidRPr="007035C1" w:rsidRDefault="00902493" w:rsidP="007035C1">
      <w:pPr>
        <w:rPr>
          <w:rFonts w:ascii="Arial" w:hAnsi="Arial" w:cs="Arial"/>
          <w:i/>
          <w:szCs w:val="22"/>
        </w:rPr>
      </w:pPr>
      <w:r w:rsidRPr="007035C1">
        <w:rPr>
          <w:rFonts w:ascii="Arial" w:hAnsi="Arial" w:cs="Arial"/>
          <w:i/>
          <w:szCs w:val="22"/>
        </w:rPr>
        <w:t>Príloha č. 3</w:t>
      </w:r>
    </w:p>
    <w:p w14:paraId="77F13598" w14:textId="10DF9CA3" w:rsidR="00902493" w:rsidRPr="007035C1" w:rsidRDefault="00902493" w:rsidP="007035C1">
      <w:pPr>
        <w:rPr>
          <w:rFonts w:ascii="Arial" w:hAnsi="Arial" w:cs="Arial"/>
          <w:i/>
          <w:szCs w:val="22"/>
        </w:rPr>
      </w:pPr>
    </w:p>
    <w:p w14:paraId="6D88D2E8" w14:textId="16CCB895" w:rsidR="00902493" w:rsidRPr="007035C1" w:rsidRDefault="00902493" w:rsidP="007035C1">
      <w:pPr>
        <w:rPr>
          <w:rFonts w:ascii="Arial" w:hAnsi="Arial" w:cs="Arial"/>
          <w:i/>
          <w:szCs w:val="22"/>
        </w:rPr>
      </w:pPr>
      <w:r w:rsidRPr="007035C1">
        <w:rPr>
          <w:rFonts w:ascii="Arial" w:hAnsi="Arial" w:cs="Arial"/>
          <w:i/>
          <w:szCs w:val="22"/>
        </w:rPr>
        <w:t>Príloha č. 4</w:t>
      </w:r>
    </w:p>
    <w:p w14:paraId="46D1EA65" w14:textId="530038DC" w:rsidR="00902493" w:rsidRPr="007035C1" w:rsidRDefault="00902493" w:rsidP="007035C1">
      <w:pPr>
        <w:rPr>
          <w:rFonts w:ascii="Arial" w:hAnsi="Arial" w:cs="Arial"/>
          <w:i/>
          <w:szCs w:val="22"/>
        </w:rPr>
      </w:pPr>
    </w:p>
    <w:p w14:paraId="4A92311B" w14:textId="60E9E981" w:rsidR="00902493" w:rsidRPr="007035C1" w:rsidRDefault="00902493" w:rsidP="007035C1">
      <w:pPr>
        <w:rPr>
          <w:rFonts w:ascii="Arial" w:hAnsi="Arial" w:cs="Arial"/>
          <w:i/>
          <w:szCs w:val="22"/>
        </w:rPr>
        <w:sectPr w:rsidR="00902493" w:rsidRPr="007035C1" w:rsidSect="008B55C0">
          <w:headerReference w:type="default" r:id="rId11"/>
          <w:footerReference w:type="default" r:id="rId12"/>
          <w:pgSz w:w="11906" w:h="16838"/>
          <w:pgMar w:top="1134" w:right="1559" w:bottom="1559" w:left="1276" w:header="709" w:footer="709" w:gutter="0"/>
          <w:cols w:space="708"/>
          <w:docGrid w:linePitch="360"/>
        </w:sectPr>
      </w:pPr>
      <w:r w:rsidRPr="007035C1">
        <w:rPr>
          <w:rFonts w:ascii="Arial" w:hAnsi="Arial" w:cs="Arial"/>
          <w:i/>
          <w:szCs w:val="22"/>
        </w:rPr>
        <w:t>Príloha č. 5</w:t>
      </w:r>
    </w:p>
    <w:p w14:paraId="046E07F0" w14:textId="22A159F1" w:rsidR="008E4C49" w:rsidRPr="007035C1" w:rsidRDefault="008E4C49" w:rsidP="008E4C49">
      <w:pPr>
        <w:tabs>
          <w:tab w:val="left" w:pos="-4395"/>
        </w:tabs>
        <w:ind w:left="426" w:hanging="426"/>
        <w:jc w:val="right"/>
        <w:rPr>
          <w:rFonts w:ascii="Arial" w:hAnsi="Arial" w:cs="Arial"/>
          <w:i/>
        </w:rPr>
      </w:pPr>
      <w:r w:rsidRPr="007035C1">
        <w:rPr>
          <w:rFonts w:ascii="Arial" w:hAnsi="Arial" w:cs="Arial"/>
          <w:noProof/>
          <w:sz w:val="18"/>
          <w:szCs w:val="18"/>
        </w:rPr>
        <w:lastRenderedPageBreak/>
        <w:drawing>
          <wp:anchor distT="0" distB="0" distL="114300" distR="114300" simplePos="0" relativeHeight="251664384" behindDoc="0" locked="0" layoutInCell="1" allowOverlap="1" wp14:anchorId="34B25EE4" wp14:editId="39EF335C">
            <wp:simplePos x="0" y="0"/>
            <wp:positionH relativeFrom="column">
              <wp:posOffset>-798830</wp:posOffset>
            </wp:positionH>
            <wp:positionV relativeFrom="page">
              <wp:posOffset>5909</wp:posOffset>
            </wp:positionV>
            <wp:extent cx="7531100" cy="1306195"/>
            <wp:effectExtent l="0" t="0" r="0" b="825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pic:spPr>
                </pic:pic>
              </a:graphicData>
            </a:graphic>
            <wp14:sizeRelH relativeFrom="margin">
              <wp14:pctWidth>0</wp14:pctWidth>
            </wp14:sizeRelH>
            <wp14:sizeRelV relativeFrom="margin">
              <wp14:pctHeight>0</wp14:pctHeight>
            </wp14:sizeRelV>
          </wp:anchor>
        </w:drawing>
      </w:r>
      <w:r w:rsidR="009E0B6A" w:rsidRPr="007035C1">
        <w:rPr>
          <w:rFonts w:ascii="Arial" w:hAnsi="Arial" w:cs="Arial"/>
          <w:i/>
        </w:rPr>
        <w:t xml:space="preserve">Príloha č. </w:t>
      </w:r>
      <w:r w:rsidR="00266504" w:rsidRPr="007035C1">
        <w:rPr>
          <w:rFonts w:ascii="Arial" w:hAnsi="Arial" w:cs="Arial"/>
          <w:i/>
        </w:rPr>
        <w:t>6</w:t>
      </w:r>
    </w:p>
    <w:p w14:paraId="0C332A21" w14:textId="77777777" w:rsidR="008E4C49" w:rsidRPr="007035C1" w:rsidRDefault="008E4C49" w:rsidP="008E4C49">
      <w:pPr>
        <w:jc w:val="right"/>
        <w:rPr>
          <w:rFonts w:ascii="Arial" w:hAnsi="Arial" w:cs="Arial"/>
          <w:szCs w:val="18"/>
        </w:rPr>
      </w:pPr>
    </w:p>
    <w:tbl>
      <w:tblPr>
        <w:tblpPr w:leftFromText="141" w:rightFromText="141" w:vertAnchor="text" w:tblpXSpec="right" w:tblpY="1"/>
        <w:tblOverlap w:val="never"/>
        <w:tblW w:w="0" w:type="auto"/>
        <w:tblLook w:val="01E0" w:firstRow="1" w:lastRow="1" w:firstColumn="1" w:lastColumn="1" w:noHBand="0" w:noVBand="0"/>
      </w:tblPr>
      <w:tblGrid>
        <w:gridCol w:w="3738"/>
      </w:tblGrid>
      <w:tr w:rsidR="008E4C49" w:rsidRPr="007035C1" w14:paraId="0B6D2811" w14:textId="77777777" w:rsidTr="00381B19">
        <w:trPr>
          <w:trHeight w:val="1188"/>
        </w:trPr>
        <w:tc>
          <w:tcPr>
            <w:tcW w:w="3522" w:type="dxa"/>
            <w:hideMark/>
          </w:tcPr>
          <w:tbl>
            <w:tblPr>
              <w:tblpPr w:leftFromText="141" w:rightFromText="141" w:vertAnchor="text" w:horzAnchor="margin" w:tblpY="743"/>
              <w:tblW w:w="3522" w:type="dxa"/>
              <w:tblLook w:val="01E0" w:firstRow="1" w:lastRow="1" w:firstColumn="1" w:lastColumn="1" w:noHBand="0" w:noVBand="0"/>
            </w:tblPr>
            <w:tblGrid>
              <w:gridCol w:w="3522"/>
            </w:tblGrid>
            <w:tr w:rsidR="008E4C49" w:rsidRPr="007035C1" w14:paraId="60917778" w14:textId="77777777" w:rsidTr="00381B19">
              <w:trPr>
                <w:trHeight w:val="1188"/>
              </w:trPr>
              <w:tc>
                <w:tcPr>
                  <w:tcW w:w="3522" w:type="dxa"/>
                </w:tcPr>
                <w:p w14:paraId="21E3E059" w14:textId="77777777" w:rsidR="008E4C49" w:rsidRPr="007035C1" w:rsidRDefault="008E4C49" w:rsidP="00381B19">
                  <w:pPr>
                    <w:rPr>
                      <w:rFonts w:ascii="Arial" w:hAnsi="Arial" w:cs="Arial"/>
                      <w:bCs/>
                    </w:rPr>
                  </w:pPr>
                  <w:r w:rsidRPr="007035C1">
                    <w:rPr>
                      <w:rFonts w:ascii="Arial" w:hAnsi="Arial" w:cs="Arial"/>
                      <w:bCs/>
                    </w:rPr>
                    <w:t>...............................................</w:t>
                  </w:r>
                </w:p>
                <w:p w14:paraId="3E227E30" w14:textId="77777777" w:rsidR="008E4C49" w:rsidRPr="007035C1" w:rsidRDefault="008E4C49" w:rsidP="00381B19">
                  <w:pPr>
                    <w:rPr>
                      <w:rFonts w:ascii="Arial" w:hAnsi="Arial" w:cs="Arial"/>
                      <w:bCs/>
                    </w:rPr>
                  </w:pPr>
                </w:p>
                <w:p w14:paraId="4C4FD8B2" w14:textId="77777777" w:rsidR="008E4C49" w:rsidRPr="007035C1" w:rsidRDefault="008E4C49" w:rsidP="00381B19">
                  <w:pPr>
                    <w:rPr>
                      <w:rFonts w:ascii="Arial" w:hAnsi="Arial" w:cs="Arial"/>
                      <w:bCs/>
                    </w:rPr>
                  </w:pPr>
                  <w:r w:rsidRPr="007035C1">
                    <w:rPr>
                      <w:rFonts w:ascii="Arial" w:hAnsi="Arial" w:cs="Arial"/>
                      <w:bCs/>
                    </w:rPr>
                    <w:t>...............................................</w:t>
                  </w:r>
                </w:p>
                <w:p w14:paraId="2E38F5AA" w14:textId="77777777" w:rsidR="008E4C49" w:rsidRPr="007035C1" w:rsidRDefault="008E4C49" w:rsidP="00381B19">
                  <w:pPr>
                    <w:rPr>
                      <w:rFonts w:ascii="Arial" w:hAnsi="Arial" w:cs="Arial"/>
                      <w:bCs/>
                    </w:rPr>
                  </w:pPr>
                </w:p>
                <w:p w14:paraId="5A353BCB" w14:textId="77777777" w:rsidR="008E4C49" w:rsidRPr="007035C1" w:rsidRDefault="008E4C49" w:rsidP="00381B19">
                  <w:pPr>
                    <w:rPr>
                      <w:rFonts w:ascii="Arial" w:hAnsi="Arial" w:cs="Arial"/>
                      <w:bCs/>
                    </w:rPr>
                  </w:pPr>
                  <w:r w:rsidRPr="007035C1">
                    <w:rPr>
                      <w:rFonts w:ascii="Arial" w:hAnsi="Arial" w:cs="Arial"/>
                      <w:bCs/>
                    </w:rPr>
                    <w:t>...............................................</w:t>
                  </w:r>
                </w:p>
                <w:p w14:paraId="4743CE10" w14:textId="77777777" w:rsidR="00C249B9" w:rsidRPr="007035C1" w:rsidRDefault="00C249B9" w:rsidP="00381B19">
                  <w:pPr>
                    <w:rPr>
                      <w:rFonts w:ascii="Arial" w:hAnsi="Arial" w:cs="Arial"/>
                      <w:bCs/>
                    </w:rPr>
                  </w:pPr>
                </w:p>
                <w:p w14:paraId="0F450432" w14:textId="77777777" w:rsidR="00C249B9" w:rsidRPr="007035C1" w:rsidRDefault="00C249B9" w:rsidP="00381B19">
                  <w:pPr>
                    <w:rPr>
                      <w:rFonts w:ascii="Arial" w:hAnsi="Arial" w:cs="Arial"/>
                      <w:bCs/>
                    </w:rPr>
                  </w:pPr>
                </w:p>
                <w:p w14:paraId="65BEB779" w14:textId="77777777" w:rsidR="008E4C49" w:rsidRPr="007035C1" w:rsidRDefault="008E4C49" w:rsidP="00381B19">
                  <w:pPr>
                    <w:rPr>
                      <w:rFonts w:ascii="Arial" w:hAnsi="Arial" w:cs="Arial"/>
                    </w:rPr>
                  </w:pPr>
                </w:p>
              </w:tc>
            </w:tr>
          </w:tbl>
          <w:p w14:paraId="47A1209E" w14:textId="77777777" w:rsidR="008E4C49" w:rsidRPr="007035C1" w:rsidRDefault="008E4C49" w:rsidP="00381B19">
            <w:pPr>
              <w:jc w:val="both"/>
              <w:rPr>
                <w:rFonts w:ascii="Arial" w:hAnsi="Arial" w:cs="Arial"/>
              </w:rPr>
            </w:pPr>
          </w:p>
        </w:tc>
      </w:tr>
    </w:tbl>
    <w:tbl>
      <w:tblPr>
        <w:tblW w:w="0" w:type="dxa"/>
        <w:tblLayout w:type="fixed"/>
        <w:tblLook w:val="01E0" w:firstRow="1" w:lastRow="1" w:firstColumn="1" w:lastColumn="1" w:noHBand="0" w:noVBand="0"/>
      </w:tblPr>
      <w:tblGrid>
        <w:gridCol w:w="3261"/>
        <w:gridCol w:w="1430"/>
        <w:gridCol w:w="1140"/>
        <w:gridCol w:w="2403"/>
        <w:gridCol w:w="1146"/>
        <w:gridCol w:w="1405"/>
        <w:gridCol w:w="1146"/>
      </w:tblGrid>
      <w:tr w:rsidR="008E4C49" w:rsidRPr="007035C1" w14:paraId="5F14F472" w14:textId="77777777" w:rsidTr="00381B19">
        <w:trPr>
          <w:gridAfter w:val="1"/>
          <w:wAfter w:w="1146" w:type="dxa"/>
          <w:trHeight w:val="231"/>
        </w:trPr>
        <w:tc>
          <w:tcPr>
            <w:tcW w:w="3261" w:type="dxa"/>
            <w:hideMark/>
          </w:tcPr>
          <w:p w14:paraId="75A6BF68" w14:textId="77777777" w:rsidR="008E4C49" w:rsidRPr="007035C1" w:rsidRDefault="008E4C49" w:rsidP="00381B19">
            <w:pPr>
              <w:ind w:left="-105"/>
              <w:rPr>
                <w:rFonts w:ascii="Arial" w:hAnsi="Arial" w:cs="Arial"/>
              </w:rPr>
            </w:pPr>
            <w:r w:rsidRPr="007035C1">
              <w:rPr>
                <w:rFonts w:ascii="Arial" w:hAnsi="Arial" w:cs="Arial"/>
              </w:rPr>
              <w:t>V ........................ dňa ..............</w:t>
            </w:r>
          </w:p>
        </w:tc>
        <w:tc>
          <w:tcPr>
            <w:tcW w:w="1430" w:type="dxa"/>
          </w:tcPr>
          <w:p w14:paraId="1909F191" w14:textId="77777777" w:rsidR="008E4C49" w:rsidRPr="007035C1" w:rsidRDefault="008E4C49" w:rsidP="00381B19">
            <w:pPr>
              <w:ind w:firstLine="13"/>
              <w:rPr>
                <w:rFonts w:ascii="Arial" w:hAnsi="Arial" w:cs="Arial"/>
              </w:rPr>
            </w:pPr>
          </w:p>
        </w:tc>
        <w:tc>
          <w:tcPr>
            <w:tcW w:w="3543" w:type="dxa"/>
            <w:gridSpan w:val="2"/>
            <w:hideMark/>
          </w:tcPr>
          <w:p w14:paraId="2D851A06" w14:textId="77777777" w:rsidR="008E4C49" w:rsidRPr="007035C1" w:rsidRDefault="008E4C49" w:rsidP="00381B19">
            <w:pPr>
              <w:rPr>
                <w:rFonts w:ascii="Arial" w:hAnsi="Arial" w:cs="Arial"/>
              </w:rPr>
            </w:pPr>
            <w:r w:rsidRPr="007035C1">
              <w:rPr>
                <w:rFonts w:ascii="Arial" w:hAnsi="Arial" w:cs="Arial"/>
              </w:rPr>
              <w:t>Vybavuje/telefón ...............................</w:t>
            </w:r>
          </w:p>
        </w:tc>
        <w:tc>
          <w:tcPr>
            <w:tcW w:w="2551" w:type="dxa"/>
            <w:gridSpan w:val="2"/>
            <w:hideMark/>
          </w:tcPr>
          <w:p w14:paraId="6644238E" w14:textId="77777777" w:rsidR="008E4C49" w:rsidRPr="007035C1" w:rsidRDefault="008E4C49" w:rsidP="00381B19">
            <w:pPr>
              <w:rPr>
                <w:rFonts w:ascii="Arial" w:hAnsi="Arial" w:cs="Arial"/>
              </w:rPr>
            </w:pPr>
            <w:r w:rsidRPr="007035C1">
              <w:rPr>
                <w:rFonts w:ascii="Arial" w:hAnsi="Arial" w:cs="Arial"/>
              </w:rPr>
              <w:t xml:space="preserve">    </w:t>
            </w:r>
          </w:p>
        </w:tc>
      </w:tr>
      <w:tr w:rsidR="008E4C49" w:rsidRPr="007035C1" w14:paraId="3F141CED" w14:textId="77777777" w:rsidTr="00381B19">
        <w:tc>
          <w:tcPr>
            <w:tcW w:w="3261" w:type="dxa"/>
          </w:tcPr>
          <w:p w14:paraId="41F2AEE7" w14:textId="77777777" w:rsidR="008E4C49" w:rsidRPr="007035C1" w:rsidRDefault="008E4C49" w:rsidP="00381B19">
            <w:pPr>
              <w:jc w:val="both"/>
              <w:rPr>
                <w:rFonts w:ascii="Arial" w:hAnsi="Arial" w:cs="Arial"/>
              </w:rPr>
            </w:pPr>
          </w:p>
        </w:tc>
        <w:tc>
          <w:tcPr>
            <w:tcW w:w="2570" w:type="dxa"/>
            <w:gridSpan w:val="2"/>
          </w:tcPr>
          <w:p w14:paraId="162CA691" w14:textId="77777777" w:rsidR="008E4C49" w:rsidRPr="007035C1" w:rsidRDefault="008E4C49" w:rsidP="00381B19">
            <w:pPr>
              <w:rPr>
                <w:rFonts w:ascii="Arial" w:hAnsi="Arial" w:cs="Arial"/>
              </w:rPr>
            </w:pPr>
          </w:p>
        </w:tc>
        <w:tc>
          <w:tcPr>
            <w:tcW w:w="3549" w:type="dxa"/>
            <w:gridSpan w:val="2"/>
          </w:tcPr>
          <w:p w14:paraId="49FEC990" w14:textId="77777777" w:rsidR="008E4C49" w:rsidRPr="007035C1" w:rsidRDefault="008E4C49" w:rsidP="00381B19">
            <w:pPr>
              <w:jc w:val="both"/>
              <w:rPr>
                <w:rFonts w:ascii="Arial" w:hAnsi="Arial" w:cs="Arial"/>
                <w:color w:val="0070C0"/>
              </w:rPr>
            </w:pPr>
          </w:p>
        </w:tc>
        <w:tc>
          <w:tcPr>
            <w:tcW w:w="2551" w:type="dxa"/>
            <w:gridSpan w:val="2"/>
            <w:hideMark/>
          </w:tcPr>
          <w:p w14:paraId="4E877EB1" w14:textId="77777777" w:rsidR="008E4C49" w:rsidRPr="007035C1" w:rsidRDefault="008E4C49" w:rsidP="00381B19">
            <w:pPr>
              <w:jc w:val="both"/>
              <w:rPr>
                <w:rFonts w:ascii="Arial" w:hAnsi="Arial" w:cs="Arial"/>
              </w:rPr>
            </w:pPr>
            <w:r w:rsidRPr="007035C1">
              <w:rPr>
                <w:rFonts w:ascii="Arial" w:hAnsi="Arial" w:cs="Arial"/>
              </w:rPr>
              <w:t xml:space="preserve">      </w:t>
            </w:r>
          </w:p>
        </w:tc>
      </w:tr>
    </w:tbl>
    <w:p w14:paraId="01A674A9" w14:textId="77777777" w:rsidR="008E4C49" w:rsidRPr="007035C1" w:rsidRDefault="008E4C49" w:rsidP="008E4C49">
      <w:pPr>
        <w:jc w:val="both"/>
        <w:rPr>
          <w:rFonts w:ascii="Arial" w:hAnsi="Arial" w:cs="Arial"/>
        </w:rPr>
      </w:pPr>
    </w:p>
    <w:p w14:paraId="69D63296" w14:textId="77777777" w:rsidR="008E4C49" w:rsidRPr="007035C1" w:rsidRDefault="00C249B9" w:rsidP="008E4C49">
      <w:pPr>
        <w:jc w:val="both"/>
        <w:rPr>
          <w:rFonts w:ascii="Arial" w:hAnsi="Arial" w:cs="Arial"/>
        </w:rPr>
      </w:pPr>
      <w:r w:rsidRPr="007035C1">
        <w:rPr>
          <w:rFonts w:ascii="Arial" w:hAnsi="Arial" w:cs="Arial"/>
        </w:rPr>
        <w:t>Vec:</w:t>
      </w:r>
    </w:p>
    <w:p w14:paraId="595F915D" w14:textId="77777777" w:rsidR="008E4C49" w:rsidRPr="007035C1" w:rsidRDefault="008E4C49" w:rsidP="008E4C49">
      <w:pPr>
        <w:jc w:val="both"/>
        <w:rPr>
          <w:rFonts w:ascii="Arial" w:hAnsi="Arial" w:cs="Arial"/>
        </w:rPr>
      </w:pPr>
      <w:r w:rsidRPr="007035C1">
        <w:rPr>
          <w:rFonts w:ascii="Arial" w:hAnsi="Arial" w:cs="Arial"/>
          <w:b/>
          <w:u w:val="single"/>
        </w:rPr>
        <w:t>Žiadosť o prerušenie plnenia povinností poskytovateľa</w:t>
      </w:r>
    </w:p>
    <w:p w14:paraId="42587F2B" w14:textId="77777777" w:rsidR="008E4C49" w:rsidRPr="007035C1" w:rsidRDefault="008E4C49" w:rsidP="008E4C49">
      <w:pPr>
        <w:jc w:val="both"/>
        <w:rPr>
          <w:rFonts w:ascii="Arial" w:hAnsi="Arial" w:cs="Arial"/>
        </w:rPr>
      </w:pPr>
    </w:p>
    <w:p w14:paraId="58135B0D" w14:textId="657897AA" w:rsidR="008E4C49" w:rsidRPr="007035C1" w:rsidRDefault="008E4C49" w:rsidP="008E4C49">
      <w:pPr>
        <w:jc w:val="both"/>
        <w:rPr>
          <w:rFonts w:ascii="Arial" w:hAnsi="Arial" w:cs="Arial"/>
        </w:rPr>
      </w:pPr>
      <w:r w:rsidRPr="007035C1">
        <w:rPr>
          <w:rFonts w:ascii="Arial" w:hAnsi="Arial" w:cs="Arial"/>
        </w:rPr>
        <w:t xml:space="preserve">     Spoločnosť ........................................................................ týmto žiada Východoslovenskú vodárenskú spoločnosť, </w:t>
      </w:r>
      <w:proofErr w:type="spellStart"/>
      <w:r w:rsidRPr="007035C1">
        <w:rPr>
          <w:rFonts w:ascii="Arial" w:hAnsi="Arial" w:cs="Arial"/>
        </w:rPr>
        <w:t>a.s</w:t>
      </w:r>
      <w:proofErr w:type="spellEnd"/>
      <w:r w:rsidRPr="007035C1">
        <w:rPr>
          <w:rFonts w:ascii="Arial" w:hAnsi="Arial" w:cs="Arial"/>
        </w:rPr>
        <w:t>. o prerušenie plnenia povinností poskytovateľa - na dodanie služby - vyplývajúce zo Servisnej zmluvy č. .................................. „</w:t>
      </w:r>
      <w:r w:rsidR="00917230" w:rsidRPr="007035C1">
        <w:rPr>
          <w:rFonts w:ascii="Arial" w:hAnsi="Arial" w:cs="Arial"/>
          <w:i/>
        </w:rPr>
        <w:t xml:space="preserve">Servis a opravy </w:t>
      </w:r>
      <w:r w:rsidR="00FC1CAB">
        <w:rPr>
          <w:rFonts w:ascii="Arial" w:hAnsi="Arial" w:cs="Arial"/>
          <w:i/>
        </w:rPr>
        <w:t xml:space="preserve">čerpadiel a miešadiel značky </w:t>
      </w:r>
      <w:proofErr w:type="spellStart"/>
      <w:r w:rsidR="00FC1CAB">
        <w:rPr>
          <w:rFonts w:ascii="Arial" w:hAnsi="Arial" w:cs="Arial"/>
          <w:i/>
        </w:rPr>
        <w:t>Flygt</w:t>
      </w:r>
      <w:proofErr w:type="spellEnd"/>
      <w:r w:rsidRPr="007035C1">
        <w:rPr>
          <w:rFonts w:ascii="Arial" w:hAnsi="Arial" w:cs="Arial"/>
        </w:rPr>
        <w:t>“ a to ku dňu .........................., z dôvodu:</w:t>
      </w:r>
    </w:p>
    <w:p w14:paraId="7998F808" w14:textId="77777777" w:rsidR="008E4C49" w:rsidRPr="007035C1" w:rsidRDefault="008E4C49" w:rsidP="001C1FD2">
      <w:pPr>
        <w:pStyle w:val="Odsekzoznamu"/>
        <w:numPr>
          <w:ilvl w:val="0"/>
          <w:numId w:val="16"/>
        </w:numPr>
        <w:ind w:left="284" w:hanging="284"/>
        <w:jc w:val="both"/>
        <w:rPr>
          <w:rFonts w:ascii="Arial" w:hAnsi="Arial" w:cs="Arial"/>
          <w:sz w:val="22"/>
          <w:szCs w:val="22"/>
        </w:rPr>
      </w:pPr>
    </w:p>
    <w:p w14:paraId="7C7043D6" w14:textId="77777777" w:rsidR="008E4C49" w:rsidRPr="007035C1" w:rsidRDefault="008E4C49" w:rsidP="001C1FD2">
      <w:pPr>
        <w:pStyle w:val="Odsekzoznamu"/>
        <w:numPr>
          <w:ilvl w:val="0"/>
          <w:numId w:val="16"/>
        </w:numPr>
        <w:ind w:left="284" w:hanging="284"/>
        <w:jc w:val="both"/>
        <w:rPr>
          <w:rFonts w:ascii="Arial" w:hAnsi="Arial" w:cs="Arial"/>
          <w:sz w:val="20"/>
          <w:szCs w:val="20"/>
        </w:rPr>
      </w:pPr>
    </w:p>
    <w:p w14:paraId="79E76F89" w14:textId="77777777" w:rsidR="008E4C49" w:rsidRPr="007035C1" w:rsidRDefault="008E4C49" w:rsidP="008E4C49">
      <w:pPr>
        <w:jc w:val="both"/>
        <w:rPr>
          <w:rFonts w:ascii="Arial" w:hAnsi="Arial" w:cs="Arial"/>
        </w:rPr>
      </w:pPr>
    </w:p>
    <w:p w14:paraId="3EAED248" w14:textId="77777777" w:rsidR="008E4C49" w:rsidRPr="007035C1" w:rsidRDefault="008E4C49" w:rsidP="008E4C49">
      <w:pPr>
        <w:jc w:val="both"/>
        <w:rPr>
          <w:rFonts w:ascii="Arial" w:hAnsi="Arial" w:cs="Arial"/>
        </w:rPr>
      </w:pPr>
    </w:p>
    <w:p w14:paraId="53C5E334" w14:textId="77777777" w:rsidR="008E4C49" w:rsidRPr="007035C1" w:rsidRDefault="008E4C49" w:rsidP="008E4C49">
      <w:pPr>
        <w:jc w:val="both"/>
        <w:rPr>
          <w:rFonts w:ascii="Arial" w:hAnsi="Arial" w:cs="Arial"/>
        </w:rPr>
      </w:pPr>
      <w:r w:rsidRPr="007035C1">
        <w:rPr>
          <w:rFonts w:ascii="Arial" w:hAnsi="Arial" w:cs="Arial"/>
        </w:rPr>
        <w:t>Obnovenie plnenia povinností poskytovateľa na predmete zákazky žiadame ku dňu ......................</w:t>
      </w:r>
    </w:p>
    <w:p w14:paraId="69AA33EE" w14:textId="77777777" w:rsidR="008E4C49" w:rsidRPr="007035C1" w:rsidRDefault="008E4C49" w:rsidP="008E4C49">
      <w:pPr>
        <w:jc w:val="both"/>
        <w:rPr>
          <w:rFonts w:ascii="Arial" w:hAnsi="Arial" w:cs="Arial"/>
        </w:rPr>
      </w:pPr>
    </w:p>
    <w:p w14:paraId="41971CD5" w14:textId="77777777" w:rsidR="008E4C49" w:rsidRPr="007035C1" w:rsidRDefault="008E4C49" w:rsidP="008E4C49">
      <w:pPr>
        <w:jc w:val="both"/>
        <w:rPr>
          <w:rFonts w:ascii="Arial" w:hAnsi="Arial" w:cs="Arial"/>
        </w:rPr>
      </w:pPr>
    </w:p>
    <w:p w14:paraId="5D39FC61" w14:textId="77777777" w:rsidR="008E4C49" w:rsidRPr="007035C1" w:rsidRDefault="008E4C49" w:rsidP="008E4C49">
      <w:pPr>
        <w:jc w:val="both"/>
        <w:rPr>
          <w:rFonts w:ascii="Arial" w:hAnsi="Arial" w:cs="Arial"/>
        </w:rPr>
      </w:pPr>
    </w:p>
    <w:p w14:paraId="14940FC0" w14:textId="77777777" w:rsidR="00DD11E6" w:rsidRPr="007035C1" w:rsidRDefault="00C249B9" w:rsidP="00C249B9">
      <w:pPr>
        <w:jc w:val="both"/>
        <w:rPr>
          <w:rFonts w:ascii="Arial" w:hAnsi="Arial" w:cs="Arial"/>
        </w:rPr>
        <w:sectPr w:rsidR="00DD11E6" w:rsidRPr="007035C1" w:rsidSect="0043188E">
          <w:footerReference w:type="default" r:id="rId14"/>
          <w:pgSz w:w="11906" w:h="16838"/>
          <w:pgMar w:top="1134" w:right="1559" w:bottom="1559" w:left="1276" w:header="709" w:footer="709" w:gutter="0"/>
          <w:cols w:space="708"/>
          <w:docGrid w:linePitch="360"/>
        </w:sectPr>
      </w:pPr>
      <w:r w:rsidRPr="007035C1">
        <w:rPr>
          <w:rFonts w:ascii="Arial" w:hAnsi="Arial" w:cs="Arial"/>
        </w:rPr>
        <w:t>S</w:t>
      </w:r>
      <w:r w:rsidR="008E4C49" w:rsidRPr="007035C1">
        <w:rPr>
          <w:rFonts w:ascii="Arial" w:hAnsi="Arial" w:cs="Arial"/>
        </w:rPr>
        <w:t> pozdravom</w:t>
      </w:r>
    </w:p>
    <w:p w14:paraId="0F2CEB8E" w14:textId="71A887B5" w:rsidR="00A26D1C" w:rsidRPr="007035C1" w:rsidRDefault="00A26D1C" w:rsidP="00A26D1C">
      <w:pPr>
        <w:jc w:val="right"/>
        <w:rPr>
          <w:rFonts w:ascii="Arial" w:hAnsi="Arial" w:cs="Arial"/>
          <w:b/>
          <w:i/>
        </w:rPr>
      </w:pPr>
      <w:r w:rsidRPr="007035C1">
        <w:rPr>
          <w:rFonts w:ascii="Arial" w:hAnsi="Arial" w:cs="Arial"/>
          <w:noProof/>
          <w:sz w:val="18"/>
          <w:szCs w:val="18"/>
        </w:rPr>
        <w:lastRenderedPageBreak/>
        <w:drawing>
          <wp:anchor distT="0" distB="0" distL="114300" distR="114300" simplePos="0" relativeHeight="251658240" behindDoc="0" locked="0" layoutInCell="1" allowOverlap="1" wp14:anchorId="289224CB" wp14:editId="099A4775">
            <wp:simplePos x="0" y="0"/>
            <wp:positionH relativeFrom="column">
              <wp:posOffset>-799234</wp:posOffset>
            </wp:positionH>
            <wp:positionV relativeFrom="page">
              <wp:posOffset>10795</wp:posOffset>
            </wp:positionV>
            <wp:extent cx="7531100" cy="1306195"/>
            <wp:effectExtent l="0" t="0" r="0" b="8255"/>
            <wp:wrapSquare wrapText="bothSides"/>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5C1">
        <w:rPr>
          <w:rFonts w:ascii="Arial" w:hAnsi="Arial" w:cs="Arial"/>
          <w:i/>
        </w:rPr>
        <w:t xml:space="preserve">Príloha č. </w:t>
      </w:r>
      <w:r w:rsidR="00266504" w:rsidRPr="007035C1">
        <w:rPr>
          <w:rFonts w:ascii="Arial" w:hAnsi="Arial" w:cs="Arial"/>
          <w:i/>
        </w:rPr>
        <w:t>7</w:t>
      </w:r>
    </w:p>
    <w:p w14:paraId="78D7016C" w14:textId="327906E3" w:rsidR="00902493" w:rsidRPr="007035C1" w:rsidRDefault="00902493" w:rsidP="00902493">
      <w:pPr>
        <w:jc w:val="center"/>
        <w:rPr>
          <w:rFonts w:ascii="Arial" w:hAnsi="Arial" w:cs="Arial"/>
          <w:b/>
          <w:bCs/>
        </w:rPr>
      </w:pPr>
      <w:r w:rsidRPr="007035C1">
        <w:rPr>
          <w:rFonts w:ascii="Arial" w:hAnsi="Arial" w:cs="Arial"/>
          <w:b/>
          <w:bCs/>
        </w:rPr>
        <w:t>ZOZNAM SUBDODÁVATEĽOV POSKYTOVATEĽA</w:t>
      </w:r>
    </w:p>
    <w:p w14:paraId="6B5E74FB" w14:textId="66CED458" w:rsidR="00902493" w:rsidRPr="007035C1" w:rsidRDefault="00902493" w:rsidP="00902493">
      <w:pPr>
        <w:rPr>
          <w:rFonts w:ascii="Arial" w:hAnsi="Arial" w:cs="Arial"/>
          <w:b/>
          <w:bCs/>
          <w:i/>
          <w:iCs/>
        </w:rPr>
      </w:pPr>
    </w:p>
    <w:p w14:paraId="27B52CFB" w14:textId="77777777" w:rsidR="005D3C97" w:rsidRPr="007035C1" w:rsidRDefault="005D3C97" w:rsidP="00902493">
      <w:pPr>
        <w:rPr>
          <w:rFonts w:ascii="Arial" w:hAnsi="Arial" w:cs="Arial"/>
          <w:b/>
          <w:bCs/>
          <w:i/>
          <w:iCs/>
        </w:rPr>
      </w:pPr>
    </w:p>
    <w:p w14:paraId="21BABEFE" w14:textId="633FA902" w:rsidR="00902493" w:rsidRPr="00A16F73" w:rsidRDefault="00902493" w:rsidP="00902493">
      <w:pPr>
        <w:rPr>
          <w:rFonts w:ascii="Arial" w:hAnsi="Arial" w:cs="Arial"/>
          <w:sz w:val="18"/>
          <w:szCs w:val="18"/>
        </w:rPr>
      </w:pPr>
      <w:r w:rsidRPr="007035C1">
        <w:rPr>
          <w:rFonts w:ascii="Arial" w:hAnsi="Arial" w:cs="Arial"/>
          <w:sz w:val="18"/>
          <w:szCs w:val="18"/>
        </w:rPr>
        <w:t xml:space="preserve">Názov </w:t>
      </w:r>
      <w:r w:rsidR="00A16F73">
        <w:rPr>
          <w:rFonts w:ascii="Arial" w:hAnsi="Arial" w:cs="Arial"/>
          <w:sz w:val="18"/>
          <w:szCs w:val="18"/>
        </w:rPr>
        <w:t xml:space="preserve">dynamického </w:t>
      </w:r>
      <w:r w:rsidR="00A16F73" w:rsidRPr="00A16F73">
        <w:rPr>
          <w:rFonts w:ascii="Arial" w:hAnsi="Arial" w:cs="Arial"/>
          <w:sz w:val="18"/>
          <w:szCs w:val="18"/>
        </w:rPr>
        <w:t>nákupného</w:t>
      </w:r>
      <w:r w:rsidRPr="00A16F73">
        <w:rPr>
          <w:rFonts w:ascii="Arial" w:hAnsi="Arial" w:cs="Arial"/>
          <w:sz w:val="18"/>
          <w:szCs w:val="18"/>
        </w:rPr>
        <w:t xml:space="preserve"> systému: </w:t>
      </w:r>
      <w:r w:rsidR="00A16F73" w:rsidRPr="00A16F73">
        <w:rPr>
          <w:rFonts w:ascii="Arial" w:hAnsi="Arial" w:cs="Arial"/>
          <w:b/>
          <w:bCs/>
          <w:color w:val="000000" w:themeColor="text1"/>
          <w:sz w:val="18"/>
          <w:szCs w:val="18"/>
        </w:rPr>
        <w:t>„</w:t>
      </w:r>
      <w:r w:rsidR="00A16F73" w:rsidRPr="00A16F73">
        <w:rPr>
          <w:rFonts w:ascii="Arial" w:hAnsi="Arial" w:cs="Arial"/>
          <w:b/>
          <w:color w:val="000000" w:themeColor="text1"/>
          <w:sz w:val="18"/>
          <w:szCs w:val="18"/>
        </w:rPr>
        <w:t>Opravy čerpadiel a miešadiel“</w:t>
      </w:r>
    </w:p>
    <w:p w14:paraId="143DC8DA" w14:textId="3B06E462" w:rsidR="00902493" w:rsidRPr="00A16F73" w:rsidRDefault="00902493" w:rsidP="00902493">
      <w:pPr>
        <w:rPr>
          <w:rFonts w:ascii="Arial" w:hAnsi="Arial" w:cs="Arial"/>
          <w:sz w:val="18"/>
          <w:szCs w:val="18"/>
        </w:rPr>
      </w:pPr>
      <w:r w:rsidRPr="00A16F73">
        <w:rPr>
          <w:rFonts w:ascii="Arial" w:hAnsi="Arial" w:cs="Arial"/>
          <w:sz w:val="18"/>
          <w:szCs w:val="18"/>
        </w:rPr>
        <w:t>Názov zákazky:</w:t>
      </w:r>
      <w:r w:rsidRPr="00A16F73">
        <w:rPr>
          <w:rFonts w:ascii="Arial" w:hAnsi="Arial" w:cs="Arial"/>
          <w:b/>
          <w:bCs/>
          <w:sz w:val="18"/>
          <w:szCs w:val="18"/>
        </w:rPr>
        <w:t xml:space="preserve"> </w:t>
      </w:r>
      <w:r w:rsidR="00A16F73" w:rsidRPr="00A16F73">
        <w:rPr>
          <w:rFonts w:ascii="Arial" w:hAnsi="Arial" w:cs="Arial"/>
          <w:b/>
          <w:bCs/>
          <w:sz w:val="18"/>
          <w:szCs w:val="18"/>
        </w:rPr>
        <w:t>„</w:t>
      </w:r>
      <w:r w:rsidR="00A16F73" w:rsidRPr="00A16F73">
        <w:rPr>
          <w:rFonts w:ascii="Arial" w:hAnsi="Arial" w:cs="Arial"/>
          <w:b/>
          <w:bCs/>
          <w:color w:val="000000" w:themeColor="text1"/>
          <w:sz w:val="18"/>
          <w:szCs w:val="18"/>
        </w:rPr>
        <w:t>Servis a</w:t>
      </w:r>
      <w:r w:rsidR="00A16F73" w:rsidRPr="00A16F73">
        <w:rPr>
          <w:rFonts w:ascii="Arial" w:hAnsi="Arial" w:cs="Arial"/>
          <w:color w:val="000000" w:themeColor="text1"/>
          <w:sz w:val="18"/>
          <w:szCs w:val="18"/>
        </w:rPr>
        <w:t xml:space="preserve"> </w:t>
      </w:r>
      <w:r w:rsidR="00A16F73" w:rsidRPr="00A16F73">
        <w:rPr>
          <w:rFonts w:ascii="Arial" w:hAnsi="Arial" w:cs="Arial"/>
          <w:b/>
          <w:color w:val="000000" w:themeColor="text1"/>
          <w:sz w:val="18"/>
          <w:szCs w:val="18"/>
        </w:rPr>
        <w:t xml:space="preserve">opravy čerpadiel a miešadiel značky </w:t>
      </w:r>
      <w:proofErr w:type="spellStart"/>
      <w:r w:rsidR="00A16F73" w:rsidRPr="00A16F73">
        <w:rPr>
          <w:rFonts w:ascii="Arial" w:hAnsi="Arial" w:cs="Arial"/>
          <w:b/>
          <w:color w:val="000000" w:themeColor="text1"/>
          <w:sz w:val="18"/>
          <w:szCs w:val="18"/>
        </w:rPr>
        <w:t>Flygt</w:t>
      </w:r>
      <w:proofErr w:type="spellEnd"/>
      <w:r w:rsidRPr="00A16F73">
        <w:rPr>
          <w:rFonts w:ascii="Arial" w:hAnsi="Arial" w:cs="Arial"/>
          <w:b/>
          <w:bCs/>
          <w:sz w:val="18"/>
          <w:szCs w:val="18"/>
        </w:rPr>
        <w:t>“</w:t>
      </w:r>
      <w:r w:rsidRPr="00A16F73">
        <w:rPr>
          <w:rFonts w:ascii="Arial" w:hAnsi="Arial" w:cs="Arial"/>
          <w:sz w:val="18"/>
          <w:szCs w:val="18"/>
        </w:rPr>
        <w:t xml:space="preserve"> </w:t>
      </w:r>
    </w:p>
    <w:p w14:paraId="733DBDEF" w14:textId="77777777" w:rsidR="00902493" w:rsidRPr="007035C1" w:rsidRDefault="00902493" w:rsidP="00902493">
      <w:pPr>
        <w:rPr>
          <w:rFonts w:ascii="Arial" w:hAnsi="Arial" w:cs="Arial"/>
          <w:b/>
          <w:bCs/>
          <w:i/>
          <w:iCs/>
          <w:sz w:val="18"/>
          <w:szCs w:val="18"/>
        </w:rPr>
      </w:pPr>
    </w:p>
    <w:p w14:paraId="22AC69EB" w14:textId="27C03E85" w:rsidR="00902493" w:rsidRPr="007035C1" w:rsidRDefault="00902493" w:rsidP="001C1FD2">
      <w:pPr>
        <w:numPr>
          <w:ilvl w:val="1"/>
          <w:numId w:val="25"/>
        </w:numPr>
        <w:rPr>
          <w:rFonts w:ascii="Arial" w:hAnsi="Arial" w:cs="Arial"/>
          <w:sz w:val="18"/>
          <w:szCs w:val="18"/>
        </w:rPr>
      </w:pPr>
      <w:r w:rsidRPr="007035C1">
        <w:rPr>
          <w:rFonts w:ascii="Arial" w:hAnsi="Arial" w:cs="Arial"/>
          <w:sz w:val="18"/>
          <w:szCs w:val="18"/>
        </w:rPr>
        <w:t xml:space="preserve">Názov a adresa </w:t>
      </w:r>
      <w:r w:rsidR="00A16F73">
        <w:rPr>
          <w:rFonts w:ascii="Arial" w:hAnsi="Arial" w:cs="Arial"/>
          <w:sz w:val="18"/>
          <w:szCs w:val="18"/>
        </w:rPr>
        <w:t>Poskytovateľa</w:t>
      </w:r>
      <w:r w:rsidRPr="007035C1">
        <w:rPr>
          <w:rFonts w:ascii="Arial" w:hAnsi="Arial" w:cs="Arial"/>
          <w:sz w:val="18"/>
          <w:szCs w:val="18"/>
        </w:rPr>
        <w:t>:</w:t>
      </w:r>
    </w:p>
    <w:tbl>
      <w:tblPr>
        <w:tblW w:w="8646"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379"/>
        <w:gridCol w:w="3519"/>
        <w:gridCol w:w="2748"/>
      </w:tblGrid>
      <w:tr w:rsidR="00902493" w:rsidRPr="007035C1" w14:paraId="2F87DF28" w14:textId="77777777" w:rsidTr="005D3C97">
        <w:trPr>
          <w:trHeight w:val="4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82C05" w14:textId="77777777" w:rsidR="00902493" w:rsidRPr="007035C1" w:rsidRDefault="00902493" w:rsidP="00902493">
            <w:pPr>
              <w:rPr>
                <w:rFonts w:ascii="Arial" w:hAnsi="Arial" w:cs="Arial"/>
                <w:sz w:val="18"/>
                <w:szCs w:val="18"/>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D98E0" w14:textId="2800EAC5" w:rsidR="00902493" w:rsidRPr="007035C1" w:rsidRDefault="00902493" w:rsidP="005D3C97">
            <w:pPr>
              <w:jc w:val="center"/>
              <w:rPr>
                <w:rFonts w:ascii="Arial" w:hAnsi="Arial" w:cs="Arial"/>
                <w:sz w:val="18"/>
                <w:szCs w:val="18"/>
              </w:rPr>
            </w:pPr>
            <w:r w:rsidRPr="007035C1">
              <w:rPr>
                <w:rFonts w:ascii="Arial" w:hAnsi="Arial" w:cs="Arial"/>
                <w:b/>
                <w:bCs/>
                <w:sz w:val="18"/>
                <w:szCs w:val="18"/>
              </w:rPr>
              <w:t>Obchodné meno</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EBA24" w14:textId="77777777" w:rsidR="00902493" w:rsidRPr="007035C1" w:rsidRDefault="00902493" w:rsidP="005D3C97">
            <w:pPr>
              <w:jc w:val="center"/>
              <w:rPr>
                <w:rFonts w:ascii="Arial" w:hAnsi="Arial" w:cs="Arial"/>
                <w:sz w:val="18"/>
                <w:szCs w:val="18"/>
              </w:rPr>
            </w:pPr>
            <w:r w:rsidRPr="007035C1">
              <w:rPr>
                <w:rFonts w:ascii="Arial" w:hAnsi="Arial" w:cs="Arial"/>
                <w:b/>
                <w:bCs/>
                <w:sz w:val="18"/>
                <w:szCs w:val="18"/>
              </w:rPr>
              <w:t>Identifikačné údaje</w:t>
            </w:r>
          </w:p>
        </w:tc>
      </w:tr>
      <w:tr w:rsidR="00902493" w:rsidRPr="007035C1" w14:paraId="198443AA" w14:textId="77777777" w:rsidTr="00902493">
        <w:trPr>
          <w:trHeight w:val="29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C079" w14:textId="6307574C" w:rsidR="00902493" w:rsidRPr="007035C1" w:rsidRDefault="00A16F73" w:rsidP="00902493">
            <w:pPr>
              <w:rPr>
                <w:rFonts w:ascii="Arial" w:hAnsi="Arial" w:cs="Arial"/>
                <w:sz w:val="18"/>
                <w:szCs w:val="18"/>
              </w:rPr>
            </w:pPr>
            <w:r>
              <w:rPr>
                <w:rFonts w:ascii="Arial" w:hAnsi="Arial" w:cs="Arial"/>
                <w:b/>
                <w:bCs/>
                <w:sz w:val="18"/>
                <w:szCs w:val="18"/>
              </w:rPr>
              <w:t>Poskytovateľ</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CAB9D" w14:textId="77777777" w:rsidR="00902493" w:rsidRPr="007035C1" w:rsidRDefault="00902493" w:rsidP="00902493">
            <w:pPr>
              <w:rPr>
                <w:rFonts w:ascii="Arial" w:hAnsi="Arial" w:cs="Arial"/>
                <w:sz w:val="18"/>
                <w:szCs w:val="18"/>
              </w:rPr>
            </w:pP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06EB8" w14:textId="77777777" w:rsidR="00902493" w:rsidRPr="007035C1" w:rsidRDefault="00902493" w:rsidP="00902493">
            <w:pPr>
              <w:rPr>
                <w:rFonts w:ascii="Arial" w:hAnsi="Arial" w:cs="Arial"/>
                <w:sz w:val="18"/>
                <w:szCs w:val="18"/>
              </w:rPr>
            </w:pPr>
          </w:p>
        </w:tc>
      </w:tr>
    </w:tbl>
    <w:p w14:paraId="02249ACB" w14:textId="77777777" w:rsidR="00902493" w:rsidRPr="007035C1" w:rsidRDefault="00902493" w:rsidP="00902493">
      <w:pPr>
        <w:rPr>
          <w:rFonts w:ascii="Arial" w:hAnsi="Arial" w:cs="Arial"/>
          <w:sz w:val="18"/>
          <w:szCs w:val="18"/>
        </w:rPr>
      </w:pPr>
    </w:p>
    <w:p w14:paraId="5152FC8A" w14:textId="77777777" w:rsidR="00902493" w:rsidRPr="007035C1" w:rsidRDefault="00902493" w:rsidP="001C1FD2">
      <w:pPr>
        <w:numPr>
          <w:ilvl w:val="1"/>
          <w:numId w:val="25"/>
        </w:numPr>
        <w:rPr>
          <w:rFonts w:ascii="Arial" w:hAnsi="Arial" w:cs="Arial"/>
          <w:sz w:val="18"/>
          <w:szCs w:val="18"/>
        </w:rPr>
      </w:pPr>
      <w:r w:rsidRPr="007035C1">
        <w:rPr>
          <w:rFonts w:ascii="Arial" w:hAnsi="Arial" w:cs="Arial"/>
          <w:sz w:val="18"/>
          <w:szCs w:val="18"/>
        </w:rPr>
        <w:t>Uveďte všetkých známych subdodávateľov (podľa definície subdodávateľa v zmysle ZVO)</w:t>
      </w:r>
    </w:p>
    <w:tbl>
      <w:tblPr>
        <w:tblW w:w="9298"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494"/>
        <w:gridCol w:w="2410"/>
        <w:gridCol w:w="1985"/>
        <w:gridCol w:w="2409"/>
      </w:tblGrid>
      <w:tr w:rsidR="00902493" w:rsidRPr="007035C1" w14:paraId="69EE81AF" w14:textId="77777777" w:rsidTr="005D3C97">
        <w:trPr>
          <w:trHeight w:val="909"/>
        </w:trPr>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F2D12" w14:textId="77777777" w:rsidR="00902493" w:rsidRPr="007035C1" w:rsidRDefault="00902493" w:rsidP="00902493">
            <w:pPr>
              <w:rPr>
                <w:rFonts w:ascii="Arial" w:hAnsi="Arial" w:cs="Arial"/>
                <w:sz w:val="18"/>
                <w:szCs w:val="18"/>
              </w:rPr>
            </w:pPr>
            <w:r w:rsidRPr="007035C1">
              <w:rPr>
                <w:rFonts w:ascii="Arial" w:hAnsi="Arial" w:cs="Arial"/>
                <w:sz w:val="18"/>
                <w:szCs w:val="18"/>
              </w:rPr>
              <w:t>Názov subdodávateľa</w:t>
            </w:r>
          </w:p>
        </w:tc>
        <w:tc>
          <w:tcPr>
            <w:tcW w:w="2410" w:type="dxa"/>
            <w:tcBorders>
              <w:top w:val="single" w:sz="4" w:space="0" w:color="000000"/>
              <w:left w:val="single" w:sz="4" w:space="0" w:color="000000"/>
              <w:bottom w:val="single" w:sz="4" w:space="0" w:color="000000"/>
              <w:right w:val="single" w:sz="4" w:space="0" w:color="000000"/>
            </w:tcBorders>
            <w:vAlign w:val="center"/>
          </w:tcPr>
          <w:p w14:paraId="166114D0" w14:textId="77777777" w:rsidR="00902493" w:rsidRPr="007035C1" w:rsidRDefault="00902493" w:rsidP="005D3C97">
            <w:pPr>
              <w:jc w:val="center"/>
              <w:rPr>
                <w:rFonts w:ascii="Arial" w:hAnsi="Arial" w:cs="Arial"/>
                <w:sz w:val="18"/>
                <w:szCs w:val="18"/>
              </w:rPr>
            </w:pPr>
          </w:p>
          <w:p w14:paraId="25681A0C" w14:textId="77777777" w:rsidR="00902493" w:rsidRPr="007035C1" w:rsidRDefault="00902493" w:rsidP="005D3C97">
            <w:pPr>
              <w:jc w:val="center"/>
              <w:rPr>
                <w:rFonts w:ascii="Arial" w:hAnsi="Arial" w:cs="Arial"/>
                <w:sz w:val="18"/>
                <w:szCs w:val="18"/>
              </w:rPr>
            </w:pPr>
          </w:p>
          <w:p w14:paraId="25BC17D3" w14:textId="77777777" w:rsidR="00902493" w:rsidRPr="007035C1" w:rsidRDefault="00902493" w:rsidP="005D3C97">
            <w:pPr>
              <w:jc w:val="center"/>
              <w:rPr>
                <w:rFonts w:ascii="Arial" w:hAnsi="Arial" w:cs="Arial"/>
                <w:sz w:val="18"/>
                <w:szCs w:val="18"/>
              </w:rPr>
            </w:pPr>
          </w:p>
          <w:p w14:paraId="3BEACED9" w14:textId="77777777" w:rsidR="00902493" w:rsidRPr="007035C1" w:rsidRDefault="00902493" w:rsidP="005D3C97">
            <w:pPr>
              <w:jc w:val="center"/>
              <w:rPr>
                <w:rFonts w:ascii="Arial" w:hAnsi="Arial" w:cs="Arial"/>
                <w:sz w:val="18"/>
                <w:szCs w:val="18"/>
              </w:rPr>
            </w:pPr>
            <w:r w:rsidRPr="007035C1">
              <w:rPr>
                <w:rFonts w:ascii="Arial" w:hAnsi="Arial" w:cs="Arial"/>
                <w:sz w:val="18"/>
                <w:szCs w:val="18"/>
              </w:rPr>
              <w:t>Predmet subdodávky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E2277" w14:textId="77777777" w:rsidR="00902493" w:rsidRPr="007035C1" w:rsidRDefault="00902493" w:rsidP="005D3C97">
            <w:pPr>
              <w:jc w:val="center"/>
              <w:rPr>
                <w:rFonts w:ascii="Arial" w:hAnsi="Arial" w:cs="Arial"/>
                <w:sz w:val="18"/>
                <w:szCs w:val="18"/>
              </w:rPr>
            </w:pPr>
            <w:r w:rsidRPr="007035C1">
              <w:rPr>
                <w:rFonts w:ascii="Arial" w:hAnsi="Arial" w:cs="Arial"/>
                <w:sz w:val="18"/>
                <w:szCs w:val="18"/>
              </w:rPr>
              <w:t>Rozsah subdodávky z celkového množstva služieb na zákazke (uviesť v % a v hodnote eur bez DPH)</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CFB95" w14:textId="77777777" w:rsidR="00902493" w:rsidRPr="007035C1" w:rsidRDefault="00902493" w:rsidP="005D3C97">
            <w:pPr>
              <w:jc w:val="center"/>
              <w:rPr>
                <w:rFonts w:ascii="Arial" w:hAnsi="Arial" w:cs="Arial"/>
                <w:sz w:val="18"/>
                <w:szCs w:val="18"/>
              </w:rPr>
            </w:pPr>
            <w:r w:rsidRPr="007035C1">
              <w:rPr>
                <w:rFonts w:ascii="Arial" w:hAnsi="Arial" w:cs="Arial"/>
                <w:sz w:val="18"/>
                <w:szCs w:val="18"/>
              </w:rPr>
              <w:t>Údaje o osobe oprávnenej konať za subdodávateľa v rozsahu meno a priezvisko, adresa pobytu, dátum narodenia</w:t>
            </w:r>
          </w:p>
          <w:p w14:paraId="635C607D" w14:textId="77777777" w:rsidR="00902493" w:rsidRPr="007035C1" w:rsidRDefault="00902493" w:rsidP="005D3C97">
            <w:pPr>
              <w:jc w:val="center"/>
              <w:rPr>
                <w:rFonts w:ascii="Arial" w:hAnsi="Arial" w:cs="Arial"/>
                <w:sz w:val="18"/>
                <w:szCs w:val="18"/>
              </w:rPr>
            </w:pPr>
            <w:r w:rsidRPr="007035C1">
              <w:rPr>
                <w:rFonts w:ascii="Arial" w:hAnsi="Arial" w:cs="Arial"/>
                <w:sz w:val="18"/>
                <w:szCs w:val="18"/>
              </w:rPr>
              <w:t>(vypĺňa len úspešný uchádzač pred podpisom zmluvy)</w:t>
            </w:r>
          </w:p>
        </w:tc>
      </w:tr>
      <w:tr w:rsidR="00902493" w:rsidRPr="007035C1" w14:paraId="5F4F4DC3" w14:textId="77777777" w:rsidTr="005D3C97">
        <w:trPr>
          <w:trHeight w:val="467"/>
        </w:trPr>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1473" w14:textId="77777777" w:rsidR="00902493" w:rsidRPr="007035C1" w:rsidRDefault="00902493" w:rsidP="00902493">
            <w:pPr>
              <w:rPr>
                <w:rFonts w:ascii="Arial" w:hAnsi="Arial" w:cs="Arial"/>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B0785F9" w14:textId="77777777" w:rsidR="00902493" w:rsidRPr="007035C1" w:rsidRDefault="00902493" w:rsidP="00902493">
            <w:pPr>
              <w:rPr>
                <w:rFonts w:ascii="Arial" w:hAnsi="Arial" w:cs="Arial"/>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B8795" w14:textId="77777777" w:rsidR="00902493" w:rsidRPr="007035C1" w:rsidRDefault="00902493" w:rsidP="00902493">
            <w:pPr>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D4F13" w14:textId="77777777" w:rsidR="00902493" w:rsidRPr="007035C1" w:rsidRDefault="00902493" w:rsidP="00902493">
            <w:pPr>
              <w:rPr>
                <w:rFonts w:ascii="Arial" w:hAnsi="Arial" w:cs="Arial"/>
                <w:sz w:val="18"/>
                <w:szCs w:val="18"/>
              </w:rPr>
            </w:pPr>
          </w:p>
        </w:tc>
      </w:tr>
      <w:tr w:rsidR="00902493" w:rsidRPr="007035C1" w14:paraId="500C3B10" w14:textId="77777777" w:rsidTr="005D3C97">
        <w:trPr>
          <w:trHeight w:val="467"/>
        </w:trPr>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2515" w14:textId="77777777" w:rsidR="00902493" w:rsidRPr="007035C1" w:rsidRDefault="00902493" w:rsidP="00902493">
            <w:pPr>
              <w:rPr>
                <w:rFonts w:ascii="Arial" w:hAnsi="Arial" w:cs="Arial"/>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1006580B" w14:textId="77777777" w:rsidR="00902493" w:rsidRPr="007035C1" w:rsidRDefault="00902493" w:rsidP="00902493">
            <w:pPr>
              <w:rPr>
                <w:rFonts w:ascii="Arial" w:hAnsi="Arial" w:cs="Arial"/>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C676D" w14:textId="77777777" w:rsidR="00902493" w:rsidRPr="007035C1" w:rsidRDefault="00902493" w:rsidP="00902493">
            <w:pPr>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8A91A" w14:textId="77777777" w:rsidR="00902493" w:rsidRPr="007035C1" w:rsidRDefault="00902493" w:rsidP="00902493">
            <w:pPr>
              <w:rPr>
                <w:rFonts w:ascii="Arial" w:hAnsi="Arial" w:cs="Arial"/>
                <w:sz w:val="18"/>
                <w:szCs w:val="18"/>
              </w:rPr>
            </w:pPr>
          </w:p>
        </w:tc>
      </w:tr>
    </w:tbl>
    <w:p w14:paraId="6AB325C9" w14:textId="77777777" w:rsidR="00902493" w:rsidRPr="007035C1" w:rsidRDefault="00902493" w:rsidP="005D3C97">
      <w:pPr>
        <w:ind w:firstLine="426"/>
        <w:rPr>
          <w:rFonts w:ascii="Arial" w:hAnsi="Arial" w:cs="Arial"/>
          <w:i/>
          <w:iCs/>
          <w:sz w:val="16"/>
        </w:rPr>
      </w:pPr>
      <w:r w:rsidRPr="007035C1">
        <w:rPr>
          <w:rFonts w:ascii="Arial" w:hAnsi="Arial" w:cs="Arial"/>
          <w:i/>
          <w:iCs/>
          <w:sz w:val="16"/>
        </w:rPr>
        <w:t>(*V prípade potreby doplňte riadky)</w:t>
      </w:r>
    </w:p>
    <w:p w14:paraId="75BD9204" w14:textId="77777777" w:rsidR="00902493" w:rsidRPr="007035C1" w:rsidRDefault="00902493" w:rsidP="005D3C97">
      <w:pPr>
        <w:ind w:firstLine="426"/>
        <w:rPr>
          <w:rFonts w:ascii="Arial" w:hAnsi="Arial" w:cs="Arial"/>
          <w:b/>
          <w:bCs/>
          <w:i/>
          <w:iCs/>
          <w:sz w:val="16"/>
        </w:rPr>
      </w:pPr>
      <w:r w:rsidRPr="007035C1">
        <w:rPr>
          <w:rFonts w:ascii="Arial" w:hAnsi="Arial" w:cs="Arial"/>
          <w:b/>
          <w:bCs/>
          <w:i/>
          <w:iCs/>
          <w:sz w:val="16"/>
        </w:rPr>
        <w:t>Svojím podpisom čestne prehlasujem, že:</w:t>
      </w:r>
    </w:p>
    <w:p w14:paraId="0497A947" w14:textId="77777777" w:rsidR="00902493" w:rsidRPr="007035C1" w:rsidRDefault="00902493" w:rsidP="00902493">
      <w:pPr>
        <w:rPr>
          <w:rFonts w:ascii="Arial" w:hAnsi="Arial" w:cs="Arial"/>
          <w:b/>
          <w:bCs/>
          <w:i/>
          <w:iCs/>
          <w:sz w:val="16"/>
        </w:rPr>
      </w:pPr>
    </w:p>
    <w:p w14:paraId="4945CC27" w14:textId="77777777" w:rsidR="00902493" w:rsidRPr="007035C1" w:rsidRDefault="00902493" w:rsidP="001C1FD2">
      <w:pPr>
        <w:numPr>
          <w:ilvl w:val="0"/>
          <w:numId w:val="23"/>
        </w:numPr>
        <w:ind w:hanging="294"/>
        <w:jc w:val="both"/>
        <w:rPr>
          <w:rFonts w:ascii="Arial" w:hAnsi="Arial" w:cs="Arial"/>
          <w:bCs/>
          <w:sz w:val="16"/>
        </w:rPr>
      </w:pPr>
      <w:r w:rsidRPr="007035C1">
        <w:rPr>
          <w:rFonts w:ascii="Arial" w:hAnsi="Arial" w:cs="Arial"/>
          <w:b/>
          <w:bCs/>
          <w:sz w:val="16"/>
        </w:rPr>
        <w:t xml:space="preserve">pri navrhovaných subdodávateľoch a ich </w:t>
      </w:r>
      <w:proofErr w:type="spellStart"/>
      <w:r w:rsidRPr="007035C1">
        <w:rPr>
          <w:rFonts w:ascii="Arial" w:hAnsi="Arial" w:cs="Arial"/>
          <w:b/>
          <w:bCs/>
          <w:sz w:val="16"/>
        </w:rPr>
        <w:t>podsubdodávateľoch</w:t>
      </w:r>
      <w:proofErr w:type="spellEnd"/>
      <w:r w:rsidRPr="007035C1">
        <w:rPr>
          <w:rFonts w:ascii="Arial" w:hAnsi="Arial" w:cs="Arial"/>
          <w:b/>
          <w:bCs/>
          <w:sz w:val="16"/>
        </w:rPr>
        <w:t xml:space="preserve"> </w:t>
      </w:r>
      <w:r w:rsidRPr="007035C1">
        <w:rPr>
          <w:rFonts w:ascii="Arial" w:hAnsi="Arial" w:cs="Arial"/>
          <w:bCs/>
          <w:sz w:val="16"/>
        </w:rPr>
        <w:t xml:space="preserve">(dodávateľský reťazec) </w:t>
      </w:r>
      <w:r w:rsidRPr="007035C1">
        <w:rPr>
          <w:rFonts w:ascii="Arial" w:hAnsi="Arial" w:cs="Arial"/>
          <w:b/>
          <w:bCs/>
          <w:sz w:val="16"/>
        </w:rPr>
        <w:t>sme</w:t>
      </w:r>
      <w:r w:rsidRPr="007035C1">
        <w:rPr>
          <w:rFonts w:ascii="Arial" w:hAnsi="Arial" w:cs="Arial"/>
          <w:bCs/>
          <w:sz w:val="16"/>
        </w:rPr>
        <w:t xml:space="preserve"> </w:t>
      </w:r>
      <w:r w:rsidRPr="007035C1">
        <w:rPr>
          <w:rFonts w:ascii="Arial" w:hAnsi="Arial" w:cs="Arial"/>
          <w:b/>
          <w:bCs/>
          <w:sz w:val="16"/>
        </w:rPr>
        <w:t>overili a potvrdzujeme neexistenciu skutočností podľa článku 5k Nariadenia Rady (EÚ) č. 833/2014 z 31. júla 2014 o reštriktívnych opatreniach s ohľadom na konanie Ruska</w:t>
      </w:r>
      <w:r w:rsidRPr="007035C1">
        <w:rPr>
          <w:rFonts w:ascii="Arial" w:hAnsi="Arial" w:cs="Arial"/>
          <w:bCs/>
          <w:sz w:val="16"/>
        </w:rPr>
        <w:t xml:space="preserve">, ktorým destabilizuje situáciu na Ukrajine v znení neskorších nariadení, najmä </w:t>
      </w:r>
      <w:r w:rsidRPr="007035C1">
        <w:rPr>
          <w:rFonts w:ascii="Arial" w:hAnsi="Arial" w:cs="Arial"/>
          <w:b/>
          <w:bCs/>
          <w:sz w:val="16"/>
        </w:rPr>
        <w:t>v znení  Nariadenia Rady EÚ č. 2022/578 z 08. apríla 2022, ktoré zakazuje zadávanie zákaziek a využívanie subdodávateľov</w:t>
      </w:r>
      <w:r w:rsidRPr="007035C1">
        <w:rPr>
          <w:rFonts w:ascii="Arial" w:hAnsi="Arial" w:cs="Arial"/>
          <w:bCs/>
          <w:sz w:val="16"/>
        </w:rPr>
        <w:t xml:space="preserve"> (v celom dodávateľskom reťazci) na plnenie viac ako 10 % z hodnoty zákazky: </w:t>
      </w:r>
    </w:p>
    <w:p w14:paraId="15B5D953" w14:textId="77777777" w:rsidR="00902493" w:rsidRPr="007035C1" w:rsidRDefault="00902493" w:rsidP="001C1FD2">
      <w:pPr>
        <w:numPr>
          <w:ilvl w:val="2"/>
          <w:numId w:val="26"/>
        </w:numPr>
        <w:ind w:left="993" w:hanging="284"/>
        <w:jc w:val="both"/>
        <w:rPr>
          <w:rFonts w:ascii="Arial" w:hAnsi="Arial" w:cs="Arial"/>
          <w:bCs/>
          <w:sz w:val="16"/>
        </w:rPr>
      </w:pPr>
      <w:r w:rsidRPr="007035C1">
        <w:rPr>
          <w:rFonts w:ascii="Arial" w:hAnsi="Arial" w:cs="Arial"/>
          <w:bCs/>
          <w:sz w:val="16"/>
        </w:rPr>
        <w:t xml:space="preserve">ruským občanom, spoločnostiam, subjektom alebo orgánom sídliacim v Rusku, </w:t>
      </w:r>
    </w:p>
    <w:p w14:paraId="7C5F00DE" w14:textId="77777777" w:rsidR="00902493" w:rsidRPr="007035C1" w:rsidRDefault="00902493" w:rsidP="001C1FD2">
      <w:pPr>
        <w:numPr>
          <w:ilvl w:val="2"/>
          <w:numId w:val="26"/>
        </w:numPr>
        <w:ind w:left="993" w:hanging="284"/>
        <w:jc w:val="both"/>
        <w:rPr>
          <w:rFonts w:ascii="Arial" w:hAnsi="Arial" w:cs="Arial"/>
          <w:bCs/>
          <w:sz w:val="16"/>
        </w:rPr>
      </w:pPr>
      <w:r w:rsidRPr="007035C1">
        <w:rPr>
          <w:rFonts w:ascii="Arial" w:hAnsi="Arial" w:cs="Arial"/>
          <w:bCs/>
          <w:sz w:val="16"/>
        </w:rPr>
        <w:t xml:space="preserve">spoločnostiam alebo subjektom, ktoré sú priamo alebo nepriamo akýmkoľvek spôsobom vlastnené z viac ako 50 % ruskými občanmi, spoločnosťami, subjektami alebo orgánmi sídliacimi v Rusku a </w:t>
      </w:r>
    </w:p>
    <w:p w14:paraId="63B13BEF" w14:textId="77777777" w:rsidR="00902493" w:rsidRPr="007035C1" w:rsidRDefault="00902493" w:rsidP="001C1FD2">
      <w:pPr>
        <w:numPr>
          <w:ilvl w:val="2"/>
          <w:numId w:val="26"/>
        </w:numPr>
        <w:ind w:left="993" w:hanging="284"/>
        <w:rPr>
          <w:rFonts w:ascii="Arial" w:hAnsi="Arial" w:cs="Arial"/>
          <w:bCs/>
          <w:sz w:val="16"/>
        </w:rPr>
      </w:pPr>
      <w:r w:rsidRPr="007035C1">
        <w:rPr>
          <w:rFonts w:ascii="Arial" w:hAnsi="Arial" w:cs="Arial"/>
          <w:bCs/>
          <w:sz w:val="16"/>
        </w:rPr>
        <w:t>osobám, ktoré v ich mene alebo na základe ich pokynov predkladajú ponuku alebo plnia zákazku.</w:t>
      </w:r>
    </w:p>
    <w:p w14:paraId="21552042" w14:textId="77777777" w:rsidR="00902493" w:rsidRPr="007035C1" w:rsidRDefault="00902493" w:rsidP="001C1FD2">
      <w:pPr>
        <w:numPr>
          <w:ilvl w:val="0"/>
          <w:numId w:val="23"/>
        </w:numPr>
        <w:ind w:left="851" w:hanging="425"/>
        <w:jc w:val="both"/>
        <w:rPr>
          <w:rFonts w:ascii="Arial" w:hAnsi="Arial" w:cs="Arial"/>
          <w:bCs/>
          <w:sz w:val="16"/>
        </w:rPr>
      </w:pPr>
      <w:r w:rsidRPr="007035C1">
        <w:rPr>
          <w:rFonts w:ascii="Arial" w:hAnsi="Arial" w:cs="Arial"/>
          <w:bCs/>
          <w:sz w:val="16"/>
        </w:rPr>
        <w:t xml:space="preserve">nám nie sú vo vzťahu k subdodávateľom a ich </w:t>
      </w:r>
      <w:proofErr w:type="spellStart"/>
      <w:r w:rsidRPr="007035C1">
        <w:rPr>
          <w:rFonts w:ascii="Arial" w:hAnsi="Arial" w:cs="Arial"/>
          <w:bCs/>
          <w:sz w:val="16"/>
        </w:rPr>
        <w:t>podsubdodávateľom</w:t>
      </w:r>
      <w:proofErr w:type="spellEnd"/>
      <w:r w:rsidRPr="007035C1">
        <w:rPr>
          <w:rFonts w:ascii="Arial" w:hAnsi="Arial" w:cs="Arial"/>
          <w:bCs/>
          <w:sz w:val="16"/>
        </w:rPr>
        <w:t xml:space="preserve"> (dodávateľský reťazec)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59C3550C" w14:textId="77777777" w:rsidR="00902493" w:rsidRPr="007035C1" w:rsidRDefault="00902493" w:rsidP="00902493">
      <w:pPr>
        <w:rPr>
          <w:rFonts w:ascii="Arial" w:hAnsi="Arial" w:cs="Arial"/>
          <w:b/>
          <w:bCs/>
          <w:i/>
          <w:iCs/>
          <w:sz w:val="16"/>
        </w:rPr>
      </w:pPr>
    </w:p>
    <w:p w14:paraId="35A29BBB" w14:textId="77777777" w:rsidR="00902493" w:rsidRPr="007035C1" w:rsidRDefault="00902493" w:rsidP="005D3C97">
      <w:pPr>
        <w:rPr>
          <w:rFonts w:ascii="Arial" w:hAnsi="Arial" w:cs="Arial"/>
          <w:sz w:val="18"/>
        </w:rPr>
      </w:pPr>
      <w:r w:rsidRPr="007035C1">
        <w:rPr>
          <w:rFonts w:ascii="Arial" w:hAnsi="Arial" w:cs="Arial"/>
          <w:sz w:val="18"/>
        </w:rPr>
        <w:t>Miesto a dátum: .........................................</w:t>
      </w:r>
    </w:p>
    <w:p w14:paraId="3A3D1DC4" w14:textId="77777777" w:rsidR="00902493" w:rsidRPr="007035C1" w:rsidRDefault="00902493" w:rsidP="00902493">
      <w:pPr>
        <w:rPr>
          <w:rFonts w:ascii="Arial" w:hAnsi="Arial" w:cs="Arial"/>
          <w:sz w:val="18"/>
        </w:rPr>
      </w:pPr>
      <w:r w:rsidRPr="007035C1">
        <w:rPr>
          <w:rFonts w:ascii="Arial" w:hAnsi="Arial" w:cs="Arial"/>
          <w:sz w:val="18"/>
        </w:rPr>
        <w:t>Meno a priezvisko: .........................................</w:t>
      </w:r>
    </w:p>
    <w:p w14:paraId="55ABB0F5" w14:textId="77777777" w:rsidR="00902493" w:rsidRPr="007035C1" w:rsidRDefault="00902493" w:rsidP="00902493">
      <w:pPr>
        <w:rPr>
          <w:rFonts w:ascii="Arial" w:hAnsi="Arial" w:cs="Arial"/>
          <w:sz w:val="18"/>
        </w:rPr>
      </w:pPr>
      <w:r w:rsidRPr="007035C1">
        <w:rPr>
          <w:rFonts w:ascii="Arial" w:hAnsi="Arial" w:cs="Arial"/>
          <w:sz w:val="18"/>
        </w:rPr>
        <w:t>Podpis: .........................................</w:t>
      </w:r>
    </w:p>
    <w:p w14:paraId="36B08F28" w14:textId="1590B06B" w:rsidR="00902493" w:rsidRPr="007035C1" w:rsidRDefault="00902493" w:rsidP="00902493">
      <w:pPr>
        <w:rPr>
          <w:rFonts w:ascii="Arial" w:hAnsi="Arial" w:cs="Arial"/>
          <w:sz w:val="18"/>
        </w:rPr>
      </w:pPr>
      <w:r w:rsidRPr="007035C1">
        <w:rPr>
          <w:rFonts w:ascii="Arial" w:hAnsi="Arial" w:cs="Arial"/>
          <w:i/>
          <w:iCs/>
          <w:sz w:val="18"/>
        </w:rPr>
        <w:t xml:space="preserve">(podpisuje osoba alebo osoby oprávnené konať v mene </w:t>
      </w:r>
      <w:r w:rsidR="00F55630">
        <w:rPr>
          <w:rFonts w:ascii="Arial" w:hAnsi="Arial" w:cs="Arial"/>
          <w:i/>
          <w:iCs/>
          <w:sz w:val="18"/>
        </w:rPr>
        <w:t>poskytovateľa</w:t>
      </w:r>
      <w:r w:rsidRPr="007035C1">
        <w:rPr>
          <w:rFonts w:ascii="Arial" w:hAnsi="Arial" w:cs="Arial"/>
          <w:i/>
          <w:iCs/>
          <w:sz w:val="18"/>
        </w:rPr>
        <w:t xml:space="preserve"> alebo osoba splnomocnená). </w:t>
      </w:r>
    </w:p>
    <w:p w14:paraId="704D879B" w14:textId="77777777" w:rsidR="00A26D1C" w:rsidRPr="007035C1" w:rsidRDefault="00A26D1C" w:rsidP="00A26D1C">
      <w:pPr>
        <w:rPr>
          <w:rFonts w:ascii="Arial" w:hAnsi="Arial" w:cs="Arial"/>
        </w:rPr>
        <w:sectPr w:rsidR="00A26D1C" w:rsidRPr="007035C1" w:rsidSect="00E71D65">
          <w:footerReference w:type="first" r:id="rId15"/>
          <w:pgSz w:w="11906" w:h="16838" w:code="9"/>
          <w:pgMar w:top="1134" w:right="1559" w:bottom="1559" w:left="1276" w:header="709" w:footer="709" w:gutter="0"/>
          <w:cols w:space="708"/>
          <w:titlePg/>
          <w:docGrid w:linePitch="360"/>
        </w:sectPr>
      </w:pPr>
    </w:p>
    <w:p w14:paraId="74358AD2" w14:textId="7DA1FFC9" w:rsidR="00A26D1C" w:rsidRPr="007035C1" w:rsidRDefault="00A26D1C" w:rsidP="00A26D1C">
      <w:pPr>
        <w:jc w:val="right"/>
        <w:rPr>
          <w:rFonts w:ascii="Arial" w:hAnsi="Arial" w:cs="Arial"/>
          <w:i/>
        </w:rPr>
      </w:pPr>
      <w:r w:rsidRPr="007035C1">
        <w:rPr>
          <w:rFonts w:ascii="Arial" w:hAnsi="Arial" w:cs="Arial"/>
          <w:noProof/>
          <w:sz w:val="18"/>
          <w:szCs w:val="18"/>
        </w:rPr>
        <w:lastRenderedPageBreak/>
        <w:drawing>
          <wp:anchor distT="0" distB="0" distL="114300" distR="114300" simplePos="0" relativeHeight="251658752" behindDoc="0" locked="0" layoutInCell="1" allowOverlap="1" wp14:anchorId="5CAC5A89" wp14:editId="5B1A14BB">
            <wp:simplePos x="0" y="0"/>
            <wp:positionH relativeFrom="column">
              <wp:posOffset>-800100</wp:posOffset>
            </wp:positionH>
            <wp:positionV relativeFrom="page">
              <wp:posOffset>11834</wp:posOffset>
            </wp:positionV>
            <wp:extent cx="7531100" cy="1306195"/>
            <wp:effectExtent l="0" t="0" r="0" b="8255"/>
            <wp:wrapSquare wrapText="bothSides"/>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C49" w:rsidRPr="007035C1">
        <w:rPr>
          <w:rFonts w:ascii="Arial" w:hAnsi="Arial" w:cs="Arial"/>
          <w:i/>
        </w:rPr>
        <w:t xml:space="preserve">Príloha č. </w:t>
      </w:r>
      <w:r w:rsidR="00266504" w:rsidRPr="007035C1">
        <w:rPr>
          <w:rFonts w:ascii="Arial" w:hAnsi="Arial" w:cs="Arial"/>
          <w:i/>
        </w:rPr>
        <w:t>8</w:t>
      </w:r>
    </w:p>
    <w:p w14:paraId="451B97B8" w14:textId="77777777" w:rsidR="00A26D1C" w:rsidRPr="007035C1" w:rsidRDefault="00A26D1C" w:rsidP="00A26D1C">
      <w:pPr>
        <w:tabs>
          <w:tab w:val="left" w:pos="-4395"/>
        </w:tabs>
        <w:rPr>
          <w:rFonts w:ascii="Arial" w:hAnsi="Arial" w:cs="Arial"/>
          <w:szCs w:val="24"/>
        </w:rPr>
      </w:pPr>
    </w:p>
    <w:p w14:paraId="4E984A61" w14:textId="77777777" w:rsidR="00A26D1C" w:rsidRPr="007035C1" w:rsidRDefault="00A26D1C" w:rsidP="00A26D1C">
      <w:pPr>
        <w:tabs>
          <w:tab w:val="left" w:pos="-4395"/>
        </w:tabs>
        <w:rPr>
          <w:rFonts w:ascii="Arial" w:hAnsi="Arial" w:cs="Arial"/>
          <w:szCs w:val="24"/>
        </w:rPr>
      </w:pPr>
    </w:p>
    <w:p w14:paraId="436A5197" w14:textId="77777777" w:rsidR="00A26D1C" w:rsidRPr="007035C1" w:rsidRDefault="00A26D1C" w:rsidP="00A26D1C">
      <w:pPr>
        <w:tabs>
          <w:tab w:val="left" w:pos="-4395"/>
        </w:tabs>
        <w:jc w:val="center"/>
        <w:rPr>
          <w:rFonts w:ascii="Arial" w:hAnsi="Arial" w:cs="Arial"/>
          <w:b/>
          <w:sz w:val="24"/>
          <w:szCs w:val="24"/>
        </w:rPr>
      </w:pPr>
      <w:r w:rsidRPr="007035C1">
        <w:rPr>
          <w:rFonts w:ascii="Arial" w:hAnsi="Arial" w:cs="Arial"/>
          <w:b/>
          <w:sz w:val="24"/>
          <w:szCs w:val="24"/>
        </w:rPr>
        <w:t xml:space="preserve">Dôvodová správa </w:t>
      </w:r>
    </w:p>
    <w:p w14:paraId="60C8EC57" w14:textId="77777777" w:rsidR="00A26D1C" w:rsidRPr="007035C1" w:rsidRDefault="00A26D1C" w:rsidP="00A26D1C">
      <w:pPr>
        <w:tabs>
          <w:tab w:val="left" w:pos="-4395"/>
        </w:tabs>
        <w:rPr>
          <w:rFonts w:ascii="Arial" w:hAnsi="Arial" w:cs="Arial"/>
          <w:szCs w:val="24"/>
        </w:rPr>
      </w:pPr>
    </w:p>
    <w:p w14:paraId="171FA152" w14:textId="620C070A" w:rsidR="00A26D1C" w:rsidRPr="007035C1" w:rsidRDefault="00A26D1C" w:rsidP="00A26D1C">
      <w:pPr>
        <w:tabs>
          <w:tab w:val="left" w:pos="-4395"/>
        </w:tabs>
        <w:jc w:val="center"/>
        <w:rPr>
          <w:rFonts w:ascii="Arial" w:hAnsi="Arial" w:cs="Arial"/>
          <w:sz w:val="22"/>
          <w:szCs w:val="22"/>
        </w:rPr>
      </w:pPr>
      <w:r w:rsidRPr="007035C1">
        <w:rPr>
          <w:rFonts w:ascii="Arial" w:hAnsi="Arial" w:cs="Arial"/>
          <w:b/>
          <w:sz w:val="22"/>
          <w:szCs w:val="22"/>
        </w:rPr>
        <w:t xml:space="preserve">k Servisnej zmluve č.                    </w:t>
      </w:r>
    </w:p>
    <w:p w14:paraId="337C86DB" w14:textId="77777777" w:rsidR="00A26D1C" w:rsidRPr="007035C1" w:rsidRDefault="00A26D1C" w:rsidP="00A26D1C">
      <w:pPr>
        <w:tabs>
          <w:tab w:val="left" w:pos="-4395"/>
        </w:tabs>
        <w:rPr>
          <w:rFonts w:ascii="Arial" w:hAnsi="Arial" w:cs="Arial"/>
          <w:szCs w:val="18"/>
        </w:rPr>
      </w:pPr>
    </w:p>
    <w:p w14:paraId="4B4E3EA6" w14:textId="77777777" w:rsidR="00A26D1C" w:rsidRPr="007035C1" w:rsidRDefault="00A26D1C" w:rsidP="00A26D1C">
      <w:pPr>
        <w:tabs>
          <w:tab w:val="left" w:pos="-4395"/>
        </w:tabs>
        <w:rPr>
          <w:rFonts w:ascii="Arial" w:hAnsi="Arial" w:cs="Arial"/>
        </w:rPr>
      </w:pPr>
    </w:p>
    <w:p w14:paraId="13C63DE6" w14:textId="2CF219BD" w:rsidR="00A26D1C" w:rsidRPr="007035C1" w:rsidRDefault="00A26D1C" w:rsidP="004F68FF">
      <w:pPr>
        <w:tabs>
          <w:tab w:val="left" w:pos="-4395"/>
        </w:tabs>
        <w:ind w:left="993" w:hanging="993"/>
        <w:jc w:val="both"/>
        <w:rPr>
          <w:rFonts w:ascii="Arial" w:hAnsi="Arial" w:cs="Arial"/>
          <w:b/>
        </w:rPr>
      </w:pPr>
      <w:r w:rsidRPr="007035C1">
        <w:rPr>
          <w:rFonts w:ascii="Arial" w:hAnsi="Arial" w:cs="Arial"/>
          <w:b/>
        </w:rPr>
        <w:t>Predmet dohody *:</w:t>
      </w:r>
      <w:r w:rsidR="004F68FF" w:rsidRPr="007035C1">
        <w:rPr>
          <w:rFonts w:ascii="Arial" w:hAnsi="Arial" w:cs="Arial"/>
          <w:b/>
        </w:rPr>
        <w:t xml:space="preserve"> </w:t>
      </w:r>
    </w:p>
    <w:p w14:paraId="5ED24372" w14:textId="77777777" w:rsidR="004F68FF" w:rsidRPr="007035C1" w:rsidRDefault="004F68FF" w:rsidP="004F68FF">
      <w:pPr>
        <w:tabs>
          <w:tab w:val="left" w:pos="-4395"/>
        </w:tabs>
        <w:ind w:left="993" w:hanging="993"/>
        <w:jc w:val="both"/>
        <w:rPr>
          <w:rFonts w:ascii="Arial" w:hAnsi="Arial" w:cs="Arial"/>
        </w:rPr>
      </w:pPr>
    </w:p>
    <w:p w14:paraId="374160FE" w14:textId="300A21D9" w:rsidR="00A26D1C" w:rsidRPr="007035C1" w:rsidRDefault="004F68FF" w:rsidP="004F68FF">
      <w:pPr>
        <w:tabs>
          <w:tab w:val="left" w:pos="-4395"/>
        </w:tabs>
        <w:jc w:val="both"/>
        <w:rPr>
          <w:rFonts w:ascii="Arial" w:hAnsi="Arial" w:cs="Arial"/>
        </w:rPr>
      </w:pPr>
      <w:r w:rsidRPr="007035C1">
        <w:rPr>
          <w:rFonts w:ascii="Arial" w:hAnsi="Arial" w:cs="Arial"/>
          <w:b/>
        </w:rPr>
        <w:t>Dátum **:</w:t>
      </w:r>
      <w:r w:rsidRPr="007035C1">
        <w:rPr>
          <w:rFonts w:ascii="Arial" w:hAnsi="Arial" w:cs="Arial"/>
        </w:rPr>
        <w:t xml:space="preserve"> </w:t>
      </w:r>
    </w:p>
    <w:p w14:paraId="0FC14100" w14:textId="77777777" w:rsidR="004F68FF" w:rsidRPr="007035C1" w:rsidRDefault="004F68FF" w:rsidP="004F68FF">
      <w:pPr>
        <w:tabs>
          <w:tab w:val="left" w:pos="-4395"/>
        </w:tabs>
        <w:jc w:val="both"/>
        <w:rPr>
          <w:rFonts w:ascii="Arial" w:hAnsi="Arial" w:cs="Arial"/>
        </w:rPr>
      </w:pPr>
    </w:p>
    <w:p w14:paraId="6232D234" w14:textId="77777777" w:rsidR="00A26D1C" w:rsidRPr="007035C1" w:rsidRDefault="00A26D1C" w:rsidP="004F68FF">
      <w:pPr>
        <w:tabs>
          <w:tab w:val="left" w:pos="-4395"/>
        </w:tabs>
        <w:ind w:left="1701" w:hanging="1701"/>
        <w:jc w:val="both"/>
        <w:rPr>
          <w:rFonts w:ascii="Arial" w:hAnsi="Arial" w:cs="Arial"/>
          <w:b/>
        </w:rPr>
      </w:pPr>
      <w:r w:rsidRPr="007035C1">
        <w:rPr>
          <w:rFonts w:ascii="Arial" w:hAnsi="Arial" w:cs="Arial"/>
          <w:b/>
        </w:rPr>
        <w:t xml:space="preserve">Zdôvodnenie ***: </w:t>
      </w:r>
      <w:r w:rsidRPr="007035C1">
        <w:rPr>
          <w:rFonts w:ascii="Arial" w:hAnsi="Arial" w:cs="Arial"/>
        </w:rPr>
        <w:t>Je to nepredvídateľná okolnosť, ktorá vznikla po podpise dohody a nezávisle od vôle zmluvných strán.</w:t>
      </w:r>
    </w:p>
    <w:p w14:paraId="52B6FE3D" w14:textId="77777777" w:rsidR="00A26D1C" w:rsidRPr="007035C1" w:rsidRDefault="00A26D1C" w:rsidP="00A26D1C">
      <w:pPr>
        <w:tabs>
          <w:tab w:val="left" w:pos="-4395"/>
        </w:tabs>
        <w:rPr>
          <w:rFonts w:ascii="Arial" w:hAnsi="Arial" w:cs="Arial"/>
          <w:b/>
        </w:rPr>
      </w:pPr>
    </w:p>
    <w:p w14:paraId="514452D6" w14:textId="77777777" w:rsidR="00A26D1C" w:rsidRPr="007035C1" w:rsidRDefault="00A26D1C" w:rsidP="00A26D1C">
      <w:pPr>
        <w:tabs>
          <w:tab w:val="left" w:pos="-4395"/>
        </w:tabs>
        <w:rPr>
          <w:rFonts w:ascii="Arial" w:hAnsi="Arial" w:cs="Arial"/>
          <w:b/>
        </w:rPr>
      </w:pPr>
    </w:p>
    <w:p w14:paraId="452AAC11" w14:textId="77777777" w:rsidR="00A26D1C" w:rsidRPr="007035C1" w:rsidRDefault="00A26D1C" w:rsidP="00A26D1C">
      <w:pPr>
        <w:tabs>
          <w:tab w:val="left" w:pos="-4395"/>
        </w:tabs>
        <w:rPr>
          <w:rFonts w:ascii="Arial" w:hAnsi="Arial" w:cs="Arial"/>
          <w:b/>
        </w:rPr>
      </w:pPr>
    </w:p>
    <w:p w14:paraId="1117D73A" w14:textId="77777777" w:rsidR="00A26D1C" w:rsidRPr="007035C1" w:rsidRDefault="00A26D1C" w:rsidP="00A26D1C">
      <w:pPr>
        <w:tabs>
          <w:tab w:val="left" w:pos="-4395"/>
        </w:tabs>
        <w:rPr>
          <w:rFonts w:ascii="Arial" w:hAnsi="Arial" w:cs="Arial"/>
          <w:b/>
        </w:rPr>
      </w:pPr>
    </w:p>
    <w:p w14:paraId="5AA897BF" w14:textId="4BB97C1A" w:rsidR="00A26D1C" w:rsidRPr="007035C1" w:rsidRDefault="00A26D1C" w:rsidP="00A26D1C">
      <w:pPr>
        <w:tabs>
          <w:tab w:val="left" w:pos="-4395"/>
        </w:tabs>
        <w:rPr>
          <w:rFonts w:ascii="Arial" w:hAnsi="Arial" w:cs="Arial"/>
          <w:b/>
        </w:rPr>
      </w:pPr>
    </w:p>
    <w:p w14:paraId="25DAD387" w14:textId="77777777" w:rsidR="004F68FF" w:rsidRPr="007035C1" w:rsidRDefault="004F68FF" w:rsidP="00A26D1C">
      <w:pPr>
        <w:tabs>
          <w:tab w:val="left" w:pos="-4395"/>
        </w:tabs>
        <w:rPr>
          <w:rFonts w:ascii="Arial" w:hAnsi="Arial" w:cs="Arial"/>
          <w:b/>
        </w:rPr>
      </w:pPr>
    </w:p>
    <w:p w14:paraId="10D265C3" w14:textId="77777777" w:rsidR="00A26D1C" w:rsidRPr="007035C1" w:rsidRDefault="00A26D1C" w:rsidP="00A26D1C">
      <w:pPr>
        <w:tabs>
          <w:tab w:val="left" w:pos="-4395"/>
        </w:tabs>
        <w:rPr>
          <w:rFonts w:ascii="Arial" w:hAnsi="Arial" w:cs="Arial"/>
          <w:b/>
        </w:rPr>
      </w:pPr>
    </w:p>
    <w:p w14:paraId="7296A87A" w14:textId="77777777" w:rsidR="00A26D1C" w:rsidRPr="007035C1" w:rsidRDefault="00A26D1C" w:rsidP="00A26D1C">
      <w:pPr>
        <w:tabs>
          <w:tab w:val="left" w:pos="-4395"/>
        </w:tabs>
        <w:rPr>
          <w:rFonts w:ascii="Arial" w:hAnsi="Arial" w:cs="Arial"/>
          <w:b/>
        </w:rPr>
      </w:pPr>
    </w:p>
    <w:p w14:paraId="18CA4AD5" w14:textId="77777777" w:rsidR="00A26D1C" w:rsidRPr="007035C1" w:rsidRDefault="00A26D1C" w:rsidP="00A26D1C">
      <w:pPr>
        <w:tabs>
          <w:tab w:val="left" w:pos="-4395"/>
        </w:tabs>
        <w:rPr>
          <w:rFonts w:ascii="Arial" w:hAnsi="Arial" w:cs="Arial"/>
          <w:b/>
        </w:rPr>
      </w:pPr>
    </w:p>
    <w:p w14:paraId="23A58042" w14:textId="77777777" w:rsidR="00A26D1C" w:rsidRPr="007035C1" w:rsidRDefault="00A26D1C" w:rsidP="00A26D1C">
      <w:pPr>
        <w:tabs>
          <w:tab w:val="left" w:pos="-4395"/>
        </w:tabs>
        <w:rPr>
          <w:rFonts w:ascii="Arial" w:hAnsi="Arial" w:cs="Arial"/>
          <w:b/>
        </w:rPr>
      </w:pPr>
    </w:p>
    <w:p w14:paraId="1F362444" w14:textId="77777777" w:rsidR="00A26D1C" w:rsidRPr="007035C1" w:rsidRDefault="00A26D1C" w:rsidP="00A26D1C">
      <w:pPr>
        <w:tabs>
          <w:tab w:val="left" w:pos="-4395"/>
        </w:tabs>
        <w:rPr>
          <w:rFonts w:ascii="Arial" w:hAnsi="Arial" w:cs="Arial"/>
          <w:b/>
        </w:rPr>
      </w:pPr>
    </w:p>
    <w:p w14:paraId="7B1A18B2" w14:textId="77777777" w:rsidR="00A26D1C" w:rsidRPr="007035C1" w:rsidRDefault="00A26D1C" w:rsidP="00A26D1C">
      <w:pPr>
        <w:tabs>
          <w:tab w:val="left" w:pos="-4395"/>
        </w:tabs>
        <w:rPr>
          <w:rFonts w:ascii="Arial" w:hAnsi="Arial" w:cs="Arial"/>
          <w:b/>
        </w:rPr>
      </w:pPr>
    </w:p>
    <w:p w14:paraId="33325642" w14:textId="77777777" w:rsidR="00A26D1C" w:rsidRPr="007035C1" w:rsidRDefault="00A26D1C" w:rsidP="00A26D1C">
      <w:pPr>
        <w:tabs>
          <w:tab w:val="left" w:pos="-4395"/>
        </w:tabs>
        <w:rPr>
          <w:rFonts w:ascii="Arial" w:hAnsi="Arial" w:cs="Arial"/>
          <w:b/>
        </w:rPr>
      </w:pPr>
    </w:p>
    <w:p w14:paraId="2D23E38A" w14:textId="77777777" w:rsidR="00A26D1C" w:rsidRPr="007035C1" w:rsidRDefault="00A26D1C" w:rsidP="00A26D1C">
      <w:pPr>
        <w:tabs>
          <w:tab w:val="left" w:pos="-4395"/>
        </w:tabs>
        <w:rPr>
          <w:rFonts w:ascii="Arial" w:hAnsi="Arial" w:cs="Arial"/>
          <w:b/>
        </w:rPr>
      </w:pPr>
    </w:p>
    <w:p w14:paraId="54DCFC80" w14:textId="77777777" w:rsidR="00A26D1C" w:rsidRPr="007035C1" w:rsidRDefault="00A26D1C" w:rsidP="00A26D1C">
      <w:pPr>
        <w:tabs>
          <w:tab w:val="left" w:pos="-4395"/>
        </w:tabs>
        <w:rPr>
          <w:rFonts w:ascii="Arial" w:hAnsi="Arial" w:cs="Arial"/>
          <w:b/>
        </w:rPr>
      </w:pPr>
    </w:p>
    <w:p w14:paraId="3CCF8C66" w14:textId="77777777" w:rsidR="00A26D1C" w:rsidRPr="007035C1" w:rsidRDefault="00A26D1C" w:rsidP="00A26D1C">
      <w:pPr>
        <w:tabs>
          <w:tab w:val="left" w:pos="-4395"/>
        </w:tabs>
        <w:rPr>
          <w:rFonts w:ascii="Arial" w:hAnsi="Arial" w:cs="Arial"/>
          <w:b/>
        </w:rPr>
      </w:pPr>
    </w:p>
    <w:p w14:paraId="0149ECFD" w14:textId="77777777" w:rsidR="00A26D1C" w:rsidRPr="007035C1" w:rsidRDefault="00A26D1C" w:rsidP="00A26D1C">
      <w:pPr>
        <w:tabs>
          <w:tab w:val="left" w:pos="-4395"/>
        </w:tabs>
        <w:rPr>
          <w:rFonts w:ascii="Arial" w:hAnsi="Arial" w:cs="Arial"/>
          <w:b/>
        </w:rPr>
      </w:pPr>
    </w:p>
    <w:p w14:paraId="0C1567C7" w14:textId="410A7D00" w:rsidR="00A26D1C" w:rsidRPr="007035C1" w:rsidRDefault="00A26D1C" w:rsidP="00A26D1C">
      <w:pPr>
        <w:tabs>
          <w:tab w:val="left" w:pos="-4395"/>
        </w:tabs>
        <w:ind w:left="2835" w:hanging="2835"/>
        <w:rPr>
          <w:rFonts w:ascii="Arial" w:hAnsi="Arial" w:cs="Arial"/>
          <w:b/>
        </w:rPr>
      </w:pPr>
      <w:r w:rsidRPr="007035C1">
        <w:rPr>
          <w:rFonts w:ascii="Arial" w:hAnsi="Arial" w:cs="Arial"/>
          <w:b/>
        </w:rPr>
        <w:t>Dôvodovú správu</w:t>
      </w:r>
      <w:r w:rsidRPr="007035C1">
        <w:rPr>
          <w:rFonts w:ascii="Arial" w:hAnsi="Arial" w:cs="Arial"/>
        </w:rPr>
        <w:t xml:space="preserve"> </w:t>
      </w:r>
      <w:r w:rsidRPr="007035C1">
        <w:rPr>
          <w:rFonts w:ascii="Arial" w:hAnsi="Arial" w:cs="Arial"/>
          <w:b/>
        </w:rPr>
        <w:t xml:space="preserve">vypracoval: </w:t>
      </w:r>
      <w:r w:rsidRPr="007035C1">
        <w:rPr>
          <w:rFonts w:ascii="Arial" w:hAnsi="Arial" w:cs="Arial"/>
        </w:rPr>
        <w:t>........................................................................................................</w:t>
      </w:r>
      <w:r w:rsidR="002536B7" w:rsidRPr="007035C1">
        <w:rPr>
          <w:rFonts w:ascii="Arial" w:hAnsi="Arial" w:cs="Arial"/>
        </w:rPr>
        <w:t>........</w:t>
      </w:r>
      <w:r w:rsidR="00F51176" w:rsidRPr="007035C1">
        <w:rPr>
          <w:rFonts w:ascii="Arial" w:hAnsi="Arial" w:cs="Arial"/>
        </w:rPr>
        <w:t>.</w:t>
      </w:r>
    </w:p>
    <w:p w14:paraId="2C3AE3CF" w14:textId="004D8877" w:rsidR="00A26D1C" w:rsidRPr="007035C1" w:rsidRDefault="00A26D1C" w:rsidP="00A26D1C">
      <w:pPr>
        <w:tabs>
          <w:tab w:val="left" w:pos="-4395"/>
        </w:tabs>
        <w:ind w:left="2694" w:hanging="2694"/>
        <w:rPr>
          <w:rFonts w:ascii="Arial" w:hAnsi="Arial" w:cs="Arial"/>
        </w:rPr>
      </w:pPr>
      <w:r w:rsidRPr="007035C1">
        <w:rPr>
          <w:rFonts w:ascii="Arial" w:hAnsi="Arial" w:cs="Arial"/>
        </w:rPr>
        <w:tab/>
        <w:t xml:space="preserve"> </w:t>
      </w:r>
      <w:r w:rsidR="00F51176" w:rsidRPr="007035C1">
        <w:rPr>
          <w:rFonts w:ascii="Arial" w:hAnsi="Arial" w:cs="Arial"/>
        </w:rPr>
        <w:t xml:space="preserve"> </w:t>
      </w:r>
      <w:r w:rsidRPr="007035C1">
        <w:rPr>
          <w:rFonts w:ascii="Arial" w:hAnsi="Arial" w:cs="Arial"/>
        </w:rPr>
        <w:t xml:space="preserve">(meno a priezvisko zodpovednej osoby za </w:t>
      </w:r>
      <w:r w:rsidR="00F55630">
        <w:rPr>
          <w:rFonts w:ascii="Arial" w:hAnsi="Arial" w:cs="Arial"/>
        </w:rPr>
        <w:t>poskytovateľa</w:t>
      </w:r>
      <w:r w:rsidRPr="007035C1">
        <w:rPr>
          <w:rFonts w:ascii="Arial" w:hAnsi="Arial" w:cs="Arial"/>
        </w:rPr>
        <w:t xml:space="preserve"> s podpisom)</w:t>
      </w:r>
    </w:p>
    <w:p w14:paraId="6A42491C" w14:textId="77777777" w:rsidR="00A26D1C" w:rsidRPr="007035C1" w:rsidRDefault="00A26D1C" w:rsidP="00A26D1C">
      <w:pPr>
        <w:tabs>
          <w:tab w:val="left" w:pos="-4395"/>
        </w:tabs>
        <w:rPr>
          <w:rFonts w:ascii="Arial" w:hAnsi="Arial" w:cs="Arial"/>
        </w:rPr>
      </w:pPr>
    </w:p>
    <w:p w14:paraId="0BFBB59E" w14:textId="77777777" w:rsidR="00A26D1C" w:rsidRPr="007035C1" w:rsidRDefault="00A26D1C" w:rsidP="00A26D1C">
      <w:pPr>
        <w:tabs>
          <w:tab w:val="left" w:pos="-4395"/>
        </w:tabs>
        <w:rPr>
          <w:rFonts w:ascii="Arial" w:hAnsi="Arial" w:cs="Arial"/>
        </w:rPr>
      </w:pPr>
    </w:p>
    <w:p w14:paraId="5273228C" w14:textId="77777777" w:rsidR="00A26D1C" w:rsidRPr="007035C1" w:rsidRDefault="00A26D1C" w:rsidP="00A26D1C">
      <w:pPr>
        <w:tabs>
          <w:tab w:val="left" w:pos="-4395"/>
        </w:tabs>
        <w:rPr>
          <w:rFonts w:ascii="Arial" w:hAnsi="Arial" w:cs="Arial"/>
        </w:rPr>
      </w:pPr>
    </w:p>
    <w:p w14:paraId="26013EE3" w14:textId="77777777" w:rsidR="00A26D1C" w:rsidRPr="007035C1" w:rsidRDefault="00A26D1C" w:rsidP="00A26D1C">
      <w:pPr>
        <w:tabs>
          <w:tab w:val="left" w:pos="-4395"/>
        </w:tabs>
        <w:rPr>
          <w:rFonts w:ascii="Arial" w:hAnsi="Arial" w:cs="Arial"/>
        </w:rPr>
      </w:pPr>
    </w:p>
    <w:p w14:paraId="18D63EC4" w14:textId="64505DF9" w:rsidR="00A26D1C" w:rsidRPr="007035C1" w:rsidRDefault="002536B7" w:rsidP="00A26D1C">
      <w:pPr>
        <w:tabs>
          <w:tab w:val="left" w:pos="-4395"/>
        </w:tabs>
        <w:ind w:left="2694" w:hanging="2694"/>
        <w:rPr>
          <w:rFonts w:ascii="Arial" w:hAnsi="Arial" w:cs="Arial"/>
          <w:b/>
        </w:rPr>
      </w:pPr>
      <w:r w:rsidRPr="007035C1">
        <w:rPr>
          <w:rFonts w:ascii="Arial" w:hAnsi="Arial" w:cs="Arial"/>
          <w:b/>
        </w:rPr>
        <w:t xml:space="preserve">Dôvodovú správu odsúhlasil: </w:t>
      </w:r>
      <w:r w:rsidR="00A26D1C" w:rsidRPr="007035C1">
        <w:rPr>
          <w:rFonts w:ascii="Arial" w:hAnsi="Arial" w:cs="Arial"/>
        </w:rPr>
        <w:t>.........................................................................................................</w:t>
      </w:r>
      <w:r w:rsidRPr="007035C1">
        <w:rPr>
          <w:rFonts w:ascii="Arial" w:hAnsi="Arial" w:cs="Arial"/>
        </w:rPr>
        <w:t>...</w:t>
      </w:r>
    </w:p>
    <w:p w14:paraId="6E32B6CC" w14:textId="4D81B603" w:rsidR="00A26D1C" w:rsidRPr="007035C1" w:rsidRDefault="002536B7" w:rsidP="00A26D1C">
      <w:pPr>
        <w:tabs>
          <w:tab w:val="left" w:pos="-4395"/>
        </w:tabs>
        <w:ind w:left="2694" w:hanging="2694"/>
        <w:rPr>
          <w:rFonts w:ascii="Arial" w:hAnsi="Arial" w:cs="Arial"/>
        </w:rPr>
      </w:pPr>
      <w:r w:rsidRPr="007035C1">
        <w:rPr>
          <w:rFonts w:ascii="Arial" w:hAnsi="Arial" w:cs="Arial"/>
        </w:rPr>
        <w:tab/>
      </w:r>
      <w:r w:rsidR="00A26D1C" w:rsidRPr="007035C1">
        <w:rPr>
          <w:rFonts w:ascii="Arial" w:hAnsi="Arial" w:cs="Arial"/>
        </w:rPr>
        <w:t>(meno a priezvisko zodpovednej osoby za kupujúceho s podpisom)</w:t>
      </w:r>
    </w:p>
    <w:p w14:paraId="2A9BA8E5" w14:textId="77777777" w:rsidR="00A26D1C" w:rsidRPr="007035C1" w:rsidRDefault="00A26D1C" w:rsidP="00A26D1C">
      <w:pPr>
        <w:tabs>
          <w:tab w:val="left" w:pos="-4395"/>
        </w:tabs>
        <w:rPr>
          <w:rFonts w:ascii="Arial" w:hAnsi="Arial" w:cs="Arial"/>
        </w:rPr>
      </w:pPr>
    </w:p>
    <w:p w14:paraId="30AB2B8A" w14:textId="77777777" w:rsidR="00A26D1C" w:rsidRPr="007035C1" w:rsidRDefault="00A26D1C" w:rsidP="00A26D1C">
      <w:pPr>
        <w:tabs>
          <w:tab w:val="left" w:pos="-4395"/>
        </w:tabs>
        <w:rPr>
          <w:rFonts w:ascii="Arial" w:hAnsi="Arial" w:cs="Arial"/>
        </w:rPr>
      </w:pPr>
    </w:p>
    <w:p w14:paraId="31B21883" w14:textId="77777777" w:rsidR="00A26D1C" w:rsidRPr="007035C1" w:rsidRDefault="00A26D1C" w:rsidP="00A26D1C">
      <w:pPr>
        <w:tabs>
          <w:tab w:val="left" w:pos="-4395"/>
        </w:tabs>
        <w:rPr>
          <w:rFonts w:ascii="Arial" w:hAnsi="Arial" w:cs="Arial"/>
        </w:rPr>
      </w:pPr>
    </w:p>
    <w:p w14:paraId="18632917" w14:textId="77777777" w:rsidR="00A26D1C" w:rsidRPr="007035C1" w:rsidRDefault="00A26D1C" w:rsidP="00A26D1C">
      <w:pPr>
        <w:tabs>
          <w:tab w:val="left" w:pos="-4395"/>
        </w:tabs>
        <w:rPr>
          <w:rFonts w:ascii="Arial" w:hAnsi="Arial" w:cs="Arial"/>
        </w:rPr>
      </w:pPr>
    </w:p>
    <w:p w14:paraId="2F2C267B" w14:textId="77777777" w:rsidR="00A26D1C" w:rsidRPr="007035C1" w:rsidRDefault="00A26D1C" w:rsidP="00A26D1C">
      <w:pPr>
        <w:tabs>
          <w:tab w:val="left" w:pos="-4395"/>
        </w:tabs>
        <w:rPr>
          <w:rFonts w:ascii="Arial" w:hAnsi="Arial" w:cs="Arial"/>
          <w:i/>
          <w:sz w:val="18"/>
        </w:rPr>
      </w:pPr>
      <w:r w:rsidRPr="007035C1">
        <w:rPr>
          <w:rFonts w:ascii="Arial" w:hAnsi="Arial" w:cs="Arial"/>
          <w:i/>
          <w:sz w:val="18"/>
        </w:rPr>
        <w:t>Vysvetlivky:</w:t>
      </w:r>
    </w:p>
    <w:p w14:paraId="4BCD0F54" w14:textId="77777777" w:rsidR="00A26D1C" w:rsidRPr="007035C1" w:rsidRDefault="00A26D1C" w:rsidP="00A26D1C">
      <w:pPr>
        <w:tabs>
          <w:tab w:val="left" w:pos="-4395"/>
        </w:tabs>
        <w:ind w:left="426" w:hanging="426"/>
        <w:jc w:val="both"/>
        <w:rPr>
          <w:rFonts w:ascii="Arial" w:hAnsi="Arial" w:cs="Arial"/>
          <w:i/>
          <w:sz w:val="18"/>
        </w:rPr>
      </w:pPr>
      <w:r w:rsidRPr="007035C1">
        <w:rPr>
          <w:rFonts w:ascii="Arial" w:hAnsi="Arial" w:cs="Arial"/>
          <w:i/>
          <w:sz w:val="18"/>
        </w:rPr>
        <w:t>*</w:t>
      </w:r>
      <w:r w:rsidRPr="007035C1">
        <w:rPr>
          <w:rFonts w:ascii="Arial" w:hAnsi="Arial" w:cs="Arial"/>
          <w:i/>
          <w:sz w:val="18"/>
        </w:rPr>
        <w:tab/>
        <w:t>(uviesť presný názov predmetu dohody zhodný s názvom rámcovej dohody)</w:t>
      </w:r>
    </w:p>
    <w:p w14:paraId="14D1F0C5" w14:textId="77777777" w:rsidR="00A26D1C" w:rsidRPr="007035C1" w:rsidRDefault="00A26D1C" w:rsidP="00A26D1C">
      <w:pPr>
        <w:tabs>
          <w:tab w:val="left" w:pos="-4395"/>
        </w:tabs>
        <w:ind w:left="426" w:hanging="426"/>
        <w:rPr>
          <w:rFonts w:ascii="Arial" w:hAnsi="Arial" w:cs="Arial"/>
          <w:i/>
          <w:sz w:val="18"/>
        </w:rPr>
      </w:pPr>
      <w:r w:rsidRPr="007035C1">
        <w:rPr>
          <w:rFonts w:ascii="Arial" w:hAnsi="Arial" w:cs="Arial"/>
          <w:i/>
          <w:sz w:val="18"/>
        </w:rPr>
        <w:t xml:space="preserve">** </w:t>
      </w:r>
      <w:r w:rsidRPr="007035C1">
        <w:rPr>
          <w:rFonts w:ascii="Arial" w:hAnsi="Arial" w:cs="Arial"/>
          <w:i/>
          <w:sz w:val="18"/>
        </w:rPr>
        <w:tab/>
        <w:t>(vypracovania dôvodovej správy)</w:t>
      </w:r>
    </w:p>
    <w:p w14:paraId="550E7495" w14:textId="77777777" w:rsidR="00A26D1C" w:rsidRPr="007035C1" w:rsidRDefault="00A26D1C" w:rsidP="00A26D1C">
      <w:pPr>
        <w:tabs>
          <w:tab w:val="left" w:pos="-4395"/>
        </w:tabs>
        <w:ind w:left="426" w:hanging="426"/>
        <w:jc w:val="both"/>
        <w:rPr>
          <w:rFonts w:ascii="Arial" w:hAnsi="Arial" w:cs="Arial"/>
          <w:i/>
          <w:sz w:val="18"/>
        </w:rPr>
      </w:pPr>
      <w:r w:rsidRPr="007035C1">
        <w:rPr>
          <w:rFonts w:ascii="Arial" w:hAnsi="Arial" w:cs="Arial"/>
          <w:i/>
          <w:sz w:val="18"/>
        </w:rPr>
        <w:t>***</w:t>
      </w:r>
      <w:r w:rsidRPr="007035C1">
        <w:rPr>
          <w:rFonts w:ascii="Arial" w:hAnsi="Arial" w:cs="Arial"/>
          <w:i/>
          <w:sz w:val="18"/>
        </w:rPr>
        <w:tab/>
        <w:t>(s vyjadrením zmeny zmluvnej ceny a/alebo zmeny tovaru a/alebo množstva tovaru)</w:t>
      </w:r>
    </w:p>
    <w:p w14:paraId="269B48C1" w14:textId="77777777" w:rsidR="00C249B9" w:rsidRPr="007035C1" w:rsidRDefault="00C249B9" w:rsidP="00A26D1C">
      <w:pPr>
        <w:tabs>
          <w:tab w:val="left" w:pos="-4395"/>
        </w:tabs>
        <w:ind w:left="426" w:hanging="426"/>
        <w:jc w:val="both"/>
        <w:rPr>
          <w:rFonts w:ascii="Arial" w:hAnsi="Arial" w:cs="Arial"/>
          <w:i/>
          <w:sz w:val="18"/>
        </w:rPr>
        <w:sectPr w:rsidR="00C249B9" w:rsidRPr="007035C1" w:rsidSect="00E71D65">
          <w:footerReference w:type="first" r:id="rId16"/>
          <w:pgSz w:w="11906" w:h="16838" w:code="9"/>
          <w:pgMar w:top="1134" w:right="1559" w:bottom="1559" w:left="1276" w:header="709" w:footer="709" w:gutter="0"/>
          <w:cols w:space="708"/>
          <w:titlePg/>
          <w:docGrid w:linePitch="360"/>
        </w:sectPr>
      </w:pPr>
    </w:p>
    <w:p w14:paraId="2E42D8AD" w14:textId="438349AA" w:rsidR="00A26D1C" w:rsidRPr="007035C1" w:rsidRDefault="00A26D1C" w:rsidP="00A26D1C">
      <w:pPr>
        <w:jc w:val="right"/>
        <w:rPr>
          <w:rStyle w:val="iadne"/>
          <w:rFonts w:ascii="Arial" w:eastAsia="Calibri" w:hAnsi="Arial" w:cs="Arial"/>
          <w:b/>
          <w:bCs/>
          <w:caps/>
        </w:rPr>
      </w:pPr>
      <w:r w:rsidRPr="007035C1">
        <w:rPr>
          <w:rFonts w:ascii="Arial" w:hAnsi="Arial" w:cs="Arial"/>
          <w:noProof/>
          <w:sz w:val="18"/>
          <w:szCs w:val="18"/>
        </w:rPr>
        <w:lastRenderedPageBreak/>
        <w:drawing>
          <wp:anchor distT="0" distB="0" distL="114300" distR="114300" simplePos="0" relativeHeight="251661312" behindDoc="0" locked="0" layoutInCell="1" allowOverlap="1" wp14:anchorId="129A3768" wp14:editId="414C52B8">
            <wp:simplePos x="0" y="0"/>
            <wp:positionH relativeFrom="column">
              <wp:posOffset>-799465</wp:posOffset>
            </wp:positionH>
            <wp:positionV relativeFrom="page">
              <wp:posOffset>12469</wp:posOffset>
            </wp:positionV>
            <wp:extent cx="7531100" cy="1306195"/>
            <wp:effectExtent l="0" t="0" r="0" b="8255"/>
            <wp:wrapSquare wrapText="bothSides"/>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5C1">
        <w:rPr>
          <w:rFonts w:ascii="Arial" w:hAnsi="Arial" w:cs="Arial"/>
          <w:i/>
        </w:rPr>
        <w:t xml:space="preserve">Príloha č. </w:t>
      </w:r>
      <w:r w:rsidR="00266504" w:rsidRPr="007035C1">
        <w:rPr>
          <w:rFonts w:ascii="Arial" w:hAnsi="Arial" w:cs="Arial"/>
          <w:i/>
        </w:rPr>
        <w:t>9</w:t>
      </w:r>
    </w:p>
    <w:p w14:paraId="557F200A" w14:textId="77777777" w:rsidR="00A26D1C" w:rsidRPr="007035C1" w:rsidRDefault="00A26D1C" w:rsidP="00A26D1C">
      <w:pPr>
        <w:rPr>
          <w:rStyle w:val="iadne"/>
          <w:rFonts w:ascii="Arial" w:eastAsia="Calibri" w:hAnsi="Arial" w:cs="Arial"/>
          <w:bCs/>
          <w:caps/>
        </w:rPr>
      </w:pPr>
    </w:p>
    <w:p w14:paraId="08FD0C82" w14:textId="77777777" w:rsidR="00A26D1C" w:rsidRPr="007035C1" w:rsidRDefault="00A26D1C" w:rsidP="00A26D1C">
      <w:pPr>
        <w:rPr>
          <w:rStyle w:val="iadne"/>
          <w:rFonts w:ascii="Arial" w:eastAsia="Calibri" w:hAnsi="Arial" w:cs="Arial"/>
          <w:bCs/>
          <w:caps/>
        </w:rPr>
      </w:pPr>
    </w:p>
    <w:p w14:paraId="6ED587C7" w14:textId="77777777" w:rsidR="00A26D1C" w:rsidRPr="007035C1" w:rsidRDefault="00A26D1C" w:rsidP="00A26D1C">
      <w:pPr>
        <w:jc w:val="center"/>
        <w:rPr>
          <w:rStyle w:val="iadne"/>
          <w:rFonts w:ascii="Arial" w:eastAsia="Calibri" w:hAnsi="Arial" w:cs="Arial"/>
          <w:b/>
          <w:bCs/>
          <w:caps/>
          <w:sz w:val="24"/>
        </w:rPr>
      </w:pPr>
      <w:r w:rsidRPr="007035C1">
        <w:rPr>
          <w:rStyle w:val="iadne"/>
          <w:rFonts w:ascii="Arial" w:eastAsia="Calibri" w:hAnsi="Arial" w:cs="Arial"/>
          <w:b/>
          <w:bCs/>
          <w:caps/>
          <w:sz w:val="24"/>
        </w:rPr>
        <w:t xml:space="preserve">Prehlásenie o subdodávateľoch </w:t>
      </w:r>
    </w:p>
    <w:p w14:paraId="10C6D21C" w14:textId="77777777" w:rsidR="00A26D1C" w:rsidRPr="007035C1" w:rsidRDefault="00A26D1C" w:rsidP="00A26D1C">
      <w:pPr>
        <w:rPr>
          <w:rStyle w:val="iadne"/>
          <w:rFonts w:ascii="Arial" w:eastAsia="Calibri" w:hAnsi="Arial" w:cs="Arial"/>
          <w:bCs/>
          <w:iCs/>
        </w:rPr>
      </w:pPr>
    </w:p>
    <w:p w14:paraId="3677368B" w14:textId="77777777" w:rsidR="00A26D1C" w:rsidRPr="007035C1" w:rsidRDefault="00A26D1C" w:rsidP="00A26D1C">
      <w:pPr>
        <w:rPr>
          <w:rStyle w:val="iadne"/>
          <w:rFonts w:ascii="Arial" w:eastAsia="Calibri" w:hAnsi="Arial" w:cs="Arial"/>
          <w:bCs/>
          <w:iCs/>
        </w:rPr>
      </w:pPr>
    </w:p>
    <w:p w14:paraId="16743915" w14:textId="77777777" w:rsidR="00A26D1C" w:rsidRPr="007035C1" w:rsidRDefault="00A26D1C" w:rsidP="001C1FD2">
      <w:pPr>
        <w:pStyle w:val="Odsekzoznamu"/>
        <w:numPr>
          <w:ilvl w:val="3"/>
          <w:numId w:val="8"/>
        </w:numPr>
        <w:ind w:left="567" w:hanging="567"/>
        <w:rPr>
          <w:rFonts w:ascii="Arial" w:hAnsi="Arial" w:cs="Arial"/>
          <w:sz w:val="22"/>
          <w:szCs w:val="22"/>
        </w:rPr>
      </w:pPr>
      <w:r w:rsidRPr="007035C1">
        <w:rPr>
          <w:rFonts w:ascii="Arial" w:eastAsia="Calibri" w:hAnsi="Arial" w:cs="Arial"/>
          <w:sz w:val="20"/>
          <w:szCs w:val="20"/>
        </w:rPr>
        <w:t>Názov a adresa predávajúceho: ………………………………………………………………...</w:t>
      </w:r>
    </w:p>
    <w:p w14:paraId="03BE9228" w14:textId="77777777" w:rsidR="00A26D1C" w:rsidRPr="007035C1" w:rsidRDefault="00A26D1C" w:rsidP="00A26D1C">
      <w:pPr>
        <w:rPr>
          <w:rFonts w:ascii="Arial" w:hAnsi="Arial" w:cs="Arial"/>
          <w:szCs w:val="18"/>
        </w:rPr>
      </w:pPr>
    </w:p>
    <w:p w14:paraId="40F9AC7F" w14:textId="77777777" w:rsidR="00A26D1C" w:rsidRPr="007035C1" w:rsidRDefault="00A26D1C" w:rsidP="00A26D1C">
      <w:pPr>
        <w:rPr>
          <w:rFonts w:ascii="Arial" w:hAnsi="Arial" w:cs="Arial"/>
          <w:szCs w:val="18"/>
        </w:rPr>
      </w:pPr>
    </w:p>
    <w:p w14:paraId="455B652B" w14:textId="77777777" w:rsidR="00A26D1C" w:rsidRPr="007035C1" w:rsidRDefault="00A26D1C" w:rsidP="001C1FD2">
      <w:pPr>
        <w:pStyle w:val="Odsekzoznamu"/>
        <w:numPr>
          <w:ilvl w:val="3"/>
          <w:numId w:val="8"/>
        </w:numPr>
        <w:ind w:left="567" w:hanging="567"/>
        <w:rPr>
          <w:rFonts w:ascii="Arial" w:eastAsia="Calibri" w:hAnsi="Arial" w:cs="Arial"/>
          <w:sz w:val="20"/>
          <w:szCs w:val="20"/>
        </w:rPr>
      </w:pPr>
      <w:r w:rsidRPr="007035C1">
        <w:rPr>
          <w:rFonts w:ascii="Arial" w:eastAsia="Calibri" w:hAnsi="Arial" w:cs="Arial"/>
          <w:sz w:val="20"/>
          <w:szCs w:val="20"/>
        </w:rPr>
        <w:t>Uveďte všetkých známych subdodávateľov (podľa definície subdodávateľa v zmysle ZVO)</w:t>
      </w:r>
    </w:p>
    <w:p w14:paraId="5E450513" w14:textId="77777777" w:rsidR="00A26D1C" w:rsidRPr="007035C1" w:rsidRDefault="00A26D1C" w:rsidP="00A26D1C">
      <w:pPr>
        <w:jc w:val="both"/>
        <w:rPr>
          <w:rFonts w:ascii="Arial" w:eastAsia="Calibri" w:hAnsi="Arial" w:cs="Arial"/>
        </w:rPr>
      </w:pPr>
    </w:p>
    <w:tbl>
      <w:tblPr>
        <w:tblW w:w="8425"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470"/>
        <w:gridCol w:w="1984"/>
        <w:gridCol w:w="2971"/>
      </w:tblGrid>
      <w:tr w:rsidR="00A26D1C" w:rsidRPr="007035C1" w14:paraId="2C3AA48B" w14:textId="77777777" w:rsidTr="002536B7">
        <w:trPr>
          <w:trHeight w:val="1110"/>
        </w:trPr>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E09DAB" w14:textId="77777777" w:rsidR="00A26D1C" w:rsidRPr="007035C1" w:rsidRDefault="00A26D1C" w:rsidP="00E71D65">
            <w:pPr>
              <w:jc w:val="center"/>
              <w:rPr>
                <w:rFonts w:ascii="Arial" w:hAnsi="Arial" w:cs="Arial"/>
              </w:rPr>
            </w:pPr>
            <w:r w:rsidRPr="007035C1">
              <w:rPr>
                <w:rStyle w:val="iadne"/>
                <w:rFonts w:ascii="Arial" w:eastAsia="Calibri" w:hAnsi="Arial" w:cs="Arial"/>
              </w:rPr>
              <w:t>Názov subdodávateľa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0D74F2" w14:textId="77777777" w:rsidR="00A26D1C" w:rsidRPr="007035C1" w:rsidRDefault="00A26D1C" w:rsidP="00E71D65">
            <w:pPr>
              <w:jc w:val="center"/>
              <w:rPr>
                <w:rFonts w:ascii="Arial" w:hAnsi="Arial" w:cs="Arial"/>
              </w:rPr>
            </w:pPr>
            <w:r w:rsidRPr="007035C1">
              <w:rPr>
                <w:rStyle w:val="iadne"/>
                <w:rFonts w:ascii="Arial" w:eastAsia="Calibri" w:hAnsi="Arial" w:cs="Arial"/>
              </w:rPr>
              <w:t>Rozsah subdodávky z celkového množstva dodávky na zákazke (uviesť v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4C6139" w14:textId="77777777" w:rsidR="00A26D1C" w:rsidRPr="007035C1" w:rsidRDefault="00A26D1C" w:rsidP="00E71D65">
            <w:pPr>
              <w:jc w:val="center"/>
              <w:rPr>
                <w:rFonts w:ascii="Arial" w:hAnsi="Arial" w:cs="Arial"/>
              </w:rPr>
            </w:pPr>
            <w:r w:rsidRPr="007035C1">
              <w:rPr>
                <w:rStyle w:val="iadne"/>
                <w:rFonts w:ascii="Arial" w:eastAsia="Calibri" w:hAnsi="Arial" w:cs="Arial"/>
              </w:rPr>
              <w:t>Predmet subdodávky</w:t>
            </w:r>
          </w:p>
        </w:tc>
      </w:tr>
      <w:tr w:rsidR="00A26D1C" w:rsidRPr="007035C1" w14:paraId="73D32CC0" w14:textId="77777777" w:rsidTr="002536B7">
        <w:trPr>
          <w:trHeight w:val="570"/>
        </w:trPr>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7445B" w14:textId="77777777" w:rsidR="00A26D1C" w:rsidRPr="007035C1" w:rsidRDefault="00A26D1C" w:rsidP="00E71D65">
            <w:pPr>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64B6C" w14:textId="77777777" w:rsidR="00A26D1C" w:rsidRPr="007035C1" w:rsidRDefault="00A26D1C" w:rsidP="00E71D65">
            <w:pPr>
              <w:rPr>
                <w:rFonts w:ascii="Arial" w:hAnsi="Arial"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84B72" w14:textId="77777777" w:rsidR="00A26D1C" w:rsidRPr="007035C1" w:rsidRDefault="00A26D1C" w:rsidP="00E71D65">
            <w:pPr>
              <w:rPr>
                <w:rFonts w:ascii="Arial" w:hAnsi="Arial" w:cs="Arial"/>
                <w:sz w:val="18"/>
                <w:szCs w:val="18"/>
              </w:rPr>
            </w:pPr>
          </w:p>
        </w:tc>
      </w:tr>
      <w:tr w:rsidR="00A26D1C" w:rsidRPr="007035C1" w14:paraId="7FF53929" w14:textId="77777777" w:rsidTr="002536B7">
        <w:trPr>
          <w:trHeight w:val="570"/>
        </w:trPr>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8C7E0" w14:textId="77777777" w:rsidR="00A26D1C" w:rsidRPr="007035C1" w:rsidRDefault="00A26D1C" w:rsidP="00E71D65">
            <w:pPr>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953F" w14:textId="77777777" w:rsidR="00A26D1C" w:rsidRPr="007035C1" w:rsidRDefault="00A26D1C" w:rsidP="00E71D65">
            <w:pPr>
              <w:rPr>
                <w:rFonts w:ascii="Arial" w:hAnsi="Arial"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668D" w14:textId="77777777" w:rsidR="00A26D1C" w:rsidRPr="007035C1" w:rsidRDefault="00A26D1C" w:rsidP="00E71D65">
            <w:pPr>
              <w:rPr>
                <w:rFonts w:ascii="Arial" w:hAnsi="Arial" w:cs="Arial"/>
                <w:sz w:val="18"/>
                <w:szCs w:val="18"/>
              </w:rPr>
            </w:pPr>
          </w:p>
        </w:tc>
      </w:tr>
    </w:tbl>
    <w:p w14:paraId="7D9EE987" w14:textId="5C768BE7" w:rsidR="00A26D1C" w:rsidRPr="007035C1" w:rsidRDefault="00A26D1C" w:rsidP="00A26D1C">
      <w:pPr>
        <w:ind w:left="426"/>
        <w:rPr>
          <w:rStyle w:val="iadne"/>
          <w:rFonts w:ascii="Arial" w:hAnsi="Arial" w:cs="Arial"/>
          <w:i/>
          <w:iCs/>
          <w:sz w:val="18"/>
          <w:szCs w:val="18"/>
        </w:rPr>
      </w:pPr>
      <w:r w:rsidRPr="007035C1">
        <w:rPr>
          <w:rStyle w:val="iadne"/>
          <w:rFonts w:ascii="Arial" w:eastAsia="Calibri" w:hAnsi="Arial" w:cs="Arial"/>
          <w:i/>
          <w:iCs/>
          <w:sz w:val="16"/>
          <w:szCs w:val="16"/>
        </w:rPr>
        <w:t xml:space="preserve">    </w:t>
      </w:r>
      <w:r w:rsidR="002536B7" w:rsidRPr="007035C1">
        <w:rPr>
          <w:rStyle w:val="iadne"/>
          <w:rFonts w:ascii="Arial" w:eastAsia="Calibri" w:hAnsi="Arial" w:cs="Arial"/>
          <w:i/>
          <w:iCs/>
          <w:sz w:val="16"/>
          <w:szCs w:val="16"/>
        </w:rPr>
        <w:t xml:space="preserve"> </w:t>
      </w:r>
      <w:r w:rsidRPr="007035C1">
        <w:rPr>
          <w:rStyle w:val="iadne"/>
          <w:rFonts w:ascii="Arial" w:eastAsia="Calibri" w:hAnsi="Arial" w:cs="Arial"/>
          <w:i/>
          <w:iCs/>
          <w:sz w:val="16"/>
          <w:szCs w:val="16"/>
        </w:rPr>
        <w:t xml:space="preserve"> (*V prípade potreby doplňte riadky)</w:t>
      </w:r>
    </w:p>
    <w:p w14:paraId="5471E830" w14:textId="77777777" w:rsidR="00A26D1C" w:rsidRPr="007035C1" w:rsidRDefault="00A26D1C" w:rsidP="00A26D1C">
      <w:pPr>
        <w:jc w:val="both"/>
        <w:rPr>
          <w:rStyle w:val="iadne"/>
          <w:rFonts w:ascii="Arial" w:eastAsia="Calibri" w:hAnsi="Arial" w:cs="Arial"/>
          <w:bCs/>
          <w:iCs/>
        </w:rPr>
      </w:pPr>
    </w:p>
    <w:p w14:paraId="30E554ED" w14:textId="77777777" w:rsidR="00A26D1C" w:rsidRPr="007035C1" w:rsidRDefault="00A26D1C" w:rsidP="00A26D1C">
      <w:pPr>
        <w:jc w:val="both"/>
        <w:rPr>
          <w:rStyle w:val="iadne"/>
          <w:rFonts w:ascii="Arial" w:eastAsia="Calibri" w:hAnsi="Arial" w:cs="Arial"/>
          <w:bCs/>
          <w:iCs/>
        </w:rPr>
      </w:pPr>
    </w:p>
    <w:p w14:paraId="68F7D99E" w14:textId="77777777" w:rsidR="00A26D1C" w:rsidRPr="007035C1" w:rsidRDefault="00A26D1C" w:rsidP="00A26D1C">
      <w:pPr>
        <w:pStyle w:val="Zkladntext"/>
        <w:rPr>
          <w:rStyle w:val="iadne"/>
          <w:rFonts w:ascii="Arial" w:eastAsia="Calibri" w:hAnsi="Arial" w:cs="Arial"/>
          <w:szCs w:val="18"/>
        </w:rPr>
      </w:pPr>
      <w:r w:rsidRPr="007035C1">
        <w:rPr>
          <w:rStyle w:val="iadne"/>
          <w:rFonts w:ascii="Arial" w:eastAsia="Calibri" w:hAnsi="Arial" w:cs="Arial"/>
          <w:szCs w:val="18"/>
        </w:rPr>
        <w:t>Miesto a dátum: .........................................</w:t>
      </w:r>
    </w:p>
    <w:p w14:paraId="07647438" w14:textId="77777777" w:rsidR="00A26D1C" w:rsidRPr="007035C1" w:rsidRDefault="00A26D1C" w:rsidP="00A26D1C">
      <w:pPr>
        <w:pStyle w:val="Zkladntext"/>
        <w:rPr>
          <w:rFonts w:ascii="Arial" w:hAnsi="Arial" w:cs="Arial"/>
        </w:rPr>
      </w:pPr>
    </w:p>
    <w:p w14:paraId="33CB3873" w14:textId="77777777" w:rsidR="00A26D1C" w:rsidRPr="007035C1" w:rsidRDefault="00A26D1C" w:rsidP="00A26D1C">
      <w:pPr>
        <w:pStyle w:val="Zkladntext"/>
        <w:rPr>
          <w:rFonts w:ascii="Arial" w:hAnsi="Arial" w:cs="Arial"/>
        </w:rPr>
      </w:pPr>
    </w:p>
    <w:p w14:paraId="16415EC9" w14:textId="77777777" w:rsidR="00A26D1C" w:rsidRPr="007035C1" w:rsidRDefault="00A26D1C" w:rsidP="00A26D1C">
      <w:pPr>
        <w:pStyle w:val="Zkladntext"/>
        <w:rPr>
          <w:rStyle w:val="iadne"/>
          <w:rFonts w:ascii="Arial" w:hAnsi="Arial" w:cs="Arial"/>
          <w:sz w:val="28"/>
          <w:szCs w:val="18"/>
        </w:rPr>
      </w:pPr>
      <w:r w:rsidRPr="007035C1">
        <w:rPr>
          <w:rStyle w:val="iadne"/>
          <w:rFonts w:ascii="Arial" w:eastAsia="Calibri" w:hAnsi="Arial" w:cs="Arial"/>
          <w:szCs w:val="18"/>
        </w:rPr>
        <w:t>Meno a priezvisko: .....................................</w:t>
      </w:r>
    </w:p>
    <w:p w14:paraId="64DDF1AD" w14:textId="77777777" w:rsidR="00A26D1C" w:rsidRPr="007035C1" w:rsidRDefault="00A26D1C" w:rsidP="00A26D1C">
      <w:pPr>
        <w:pStyle w:val="Zkladntext"/>
        <w:rPr>
          <w:rFonts w:ascii="Arial" w:eastAsia="Calibri" w:hAnsi="Arial" w:cs="Arial"/>
        </w:rPr>
      </w:pPr>
    </w:p>
    <w:p w14:paraId="318D5D94" w14:textId="77777777" w:rsidR="00A26D1C" w:rsidRPr="007035C1" w:rsidRDefault="00A26D1C" w:rsidP="00A26D1C">
      <w:pPr>
        <w:pStyle w:val="Zkladntext"/>
        <w:rPr>
          <w:rFonts w:ascii="Arial" w:eastAsia="Calibri" w:hAnsi="Arial" w:cs="Arial"/>
        </w:rPr>
      </w:pPr>
    </w:p>
    <w:p w14:paraId="174BC78B" w14:textId="77777777" w:rsidR="00A26D1C" w:rsidRPr="007035C1" w:rsidRDefault="00A26D1C" w:rsidP="00A26D1C">
      <w:pPr>
        <w:pStyle w:val="Zkladntext"/>
        <w:rPr>
          <w:rStyle w:val="iadne"/>
          <w:rFonts w:ascii="Arial" w:eastAsia="Calibri" w:hAnsi="Arial" w:cs="Arial"/>
          <w:szCs w:val="18"/>
        </w:rPr>
      </w:pPr>
      <w:r w:rsidRPr="007035C1">
        <w:rPr>
          <w:rStyle w:val="iadne"/>
          <w:rFonts w:ascii="Arial" w:eastAsia="Calibri" w:hAnsi="Arial" w:cs="Arial"/>
          <w:szCs w:val="18"/>
        </w:rPr>
        <w:t>Podpis*:</w:t>
      </w:r>
    </w:p>
    <w:p w14:paraId="5132CBA1" w14:textId="77777777" w:rsidR="00A26D1C" w:rsidRPr="007035C1" w:rsidRDefault="00A26D1C" w:rsidP="00A26D1C">
      <w:pPr>
        <w:pStyle w:val="Zkladntext"/>
        <w:rPr>
          <w:rStyle w:val="iadne"/>
          <w:rFonts w:ascii="Arial" w:eastAsia="Calibri" w:hAnsi="Arial" w:cs="Arial"/>
          <w:szCs w:val="18"/>
        </w:rPr>
      </w:pPr>
    </w:p>
    <w:p w14:paraId="24BAB8CE" w14:textId="77777777" w:rsidR="00A26D1C" w:rsidRPr="007035C1" w:rsidRDefault="00A26D1C" w:rsidP="00A26D1C">
      <w:pPr>
        <w:pStyle w:val="Zkladntext"/>
        <w:rPr>
          <w:rStyle w:val="iadne"/>
          <w:rFonts w:ascii="Arial" w:eastAsia="Calibri" w:hAnsi="Arial" w:cs="Arial"/>
          <w:szCs w:val="18"/>
        </w:rPr>
      </w:pPr>
    </w:p>
    <w:p w14:paraId="2A507E18" w14:textId="77777777" w:rsidR="00A26D1C" w:rsidRPr="007035C1" w:rsidRDefault="00A26D1C" w:rsidP="00A26D1C">
      <w:pPr>
        <w:pStyle w:val="Zkladntext"/>
        <w:rPr>
          <w:rStyle w:val="iadne"/>
          <w:rFonts w:ascii="Arial" w:eastAsia="Calibri" w:hAnsi="Arial" w:cs="Arial"/>
          <w:szCs w:val="18"/>
        </w:rPr>
      </w:pPr>
    </w:p>
    <w:p w14:paraId="6D022E97" w14:textId="77777777" w:rsidR="00A26D1C" w:rsidRPr="007035C1" w:rsidRDefault="00A26D1C" w:rsidP="00A26D1C">
      <w:pPr>
        <w:ind w:firstLine="3"/>
        <w:jc w:val="center"/>
        <w:rPr>
          <w:rFonts w:ascii="Arial" w:hAnsi="Arial" w:cs="Arial"/>
          <w:b/>
          <w:sz w:val="18"/>
          <w:szCs w:val="18"/>
        </w:rPr>
      </w:pPr>
      <w:r w:rsidRPr="007035C1">
        <w:rPr>
          <w:rFonts w:ascii="Arial" w:hAnsi="Arial" w:cs="Arial"/>
          <w:b/>
          <w:sz w:val="18"/>
          <w:szCs w:val="18"/>
        </w:rPr>
        <w:t>Č E S T N E   V Y H L A S U J E M</w:t>
      </w:r>
    </w:p>
    <w:p w14:paraId="07C248D3" w14:textId="77777777" w:rsidR="00A26D1C" w:rsidRPr="007035C1" w:rsidRDefault="00A26D1C" w:rsidP="00A26D1C">
      <w:pPr>
        <w:jc w:val="both"/>
        <w:rPr>
          <w:rFonts w:ascii="Arial" w:hAnsi="Arial" w:cs="Arial"/>
          <w:sz w:val="18"/>
          <w:szCs w:val="18"/>
        </w:rPr>
      </w:pPr>
    </w:p>
    <w:p w14:paraId="437084C5" w14:textId="77777777" w:rsidR="00A26D1C" w:rsidRPr="007035C1" w:rsidRDefault="00A26D1C" w:rsidP="00A26D1C">
      <w:pPr>
        <w:jc w:val="both"/>
        <w:rPr>
          <w:rFonts w:ascii="Arial" w:hAnsi="Arial" w:cs="Arial"/>
          <w:b/>
          <w:szCs w:val="18"/>
        </w:rPr>
      </w:pPr>
      <w:r w:rsidRPr="007035C1">
        <w:rPr>
          <w:rFonts w:ascii="Arial" w:hAnsi="Arial" w:cs="Arial"/>
          <w:szCs w:val="18"/>
        </w:rPr>
        <w:t xml:space="preserve">že som sa oboznámil v celom rozsahu a beriem na vedomie dokument kupujúceho nazvaný: </w:t>
      </w:r>
      <w:r w:rsidRPr="007035C1">
        <w:rPr>
          <w:rFonts w:ascii="Arial" w:hAnsi="Arial" w:cs="Arial"/>
          <w:b/>
          <w:szCs w:val="18"/>
        </w:rPr>
        <w:t xml:space="preserve">„Protikorupčná politika spoločnosti VVS, </w:t>
      </w:r>
      <w:proofErr w:type="spellStart"/>
      <w:r w:rsidRPr="007035C1">
        <w:rPr>
          <w:rFonts w:ascii="Arial" w:hAnsi="Arial" w:cs="Arial"/>
          <w:b/>
          <w:szCs w:val="18"/>
        </w:rPr>
        <w:t>a.s</w:t>
      </w:r>
      <w:proofErr w:type="spellEnd"/>
      <w:r w:rsidRPr="007035C1">
        <w:rPr>
          <w:rFonts w:ascii="Arial" w:hAnsi="Arial" w:cs="Arial"/>
          <w:b/>
          <w:szCs w:val="18"/>
        </w:rPr>
        <w:t>.“</w:t>
      </w:r>
    </w:p>
    <w:p w14:paraId="4EA2434C" w14:textId="77777777" w:rsidR="00A26D1C" w:rsidRPr="007035C1" w:rsidRDefault="00A26D1C" w:rsidP="00A26D1C">
      <w:pPr>
        <w:jc w:val="both"/>
        <w:rPr>
          <w:rFonts w:ascii="Arial" w:hAnsi="Arial" w:cs="Arial"/>
          <w:b/>
        </w:rPr>
      </w:pPr>
    </w:p>
    <w:p w14:paraId="41FC8A42" w14:textId="77777777" w:rsidR="00A26D1C" w:rsidRPr="007035C1" w:rsidRDefault="00A26D1C" w:rsidP="00A26D1C">
      <w:pPr>
        <w:jc w:val="both"/>
        <w:rPr>
          <w:rFonts w:ascii="Arial" w:hAnsi="Arial" w:cs="Arial"/>
        </w:rPr>
      </w:pPr>
      <w:r w:rsidRPr="007035C1">
        <w:rPr>
          <w:rFonts w:ascii="Arial" w:hAnsi="Arial" w:cs="Arial"/>
        </w:rPr>
        <w:t>V...................................... dňa.............................</w:t>
      </w:r>
    </w:p>
    <w:p w14:paraId="1050E30A" w14:textId="77777777" w:rsidR="00A26D1C" w:rsidRPr="007035C1" w:rsidRDefault="00A26D1C" w:rsidP="00A26D1C">
      <w:pPr>
        <w:jc w:val="both"/>
        <w:rPr>
          <w:rFonts w:ascii="Arial" w:hAnsi="Arial" w:cs="Arial"/>
        </w:rPr>
      </w:pPr>
    </w:p>
    <w:p w14:paraId="0A22C10A" w14:textId="77777777" w:rsidR="00A26D1C" w:rsidRPr="007035C1" w:rsidRDefault="00A26D1C" w:rsidP="00A26D1C">
      <w:pPr>
        <w:jc w:val="both"/>
        <w:rPr>
          <w:rFonts w:ascii="Arial" w:hAnsi="Arial" w:cs="Arial"/>
        </w:rPr>
      </w:pPr>
    </w:p>
    <w:p w14:paraId="72545E44" w14:textId="77777777" w:rsidR="00A26D1C" w:rsidRPr="007035C1" w:rsidRDefault="00A26D1C" w:rsidP="00A26D1C">
      <w:pPr>
        <w:tabs>
          <w:tab w:val="left" w:pos="-4395"/>
        </w:tabs>
        <w:ind w:left="426" w:hanging="426"/>
        <w:jc w:val="both"/>
        <w:rPr>
          <w:rFonts w:ascii="Arial" w:hAnsi="Arial" w:cs="Arial"/>
        </w:rPr>
      </w:pPr>
      <w:r w:rsidRPr="007035C1">
        <w:rPr>
          <w:rFonts w:ascii="Arial" w:hAnsi="Arial" w:cs="Arial"/>
        </w:rPr>
        <w:t>Predávajúci:</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t>Subdodávateľ:</w:t>
      </w:r>
    </w:p>
    <w:p w14:paraId="29B15B67" w14:textId="77777777" w:rsidR="00A26D1C" w:rsidRPr="007035C1" w:rsidRDefault="00A26D1C" w:rsidP="00A26D1C">
      <w:pPr>
        <w:tabs>
          <w:tab w:val="left" w:pos="-4395"/>
        </w:tabs>
        <w:ind w:left="426" w:hanging="426"/>
        <w:jc w:val="both"/>
        <w:rPr>
          <w:rFonts w:ascii="Arial" w:hAnsi="Arial" w:cs="Arial"/>
        </w:rPr>
      </w:pPr>
    </w:p>
    <w:p w14:paraId="140C4C45" w14:textId="77777777" w:rsidR="00C249B9" w:rsidRPr="007035C1" w:rsidRDefault="00A26D1C" w:rsidP="00C249B9">
      <w:pPr>
        <w:tabs>
          <w:tab w:val="left" w:pos="-4395"/>
        </w:tabs>
        <w:ind w:left="142" w:hanging="142"/>
        <w:jc w:val="both"/>
        <w:rPr>
          <w:rStyle w:val="iadne"/>
          <w:rFonts w:ascii="Arial" w:eastAsia="Calibri" w:hAnsi="Arial" w:cs="Arial"/>
          <w:i/>
          <w:iCs/>
          <w:sz w:val="18"/>
          <w:szCs w:val="14"/>
        </w:rPr>
      </w:pPr>
      <w:r w:rsidRPr="007035C1">
        <w:rPr>
          <w:rFonts w:ascii="Arial" w:eastAsia="Calibri" w:hAnsi="Arial" w:cs="Arial"/>
          <w:i/>
          <w:sz w:val="18"/>
          <w:szCs w:val="14"/>
        </w:rPr>
        <w:t xml:space="preserve"> *</w:t>
      </w:r>
      <w:r w:rsidRPr="007035C1">
        <w:rPr>
          <w:rStyle w:val="iadne"/>
          <w:rFonts w:ascii="Arial" w:eastAsia="Calibri" w:hAnsi="Arial" w:cs="Arial"/>
          <w:i/>
          <w:iCs/>
          <w:sz w:val="18"/>
          <w:szCs w:val="14"/>
        </w:rPr>
        <w:t>(podpisuje osoba alebo osoby oprávnené konať v mene uchádzača/predávajúceho alebo subdodávateľa v súlade s výpisom z obchodného registra alebo iného úradného registra, v ktorom je uchádzač/predávajúci alebo subdodávateľ zapísaný alebo osoba splnomocnená)</w:t>
      </w:r>
    </w:p>
    <w:p w14:paraId="36D6C257" w14:textId="77777777" w:rsidR="00C249B9" w:rsidRPr="007035C1" w:rsidRDefault="00C249B9" w:rsidP="00C249B9">
      <w:pPr>
        <w:tabs>
          <w:tab w:val="left" w:pos="-4395"/>
        </w:tabs>
        <w:ind w:left="142" w:hanging="142"/>
        <w:jc w:val="both"/>
        <w:rPr>
          <w:rFonts w:ascii="Arial" w:eastAsia="Calibri" w:hAnsi="Arial" w:cs="Arial"/>
          <w:i/>
          <w:iCs/>
          <w:sz w:val="18"/>
          <w:szCs w:val="14"/>
        </w:rPr>
        <w:sectPr w:rsidR="00C249B9" w:rsidRPr="007035C1" w:rsidSect="00E71D65">
          <w:footerReference w:type="first" r:id="rId17"/>
          <w:pgSz w:w="11906" w:h="16838" w:code="9"/>
          <w:pgMar w:top="1134" w:right="1559" w:bottom="1559" w:left="1276" w:header="709" w:footer="709" w:gutter="0"/>
          <w:cols w:space="708"/>
          <w:titlePg/>
          <w:docGrid w:linePitch="360"/>
        </w:sectPr>
      </w:pPr>
    </w:p>
    <w:p w14:paraId="67EA6430" w14:textId="5B6306F2" w:rsidR="00A26D1C" w:rsidRPr="007035C1" w:rsidRDefault="00A26D1C" w:rsidP="00A26D1C">
      <w:pPr>
        <w:jc w:val="right"/>
        <w:rPr>
          <w:rFonts w:ascii="Arial" w:hAnsi="Arial" w:cs="Arial"/>
          <w:i/>
          <w:sz w:val="18"/>
          <w:szCs w:val="18"/>
        </w:rPr>
      </w:pPr>
      <w:r w:rsidRPr="007035C1">
        <w:rPr>
          <w:rFonts w:ascii="Arial" w:hAnsi="Arial" w:cs="Arial"/>
          <w:noProof/>
          <w:sz w:val="18"/>
          <w:szCs w:val="18"/>
        </w:rPr>
        <w:lastRenderedPageBreak/>
        <w:drawing>
          <wp:anchor distT="0" distB="0" distL="114300" distR="114300" simplePos="0" relativeHeight="251662336" behindDoc="0" locked="0" layoutInCell="1" allowOverlap="1" wp14:anchorId="280E30B1" wp14:editId="436EB398">
            <wp:simplePos x="0" y="0"/>
            <wp:positionH relativeFrom="column">
              <wp:posOffset>-799234</wp:posOffset>
            </wp:positionH>
            <wp:positionV relativeFrom="page">
              <wp:posOffset>12065</wp:posOffset>
            </wp:positionV>
            <wp:extent cx="7531100" cy="1306195"/>
            <wp:effectExtent l="0" t="0" r="0" b="8255"/>
            <wp:wrapSquare wrapText="bothSides"/>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5C1">
        <w:rPr>
          <w:rFonts w:ascii="Arial" w:hAnsi="Arial" w:cs="Arial"/>
          <w:i/>
          <w:szCs w:val="18"/>
        </w:rPr>
        <w:t xml:space="preserve">Príloha č. </w:t>
      </w:r>
      <w:r w:rsidR="00266504" w:rsidRPr="007035C1">
        <w:rPr>
          <w:rFonts w:ascii="Arial" w:hAnsi="Arial" w:cs="Arial"/>
          <w:i/>
          <w:szCs w:val="18"/>
        </w:rPr>
        <w:t>10</w:t>
      </w:r>
    </w:p>
    <w:p w14:paraId="26126473" w14:textId="77777777" w:rsidR="00A26D1C" w:rsidRPr="007035C1" w:rsidRDefault="00A26D1C" w:rsidP="00A26D1C">
      <w:pPr>
        <w:rPr>
          <w:rFonts w:ascii="Arial" w:hAnsi="Arial" w:cs="Arial"/>
          <w:szCs w:val="18"/>
        </w:rPr>
      </w:pPr>
    </w:p>
    <w:p w14:paraId="2AA44F8B" w14:textId="77777777" w:rsidR="00A26D1C" w:rsidRPr="007035C1" w:rsidRDefault="00A26D1C" w:rsidP="00A26D1C">
      <w:pPr>
        <w:rPr>
          <w:rFonts w:ascii="Arial" w:hAnsi="Arial" w:cs="Arial"/>
          <w:szCs w:val="18"/>
        </w:rPr>
      </w:pPr>
    </w:p>
    <w:p w14:paraId="7C8C5113" w14:textId="77777777" w:rsidR="00A26D1C" w:rsidRPr="007035C1" w:rsidRDefault="00A26D1C" w:rsidP="00A26D1C">
      <w:pPr>
        <w:jc w:val="center"/>
        <w:rPr>
          <w:rFonts w:ascii="Arial" w:hAnsi="Arial" w:cs="Arial"/>
          <w:sz w:val="24"/>
          <w:szCs w:val="24"/>
        </w:rPr>
      </w:pPr>
      <w:r w:rsidRPr="007035C1">
        <w:rPr>
          <w:rFonts w:ascii="Arial" w:hAnsi="Arial" w:cs="Arial"/>
          <w:b/>
          <w:sz w:val="24"/>
          <w:szCs w:val="24"/>
        </w:rPr>
        <w:t>ČESTNÉ VYHLÁSENIE</w:t>
      </w:r>
    </w:p>
    <w:p w14:paraId="2E0F2DFB" w14:textId="77777777" w:rsidR="00A26D1C" w:rsidRPr="007035C1" w:rsidRDefault="00A26D1C" w:rsidP="00A26D1C">
      <w:pPr>
        <w:jc w:val="center"/>
        <w:rPr>
          <w:rFonts w:ascii="Arial" w:hAnsi="Arial" w:cs="Arial"/>
          <w:szCs w:val="18"/>
        </w:rPr>
      </w:pPr>
      <w:r w:rsidRPr="007035C1">
        <w:rPr>
          <w:rFonts w:ascii="Arial" w:hAnsi="Arial" w:cs="Arial"/>
          <w:szCs w:val="18"/>
        </w:rPr>
        <w:t>pre účely preukázania splnenia podmienky oboznámenia sa s dokumentom:</w:t>
      </w:r>
    </w:p>
    <w:p w14:paraId="1763B533" w14:textId="77777777" w:rsidR="00A26D1C" w:rsidRPr="007035C1" w:rsidRDefault="00A26D1C" w:rsidP="00A26D1C">
      <w:pPr>
        <w:jc w:val="center"/>
        <w:rPr>
          <w:rFonts w:ascii="Arial" w:hAnsi="Arial" w:cs="Arial"/>
          <w:b/>
          <w:szCs w:val="18"/>
        </w:rPr>
      </w:pPr>
      <w:r w:rsidRPr="007035C1">
        <w:rPr>
          <w:rFonts w:ascii="Arial" w:hAnsi="Arial" w:cs="Arial"/>
          <w:b/>
          <w:szCs w:val="18"/>
        </w:rPr>
        <w:t xml:space="preserve">„Protikorupčná politika spoločnosti VVS, </w:t>
      </w:r>
      <w:proofErr w:type="spellStart"/>
      <w:r w:rsidRPr="007035C1">
        <w:rPr>
          <w:rFonts w:ascii="Arial" w:hAnsi="Arial" w:cs="Arial"/>
          <w:b/>
          <w:szCs w:val="18"/>
        </w:rPr>
        <w:t>a.s</w:t>
      </w:r>
      <w:proofErr w:type="spellEnd"/>
      <w:r w:rsidRPr="007035C1">
        <w:rPr>
          <w:rFonts w:ascii="Arial" w:hAnsi="Arial" w:cs="Arial"/>
          <w:b/>
          <w:szCs w:val="18"/>
        </w:rPr>
        <w:t>.“</w:t>
      </w:r>
    </w:p>
    <w:p w14:paraId="672B3626" w14:textId="77777777" w:rsidR="00A26D1C" w:rsidRPr="007035C1" w:rsidRDefault="00A26D1C" w:rsidP="00A26D1C">
      <w:pPr>
        <w:rPr>
          <w:rFonts w:ascii="Arial" w:hAnsi="Arial" w:cs="Arial"/>
        </w:rPr>
      </w:pPr>
    </w:p>
    <w:p w14:paraId="7FC93AB9" w14:textId="77777777" w:rsidR="00A26D1C" w:rsidRPr="007035C1" w:rsidRDefault="00A26D1C" w:rsidP="00A26D1C">
      <w:pPr>
        <w:rPr>
          <w:rFonts w:ascii="Arial" w:hAnsi="Arial" w:cs="Arial"/>
        </w:rPr>
      </w:pPr>
    </w:p>
    <w:p w14:paraId="65DED320" w14:textId="77777777" w:rsidR="00A26D1C" w:rsidRPr="007035C1" w:rsidRDefault="00A26D1C" w:rsidP="00A26D1C">
      <w:pPr>
        <w:rPr>
          <w:rFonts w:ascii="Arial" w:hAnsi="Arial" w:cs="Arial"/>
        </w:rPr>
      </w:pPr>
    </w:p>
    <w:p w14:paraId="30565FA6" w14:textId="77777777" w:rsidR="00A26D1C" w:rsidRPr="007035C1" w:rsidRDefault="00A26D1C" w:rsidP="00A26D1C">
      <w:pPr>
        <w:rPr>
          <w:rFonts w:ascii="Arial" w:hAnsi="Arial" w:cs="Arial"/>
          <w:szCs w:val="18"/>
        </w:rPr>
      </w:pPr>
      <w:r w:rsidRPr="007035C1">
        <w:rPr>
          <w:rFonts w:ascii="Arial" w:hAnsi="Arial" w:cs="Arial"/>
          <w:szCs w:val="18"/>
        </w:rPr>
        <w:t>Obchodné meno/názov:................................................................................................................</w:t>
      </w:r>
    </w:p>
    <w:p w14:paraId="7CA021CB" w14:textId="77777777" w:rsidR="00A26D1C" w:rsidRPr="007035C1" w:rsidRDefault="00A26D1C" w:rsidP="00A26D1C">
      <w:pPr>
        <w:rPr>
          <w:rFonts w:ascii="Arial" w:hAnsi="Arial" w:cs="Arial"/>
        </w:rPr>
      </w:pPr>
    </w:p>
    <w:p w14:paraId="263D5552" w14:textId="77777777" w:rsidR="00A26D1C" w:rsidRPr="007035C1" w:rsidRDefault="00A26D1C" w:rsidP="00A26D1C">
      <w:pPr>
        <w:rPr>
          <w:rFonts w:ascii="Arial" w:hAnsi="Arial" w:cs="Arial"/>
        </w:rPr>
      </w:pPr>
    </w:p>
    <w:p w14:paraId="19FEE5E9" w14:textId="77777777" w:rsidR="00A26D1C" w:rsidRPr="007035C1" w:rsidRDefault="00A26D1C" w:rsidP="00A26D1C">
      <w:pPr>
        <w:rPr>
          <w:rFonts w:ascii="Arial" w:hAnsi="Arial" w:cs="Arial"/>
          <w:szCs w:val="18"/>
        </w:rPr>
      </w:pPr>
      <w:r w:rsidRPr="007035C1">
        <w:rPr>
          <w:rFonts w:ascii="Arial" w:hAnsi="Arial" w:cs="Arial"/>
          <w:szCs w:val="18"/>
        </w:rPr>
        <w:t>Sídlo: ..............................................................................................................................................</w:t>
      </w:r>
    </w:p>
    <w:p w14:paraId="62C6DB2F" w14:textId="77777777" w:rsidR="00A26D1C" w:rsidRPr="007035C1" w:rsidRDefault="00A26D1C" w:rsidP="00A26D1C">
      <w:pPr>
        <w:rPr>
          <w:rFonts w:ascii="Arial" w:hAnsi="Arial" w:cs="Arial"/>
        </w:rPr>
      </w:pPr>
    </w:p>
    <w:p w14:paraId="01D3751E" w14:textId="77777777" w:rsidR="00A26D1C" w:rsidRPr="007035C1" w:rsidRDefault="00A26D1C" w:rsidP="00A26D1C">
      <w:pPr>
        <w:rPr>
          <w:rFonts w:ascii="Arial" w:hAnsi="Arial" w:cs="Arial"/>
        </w:rPr>
      </w:pPr>
    </w:p>
    <w:p w14:paraId="2840A79D" w14:textId="77777777" w:rsidR="00A26D1C" w:rsidRPr="007035C1" w:rsidRDefault="00A26D1C" w:rsidP="00A26D1C">
      <w:pPr>
        <w:rPr>
          <w:rFonts w:ascii="Arial" w:hAnsi="Arial" w:cs="Arial"/>
          <w:szCs w:val="18"/>
        </w:rPr>
      </w:pPr>
      <w:r w:rsidRPr="007035C1">
        <w:rPr>
          <w:rFonts w:ascii="Arial" w:hAnsi="Arial" w:cs="Arial"/>
          <w:szCs w:val="18"/>
        </w:rPr>
        <w:t>IČO: ................................................................................................................................................</w:t>
      </w:r>
    </w:p>
    <w:p w14:paraId="536AEFDA" w14:textId="77777777" w:rsidR="00A26D1C" w:rsidRPr="007035C1" w:rsidRDefault="00A26D1C" w:rsidP="00A26D1C">
      <w:pPr>
        <w:rPr>
          <w:rFonts w:ascii="Arial" w:hAnsi="Arial" w:cs="Arial"/>
        </w:rPr>
      </w:pPr>
    </w:p>
    <w:p w14:paraId="4880696B" w14:textId="77777777" w:rsidR="00A26D1C" w:rsidRPr="007035C1" w:rsidRDefault="00A26D1C" w:rsidP="00A26D1C">
      <w:pPr>
        <w:rPr>
          <w:rFonts w:ascii="Arial" w:hAnsi="Arial" w:cs="Arial"/>
        </w:rPr>
      </w:pPr>
    </w:p>
    <w:p w14:paraId="015904F1" w14:textId="77777777" w:rsidR="00A26D1C" w:rsidRPr="007035C1" w:rsidRDefault="00A26D1C" w:rsidP="00A26D1C">
      <w:pPr>
        <w:rPr>
          <w:rFonts w:ascii="Arial" w:hAnsi="Arial" w:cs="Arial"/>
          <w:szCs w:val="18"/>
        </w:rPr>
      </w:pPr>
      <w:r w:rsidRPr="007035C1">
        <w:rPr>
          <w:rFonts w:ascii="Arial" w:hAnsi="Arial" w:cs="Arial"/>
          <w:szCs w:val="18"/>
        </w:rPr>
        <w:t>Konajúci prostredníctvom: ............................................................................................................</w:t>
      </w:r>
    </w:p>
    <w:p w14:paraId="4F1F4793" w14:textId="77777777" w:rsidR="00A26D1C" w:rsidRPr="007035C1" w:rsidRDefault="00A26D1C" w:rsidP="00A26D1C">
      <w:pPr>
        <w:jc w:val="both"/>
        <w:rPr>
          <w:rFonts w:ascii="Arial" w:hAnsi="Arial" w:cs="Arial"/>
        </w:rPr>
      </w:pPr>
    </w:p>
    <w:p w14:paraId="7E09AAD1" w14:textId="77777777" w:rsidR="00A26D1C" w:rsidRPr="007035C1" w:rsidRDefault="00A26D1C" w:rsidP="00A26D1C">
      <w:pPr>
        <w:jc w:val="both"/>
        <w:rPr>
          <w:rFonts w:ascii="Arial" w:hAnsi="Arial" w:cs="Arial"/>
        </w:rPr>
      </w:pPr>
    </w:p>
    <w:p w14:paraId="53EB061E" w14:textId="77777777" w:rsidR="00A26D1C" w:rsidRPr="007035C1" w:rsidRDefault="00A26D1C" w:rsidP="00A26D1C">
      <w:pPr>
        <w:jc w:val="both"/>
        <w:rPr>
          <w:rFonts w:ascii="Arial" w:hAnsi="Arial" w:cs="Arial"/>
        </w:rPr>
      </w:pPr>
    </w:p>
    <w:p w14:paraId="7A567FD7" w14:textId="77777777" w:rsidR="00A26D1C" w:rsidRPr="007035C1" w:rsidRDefault="00A26D1C" w:rsidP="00A26D1C">
      <w:pPr>
        <w:jc w:val="both"/>
        <w:rPr>
          <w:rFonts w:ascii="Arial" w:hAnsi="Arial" w:cs="Arial"/>
        </w:rPr>
      </w:pPr>
    </w:p>
    <w:p w14:paraId="63735E3A" w14:textId="77777777" w:rsidR="00A26D1C" w:rsidRPr="007035C1" w:rsidRDefault="00A26D1C" w:rsidP="00A26D1C">
      <w:pPr>
        <w:jc w:val="center"/>
        <w:rPr>
          <w:rFonts w:ascii="Arial" w:hAnsi="Arial" w:cs="Arial"/>
          <w:b/>
          <w:sz w:val="22"/>
          <w:szCs w:val="22"/>
        </w:rPr>
      </w:pPr>
      <w:r w:rsidRPr="007035C1">
        <w:rPr>
          <w:rFonts w:ascii="Arial" w:hAnsi="Arial" w:cs="Arial"/>
          <w:b/>
          <w:sz w:val="22"/>
          <w:szCs w:val="22"/>
        </w:rPr>
        <w:t>č e s t n e    v y h l a s u j e m</w:t>
      </w:r>
    </w:p>
    <w:p w14:paraId="5BF2D27A" w14:textId="77777777" w:rsidR="00A26D1C" w:rsidRPr="007035C1" w:rsidRDefault="00A26D1C" w:rsidP="00A26D1C">
      <w:pPr>
        <w:jc w:val="both"/>
        <w:rPr>
          <w:rFonts w:ascii="Arial" w:hAnsi="Arial" w:cs="Arial"/>
          <w:b/>
        </w:rPr>
      </w:pPr>
    </w:p>
    <w:p w14:paraId="0D817262" w14:textId="77777777" w:rsidR="00A26D1C" w:rsidRPr="007035C1" w:rsidRDefault="00A26D1C" w:rsidP="00A26D1C">
      <w:pPr>
        <w:jc w:val="both"/>
        <w:rPr>
          <w:rFonts w:ascii="Arial" w:hAnsi="Arial" w:cs="Arial"/>
          <w:b/>
        </w:rPr>
      </w:pPr>
    </w:p>
    <w:p w14:paraId="3A0DC7D5" w14:textId="77777777" w:rsidR="00A26D1C" w:rsidRPr="007035C1" w:rsidRDefault="00A26D1C" w:rsidP="00A26D1C">
      <w:pPr>
        <w:jc w:val="both"/>
        <w:rPr>
          <w:rFonts w:ascii="Arial" w:hAnsi="Arial" w:cs="Arial"/>
          <w:b/>
        </w:rPr>
      </w:pPr>
    </w:p>
    <w:p w14:paraId="3DB812FE" w14:textId="77777777" w:rsidR="00A26D1C" w:rsidRPr="007035C1" w:rsidRDefault="00A26D1C" w:rsidP="00A26D1C">
      <w:pPr>
        <w:jc w:val="both"/>
        <w:rPr>
          <w:rFonts w:ascii="Arial" w:hAnsi="Arial" w:cs="Arial"/>
          <w:b/>
        </w:rPr>
      </w:pPr>
    </w:p>
    <w:p w14:paraId="59BD613B" w14:textId="77777777" w:rsidR="00A26D1C" w:rsidRPr="007035C1" w:rsidRDefault="00A26D1C" w:rsidP="00A26D1C">
      <w:pPr>
        <w:jc w:val="both"/>
        <w:rPr>
          <w:rFonts w:ascii="Arial" w:hAnsi="Arial" w:cs="Arial"/>
          <w:b/>
          <w:szCs w:val="18"/>
        </w:rPr>
      </w:pPr>
      <w:r w:rsidRPr="007035C1">
        <w:rPr>
          <w:rFonts w:ascii="Arial" w:hAnsi="Arial" w:cs="Arial"/>
          <w:szCs w:val="18"/>
        </w:rPr>
        <w:t xml:space="preserve">že som sa oboznámil v celom rozsahu a beriem na vedomie dokument kupujúceho nazvaný: </w:t>
      </w:r>
      <w:r w:rsidRPr="007035C1">
        <w:rPr>
          <w:rFonts w:ascii="Arial" w:hAnsi="Arial" w:cs="Arial"/>
          <w:b/>
          <w:szCs w:val="18"/>
        </w:rPr>
        <w:t xml:space="preserve">„Protikorupčná politika spoločnosti VVS, </w:t>
      </w:r>
      <w:proofErr w:type="spellStart"/>
      <w:r w:rsidRPr="007035C1">
        <w:rPr>
          <w:rFonts w:ascii="Arial" w:hAnsi="Arial" w:cs="Arial"/>
          <w:b/>
          <w:szCs w:val="18"/>
        </w:rPr>
        <w:t>a.s</w:t>
      </w:r>
      <w:proofErr w:type="spellEnd"/>
      <w:r w:rsidRPr="007035C1">
        <w:rPr>
          <w:rFonts w:ascii="Arial" w:hAnsi="Arial" w:cs="Arial"/>
          <w:b/>
          <w:szCs w:val="18"/>
        </w:rPr>
        <w:t>.“</w:t>
      </w:r>
    </w:p>
    <w:p w14:paraId="5147EECC" w14:textId="77777777" w:rsidR="00A26D1C" w:rsidRPr="007035C1" w:rsidRDefault="00A26D1C" w:rsidP="00A26D1C">
      <w:pPr>
        <w:jc w:val="both"/>
        <w:rPr>
          <w:rFonts w:ascii="Arial" w:hAnsi="Arial" w:cs="Arial"/>
        </w:rPr>
      </w:pPr>
    </w:p>
    <w:p w14:paraId="4FA0E432" w14:textId="77777777" w:rsidR="00A26D1C" w:rsidRPr="007035C1" w:rsidRDefault="00A26D1C" w:rsidP="00A26D1C">
      <w:pPr>
        <w:jc w:val="both"/>
        <w:rPr>
          <w:rFonts w:ascii="Arial" w:hAnsi="Arial" w:cs="Arial"/>
        </w:rPr>
      </w:pPr>
    </w:p>
    <w:p w14:paraId="6A5F3511" w14:textId="77777777" w:rsidR="00A26D1C" w:rsidRPr="007035C1" w:rsidRDefault="00A26D1C" w:rsidP="00A26D1C">
      <w:pPr>
        <w:jc w:val="both"/>
        <w:rPr>
          <w:rFonts w:ascii="Arial" w:hAnsi="Arial" w:cs="Arial"/>
        </w:rPr>
      </w:pPr>
    </w:p>
    <w:p w14:paraId="6183C463" w14:textId="77777777" w:rsidR="00A26D1C" w:rsidRPr="007035C1" w:rsidRDefault="00A26D1C" w:rsidP="00A26D1C">
      <w:pPr>
        <w:rPr>
          <w:rFonts w:ascii="Arial" w:hAnsi="Arial" w:cs="Arial"/>
        </w:rPr>
      </w:pPr>
    </w:p>
    <w:p w14:paraId="1711E36F" w14:textId="77777777" w:rsidR="00A26D1C" w:rsidRPr="007035C1" w:rsidRDefault="00A26D1C" w:rsidP="00A26D1C">
      <w:pPr>
        <w:rPr>
          <w:rFonts w:ascii="Arial" w:hAnsi="Arial" w:cs="Arial"/>
        </w:rPr>
      </w:pPr>
    </w:p>
    <w:p w14:paraId="244EC828" w14:textId="77777777" w:rsidR="00A26D1C" w:rsidRPr="007035C1" w:rsidRDefault="00A26D1C" w:rsidP="00A26D1C">
      <w:pPr>
        <w:rPr>
          <w:rFonts w:ascii="Arial" w:hAnsi="Arial" w:cs="Arial"/>
        </w:rPr>
      </w:pPr>
    </w:p>
    <w:p w14:paraId="7D616E29" w14:textId="77777777" w:rsidR="00A26D1C" w:rsidRPr="007035C1" w:rsidRDefault="00A26D1C" w:rsidP="00A26D1C">
      <w:pPr>
        <w:rPr>
          <w:rFonts w:ascii="Arial" w:hAnsi="Arial" w:cs="Arial"/>
        </w:rPr>
      </w:pPr>
    </w:p>
    <w:p w14:paraId="1DCC0D9D" w14:textId="543660BD" w:rsidR="00A26D1C" w:rsidRPr="007035C1" w:rsidRDefault="00A26D1C" w:rsidP="00A26D1C">
      <w:pPr>
        <w:rPr>
          <w:rFonts w:ascii="Arial" w:hAnsi="Arial" w:cs="Arial"/>
          <w:szCs w:val="18"/>
        </w:rPr>
      </w:pPr>
      <w:r w:rsidRPr="007035C1">
        <w:rPr>
          <w:rFonts w:ascii="Arial" w:hAnsi="Arial" w:cs="Arial"/>
          <w:szCs w:val="18"/>
        </w:rPr>
        <w:t>V ............................ dňa ...................</w:t>
      </w:r>
      <w:r w:rsidRPr="007035C1">
        <w:rPr>
          <w:rFonts w:ascii="Arial" w:hAnsi="Arial" w:cs="Arial"/>
          <w:szCs w:val="18"/>
        </w:rPr>
        <w:tab/>
      </w:r>
      <w:r w:rsidRPr="007035C1">
        <w:rPr>
          <w:rFonts w:ascii="Arial" w:hAnsi="Arial" w:cs="Arial"/>
          <w:szCs w:val="18"/>
        </w:rPr>
        <w:tab/>
        <w:t>Podpis:</w:t>
      </w:r>
      <w:r w:rsidR="002536B7" w:rsidRPr="007035C1">
        <w:rPr>
          <w:rFonts w:ascii="Arial" w:hAnsi="Arial" w:cs="Arial"/>
          <w:szCs w:val="18"/>
        </w:rPr>
        <w:t xml:space="preserve"> </w:t>
      </w:r>
      <w:r w:rsidRPr="007035C1">
        <w:rPr>
          <w:rFonts w:ascii="Arial" w:hAnsi="Arial" w:cs="Arial"/>
          <w:szCs w:val="18"/>
        </w:rPr>
        <w:t>........................................................</w:t>
      </w:r>
    </w:p>
    <w:p w14:paraId="3832F71C" w14:textId="31F59C82" w:rsidR="00A26D1C" w:rsidRPr="007035C1" w:rsidRDefault="002536B7" w:rsidP="00A26D1C">
      <w:pPr>
        <w:pStyle w:val="text"/>
        <w:ind w:left="4932" w:hanging="4932"/>
        <w:rPr>
          <w:rFonts w:ascii="Arial" w:hAnsi="Arial" w:cs="Arial"/>
          <w:i/>
          <w:sz w:val="18"/>
          <w:szCs w:val="16"/>
          <w:lang w:val="sk-SK"/>
        </w:rPr>
      </w:pPr>
      <w:r w:rsidRPr="007035C1">
        <w:rPr>
          <w:rFonts w:ascii="Arial" w:hAnsi="Arial" w:cs="Arial"/>
          <w:i/>
          <w:sz w:val="18"/>
          <w:szCs w:val="16"/>
          <w:lang w:val="sk-SK"/>
        </w:rPr>
        <w:t xml:space="preserve">  </w:t>
      </w:r>
      <w:r w:rsidR="00F51176" w:rsidRPr="007035C1">
        <w:rPr>
          <w:rFonts w:ascii="Arial" w:hAnsi="Arial" w:cs="Arial"/>
          <w:i/>
          <w:sz w:val="18"/>
          <w:szCs w:val="16"/>
          <w:lang w:val="sk-SK"/>
        </w:rPr>
        <w:t xml:space="preserve"> </w:t>
      </w:r>
      <w:r w:rsidR="00A26D1C" w:rsidRPr="007035C1">
        <w:rPr>
          <w:rFonts w:ascii="Arial" w:hAnsi="Arial" w:cs="Arial"/>
          <w:i/>
          <w:sz w:val="18"/>
          <w:szCs w:val="16"/>
          <w:lang w:val="sk-SK"/>
        </w:rPr>
        <w:t xml:space="preserve">(miesto a dátum podpisu) </w:t>
      </w:r>
      <w:r w:rsidR="00A26D1C" w:rsidRPr="007035C1">
        <w:rPr>
          <w:rFonts w:ascii="Arial" w:hAnsi="Arial" w:cs="Arial"/>
          <w:i/>
          <w:sz w:val="18"/>
          <w:szCs w:val="16"/>
          <w:lang w:val="sk-SK"/>
        </w:rPr>
        <w:tab/>
      </w:r>
      <w:r w:rsidRPr="007035C1">
        <w:rPr>
          <w:rFonts w:ascii="Arial" w:hAnsi="Arial" w:cs="Arial"/>
          <w:i/>
          <w:sz w:val="18"/>
          <w:szCs w:val="16"/>
          <w:lang w:val="sk-SK"/>
        </w:rPr>
        <w:t xml:space="preserve"> </w:t>
      </w:r>
      <w:r w:rsidR="00A26D1C" w:rsidRPr="007035C1">
        <w:rPr>
          <w:rFonts w:ascii="Arial" w:hAnsi="Arial" w:cs="Arial"/>
          <w:i/>
          <w:sz w:val="18"/>
          <w:szCs w:val="16"/>
          <w:lang w:val="sk-SK"/>
        </w:rPr>
        <w:t>(subdodávateľ)</w:t>
      </w:r>
    </w:p>
    <w:sectPr w:rsidR="00A26D1C" w:rsidRPr="007035C1" w:rsidSect="00A26D1C">
      <w:footerReference w:type="default" r:id="rId18"/>
      <w:pgSz w:w="11906" w:h="16838"/>
      <w:pgMar w:top="1134" w:right="1559"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94502" w14:textId="77777777" w:rsidR="00795A90" w:rsidRDefault="00795A90">
      <w:r>
        <w:separator/>
      </w:r>
    </w:p>
  </w:endnote>
  <w:endnote w:type="continuationSeparator" w:id="0">
    <w:p w14:paraId="474C0E2F" w14:textId="77777777" w:rsidR="00795A90" w:rsidRDefault="007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B66B" w14:textId="16F2A2FC" w:rsidR="00266504" w:rsidRPr="009E7D7B" w:rsidRDefault="00266504" w:rsidP="008B55C0">
    <w:pPr>
      <w:pStyle w:val="Pta"/>
      <w:rPr>
        <w:rFonts w:ascii="Calibri" w:hAnsi="Calibri"/>
        <w:sz w:val="18"/>
        <w:szCs w:val="18"/>
      </w:rPr>
    </w:pPr>
    <w:r w:rsidRPr="00023F53">
      <w:rPr>
        <w:rFonts w:ascii="Calibri" w:hAnsi="Calibri"/>
        <w:sz w:val="18"/>
        <w:szCs w:val="16"/>
      </w:rPr>
      <w:t>UNL-10-2022</w:t>
    </w:r>
    <w:r w:rsidRPr="00323202">
      <w:rPr>
        <w:rFonts w:ascii="Calibri" w:hAnsi="Calibri"/>
        <w:sz w:val="16"/>
        <w:szCs w:val="16"/>
      </w:rPr>
      <w:t xml:space="preserve">                                                                             </w:t>
    </w:r>
    <w:r w:rsidRPr="009E7D7B">
      <w:rPr>
        <w:rFonts w:ascii="Calibri" w:hAnsi="Calibri"/>
        <w:sz w:val="18"/>
        <w:szCs w:val="18"/>
      </w:rPr>
      <w:t xml:space="preserve">Strana </w:t>
    </w:r>
    <w:r w:rsidRPr="009E7D7B">
      <w:rPr>
        <w:rFonts w:ascii="Calibri" w:hAnsi="Calibri"/>
        <w:b/>
        <w:sz w:val="18"/>
        <w:szCs w:val="18"/>
      </w:rPr>
      <w:fldChar w:fldCharType="begin"/>
    </w:r>
    <w:r w:rsidRPr="009E7D7B">
      <w:rPr>
        <w:rFonts w:ascii="Calibri" w:hAnsi="Calibri"/>
        <w:b/>
        <w:sz w:val="18"/>
        <w:szCs w:val="18"/>
      </w:rPr>
      <w:instrText>PAGE</w:instrText>
    </w:r>
    <w:r w:rsidRPr="009E7D7B">
      <w:rPr>
        <w:rFonts w:ascii="Calibri" w:hAnsi="Calibri"/>
        <w:b/>
        <w:sz w:val="18"/>
        <w:szCs w:val="18"/>
      </w:rPr>
      <w:fldChar w:fldCharType="separate"/>
    </w:r>
    <w:r w:rsidR="00647D33">
      <w:rPr>
        <w:rFonts w:ascii="Calibri" w:hAnsi="Calibri"/>
        <w:b/>
        <w:noProof/>
        <w:sz w:val="18"/>
        <w:szCs w:val="18"/>
      </w:rPr>
      <w:t>14</w:t>
    </w:r>
    <w:r w:rsidRPr="009E7D7B">
      <w:rPr>
        <w:rFonts w:ascii="Calibri" w:hAnsi="Calibri"/>
        <w:b/>
        <w:sz w:val="18"/>
        <w:szCs w:val="18"/>
      </w:rPr>
      <w:fldChar w:fldCharType="end"/>
    </w:r>
    <w:r w:rsidRPr="009E7D7B">
      <w:rPr>
        <w:rFonts w:ascii="Calibri" w:hAnsi="Calibri"/>
        <w:sz w:val="18"/>
        <w:szCs w:val="18"/>
      </w:rPr>
      <w:t xml:space="preserve"> z </w:t>
    </w:r>
    <w:r w:rsidRPr="009E7D7B">
      <w:rPr>
        <w:rFonts w:ascii="Calibri" w:hAnsi="Calibri"/>
        <w:b/>
        <w:sz w:val="18"/>
        <w:szCs w:val="18"/>
      </w:rPr>
      <w:fldChar w:fldCharType="begin"/>
    </w:r>
    <w:r w:rsidRPr="009E7D7B">
      <w:rPr>
        <w:rFonts w:ascii="Calibri" w:hAnsi="Calibri"/>
        <w:b/>
        <w:sz w:val="18"/>
        <w:szCs w:val="18"/>
      </w:rPr>
      <w:instrText>NUMPAGES</w:instrText>
    </w:r>
    <w:r w:rsidRPr="009E7D7B">
      <w:rPr>
        <w:rFonts w:ascii="Calibri" w:hAnsi="Calibri"/>
        <w:b/>
        <w:sz w:val="18"/>
        <w:szCs w:val="18"/>
      </w:rPr>
      <w:fldChar w:fldCharType="separate"/>
    </w:r>
    <w:r w:rsidR="00647D33">
      <w:rPr>
        <w:rFonts w:ascii="Calibri" w:hAnsi="Calibri"/>
        <w:b/>
        <w:noProof/>
        <w:sz w:val="18"/>
        <w:szCs w:val="18"/>
      </w:rPr>
      <w:t>19</w:t>
    </w:r>
    <w:r w:rsidRPr="009E7D7B">
      <w:rPr>
        <w:rFonts w:ascii="Calibri" w:hAnsi="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90BD" w14:textId="084A54D1" w:rsidR="00266504" w:rsidRPr="009E7D7B" w:rsidRDefault="00266504" w:rsidP="008B55C0">
    <w:pPr>
      <w:pStyle w:val="Pta"/>
      <w:rPr>
        <w:rFonts w:ascii="Calibri" w:hAnsi="Calibri"/>
        <w:sz w:val="18"/>
        <w:szCs w:val="18"/>
      </w:rPr>
    </w:pPr>
    <w:r w:rsidRPr="00023F53">
      <w:rPr>
        <w:rFonts w:ascii="Calibri" w:hAnsi="Calibri"/>
        <w:sz w:val="18"/>
        <w:szCs w:val="16"/>
      </w:rPr>
      <w:t>U</w:t>
    </w:r>
    <w:r>
      <w:rPr>
        <w:rFonts w:ascii="Calibri" w:hAnsi="Calibri"/>
        <w:sz w:val="18"/>
        <w:szCs w:val="16"/>
      </w:rPr>
      <w:t>NL-4</w:t>
    </w:r>
    <w:r w:rsidRPr="00023F53">
      <w:rPr>
        <w:rFonts w:ascii="Calibri" w:hAnsi="Calibri"/>
        <w:sz w:val="18"/>
        <w:szCs w:val="16"/>
      </w:rPr>
      <w:t>-202</w:t>
    </w:r>
    <w:r>
      <w:rPr>
        <w:rFonts w:ascii="Calibri" w:hAnsi="Calibri"/>
        <w:sz w:val="18"/>
        <w:szCs w:val="16"/>
      </w:rPr>
      <w:t>3</w:t>
    </w:r>
    <w:r w:rsidRPr="00323202">
      <w:rPr>
        <w:rFonts w:ascii="Calibri" w:hAnsi="Calibri"/>
        <w:sz w:val="16"/>
        <w:szCs w:val="16"/>
      </w:rPr>
      <w:t xml:space="preserve">                                                                             </w:t>
    </w:r>
    <w:r w:rsidRPr="009E7D7B">
      <w:rPr>
        <w:rFonts w:ascii="Calibri" w:hAnsi="Calibri"/>
        <w:sz w:val="18"/>
        <w:szCs w:val="18"/>
      </w:rPr>
      <w:t xml:space="preserve">Strana </w:t>
    </w:r>
    <w:r w:rsidRPr="009E7D7B">
      <w:rPr>
        <w:rFonts w:ascii="Calibri" w:hAnsi="Calibri"/>
        <w:b/>
        <w:sz w:val="18"/>
        <w:szCs w:val="18"/>
      </w:rPr>
      <w:fldChar w:fldCharType="begin"/>
    </w:r>
    <w:r w:rsidRPr="009E7D7B">
      <w:rPr>
        <w:rFonts w:ascii="Calibri" w:hAnsi="Calibri"/>
        <w:b/>
        <w:sz w:val="18"/>
        <w:szCs w:val="18"/>
      </w:rPr>
      <w:instrText>PAGE</w:instrText>
    </w:r>
    <w:r w:rsidRPr="009E7D7B">
      <w:rPr>
        <w:rFonts w:ascii="Calibri" w:hAnsi="Calibri"/>
        <w:b/>
        <w:sz w:val="18"/>
        <w:szCs w:val="18"/>
      </w:rPr>
      <w:fldChar w:fldCharType="separate"/>
    </w:r>
    <w:r w:rsidR="00647D33">
      <w:rPr>
        <w:rFonts w:ascii="Calibri" w:hAnsi="Calibri"/>
        <w:b/>
        <w:noProof/>
        <w:sz w:val="18"/>
        <w:szCs w:val="18"/>
      </w:rPr>
      <w:t>15</w:t>
    </w:r>
    <w:r w:rsidRPr="009E7D7B">
      <w:rPr>
        <w:rFonts w:ascii="Calibri" w:hAnsi="Calibri"/>
        <w:b/>
        <w:sz w:val="18"/>
        <w:szCs w:val="18"/>
      </w:rPr>
      <w:fldChar w:fldCharType="end"/>
    </w:r>
    <w:r w:rsidRPr="009E7D7B">
      <w:rPr>
        <w:rFonts w:ascii="Calibri" w:hAnsi="Calibri"/>
        <w:sz w:val="18"/>
        <w:szCs w:val="18"/>
      </w:rPr>
      <w:t xml:space="preserve"> z </w:t>
    </w:r>
    <w:r w:rsidRPr="009E7D7B">
      <w:rPr>
        <w:rFonts w:ascii="Calibri" w:hAnsi="Calibri"/>
        <w:b/>
        <w:sz w:val="18"/>
        <w:szCs w:val="18"/>
      </w:rPr>
      <w:fldChar w:fldCharType="begin"/>
    </w:r>
    <w:r w:rsidRPr="009E7D7B">
      <w:rPr>
        <w:rFonts w:ascii="Calibri" w:hAnsi="Calibri"/>
        <w:b/>
        <w:sz w:val="18"/>
        <w:szCs w:val="18"/>
      </w:rPr>
      <w:instrText>NUMPAGES</w:instrText>
    </w:r>
    <w:r w:rsidRPr="009E7D7B">
      <w:rPr>
        <w:rFonts w:ascii="Calibri" w:hAnsi="Calibri"/>
        <w:b/>
        <w:sz w:val="18"/>
        <w:szCs w:val="18"/>
      </w:rPr>
      <w:fldChar w:fldCharType="separate"/>
    </w:r>
    <w:r w:rsidR="00647D33">
      <w:rPr>
        <w:rFonts w:ascii="Calibri" w:hAnsi="Calibri"/>
        <w:b/>
        <w:noProof/>
        <w:sz w:val="18"/>
        <w:szCs w:val="18"/>
      </w:rPr>
      <w:t>19</w:t>
    </w:r>
    <w:r w:rsidRPr="009E7D7B">
      <w:rPr>
        <w:rFonts w:ascii="Calibri" w:hAnsi="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E8FF" w14:textId="718A0704" w:rsidR="00266504" w:rsidRPr="00327ED1" w:rsidRDefault="00266504" w:rsidP="00E71D65">
    <w:pPr>
      <w:pStyle w:val="Pta"/>
      <w:rPr>
        <w:rFonts w:asciiTheme="minorHAnsi" w:hAnsiTheme="minorHAnsi" w:cstheme="minorHAnsi"/>
        <w:sz w:val="18"/>
      </w:rPr>
    </w:pPr>
    <w:r w:rsidRPr="00327ED1">
      <w:rPr>
        <w:rFonts w:asciiTheme="minorHAnsi" w:hAnsiTheme="minorHAnsi" w:cstheme="minorHAnsi"/>
        <w:sz w:val="18"/>
      </w:rPr>
      <w:t>UNL-3-2022</w:t>
    </w:r>
    <w:r>
      <w:rPr>
        <w:rFonts w:asciiTheme="minorHAnsi" w:hAnsiTheme="minorHAnsi" w:cstheme="minorHAnsi"/>
        <w:sz w:val="18"/>
      </w:rPr>
      <w:t xml:space="preserve">       </w:t>
    </w:r>
    <w:r w:rsidRPr="00327ED1">
      <w:rPr>
        <w:rFonts w:asciiTheme="minorHAnsi" w:hAnsiTheme="minorHAnsi" w:cstheme="minorHAnsi"/>
        <w:sz w:val="18"/>
      </w:rPr>
      <w:t xml:space="preserve">                                                                       Strana </w:t>
    </w:r>
    <w:r w:rsidRPr="00327ED1">
      <w:rPr>
        <w:rFonts w:asciiTheme="minorHAnsi" w:hAnsiTheme="minorHAnsi" w:cstheme="minorHAnsi"/>
        <w:b/>
        <w:sz w:val="18"/>
      </w:rPr>
      <w:fldChar w:fldCharType="begin"/>
    </w:r>
    <w:r w:rsidRPr="00327ED1">
      <w:rPr>
        <w:rFonts w:asciiTheme="minorHAnsi" w:hAnsiTheme="minorHAnsi" w:cstheme="minorHAnsi"/>
        <w:b/>
        <w:sz w:val="18"/>
      </w:rPr>
      <w:instrText>PAGE</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16</w:t>
    </w:r>
    <w:r w:rsidRPr="00327ED1">
      <w:rPr>
        <w:rFonts w:asciiTheme="minorHAnsi" w:hAnsiTheme="minorHAnsi" w:cstheme="minorHAnsi"/>
        <w:b/>
        <w:sz w:val="18"/>
      </w:rPr>
      <w:fldChar w:fldCharType="end"/>
    </w:r>
    <w:r w:rsidRPr="00327ED1">
      <w:rPr>
        <w:rFonts w:asciiTheme="minorHAnsi" w:hAnsiTheme="minorHAnsi" w:cstheme="minorHAnsi"/>
        <w:sz w:val="18"/>
      </w:rPr>
      <w:t xml:space="preserve"> z </w:t>
    </w:r>
    <w:r w:rsidRPr="00327ED1">
      <w:rPr>
        <w:rFonts w:asciiTheme="minorHAnsi" w:hAnsiTheme="minorHAnsi" w:cstheme="minorHAnsi"/>
        <w:b/>
        <w:sz w:val="18"/>
      </w:rPr>
      <w:fldChar w:fldCharType="begin"/>
    </w:r>
    <w:r w:rsidRPr="00327ED1">
      <w:rPr>
        <w:rFonts w:asciiTheme="minorHAnsi" w:hAnsiTheme="minorHAnsi" w:cstheme="minorHAnsi"/>
        <w:b/>
        <w:sz w:val="18"/>
      </w:rPr>
      <w:instrText>NUMPAGES</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19</w:t>
    </w:r>
    <w:r w:rsidRPr="00327ED1">
      <w:rPr>
        <w:rFonts w:asciiTheme="minorHAnsi" w:hAnsiTheme="minorHAnsi" w:cstheme="minorHAnsi"/>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607D" w14:textId="742C0163" w:rsidR="00266504" w:rsidRPr="00327ED1" w:rsidRDefault="00266504" w:rsidP="00E71D65">
    <w:pPr>
      <w:pStyle w:val="Pta"/>
      <w:rPr>
        <w:rFonts w:asciiTheme="minorHAnsi" w:hAnsiTheme="minorHAnsi" w:cstheme="minorHAnsi"/>
        <w:sz w:val="18"/>
      </w:rPr>
    </w:pPr>
    <w:r w:rsidRPr="00327ED1">
      <w:rPr>
        <w:rFonts w:asciiTheme="minorHAnsi" w:hAnsiTheme="minorHAnsi" w:cstheme="minorHAnsi"/>
        <w:sz w:val="18"/>
      </w:rPr>
      <w:t>U</w:t>
    </w:r>
    <w:r>
      <w:rPr>
        <w:rFonts w:asciiTheme="minorHAnsi" w:hAnsiTheme="minorHAnsi" w:cstheme="minorHAnsi"/>
        <w:sz w:val="18"/>
      </w:rPr>
      <w:t>NL-2</w:t>
    </w:r>
    <w:r w:rsidRPr="00327ED1">
      <w:rPr>
        <w:rFonts w:asciiTheme="minorHAnsi" w:hAnsiTheme="minorHAnsi" w:cstheme="minorHAnsi"/>
        <w:sz w:val="18"/>
      </w:rPr>
      <w:t>-2022</w:t>
    </w:r>
    <w:r>
      <w:rPr>
        <w:rFonts w:asciiTheme="minorHAnsi" w:hAnsiTheme="minorHAnsi" w:cstheme="minorHAnsi"/>
        <w:sz w:val="18"/>
      </w:rPr>
      <w:t xml:space="preserve">       </w:t>
    </w:r>
    <w:r w:rsidRPr="00327ED1">
      <w:rPr>
        <w:rFonts w:asciiTheme="minorHAnsi" w:hAnsiTheme="minorHAnsi" w:cstheme="minorHAnsi"/>
        <w:sz w:val="18"/>
      </w:rPr>
      <w:t xml:space="preserve">                                                                       Strana </w:t>
    </w:r>
    <w:r w:rsidRPr="00327ED1">
      <w:rPr>
        <w:rFonts w:asciiTheme="minorHAnsi" w:hAnsiTheme="minorHAnsi" w:cstheme="minorHAnsi"/>
        <w:b/>
        <w:sz w:val="18"/>
      </w:rPr>
      <w:fldChar w:fldCharType="begin"/>
    </w:r>
    <w:r w:rsidRPr="00327ED1">
      <w:rPr>
        <w:rFonts w:asciiTheme="minorHAnsi" w:hAnsiTheme="minorHAnsi" w:cstheme="minorHAnsi"/>
        <w:b/>
        <w:sz w:val="18"/>
      </w:rPr>
      <w:instrText>PAGE</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17</w:t>
    </w:r>
    <w:r w:rsidRPr="00327ED1">
      <w:rPr>
        <w:rFonts w:asciiTheme="minorHAnsi" w:hAnsiTheme="minorHAnsi" w:cstheme="minorHAnsi"/>
        <w:b/>
        <w:sz w:val="18"/>
      </w:rPr>
      <w:fldChar w:fldCharType="end"/>
    </w:r>
    <w:r w:rsidRPr="00327ED1">
      <w:rPr>
        <w:rFonts w:asciiTheme="minorHAnsi" w:hAnsiTheme="minorHAnsi" w:cstheme="minorHAnsi"/>
        <w:sz w:val="18"/>
      </w:rPr>
      <w:t xml:space="preserve"> z </w:t>
    </w:r>
    <w:r w:rsidRPr="00327ED1">
      <w:rPr>
        <w:rFonts w:asciiTheme="minorHAnsi" w:hAnsiTheme="minorHAnsi" w:cstheme="minorHAnsi"/>
        <w:b/>
        <w:sz w:val="18"/>
      </w:rPr>
      <w:fldChar w:fldCharType="begin"/>
    </w:r>
    <w:r w:rsidRPr="00327ED1">
      <w:rPr>
        <w:rFonts w:asciiTheme="minorHAnsi" w:hAnsiTheme="minorHAnsi" w:cstheme="minorHAnsi"/>
        <w:b/>
        <w:sz w:val="18"/>
      </w:rPr>
      <w:instrText>NUMPAGES</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19</w:t>
    </w:r>
    <w:r w:rsidRPr="00327ED1">
      <w:rPr>
        <w:rFonts w:asciiTheme="minorHAnsi" w:hAnsiTheme="minorHAnsi" w:cstheme="minorHAnsi"/>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B826" w14:textId="1867D907" w:rsidR="00266504" w:rsidRPr="00327ED1" w:rsidRDefault="00266504" w:rsidP="00E71D65">
    <w:pPr>
      <w:pStyle w:val="Pta"/>
      <w:rPr>
        <w:rFonts w:asciiTheme="minorHAnsi" w:hAnsiTheme="minorHAnsi" w:cstheme="minorHAnsi"/>
        <w:sz w:val="18"/>
      </w:rPr>
    </w:pPr>
    <w:r w:rsidRPr="00327ED1">
      <w:rPr>
        <w:rFonts w:asciiTheme="minorHAnsi" w:hAnsiTheme="minorHAnsi" w:cstheme="minorHAnsi"/>
        <w:sz w:val="18"/>
      </w:rPr>
      <w:t>UNL-5-2022</w:t>
    </w:r>
    <w:r>
      <w:rPr>
        <w:rFonts w:asciiTheme="minorHAnsi" w:hAnsiTheme="minorHAnsi" w:cstheme="minorHAnsi"/>
        <w:sz w:val="18"/>
      </w:rPr>
      <w:t xml:space="preserve">       </w:t>
    </w:r>
    <w:r w:rsidRPr="00327ED1">
      <w:rPr>
        <w:rFonts w:asciiTheme="minorHAnsi" w:hAnsiTheme="minorHAnsi" w:cstheme="minorHAnsi"/>
        <w:sz w:val="18"/>
      </w:rPr>
      <w:t xml:space="preserve">                                                                       Strana </w:t>
    </w:r>
    <w:r w:rsidRPr="00327ED1">
      <w:rPr>
        <w:rFonts w:asciiTheme="minorHAnsi" w:hAnsiTheme="minorHAnsi" w:cstheme="minorHAnsi"/>
        <w:b/>
        <w:sz w:val="18"/>
      </w:rPr>
      <w:fldChar w:fldCharType="begin"/>
    </w:r>
    <w:r w:rsidRPr="00327ED1">
      <w:rPr>
        <w:rFonts w:asciiTheme="minorHAnsi" w:hAnsiTheme="minorHAnsi" w:cstheme="minorHAnsi"/>
        <w:b/>
        <w:sz w:val="18"/>
      </w:rPr>
      <w:instrText>PAGE</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18</w:t>
    </w:r>
    <w:r w:rsidRPr="00327ED1">
      <w:rPr>
        <w:rFonts w:asciiTheme="minorHAnsi" w:hAnsiTheme="minorHAnsi" w:cstheme="minorHAnsi"/>
        <w:b/>
        <w:sz w:val="18"/>
      </w:rPr>
      <w:fldChar w:fldCharType="end"/>
    </w:r>
    <w:r w:rsidRPr="00327ED1">
      <w:rPr>
        <w:rFonts w:asciiTheme="minorHAnsi" w:hAnsiTheme="minorHAnsi" w:cstheme="minorHAnsi"/>
        <w:sz w:val="18"/>
      </w:rPr>
      <w:t xml:space="preserve"> z </w:t>
    </w:r>
    <w:r w:rsidRPr="00327ED1">
      <w:rPr>
        <w:rFonts w:asciiTheme="minorHAnsi" w:hAnsiTheme="minorHAnsi" w:cstheme="minorHAnsi"/>
        <w:b/>
        <w:sz w:val="18"/>
      </w:rPr>
      <w:fldChar w:fldCharType="begin"/>
    </w:r>
    <w:r w:rsidRPr="00327ED1">
      <w:rPr>
        <w:rFonts w:asciiTheme="minorHAnsi" w:hAnsiTheme="minorHAnsi" w:cstheme="minorHAnsi"/>
        <w:b/>
        <w:sz w:val="18"/>
      </w:rPr>
      <w:instrText>NUMPAGES</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19</w:t>
    </w:r>
    <w:r w:rsidRPr="00327ED1">
      <w:rPr>
        <w:rFonts w:asciiTheme="minorHAnsi" w:hAnsiTheme="minorHAnsi" w:cstheme="minorHAnsi"/>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76029455"/>
      <w:docPartObj>
        <w:docPartGallery w:val="Page Numbers (Bottom of Page)"/>
        <w:docPartUnique/>
      </w:docPartObj>
    </w:sdtPr>
    <w:sdtContent>
      <w:p w14:paraId="5F450F8B" w14:textId="10DBBE28" w:rsidR="00266504" w:rsidRPr="008607BA" w:rsidRDefault="00266504">
        <w:pPr>
          <w:pStyle w:val="Pta"/>
          <w:rPr>
            <w:rFonts w:asciiTheme="minorHAnsi" w:hAnsiTheme="minorHAnsi" w:cstheme="minorHAnsi"/>
            <w:sz w:val="16"/>
            <w:szCs w:val="16"/>
          </w:rPr>
        </w:pPr>
        <w:r w:rsidRPr="00023F53">
          <w:rPr>
            <w:rFonts w:asciiTheme="minorHAnsi" w:hAnsiTheme="minorHAnsi" w:cstheme="minorHAnsi"/>
            <w:sz w:val="18"/>
            <w:szCs w:val="16"/>
          </w:rPr>
          <w:t>UNL-6-2022</w:t>
        </w:r>
        <w:r w:rsidRPr="00023F53">
          <w:rPr>
            <w:szCs w:val="16"/>
          </w:rPr>
          <w:t xml:space="preserve"> </w:t>
        </w:r>
        <w:r w:rsidRPr="000B0D1C">
          <w:rPr>
            <w:sz w:val="18"/>
            <w:szCs w:val="16"/>
          </w:rPr>
          <w:t xml:space="preserve">                                                                      </w:t>
        </w:r>
        <w:r>
          <w:rPr>
            <w:sz w:val="18"/>
            <w:szCs w:val="16"/>
          </w:rPr>
          <w:t xml:space="preserve">  </w:t>
        </w:r>
        <w:r w:rsidRPr="000B0D1C">
          <w:rPr>
            <w:sz w:val="18"/>
            <w:szCs w:val="16"/>
          </w:rPr>
          <w:t xml:space="preserve">  </w:t>
        </w:r>
        <w:r>
          <w:rPr>
            <w:sz w:val="18"/>
            <w:szCs w:val="16"/>
          </w:rPr>
          <w:t xml:space="preserve"> </w:t>
        </w:r>
        <w:r w:rsidRPr="00812502">
          <w:rPr>
            <w:rFonts w:asciiTheme="minorHAnsi" w:hAnsiTheme="minorHAnsi" w:cstheme="minorHAnsi"/>
            <w:sz w:val="18"/>
            <w:szCs w:val="16"/>
          </w:rPr>
          <w:t xml:space="preserve">Strana </w:t>
        </w:r>
        <w:r w:rsidRPr="00812502">
          <w:rPr>
            <w:rFonts w:asciiTheme="minorHAnsi" w:hAnsiTheme="minorHAnsi" w:cstheme="minorHAnsi"/>
            <w:sz w:val="18"/>
            <w:szCs w:val="16"/>
          </w:rPr>
          <w:fldChar w:fldCharType="begin"/>
        </w:r>
        <w:r w:rsidRPr="00812502">
          <w:rPr>
            <w:rFonts w:asciiTheme="minorHAnsi" w:hAnsiTheme="minorHAnsi" w:cstheme="minorHAnsi"/>
            <w:sz w:val="18"/>
            <w:szCs w:val="16"/>
          </w:rPr>
          <w:instrText>PAGE   \* MERGEFORMAT</w:instrText>
        </w:r>
        <w:r w:rsidRPr="00812502">
          <w:rPr>
            <w:rFonts w:asciiTheme="minorHAnsi" w:hAnsiTheme="minorHAnsi" w:cstheme="minorHAnsi"/>
            <w:sz w:val="18"/>
            <w:szCs w:val="16"/>
          </w:rPr>
          <w:fldChar w:fldCharType="separate"/>
        </w:r>
        <w:r w:rsidR="00647D33" w:rsidRPr="00647D33">
          <w:rPr>
            <w:rFonts w:asciiTheme="minorHAnsi" w:hAnsiTheme="minorHAnsi" w:cstheme="minorHAnsi"/>
            <w:b/>
            <w:noProof/>
            <w:sz w:val="18"/>
            <w:szCs w:val="16"/>
          </w:rPr>
          <w:t>19</w:t>
        </w:r>
        <w:r w:rsidRPr="00812502">
          <w:rPr>
            <w:rFonts w:asciiTheme="minorHAnsi" w:hAnsiTheme="minorHAnsi" w:cstheme="minorHAnsi"/>
            <w:sz w:val="18"/>
            <w:szCs w:val="16"/>
          </w:rPr>
          <w:fldChar w:fldCharType="end"/>
        </w:r>
        <w:r w:rsidRPr="00812502">
          <w:rPr>
            <w:rFonts w:asciiTheme="minorHAnsi" w:hAnsiTheme="minorHAnsi" w:cstheme="minorHAnsi"/>
            <w:sz w:val="18"/>
            <w:szCs w:val="16"/>
          </w:rPr>
          <w:t xml:space="preserve"> z </w:t>
        </w:r>
        <w:r w:rsidRPr="00812502">
          <w:rPr>
            <w:rFonts w:asciiTheme="minorHAnsi" w:hAnsiTheme="minorHAnsi" w:cstheme="minorHAnsi"/>
            <w:b/>
            <w:sz w:val="18"/>
            <w:szCs w:val="16"/>
          </w:rPr>
          <w:t>2</w:t>
        </w:r>
        <w:r>
          <w:rPr>
            <w:rFonts w:asciiTheme="minorHAnsi" w:hAnsiTheme="minorHAnsi" w:cstheme="minorHAnsi"/>
            <w:b/>
            <w:sz w:val="18"/>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92697" w14:textId="77777777" w:rsidR="00795A90" w:rsidRDefault="00795A90">
      <w:r>
        <w:separator/>
      </w:r>
    </w:p>
  </w:footnote>
  <w:footnote w:type="continuationSeparator" w:id="0">
    <w:p w14:paraId="2ED744CD" w14:textId="77777777" w:rsidR="00795A90" w:rsidRDefault="0079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720"/>
      <w:gridCol w:w="3015"/>
    </w:tblGrid>
    <w:tr w:rsidR="007035C1" w:rsidRPr="00144232" w14:paraId="1EEFCB0C" w14:textId="77777777" w:rsidTr="006411E7">
      <w:trPr>
        <w:trHeight w:val="300"/>
      </w:trPr>
      <w:tc>
        <w:tcPr>
          <w:tcW w:w="5310" w:type="dxa"/>
          <w:tcBorders>
            <w:top w:val="nil"/>
            <w:left w:val="nil"/>
            <w:bottom w:val="nil"/>
            <w:right w:val="nil"/>
          </w:tcBorders>
          <w:shd w:val="clear" w:color="auto" w:fill="auto"/>
          <w:hideMark/>
        </w:tcPr>
        <w:p w14:paraId="3021F835" w14:textId="0739AF30" w:rsidR="007035C1" w:rsidRPr="007035C1" w:rsidRDefault="007035C1" w:rsidP="007035C1">
          <w:pPr>
            <w:pStyle w:val="Hlavika"/>
            <w:rPr>
              <w:rFonts w:ascii="Arial" w:hAnsi="Arial" w:cs="Arial"/>
            </w:rPr>
          </w:pPr>
          <w:r w:rsidRPr="007035C1">
            <w:rPr>
              <w:rFonts w:ascii="Arial" w:hAnsi="Arial" w:cs="Arial"/>
            </w:rPr>
            <w:t>Východoslovenská vodárenská spoločnosť, </w:t>
          </w:r>
          <w:proofErr w:type="spellStart"/>
          <w:r w:rsidRPr="007035C1">
            <w:rPr>
              <w:rFonts w:ascii="Arial" w:hAnsi="Arial" w:cs="Arial"/>
            </w:rPr>
            <w:t>a.s</w:t>
          </w:r>
          <w:proofErr w:type="spellEnd"/>
          <w:r w:rsidRPr="007035C1">
            <w:rPr>
              <w:rFonts w:ascii="Arial" w:hAnsi="Arial" w:cs="Arial"/>
            </w:rPr>
            <w:t>. </w:t>
          </w:r>
        </w:p>
      </w:tc>
      <w:tc>
        <w:tcPr>
          <w:tcW w:w="720" w:type="dxa"/>
          <w:tcBorders>
            <w:top w:val="nil"/>
            <w:left w:val="nil"/>
            <w:bottom w:val="nil"/>
            <w:right w:val="nil"/>
          </w:tcBorders>
          <w:shd w:val="clear" w:color="auto" w:fill="auto"/>
          <w:hideMark/>
        </w:tcPr>
        <w:p w14:paraId="223BE26C" w14:textId="77777777" w:rsidR="007035C1" w:rsidRPr="007035C1" w:rsidRDefault="007035C1" w:rsidP="007035C1">
          <w:pPr>
            <w:pStyle w:val="Hlavika"/>
            <w:rPr>
              <w:rFonts w:ascii="Arial" w:hAnsi="Arial" w:cs="Arial"/>
            </w:rPr>
          </w:pPr>
          <w:r w:rsidRPr="007035C1">
            <w:rPr>
              <w:rFonts w:ascii="Arial" w:hAnsi="Arial" w:cs="Arial"/>
            </w:rPr>
            <w:t> </w:t>
          </w:r>
        </w:p>
      </w:tc>
      <w:tc>
        <w:tcPr>
          <w:tcW w:w="3015" w:type="dxa"/>
          <w:tcBorders>
            <w:top w:val="nil"/>
            <w:left w:val="nil"/>
            <w:bottom w:val="nil"/>
            <w:right w:val="nil"/>
          </w:tcBorders>
          <w:shd w:val="clear" w:color="auto" w:fill="auto"/>
          <w:hideMark/>
        </w:tcPr>
        <w:p w14:paraId="6E6A028D" w14:textId="77777777" w:rsidR="007035C1" w:rsidRPr="007035C1" w:rsidRDefault="007035C1" w:rsidP="007035C1">
          <w:pPr>
            <w:pStyle w:val="Hlavika"/>
            <w:rPr>
              <w:rFonts w:ascii="Arial" w:hAnsi="Arial" w:cs="Arial"/>
            </w:rPr>
          </w:pPr>
          <w:r w:rsidRPr="007035C1">
            <w:rPr>
              <w:rFonts w:ascii="Arial" w:hAnsi="Arial" w:cs="Arial"/>
            </w:rPr>
            <w:t>Dynamický nákupný systém  </w:t>
          </w:r>
        </w:p>
        <w:p w14:paraId="73F0D9B3" w14:textId="77777777" w:rsidR="007035C1" w:rsidRDefault="007035C1" w:rsidP="007035C1">
          <w:pPr>
            <w:pStyle w:val="Hlavika"/>
            <w:rPr>
              <w:rFonts w:ascii="Arial" w:hAnsi="Arial" w:cs="Arial"/>
            </w:rPr>
          </w:pPr>
          <w:r w:rsidRPr="007035C1">
            <w:rPr>
              <w:rFonts w:ascii="Arial" w:hAnsi="Arial" w:cs="Arial"/>
            </w:rPr>
            <w:t>Opravy čerpadiel a miešadiel </w:t>
          </w:r>
        </w:p>
        <w:p w14:paraId="490FCD1D" w14:textId="4B840021" w:rsidR="00676FEA" w:rsidRPr="007035C1" w:rsidRDefault="00676FEA" w:rsidP="007035C1">
          <w:pPr>
            <w:pStyle w:val="Hlavika"/>
            <w:rPr>
              <w:rFonts w:ascii="Arial" w:hAnsi="Arial" w:cs="Arial"/>
            </w:rPr>
          </w:pPr>
          <w:r>
            <w:rPr>
              <w:rFonts w:ascii="Arial" w:hAnsi="Arial" w:cs="Arial"/>
            </w:rPr>
            <w:t xml:space="preserve">Zákazka č.1 – Servis a opravy čerpadiel a miešadiel značky </w:t>
          </w:r>
          <w:proofErr w:type="spellStart"/>
          <w:r>
            <w:rPr>
              <w:rFonts w:ascii="Arial" w:hAnsi="Arial" w:cs="Arial"/>
            </w:rPr>
            <w:t>Flygt</w:t>
          </w:r>
          <w:proofErr w:type="spellEnd"/>
        </w:p>
        <w:p w14:paraId="79DC993E" w14:textId="77777777" w:rsidR="007035C1" w:rsidRPr="007035C1" w:rsidRDefault="007035C1" w:rsidP="007035C1">
          <w:pPr>
            <w:pStyle w:val="Hlavika"/>
            <w:rPr>
              <w:rFonts w:ascii="Arial" w:hAnsi="Arial" w:cs="Arial"/>
            </w:rPr>
          </w:pPr>
          <w:r w:rsidRPr="007035C1">
            <w:rPr>
              <w:rFonts w:ascii="Arial" w:hAnsi="Arial" w:cs="Arial"/>
            </w:rPr>
            <w:t> </w:t>
          </w:r>
        </w:p>
      </w:tc>
    </w:tr>
  </w:tbl>
  <w:p w14:paraId="4C8164A7" w14:textId="77777777" w:rsidR="007035C1" w:rsidRDefault="007035C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14"/>
    <w:multiLevelType w:val="multilevel"/>
    <w:tmpl w:val="D8086126"/>
    <w:name w:val="WW8Num2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724"/>
        </w:tabs>
        <w:ind w:left="1724" w:hanging="360"/>
      </w:pPr>
    </w:lvl>
    <w:lvl w:ilvl="2">
      <w:start w:val="1"/>
      <w:numFmt w:val="lowerRoman"/>
      <w:lvlText w:val="%3."/>
      <w:lvlJc w:val="right"/>
      <w:pPr>
        <w:tabs>
          <w:tab w:val="num" w:pos="2445"/>
        </w:tabs>
        <w:ind w:left="2445" w:firstLine="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firstLine="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5"/>
        </w:tabs>
        <w:ind w:left="6765" w:firstLine="0"/>
      </w:pPr>
    </w:lvl>
  </w:abstractNum>
  <w:abstractNum w:abstractNumId="3" w15:restartNumberingAfterBreak="0">
    <w:nsid w:val="03D363A2"/>
    <w:multiLevelType w:val="hybridMultilevel"/>
    <w:tmpl w:val="48181D18"/>
    <w:lvl w:ilvl="0" w:tplc="A0DA7010">
      <w:start w:val="1"/>
      <w:numFmt w:val="decimal"/>
      <w:lvlText w:val="%1."/>
      <w:lvlJc w:val="left"/>
      <w:pPr>
        <w:ind w:left="36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F6D12"/>
    <w:multiLevelType w:val="hybridMultilevel"/>
    <w:tmpl w:val="378C701A"/>
    <w:lvl w:ilvl="0" w:tplc="041B0001">
      <w:start w:val="1"/>
      <w:numFmt w:val="bullet"/>
      <w:lvlText w:val=""/>
      <w:lvlJc w:val="left"/>
      <w:pPr>
        <w:ind w:left="72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A266440"/>
    <w:multiLevelType w:val="multilevel"/>
    <w:tmpl w:val="B8705914"/>
    <w:lvl w:ilvl="0">
      <w:start w:val="1"/>
      <w:numFmt w:val="decimal"/>
      <w:lvlText w:val="%1."/>
      <w:lvlJc w:val="left"/>
      <w:pPr>
        <w:ind w:left="3905" w:hanging="360"/>
      </w:pPr>
      <w:rPr>
        <w:rFonts w:hint="default"/>
        <w:i w:val="0"/>
      </w:rPr>
    </w:lvl>
    <w:lvl w:ilvl="1" w:tentative="1">
      <w:start w:val="1"/>
      <w:numFmt w:val="lowerLetter"/>
      <w:lvlText w:val="%2."/>
      <w:lvlJc w:val="left"/>
      <w:pPr>
        <w:ind w:left="4625" w:hanging="360"/>
      </w:pPr>
    </w:lvl>
    <w:lvl w:ilvl="2" w:tentative="1">
      <w:start w:val="1"/>
      <w:numFmt w:val="lowerRoman"/>
      <w:lvlText w:val="%3."/>
      <w:lvlJc w:val="right"/>
      <w:pPr>
        <w:ind w:left="5345" w:hanging="180"/>
      </w:pPr>
    </w:lvl>
    <w:lvl w:ilvl="3" w:tentative="1">
      <w:start w:val="1"/>
      <w:numFmt w:val="decimal"/>
      <w:lvlText w:val="%4."/>
      <w:lvlJc w:val="left"/>
      <w:pPr>
        <w:ind w:left="6065" w:hanging="360"/>
      </w:pPr>
    </w:lvl>
    <w:lvl w:ilvl="4" w:tentative="1">
      <w:start w:val="1"/>
      <w:numFmt w:val="lowerLetter"/>
      <w:lvlText w:val="%5."/>
      <w:lvlJc w:val="left"/>
      <w:pPr>
        <w:ind w:left="6785" w:hanging="360"/>
      </w:pPr>
    </w:lvl>
    <w:lvl w:ilvl="5" w:tentative="1">
      <w:start w:val="1"/>
      <w:numFmt w:val="lowerRoman"/>
      <w:lvlText w:val="%6."/>
      <w:lvlJc w:val="right"/>
      <w:pPr>
        <w:ind w:left="7505" w:hanging="180"/>
      </w:pPr>
    </w:lvl>
    <w:lvl w:ilvl="6" w:tentative="1">
      <w:start w:val="1"/>
      <w:numFmt w:val="decimal"/>
      <w:lvlText w:val="%7."/>
      <w:lvlJc w:val="left"/>
      <w:pPr>
        <w:ind w:left="8225" w:hanging="360"/>
      </w:pPr>
    </w:lvl>
    <w:lvl w:ilvl="7" w:tentative="1">
      <w:start w:val="1"/>
      <w:numFmt w:val="lowerLetter"/>
      <w:lvlText w:val="%8."/>
      <w:lvlJc w:val="left"/>
      <w:pPr>
        <w:ind w:left="8945" w:hanging="360"/>
      </w:pPr>
    </w:lvl>
    <w:lvl w:ilvl="8" w:tentative="1">
      <w:start w:val="1"/>
      <w:numFmt w:val="lowerRoman"/>
      <w:lvlText w:val="%9."/>
      <w:lvlJc w:val="right"/>
      <w:pPr>
        <w:ind w:left="9665" w:hanging="180"/>
      </w:pPr>
    </w:lvl>
  </w:abstractNum>
  <w:abstractNum w:abstractNumId="6" w15:restartNumberingAfterBreak="0">
    <w:nsid w:val="1D660964"/>
    <w:multiLevelType w:val="multilevel"/>
    <w:tmpl w:val="60446AF8"/>
    <w:lvl w:ilvl="0">
      <w:start w:val="3"/>
      <w:numFmt w:val="decimal"/>
      <w:lvlText w:val="%1."/>
      <w:lvlJc w:val="left"/>
      <w:pPr>
        <w:ind w:left="720" w:hanging="360"/>
      </w:pPr>
      <w:rPr>
        <w:rFonts w:cs="Arial" w:hint="default"/>
        <w:b w:val="0"/>
      </w:rPr>
    </w:lvl>
    <w:lvl w:ilvl="1">
      <w:start w:val="1"/>
      <w:numFmt w:val="decimal"/>
      <w:isLgl/>
      <w:lvlText w:val="%1.%2."/>
      <w:lvlJc w:val="left"/>
      <w:pPr>
        <w:ind w:left="958" w:hanging="390"/>
      </w:pPr>
      <w:rPr>
        <w:rFonts w:cs="Arial" w:hint="default"/>
      </w:rPr>
    </w:lvl>
    <w:lvl w:ilvl="2">
      <w:start w:val="1"/>
      <w:numFmt w:val="decimal"/>
      <w:isLgl/>
      <w:lvlText w:val="%1.%2.%3."/>
      <w:lvlJc w:val="left"/>
      <w:pPr>
        <w:ind w:left="1494" w:hanging="720"/>
      </w:pPr>
      <w:rPr>
        <w:rFonts w:cs="Arial" w:hint="default"/>
      </w:rPr>
    </w:lvl>
    <w:lvl w:ilvl="3">
      <w:start w:val="1"/>
      <w:numFmt w:val="decimal"/>
      <w:isLgl/>
      <w:lvlText w:val="%1.%2.%3.%4."/>
      <w:lvlJc w:val="left"/>
      <w:pPr>
        <w:ind w:left="1701" w:hanging="720"/>
      </w:pPr>
      <w:rPr>
        <w:rFonts w:cs="Arial" w:hint="default"/>
      </w:rPr>
    </w:lvl>
    <w:lvl w:ilvl="4">
      <w:start w:val="1"/>
      <w:numFmt w:val="decimal"/>
      <w:isLgl/>
      <w:lvlText w:val="%1.%2.%3.%4.%5."/>
      <w:lvlJc w:val="left"/>
      <w:pPr>
        <w:ind w:left="2268" w:hanging="1080"/>
      </w:pPr>
      <w:rPr>
        <w:rFonts w:cs="Arial" w:hint="default"/>
      </w:rPr>
    </w:lvl>
    <w:lvl w:ilvl="5">
      <w:start w:val="1"/>
      <w:numFmt w:val="decimal"/>
      <w:isLgl/>
      <w:lvlText w:val="%1.%2.%3.%4.%5.%6."/>
      <w:lvlJc w:val="left"/>
      <w:pPr>
        <w:ind w:left="2475" w:hanging="1080"/>
      </w:pPr>
      <w:rPr>
        <w:rFonts w:cs="Arial" w:hint="default"/>
      </w:rPr>
    </w:lvl>
    <w:lvl w:ilvl="6">
      <w:start w:val="1"/>
      <w:numFmt w:val="decimal"/>
      <w:isLgl/>
      <w:lvlText w:val="%1.%2.%3.%4.%5.%6.%7."/>
      <w:lvlJc w:val="left"/>
      <w:pPr>
        <w:ind w:left="3042" w:hanging="1440"/>
      </w:pPr>
      <w:rPr>
        <w:rFonts w:cs="Arial" w:hint="default"/>
      </w:rPr>
    </w:lvl>
    <w:lvl w:ilvl="7">
      <w:start w:val="1"/>
      <w:numFmt w:val="decimal"/>
      <w:isLgl/>
      <w:lvlText w:val="%1.%2.%3.%4.%5.%6.%7.%8."/>
      <w:lvlJc w:val="left"/>
      <w:pPr>
        <w:ind w:left="3249" w:hanging="1440"/>
      </w:pPr>
      <w:rPr>
        <w:rFonts w:cs="Arial" w:hint="default"/>
      </w:rPr>
    </w:lvl>
    <w:lvl w:ilvl="8">
      <w:start w:val="1"/>
      <w:numFmt w:val="decimal"/>
      <w:isLgl/>
      <w:lvlText w:val="%1.%2.%3.%4.%5.%6.%7.%8.%9."/>
      <w:lvlJc w:val="left"/>
      <w:pPr>
        <w:ind w:left="3816" w:hanging="1800"/>
      </w:pPr>
      <w:rPr>
        <w:rFonts w:cs="Arial" w:hint="default"/>
      </w:rPr>
    </w:lvl>
  </w:abstractNum>
  <w:abstractNum w:abstractNumId="7" w15:restartNumberingAfterBreak="0">
    <w:nsid w:val="237C16A0"/>
    <w:multiLevelType w:val="hybridMultilevel"/>
    <w:tmpl w:val="384C10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917B48"/>
    <w:multiLevelType w:val="hybridMultilevel"/>
    <w:tmpl w:val="1F66D4A8"/>
    <w:lvl w:ilvl="0" w:tplc="9A3203FC">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8FD3D13"/>
    <w:multiLevelType w:val="hybridMultilevel"/>
    <w:tmpl w:val="7E34EF04"/>
    <w:lvl w:ilvl="0" w:tplc="28C2DF86">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5F448C"/>
    <w:multiLevelType w:val="hybridMultilevel"/>
    <w:tmpl w:val="DE7606F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22D2732"/>
    <w:multiLevelType w:val="hybridMultilevel"/>
    <w:tmpl w:val="261ECEE4"/>
    <w:lvl w:ilvl="0" w:tplc="23BE794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32CE3DF4"/>
    <w:multiLevelType w:val="multilevel"/>
    <w:tmpl w:val="37FAB974"/>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lowerLetter"/>
      <w:lvlText w:val="%3)"/>
      <w:lvlJc w:val="left"/>
      <w:pPr>
        <w:ind w:left="1566" w:hanging="639"/>
      </w:pPr>
      <w:rPr>
        <w:b/>
        <w:bCs/>
        <w:caps w:val="0"/>
        <w:smallCaps w:val="0"/>
        <w:strike w:val="0"/>
        <w:dstrike w:val="0"/>
        <w:color w:val="auto"/>
        <w:spacing w:val="0"/>
        <w:w w:val="100"/>
        <w:kern w:val="0"/>
        <w:position w:val="0"/>
        <w:highligh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3643789E"/>
    <w:multiLevelType w:val="hybridMultilevel"/>
    <w:tmpl w:val="1C7C1A14"/>
    <w:lvl w:ilvl="0" w:tplc="349ED8CA">
      <w:start w:val="1"/>
      <w:numFmt w:val="decimal"/>
      <w:lvlText w:val="%1."/>
      <w:lvlJc w:val="left"/>
      <w:pPr>
        <w:ind w:left="720" w:hanging="360"/>
      </w:pPr>
      <w:rPr>
        <w:rFonts w:hint="default"/>
        <w:b/>
        <w:color w:val="auto"/>
      </w:rPr>
    </w:lvl>
    <w:lvl w:ilvl="1" w:tplc="C88ADE0C">
      <w:start w:val="1"/>
      <w:numFmt w:val="lowerLetter"/>
      <w:lvlText w:val="%2)"/>
      <w:lvlJc w:val="left"/>
      <w:pPr>
        <w:ind w:left="1440" w:hanging="360"/>
      </w:pPr>
      <w:rPr>
        <w:rFonts w:ascii="Calibri" w:eastAsia="Times New Roman" w:hAnsi="Calibri"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650346"/>
    <w:multiLevelType w:val="hybridMultilevel"/>
    <w:tmpl w:val="0F3816F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6F27D8A"/>
    <w:multiLevelType w:val="multilevel"/>
    <w:tmpl w:val="4A60C54A"/>
    <w:numStyleLink w:val="Importovantl40"/>
  </w:abstractNum>
  <w:abstractNum w:abstractNumId="16" w15:restartNumberingAfterBreak="0">
    <w:nsid w:val="542D1CF0"/>
    <w:multiLevelType w:val="hybridMultilevel"/>
    <w:tmpl w:val="E1143BEA"/>
    <w:lvl w:ilvl="0" w:tplc="E10ABF9C">
      <w:start w:val="1"/>
      <w:numFmt w:val="decimal"/>
      <w:lvlText w:val="%1."/>
      <w:lvlJc w:val="left"/>
      <w:pPr>
        <w:ind w:left="720" w:hanging="360"/>
      </w:pPr>
      <w:rPr>
        <w:rFonts w:asciiTheme="minorHAnsi" w:hAnsiTheme="minorHAnsi" w:cs="Arial"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576A71"/>
    <w:multiLevelType w:val="multilevel"/>
    <w:tmpl w:val="A37E9326"/>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Times New Roman" w:hAnsi="Calibri" w:cs="Times New Roman"/>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9F1BA1"/>
    <w:multiLevelType w:val="hybridMultilevel"/>
    <w:tmpl w:val="CC80BDF0"/>
    <w:lvl w:ilvl="0" w:tplc="041B000F">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EBC1B00"/>
    <w:multiLevelType w:val="hybridMultilevel"/>
    <w:tmpl w:val="EA66F2F0"/>
    <w:lvl w:ilvl="0" w:tplc="DE108686">
      <w:start w:val="1"/>
      <w:numFmt w:val="decimal"/>
      <w:lvlText w:val="%1."/>
      <w:lvlJc w:val="left"/>
      <w:pPr>
        <w:ind w:left="930" w:hanging="57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3BB380E"/>
    <w:multiLevelType w:val="hybridMultilevel"/>
    <w:tmpl w:val="6F882262"/>
    <w:lvl w:ilvl="0" w:tplc="041B000F">
      <w:start w:val="1"/>
      <w:numFmt w:val="decimal"/>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1" w15:restartNumberingAfterBreak="0">
    <w:nsid w:val="65872A0F"/>
    <w:multiLevelType w:val="multilevel"/>
    <w:tmpl w:val="CFF22268"/>
    <w:lvl w:ilvl="0">
      <w:start w:val="1"/>
      <w:numFmt w:val="decimal"/>
      <w:lvlText w:val="%1."/>
      <w:lvlJc w:val="left"/>
      <w:pPr>
        <w:ind w:left="720" w:hanging="360"/>
      </w:pPr>
      <w:rPr>
        <w:rFonts w:cs="Arial" w:hint="default"/>
        <w:b w:val="0"/>
      </w:rPr>
    </w:lvl>
    <w:lvl w:ilvl="1">
      <w:start w:val="1"/>
      <w:numFmt w:val="decimal"/>
      <w:isLgl/>
      <w:lvlText w:val="%1.%2."/>
      <w:lvlJc w:val="left"/>
      <w:pPr>
        <w:ind w:left="958" w:hanging="390"/>
      </w:pPr>
      <w:rPr>
        <w:rFonts w:cs="Arial" w:hint="default"/>
      </w:rPr>
    </w:lvl>
    <w:lvl w:ilvl="2">
      <w:start w:val="1"/>
      <w:numFmt w:val="decimal"/>
      <w:isLgl/>
      <w:lvlText w:val="%1.%2.%3."/>
      <w:lvlJc w:val="left"/>
      <w:pPr>
        <w:ind w:left="1494" w:hanging="720"/>
      </w:pPr>
      <w:rPr>
        <w:rFonts w:cs="Arial" w:hint="default"/>
      </w:rPr>
    </w:lvl>
    <w:lvl w:ilvl="3">
      <w:start w:val="1"/>
      <w:numFmt w:val="decimal"/>
      <w:isLgl/>
      <w:lvlText w:val="%1.%2.%3.%4."/>
      <w:lvlJc w:val="left"/>
      <w:pPr>
        <w:ind w:left="1701" w:hanging="720"/>
      </w:pPr>
      <w:rPr>
        <w:rFonts w:cs="Arial" w:hint="default"/>
      </w:rPr>
    </w:lvl>
    <w:lvl w:ilvl="4">
      <w:start w:val="1"/>
      <w:numFmt w:val="decimal"/>
      <w:isLgl/>
      <w:lvlText w:val="%1.%2.%3.%4.%5."/>
      <w:lvlJc w:val="left"/>
      <w:pPr>
        <w:ind w:left="2268" w:hanging="1080"/>
      </w:pPr>
      <w:rPr>
        <w:rFonts w:cs="Arial" w:hint="default"/>
      </w:rPr>
    </w:lvl>
    <w:lvl w:ilvl="5">
      <w:start w:val="1"/>
      <w:numFmt w:val="decimal"/>
      <w:isLgl/>
      <w:lvlText w:val="%1.%2.%3.%4.%5.%6."/>
      <w:lvlJc w:val="left"/>
      <w:pPr>
        <w:ind w:left="2475" w:hanging="1080"/>
      </w:pPr>
      <w:rPr>
        <w:rFonts w:cs="Arial" w:hint="default"/>
      </w:rPr>
    </w:lvl>
    <w:lvl w:ilvl="6">
      <w:start w:val="1"/>
      <w:numFmt w:val="decimal"/>
      <w:isLgl/>
      <w:lvlText w:val="%1.%2.%3.%4.%5.%6.%7."/>
      <w:lvlJc w:val="left"/>
      <w:pPr>
        <w:ind w:left="3042" w:hanging="1440"/>
      </w:pPr>
      <w:rPr>
        <w:rFonts w:cs="Arial" w:hint="default"/>
      </w:rPr>
    </w:lvl>
    <w:lvl w:ilvl="7">
      <w:start w:val="1"/>
      <w:numFmt w:val="decimal"/>
      <w:isLgl/>
      <w:lvlText w:val="%1.%2.%3.%4.%5.%6.%7.%8."/>
      <w:lvlJc w:val="left"/>
      <w:pPr>
        <w:ind w:left="3249" w:hanging="1440"/>
      </w:pPr>
      <w:rPr>
        <w:rFonts w:cs="Arial" w:hint="default"/>
      </w:rPr>
    </w:lvl>
    <w:lvl w:ilvl="8">
      <w:start w:val="1"/>
      <w:numFmt w:val="decimal"/>
      <w:isLgl/>
      <w:lvlText w:val="%1.%2.%3.%4.%5.%6.%7.%8.%9."/>
      <w:lvlJc w:val="left"/>
      <w:pPr>
        <w:ind w:left="3816" w:hanging="1800"/>
      </w:pPr>
      <w:rPr>
        <w:rFonts w:cs="Arial" w:hint="default"/>
      </w:rPr>
    </w:lvl>
  </w:abstractNum>
  <w:abstractNum w:abstractNumId="22" w15:restartNumberingAfterBreak="0">
    <w:nsid w:val="68C05DC7"/>
    <w:multiLevelType w:val="hybridMultilevel"/>
    <w:tmpl w:val="CBBC7020"/>
    <w:lvl w:ilvl="0" w:tplc="CD9441AA">
      <w:start w:val="1"/>
      <w:numFmt w:val="decimal"/>
      <w:lvlText w:val="%1."/>
      <w:lvlJc w:val="left"/>
      <w:pPr>
        <w:ind w:left="1287" w:hanging="360"/>
      </w:pPr>
      <w:rPr>
        <w:b w:val="0"/>
        <w:i w:val="0"/>
      </w:rPr>
    </w:lvl>
    <w:lvl w:ilvl="1" w:tplc="041B0001">
      <w:start w:val="1"/>
      <w:numFmt w:val="bullet"/>
      <w:lvlText w:val=""/>
      <w:lvlJc w:val="left"/>
      <w:pPr>
        <w:ind w:left="2007" w:hanging="360"/>
      </w:pPr>
      <w:rPr>
        <w:rFonts w:ascii="Symbol" w:hAnsi="Symbol"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6DC15BBB"/>
    <w:multiLevelType w:val="multilevel"/>
    <w:tmpl w:val="DB224F9E"/>
    <w:lvl w:ilvl="0">
      <w:start w:val="1"/>
      <w:numFmt w:val="decimal"/>
      <w:lvlText w:val="%1."/>
      <w:lvlJc w:val="left"/>
      <w:pPr>
        <w:ind w:left="720" w:hanging="360"/>
      </w:pPr>
      <w:rPr>
        <w:rFonts w:asciiTheme="minorHAnsi" w:hAnsiTheme="minorHAnsi" w:cstheme="minorHAnsi" w:hint="default"/>
        <w:b w:val="0"/>
      </w:rPr>
    </w:lvl>
    <w:lvl w:ilvl="1">
      <w:start w:val="1"/>
      <w:numFmt w:val="decimal"/>
      <w:isLgl/>
      <w:lvlText w:val="%1.%2."/>
      <w:lvlJc w:val="left"/>
      <w:pPr>
        <w:ind w:left="987" w:hanging="42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25" w15:restartNumberingAfterBreak="0">
    <w:nsid w:val="77460661"/>
    <w:multiLevelType w:val="hybridMultilevel"/>
    <w:tmpl w:val="AFA4D148"/>
    <w:lvl w:ilvl="0" w:tplc="041B0001">
      <w:start w:val="1"/>
      <w:numFmt w:val="bullet"/>
      <w:lvlText w:val=""/>
      <w:lvlJc w:val="left"/>
      <w:pPr>
        <w:ind w:left="2769" w:hanging="360"/>
      </w:pPr>
      <w:rPr>
        <w:rFonts w:ascii="Symbol" w:hAnsi="Symbol" w:hint="default"/>
      </w:rPr>
    </w:lvl>
    <w:lvl w:ilvl="1" w:tplc="041B0019">
      <w:start w:val="1"/>
      <w:numFmt w:val="lowerLetter"/>
      <w:lvlText w:val="%2."/>
      <w:lvlJc w:val="left"/>
      <w:pPr>
        <w:ind w:left="2856" w:hanging="360"/>
      </w:pPr>
    </w:lvl>
    <w:lvl w:ilvl="2" w:tplc="041B001B">
      <w:start w:val="1"/>
      <w:numFmt w:val="lowerRoman"/>
      <w:lvlText w:val="%3."/>
      <w:lvlJc w:val="right"/>
      <w:pPr>
        <w:ind w:left="3576" w:hanging="180"/>
      </w:pPr>
    </w:lvl>
    <w:lvl w:ilvl="3" w:tplc="041B000F">
      <w:start w:val="1"/>
      <w:numFmt w:val="decimal"/>
      <w:lvlText w:val="%4."/>
      <w:lvlJc w:val="left"/>
      <w:pPr>
        <w:ind w:left="4296" w:hanging="360"/>
      </w:pPr>
    </w:lvl>
    <w:lvl w:ilvl="4" w:tplc="041B0019">
      <w:start w:val="1"/>
      <w:numFmt w:val="lowerLetter"/>
      <w:lvlText w:val="%5."/>
      <w:lvlJc w:val="left"/>
      <w:pPr>
        <w:ind w:left="5016" w:hanging="360"/>
      </w:pPr>
    </w:lvl>
    <w:lvl w:ilvl="5" w:tplc="041B001B">
      <w:start w:val="1"/>
      <w:numFmt w:val="lowerRoman"/>
      <w:lvlText w:val="%6."/>
      <w:lvlJc w:val="right"/>
      <w:pPr>
        <w:ind w:left="5736" w:hanging="180"/>
      </w:pPr>
    </w:lvl>
    <w:lvl w:ilvl="6" w:tplc="041B000F">
      <w:start w:val="1"/>
      <w:numFmt w:val="decimal"/>
      <w:lvlText w:val="%7."/>
      <w:lvlJc w:val="left"/>
      <w:pPr>
        <w:ind w:left="6456" w:hanging="360"/>
      </w:pPr>
    </w:lvl>
    <w:lvl w:ilvl="7" w:tplc="041B0019">
      <w:start w:val="1"/>
      <w:numFmt w:val="lowerLetter"/>
      <w:lvlText w:val="%8."/>
      <w:lvlJc w:val="left"/>
      <w:pPr>
        <w:ind w:left="7176" w:hanging="360"/>
      </w:pPr>
    </w:lvl>
    <w:lvl w:ilvl="8" w:tplc="041B001B">
      <w:start w:val="1"/>
      <w:numFmt w:val="lowerRoman"/>
      <w:lvlText w:val="%9."/>
      <w:lvlJc w:val="right"/>
      <w:pPr>
        <w:ind w:left="7896" w:hanging="180"/>
      </w:pPr>
    </w:lvl>
  </w:abstractNum>
  <w:num w:numId="1" w16cid:durableId="1281106638">
    <w:abstractNumId w:val="21"/>
  </w:num>
  <w:num w:numId="2" w16cid:durableId="187452565">
    <w:abstractNumId w:val="20"/>
  </w:num>
  <w:num w:numId="3" w16cid:durableId="2140413842">
    <w:abstractNumId w:val="14"/>
  </w:num>
  <w:num w:numId="4" w16cid:durableId="62224353">
    <w:abstractNumId w:val="11"/>
  </w:num>
  <w:num w:numId="5" w16cid:durableId="1688091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716894">
    <w:abstractNumId w:val="0"/>
  </w:num>
  <w:num w:numId="7" w16cid:durableId="2020349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524275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7149886">
    <w:abstractNumId w:val="3"/>
  </w:num>
  <w:num w:numId="10" w16cid:durableId="1007634920">
    <w:abstractNumId w:val="13"/>
  </w:num>
  <w:num w:numId="11" w16cid:durableId="1737163904">
    <w:abstractNumId w:val="16"/>
  </w:num>
  <w:num w:numId="12" w16cid:durableId="598879189">
    <w:abstractNumId w:val="19"/>
  </w:num>
  <w:num w:numId="13" w16cid:durableId="1332216010">
    <w:abstractNumId w:val="1"/>
  </w:num>
  <w:num w:numId="14" w16cid:durableId="792821644">
    <w:abstractNumId w:val="23"/>
  </w:num>
  <w:num w:numId="15" w16cid:durableId="2045251753">
    <w:abstractNumId w:val="18"/>
  </w:num>
  <w:num w:numId="16" w16cid:durableId="1497958093">
    <w:abstractNumId w:val="8"/>
  </w:num>
  <w:num w:numId="17" w16cid:durableId="200290084">
    <w:abstractNumId w:val="10"/>
  </w:num>
  <w:num w:numId="18" w16cid:durableId="1409039187">
    <w:abstractNumId w:val="24"/>
  </w:num>
  <w:num w:numId="19" w16cid:durableId="1492789673">
    <w:abstractNumId w:val="7"/>
  </w:num>
  <w:num w:numId="20" w16cid:durableId="827599459">
    <w:abstractNumId w:val="22"/>
  </w:num>
  <w:num w:numId="21" w16cid:durableId="1597325819">
    <w:abstractNumId w:val="5"/>
  </w:num>
  <w:num w:numId="22" w16cid:durableId="16884800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312374">
    <w:abstractNumId w:val="4"/>
  </w:num>
  <w:num w:numId="24" w16cid:durableId="661083952">
    <w:abstractNumId w:val="6"/>
  </w:num>
  <w:num w:numId="25" w16cid:durableId="232550165">
    <w:abstractNumId w:val="15"/>
  </w:num>
  <w:num w:numId="26" w16cid:durableId="44571170">
    <w:abstractNumId w:val="12"/>
  </w:num>
  <w:num w:numId="27" w16cid:durableId="79090508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54"/>
    <w:rsid w:val="0000094F"/>
    <w:rsid w:val="00005784"/>
    <w:rsid w:val="00006386"/>
    <w:rsid w:val="00010AE5"/>
    <w:rsid w:val="00010CFA"/>
    <w:rsid w:val="00011196"/>
    <w:rsid w:val="00012497"/>
    <w:rsid w:val="000151E3"/>
    <w:rsid w:val="00020F7A"/>
    <w:rsid w:val="00022D3A"/>
    <w:rsid w:val="00023E21"/>
    <w:rsid w:val="00023F53"/>
    <w:rsid w:val="00024E42"/>
    <w:rsid w:val="00026D20"/>
    <w:rsid w:val="00026FD5"/>
    <w:rsid w:val="000305F3"/>
    <w:rsid w:val="00040E33"/>
    <w:rsid w:val="000441E6"/>
    <w:rsid w:val="000454A6"/>
    <w:rsid w:val="00046478"/>
    <w:rsid w:val="00050017"/>
    <w:rsid w:val="000512D1"/>
    <w:rsid w:val="00051B4E"/>
    <w:rsid w:val="00053B35"/>
    <w:rsid w:val="00055B99"/>
    <w:rsid w:val="000618F6"/>
    <w:rsid w:val="00061F4E"/>
    <w:rsid w:val="000634EA"/>
    <w:rsid w:val="00065166"/>
    <w:rsid w:val="00065DEC"/>
    <w:rsid w:val="000661F7"/>
    <w:rsid w:val="00067A4A"/>
    <w:rsid w:val="00067E9D"/>
    <w:rsid w:val="00071E04"/>
    <w:rsid w:val="00071E34"/>
    <w:rsid w:val="000720B0"/>
    <w:rsid w:val="00072948"/>
    <w:rsid w:val="00073A8D"/>
    <w:rsid w:val="00073D4E"/>
    <w:rsid w:val="0007499F"/>
    <w:rsid w:val="00076DC1"/>
    <w:rsid w:val="00081976"/>
    <w:rsid w:val="00083A30"/>
    <w:rsid w:val="00083AD9"/>
    <w:rsid w:val="00084627"/>
    <w:rsid w:val="000877BF"/>
    <w:rsid w:val="0009036D"/>
    <w:rsid w:val="0009312E"/>
    <w:rsid w:val="000933F5"/>
    <w:rsid w:val="00096301"/>
    <w:rsid w:val="000A1189"/>
    <w:rsid w:val="000A251B"/>
    <w:rsid w:val="000A5039"/>
    <w:rsid w:val="000A5A2D"/>
    <w:rsid w:val="000A7D1E"/>
    <w:rsid w:val="000A7D35"/>
    <w:rsid w:val="000B0D1C"/>
    <w:rsid w:val="000B1BB1"/>
    <w:rsid w:val="000B23EB"/>
    <w:rsid w:val="000B2D4F"/>
    <w:rsid w:val="000B701B"/>
    <w:rsid w:val="000B78FF"/>
    <w:rsid w:val="000C012C"/>
    <w:rsid w:val="000C4427"/>
    <w:rsid w:val="000C54B7"/>
    <w:rsid w:val="000C784C"/>
    <w:rsid w:val="000D22D6"/>
    <w:rsid w:val="000D4549"/>
    <w:rsid w:val="000E4107"/>
    <w:rsid w:val="000E55C0"/>
    <w:rsid w:val="000E7301"/>
    <w:rsid w:val="000E73C4"/>
    <w:rsid w:val="000F037F"/>
    <w:rsid w:val="000F1AE6"/>
    <w:rsid w:val="000F4C4B"/>
    <w:rsid w:val="000F751C"/>
    <w:rsid w:val="0010486A"/>
    <w:rsid w:val="00104D64"/>
    <w:rsid w:val="00105E6E"/>
    <w:rsid w:val="0010609E"/>
    <w:rsid w:val="0011369F"/>
    <w:rsid w:val="001179D3"/>
    <w:rsid w:val="0012198F"/>
    <w:rsid w:val="001229BB"/>
    <w:rsid w:val="00123FDC"/>
    <w:rsid w:val="00131018"/>
    <w:rsid w:val="001322DA"/>
    <w:rsid w:val="001342FE"/>
    <w:rsid w:val="00136F94"/>
    <w:rsid w:val="00137F12"/>
    <w:rsid w:val="00143569"/>
    <w:rsid w:val="00145677"/>
    <w:rsid w:val="00151AF0"/>
    <w:rsid w:val="0015585C"/>
    <w:rsid w:val="00157E65"/>
    <w:rsid w:val="00160201"/>
    <w:rsid w:val="00160269"/>
    <w:rsid w:val="001604F5"/>
    <w:rsid w:val="001621DB"/>
    <w:rsid w:val="001626CB"/>
    <w:rsid w:val="00162AA9"/>
    <w:rsid w:val="00162C50"/>
    <w:rsid w:val="00163187"/>
    <w:rsid w:val="00165C0B"/>
    <w:rsid w:val="001678C3"/>
    <w:rsid w:val="001700D5"/>
    <w:rsid w:val="001778F6"/>
    <w:rsid w:val="001818E4"/>
    <w:rsid w:val="0018382F"/>
    <w:rsid w:val="001838FE"/>
    <w:rsid w:val="00191048"/>
    <w:rsid w:val="00191AFE"/>
    <w:rsid w:val="001952B8"/>
    <w:rsid w:val="00195B93"/>
    <w:rsid w:val="00196A1A"/>
    <w:rsid w:val="001A03F1"/>
    <w:rsid w:val="001A0CE1"/>
    <w:rsid w:val="001A34D0"/>
    <w:rsid w:val="001A37BA"/>
    <w:rsid w:val="001B0E6B"/>
    <w:rsid w:val="001B2902"/>
    <w:rsid w:val="001B2B16"/>
    <w:rsid w:val="001B4112"/>
    <w:rsid w:val="001B573C"/>
    <w:rsid w:val="001B7303"/>
    <w:rsid w:val="001C0919"/>
    <w:rsid w:val="001C1FD2"/>
    <w:rsid w:val="001C3C07"/>
    <w:rsid w:val="001C44ED"/>
    <w:rsid w:val="001C4C9C"/>
    <w:rsid w:val="001C69CF"/>
    <w:rsid w:val="001C7D1B"/>
    <w:rsid w:val="001D5159"/>
    <w:rsid w:val="001E031B"/>
    <w:rsid w:val="001E1E33"/>
    <w:rsid w:val="001E2C38"/>
    <w:rsid w:val="001E5BDB"/>
    <w:rsid w:val="001F06C5"/>
    <w:rsid w:val="001F76A5"/>
    <w:rsid w:val="002047C3"/>
    <w:rsid w:val="0020572D"/>
    <w:rsid w:val="00224E7D"/>
    <w:rsid w:val="00230B80"/>
    <w:rsid w:val="00231AA7"/>
    <w:rsid w:val="0023226F"/>
    <w:rsid w:val="0023461B"/>
    <w:rsid w:val="00235FEC"/>
    <w:rsid w:val="00237536"/>
    <w:rsid w:val="002404E4"/>
    <w:rsid w:val="00244E3E"/>
    <w:rsid w:val="002460F0"/>
    <w:rsid w:val="002466E8"/>
    <w:rsid w:val="00247787"/>
    <w:rsid w:val="00251479"/>
    <w:rsid w:val="00252B2D"/>
    <w:rsid w:val="00253187"/>
    <w:rsid w:val="002536B7"/>
    <w:rsid w:val="002554C1"/>
    <w:rsid w:val="002555DA"/>
    <w:rsid w:val="002576E1"/>
    <w:rsid w:val="002627A0"/>
    <w:rsid w:val="00264AAA"/>
    <w:rsid w:val="00264AEA"/>
    <w:rsid w:val="00266504"/>
    <w:rsid w:val="0027225B"/>
    <w:rsid w:val="00272653"/>
    <w:rsid w:val="002757B4"/>
    <w:rsid w:val="00276C2F"/>
    <w:rsid w:val="00277669"/>
    <w:rsid w:val="00280741"/>
    <w:rsid w:val="002814D3"/>
    <w:rsid w:val="0028292F"/>
    <w:rsid w:val="00283191"/>
    <w:rsid w:val="002839A5"/>
    <w:rsid w:val="00283FC7"/>
    <w:rsid w:val="00285604"/>
    <w:rsid w:val="00285C21"/>
    <w:rsid w:val="0028767F"/>
    <w:rsid w:val="00294A9D"/>
    <w:rsid w:val="00295D21"/>
    <w:rsid w:val="002A2D6C"/>
    <w:rsid w:val="002A4D76"/>
    <w:rsid w:val="002A70BF"/>
    <w:rsid w:val="002A7DA4"/>
    <w:rsid w:val="002B0C95"/>
    <w:rsid w:val="002B2415"/>
    <w:rsid w:val="002B3B94"/>
    <w:rsid w:val="002B452B"/>
    <w:rsid w:val="002B7386"/>
    <w:rsid w:val="002C0768"/>
    <w:rsid w:val="002C1136"/>
    <w:rsid w:val="002C4894"/>
    <w:rsid w:val="002C4E48"/>
    <w:rsid w:val="002C6D18"/>
    <w:rsid w:val="002D15BC"/>
    <w:rsid w:val="002D2361"/>
    <w:rsid w:val="002D5B7E"/>
    <w:rsid w:val="002E0554"/>
    <w:rsid w:val="002E45DE"/>
    <w:rsid w:val="002E4B9F"/>
    <w:rsid w:val="002E5A7B"/>
    <w:rsid w:val="002E621B"/>
    <w:rsid w:val="002F1893"/>
    <w:rsid w:val="002F1CF7"/>
    <w:rsid w:val="002F418A"/>
    <w:rsid w:val="002F4CE4"/>
    <w:rsid w:val="002F76E6"/>
    <w:rsid w:val="00301246"/>
    <w:rsid w:val="00301883"/>
    <w:rsid w:val="00302FDF"/>
    <w:rsid w:val="003035BC"/>
    <w:rsid w:val="00304295"/>
    <w:rsid w:val="0030454B"/>
    <w:rsid w:val="00306238"/>
    <w:rsid w:val="003065C1"/>
    <w:rsid w:val="0031041A"/>
    <w:rsid w:val="00323202"/>
    <w:rsid w:val="00323A35"/>
    <w:rsid w:val="00323C70"/>
    <w:rsid w:val="003277CB"/>
    <w:rsid w:val="003319DB"/>
    <w:rsid w:val="00332955"/>
    <w:rsid w:val="0033366B"/>
    <w:rsid w:val="00334E2B"/>
    <w:rsid w:val="00340B6B"/>
    <w:rsid w:val="00343492"/>
    <w:rsid w:val="00343BDC"/>
    <w:rsid w:val="0035007F"/>
    <w:rsid w:val="00356E4F"/>
    <w:rsid w:val="00361554"/>
    <w:rsid w:val="00364B87"/>
    <w:rsid w:val="0036505F"/>
    <w:rsid w:val="00365202"/>
    <w:rsid w:val="0036587C"/>
    <w:rsid w:val="00365A1B"/>
    <w:rsid w:val="003704FC"/>
    <w:rsid w:val="00370549"/>
    <w:rsid w:val="00372DD8"/>
    <w:rsid w:val="00373267"/>
    <w:rsid w:val="00377588"/>
    <w:rsid w:val="00377F5E"/>
    <w:rsid w:val="0038045D"/>
    <w:rsid w:val="00381B19"/>
    <w:rsid w:val="00382ADD"/>
    <w:rsid w:val="00385F50"/>
    <w:rsid w:val="00386EA5"/>
    <w:rsid w:val="00391C7C"/>
    <w:rsid w:val="00392391"/>
    <w:rsid w:val="0039446D"/>
    <w:rsid w:val="00395F9F"/>
    <w:rsid w:val="003963B3"/>
    <w:rsid w:val="003965FC"/>
    <w:rsid w:val="0039696C"/>
    <w:rsid w:val="0039751F"/>
    <w:rsid w:val="003A08A1"/>
    <w:rsid w:val="003A2816"/>
    <w:rsid w:val="003A40DC"/>
    <w:rsid w:val="003A6885"/>
    <w:rsid w:val="003B0060"/>
    <w:rsid w:val="003B418A"/>
    <w:rsid w:val="003B483A"/>
    <w:rsid w:val="003B557E"/>
    <w:rsid w:val="003B7B58"/>
    <w:rsid w:val="003C0D7B"/>
    <w:rsid w:val="003C18DE"/>
    <w:rsid w:val="003C246D"/>
    <w:rsid w:val="003C444C"/>
    <w:rsid w:val="003C7F68"/>
    <w:rsid w:val="003D2D2E"/>
    <w:rsid w:val="003D7A12"/>
    <w:rsid w:val="003E1BCF"/>
    <w:rsid w:val="003E3990"/>
    <w:rsid w:val="003F0D42"/>
    <w:rsid w:val="003F4017"/>
    <w:rsid w:val="003F4A7B"/>
    <w:rsid w:val="003F4D4E"/>
    <w:rsid w:val="003F7387"/>
    <w:rsid w:val="004002AF"/>
    <w:rsid w:val="00403448"/>
    <w:rsid w:val="00404DBF"/>
    <w:rsid w:val="004106F7"/>
    <w:rsid w:val="00410915"/>
    <w:rsid w:val="00412A6A"/>
    <w:rsid w:val="00412AF8"/>
    <w:rsid w:val="004138E6"/>
    <w:rsid w:val="00413D56"/>
    <w:rsid w:val="00414992"/>
    <w:rsid w:val="0041644B"/>
    <w:rsid w:val="00422BD3"/>
    <w:rsid w:val="00424B19"/>
    <w:rsid w:val="004277C9"/>
    <w:rsid w:val="00427CDF"/>
    <w:rsid w:val="0043188E"/>
    <w:rsid w:val="00431B59"/>
    <w:rsid w:val="00431F9F"/>
    <w:rsid w:val="0043500B"/>
    <w:rsid w:val="004359DD"/>
    <w:rsid w:val="004379B9"/>
    <w:rsid w:val="00440BE9"/>
    <w:rsid w:val="00447A23"/>
    <w:rsid w:val="004500A3"/>
    <w:rsid w:val="0045181E"/>
    <w:rsid w:val="00452181"/>
    <w:rsid w:val="00452D63"/>
    <w:rsid w:val="00454AE2"/>
    <w:rsid w:val="004565D6"/>
    <w:rsid w:val="00456C71"/>
    <w:rsid w:val="004607F8"/>
    <w:rsid w:val="00461A39"/>
    <w:rsid w:val="00463605"/>
    <w:rsid w:val="004669BA"/>
    <w:rsid w:val="004678C0"/>
    <w:rsid w:val="00467E74"/>
    <w:rsid w:val="004752B3"/>
    <w:rsid w:val="00480893"/>
    <w:rsid w:val="00485588"/>
    <w:rsid w:val="00485791"/>
    <w:rsid w:val="004A059E"/>
    <w:rsid w:val="004A32B9"/>
    <w:rsid w:val="004A5550"/>
    <w:rsid w:val="004B0958"/>
    <w:rsid w:val="004B1855"/>
    <w:rsid w:val="004B30F0"/>
    <w:rsid w:val="004B3F69"/>
    <w:rsid w:val="004B6ECD"/>
    <w:rsid w:val="004C016E"/>
    <w:rsid w:val="004C0BD4"/>
    <w:rsid w:val="004C122A"/>
    <w:rsid w:val="004C37FF"/>
    <w:rsid w:val="004C52F3"/>
    <w:rsid w:val="004C6C3E"/>
    <w:rsid w:val="004D1E30"/>
    <w:rsid w:val="004D2930"/>
    <w:rsid w:val="004D62F5"/>
    <w:rsid w:val="004D6CD8"/>
    <w:rsid w:val="004D749A"/>
    <w:rsid w:val="004E40FB"/>
    <w:rsid w:val="004E42C6"/>
    <w:rsid w:val="004E649D"/>
    <w:rsid w:val="004E6764"/>
    <w:rsid w:val="004E7698"/>
    <w:rsid w:val="004E7BEE"/>
    <w:rsid w:val="004F0CE6"/>
    <w:rsid w:val="004F17EC"/>
    <w:rsid w:val="004F1D34"/>
    <w:rsid w:val="004F4883"/>
    <w:rsid w:val="004F4A48"/>
    <w:rsid w:val="004F4F26"/>
    <w:rsid w:val="004F57EB"/>
    <w:rsid w:val="004F68FF"/>
    <w:rsid w:val="005008C0"/>
    <w:rsid w:val="00501C4A"/>
    <w:rsid w:val="005032CC"/>
    <w:rsid w:val="00504A30"/>
    <w:rsid w:val="00505CC7"/>
    <w:rsid w:val="00510588"/>
    <w:rsid w:val="005132C2"/>
    <w:rsid w:val="00514BB2"/>
    <w:rsid w:val="00515506"/>
    <w:rsid w:val="005156B5"/>
    <w:rsid w:val="00516521"/>
    <w:rsid w:val="005177E6"/>
    <w:rsid w:val="00521C70"/>
    <w:rsid w:val="00523AE1"/>
    <w:rsid w:val="0052592C"/>
    <w:rsid w:val="00525B37"/>
    <w:rsid w:val="00527470"/>
    <w:rsid w:val="00530864"/>
    <w:rsid w:val="005403F0"/>
    <w:rsid w:val="00547A89"/>
    <w:rsid w:val="00552908"/>
    <w:rsid w:val="00553586"/>
    <w:rsid w:val="0055464D"/>
    <w:rsid w:val="00564040"/>
    <w:rsid w:val="005669D0"/>
    <w:rsid w:val="00566D8C"/>
    <w:rsid w:val="0056735D"/>
    <w:rsid w:val="005703E8"/>
    <w:rsid w:val="005724BA"/>
    <w:rsid w:val="00574C6A"/>
    <w:rsid w:val="00580194"/>
    <w:rsid w:val="005820C7"/>
    <w:rsid w:val="00582826"/>
    <w:rsid w:val="00587D58"/>
    <w:rsid w:val="00590EA5"/>
    <w:rsid w:val="005928B7"/>
    <w:rsid w:val="00592A79"/>
    <w:rsid w:val="005A1CAB"/>
    <w:rsid w:val="005A41CC"/>
    <w:rsid w:val="005A553F"/>
    <w:rsid w:val="005A6424"/>
    <w:rsid w:val="005A6B18"/>
    <w:rsid w:val="005A7B6F"/>
    <w:rsid w:val="005B07BF"/>
    <w:rsid w:val="005B0CF9"/>
    <w:rsid w:val="005B111E"/>
    <w:rsid w:val="005B584E"/>
    <w:rsid w:val="005B71C9"/>
    <w:rsid w:val="005C08C1"/>
    <w:rsid w:val="005C1753"/>
    <w:rsid w:val="005C1F84"/>
    <w:rsid w:val="005C2AD6"/>
    <w:rsid w:val="005D3C97"/>
    <w:rsid w:val="005D449F"/>
    <w:rsid w:val="005E0BEF"/>
    <w:rsid w:val="005E1D2A"/>
    <w:rsid w:val="005E51C9"/>
    <w:rsid w:val="005E7EC6"/>
    <w:rsid w:val="005F2F03"/>
    <w:rsid w:val="005F4350"/>
    <w:rsid w:val="005F48BC"/>
    <w:rsid w:val="005F6564"/>
    <w:rsid w:val="005F7E52"/>
    <w:rsid w:val="005F7FF8"/>
    <w:rsid w:val="00602FE2"/>
    <w:rsid w:val="006041B3"/>
    <w:rsid w:val="006053A9"/>
    <w:rsid w:val="00607504"/>
    <w:rsid w:val="006145A4"/>
    <w:rsid w:val="00616E53"/>
    <w:rsid w:val="0062058D"/>
    <w:rsid w:val="006223E8"/>
    <w:rsid w:val="006224F5"/>
    <w:rsid w:val="00623E75"/>
    <w:rsid w:val="00631CD0"/>
    <w:rsid w:val="00634300"/>
    <w:rsid w:val="00642588"/>
    <w:rsid w:val="00642737"/>
    <w:rsid w:val="006449BD"/>
    <w:rsid w:val="0064697F"/>
    <w:rsid w:val="00647D33"/>
    <w:rsid w:val="00652B65"/>
    <w:rsid w:val="006537BE"/>
    <w:rsid w:val="00653AE7"/>
    <w:rsid w:val="0065600E"/>
    <w:rsid w:val="00660E77"/>
    <w:rsid w:val="00661067"/>
    <w:rsid w:val="0066157F"/>
    <w:rsid w:val="00663E36"/>
    <w:rsid w:val="00665F77"/>
    <w:rsid w:val="00666BEB"/>
    <w:rsid w:val="00667A37"/>
    <w:rsid w:val="006723C9"/>
    <w:rsid w:val="0067383A"/>
    <w:rsid w:val="00676FEA"/>
    <w:rsid w:val="00685913"/>
    <w:rsid w:val="00690BC3"/>
    <w:rsid w:val="006920D8"/>
    <w:rsid w:val="00692660"/>
    <w:rsid w:val="0069761B"/>
    <w:rsid w:val="006A18F7"/>
    <w:rsid w:val="006B170A"/>
    <w:rsid w:val="006B1AD5"/>
    <w:rsid w:val="006B36DB"/>
    <w:rsid w:val="006B70BC"/>
    <w:rsid w:val="006B7E56"/>
    <w:rsid w:val="006C5ACA"/>
    <w:rsid w:val="006C6ECB"/>
    <w:rsid w:val="006D417E"/>
    <w:rsid w:val="006D4789"/>
    <w:rsid w:val="006D4E8C"/>
    <w:rsid w:val="006D5D1C"/>
    <w:rsid w:val="006D7F77"/>
    <w:rsid w:val="006E0251"/>
    <w:rsid w:val="006E2032"/>
    <w:rsid w:val="006E2B0A"/>
    <w:rsid w:val="006E4F32"/>
    <w:rsid w:val="006E59A4"/>
    <w:rsid w:val="006E6344"/>
    <w:rsid w:val="006E6A12"/>
    <w:rsid w:val="006E76EC"/>
    <w:rsid w:val="006F02E8"/>
    <w:rsid w:val="006F16C8"/>
    <w:rsid w:val="006F4768"/>
    <w:rsid w:val="006F70E2"/>
    <w:rsid w:val="006F7711"/>
    <w:rsid w:val="00701AAE"/>
    <w:rsid w:val="007035C1"/>
    <w:rsid w:val="0070410F"/>
    <w:rsid w:val="007042C6"/>
    <w:rsid w:val="00705441"/>
    <w:rsid w:val="00712594"/>
    <w:rsid w:val="00715B63"/>
    <w:rsid w:val="00716692"/>
    <w:rsid w:val="00716CD3"/>
    <w:rsid w:val="0072539D"/>
    <w:rsid w:val="0072681B"/>
    <w:rsid w:val="007272D2"/>
    <w:rsid w:val="00727B5D"/>
    <w:rsid w:val="0073056E"/>
    <w:rsid w:val="007323EA"/>
    <w:rsid w:val="007438A4"/>
    <w:rsid w:val="00745B85"/>
    <w:rsid w:val="007469D7"/>
    <w:rsid w:val="00747050"/>
    <w:rsid w:val="00747CC8"/>
    <w:rsid w:val="00747F25"/>
    <w:rsid w:val="007509A5"/>
    <w:rsid w:val="00753BCE"/>
    <w:rsid w:val="00754EB1"/>
    <w:rsid w:val="00756931"/>
    <w:rsid w:val="00756AAA"/>
    <w:rsid w:val="00757446"/>
    <w:rsid w:val="00761008"/>
    <w:rsid w:val="007611DA"/>
    <w:rsid w:val="00761ACC"/>
    <w:rsid w:val="00766733"/>
    <w:rsid w:val="0077113A"/>
    <w:rsid w:val="00771B18"/>
    <w:rsid w:val="00774E93"/>
    <w:rsid w:val="00775EB1"/>
    <w:rsid w:val="0077666E"/>
    <w:rsid w:val="00781D4C"/>
    <w:rsid w:val="00783E10"/>
    <w:rsid w:val="00784B95"/>
    <w:rsid w:val="00786334"/>
    <w:rsid w:val="00790C54"/>
    <w:rsid w:val="00793A42"/>
    <w:rsid w:val="00793BDA"/>
    <w:rsid w:val="00794874"/>
    <w:rsid w:val="00794A1C"/>
    <w:rsid w:val="00795A90"/>
    <w:rsid w:val="00796044"/>
    <w:rsid w:val="007A765D"/>
    <w:rsid w:val="007B263F"/>
    <w:rsid w:val="007B3C8A"/>
    <w:rsid w:val="007B4A2F"/>
    <w:rsid w:val="007B6555"/>
    <w:rsid w:val="007C30E2"/>
    <w:rsid w:val="007C4034"/>
    <w:rsid w:val="007D21B2"/>
    <w:rsid w:val="007D31B9"/>
    <w:rsid w:val="007D3447"/>
    <w:rsid w:val="007D3D12"/>
    <w:rsid w:val="007E3A9F"/>
    <w:rsid w:val="007F2706"/>
    <w:rsid w:val="007F7D14"/>
    <w:rsid w:val="00800419"/>
    <w:rsid w:val="00803223"/>
    <w:rsid w:val="00804D6F"/>
    <w:rsid w:val="00804EE3"/>
    <w:rsid w:val="00812502"/>
    <w:rsid w:val="008141CE"/>
    <w:rsid w:val="00814A29"/>
    <w:rsid w:val="00815868"/>
    <w:rsid w:val="00817B6B"/>
    <w:rsid w:val="00820B1D"/>
    <w:rsid w:val="0082377E"/>
    <w:rsid w:val="00826171"/>
    <w:rsid w:val="00832F5A"/>
    <w:rsid w:val="0083391B"/>
    <w:rsid w:val="00837ED6"/>
    <w:rsid w:val="008447B9"/>
    <w:rsid w:val="00844B49"/>
    <w:rsid w:val="008527E2"/>
    <w:rsid w:val="00852F86"/>
    <w:rsid w:val="00862E34"/>
    <w:rsid w:val="00864F1C"/>
    <w:rsid w:val="00865537"/>
    <w:rsid w:val="008659F6"/>
    <w:rsid w:val="00866A25"/>
    <w:rsid w:val="0086791C"/>
    <w:rsid w:val="008702F1"/>
    <w:rsid w:val="00872DF7"/>
    <w:rsid w:val="00880ABA"/>
    <w:rsid w:val="00892721"/>
    <w:rsid w:val="00892C23"/>
    <w:rsid w:val="00894629"/>
    <w:rsid w:val="008A0F82"/>
    <w:rsid w:val="008A3564"/>
    <w:rsid w:val="008A396F"/>
    <w:rsid w:val="008A519B"/>
    <w:rsid w:val="008B111D"/>
    <w:rsid w:val="008B38D4"/>
    <w:rsid w:val="008B4D3B"/>
    <w:rsid w:val="008B55C0"/>
    <w:rsid w:val="008B6995"/>
    <w:rsid w:val="008C319B"/>
    <w:rsid w:val="008C6DB5"/>
    <w:rsid w:val="008C73C5"/>
    <w:rsid w:val="008D19A4"/>
    <w:rsid w:val="008D2793"/>
    <w:rsid w:val="008D3D42"/>
    <w:rsid w:val="008D487F"/>
    <w:rsid w:val="008D70FD"/>
    <w:rsid w:val="008E1D6F"/>
    <w:rsid w:val="008E1EF8"/>
    <w:rsid w:val="008E4292"/>
    <w:rsid w:val="008E4484"/>
    <w:rsid w:val="008E4C49"/>
    <w:rsid w:val="008E684E"/>
    <w:rsid w:val="008E71D8"/>
    <w:rsid w:val="008F14B1"/>
    <w:rsid w:val="008F1B07"/>
    <w:rsid w:val="008F3B66"/>
    <w:rsid w:val="008F4877"/>
    <w:rsid w:val="008F4FC9"/>
    <w:rsid w:val="008F5962"/>
    <w:rsid w:val="008F5F98"/>
    <w:rsid w:val="008F6268"/>
    <w:rsid w:val="008F6733"/>
    <w:rsid w:val="008F76DE"/>
    <w:rsid w:val="009008B9"/>
    <w:rsid w:val="0090111F"/>
    <w:rsid w:val="00902493"/>
    <w:rsid w:val="0090251E"/>
    <w:rsid w:val="00902852"/>
    <w:rsid w:val="00902AB7"/>
    <w:rsid w:val="00904DB9"/>
    <w:rsid w:val="0090707A"/>
    <w:rsid w:val="00912F33"/>
    <w:rsid w:val="00914B29"/>
    <w:rsid w:val="0091543F"/>
    <w:rsid w:val="009166BF"/>
    <w:rsid w:val="00917230"/>
    <w:rsid w:val="009176E1"/>
    <w:rsid w:val="009231AD"/>
    <w:rsid w:val="00923A1B"/>
    <w:rsid w:val="00926D86"/>
    <w:rsid w:val="009318AA"/>
    <w:rsid w:val="0093436F"/>
    <w:rsid w:val="0093700F"/>
    <w:rsid w:val="00937C14"/>
    <w:rsid w:val="009419FC"/>
    <w:rsid w:val="00943FEC"/>
    <w:rsid w:val="009448A5"/>
    <w:rsid w:val="00953511"/>
    <w:rsid w:val="009537AF"/>
    <w:rsid w:val="00954CCA"/>
    <w:rsid w:val="0095563C"/>
    <w:rsid w:val="009569F2"/>
    <w:rsid w:val="00961503"/>
    <w:rsid w:val="009631EC"/>
    <w:rsid w:val="009643A5"/>
    <w:rsid w:val="00966711"/>
    <w:rsid w:val="00977C5A"/>
    <w:rsid w:val="00980A56"/>
    <w:rsid w:val="00981A75"/>
    <w:rsid w:val="009821BD"/>
    <w:rsid w:val="00982433"/>
    <w:rsid w:val="00983065"/>
    <w:rsid w:val="00983BAB"/>
    <w:rsid w:val="009849BD"/>
    <w:rsid w:val="00985F1A"/>
    <w:rsid w:val="009870EB"/>
    <w:rsid w:val="009920F7"/>
    <w:rsid w:val="009939AB"/>
    <w:rsid w:val="00996584"/>
    <w:rsid w:val="009A18B7"/>
    <w:rsid w:val="009A4050"/>
    <w:rsid w:val="009A438C"/>
    <w:rsid w:val="009A79B4"/>
    <w:rsid w:val="009A7C85"/>
    <w:rsid w:val="009B34AB"/>
    <w:rsid w:val="009B71D0"/>
    <w:rsid w:val="009B771F"/>
    <w:rsid w:val="009C0B03"/>
    <w:rsid w:val="009C4F68"/>
    <w:rsid w:val="009C583E"/>
    <w:rsid w:val="009D1720"/>
    <w:rsid w:val="009D49F8"/>
    <w:rsid w:val="009D6884"/>
    <w:rsid w:val="009D6E47"/>
    <w:rsid w:val="009E0B6A"/>
    <w:rsid w:val="009E124C"/>
    <w:rsid w:val="009E1F0D"/>
    <w:rsid w:val="009E3C8E"/>
    <w:rsid w:val="009E71AC"/>
    <w:rsid w:val="009F2A70"/>
    <w:rsid w:val="009F459D"/>
    <w:rsid w:val="00A00A08"/>
    <w:rsid w:val="00A0105D"/>
    <w:rsid w:val="00A028D6"/>
    <w:rsid w:val="00A05C6B"/>
    <w:rsid w:val="00A05E23"/>
    <w:rsid w:val="00A06BDA"/>
    <w:rsid w:val="00A1135A"/>
    <w:rsid w:val="00A11A3C"/>
    <w:rsid w:val="00A13154"/>
    <w:rsid w:val="00A133D3"/>
    <w:rsid w:val="00A15329"/>
    <w:rsid w:val="00A16208"/>
    <w:rsid w:val="00A16E93"/>
    <w:rsid w:val="00A16F73"/>
    <w:rsid w:val="00A232BE"/>
    <w:rsid w:val="00A263B8"/>
    <w:rsid w:val="00A26D1C"/>
    <w:rsid w:val="00A36BA1"/>
    <w:rsid w:val="00A4173D"/>
    <w:rsid w:val="00A437DE"/>
    <w:rsid w:val="00A438DE"/>
    <w:rsid w:val="00A4408F"/>
    <w:rsid w:val="00A45952"/>
    <w:rsid w:val="00A53133"/>
    <w:rsid w:val="00A55989"/>
    <w:rsid w:val="00A56E96"/>
    <w:rsid w:val="00A707FE"/>
    <w:rsid w:val="00A77985"/>
    <w:rsid w:val="00A81521"/>
    <w:rsid w:val="00A83D9A"/>
    <w:rsid w:val="00A83FB0"/>
    <w:rsid w:val="00A848C4"/>
    <w:rsid w:val="00A850BF"/>
    <w:rsid w:val="00A852E0"/>
    <w:rsid w:val="00A8716F"/>
    <w:rsid w:val="00A90211"/>
    <w:rsid w:val="00A91121"/>
    <w:rsid w:val="00A94CB4"/>
    <w:rsid w:val="00A95A1B"/>
    <w:rsid w:val="00A95E8E"/>
    <w:rsid w:val="00AA05B6"/>
    <w:rsid w:val="00AA09BC"/>
    <w:rsid w:val="00AA3762"/>
    <w:rsid w:val="00AB0ACA"/>
    <w:rsid w:val="00AB3C9D"/>
    <w:rsid w:val="00AB6905"/>
    <w:rsid w:val="00AB78EE"/>
    <w:rsid w:val="00AB7BBF"/>
    <w:rsid w:val="00AC0121"/>
    <w:rsid w:val="00AC211E"/>
    <w:rsid w:val="00AC38A7"/>
    <w:rsid w:val="00AC5749"/>
    <w:rsid w:val="00AC7169"/>
    <w:rsid w:val="00AC75BB"/>
    <w:rsid w:val="00AD1FB2"/>
    <w:rsid w:val="00AD34E0"/>
    <w:rsid w:val="00AD3694"/>
    <w:rsid w:val="00AD6970"/>
    <w:rsid w:val="00AE3F0A"/>
    <w:rsid w:val="00AF034C"/>
    <w:rsid w:val="00AF3013"/>
    <w:rsid w:val="00B00094"/>
    <w:rsid w:val="00B0218D"/>
    <w:rsid w:val="00B04E31"/>
    <w:rsid w:val="00B05757"/>
    <w:rsid w:val="00B118FC"/>
    <w:rsid w:val="00B12735"/>
    <w:rsid w:val="00B13846"/>
    <w:rsid w:val="00B17A30"/>
    <w:rsid w:val="00B23D28"/>
    <w:rsid w:val="00B30046"/>
    <w:rsid w:val="00B356D9"/>
    <w:rsid w:val="00B3612B"/>
    <w:rsid w:val="00B37243"/>
    <w:rsid w:val="00B3763E"/>
    <w:rsid w:val="00B37C58"/>
    <w:rsid w:val="00B40EEF"/>
    <w:rsid w:val="00B41D9B"/>
    <w:rsid w:val="00B4205C"/>
    <w:rsid w:val="00B42D9A"/>
    <w:rsid w:val="00B448DD"/>
    <w:rsid w:val="00B454FC"/>
    <w:rsid w:val="00B45E80"/>
    <w:rsid w:val="00B4604E"/>
    <w:rsid w:val="00B512FC"/>
    <w:rsid w:val="00B53C49"/>
    <w:rsid w:val="00B576DA"/>
    <w:rsid w:val="00B57B2D"/>
    <w:rsid w:val="00B610CF"/>
    <w:rsid w:val="00B63BD5"/>
    <w:rsid w:val="00B725E7"/>
    <w:rsid w:val="00B727D7"/>
    <w:rsid w:val="00B72870"/>
    <w:rsid w:val="00B75A32"/>
    <w:rsid w:val="00B8024A"/>
    <w:rsid w:val="00B80C50"/>
    <w:rsid w:val="00B8311F"/>
    <w:rsid w:val="00B91426"/>
    <w:rsid w:val="00B931EB"/>
    <w:rsid w:val="00B93243"/>
    <w:rsid w:val="00B943EE"/>
    <w:rsid w:val="00B959CC"/>
    <w:rsid w:val="00B97AB5"/>
    <w:rsid w:val="00B97EB6"/>
    <w:rsid w:val="00BA0D6A"/>
    <w:rsid w:val="00BA13FF"/>
    <w:rsid w:val="00BA1CF9"/>
    <w:rsid w:val="00BA40E2"/>
    <w:rsid w:val="00BA4168"/>
    <w:rsid w:val="00BB2CD0"/>
    <w:rsid w:val="00BB31C7"/>
    <w:rsid w:val="00BB414C"/>
    <w:rsid w:val="00BB4359"/>
    <w:rsid w:val="00BB4987"/>
    <w:rsid w:val="00BB67B1"/>
    <w:rsid w:val="00BB7E0D"/>
    <w:rsid w:val="00BC05EC"/>
    <w:rsid w:val="00BC599D"/>
    <w:rsid w:val="00BC5B87"/>
    <w:rsid w:val="00BD0872"/>
    <w:rsid w:val="00BD3789"/>
    <w:rsid w:val="00BD55F1"/>
    <w:rsid w:val="00BD63AC"/>
    <w:rsid w:val="00BE069D"/>
    <w:rsid w:val="00BE073B"/>
    <w:rsid w:val="00BE0909"/>
    <w:rsid w:val="00BE1A73"/>
    <w:rsid w:val="00BE654A"/>
    <w:rsid w:val="00BF0110"/>
    <w:rsid w:val="00BF06F9"/>
    <w:rsid w:val="00BF1DB0"/>
    <w:rsid w:val="00BF5B4F"/>
    <w:rsid w:val="00BF7997"/>
    <w:rsid w:val="00C022D0"/>
    <w:rsid w:val="00C0274F"/>
    <w:rsid w:val="00C035B6"/>
    <w:rsid w:val="00C036DC"/>
    <w:rsid w:val="00C053B6"/>
    <w:rsid w:val="00C05590"/>
    <w:rsid w:val="00C079EE"/>
    <w:rsid w:val="00C249B9"/>
    <w:rsid w:val="00C2724D"/>
    <w:rsid w:val="00C305D9"/>
    <w:rsid w:val="00C31205"/>
    <w:rsid w:val="00C31410"/>
    <w:rsid w:val="00C32D01"/>
    <w:rsid w:val="00C41183"/>
    <w:rsid w:val="00C45F74"/>
    <w:rsid w:val="00C47B72"/>
    <w:rsid w:val="00C50A96"/>
    <w:rsid w:val="00C5471D"/>
    <w:rsid w:val="00C60144"/>
    <w:rsid w:val="00C63804"/>
    <w:rsid w:val="00C64357"/>
    <w:rsid w:val="00C6598E"/>
    <w:rsid w:val="00C66114"/>
    <w:rsid w:val="00C70782"/>
    <w:rsid w:val="00C757AA"/>
    <w:rsid w:val="00C76FDF"/>
    <w:rsid w:val="00C84E0B"/>
    <w:rsid w:val="00C8585E"/>
    <w:rsid w:val="00C85FF2"/>
    <w:rsid w:val="00C900F4"/>
    <w:rsid w:val="00C91F2A"/>
    <w:rsid w:val="00C931B2"/>
    <w:rsid w:val="00C93EA5"/>
    <w:rsid w:val="00C95B74"/>
    <w:rsid w:val="00CA16EB"/>
    <w:rsid w:val="00CA1A4C"/>
    <w:rsid w:val="00CA640F"/>
    <w:rsid w:val="00CA7153"/>
    <w:rsid w:val="00CB3535"/>
    <w:rsid w:val="00CB553C"/>
    <w:rsid w:val="00CB694A"/>
    <w:rsid w:val="00CB78E8"/>
    <w:rsid w:val="00CB7B85"/>
    <w:rsid w:val="00CC20E3"/>
    <w:rsid w:val="00CC21BB"/>
    <w:rsid w:val="00CC3B20"/>
    <w:rsid w:val="00CD0DF3"/>
    <w:rsid w:val="00CD2B7E"/>
    <w:rsid w:val="00CD2EAD"/>
    <w:rsid w:val="00CD328E"/>
    <w:rsid w:val="00CD3A2B"/>
    <w:rsid w:val="00CD4B43"/>
    <w:rsid w:val="00CD7E42"/>
    <w:rsid w:val="00CE0A3B"/>
    <w:rsid w:val="00CE3909"/>
    <w:rsid w:val="00CE5668"/>
    <w:rsid w:val="00CF13AF"/>
    <w:rsid w:val="00CF2A92"/>
    <w:rsid w:val="00CF50C3"/>
    <w:rsid w:val="00CF75C1"/>
    <w:rsid w:val="00D02DCA"/>
    <w:rsid w:val="00D030C4"/>
    <w:rsid w:val="00D04F3F"/>
    <w:rsid w:val="00D05D9C"/>
    <w:rsid w:val="00D13DAB"/>
    <w:rsid w:val="00D1716D"/>
    <w:rsid w:val="00D21359"/>
    <w:rsid w:val="00D23E84"/>
    <w:rsid w:val="00D25462"/>
    <w:rsid w:val="00D257B4"/>
    <w:rsid w:val="00D2583C"/>
    <w:rsid w:val="00D30651"/>
    <w:rsid w:val="00D31030"/>
    <w:rsid w:val="00D36861"/>
    <w:rsid w:val="00D408A1"/>
    <w:rsid w:val="00D42F75"/>
    <w:rsid w:val="00D50FF7"/>
    <w:rsid w:val="00D55073"/>
    <w:rsid w:val="00D55CF4"/>
    <w:rsid w:val="00D56E61"/>
    <w:rsid w:val="00D57943"/>
    <w:rsid w:val="00D64753"/>
    <w:rsid w:val="00D64844"/>
    <w:rsid w:val="00D71F5A"/>
    <w:rsid w:val="00D732D6"/>
    <w:rsid w:val="00D7434A"/>
    <w:rsid w:val="00D76629"/>
    <w:rsid w:val="00D77BE3"/>
    <w:rsid w:val="00D808F6"/>
    <w:rsid w:val="00D809A1"/>
    <w:rsid w:val="00D80B33"/>
    <w:rsid w:val="00D81A2D"/>
    <w:rsid w:val="00D82B1E"/>
    <w:rsid w:val="00D839B6"/>
    <w:rsid w:val="00D85B1D"/>
    <w:rsid w:val="00D90287"/>
    <w:rsid w:val="00D929AF"/>
    <w:rsid w:val="00D92C3F"/>
    <w:rsid w:val="00D947B1"/>
    <w:rsid w:val="00D94948"/>
    <w:rsid w:val="00D963E0"/>
    <w:rsid w:val="00DA3B39"/>
    <w:rsid w:val="00DA7105"/>
    <w:rsid w:val="00DB1F70"/>
    <w:rsid w:val="00DB5069"/>
    <w:rsid w:val="00DB5834"/>
    <w:rsid w:val="00DB6C8A"/>
    <w:rsid w:val="00DB7856"/>
    <w:rsid w:val="00DB787B"/>
    <w:rsid w:val="00DC1F8E"/>
    <w:rsid w:val="00DC1FDF"/>
    <w:rsid w:val="00DC234C"/>
    <w:rsid w:val="00DC2B75"/>
    <w:rsid w:val="00DD080C"/>
    <w:rsid w:val="00DD11E6"/>
    <w:rsid w:val="00DD7044"/>
    <w:rsid w:val="00DD762A"/>
    <w:rsid w:val="00DD7D42"/>
    <w:rsid w:val="00DE1CB2"/>
    <w:rsid w:val="00DE2EAD"/>
    <w:rsid w:val="00DE4966"/>
    <w:rsid w:val="00DE635E"/>
    <w:rsid w:val="00DE6D6E"/>
    <w:rsid w:val="00DE73FD"/>
    <w:rsid w:val="00DF135C"/>
    <w:rsid w:val="00DF17F6"/>
    <w:rsid w:val="00DF2B24"/>
    <w:rsid w:val="00E00D3A"/>
    <w:rsid w:val="00E01B86"/>
    <w:rsid w:val="00E0436F"/>
    <w:rsid w:val="00E10488"/>
    <w:rsid w:val="00E10616"/>
    <w:rsid w:val="00E10933"/>
    <w:rsid w:val="00E117F7"/>
    <w:rsid w:val="00E17220"/>
    <w:rsid w:val="00E203BA"/>
    <w:rsid w:val="00E2398E"/>
    <w:rsid w:val="00E315AA"/>
    <w:rsid w:val="00E340F4"/>
    <w:rsid w:val="00E35DA1"/>
    <w:rsid w:val="00E35E00"/>
    <w:rsid w:val="00E36429"/>
    <w:rsid w:val="00E37AAB"/>
    <w:rsid w:val="00E40AA2"/>
    <w:rsid w:val="00E41AC5"/>
    <w:rsid w:val="00E42245"/>
    <w:rsid w:val="00E42272"/>
    <w:rsid w:val="00E434E0"/>
    <w:rsid w:val="00E52690"/>
    <w:rsid w:val="00E54317"/>
    <w:rsid w:val="00E54557"/>
    <w:rsid w:val="00E616A6"/>
    <w:rsid w:val="00E70C51"/>
    <w:rsid w:val="00E71D65"/>
    <w:rsid w:val="00E73FEC"/>
    <w:rsid w:val="00E756D6"/>
    <w:rsid w:val="00E7595D"/>
    <w:rsid w:val="00E77C95"/>
    <w:rsid w:val="00E849AB"/>
    <w:rsid w:val="00E90ECE"/>
    <w:rsid w:val="00E9179F"/>
    <w:rsid w:val="00E96735"/>
    <w:rsid w:val="00E97E0F"/>
    <w:rsid w:val="00EA2C1F"/>
    <w:rsid w:val="00EA355D"/>
    <w:rsid w:val="00EA56AE"/>
    <w:rsid w:val="00EA66BC"/>
    <w:rsid w:val="00EB3E66"/>
    <w:rsid w:val="00EB55E0"/>
    <w:rsid w:val="00EC3582"/>
    <w:rsid w:val="00ED1626"/>
    <w:rsid w:val="00ED4F76"/>
    <w:rsid w:val="00ED5FA7"/>
    <w:rsid w:val="00ED6DD0"/>
    <w:rsid w:val="00ED72D9"/>
    <w:rsid w:val="00EE05D6"/>
    <w:rsid w:val="00EE1D9B"/>
    <w:rsid w:val="00EE1F40"/>
    <w:rsid w:val="00EE2832"/>
    <w:rsid w:val="00EE427B"/>
    <w:rsid w:val="00EE4B56"/>
    <w:rsid w:val="00EE6164"/>
    <w:rsid w:val="00EE78D0"/>
    <w:rsid w:val="00EF2907"/>
    <w:rsid w:val="00EF3136"/>
    <w:rsid w:val="00EF448D"/>
    <w:rsid w:val="00EF58B7"/>
    <w:rsid w:val="00EF6242"/>
    <w:rsid w:val="00F00324"/>
    <w:rsid w:val="00F005EB"/>
    <w:rsid w:val="00F01352"/>
    <w:rsid w:val="00F0222D"/>
    <w:rsid w:val="00F05BAE"/>
    <w:rsid w:val="00F05D28"/>
    <w:rsid w:val="00F12060"/>
    <w:rsid w:val="00F12751"/>
    <w:rsid w:val="00F144B9"/>
    <w:rsid w:val="00F145A8"/>
    <w:rsid w:val="00F14844"/>
    <w:rsid w:val="00F14BAE"/>
    <w:rsid w:val="00F17E2F"/>
    <w:rsid w:val="00F20667"/>
    <w:rsid w:val="00F20FF9"/>
    <w:rsid w:val="00F23E02"/>
    <w:rsid w:val="00F24AA6"/>
    <w:rsid w:val="00F257BF"/>
    <w:rsid w:val="00F3279F"/>
    <w:rsid w:val="00F34DE3"/>
    <w:rsid w:val="00F41D82"/>
    <w:rsid w:val="00F470DD"/>
    <w:rsid w:val="00F4782F"/>
    <w:rsid w:val="00F47EEE"/>
    <w:rsid w:val="00F47F68"/>
    <w:rsid w:val="00F51176"/>
    <w:rsid w:val="00F51B71"/>
    <w:rsid w:val="00F5237E"/>
    <w:rsid w:val="00F55630"/>
    <w:rsid w:val="00F56DB9"/>
    <w:rsid w:val="00F56E17"/>
    <w:rsid w:val="00F6021D"/>
    <w:rsid w:val="00F66207"/>
    <w:rsid w:val="00F7259E"/>
    <w:rsid w:val="00F7370E"/>
    <w:rsid w:val="00F7371B"/>
    <w:rsid w:val="00F82CD4"/>
    <w:rsid w:val="00F84057"/>
    <w:rsid w:val="00F86465"/>
    <w:rsid w:val="00F8680D"/>
    <w:rsid w:val="00F929A8"/>
    <w:rsid w:val="00F94C53"/>
    <w:rsid w:val="00F95EE7"/>
    <w:rsid w:val="00F96DA9"/>
    <w:rsid w:val="00FA31D8"/>
    <w:rsid w:val="00FA4F23"/>
    <w:rsid w:val="00FB0D94"/>
    <w:rsid w:val="00FB1005"/>
    <w:rsid w:val="00FB2A72"/>
    <w:rsid w:val="00FB69BE"/>
    <w:rsid w:val="00FB7B8A"/>
    <w:rsid w:val="00FC1CAB"/>
    <w:rsid w:val="00FC26A9"/>
    <w:rsid w:val="00FC34F1"/>
    <w:rsid w:val="00FD0A67"/>
    <w:rsid w:val="00FD4487"/>
    <w:rsid w:val="00FD5A02"/>
    <w:rsid w:val="00FD6A71"/>
    <w:rsid w:val="00FE1A88"/>
    <w:rsid w:val="00FE1CBF"/>
    <w:rsid w:val="00FE28B6"/>
    <w:rsid w:val="00FE3F11"/>
    <w:rsid w:val="00FE79A8"/>
    <w:rsid w:val="00FF16C4"/>
    <w:rsid w:val="00FF3A68"/>
    <w:rsid w:val="00FF4D26"/>
    <w:rsid w:val="00FF6A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D23E31"/>
  <w15:docId w15:val="{1EA179BD-50A8-4EDA-9702-0345F3AD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A32B9"/>
  </w:style>
  <w:style w:type="paragraph" w:styleId="Nadpis1">
    <w:name w:val="heading 1"/>
    <w:basedOn w:val="Normlny"/>
    <w:next w:val="Normlny"/>
    <w:link w:val="Nadpis1Char"/>
    <w:qFormat/>
    <w:locked/>
    <w:rsid w:val="007863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6">
    <w:name w:val="heading 6"/>
    <w:basedOn w:val="Normlny"/>
    <w:next w:val="Normlny"/>
    <w:link w:val="Nadpis6Char"/>
    <w:qFormat/>
    <w:rsid w:val="002F4CE4"/>
    <w:pPr>
      <w:keepNext/>
      <w:ind w:left="-426"/>
      <w:jc w:val="both"/>
      <w:outlineLvl w:val="5"/>
    </w:pPr>
    <w:rPr>
      <w:rFonts w:ascii="Calibri" w:hAnsi="Calibri"/>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link w:val="Nadpis6"/>
    <w:semiHidden/>
    <w:locked/>
    <w:rsid w:val="00F20667"/>
    <w:rPr>
      <w:rFonts w:ascii="Calibri" w:hAnsi="Calibri" w:cs="Times New Roman"/>
      <w:b/>
      <w:bCs/>
    </w:rPr>
  </w:style>
  <w:style w:type="paragraph" w:styleId="Zkladntext">
    <w:name w:val="Body Text"/>
    <w:basedOn w:val="Normlny"/>
    <w:link w:val="ZkladntextChar"/>
    <w:rsid w:val="006E0251"/>
    <w:pPr>
      <w:widowControl w:val="0"/>
    </w:pPr>
  </w:style>
  <w:style w:type="character" w:customStyle="1" w:styleId="ZkladntextChar">
    <w:name w:val="Základný text Char"/>
    <w:link w:val="Zkladntext"/>
    <w:locked/>
    <w:rsid w:val="00F20667"/>
    <w:rPr>
      <w:rFonts w:cs="Times New Roman"/>
      <w:sz w:val="20"/>
      <w:szCs w:val="20"/>
    </w:rPr>
  </w:style>
  <w:style w:type="paragraph" w:styleId="Pta">
    <w:name w:val="footer"/>
    <w:basedOn w:val="Normlny"/>
    <w:link w:val="PtaChar"/>
    <w:rsid w:val="006E0251"/>
    <w:pPr>
      <w:tabs>
        <w:tab w:val="center" w:pos="4536"/>
        <w:tab w:val="right" w:pos="9072"/>
      </w:tabs>
    </w:pPr>
  </w:style>
  <w:style w:type="character" w:customStyle="1" w:styleId="PtaChar">
    <w:name w:val="Päta Char"/>
    <w:link w:val="Pta"/>
    <w:locked/>
    <w:rsid w:val="00F20667"/>
    <w:rPr>
      <w:rFonts w:cs="Times New Roman"/>
      <w:sz w:val="20"/>
      <w:szCs w:val="20"/>
    </w:rPr>
  </w:style>
  <w:style w:type="character" w:styleId="slostrany">
    <w:name w:val="page number"/>
    <w:rsid w:val="006E0251"/>
    <w:rPr>
      <w:rFonts w:cs="Times New Roman"/>
    </w:rPr>
  </w:style>
  <w:style w:type="paragraph" w:styleId="Zkladntext2">
    <w:name w:val="Body Text 2"/>
    <w:basedOn w:val="Normlny"/>
    <w:link w:val="Zkladntext2Char"/>
    <w:rsid w:val="006E0251"/>
    <w:pPr>
      <w:jc w:val="both"/>
    </w:pPr>
  </w:style>
  <w:style w:type="character" w:customStyle="1" w:styleId="Zkladntext2Char">
    <w:name w:val="Základný text 2 Char"/>
    <w:link w:val="Zkladntext2"/>
    <w:semiHidden/>
    <w:locked/>
    <w:rsid w:val="00F20667"/>
    <w:rPr>
      <w:rFonts w:cs="Times New Roman"/>
      <w:sz w:val="20"/>
      <w:szCs w:val="20"/>
    </w:rPr>
  </w:style>
  <w:style w:type="paragraph" w:styleId="Zarkazkladnhotextu3">
    <w:name w:val="Body Text Indent 3"/>
    <w:basedOn w:val="Normlny"/>
    <w:link w:val="Zarkazkladnhotextu3Char"/>
    <w:rsid w:val="006E0251"/>
    <w:pPr>
      <w:ind w:left="426" w:hanging="426"/>
      <w:jc w:val="both"/>
    </w:pPr>
    <w:rPr>
      <w:sz w:val="16"/>
      <w:szCs w:val="16"/>
    </w:rPr>
  </w:style>
  <w:style w:type="character" w:customStyle="1" w:styleId="Zarkazkladnhotextu3Char">
    <w:name w:val="Zarážka základného textu 3 Char"/>
    <w:link w:val="Zarkazkladnhotextu3"/>
    <w:semiHidden/>
    <w:locked/>
    <w:rsid w:val="00F20667"/>
    <w:rPr>
      <w:rFonts w:cs="Times New Roman"/>
      <w:sz w:val="16"/>
      <w:szCs w:val="16"/>
    </w:rPr>
  </w:style>
  <w:style w:type="paragraph" w:styleId="Textbubliny">
    <w:name w:val="Balloon Text"/>
    <w:basedOn w:val="Normlny"/>
    <w:link w:val="TextbublinyChar"/>
    <w:semiHidden/>
    <w:rsid w:val="00521C70"/>
    <w:rPr>
      <w:sz w:val="2"/>
    </w:rPr>
  </w:style>
  <w:style w:type="character" w:customStyle="1" w:styleId="TextbublinyChar">
    <w:name w:val="Text bubliny Char"/>
    <w:link w:val="Textbubliny"/>
    <w:semiHidden/>
    <w:locked/>
    <w:rsid w:val="00F20667"/>
    <w:rPr>
      <w:rFonts w:cs="Times New Roman"/>
      <w:sz w:val="2"/>
    </w:rPr>
  </w:style>
  <w:style w:type="paragraph" w:styleId="Hlavikasprvy">
    <w:name w:val="Message Header"/>
    <w:basedOn w:val="Zkladntext"/>
    <w:link w:val="HlavikasprvyChar"/>
    <w:rsid w:val="00A81521"/>
    <w:pPr>
      <w:keepLines/>
      <w:widowControl/>
      <w:tabs>
        <w:tab w:val="left" w:pos="993"/>
        <w:tab w:val="left" w:pos="4536"/>
        <w:tab w:val="left" w:pos="5529"/>
        <w:tab w:val="right" w:pos="9072"/>
      </w:tabs>
      <w:spacing w:after="40" w:line="440" w:lineRule="atLeast"/>
    </w:pPr>
    <w:rPr>
      <w:rFonts w:ascii="Cambria" w:hAnsi="Cambria"/>
      <w:sz w:val="24"/>
      <w:szCs w:val="24"/>
    </w:rPr>
  </w:style>
  <w:style w:type="character" w:customStyle="1" w:styleId="HlavikasprvyChar">
    <w:name w:val="Hlavička správy Char"/>
    <w:link w:val="Hlavikasprvy"/>
    <w:semiHidden/>
    <w:locked/>
    <w:rsid w:val="00F20667"/>
    <w:rPr>
      <w:rFonts w:ascii="Cambria" w:hAnsi="Cambria" w:cs="Times New Roman"/>
      <w:sz w:val="24"/>
      <w:szCs w:val="24"/>
      <w:shd w:val="pct20" w:color="auto" w:fill="auto"/>
    </w:rPr>
  </w:style>
  <w:style w:type="paragraph" w:styleId="Normlnywebov">
    <w:name w:val="Normal (Web)"/>
    <w:basedOn w:val="Normlny"/>
    <w:uiPriority w:val="99"/>
    <w:rsid w:val="002814D3"/>
    <w:pPr>
      <w:spacing w:before="100" w:beforeAutospacing="1" w:after="100" w:afterAutospacing="1"/>
    </w:pPr>
    <w:rPr>
      <w:sz w:val="24"/>
      <w:szCs w:val="24"/>
    </w:rPr>
  </w:style>
  <w:style w:type="character" w:styleId="Hypertextovprepojenie">
    <w:name w:val="Hyperlink"/>
    <w:uiPriority w:val="99"/>
    <w:rsid w:val="00BC05EC"/>
    <w:rPr>
      <w:rFonts w:cs="Times New Roman"/>
      <w:color w:val="0000FF"/>
      <w:u w:val="single"/>
    </w:rPr>
  </w:style>
  <w:style w:type="paragraph" w:styleId="truktradokumentu">
    <w:name w:val="Document Map"/>
    <w:basedOn w:val="Normlny"/>
    <w:link w:val="truktradokumentuChar"/>
    <w:semiHidden/>
    <w:rsid w:val="00C31205"/>
    <w:pPr>
      <w:shd w:val="clear" w:color="auto" w:fill="000080"/>
    </w:pPr>
    <w:rPr>
      <w:sz w:val="2"/>
    </w:rPr>
  </w:style>
  <w:style w:type="character" w:customStyle="1" w:styleId="truktradokumentuChar">
    <w:name w:val="Štruktúra dokumentu Char"/>
    <w:link w:val="truktradokumentu"/>
    <w:semiHidden/>
    <w:locked/>
    <w:rsid w:val="004669BA"/>
    <w:rPr>
      <w:rFonts w:cs="Times New Roman"/>
      <w:sz w:val="2"/>
    </w:rPr>
  </w:style>
  <w:style w:type="paragraph" w:styleId="Hlavika">
    <w:name w:val="header"/>
    <w:basedOn w:val="Normlny"/>
    <w:link w:val="HlavikaChar"/>
    <w:uiPriority w:val="99"/>
    <w:rsid w:val="00BF1DB0"/>
    <w:pPr>
      <w:tabs>
        <w:tab w:val="center" w:pos="4536"/>
        <w:tab w:val="right" w:pos="9072"/>
      </w:tabs>
    </w:pPr>
  </w:style>
  <w:style w:type="character" w:customStyle="1" w:styleId="HlavikaChar">
    <w:name w:val="Hlavička Char"/>
    <w:basedOn w:val="Predvolenpsmoodseku"/>
    <w:link w:val="Hlavika"/>
    <w:uiPriority w:val="99"/>
    <w:rsid w:val="00BF1DB0"/>
  </w:style>
  <w:style w:type="paragraph" w:customStyle="1" w:styleId="ODRAZ">
    <w:name w:val="ODRAZ"/>
    <w:basedOn w:val="Normlny"/>
    <w:rsid w:val="000A1189"/>
    <w:pPr>
      <w:widowControl w:val="0"/>
      <w:tabs>
        <w:tab w:val="left" w:pos="908"/>
      </w:tabs>
      <w:suppressAutoHyphens/>
      <w:autoSpaceDE w:val="0"/>
      <w:spacing w:before="60" w:after="60"/>
      <w:ind w:left="454" w:hanging="454"/>
      <w:jc w:val="both"/>
    </w:pPr>
    <w:rPr>
      <w:rFonts w:ascii="Liberation Serif" w:eastAsia="Arial Unicode MS" w:hAnsi="Liberation Serif" w:cs="Arial Unicode MS"/>
      <w:kern w:val="1"/>
      <w:lang w:eastAsia="zh-CN" w:bidi="hi-IN"/>
    </w:rPr>
  </w:style>
  <w:style w:type="paragraph" w:styleId="Odsekzoznamu">
    <w:name w:val="List Paragraph"/>
    <w:aliases w:val="Odsek,body,List Paragraph,Odsek zoznamu2,Bullet Number,lp1,lp11,List Paragraph11,Bullet 1,Use Case List Paragraph,Nad,Odstavec cíl se seznamem,Odstavec_muj,Colorful List - Accent 11,ZOZNAM,Tabuľka,Table,Bullet List,A-Odrážky1,cislovanie"/>
    <w:basedOn w:val="Normlny"/>
    <w:link w:val="OdsekzoznamuChar"/>
    <w:uiPriority w:val="1"/>
    <w:qFormat/>
    <w:rsid w:val="000A1189"/>
    <w:pPr>
      <w:ind w:left="720"/>
      <w:contextualSpacing/>
    </w:pPr>
    <w:rPr>
      <w:rFonts w:eastAsia="Times New Roman"/>
      <w:sz w:val="24"/>
      <w:szCs w:val="24"/>
    </w:rPr>
  </w:style>
  <w:style w:type="character" w:styleId="Odkaznakomentr">
    <w:name w:val="annotation reference"/>
    <w:basedOn w:val="Predvolenpsmoodseku"/>
    <w:uiPriority w:val="99"/>
    <w:unhideWhenUsed/>
    <w:rsid w:val="006E6344"/>
    <w:rPr>
      <w:sz w:val="16"/>
      <w:szCs w:val="16"/>
    </w:rPr>
  </w:style>
  <w:style w:type="paragraph" w:styleId="Textkomentra">
    <w:name w:val="annotation text"/>
    <w:basedOn w:val="Normlny"/>
    <w:link w:val="TextkomentraChar"/>
    <w:uiPriority w:val="99"/>
    <w:unhideWhenUsed/>
    <w:rsid w:val="006E6344"/>
  </w:style>
  <w:style w:type="character" w:customStyle="1" w:styleId="TextkomentraChar">
    <w:name w:val="Text komentára Char"/>
    <w:basedOn w:val="Predvolenpsmoodseku"/>
    <w:link w:val="Textkomentra"/>
    <w:uiPriority w:val="99"/>
    <w:rsid w:val="006E6344"/>
  </w:style>
  <w:style w:type="paragraph" w:styleId="Predmetkomentra">
    <w:name w:val="annotation subject"/>
    <w:basedOn w:val="Textkomentra"/>
    <w:next w:val="Textkomentra"/>
    <w:link w:val="PredmetkomentraChar"/>
    <w:unhideWhenUsed/>
    <w:rsid w:val="006E6344"/>
    <w:rPr>
      <w:b/>
      <w:bCs/>
    </w:rPr>
  </w:style>
  <w:style w:type="character" w:customStyle="1" w:styleId="PredmetkomentraChar">
    <w:name w:val="Predmet komentára Char"/>
    <w:basedOn w:val="TextkomentraChar"/>
    <w:link w:val="Predmetkomentra"/>
    <w:rsid w:val="006E6344"/>
    <w:rPr>
      <w:b/>
      <w:bCs/>
    </w:rPr>
  </w:style>
  <w:style w:type="character" w:customStyle="1" w:styleId="Predvolenpsmoodseku2">
    <w:name w:val="Predvolené písmo odseku2"/>
    <w:rsid w:val="00F005EB"/>
  </w:style>
  <w:style w:type="paragraph" w:customStyle="1" w:styleId="Farebnzoznamzvraznenie11">
    <w:name w:val="Farebný zoznam – zvýraznenie 11"/>
    <w:basedOn w:val="Normlny"/>
    <w:uiPriority w:val="34"/>
    <w:qFormat/>
    <w:rsid w:val="00CE0A3B"/>
    <w:pPr>
      <w:suppressAutoHyphens/>
      <w:ind w:left="720"/>
      <w:textAlignment w:val="baseline"/>
    </w:pPr>
    <w:rPr>
      <w:rFonts w:ascii="Liberation Serif" w:eastAsia="SimSun" w:hAnsi="Liberation Serif" w:cs="Mangal"/>
      <w:kern w:val="1"/>
      <w:sz w:val="24"/>
      <w:szCs w:val="21"/>
      <w:lang w:eastAsia="zh-CN" w:bidi="hi-IN"/>
    </w:rPr>
  </w:style>
  <w:style w:type="paragraph" w:customStyle="1" w:styleId="Vchodzie">
    <w:name w:val="Východzie"/>
    <w:rsid w:val="00660E77"/>
    <w:pPr>
      <w:widowControl w:val="0"/>
      <w:suppressAutoHyphens/>
      <w:autoSpaceDE w:val="0"/>
    </w:pPr>
    <w:rPr>
      <w:rFonts w:eastAsia="Times New Roman"/>
      <w:sz w:val="24"/>
      <w:szCs w:val="24"/>
      <w:lang w:eastAsia="zh-CN"/>
    </w:rPr>
  </w:style>
  <w:style w:type="character" w:customStyle="1" w:styleId="Nadpis1Char">
    <w:name w:val="Nadpis 1 Char"/>
    <w:basedOn w:val="Predvolenpsmoodseku"/>
    <w:link w:val="Nadpis1"/>
    <w:rsid w:val="00786334"/>
    <w:rPr>
      <w:rFonts w:asciiTheme="majorHAnsi" w:eastAsiaTheme="majorEastAsia" w:hAnsiTheme="majorHAnsi" w:cstheme="majorBidi"/>
      <w:color w:val="365F91" w:themeColor="accent1" w:themeShade="BF"/>
      <w:sz w:val="32"/>
      <w:szCs w:val="32"/>
    </w:rPr>
  </w:style>
  <w:style w:type="table" w:styleId="Mriekatabuky">
    <w:name w:val="Table Grid"/>
    <w:basedOn w:val="Normlnatabuka"/>
    <w:locked/>
    <w:rsid w:val="00A902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ZOZNAM Char"/>
    <w:link w:val="Odsekzoznamu"/>
    <w:uiPriority w:val="1"/>
    <w:qFormat/>
    <w:locked/>
    <w:rsid w:val="00A90211"/>
    <w:rPr>
      <w:rFonts w:eastAsia="Times New Roman"/>
      <w:sz w:val="24"/>
      <w:szCs w:val="24"/>
    </w:rPr>
  </w:style>
  <w:style w:type="paragraph" w:customStyle="1" w:styleId="tlArial11ptPodaokraja">
    <w:name w:val="Štýl Arial 11 pt Podľa okraja"/>
    <w:basedOn w:val="Normlny"/>
    <w:rsid w:val="002A2D6C"/>
    <w:pPr>
      <w:spacing w:before="120"/>
      <w:jc w:val="both"/>
    </w:pPr>
    <w:rPr>
      <w:rFonts w:ascii="Arial" w:eastAsia="Times New Roman" w:hAnsi="Arial" w:cs="Arial"/>
      <w:sz w:val="22"/>
      <w:szCs w:val="22"/>
      <w:lang w:eastAsia="en-US"/>
    </w:rPr>
  </w:style>
  <w:style w:type="character" w:customStyle="1" w:styleId="iadne">
    <w:name w:val="Žiadne"/>
    <w:rsid w:val="008B55C0"/>
  </w:style>
  <w:style w:type="numbering" w:customStyle="1" w:styleId="Importovantl40">
    <w:name w:val="Importovaný štýl 40"/>
    <w:rsid w:val="008B55C0"/>
    <w:pPr>
      <w:numPr>
        <w:numId w:val="14"/>
      </w:numPr>
    </w:pPr>
  </w:style>
  <w:style w:type="paragraph" w:customStyle="1" w:styleId="text">
    <w:name w:val="text"/>
    <w:basedOn w:val="Normlny"/>
    <w:rsid w:val="008B55C0"/>
    <w:pPr>
      <w:jc w:val="both"/>
    </w:pPr>
    <w:rPr>
      <w:rFonts w:ascii="Arial Narrow" w:eastAsia="Times New Roman" w:hAnsi="Arial Narrow"/>
      <w:w w:val="115"/>
      <w:sz w:val="22"/>
      <w:lang w:val="cs-CZ" w:eastAsia="cs-CZ"/>
    </w:rPr>
  </w:style>
  <w:style w:type="numbering" w:customStyle="1" w:styleId="Importovantl401">
    <w:name w:val="Importovaný štýl 401"/>
    <w:rsid w:val="008B55C0"/>
  </w:style>
  <w:style w:type="character" w:styleId="PouitHypertextovPrepojenie">
    <w:name w:val="FollowedHyperlink"/>
    <w:basedOn w:val="Predvolenpsmoodseku"/>
    <w:uiPriority w:val="99"/>
    <w:semiHidden/>
    <w:unhideWhenUsed/>
    <w:rsid w:val="00B454FC"/>
    <w:rPr>
      <w:color w:val="954F72"/>
      <w:u w:val="single"/>
    </w:rPr>
  </w:style>
  <w:style w:type="paragraph" w:customStyle="1" w:styleId="msonormal0">
    <w:name w:val="msonormal"/>
    <w:basedOn w:val="Normlny"/>
    <w:rsid w:val="00B454FC"/>
    <w:pPr>
      <w:spacing w:before="100" w:beforeAutospacing="1" w:after="100" w:afterAutospacing="1"/>
    </w:pPr>
    <w:rPr>
      <w:rFonts w:eastAsia="Times New Roman"/>
      <w:sz w:val="24"/>
      <w:szCs w:val="24"/>
    </w:rPr>
  </w:style>
  <w:style w:type="paragraph" w:customStyle="1" w:styleId="xl65">
    <w:name w:val="xl65"/>
    <w:basedOn w:val="Normlny"/>
    <w:rsid w:val="00B454FC"/>
    <w:pPr>
      <w:spacing w:before="100" w:beforeAutospacing="1" w:after="100" w:afterAutospacing="1"/>
    </w:pPr>
    <w:rPr>
      <w:rFonts w:ascii="Arial" w:eastAsia="Times New Roman" w:hAnsi="Arial" w:cs="Arial"/>
      <w:sz w:val="24"/>
      <w:szCs w:val="24"/>
    </w:rPr>
  </w:style>
  <w:style w:type="paragraph" w:customStyle="1" w:styleId="xl66">
    <w:name w:val="xl66"/>
    <w:basedOn w:val="Normlny"/>
    <w:rsid w:val="00B454FC"/>
    <w:pPr>
      <w:spacing w:before="100" w:beforeAutospacing="1" w:after="100" w:afterAutospacing="1"/>
    </w:pPr>
    <w:rPr>
      <w:rFonts w:ascii="Arial" w:eastAsia="Times New Roman" w:hAnsi="Arial" w:cs="Arial"/>
      <w:sz w:val="24"/>
      <w:szCs w:val="24"/>
    </w:rPr>
  </w:style>
  <w:style w:type="paragraph" w:customStyle="1" w:styleId="xl67">
    <w:name w:val="xl67"/>
    <w:basedOn w:val="Normlny"/>
    <w:rsid w:val="00B454FC"/>
    <w:pPr>
      <w:spacing w:before="100" w:beforeAutospacing="1" w:after="100" w:afterAutospacing="1"/>
      <w:jc w:val="center"/>
    </w:pPr>
    <w:rPr>
      <w:rFonts w:ascii="Arial" w:eastAsia="Times New Roman" w:hAnsi="Arial" w:cs="Arial"/>
      <w:sz w:val="24"/>
      <w:szCs w:val="24"/>
    </w:rPr>
  </w:style>
  <w:style w:type="paragraph" w:customStyle="1" w:styleId="xl68">
    <w:name w:val="xl68"/>
    <w:basedOn w:val="Normlny"/>
    <w:rsid w:val="00B454F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69">
    <w:name w:val="xl69"/>
    <w:basedOn w:val="Normlny"/>
    <w:rsid w:val="00B454FC"/>
    <w:pPr>
      <w:pBdr>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70">
    <w:name w:val="xl70"/>
    <w:basedOn w:val="Normlny"/>
    <w:rsid w:val="00B454FC"/>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71">
    <w:name w:val="xl71"/>
    <w:basedOn w:val="Normlny"/>
    <w:rsid w:val="00B454FC"/>
    <w:pP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72">
    <w:name w:val="xl72"/>
    <w:basedOn w:val="Normlny"/>
    <w:rsid w:val="00B454F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73">
    <w:name w:val="xl73"/>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4">
    <w:name w:val="xl74"/>
    <w:basedOn w:val="Normlny"/>
    <w:rsid w:val="00B454FC"/>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5">
    <w:name w:val="xl75"/>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6">
    <w:name w:val="xl76"/>
    <w:basedOn w:val="Normlny"/>
    <w:rsid w:val="00B454FC"/>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7">
    <w:name w:val="xl77"/>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8">
    <w:name w:val="xl78"/>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9">
    <w:name w:val="xl79"/>
    <w:basedOn w:val="Normlny"/>
    <w:rsid w:val="00B454FC"/>
    <w:pPr>
      <w:spacing w:before="100" w:beforeAutospacing="1" w:after="100" w:afterAutospacing="1"/>
      <w:jc w:val="center"/>
      <w:textAlignment w:val="center"/>
    </w:pPr>
    <w:rPr>
      <w:rFonts w:ascii="Arial" w:eastAsia="Times New Roman" w:hAnsi="Arial" w:cs="Arial"/>
      <w:sz w:val="16"/>
      <w:szCs w:val="16"/>
    </w:rPr>
  </w:style>
  <w:style w:type="paragraph" w:customStyle="1" w:styleId="xl80">
    <w:name w:val="xl80"/>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Default">
    <w:name w:val="Default"/>
    <w:rsid w:val="00A0105D"/>
    <w:pPr>
      <w:autoSpaceDE w:val="0"/>
      <w:autoSpaceDN w:val="0"/>
      <w:adjustRightInd w:val="0"/>
    </w:pPr>
    <w:rPr>
      <w:rFonts w:ascii="Arial" w:hAnsi="Arial" w:cs="Arial"/>
      <w:color w:val="000000"/>
      <w:sz w:val="24"/>
      <w:szCs w:val="24"/>
    </w:rPr>
  </w:style>
  <w:style w:type="paragraph" w:styleId="Revzia">
    <w:name w:val="Revision"/>
    <w:hidden/>
    <w:uiPriority w:val="99"/>
    <w:semiHidden/>
    <w:rsid w:val="0067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7991924">
      <w:bodyDiv w:val="1"/>
      <w:marLeft w:val="0"/>
      <w:marRight w:val="0"/>
      <w:marTop w:val="0"/>
      <w:marBottom w:val="0"/>
      <w:divBdr>
        <w:top w:val="none" w:sz="0" w:space="0" w:color="auto"/>
        <w:left w:val="none" w:sz="0" w:space="0" w:color="auto"/>
        <w:bottom w:val="none" w:sz="0" w:space="0" w:color="auto"/>
        <w:right w:val="none" w:sz="0" w:space="0" w:color="auto"/>
      </w:divBdr>
    </w:div>
    <w:div w:id="284115239">
      <w:bodyDiv w:val="1"/>
      <w:marLeft w:val="0"/>
      <w:marRight w:val="0"/>
      <w:marTop w:val="0"/>
      <w:marBottom w:val="0"/>
      <w:divBdr>
        <w:top w:val="none" w:sz="0" w:space="0" w:color="auto"/>
        <w:left w:val="none" w:sz="0" w:space="0" w:color="auto"/>
        <w:bottom w:val="none" w:sz="0" w:space="0" w:color="auto"/>
        <w:right w:val="none" w:sz="0" w:space="0" w:color="auto"/>
      </w:divBdr>
    </w:div>
    <w:div w:id="309024638">
      <w:bodyDiv w:val="1"/>
      <w:marLeft w:val="0"/>
      <w:marRight w:val="0"/>
      <w:marTop w:val="0"/>
      <w:marBottom w:val="0"/>
      <w:divBdr>
        <w:top w:val="none" w:sz="0" w:space="0" w:color="auto"/>
        <w:left w:val="none" w:sz="0" w:space="0" w:color="auto"/>
        <w:bottom w:val="none" w:sz="0" w:space="0" w:color="auto"/>
        <w:right w:val="none" w:sz="0" w:space="0" w:color="auto"/>
      </w:divBdr>
    </w:div>
    <w:div w:id="319358239">
      <w:bodyDiv w:val="1"/>
      <w:marLeft w:val="0"/>
      <w:marRight w:val="0"/>
      <w:marTop w:val="0"/>
      <w:marBottom w:val="0"/>
      <w:divBdr>
        <w:top w:val="none" w:sz="0" w:space="0" w:color="auto"/>
        <w:left w:val="none" w:sz="0" w:space="0" w:color="auto"/>
        <w:bottom w:val="none" w:sz="0" w:space="0" w:color="auto"/>
        <w:right w:val="none" w:sz="0" w:space="0" w:color="auto"/>
      </w:divBdr>
    </w:div>
    <w:div w:id="365063013">
      <w:bodyDiv w:val="1"/>
      <w:marLeft w:val="0"/>
      <w:marRight w:val="0"/>
      <w:marTop w:val="0"/>
      <w:marBottom w:val="0"/>
      <w:divBdr>
        <w:top w:val="none" w:sz="0" w:space="0" w:color="auto"/>
        <w:left w:val="none" w:sz="0" w:space="0" w:color="auto"/>
        <w:bottom w:val="none" w:sz="0" w:space="0" w:color="auto"/>
        <w:right w:val="none" w:sz="0" w:space="0" w:color="auto"/>
      </w:divBdr>
    </w:div>
    <w:div w:id="611401568">
      <w:bodyDiv w:val="1"/>
      <w:marLeft w:val="0"/>
      <w:marRight w:val="0"/>
      <w:marTop w:val="0"/>
      <w:marBottom w:val="0"/>
      <w:divBdr>
        <w:top w:val="none" w:sz="0" w:space="0" w:color="auto"/>
        <w:left w:val="none" w:sz="0" w:space="0" w:color="auto"/>
        <w:bottom w:val="none" w:sz="0" w:space="0" w:color="auto"/>
        <w:right w:val="none" w:sz="0" w:space="0" w:color="auto"/>
      </w:divBdr>
    </w:div>
    <w:div w:id="799566654">
      <w:bodyDiv w:val="1"/>
      <w:marLeft w:val="0"/>
      <w:marRight w:val="0"/>
      <w:marTop w:val="0"/>
      <w:marBottom w:val="0"/>
      <w:divBdr>
        <w:top w:val="none" w:sz="0" w:space="0" w:color="auto"/>
        <w:left w:val="none" w:sz="0" w:space="0" w:color="auto"/>
        <w:bottom w:val="none" w:sz="0" w:space="0" w:color="auto"/>
        <w:right w:val="none" w:sz="0" w:space="0" w:color="auto"/>
      </w:divBdr>
    </w:div>
    <w:div w:id="850990669">
      <w:bodyDiv w:val="1"/>
      <w:marLeft w:val="0"/>
      <w:marRight w:val="0"/>
      <w:marTop w:val="0"/>
      <w:marBottom w:val="0"/>
      <w:divBdr>
        <w:top w:val="none" w:sz="0" w:space="0" w:color="auto"/>
        <w:left w:val="none" w:sz="0" w:space="0" w:color="auto"/>
        <w:bottom w:val="none" w:sz="0" w:space="0" w:color="auto"/>
        <w:right w:val="none" w:sz="0" w:space="0" w:color="auto"/>
      </w:divBdr>
    </w:div>
    <w:div w:id="1056052870">
      <w:bodyDiv w:val="1"/>
      <w:marLeft w:val="0"/>
      <w:marRight w:val="0"/>
      <w:marTop w:val="0"/>
      <w:marBottom w:val="0"/>
      <w:divBdr>
        <w:top w:val="none" w:sz="0" w:space="0" w:color="auto"/>
        <w:left w:val="none" w:sz="0" w:space="0" w:color="auto"/>
        <w:bottom w:val="none" w:sz="0" w:space="0" w:color="auto"/>
        <w:right w:val="none" w:sz="0" w:space="0" w:color="auto"/>
      </w:divBdr>
    </w:div>
    <w:div w:id="1069579020">
      <w:bodyDiv w:val="1"/>
      <w:marLeft w:val="0"/>
      <w:marRight w:val="0"/>
      <w:marTop w:val="0"/>
      <w:marBottom w:val="0"/>
      <w:divBdr>
        <w:top w:val="none" w:sz="0" w:space="0" w:color="auto"/>
        <w:left w:val="none" w:sz="0" w:space="0" w:color="auto"/>
        <w:bottom w:val="none" w:sz="0" w:space="0" w:color="auto"/>
        <w:right w:val="none" w:sz="0" w:space="0" w:color="auto"/>
      </w:divBdr>
    </w:div>
    <w:div w:id="1085034188">
      <w:bodyDiv w:val="1"/>
      <w:marLeft w:val="0"/>
      <w:marRight w:val="0"/>
      <w:marTop w:val="0"/>
      <w:marBottom w:val="0"/>
      <w:divBdr>
        <w:top w:val="none" w:sz="0" w:space="0" w:color="auto"/>
        <w:left w:val="none" w:sz="0" w:space="0" w:color="auto"/>
        <w:bottom w:val="none" w:sz="0" w:space="0" w:color="auto"/>
        <w:right w:val="none" w:sz="0" w:space="0" w:color="auto"/>
      </w:divBdr>
    </w:div>
    <w:div w:id="1200243772">
      <w:bodyDiv w:val="1"/>
      <w:marLeft w:val="0"/>
      <w:marRight w:val="0"/>
      <w:marTop w:val="0"/>
      <w:marBottom w:val="0"/>
      <w:divBdr>
        <w:top w:val="none" w:sz="0" w:space="0" w:color="auto"/>
        <w:left w:val="none" w:sz="0" w:space="0" w:color="auto"/>
        <w:bottom w:val="none" w:sz="0" w:space="0" w:color="auto"/>
        <w:right w:val="none" w:sz="0" w:space="0" w:color="auto"/>
      </w:divBdr>
    </w:div>
    <w:div w:id="1255744666">
      <w:bodyDiv w:val="1"/>
      <w:marLeft w:val="0"/>
      <w:marRight w:val="0"/>
      <w:marTop w:val="0"/>
      <w:marBottom w:val="0"/>
      <w:divBdr>
        <w:top w:val="none" w:sz="0" w:space="0" w:color="auto"/>
        <w:left w:val="none" w:sz="0" w:space="0" w:color="auto"/>
        <w:bottom w:val="none" w:sz="0" w:space="0" w:color="auto"/>
        <w:right w:val="none" w:sz="0" w:space="0" w:color="auto"/>
      </w:divBdr>
    </w:div>
    <w:div w:id="1329288087">
      <w:bodyDiv w:val="1"/>
      <w:marLeft w:val="0"/>
      <w:marRight w:val="0"/>
      <w:marTop w:val="0"/>
      <w:marBottom w:val="0"/>
      <w:divBdr>
        <w:top w:val="none" w:sz="0" w:space="0" w:color="auto"/>
        <w:left w:val="none" w:sz="0" w:space="0" w:color="auto"/>
        <w:bottom w:val="none" w:sz="0" w:space="0" w:color="auto"/>
        <w:right w:val="none" w:sz="0" w:space="0" w:color="auto"/>
      </w:divBdr>
    </w:div>
    <w:div w:id="1475370500">
      <w:bodyDiv w:val="1"/>
      <w:marLeft w:val="0"/>
      <w:marRight w:val="0"/>
      <w:marTop w:val="0"/>
      <w:marBottom w:val="0"/>
      <w:divBdr>
        <w:top w:val="none" w:sz="0" w:space="0" w:color="auto"/>
        <w:left w:val="none" w:sz="0" w:space="0" w:color="auto"/>
        <w:bottom w:val="none" w:sz="0" w:space="0" w:color="auto"/>
        <w:right w:val="none" w:sz="0" w:space="0" w:color="auto"/>
      </w:divBdr>
    </w:div>
    <w:div w:id="1555460078">
      <w:bodyDiv w:val="1"/>
      <w:marLeft w:val="0"/>
      <w:marRight w:val="0"/>
      <w:marTop w:val="0"/>
      <w:marBottom w:val="0"/>
      <w:divBdr>
        <w:top w:val="none" w:sz="0" w:space="0" w:color="auto"/>
        <w:left w:val="none" w:sz="0" w:space="0" w:color="auto"/>
        <w:bottom w:val="none" w:sz="0" w:space="0" w:color="auto"/>
        <w:right w:val="none" w:sz="0" w:space="0" w:color="auto"/>
      </w:divBdr>
    </w:div>
    <w:div w:id="1563903186">
      <w:bodyDiv w:val="1"/>
      <w:marLeft w:val="0"/>
      <w:marRight w:val="0"/>
      <w:marTop w:val="0"/>
      <w:marBottom w:val="0"/>
      <w:divBdr>
        <w:top w:val="none" w:sz="0" w:space="0" w:color="auto"/>
        <w:left w:val="none" w:sz="0" w:space="0" w:color="auto"/>
        <w:bottom w:val="none" w:sz="0" w:space="0" w:color="auto"/>
        <w:right w:val="none" w:sz="0" w:space="0" w:color="auto"/>
      </w:divBdr>
    </w:div>
    <w:div w:id="1572230494">
      <w:bodyDiv w:val="1"/>
      <w:marLeft w:val="0"/>
      <w:marRight w:val="0"/>
      <w:marTop w:val="0"/>
      <w:marBottom w:val="0"/>
      <w:divBdr>
        <w:top w:val="none" w:sz="0" w:space="0" w:color="auto"/>
        <w:left w:val="none" w:sz="0" w:space="0" w:color="auto"/>
        <w:bottom w:val="none" w:sz="0" w:space="0" w:color="auto"/>
        <w:right w:val="none" w:sz="0" w:space="0" w:color="auto"/>
      </w:divBdr>
    </w:div>
    <w:div w:id="1826773298">
      <w:bodyDiv w:val="1"/>
      <w:marLeft w:val="0"/>
      <w:marRight w:val="0"/>
      <w:marTop w:val="0"/>
      <w:marBottom w:val="0"/>
      <w:divBdr>
        <w:top w:val="none" w:sz="0" w:space="0" w:color="auto"/>
        <w:left w:val="none" w:sz="0" w:space="0" w:color="auto"/>
        <w:bottom w:val="none" w:sz="0" w:space="0" w:color="auto"/>
        <w:right w:val="none" w:sz="0" w:space="0" w:color="auto"/>
      </w:divBdr>
    </w:div>
    <w:div w:id="20295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1762E-A20F-4F0F-BF93-7E17725B6E08}">
  <ds:schemaRefs>
    <ds:schemaRef ds:uri="http://schemas.openxmlformats.org/officeDocument/2006/bibliography"/>
  </ds:schemaRefs>
</ds:datastoreItem>
</file>

<file path=customXml/itemProps2.xml><?xml version="1.0" encoding="utf-8"?>
<ds:datastoreItem xmlns:ds="http://schemas.openxmlformats.org/officeDocument/2006/customXml" ds:itemID="{27659048-DF79-4ACF-B716-85C6A254D5BF}">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3.xml><?xml version="1.0" encoding="utf-8"?>
<ds:datastoreItem xmlns:ds="http://schemas.openxmlformats.org/officeDocument/2006/customXml" ds:itemID="{0EA28344-9110-41B6-BE0B-7BB039140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5E2A7-BEC9-4078-A6C9-EE776066C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8246</Words>
  <Characters>47008</Characters>
  <Application>Microsoft Office Word</Application>
  <DocSecurity>0</DocSecurity>
  <Lines>391</Lines>
  <Paragraphs>110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SERVISNÁ ZMLUVA - návrh</vt:lpstr>
      <vt:lpstr>SERVISNÁ ZMLUVA - návrh</vt:lpstr>
    </vt:vector>
  </TitlesOfParts>
  <Company>IKEA IT AB</Company>
  <LinksUpToDate>false</LinksUpToDate>
  <CharactersWithSpaces>55144</CharactersWithSpaces>
  <SharedDoc>false</SharedDoc>
  <HLinks>
    <vt:vector size="18" baseType="variant">
      <vt:variant>
        <vt:i4>2752594</vt:i4>
      </vt:variant>
      <vt:variant>
        <vt:i4>6</vt:i4>
      </vt:variant>
      <vt:variant>
        <vt:i4>0</vt:i4>
      </vt:variant>
      <vt:variant>
        <vt:i4>5</vt:i4>
      </vt:variant>
      <vt:variant>
        <vt:lpwstr>mailto:renata.kachnicova@vodarne.eu</vt:lpwstr>
      </vt:variant>
      <vt:variant>
        <vt:lpwstr/>
      </vt:variant>
      <vt:variant>
        <vt:i4>65583</vt:i4>
      </vt:variant>
      <vt:variant>
        <vt:i4>3</vt:i4>
      </vt:variant>
      <vt:variant>
        <vt:i4>0</vt:i4>
      </vt:variant>
      <vt:variant>
        <vt:i4>5</vt:i4>
      </vt:variant>
      <vt:variant>
        <vt:lpwstr>mailto:sumega@prominent.sk</vt:lpwstr>
      </vt:variant>
      <vt:variant>
        <vt:lpwstr/>
      </vt:variant>
      <vt:variant>
        <vt:i4>6946833</vt:i4>
      </vt:variant>
      <vt:variant>
        <vt:i4>0</vt:i4>
      </vt:variant>
      <vt:variant>
        <vt:i4>0</vt:i4>
      </vt:variant>
      <vt:variant>
        <vt:i4>5</vt:i4>
      </vt:variant>
      <vt:variant>
        <vt:lpwstr>mailto:jan.vojtko@vodarne.eu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SERVISNÁ ZMLUVA - návrh</dc:title>
  <dc:creator>Zuzana Peková - VO</dc:creator>
  <cp:lastModifiedBy>Marcela Turčanová</cp:lastModifiedBy>
  <cp:revision>2</cp:revision>
  <cp:lastPrinted>2024-12-13T09:24:00Z</cp:lastPrinted>
  <dcterms:created xsi:type="dcterms:W3CDTF">2025-06-08T12:46:00Z</dcterms:created>
  <dcterms:modified xsi:type="dcterms:W3CDTF">2025-06-08T12:46:00Z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ies>
</file>