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F0D88" w14:textId="77777777" w:rsidR="00006590" w:rsidRDefault="00616237" w:rsidP="00321264">
      <w:pPr>
        <w:tabs>
          <w:tab w:val="left" w:pos="0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ab/>
      </w:r>
    </w:p>
    <w:p w14:paraId="1C2D0EF1" w14:textId="77777777" w:rsidR="00DF0DCA" w:rsidRDefault="00DF0DCA" w:rsidP="00321264">
      <w:pPr>
        <w:tabs>
          <w:tab w:val="left" w:pos="0"/>
        </w:tabs>
        <w:jc w:val="center"/>
        <w:rPr>
          <w:rFonts w:asciiTheme="minorHAnsi" w:hAnsiTheme="minorHAnsi"/>
          <w:b/>
          <w:sz w:val="28"/>
          <w:szCs w:val="28"/>
        </w:rPr>
      </w:pPr>
    </w:p>
    <w:p w14:paraId="2041C2C6" w14:textId="0C2009A7" w:rsidR="00321264" w:rsidRDefault="00321264" w:rsidP="00321264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lang w:eastAsia="sk-SK"/>
        </w:rPr>
      </w:pPr>
      <w:r w:rsidRPr="0018399B">
        <w:rPr>
          <w:rFonts w:ascii="Arial" w:hAnsi="Arial" w:cs="Arial"/>
          <w:b/>
          <w:sz w:val="22"/>
          <w:szCs w:val="22"/>
          <w:lang w:eastAsia="sk-SK"/>
        </w:rPr>
        <w:t xml:space="preserve">ČESTNÉ VYHLÁSENIE </w:t>
      </w:r>
    </w:p>
    <w:p w14:paraId="5DEFFAF9" w14:textId="77777777" w:rsidR="00006590" w:rsidRPr="0018399B" w:rsidRDefault="00006590" w:rsidP="00321264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lang w:eastAsia="sk-SK"/>
        </w:rPr>
      </w:pPr>
    </w:p>
    <w:p w14:paraId="29519276" w14:textId="77777777" w:rsidR="00006590" w:rsidRPr="00D34F27" w:rsidRDefault="00006590" w:rsidP="00006590">
      <w:pPr>
        <w:pStyle w:val="Bezriadkovania"/>
        <w:spacing w:before="120"/>
        <w:jc w:val="center"/>
        <w:rPr>
          <w:rFonts w:ascii="Arial" w:eastAsia="Times New Roman" w:hAnsi="Arial" w:cs="Arial"/>
          <w:sz w:val="20"/>
          <w:szCs w:val="20"/>
        </w:rPr>
      </w:pPr>
      <w:r w:rsidRPr="00D34F27">
        <w:rPr>
          <w:rFonts w:ascii="Arial" w:hAnsi="Arial" w:cs="Arial"/>
          <w:sz w:val="20"/>
          <w:szCs w:val="20"/>
        </w:rPr>
        <w:t xml:space="preserve">čl. 5k nariadenia Rady (EÚ) č. 833/2014 z 31. júla 2014 o reštriktívnych opatreniach s ohľadom na konanie Ruska, ktorým destabilizuje situáciu na Ukrajine </w:t>
      </w:r>
      <w:r w:rsidRPr="00D34F27">
        <w:rPr>
          <w:rFonts w:ascii="Arial" w:eastAsia="Times New Roman" w:hAnsi="Arial" w:cs="Arial"/>
          <w:sz w:val="20"/>
          <w:szCs w:val="20"/>
        </w:rPr>
        <w:t>v znení neskorších predpisov</w:t>
      </w:r>
    </w:p>
    <w:p w14:paraId="396C708A" w14:textId="77777777" w:rsidR="00006590" w:rsidRPr="00D34F27" w:rsidRDefault="00006590" w:rsidP="00006590">
      <w:pPr>
        <w:pStyle w:val="Bezriadkovania"/>
        <w:spacing w:before="120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Ind w:w="42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36"/>
        <w:gridCol w:w="6205"/>
      </w:tblGrid>
      <w:tr w:rsidR="00006590" w:rsidRPr="00D34F27" w14:paraId="4F29A4AC" w14:textId="77777777" w:rsidTr="00E11C8E">
        <w:trPr>
          <w:trHeight w:val="530"/>
        </w:trPr>
        <w:tc>
          <w:tcPr>
            <w:tcW w:w="2551" w:type="dxa"/>
            <w:shd w:val="clear" w:color="auto" w:fill="auto"/>
            <w:vAlign w:val="center"/>
          </w:tcPr>
          <w:p w14:paraId="10263667" w14:textId="77777777" w:rsidR="00006590" w:rsidRPr="00D34F27" w:rsidRDefault="00006590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</w:rPr>
            </w:pPr>
            <w:r w:rsidRPr="00D34F27">
              <w:rPr>
                <w:rFonts w:ascii="Arial" w:hAnsi="Arial" w:cs="Arial"/>
                <w:i/>
                <w:sz w:val="20"/>
              </w:rPr>
              <w:t>Obchodné meno: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2501BFD9" w14:textId="77777777" w:rsidR="00006590" w:rsidRPr="00D34F27" w:rsidRDefault="00006590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</w:rPr>
            </w:pPr>
          </w:p>
        </w:tc>
      </w:tr>
      <w:tr w:rsidR="00006590" w:rsidRPr="00D34F27" w14:paraId="35B3257D" w14:textId="77777777" w:rsidTr="00E11C8E">
        <w:trPr>
          <w:trHeight w:val="552"/>
        </w:trPr>
        <w:tc>
          <w:tcPr>
            <w:tcW w:w="2551" w:type="dxa"/>
            <w:shd w:val="clear" w:color="auto" w:fill="auto"/>
            <w:vAlign w:val="center"/>
          </w:tcPr>
          <w:p w14:paraId="0B9F4735" w14:textId="77777777" w:rsidR="00006590" w:rsidRPr="00D34F27" w:rsidRDefault="00006590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</w:rPr>
            </w:pPr>
            <w:r w:rsidRPr="00D34F27">
              <w:rPr>
                <w:rFonts w:ascii="Arial" w:hAnsi="Arial" w:cs="Arial"/>
                <w:i/>
                <w:sz w:val="20"/>
              </w:rPr>
              <w:t>sídlo/miesto podnikania: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787B853B" w14:textId="77777777" w:rsidR="00006590" w:rsidRPr="00D34F27" w:rsidRDefault="00006590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</w:rPr>
            </w:pPr>
          </w:p>
        </w:tc>
      </w:tr>
      <w:tr w:rsidR="00006590" w:rsidRPr="00D34F27" w14:paraId="6086A028" w14:textId="77777777" w:rsidTr="00E11C8E">
        <w:trPr>
          <w:trHeight w:val="559"/>
        </w:trPr>
        <w:tc>
          <w:tcPr>
            <w:tcW w:w="2551" w:type="dxa"/>
            <w:shd w:val="clear" w:color="auto" w:fill="auto"/>
            <w:vAlign w:val="center"/>
          </w:tcPr>
          <w:p w14:paraId="34B20C65" w14:textId="77777777" w:rsidR="00006590" w:rsidRPr="00D34F27" w:rsidRDefault="00006590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</w:rPr>
            </w:pPr>
            <w:r w:rsidRPr="00D34F27">
              <w:rPr>
                <w:rFonts w:ascii="Arial" w:hAnsi="Arial" w:cs="Arial"/>
                <w:i/>
                <w:sz w:val="20"/>
              </w:rPr>
              <w:t>IČO: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2D924C52" w14:textId="77777777" w:rsidR="00006590" w:rsidRPr="00D34F27" w:rsidRDefault="00006590" w:rsidP="00E11C8E">
            <w:pPr>
              <w:widowControl w:val="0"/>
              <w:spacing w:before="120"/>
              <w:rPr>
                <w:rFonts w:ascii="Arial" w:hAnsi="Arial" w:cs="Arial"/>
                <w:i/>
                <w:sz w:val="20"/>
              </w:rPr>
            </w:pPr>
          </w:p>
        </w:tc>
      </w:tr>
    </w:tbl>
    <w:p w14:paraId="27BB0B7B" w14:textId="77777777" w:rsidR="00006590" w:rsidRPr="00D34F27" w:rsidRDefault="00006590" w:rsidP="00006590">
      <w:pPr>
        <w:pStyle w:val="Bezriadkovania"/>
        <w:spacing w:before="120"/>
        <w:jc w:val="center"/>
        <w:rPr>
          <w:rFonts w:ascii="Arial" w:hAnsi="Arial" w:cs="Arial"/>
          <w:sz w:val="20"/>
          <w:szCs w:val="20"/>
        </w:rPr>
      </w:pPr>
    </w:p>
    <w:p w14:paraId="4DB42534" w14:textId="729FBC61" w:rsidR="00006590" w:rsidRPr="00D34F27" w:rsidRDefault="00006590" w:rsidP="00006590">
      <w:pPr>
        <w:pStyle w:val="Bezriadkovania"/>
        <w:spacing w:before="120"/>
        <w:ind w:left="426"/>
        <w:rPr>
          <w:rFonts w:ascii="Arial" w:hAnsi="Arial" w:cs="Arial"/>
          <w:sz w:val="20"/>
          <w:szCs w:val="20"/>
        </w:rPr>
      </w:pPr>
      <w:r w:rsidRPr="00D34F27">
        <w:rPr>
          <w:rFonts w:ascii="Arial" w:eastAsia="Times New Roman" w:hAnsi="Arial" w:cs="Arial"/>
          <w:sz w:val="20"/>
          <w:szCs w:val="20"/>
        </w:rPr>
        <w:t>Dolu podpísaný zástupca uchádzača</w:t>
      </w:r>
      <w:r w:rsidRPr="00D34F27">
        <w:rPr>
          <w:rFonts w:ascii="Arial" w:hAnsi="Arial" w:cs="Arial"/>
          <w:sz w:val="20"/>
          <w:szCs w:val="20"/>
        </w:rPr>
        <w:t xml:space="preserve">, ktorý predložil ponuku v predmetnej súťaži na predmet zákazky </w:t>
      </w:r>
      <w:r>
        <w:rPr>
          <w:rFonts w:ascii="Arial" w:hAnsi="Arial" w:cs="Arial"/>
          <w:sz w:val="20"/>
          <w:szCs w:val="20"/>
        </w:rPr>
        <w:t>„</w:t>
      </w:r>
      <w:r w:rsidRPr="00622A9F">
        <w:rPr>
          <w:rFonts w:ascii="Arial" w:eastAsiaTheme="minorEastAsia" w:hAnsi="Arial" w:cs="Arial"/>
          <w:b/>
          <w:sz w:val="20"/>
        </w:rPr>
        <w:t>Zabezpečenie prevádzky podpory a údržby kontrolného systému EDZ</w:t>
      </w:r>
      <w:r w:rsidRPr="00D34F27">
        <w:rPr>
          <w:rFonts w:ascii="Arial" w:hAnsi="Arial" w:cs="Arial"/>
          <w:b/>
          <w:i/>
          <w:iCs/>
          <w:sz w:val="20"/>
          <w:szCs w:val="20"/>
        </w:rPr>
        <w:t>“</w:t>
      </w:r>
      <w:r w:rsidRPr="00D34F27">
        <w:rPr>
          <w:rFonts w:ascii="Arial" w:hAnsi="Arial" w:cs="Arial"/>
          <w:b/>
          <w:i/>
          <w:sz w:val="20"/>
          <w:szCs w:val="20"/>
        </w:rPr>
        <w:t xml:space="preserve"> </w:t>
      </w:r>
      <w:r w:rsidRPr="00D34F27">
        <w:rPr>
          <w:rFonts w:ascii="Arial" w:hAnsi="Arial" w:cs="Arial"/>
          <w:sz w:val="20"/>
          <w:szCs w:val="20"/>
        </w:rPr>
        <w:t xml:space="preserve">vyhlásenej verejným obstarávateľom </w:t>
      </w:r>
      <w:r>
        <w:rPr>
          <w:rFonts w:ascii="Arial" w:eastAsia="Calibri" w:hAnsi="Arial" w:cs="Arial"/>
          <w:noProof/>
          <w:sz w:val="20"/>
          <w:szCs w:val="20"/>
        </w:rPr>
        <w:t xml:space="preserve">Národná diaľničná spoločnosť, a.s. </w:t>
      </w:r>
      <w:r w:rsidRPr="008A71E0">
        <w:rPr>
          <w:rFonts w:ascii="Arial" w:eastAsia="Calibri" w:hAnsi="Arial" w:cs="Arial"/>
          <w:noProof/>
          <w:sz w:val="20"/>
          <w:szCs w:val="20"/>
        </w:rPr>
        <w:t>a zverejneného v Úradnom vestníku</w:t>
      </w:r>
      <w:r>
        <w:rPr>
          <w:rFonts w:ascii="Arial" w:eastAsia="Calibri" w:hAnsi="Arial" w:cs="Arial"/>
          <w:noProof/>
          <w:sz w:val="20"/>
          <w:szCs w:val="20"/>
        </w:rPr>
        <w:t xml:space="preserve"> Euopskej únie zo dňa XX.XX.2025</w:t>
      </w:r>
      <w:r w:rsidRPr="008A71E0">
        <w:rPr>
          <w:rFonts w:ascii="Arial" w:eastAsia="Calibri" w:hAnsi="Arial" w:cs="Arial"/>
          <w:noProof/>
          <w:sz w:val="20"/>
          <w:szCs w:val="20"/>
        </w:rPr>
        <w:t xml:space="preserve"> pod číslom XXX</w:t>
      </w:r>
      <w:r w:rsidRPr="00D34F27">
        <w:rPr>
          <w:rFonts w:ascii="Arial" w:hAnsi="Arial" w:cs="Arial"/>
          <w:i/>
          <w:sz w:val="20"/>
          <w:szCs w:val="20"/>
        </w:rPr>
        <w:t>,</w:t>
      </w:r>
    </w:p>
    <w:p w14:paraId="13042C96" w14:textId="77777777" w:rsidR="00006590" w:rsidRPr="00D34F27" w:rsidRDefault="00006590" w:rsidP="00006590">
      <w:pPr>
        <w:pStyle w:val="Bezriadkovania"/>
        <w:spacing w:before="120"/>
        <w:ind w:left="426"/>
        <w:jc w:val="center"/>
        <w:rPr>
          <w:rFonts w:ascii="Arial" w:hAnsi="Arial" w:cs="Arial"/>
          <w:b/>
          <w:sz w:val="20"/>
          <w:szCs w:val="20"/>
        </w:rPr>
      </w:pPr>
    </w:p>
    <w:p w14:paraId="222F312A" w14:textId="77777777" w:rsidR="00006590" w:rsidRPr="00D34F27" w:rsidRDefault="00006590" w:rsidP="00006590">
      <w:pPr>
        <w:pStyle w:val="Bezriadkovania"/>
        <w:spacing w:before="120"/>
        <w:ind w:left="426"/>
        <w:jc w:val="center"/>
        <w:rPr>
          <w:rFonts w:ascii="Arial" w:hAnsi="Arial" w:cs="Arial"/>
          <w:b/>
          <w:sz w:val="20"/>
          <w:szCs w:val="20"/>
        </w:rPr>
      </w:pPr>
      <w:r w:rsidRPr="00D34F27">
        <w:rPr>
          <w:rFonts w:ascii="Arial" w:hAnsi="Arial" w:cs="Arial"/>
          <w:b/>
          <w:sz w:val="20"/>
          <w:szCs w:val="20"/>
        </w:rPr>
        <w:t>ČESTNE VYHLASUJEM</w:t>
      </w:r>
    </w:p>
    <w:p w14:paraId="077DD45B" w14:textId="77777777" w:rsidR="00006590" w:rsidRPr="00D34F27" w:rsidRDefault="00006590" w:rsidP="00006590">
      <w:pPr>
        <w:pStyle w:val="Bezriadkovania"/>
        <w:spacing w:before="120"/>
        <w:ind w:left="426"/>
        <w:rPr>
          <w:rFonts w:ascii="Arial" w:hAnsi="Arial" w:cs="Arial"/>
          <w:sz w:val="20"/>
          <w:szCs w:val="20"/>
        </w:rPr>
      </w:pPr>
      <w:r w:rsidRPr="00D34F27">
        <w:rPr>
          <w:rFonts w:ascii="Arial" w:hAnsi="Arial" w:cs="Arial"/>
          <w:sz w:val="20"/>
          <w:szCs w:val="20"/>
        </w:rPr>
        <w:t xml:space="preserve">že v spoločnosti uchádzača, ktorú zastupujem, ktorá predložila ponuku v predmetnej súťaži a ktorá v prípade úspechu v predmetnej súťaži bude plniť predmet zákazky, nefiguruje ruská účasť, ktorá prekračuje limity stanovené v článku 5k nariadenia Rady (EÚ) č. 833/2014 z 31. júla 2014 o reštriktívnych opatreniach s ohľadom na konanie Ruska, ktorým destabilizuje situáciu na Ukrajine v znení neskorších predpisov. </w:t>
      </w:r>
    </w:p>
    <w:p w14:paraId="01484E1A" w14:textId="77777777" w:rsidR="00006590" w:rsidRPr="00D34F27" w:rsidRDefault="00006590" w:rsidP="00006590">
      <w:pPr>
        <w:pStyle w:val="Bezriadkovania"/>
        <w:spacing w:before="120"/>
        <w:ind w:left="426"/>
        <w:rPr>
          <w:rFonts w:ascii="Arial" w:hAnsi="Arial" w:cs="Arial"/>
          <w:sz w:val="20"/>
          <w:szCs w:val="20"/>
        </w:rPr>
      </w:pPr>
      <w:r w:rsidRPr="00D34F27">
        <w:rPr>
          <w:rFonts w:ascii="Arial" w:hAnsi="Arial" w:cs="Arial"/>
          <w:sz w:val="20"/>
          <w:szCs w:val="20"/>
        </w:rPr>
        <w:t>Predovšetkým vyhlasujem, že:</w:t>
      </w:r>
    </w:p>
    <w:p w14:paraId="4DE8E0E9" w14:textId="77777777" w:rsidR="00006590" w:rsidRPr="00D34F27" w:rsidRDefault="00006590" w:rsidP="00006590">
      <w:pPr>
        <w:pStyle w:val="Bezriadkovania"/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/>
        <w:ind w:left="851" w:hanging="425"/>
        <w:rPr>
          <w:rFonts w:ascii="Arial" w:hAnsi="Arial" w:cs="Arial"/>
          <w:sz w:val="20"/>
          <w:szCs w:val="20"/>
        </w:rPr>
      </w:pPr>
      <w:r w:rsidRPr="00D34F27">
        <w:rPr>
          <w:rFonts w:ascii="Arial" w:hAnsi="Arial" w:cs="Arial"/>
          <w:sz w:val="20"/>
          <w:szCs w:val="20"/>
        </w:rPr>
        <w:t>uchádzač, ktorého zastupujem (</w:t>
      </w:r>
      <w:bookmarkStart w:id="0" w:name="_Hlk104792978"/>
      <w:r w:rsidRPr="00D34F27">
        <w:rPr>
          <w:rFonts w:ascii="Arial" w:hAnsi="Arial" w:cs="Arial"/>
          <w:sz w:val="20"/>
          <w:szCs w:val="20"/>
        </w:rPr>
        <w:t>a žiaden z hospodárskych subjektov</w:t>
      </w:r>
      <w:bookmarkEnd w:id="0"/>
      <w:r w:rsidRPr="00D34F27">
        <w:rPr>
          <w:rFonts w:ascii="Arial" w:hAnsi="Arial" w:cs="Arial"/>
          <w:sz w:val="20"/>
          <w:szCs w:val="20"/>
        </w:rPr>
        <w:t>, ktoré sú členmi skupiny dodávateľov), nie je ruským štátnym príslušníkom ani fyzickou osobou s pobytom v Rusku alebo právnickou osobou, subjektom alebo orgánom usadeným v Rusku;</w:t>
      </w:r>
    </w:p>
    <w:p w14:paraId="7A091D97" w14:textId="77777777" w:rsidR="00006590" w:rsidRPr="00D34F27" w:rsidRDefault="00006590" w:rsidP="00006590">
      <w:pPr>
        <w:pStyle w:val="Bezriadkovania"/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/>
        <w:ind w:left="851" w:hanging="425"/>
        <w:rPr>
          <w:rFonts w:ascii="Arial" w:hAnsi="Arial" w:cs="Arial"/>
          <w:sz w:val="20"/>
          <w:szCs w:val="20"/>
        </w:rPr>
      </w:pPr>
      <w:r w:rsidRPr="00D34F27">
        <w:rPr>
          <w:rFonts w:ascii="Arial" w:hAnsi="Arial" w:cs="Arial"/>
          <w:sz w:val="20"/>
          <w:szCs w:val="20"/>
        </w:rPr>
        <w:t>uchádzač, ktorého zastupujem (a žiaden z hospodárskych subjektov, ktoré sú členmi skupiny dodávateľov), nie je právnickou osobou, subjektom alebo orgánom, ktorých vlastnícke práva priamo alebo nepriamo vlastní z viac ako 50 % subjekt uvedený v písmene a) vyššie;</w:t>
      </w:r>
    </w:p>
    <w:p w14:paraId="4AC11215" w14:textId="77777777" w:rsidR="00006590" w:rsidRPr="00D34F27" w:rsidRDefault="00006590" w:rsidP="00006590">
      <w:pPr>
        <w:pStyle w:val="Bezriadkovania"/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/>
        <w:ind w:left="851" w:hanging="425"/>
        <w:rPr>
          <w:rFonts w:ascii="Arial" w:hAnsi="Arial" w:cs="Arial"/>
          <w:sz w:val="20"/>
          <w:szCs w:val="20"/>
        </w:rPr>
      </w:pPr>
      <w:r w:rsidRPr="00D34F27">
        <w:rPr>
          <w:rFonts w:ascii="Arial" w:hAnsi="Arial" w:cs="Arial"/>
          <w:sz w:val="20"/>
          <w:szCs w:val="20"/>
        </w:rPr>
        <w:t>ani ja, ani uchádzač, ktorého zastupujem, nie sme fyzická alebo právnická osoba, subjekt alebo orgán, ktoré konajú v mene alebo na základe pokynov subjektu uvedeného v písmene a) alebo b) vyššie;</w:t>
      </w:r>
    </w:p>
    <w:p w14:paraId="6BDF7C94" w14:textId="77777777" w:rsidR="00006590" w:rsidRPr="00D34F27" w:rsidRDefault="00006590" w:rsidP="00006590">
      <w:pPr>
        <w:pStyle w:val="Bezriadkovania"/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spacing w:before="120"/>
        <w:ind w:left="851" w:hanging="425"/>
        <w:rPr>
          <w:rFonts w:ascii="Arial" w:hAnsi="Arial" w:cs="Arial"/>
          <w:sz w:val="20"/>
          <w:szCs w:val="20"/>
        </w:rPr>
      </w:pPr>
      <w:r w:rsidRPr="00D34F27">
        <w:rPr>
          <w:rFonts w:ascii="Arial" w:hAnsi="Arial" w:cs="Arial"/>
          <w:sz w:val="20"/>
          <w:szCs w:val="20"/>
        </w:rPr>
        <w:t xml:space="preserve">uchádzač </w:t>
      </w:r>
      <w:r w:rsidRPr="00D34F27">
        <w:rPr>
          <w:rFonts w:ascii="Arial" w:eastAsia="Times New Roman" w:hAnsi="Arial" w:cs="Arial"/>
          <w:sz w:val="20"/>
          <w:szCs w:val="20"/>
        </w:rPr>
        <w:t>na preukázanie splnenia podmienok účasti</w:t>
      </w:r>
      <w:r w:rsidRPr="00D34F27">
        <w:rPr>
          <w:rFonts w:ascii="Arial" w:hAnsi="Arial" w:cs="Arial"/>
          <w:sz w:val="20"/>
          <w:szCs w:val="20"/>
        </w:rPr>
        <w:t xml:space="preserve"> nevyužíva </w:t>
      </w:r>
      <w:r w:rsidRPr="00D34F27">
        <w:rPr>
          <w:rFonts w:ascii="Arial" w:eastAsia="Times New Roman" w:hAnsi="Arial" w:cs="Arial"/>
          <w:sz w:val="20"/>
          <w:szCs w:val="20"/>
        </w:rPr>
        <w:t xml:space="preserve">finančné zdroje alebo technické a odborné kapacity </w:t>
      </w:r>
      <w:r w:rsidRPr="00D34F27">
        <w:rPr>
          <w:rFonts w:ascii="Arial" w:hAnsi="Arial" w:cs="Arial"/>
          <w:sz w:val="20"/>
          <w:szCs w:val="20"/>
        </w:rPr>
        <w:t>subjektov, nemá subdodávateľov alebo dodávateľov, ktorí sú subjektami uvedenými v písmene a) až c) vyššie a ktorých účasť prevyšuje 10 % hodnoty zákazky.</w:t>
      </w:r>
    </w:p>
    <w:p w14:paraId="61684F12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2E492C53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48362E50" w14:textId="77777777" w:rsidR="00321264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14:paraId="619B9BCF" w14:textId="77777777" w:rsidR="00321264" w:rsidRPr="006E675B" w:rsidRDefault="00321264" w:rsidP="00006590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6E675B">
        <w:rPr>
          <w:rFonts w:ascii="Arial" w:hAnsi="Arial" w:cs="Arial"/>
          <w:bCs/>
          <w:sz w:val="20"/>
          <w:lang w:eastAsia="sk-SK"/>
        </w:rPr>
        <w:tab/>
      </w:r>
      <w:r w:rsidRPr="006E675B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  <w:r w:rsidRPr="006E675B">
        <w:rPr>
          <w:rFonts w:ascii="Arial" w:hAnsi="Arial" w:cs="Arial"/>
          <w:b/>
          <w:bCs/>
          <w:sz w:val="20"/>
          <w:lang w:eastAsia="sk-SK"/>
        </w:rPr>
        <w:tab/>
      </w:r>
    </w:p>
    <w:p w14:paraId="29B551DB" w14:textId="77777777" w:rsidR="00506BB1" w:rsidRDefault="00506BB1" w:rsidP="00006590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2C12097D" w14:textId="77777777" w:rsidR="00506BB1" w:rsidRDefault="00506BB1" w:rsidP="00006590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4B02CC76" w14:textId="77777777" w:rsidR="00506BB1" w:rsidRDefault="00506BB1" w:rsidP="00006590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sz w:val="20"/>
          <w:lang w:eastAsia="sk-SK"/>
        </w:rPr>
      </w:pPr>
    </w:p>
    <w:p w14:paraId="675383BD" w14:textId="77777777" w:rsidR="00321264" w:rsidRPr="00506BB1" w:rsidRDefault="00321264" w:rsidP="00006590">
      <w:pPr>
        <w:tabs>
          <w:tab w:val="num" w:pos="-720"/>
        </w:tabs>
        <w:ind w:left="284"/>
        <w:contextualSpacing/>
        <w:rPr>
          <w:rFonts w:ascii="Arial" w:hAnsi="Arial" w:cs="Arial"/>
          <w:b/>
          <w:bCs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..........................................................</w:t>
      </w:r>
    </w:p>
    <w:p w14:paraId="09F1E97E" w14:textId="77777777" w:rsidR="00321264" w:rsidRDefault="00321264" w:rsidP="00006590">
      <w:pPr>
        <w:tabs>
          <w:tab w:val="num" w:pos="-720"/>
        </w:tabs>
        <w:ind w:left="284"/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14:paraId="6762BB3C" w14:textId="7656E748" w:rsidR="00806984" w:rsidRPr="00AC156F" w:rsidRDefault="00321264" w:rsidP="00006590">
      <w:pPr>
        <w:tabs>
          <w:tab w:val="center" w:pos="4536"/>
        </w:tabs>
        <w:ind w:left="284"/>
        <w:jc w:val="both"/>
        <w:outlineLvl w:val="0"/>
        <w:rPr>
          <w:rFonts w:ascii="Arial" w:hAnsi="Arial" w:cs="Arial"/>
          <w:sz w:val="22"/>
          <w:szCs w:val="22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sectPr w:rsidR="00806984" w:rsidRPr="00AC156F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FB64" w14:textId="77777777" w:rsidR="00C87432" w:rsidRDefault="00C87432" w:rsidP="00647D38">
      <w:r>
        <w:separator/>
      </w:r>
    </w:p>
  </w:endnote>
  <w:endnote w:type="continuationSeparator" w:id="0">
    <w:p w14:paraId="6D97909D" w14:textId="77777777" w:rsidR="00C87432" w:rsidRDefault="00C87432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E58D" w14:textId="77777777" w:rsidR="00C87432" w:rsidRDefault="00C87432" w:rsidP="00647D38">
      <w:r>
        <w:separator/>
      </w:r>
    </w:p>
  </w:footnote>
  <w:footnote w:type="continuationSeparator" w:id="0">
    <w:p w14:paraId="225B8ED5" w14:textId="77777777" w:rsidR="00C87432" w:rsidRDefault="00C87432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155" w14:textId="77777777" w:rsidR="00893E63" w:rsidRPr="00006590" w:rsidRDefault="00622A9F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20"/>
      </w:rPr>
    </w:pPr>
    <w:r w:rsidRPr="00006590">
      <w:rPr>
        <w:rFonts w:ascii="Arial" w:hAnsi="Arial" w:cs="Arial"/>
        <w:sz w:val="20"/>
      </w:rPr>
      <w:t>Zabezpečenie prevádzky podpory a údržby kontrolného systému EDZ</w:t>
    </w:r>
    <w:r w:rsidR="009C6CB4" w:rsidRPr="00006590">
      <w:rPr>
        <w:rFonts w:ascii="Arial" w:hAnsi="Arial" w:cs="Arial"/>
        <w:sz w:val="20"/>
      </w:rPr>
      <w:tab/>
    </w:r>
    <w:r w:rsidR="00321264" w:rsidRPr="00006590">
      <w:rPr>
        <w:rFonts w:ascii="Arial" w:hAnsi="Arial" w:cs="Arial"/>
        <w:sz w:val="20"/>
      </w:rPr>
      <w:t>Príloha č. 3 k časti A.1</w:t>
    </w:r>
  </w:p>
  <w:p w14:paraId="6752BDCC" w14:textId="77777777"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6C4825BB" w14:textId="77777777"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14:paraId="26DC62FB" w14:textId="77777777"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06A33DF"/>
    <w:multiLevelType w:val="hybridMultilevel"/>
    <w:tmpl w:val="7C3ED33E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50440134">
    <w:abstractNumId w:val="12"/>
  </w:num>
  <w:num w:numId="2" w16cid:durableId="1694572955">
    <w:abstractNumId w:val="0"/>
  </w:num>
  <w:num w:numId="3" w16cid:durableId="511720248">
    <w:abstractNumId w:val="5"/>
  </w:num>
  <w:num w:numId="4" w16cid:durableId="2115517602">
    <w:abstractNumId w:val="11"/>
  </w:num>
  <w:num w:numId="5" w16cid:durableId="1605966398">
    <w:abstractNumId w:val="4"/>
  </w:num>
  <w:num w:numId="6" w16cid:durableId="1310669963">
    <w:abstractNumId w:val="2"/>
  </w:num>
  <w:num w:numId="7" w16cid:durableId="334114385">
    <w:abstractNumId w:val="1"/>
  </w:num>
  <w:num w:numId="8" w16cid:durableId="809639919">
    <w:abstractNumId w:val="6"/>
  </w:num>
  <w:num w:numId="9" w16cid:durableId="871723422">
    <w:abstractNumId w:val="3"/>
  </w:num>
  <w:num w:numId="10" w16cid:durableId="1991590213">
    <w:abstractNumId w:val="9"/>
  </w:num>
  <w:num w:numId="11" w16cid:durableId="1252470171">
    <w:abstractNumId w:val="10"/>
  </w:num>
  <w:num w:numId="12" w16cid:durableId="1781341687">
    <w:abstractNumId w:val="7"/>
  </w:num>
  <w:num w:numId="13" w16cid:durableId="3193857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590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437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399B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2D22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07ABE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2A9F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B3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260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87432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DCA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B50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B928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aliases w:val="Klasický text,Odsek číslovaný II,odsek,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E1DF3-49DD-41AC-95A2-A45B0090F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Autor</cp:lastModifiedBy>
  <cp:revision>8</cp:revision>
  <dcterms:created xsi:type="dcterms:W3CDTF">2024-10-04T09:33:00Z</dcterms:created>
  <dcterms:modified xsi:type="dcterms:W3CDTF">2025-06-05T13:23:00Z</dcterms:modified>
</cp:coreProperties>
</file>