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8A88B" w14:textId="5027CF10" w:rsidR="00903512" w:rsidRPr="006C2FE9" w:rsidRDefault="00D53054" w:rsidP="00697223">
      <w:r w:rsidRPr="006C2FE9">
        <w:t xml:space="preserve"> </w:t>
      </w:r>
      <w:r w:rsidR="00903512" w:rsidRPr="006C2FE9">
        <w:t>Mesto Košice</w:t>
      </w:r>
    </w:p>
    <w:p w14:paraId="10B57AED" w14:textId="0BCB2BA6" w:rsidR="00730B64" w:rsidRPr="006C2FE9" w:rsidRDefault="00730B64" w:rsidP="00730B64">
      <w:pPr>
        <w:pStyle w:val="Title"/>
      </w:pPr>
      <w:r w:rsidRPr="006C2FE9">
        <w:t>Príloha č.</w:t>
      </w:r>
      <w:r w:rsidR="00F64715">
        <w:t>10</w:t>
      </w:r>
      <w:r w:rsidRPr="006C2FE9">
        <w:t xml:space="preserve"> </w:t>
      </w:r>
    </w:p>
    <w:p w14:paraId="14AAE7F9" w14:textId="3740861E" w:rsidR="00D12800" w:rsidRPr="006C2FE9" w:rsidRDefault="004229A7" w:rsidP="00730B64">
      <w:pPr>
        <w:pStyle w:val="Title"/>
      </w:pPr>
      <w:r w:rsidRPr="006C2FE9">
        <w:t>Integračný manuál k a</w:t>
      </w:r>
      <w:r w:rsidR="00B954A6" w:rsidRPr="006C2FE9">
        <w:t>utentifikáci</w:t>
      </w:r>
      <w:r w:rsidRPr="006C2FE9">
        <w:t xml:space="preserve">i KK </w:t>
      </w:r>
      <w:r w:rsidR="00663A08">
        <w:t>v nových</w:t>
      </w:r>
      <w:r w:rsidRPr="006C2FE9">
        <w:t xml:space="preserve"> registrovaných </w:t>
      </w:r>
      <w:r w:rsidR="00663A08" w:rsidRPr="006C2FE9">
        <w:t>aplikáci</w:t>
      </w:r>
      <w:r w:rsidR="00663A08">
        <w:t>ách</w:t>
      </w:r>
    </w:p>
    <w:p w14:paraId="3D796414" w14:textId="4B9EEB7B" w:rsidR="00730B64" w:rsidRPr="006C2FE9" w:rsidRDefault="004229A7" w:rsidP="00730B64">
      <w:pPr>
        <w:pStyle w:val="Subtitle"/>
      </w:pPr>
      <w:r w:rsidRPr="006C2FE9">
        <w:t>Integračný manuál</w:t>
      </w:r>
    </w:p>
    <w:p w14:paraId="46479FE3" w14:textId="77777777" w:rsidR="00903512" w:rsidRPr="006C2FE9" w:rsidRDefault="00903512" w:rsidP="00697223"/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681"/>
        <w:gridCol w:w="5528"/>
      </w:tblGrid>
      <w:tr w:rsidR="00903512" w:rsidRPr="006C2FE9" w14:paraId="239D5E09" w14:textId="77777777" w:rsidTr="00CF0101">
        <w:trPr>
          <w:trHeight w:val="397"/>
        </w:trPr>
        <w:tc>
          <w:tcPr>
            <w:tcW w:w="3681" w:type="dxa"/>
            <w:shd w:val="clear" w:color="auto" w:fill="D5DCE4" w:themeFill="text2" w:themeFillTint="33"/>
            <w:vAlign w:val="center"/>
          </w:tcPr>
          <w:p w14:paraId="62CA736D" w14:textId="62C0FFAC" w:rsidR="00903512" w:rsidRPr="006C2FE9" w:rsidRDefault="00903512" w:rsidP="00697223">
            <w:r w:rsidRPr="006C2FE9">
              <w:t>Zmluva</w:t>
            </w:r>
          </w:p>
        </w:tc>
        <w:tc>
          <w:tcPr>
            <w:tcW w:w="5528" w:type="dxa"/>
            <w:vAlign w:val="center"/>
          </w:tcPr>
          <w:p w14:paraId="0BBB183C" w14:textId="442882CE" w:rsidR="00903512" w:rsidRPr="006C2FE9" w:rsidRDefault="00903512" w:rsidP="00697223"/>
        </w:tc>
      </w:tr>
      <w:tr w:rsidR="00903512" w:rsidRPr="006C2FE9" w14:paraId="54A578FA" w14:textId="77777777" w:rsidTr="00CF0101">
        <w:trPr>
          <w:trHeight w:val="397"/>
        </w:trPr>
        <w:tc>
          <w:tcPr>
            <w:tcW w:w="3681" w:type="dxa"/>
            <w:shd w:val="clear" w:color="auto" w:fill="D5DCE4" w:themeFill="text2" w:themeFillTint="33"/>
            <w:vAlign w:val="center"/>
          </w:tcPr>
          <w:p w14:paraId="37272EB0" w14:textId="77777777" w:rsidR="00903512" w:rsidRPr="006C2FE9" w:rsidRDefault="00903512" w:rsidP="00697223">
            <w:r w:rsidRPr="006C2FE9">
              <w:t>Verzia dokumentu</w:t>
            </w:r>
          </w:p>
        </w:tc>
        <w:tc>
          <w:tcPr>
            <w:tcW w:w="5528" w:type="dxa"/>
            <w:vAlign w:val="center"/>
          </w:tcPr>
          <w:p w14:paraId="7536DC11" w14:textId="6CA5EACC" w:rsidR="00903512" w:rsidRPr="006C2FE9" w:rsidRDefault="00D12800" w:rsidP="00697223">
            <w:r w:rsidRPr="006C2FE9">
              <w:t>0</w:t>
            </w:r>
            <w:r w:rsidR="00903512" w:rsidRPr="006C2FE9">
              <w:t>.</w:t>
            </w:r>
            <w:r w:rsidR="00C4616E">
              <w:t>1</w:t>
            </w:r>
          </w:p>
        </w:tc>
      </w:tr>
      <w:tr w:rsidR="00903512" w:rsidRPr="006C2FE9" w14:paraId="5FD47E44" w14:textId="77777777" w:rsidTr="00CF0101">
        <w:trPr>
          <w:trHeight w:val="397"/>
        </w:trPr>
        <w:tc>
          <w:tcPr>
            <w:tcW w:w="3681" w:type="dxa"/>
            <w:shd w:val="clear" w:color="auto" w:fill="D5DCE4" w:themeFill="text2" w:themeFillTint="33"/>
            <w:vAlign w:val="center"/>
          </w:tcPr>
          <w:p w14:paraId="5BD367C9" w14:textId="77777777" w:rsidR="00903512" w:rsidRPr="006C2FE9" w:rsidRDefault="00903512" w:rsidP="00697223">
            <w:r w:rsidRPr="006C2FE9">
              <w:t>Autor dokumentu</w:t>
            </w:r>
          </w:p>
        </w:tc>
        <w:tc>
          <w:tcPr>
            <w:tcW w:w="5528" w:type="dxa"/>
            <w:vAlign w:val="center"/>
          </w:tcPr>
          <w:p w14:paraId="58416535" w14:textId="252292F7" w:rsidR="00903512" w:rsidRPr="006C2FE9" w:rsidRDefault="00730B64" w:rsidP="00697223">
            <w:r w:rsidRPr="006C2FE9">
              <w:t>Peter Stavný</w:t>
            </w:r>
          </w:p>
        </w:tc>
      </w:tr>
      <w:tr w:rsidR="00903512" w:rsidRPr="006C2FE9" w14:paraId="7DB37E18" w14:textId="77777777" w:rsidTr="00CF0101">
        <w:trPr>
          <w:trHeight w:val="397"/>
        </w:trPr>
        <w:tc>
          <w:tcPr>
            <w:tcW w:w="3681" w:type="dxa"/>
            <w:shd w:val="clear" w:color="auto" w:fill="D5DCE4" w:themeFill="text2" w:themeFillTint="33"/>
            <w:vAlign w:val="center"/>
          </w:tcPr>
          <w:p w14:paraId="75FCD2A3" w14:textId="77777777" w:rsidR="00903512" w:rsidRPr="006C2FE9" w:rsidRDefault="00903512" w:rsidP="00697223">
            <w:r w:rsidRPr="006C2FE9">
              <w:t>Vlastník dokumentu</w:t>
            </w:r>
          </w:p>
        </w:tc>
        <w:tc>
          <w:tcPr>
            <w:tcW w:w="5528" w:type="dxa"/>
            <w:vAlign w:val="center"/>
          </w:tcPr>
          <w:p w14:paraId="7F29B28B" w14:textId="5AD770EC" w:rsidR="00903512" w:rsidRPr="006C2FE9" w:rsidRDefault="00903512" w:rsidP="00697223">
            <w:r w:rsidRPr="006C2FE9">
              <w:t>Mesto Košice</w:t>
            </w:r>
          </w:p>
        </w:tc>
      </w:tr>
      <w:tr w:rsidR="00903512" w:rsidRPr="006C2FE9" w14:paraId="2B1A553D" w14:textId="77777777" w:rsidTr="00CF0101">
        <w:trPr>
          <w:trHeight w:val="397"/>
        </w:trPr>
        <w:tc>
          <w:tcPr>
            <w:tcW w:w="3681" w:type="dxa"/>
            <w:shd w:val="clear" w:color="auto" w:fill="D5DCE4" w:themeFill="text2" w:themeFillTint="33"/>
            <w:vAlign w:val="center"/>
          </w:tcPr>
          <w:p w14:paraId="69F96BCE" w14:textId="77777777" w:rsidR="00903512" w:rsidRPr="006C2FE9" w:rsidRDefault="00903512" w:rsidP="00697223">
            <w:r w:rsidRPr="006C2FE9">
              <w:t>Dátum vydania</w:t>
            </w:r>
          </w:p>
        </w:tc>
        <w:tc>
          <w:tcPr>
            <w:tcW w:w="5528" w:type="dxa"/>
            <w:vAlign w:val="center"/>
          </w:tcPr>
          <w:p w14:paraId="20A9BF3D" w14:textId="4116E10D" w:rsidR="00903512" w:rsidRPr="006C2FE9" w:rsidRDefault="00903512" w:rsidP="00697223"/>
        </w:tc>
      </w:tr>
    </w:tbl>
    <w:p w14:paraId="2C44C2FA" w14:textId="77777777" w:rsidR="00903512" w:rsidRPr="006C2FE9" w:rsidRDefault="00903512" w:rsidP="00697223">
      <w:r w:rsidRPr="006C2FE9">
        <w:t>Denník zmien:</w:t>
      </w:r>
    </w:p>
    <w:tbl>
      <w:tblPr>
        <w:tblStyle w:val="TableGrid"/>
        <w:tblW w:w="9405" w:type="dxa"/>
        <w:tblLayout w:type="fixed"/>
        <w:tblLook w:val="04A0" w:firstRow="1" w:lastRow="0" w:firstColumn="1" w:lastColumn="0" w:noHBand="0" w:noVBand="1"/>
      </w:tblPr>
      <w:tblGrid>
        <w:gridCol w:w="988"/>
        <w:gridCol w:w="1329"/>
        <w:gridCol w:w="1417"/>
        <w:gridCol w:w="3829"/>
        <w:gridCol w:w="1842"/>
      </w:tblGrid>
      <w:tr w:rsidR="00903512" w:rsidRPr="006C2FE9" w14:paraId="7E6EF559" w14:textId="77777777" w:rsidTr="00730B64">
        <w:trPr>
          <w:trHeight w:val="278"/>
          <w:tblHeader/>
        </w:trPr>
        <w:tc>
          <w:tcPr>
            <w:tcW w:w="988" w:type="dxa"/>
            <w:shd w:val="clear" w:color="auto" w:fill="D5DCE4" w:themeFill="text2" w:themeFillTint="33"/>
          </w:tcPr>
          <w:p w14:paraId="64F8C50A" w14:textId="77777777" w:rsidR="00903512" w:rsidRPr="006C2FE9" w:rsidRDefault="00903512" w:rsidP="00697223">
            <w:r w:rsidRPr="006C2FE9">
              <w:t>Verzia</w:t>
            </w:r>
          </w:p>
        </w:tc>
        <w:tc>
          <w:tcPr>
            <w:tcW w:w="1329" w:type="dxa"/>
            <w:shd w:val="clear" w:color="auto" w:fill="D5DCE4" w:themeFill="text2" w:themeFillTint="33"/>
          </w:tcPr>
          <w:p w14:paraId="36ABF0C4" w14:textId="77777777" w:rsidR="00903512" w:rsidRPr="006C2FE9" w:rsidRDefault="00903512" w:rsidP="00697223">
            <w:r w:rsidRPr="006C2FE9">
              <w:t>Dátum</w:t>
            </w:r>
          </w:p>
        </w:tc>
        <w:tc>
          <w:tcPr>
            <w:tcW w:w="1417" w:type="dxa"/>
            <w:shd w:val="clear" w:color="auto" w:fill="D5DCE4" w:themeFill="text2" w:themeFillTint="33"/>
          </w:tcPr>
          <w:p w14:paraId="7D406AC3" w14:textId="77777777" w:rsidR="00903512" w:rsidRPr="006C2FE9" w:rsidRDefault="00903512" w:rsidP="00697223">
            <w:r w:rsidRPr="006C2FE9">
              <w:t>Revidoval</w:t>
            </w:r>
          </w:p>
        </w:tc>
        <w:tc>
          <w:tcPr>
            <w:tcW w:w="3829" w:type="dxa"/>
            <w:shd w:val="clear" w:color="auto" w:fill="D5DCE4" w:themeFill="text2" w:themeFillTint="33"/>
          </w:tcPr>
          <w:p w14:paraId="2B4CB9B2" w14:textId="77777777" w:rsidR="00903512" w:rsidRPr="006C2FE9" w:rsidRDefault="00903512" w:rsidP="00697223">
            <w:r w:rsidRPr="006C2FE9">
              <w:t>Popis</w:t>
            </w:r>
          </w:p>
        </w:tc>
        <w:tc>
          <w:tcPr>
            <w:tcW w:w="1842" w:type="dxa"/>
            <w:shd w:val="clear" w:color="auto" w:fill="D5DCE4" w:themeFill="text2" w:themeFillTint="33"/>
          </w:tcPr>
          <w:p w14:paraId="397CA912" w14:textId="77777777" w:rsidR="00903512" w:rsidRPr="006C2FE9" w:rsidRDefault="00903512" w:rsidP="00697223">
            <w:r w:rsidRPr="006C2FE9">
              <w:t>Označenie zmien</w:t>
            </w:r>
          </w:p>
        </w:tc>
      </w:tr>
      <w:tr w:rsidR="00903512" w:rsidRPr="006C2FE9" w14:paraId="1C8A06B6" w14:textId="77777777" w:rsidTr="00730B64">
        <w:trPr>
          <w:trHeight w:val="278"/>
        </w:trPr>
        <w:tc>
          <w:tcPr>
            <w:tcW w:w="988" w:type="dxa"/>
          </w:tcPr>
          <w:p w14:paraId="01C7410F" w14:textId="77777777" w:rsidR="00903512" w:rsidRPr="006C2FE9" w:rsidRDefault="00903512" w:rsidP="00697223">
            <w:r w:rsidRPr="006C2FE9">
              <w:t>0.1</w:t>
            </w:r>
          </w:p>
        </w:tc>
        <w:tc>
          <w:tcPr>
            <w:tcW w:w="1329" w:type="dxa"/>
          </w:tcPr>
          <w:p w14:paraId="54179B50" w14:textId="33D841E8" w:rsidR="00903512" w:rsidRPr="006C2FE9" w:rsidRDefault="00612C34" w:rsidP="00697223">
            <w:r>
              <w:t>10</w:t>
            </w:r>
            <w:r w:rsidR="00730B64" w:rsidRPr="006C2FE9">
              <w:t>.0</w:t>
            </w:r>
            <w:r>
              <w:t>6</w:t>
            </w:r>
            <w:r w:rsidR="00730B64" w:rsidRPr="006C2FE9">
              <w:t>.202</w:t>
            </w:r>
            <w:r w:rsidR="00EC7EE2" w:rsidRPr="006C2FE9">
              <w:t>4</w:t>
            </w:r>
          </w:p>
        </w:tc>
        <w:tc>
          <w:tcPr>
            <w:tcW w:w="1417" w:type="dxa"/>
          </w:tcPr>
          <w:p w14:paraId="28AE351E" w14:textId="6AE48BD6" w:rsidR="00903512" w:rsidRPr="006C2FE9" w:rsidRDefault="00903512" w:rsidP="00697223">
            <w:r w:rsidRPr="006C2FE9">
              <w:t>Peter Stavný</w:t>
            </w:r>
          </w:p>
        </w:tc>
        <w:tc>
          <w:tcPr>
            <w:tcW w:w="3829" w:type="dxa"/>
          </w:tcPr>
          <w:p w14:paraId="3E387D57" w14:textId="77777777" w:rsidR="00903512" w:rsidRPr="006C2FE9" w:rsidRDefault="00903512" w:rsidP="00697223">
            <w:r w:rsidRPr="006C2FE9">
              <w:t>Iniciálna verzia dokumentu</w:t>
            </w:r>
          </w:p>
        </w:tc>
        <w:tc>
          <w:tcPr>
            <w:tcW w:w="1842" w:type="dxa"/>
          </w:tcPr>
          <w:p w14:paraId="182D4A59" w14:textId="77777777" w:rsidR="00903512" w:rsidRPr="006C2FE9" w:rsidRDefault="00903512" w:rsidP="00697223">
            <w:r w:rsidRPr="006C2FE9">
              <w:t>Bez revízie</w:t>
            </w:r>
          </w:p>
        </w:tc>
      </w:tr>
    </w:tbl>
    <w:p w14:paraId="67344239" w14:textId="77777777" w:rsidR="00903512" w:rsidRPr="006C2FE9" w:rsidRDefault="00903512" w:rsidP="00697223">
      <w:pPr>
        <w:rPr>
          <w:rFonts w:eastAsia="Arial"/>
          <w:sz w:val="32"/>
          <w:szCs w:val="44"/>
          <w:lang w:eastAsia="en-US"/>
        </w:rPr>
      </w:pPr>
      <w:bookmarkStart w:id="0" w:name="_Toc91662658"/>
      <w:r w:rsidRPr="006C2FE9">
        <w:br w:type="page"/>
      </w:r>
    </w:p>
    <w:sdt>
      <w:sdtPr>
        <w:rPr>
          <w:rFonts w:asciiTheme="majorHAnsi" w:eastAsiaTheme="minorEastAsia" w:hAnsiTheme="majorHAnsi" w:cstheme="minorBidi"/>
          <w:b w:val="0"/>
          <w:bCs w:val="0"/>
          <w:i w:val="0"/>
          <w:iCs w:val="0"/>
          <w:color w:val="2F5496" w:themeColor="accent1" w:themeShade="BF"/>
          <w:kern w:val="2"/>
          <w:sz w:val="28"/>
          <w:szCs w:val="28"/>
          <w:lang w:eastAsia="ja-JP"/>
          <w14:ligatures w14:val="standardContextual"/>
        </w:rPr>
        <w:id w:val="284017964"/>
        <w:docPartObj>
          <w:docPartGallery w:val="Table of Contents"/>
          <w:docPartUnique/>
        </w:docPartObj>
      </w:sdtPr>
      <w:sdtEndPr>
        <w:rPr>
          <w:rFonts w:asciiTheme="minorHAnsi" w:eastAsia="Times New Roman" w:hAnsiTheme="minorHAnsi" w:cstheme="minorHAnsi"/>
          <w:color w:val="auto"/>
          <w:kern w:val="0"/>
          <w:sz w:val="20"/>
          <w:szCs w:val="20"/>
          <w:lang w:eastAsia="en-GB"/>
        </w:rPr>
      </w:sdtEndPr>
      <w:sdtContent>
        <w:p w14:paraId="50F6C4A8" w14:textId="77777777" w:rsidR="00C4616E" w:rsidRDefault="00903512" w:rsidP="00483F78">
          <w:pPr>
            <w:pStyle w:val="TOC1"/>
            <w:rPr>
              <w:noProof/>
            </w:rPr>
          </w:pPr>
          <w:r w:rsidRPr="006C2FE9">
            <w:t>Obsah</w:t>
          </w:r>
          <w:r w:rsidRPr="006C2FE9">
            <w:br/>
          </w:r>
          <w:r w:rsidRPr="006C2FE9">
            <w:br/>
          </w:r>
          <w:r w:rsidRPr="006C2FE9">
            <w:rPr>
              <w:caps/>
              <w:szCs w:val="20"/>
            </w:rPr>
            <w:fldChar w:fldCharType="begin"/>
          </w:r>
          <w:r w:rsidRPr="006C2FE9">
            <w:instrText xml:space="preserve"> TOC \o "1-3" \h \z \u </w:instrText>
          </w:r>
          <w:r w:rsidRPr="006C2FE9">
            <w:rPr>
              <w:caps/>
              <w:szCs w:val="20"/>
            </w:rPr>
            <w:fldChar w:fldCharType="separate"/>
          </w:r>
        </w:p>
        <w:p w14:paraId="25E3345A" w14:textId="3B2CED75" w:rsidR="00C4616E" w:rsidRDefault="00C4616E">
          <w:pPr>
            <w:pStyle w:val="TOC1"/>
            <w:tabs>
              <w:tab w:val="left" w:pos="400"/>
              <w:tab w:val="right" w:leader="dot" w:pos="9854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95106080" w:history="1">
            <w:r w:rsidRPr="008A2A8E">
              <w:rPr>
                <w:rStyle w:val="Hyperlink"/>
                <w:noProof/>
              </w:rPr>
              <w:t>1</w:t>
            </w:r>
            <w:r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Pr="008A2A8E">
              <w:rPr>
                <w:rStyle w:val="Hyperlink"/>
                <w:noProof/>
              </w:rPr>
              <w:t>Slovník pojmov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_Toc195106080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5C39F0" w14:textId="1FF18A6A" w:rsidR="00C4616E" w:rsidRDefault="00C4616E">
          <w:pPr>
            <w:pStyle w:val="TOC1"/>
            <w:tabs>
              <w:tab w:val="left" w:pos="400"/>
              <w:tab w:val="right" w:leader="dot" w:pos="9854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95106081" w:history="1">
            <w:r w:rsidRPr="008A2A8E">
              <w:rPr>
                <w:rStyle w:val="Hyperlink"/>
                <w:noProof/>
              </w:rPr>
              <w:t>2</w:t>
            </w:r>
            <w:r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Pr="008A2A8E">
              <w:rPr>
                <w:rStyle w:val="Hyperlink"/>
                <w:noProof/>
              </w:rPr>
              <w:t>Registrácia aplikácii integrujúcich sa systémov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_Toc195106081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276C7A" w14:textId="65352BF4" w:rsidR="00C4616E" w:rsidRDefault="00C4616E">
          <w:pPr>
            <w:pStyle w:val="TOC2"/>
            <w:tabs>
              <w:tab w:val="left" w:pos="800"/>
              <w:tab w:val="right" w:leader="dot" w:pos="9854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95106082" w:history="1">
            <w:r w:rsidRPr="008A2A8E">
              <w:rPr>
                <w:rStyle w:val="Hyperlink"/>
                <w:noProof/>
              </w:rPr>
              <w:t>2.1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Pr="008A2A8E">
              <w:rPr>
                <w:rStyle w:val="Hyperlink"/>
                <w:noProof/>
              </w:rPr>
              <w:t>Zoznam potrebných aplikačné údajov pre autentifikáciu v TEST prostredí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_Toc195106082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795850" w14:textId="154B4784" w:rsidR="00C4616E" w:rsidRDefault="00C4616E">
          <w:pPr>
            <w:pStyle w:val="TOC3"/>
            <w:tabs>
              <w:tab w:val="left" w:pos="1200"/>
              <w:tab w:val="right" w:leader="dot" w:pos="9854"/>
            </w:tabs>
            <w:rPr>
              <w:rFonts w:eastAsiaTheme="minorEastAsia" w:cstheme="minorBidi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95106083" w:history="1">
            <w:r w:rsidRPr="008A2A8E">
              <w:rPr>
                <w:rStyle w:val="Hyperlink"/>
                <w:noProof/>
                <w:lang w:val="en-GB"/>
              </w:rPr>
              <w:t>2.1.1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Pr="008A2A8E">
              <w:rPr>
                <w:rStyle w:val="Hyperlink"/>
                <w:noProof/>
                <w:lang w:val="en-GB"/>
              </w:rPr>
              <w:t>kk-test-</w:t>
            </w:r>
            <w:r w:rsidRPr="008A2A8E">
              <w:rPr>
                <w:rStyle w:val="Hyperlink"/>
                <w:rFonts w:eastAsiaTheme="minorHAnsi"/>
                <w:noProof/>
                <w:lang w:val="en-US"/>
              </w:rPr>
              <w:t>&lt;app-name&gt;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_Toc195106083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3DE6A7" w14:textId="30C73470" w:rsidR="00C4616E" w:rsidRDefault="00C4616E">
          <w:pPr>
            <w:pStyle w:val="TOC2"/>
            <w:tabs>
              <w:tab w:val="left" w:pos="800"/>
              <w:tab w:val="right" w:leader="dot" w:pos="9854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95106084" w:history="1">
            <w:r w:rsidRPr="008A2A8E">
              <w:rPr>
                <w:rStyle w:val="Hyperlink"/>
                <w:noProof/>
              </w:rPr>
              <w:t>2.2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Pr="008A2A8E">
              <w:rPr>
                <w:rStyle w:val="Hyperlink"/>
                <w:noProof/>
              </w:rPr>
              <w:t>Zoznam potrebných aplikačné údajov pre autentifikáciu v PROD prostredí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_Toc195106084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C67C98" w14:textId="6D95E4BF" w:rsidR="00C4616E" w:rsidRDefault="00C4616E">
          <w:pPr>
            <w:pStyle w:val="TOC3"/>
            <w:tabs>
              <w:tab w:val="left" w:pos="1200"/>
              <w:tab w:val="right" w:leader="dot" w:pos="9854"/>
            </w:tabs>
            <w:rPr>
              <w:rFonts w:eastAsiaTheme="minorEastAsia" w:cstheme="minorBidi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95106085" w:history="1">
            <w:r w:rsidRPr="008A2A8E">
              <w:rPr>
                <w:rStyle w:val="Hyperlink"/>
                <w:noProof/>
                <w:lang w:val="en-GB"/>
              </w:rPr>
              <w:t>2.2.1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Pr="008A2A8E">
              <w:rPr>
                <w:rStyle w:val="Hyperlink"/>
                <w:noProof/>
                <w:lang w:val="en-GB"/>
              </w:rPr>
              <w:t>kk-prod-</w:t>
            </w:r>
            <w:r w:rsidRPr="008A2A8E">
              <w:rPr>
                <w:rStyle w:val="Hyperlink"/>
                <w:rFonts w:eastAsiaTheme="minorHAnsi"/>
                <w:noProof/>
                <w:lang w:val="en-US"/>
              </w:rPr>
              <w:t>&lt;app-name&gt;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_Toc195106085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A6AAA8" w14:textId="65E7110B" w:rsidR="00C4616E" w:rsidRDefault="00C4616E">
          <w:pPr>
            <w:pStyle w:val="TOC2"/>
            <w:tabs>
              <w:tab w:val="left" w:pos="800"/>
              <w:tab w:val="right" w:leader="dot" w:pos="9854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95106086" w:history="1">
            <w:r w:rsidRPr="008A2A8E">
              <w:rPr>
                <w:rStyle w:val="Hyperlink"/>
                <w:noProof/>
              </w:rPr>
              <w:t>2.3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Pr="008A2A8E">
              <w:rPr>
                <w:rStyle w:val="Hyperlink"/>
                <w:noProof/>
              </w:rPr>
              <w:t>Integrácia autentifikácie účtu KK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_Toc195106086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EDEE43" w14:textId="4541A547" w:rsidR="00C4616E" w:rsidRDefault="00C4616E">
          <w:pPr>
            <w:pStyle w:val="TOC3"/>
            <w:tabs>
              <w:tab w:val="left" w:pos="1200"/>
              <w:tab w:val="right" w:leader="dot" w:pos="9854"/>
            </w:tabs>
            <w:rPr>
              <w:rFonts w:eastAsiaTheme="minorEastAsia" w:cstheme="minorBidi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95106087" w:history="1">
            <w:r w:rsidRPr="008A2A8E">
              <w:rPr>
                <w:rStyle w:val="Hyperlink"/>
                <w:noProof/>
              </w:rPr>
              <w:t>2.3.1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Pr="008A2A8E">
              <w:rPr>
                <w:rStyle w:val="Hyperlink"/>
                <w:noProof/>
              </w:rPr>
              <w:t>Vzor požiadavky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_Toc195106087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DA4427" w14:textId="32A51EE4" w:rsidR="00C4616E" w:rsidRDefault="00C4616E">
          <w:pPr>
            <w:pStyle w:val="TOC3"/>
            <w:tabs>
              <w:tab w:val="left" w:pos="1200"/>
              <w:tab w:val="right" w:leader="dot" w:pos="9854"/>
            </w:tabs>
            <w:rPr>
              <w:rFonts w:eastAsiaTheme="minorEastAsia" w:cstheme="minorBidi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95106088" w:history="1">
            <w:r w:rsidRPr="008A2A8E">
              <w:rPr>
                <w:rStyle w:val="Hyperlink"/>
                <w:noProof/>
                <w:lang w:val="en-SK"/>
              </w:rPr>
              <w:t>2.3.2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Pr="008A2A8E">
              <w:rPr>
                <w:rStyle w:val="Hyperlink"/>
                <w:noProof/>
                <w:shd w:val="clear" w:color="auto" w:fill="F2F2F2"/>
                <w:lang w:val="en-SK"/>
              </w:rPr>
              <w:t>Required query parameters: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_Toc195106088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754E68" w14:textId="16B701A8" w:rsidR="00C4616E" w:rsidRDefault="00C4616E">
          <w:pPr>
            <w:pStyle w:val="TOC3"/>
            <w:tabs>
              <w:tab w:val="left" w:pos="1200"/>
              <w:tab w:val="right" w:leader="dot" w:pos="9854"/>
            </w:tabs>
            <w:rPr>
              <w:rFonts w:eastAsiaTheme="minorEastAsia" w:cstheme="minorBidi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95106089" w:history="1">
            <w:r w:rsidRPr="008A2A8E">
              <w:rPr>
                <w:rStyle w:val="Hyperlink"/>
                <w:noProof/>
              </w:rPr>
              <w:t>2.3.3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Pr="008A2A8E">
              <w:rPr>
                <w:rStyle w:val="Hyperlink"/>
                <w:noProof/>
              </w:rPr>
              <w:t>Návratový Access a Refresh token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_Toc195106089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4DB523" w14:textId="72DDF8C5" w:rsidR="00C4616E" w:rsidRDefault="00C4616E">
          <w:pPr>
            <w:pStyle w:val="TOC2"/>
            <w:tabs>
              <w:tab w:val="left" w:pos="800"/>
              <w:tab w:val="right" w:leader="dot" w:pos="9854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95106090" w:history="1">
            <w:r w:rsidRPr="008A2A8E">
              <w:rPr>
                <w:rStyle w:val="Hyperlink"/>
                <w:noProof/>
              </w:rPr>
              <w:t>2.4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Pr="008A2A8E">
              <w:rPr>
                <w:rStyle w:val="Hyperlink"/>
                <w:noProof/>
              </w:rPr>
              <w:t>Integrácia systém to systém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_Toc195106090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2AD2E3" w14:textId="6F3595D4" w:rsidR="00C4616E" w:rsidRDefault="00C4616E">
          <w:pPr>
            <w:pStyle w:val="TOC3"/>
            <w:tabs>
              <w:tab w:val="left" w:pos="1200"/>
              <w:tab w:val="right" w:leader="dot" w:pos="9854"/>
            </w:tabs>
            <w:rPr>
              <w:rFonts w:eastAsiaTheme="minorEastAsia" w:cstheme="minorBidi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95106091" w:history="1">
            <w:r w:rsidRPr="008A2A8E">
              <w:rPr>
                <w:rStyle w:val="Hyperlink"/>
                <w:noProof/>
              </w:rPr>
              <w:t>2.4.1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Pr="008A2A8E">
              <w:rPr>
                <w:rStyle w:val="Hyperlink"/>
                <w:noProof/>
              </w:rPr>
              <w:t>TEST Vzor požiadavky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_Toc195106091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E919C4" w14:textId="19051BC9" w:rsidR="00C4616E" w:rsidRDefault="00C4616E">
          <w:pPr>
            <w:pStyle w:val="TOC3"/>
            <w:tabs>
              <w:tab w:val="left" w:pos="1200"/>
              <w:tab w:val="right" w:leader="dot" w:pos="9854"/>
            </w:tabs>
            <w:rPr>
              <w:rFonts w:eastAsiaTheme="minorEastAsia" w:cstheme="minorBidi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95106092" w:history="1">
            <w:r w:rsidRPr="008A2A8E">
              <w:rPr>
                <w:rStyle w:val="Hyperlink"/>
                <w:noProof/>
              </w:rPr>
              <w:t>2.4.2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Pr="008A2A8E">
              <w:rPr>
                <w:rStyle w:val="Hyperlink"/>
                <w:noProof/>
              </w:rPr>
              <w:t>PROD Vzor požiadavky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_Toc195106092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8E6318" w14:textId="363A3076" w:rsidR="00C4616E" w:rsidRDefault="00C4616E">
          <w:pPr>
            <w:pStyle w:val="TOC3"/>
            <w:tabs>
              <w:tab w:val="left" w:pos="1200"/>
              <w:tab w:val="right" w:leader="dot" w:pos="9854"/>
            </w:tabs>
            <w:rPr>
              <w:rFonts w:eastAsiaTheme="minorEastAsia" w:cstheme="minorBidi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95106093" w:history="1">
            <w:r w:rsidRPr="008A2A8E">
              <w:rPr>
                <w:rStyle w:val="Hyperlink"/>
                <w:noProof/>
              </w:rPr>
              <w:t>2.4.3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Pr="008A2A8E">
              <w:rPr>
                <w:rStyle w:val="Hyperlink"/>
                <w:noProof/>
              </w:rPr>
              <w:t>TEST CURL ex</w:t>
            </w:r>
            <w:r w:rsidRPr="008A2A8E">
              <w:rPr>
                <w:rStyle w:val="Hyperlink"/>
                <w:noProof/>
              </w:rPr>
              <w:t>a</w:t>
            </w:r>
            <w:r w:rsidRPr="008A2A8E">
              <w:rPr>
                <w:rStyle w:val="Hyperlink"/>
                <w:noProof/>
              </w:rPr>
              <w:t>mple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_Toc195106093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7C8953" w14:textId="6C7831D0" w:rsidR="00C4616E" w:rsidRDefault="00C4616E">
          <w:pPr>
            <w:pStyle w:val="TOC3"/>
            <w:tabs>
              <w:tab w:val="left" w:pos="1200"/>
              <w:tab w:val="right" w:leader="dot" w:pos="9854"/>
            </w:tabs>
            <w:rPr>
              <w:rFonts w:eastAsiaTheme="minorEastAsia" w:cstheme="minorBidi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95106094" w:history="1">
            <w:r w:rsidRPr="008A2A8E">
              <w:rPr>
                <w:rStyle w:val="Hyperlink"/>
                <w:noProof/>
              </w:rPr>
              <w:t>2.4.4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Pr="008A2A8E">
              <w:rPr>
                <w:rStyle w:val="Hyperlink"/>
                <w:noProof/>
              </w:rPr>
              <w:t>PROD CURL example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_Toc195106094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AD2DCA" w14:textId="5066FA5E" w:rsidR="00C4616E" w:rsidRDefault="00C4616E">
          <w:pPr>
            <w:pStyle w:val="TOC3"/>
            <w:tabs>
              <w:tab w:val="left" w:pos="1200"/>
              <w:tab w:val="right" w:leader="dot" w:pos="9854"/>
            </w:tabs>
            <w:rPr>
              <w:rFonts w:eastAsiaTheme="minorEastAsia" w:cstheme="minorBidi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95106095" w:history="1">
            <w:r w:rsidRPr="008A2A8E">
              <w:rPr>
                <w:rStyle w:val="Hyperlink"/>
                <w:noProof/>
              </w:rPr>
              <w:t>2.4.5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Pr="008A2A8E">
              <w:rPr>
                <w:rStyle w:val="Hyperlink"/>
                <w:noProof/>
              </w:rPr>
              <w:t>Access token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_Toc195106095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C262CA" w14:textId="24D91E86" w:rsidR="00C4616E" w:rsidRDefault="00C4616E">
          <w:pPr>
            <w:pStyle w:val="TOC1"/>
            <w:tabs>
              <w:tab w:val="left" w:pos="400"/>
              <w:tab w:val="right" w:leader="dot" w:pos="9854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95106096" w:history="1">
            <w:r w:rsidRPr="008A2A8E">
              <w:rPr>
                <w:rStyle w:val="Hyperlink"/>
                <w:noProof/>
              </w:rPr>
              <w:t>3</w:t>
            </w:r>
            <w:r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Pr="008A2A8E">
              <w:rPr>
                <w:rStyle w:val="Hyperlink"/>
                <w:noProof/>
              </w:rPr>
              <w:t>Dostupnosť aplikačných údajov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_Toc195106096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54D95F" w14:textId="193F123E" w:rsidR="00C4616E" w:rsidRDefault="00C4616E">
          <w:pPr>
            <w:pStyle w:val="TOC1"/>
            <w:tabs>
              <w:tab w:val="left" w:pos="400"/>
              <w:tab w:val="right" w:leader="dot" w:pos="9854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95106097" w:history="1">
            <w:r w:rsidRPr="008A2A8E">
              <w:rPr>
                <w:rStyle w:val="Hyperlink"/>
                <w:noProof/>
              </w:rPr>
              <w:t>4</w:t>
            </w:r>
            <w:r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Pr="008A2A8E">
              <w:rPr>
                <w:rStyle w:val="Hyperlink"/>
                <w:noProof/>
              </w:rPr>
              <w:t>Identity provider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_Toc195106097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23B9E7" w14:textId="025FAF9A" w:rsidR="00C4616E" w:rsidRDefault="00C4616E">
          <w:pPr>
            <w:pStyle w:val="TOC1"/>
            <w:tabs>
              <w:tab w:val="left" w:pos="400"/>
              <w:tab w:val="right" w:leader="dot" w:pos="9854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95106098" w:history="1">
            <w:r w:rsidRPr="008A2A8E">
              <w:rPr>
                <w:rStyle w:val="Hyperlink"/>
                <w:noProof/>
              </w:rPr>
              <w:t>5</w:t>
            </w:r>
            <w:r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Pr="008A2A8E">
              <w:rPr>
                <w:rStyle w:val="Hyperlink"/>
                <w:noProof/>
              </w:rPr>
              <w:t>Role a scopes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_Toc195106098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9F82B9" w14:textId="7A263F39" w:rsidR="00C4616E" w:rsidRDefault="00C4616E">
          <w:pPr>
            <w:pStyle w:val="TOC2"/>
            <w:tabs>
              <w:tab w:val="left" w:pos="800"/>
              <w:tab w:val="right" w:leader="dot" w:pos="9854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95106099" w:history="1">
            <w:r w:rsidRPr="008A2A8E">
              <w:rPr>
                <w:rStyle w:val="Hyperlink"/>
                <w:noProof/>
              </w:rPr>
              <w:t>5.1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Pr="008A2A8E">
              <w:rPr>
                <w:rStyle w:val="Hyperlink"/>
                <w:noProof/>
              </w:rPr>
              <w:t>Role v systéme KK - extension_role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_Toc195106099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66DFB1" w14:textId="5D854EBB" w:rsidR="00C4616E" w:rsidRDefault="00C4616E">
          <w:pPr>
            <w:pStyle w:val="TOC2"/>
            <w:tabs>
              <w:tab w:val="left" w:pos="800"/>
              <w:tab w:val="right" w:leader="dot" w:pos="9854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95106100" w:history="1">
            <w:r w:rsidRPr="008A2A8E">
              <w:rPr>
                <w:rStyle w:val="Hyperlink"/>
                <w:noProof/>
              </w:rPr>
              <w:t>5.2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Pr="008A2A8E">
              <w:rPr>
                <w:rStyle w:val="Hyperlink"/>
                <w:noProof/>
              </w:rPr>
              <w:t>Štandardizácia vytvárania scopes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_Toc195106100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A07AD1" w14:textId="247F9AE6" w:rsidR="00C4616E" w:rsidRDefault="00C4616E">
          <w:pPr>
            <w:pStyle w:val="TOC2"/>
            <w:tabs>
              <w:tab w:val="left" w:pos="800"/>
              <w:tab w:val="right" w:leader="dot" w:pos="9854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95106101" w:history="1">
            <w:r w:rsidRPr="008A2A8E">
              <w:rPr>
                <w:rStyle w:val="Hyperlink"/>
                <w:noProof/>
              </w:rPr>
              <w:t>5.3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Pr="008A2A8E">
              <w:rPr>
                <w:rStyle w:val="Hyperlink"/>
                <w:noProof/>
              </w:rPr>
              <w:t>Prístupové práva k API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_Toc195106101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9484F6" w14:textId="7E1A30EE" w:rsidR="00C4616E" w:rsidRDefault="00C4616E">
          <w:pPr>
            <w:pStyle w:val="TOC1"/>
            <w:tabs>
              <w:tab w:val="left" w:pos="400"/>
              <w:tab w:val="right" w:leader="dot" w:pos="9854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95106102" w:history="1">
            <w:r w:rsidRPr="008A2A8E">
              <w:rPr>
                <w:rStyle w:val="Hyperlink"/>
                <w:noProof/>
              </w:rPr>
              <w:t>6</w:t>
            </w:r>
            <w:r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Pr="008A2A8E">
              <w:rPr>
                <w:rStyle w:val="Hyperlink"/>
                <w:noProof/>
              </w:rPr>
              <w:t>Skratky a značky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_Toc195106102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F30381" w14:textId="7BD4F21D" w:rsidR="00903512" w:rsidRPr="006C2FE9" w:rsidRDefault="00903512" w:rsidP="00483F78">
          <w:r w:rsidRPr="006C2FE9">
            <w:fldChar w:fldCharType="end"/>
          </w:r>
        </w:p>
      </w:sdtContent>
    </w:sdt>
    <w:p w14:paraId="0B8B0A2D" w14:textId="568C64FB" w:rsidR="00903512" w:rsidRPr="006C2FE9" w:rsidRDefault="00903512" w:rsidP="00697223">
      <w:r w:rsidRPr="006C2FE9">
        <w:br w:type="page"/>
      </w:r>
    </w:p>
    <w:p w14:paraId="3CF82AB0" w14:textId="1BD51FE9" w:rsidR="00903512" w:rsidRPr="006C2FE9" w:rsidRDefault="00903512" w:rsidP="004229A7">
      <w:pPr>
        <w:pStyle w:val="Heading1"/>
      </w:pPr>
      <w:bookmarkStart w:id="1" w:name="_Toc102892848"/>
      <w:bookmarkStart w:id="2" w:name="_Toc102910488"/>
      <w:bookmarkStart w:id="3" w:name="_Toc102911822"/>
      <w:bookmarkStart w:id="4" w:name="_Toc102914492"/>
      <w:bookmarkStart w:id="5" w:name="_Toc102915842"/>
      <w:bookmarkStart w:id="6" w:name="_Toc102917967"/>
      <w:bookmarkStart w:id="7" w:name="_Toc105167175"/>
      <w:bookmarkStart w:id="8" w:name="_Toc111560075"/>
      <w:bookmarkStart w:id="9" w:name="_Toc111560079"/>
      <w:bookmarkStart w:id="10" w:name="_Toc91662662"/>
      <w:bookmarkStart w:id="11" w:name="_Toc102911867"/>
      <w:bookmarkStart w:id="12" w:name="_Toc102914537"/>
      <w:bookmarkStart w:id="13" w:name="_Toc102918012"/>
      <w:bookmarkStart w:id="14" w:name="_Toc114815712"/>
      <w:bookmarkStart w:id="15" w:name="_Toc91662663"/>
      <w:bookmarkStart w:id="16" w:name="_Toc102911868"/>
      <w:bookmarkStart w:id="17" w:name="_Toc102914538"/>
      <w:bookmarkStart w:id="18" w:name="_Toc102918013"/>
      <w:bookmarkStart w:id="19" w:name="_Toc19510608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6C2FE9">
        <w:lastRenderedPageBreak/>
        <w:t>Slovník pojmov</w:t>
      </w:r>
      <w:bookmarkEnd w:id="10"/>
      <w:bookmarkEnd w:id="11"/>
      <w:bookmarkEnd w:id="12"/>
      <w:bookmarkEnd w:id="13"/>
      <w:bookmarkEnd w:id="14"/>
      <w:bookmarkEnd w:id="19"/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1838"/>
        <w:gridCol w:w="7371"/>
      </w:tblGrid>
      <w:tr w:rsidR="00903512" w:rsidRPr="006C2FE9" w14:paraId="76F5D805" w14:textId="77777777" w:rsidTr="00CF0101">
        <w:tc>
          <w:tcPr>
            <w:tcW w:w="1838" w:type="dxa"/>
            <w:shd w:val="clear" w:color="auto" w:fill="D5DCE4" w:themeFill="text2" w:themeFillTint="33"/>
            <w:vAlign w:val="center"/>
          </w:tcPr>
          <w:p w14:paraId="178A72F0" w14:textId="77777777" w:rsidR="00903512" w:rsidRPr="006C2FE9" w:rsidRDefault="00903512" w:rsidP="00697223">
            <w:pPr>
              <w:rPr>
                <w:lang w:eastAsia="en-US"/>
              </w:rPr>
            </w:pPr>
            <w:r w:rsidRPr="006C2FE9">
              <w:rPr>
                <w:lang w:eastAsia="en-US"/>
              </w:rPr>
              <w:t>Pojem</w:t>
            </w:r>
          </w:p>
        </w:tc>
        <w:tc>
          <w:tcPr>
            <w:tcW w:w="7371" w:type="dxa"/>
            <w:shd w:val="clear" w:color="auto" w:fill="D5DCE4" w:themeFill="text2" w:themeFillTint="33"/>
          </w:tcPr>
          <w:p w14:paraId="3568223A" w14:textId="77777777" w:rsidR="00903512" w:rsidRPr="006C2FE9" w:rsidRDefault="00903512" w:rsidP="00697223">
            <w:pPr>
              <w:rPr>
                <w:lang w:eastAsia="en-US"/>
              </w:rPr>
            </w:pPr>
            <w:r w:rsidRPr="006C2FE9">
              <w:rPr>
                <w:lang w:eastAsia="en-US"/>
              </w:rPr>
              <w:t>Vysvetlenie</w:t>
            </w:r>
          </w:p>
        </w:tc>
      </w:tr>
      <w:tr w:rsidR="00903512" w:rsidRPr="006C2FE9" w14:paraId="249B9905" w14:textId="77777777" w:rsidTr="00CF0101">
        <w:trPr>
          <w:trHeight w:val="315"/>
        </w:trPr>
        <w:tc>
          <w:tcPr>
            <w:tcW w:w="1838" w:type="dxa"/>
            <w:vAlign w:val="center"/>
          </w:tcPr>
          <w:p w14:paraId="506D268F" w14:textId="77777777" w:rsidR="00903512" w:rsidRPr="006C2FE9" w:rsidRDefault="00903512" w:rsidP="00697223">
            <w:r w:rsidRPr="006C2FE9">
              <w:t>Autentifikácia</w:t>
            </w:r>
          </w:p>
        </w:tc>
        <w:tc>
          <w:tcPr>
            <w:tcW w:w="7371" w:type="dxa"/>
          </w:tcPr>
          <w:p w14:paraId="066D27C6" w14:textId="77777777" w:rsidR="00903512" w:rsidRPr="006C2FE9" w:rsidRDefault="00903512" w:rsidP="00697223">
            <w:r w:rsidRPr="006C2FE9">
              <w:t>Proces identifikácie a overenia identity v informačnom systéme.</w:t>
            </w:r>
          </w:p>
        </w:tc>
      </w:tr>
      <w:tr w:rsidR="00903512" w:rsidRPr="006C2FE9" w14:paraId="658440F1" w14:textId="77777777" w:rsidTr="00CF0101">
        <w:trPr>
          <w:trHeight w:val="316"/>
        </w:trPr>
        <w:tc>
          <w:tcPr>
            <w:tcW w:w="1838" w:type="dxa"/>
            <w:vAlign w:val="center"/>
          </w:tcPr>
          <w:p w14:paraId="004A103D" w14:textId="77777777" w:rsidR="00903512" w:rsidRPr="006C2FE9" w:rsidRDefault="00903512" w:rsidP="00697223">
            <w:r w:rsidRPr="006C2FE9">
              <w:t>Autorizácia</w:t>
            </w:r>
          </w:p>
        </w:tc>
        <w:tc>
          <w:tcPr>
            <w:tcW w:w="7371" w:type="dxa"/>
          </w:tcPr>
          <w:p w14:paraId="345DA936" w14:textId="77777777" w:rsidR="00903512" w:rsidRPr="006C2FE9" w:rsidRDefault="00903512" w:rsidP="00697223">
            <w:r w:rsidRPr="006C2FE9">
              <w:t xml:space="preserve">Tento dokument nepoužíva variácie slova autorizácia vo význame </w:t>
            </w:r>
            <w:proofErr w:type="spellStart"/>
            <w:r w:rsidRPr="006C2FE9">
              <w:t>eGov</w:t>
            </w:r>
            <w:proofErr w:type="spellEnd"/>
            <w:r w:rsidRPr="006C2FE9">
              <w:t xml:space="preserve">, teda najmä v spojení s autorizovaním úkonov (napr. podpisovanie). </w:t>
            </w:r>
          </w:p>
          <w:p w14:paraId="0831472D" w14:textId="77777777" w:rsidR="00903512" w:rsidRPr="006C2FE9" w:rsidRDefault="00903512" w:rsidP="00697223">
            <w:r w:rsidRPr="006C2FE9">
              <w:t>V rámci dokumentu je využívaný v zmysle "riadenia prístupu k službe" informačného systému.</w:t>
            </w:r>
          </w:p>
        </w:tc>
      </w:tr>
      <w:tr w:rsidR="00903512" w:rsidRPr="006C2FE9" w14:paraId="5C957EDF" w14:textId="77777777" w:rsidTr="00CF0101">
        <w:trPr>
          <w:trHeight w:val="316"/>
        </w:trPr>
        <w:tc>
          <w:tcPr>
            <w:tcW w:w="1838" w:type="dxa"/>
            <w:vAlign w:val="center"/>
          </w:tcPr>
          <w:p w14:paraId="1DBC5537" w14:textId="77777777" w:rsidR="00903512" w:rsidRPr="006C2FE9" w:rsidRDefault="00903512" w:rsidP="00697223">
            <w:r w:rsidRPr="006C2FE9">
              <w:t>Validácia</w:t>
            </w:r>
          </w:p>
        </w:tc>
        <w:tc>
          <w:tcPr>
            <w:tcW w:w="7371" w:type="dxa"/>
          </w:tcPr>
          <w:p w14:paraId="5D1DD587" w14:textId="77777777" w:rsidR="00903512" w:rsidRPr="006C2FE9" w:rsidRDefault="00903512" w:rsidP="00697223">
            <w:r w:rsidRPr="006C2FE9">
              <w:t>Overovanie a kontrola špecifikácie na základe preddefinovaných parametrov</w:t>
            </w:r>
          </w:p>
        </w:tc>
      </w:tr>
      <w:tr w:rsidR="00F516AF" w:rsidRPr="006C2FE9" w14:paraId="4D84D959" w14:textId="77777777" w:rsidTr="00CF0101">
        <w:trPr>
          <w:trHeight w:val="316"/>
        </w:trPr>
        <w:tc>
          <w:tcPr>
            <w:tcW w:w="1838" w:type="dxa"/>
            <w:vAlign w:val="center"/>
          </w:tcPr>
          <w:p w14:paraId="54A516BB" w14:textId="7F4802FC" w:rsidR="00F516AF" w:rsidRPr="006C2FE9" w:rsidRDefault="00F516AF" w:rsidP="00697223">
            <w:r w:rsidRPr="006C2FE9">
              <w:t>Registrácia</w:t>
            </w:r>
          </w:p>
        </w:tc>
        <w:tc>
          <w:tcPr>
            <w:tcW w:w="7371" w:type="dxa"/>
          </w:tcPr>
          <w:p w14:paraId="5C65EEBE" w14:textId="7D93384B" w:rsidR="00F516AF" w:rsidRPr="006C2FE9" w:rsidRDefault="00F516AF" w:rsidP="00697223">
            <w:r w:rsidRPr="006C2FE9">
              <w:t>Proces vytvorenia identity v informačnom systéme.</w:t>
            </w:r>
          </w:p>
        </w:tc>
      </w:tr>
    </w:tbl>
    <w:p w14:paraId="6C90E88A" w14:textId="77777777" w:rsidR="00E214F4" w:rsidRPr="006C2FE9" w:rsidRDefault="00E214F4" w:rsidP="00697223">
      <w:pPr>
        <w:rPr>
          <w:rFonts w:eastAsia="Arial"/>
          <w:sz w:val="32"/>
          <w:szCs w:val="44"/>
          <w:lang w:eastAsia="en-US"/>
        </w:rPr>
      </w:pPr>
      <w:bookmarkStart w:id="20" w:name="_Toc91662665"/>
      <w:bookmarkStart w:id="21" w:name="_Toc102911870"/>
      <w:bookmarkStart w:id="22" w:name="_Toc102914540"/>
      <w:bookmarkStart w:id="23" w:name="_Toc102918015"/>
      <w:bookmarkEnd w:id="15"/>
      <w:bookmarkEnd w:id="16"/>
      <w:bookmarkEnd w:id="17"/>
      <w:bookmarkEnd w:id="18"/>
      <w:r w:rsidRPr="006C2FE9">
        <w:br w:type="page"/>
      </w:r>
    </w:p>
    <w:p w14:paraId="73AA81A6" w14:textId="6F4F2C35" w:rsidR="00814C17" w:rsidRDefault="00814C17" w:rsidP="004229A7">
      <w:pPr>
        <w:pStyle w:val="Heading1"/>
      </w:pPr>
      <w:bookmarkStart w:id="24" w:name="_Toc195106081"/>
      <w:bookmarkEnd w:id="20"/>
      <w:bookmarkEnd w:id="21"/>
      <w:bookmarkEnd w:id="22"/>
      <w:bookmarkEnd w:id="23"/>
      <w:r w:rsidRPr="006C2FE9">
        <w:lastRenderedPageBreak/>
        <w:t>Registrácia aplikácii</w:t>
      </w:r>
      <w:r w:rsidR="000F596D">
        <w:t xml:space="preserve"> integrujúcich sa systémov</w:t>
      </w:r>
      <w:bookmarkEnd w:id="24"/>
    </w:p>
    <w:p w14:paraId="5775509B" w14:textId="61EB3CAD" w:rsidR="00814C17" w:rsidRDefault="00663A08" w:rsidP="00814C17">
      <w:pPr>
        <w:rPr>
          <w:lang w:eastAsia="en-US"/>
        </w:rPr>
      </w:pPr>
      <w:r>
        <w:rPr>
          <w:lang w:eastAsia="en-US"/>
        </w:rPr>
        <w:t>Registrácia novo integrovanej aplikácie je zabezpečovaná administrátorom systému KK</w:t>
      </w:r>
      <w:r w:rsidR="000F596D">
        <w:rPr>
          <w:lang w:eastAsia="en-US"/>
        </w:rPr>
        <w:t xml:space="preserve">, podľa dohody s magistrátom mesta Košíc (MMK). </w:t>
      </w:r>
    </w:p>
    <w:p w14:paraId="4D89DB9E" w14:textId="75680591" w:rsidR="007230B0" w:rsidRPr="007230B0" w:rsidRDefault="000F596D" w:rsidP="007230B0">
      <w:pPr>
        <w:rPr>
          <w:b/>
          <w:bCs/>
          <w:lang w:eastAsia="en-US"/>
        </w:rPr>
      </w:pPr>
      <w:bookmarkStart w:id="25" w:name="OLE_LINK12"/>
      <w:bookmarkStart w:id="26" w:name="OLE_LINK13"/>
      <w:r w:rsidRPr="00D04654">
        <w:rPr>
          <w:b/>
          <w:bCs/>
          <w:lang w:eastAsia="en-US"/>
        </w:rPr>
        <w:t xml:space="preserve">Integrujúci sa systém </w:t>
      </w:r>
      <w:r w:rsidR="001A775A" w:rsidRPr="00D04654">
        <w:rPr>
          <w:b/>
          <w:bCs/>
          <w:lang w:eastAsia="en-US"/>
        </w:rPr>
        <w:t>udá nasledujúce údaje</w:t>
      </w:r>
      <w:r w:rsidRPr="00D04654">
        <w:rPr>
          <w:b/>
          <w:bCs/>
          <w:lang w:eastAsia="en-US"/>
        </w:rPr>
        <w:t>:</w:t>
      </w:r>
      <w:bookmarkEnd w:id="25"/>
      <w:bookmarkEnd w:id="26"/>
    </w:p>
    <w:p w14:paraId="529AD115" w14:textId="5821AE24" w:rsidR="000F596D" w:rsidRDefault="001A775A" w:rsidP="001A775A">
      <w:pPr>
        <w:pStyle w:val="ListParagraph"/>
        <w:numPr>
          <w:ilvl w:val="0"/>
          <w:numId w:val="43"/>
        </w:numPr>
      </w:pPr>
      <w:r>
        <w:t>Aký typ aplikácie</w:t>
      </w:r>
      <w:r w:rsidR="00CA23D8">
        <w:t xml:space="preserve"> - platformu</w:t>
      </w:r>
      <w:r>
        <w:t xml:space="preserve"> plánuje integrovať (SPA, Web </w:t>
      </w:r>
      <w:r w:rsidR="00A62EB8">
        <w:t>aplikácia</w:t>
      </w:r>
      <w:r>
        <w:t xml:space="preserve">, Natívny </w:t>
      </w:r>
      <w:r w:rsidR="00802CAB">
        <w:t>klient</w:t>
      </w:r>
      <w:r>
        <w:t xml:space="preserve">, Web API, </w:t>
      </w:r>
      <w:proofErr w:type="spellStart"/>
      <w:r>
        <w:t>deamon</w:t>
      </w:r>
      <w:proofErr w:type="spellEnd"/>
      <w:r>
        <w:t xml:space="preserve"> </w:t>
      </w:r>
      <w:r w:rsidR="00A62EB8">
        <w:t>aplikácia</w:t>
      </w:r>
      <w:r w:rsidR="0001102C">
        <w:t xml:space="preserve">, Microsoft </w:t>
      </w:r>
      <w:proofErr w:type="spellStart"/>
      <w:r w:rsidR="00763309">
        <w:t>G</w:t>
      </w:r>
      <w:r w:rsidR="0001102C">
        <w:t>raphs</w:t>
      </w:r>
      <w:proofErr w:type="spellEnd"/>
      <w:r>
        <w:t>)</w:t>
      </w:r>
    </w:p>
    <w:p w14:paraId="7DF0CC13" w14:textId="77777777" w:rsidR="00342599" w:rsidRDefault="00342599" w:rsidP="00342599">
      <w:pPr>
        <w:pStyle w:val="ListParagraph"/>
        <w:numPr>
          <w:ilvl w:val="0"/>
          <w:numId w:val="43"/>
        </w:numPr>
      </w:pPr>
      <w:r>
        <w:t>Či má záujem o autentifikáciu KK.</w:t>
      </w:r>
    </w:p>
    <w:p w14:paraId="61C4D300" w14:textId="23E452DE" w:rsidR="00342599" w:rsidRDefault="00342599" w:rsidP="00342599">
      <w:pPr>
        <w:pStyle w:val="ListParagraph"/>
        <w:numPr>
          <w:ilvl w:val="0"/>
          <w:numId w:val="43"/>
        </w:numPr>
      </w:pPr>
      <w:proofErr w:type="spellStart"/>
      <w:r>
        <w:t>Redirect</w:t>
      </w:r>
      <w:proofErr w:type="spellEnd"/>
      <w:r>
        <w:t xml:space="preserve"> </w:t>
      </w:r>
      <w:proofErr w:type="spellStart"/>
      <w:r>
        <w:t>URIs</w:t>
      </w:r>
      <w:proofErr w:type="spellEnd"/>
      <w:r w:rsidR="00A04B05">
        <w:t xml:space="preserve"> a </w:t>
      </w:r>
      <w:proofErr w:type="spellStart"/>
      <w:r w:rsidR="00A04B05">
        <w:t>logout</w:t>
      </w:r>
      <w:proofErr w:type="spellEnd"/>
      <w:r w:rsidR="00A04B05">
        <w:t xml:space="preserve"> URI pre návratové tokeny a zrušenie používateľských relácii</w:t>
      </w:r>
      <w:r>
        <w:t>.</w:t>
      </w:r>
    </w:p>
    <w:p w14:paraId="0456EADF" w14:textId="0373DFE7" w:rsidR="00F27629" w:rsidRDefault="00F27629" w:rsidP="00D04654">
      <w:pPr>
        <w:pStyle w:val="ListParagraph"/>
        <w:numPr>
          <w:ilvl w:val="0"/>
          <w:numId w:val="43"/>
        </w:numPr>
      </w:pPr>
      <w:r>
        <w:t>O aké REST API</w:t>
      </w:r>
      <w:r w:rsidR="00493187">
        <w:t xml:space="preserve"> KK</w:t>
      </w:r>
      <w:r>
        <w:t xml:space="preserve"> má záujem.</w:t>
      </w:r>
    </w:p>
    <w:p w14:paraId="5CD24845" w14:textId="48475765" w:rsidR="000839EB" w:rsidRDefault="000839EB" w:rsidP="00D04654">
      <w:pPr>
        <w:pStyle w:val="ListParagraph"/>
        <w:numPr>
          <w:ilvl w:val="0"/>
          <w:numId w:val="43"/>
        </w:numPr>
      </w:pPr>
      <w:r>
        <w:t>Aké REST plánuje publikovať</w:t>
      </w:r>
    </w:p>
    <w:p w14:paraId="4242A35D" w14:textId="77777777" w:rsidR="00F27629" w:rsidRDefault="00F27629" w:rsidP="00F27629"/>
    <w:p w14:paraId="38BE2358" w14:textId="577F2544" w:rsidR="000F596D" w:rsidRPr="002B1D63" w:rsidRDefault="000F596D" w:rsidP="00814C17">
      <w:pPr>
        <w:rPr>
          <w:b/>
          <w:bCs/>
          <w:lang w:eastAsia="en-US"/>
        </w:rPr>
      </w:pPr>
      <w:r w:rsidRPr="002B1D63">
        <w:rPr>
          <w:b/>
          <w:bCs/>
          <w:lang w:eastAsia="en-US"/>
        </w:rPr>
        <w:t xml:space="preserve">MMK </w:t>
      </w:r>
      <w:bookmarkStart w:id="27" w:name="OLE_LINK14"/>
      <w:bookmarkStart w:id="28" w:name="OLE_LINK15"/>
      <w:r w:rsidR="002B1D63" w:rsidRPr="002B1D63">
        <w:rPr>
          <w:b/>
          <w:bCs/>
          <w:lang w:eastAsia="en-US"/>
        </w:rPr>
        <w:t>realizuje nasledujúce kroky</w:t>
      </w:r>
      <w:bookmarkEnd w:id="27"/>
      <w:bookmarkEnd w:id="28"/>
      <w:r w:rsidRPr="002B1D63">
        <w:rPr>
          <w:b/>
          <w:bCs/>
          <w:lang w:eastAsia="en-US"/>
        </w:rPr>
        <w:t xml:space="preserve">: </w:t>
      </w:r>
    </w:p>
    <w:p w14:paraId="74F900C3" w14:textId="7F4FDE0A" w:rsidR="00F27629" w:rsidRDefault="00F27629" w:rsidP="00F27629">
      <w:pPr>
        <w:pStyle w:val="ListParagraph"/>
        <w:numPr>
          <w:ilvl w:val="0"/>
          <w:numId w:val="44"/>
        </w:numPr>
      </w:pPr>
      <w:r>
        <w:t>Zodpovedný</w:t>
      </w:r>
      <w:r w:rsidR="00D04654">
        <w:t xml:space="preserve"> pracovník odobrí požiadavky integrujúcej sa strany.</w:t>
      </w:r>
    </w:p>
    <w:p w14:paraId="69E66354" w14:textId="77777777" w:rsidR="002B1D63" w:rsidRDefault="00D04654" w:rsidP="00F27629">
      <w:pPr>
        <w:pStyle w:val="ListParagraph"/>
        <w:numPr>
          <w:ilvl w:val="0"/>
          <w:numId w:val="44"/>
        </w:numPr>
      </w:pPr>
      <w:bookmarkStart w:id="29" w:name="OLE_LINK1"/>
      <w:bookmarkStart w:id="30" w:name="OLE_LINK2"/>
      <w:bookmarkStart w:id="31" w:name="OLE_LINK3"/>
      <w:bookmarkStart w:id="32" w:name="OLE_LINK4"/>
      <w:r>
        <w:t xml:space="preserve">Administrátor zaregistruje </w:t>
      </w:r>
      <w:bookmarkEnd w:id="29"/>
      <w:bookmarkEnd w:id="30"/>
      <w:r>
        <w:t xml:space="preserve">novú aplikáciu v Azure AD B2C </w:t>
      </w:r>
      <w:r w:rsidR="002B1D63">
        <w:t>v TEST a PROD prostredí</w:t>
      </w:r>
    </w:p>
    <w:p w14:paraId="23E0C02F" w14:textId="58EDB669" w:rsidR="00D04654" w:rsidRDefault="00CA23D8" w:rsidP="002B1D63">
      <w:pPr>
        <w:pStyle w:val="ListParagraph"/>
        <w:numPr>
          <w:ilvl w:val="1"/>
          <w:numId w:val="44"/>
        </w:numPr>
      </w:pPr>
      <w:r>
        <w:t xml:space="preserve">nastaví základné nastavenia pre autentifikáciu KK – </w:t>
      </w:r>
      <w:r w:rsidR="00342599">
        <w:t>platformu</w:t>
      </w:r>
      <w:r>
        <w:t xml:space="preserve">  aplikácie a</w:t>
      </w:r>
      <w:r w:rsidR="00342599">
        <w:t xml:space="preserve"> autentifikačné </w:t>
      </w:r>
      <w:proofErr w:type="spellStart"/>
      <w:r w:rsidR="00342599">
        <w:t>redirect</w:t>
      </w:r>
      <w:proofErr w:type="spellEnd"/>
      <w:r w:rsidR="00342599">
        <w:t xml:space="preserve"> URI (môže byť nastavené neskôr).</w:t>
      </w:r>
      <w:bookmarkEnd w:id="31"/>
      <w:bookmarkEnd w:id="32"/>
    </w:p>
    <w:p w14:paraId="1546FC92" w14:textId="2AC12210" w:rsidR="005D48BF" w:rsidRDefault="005D48BF" w:rsidP="002B1D63">
      <w:pPr>
        <w:pStyle w:val="ListParagraph"/>
        <w:numPr>
          <w:ilvl w:val="1"/>
          <w:numId w:val="44"/>
        </w:numPr>
      </w:pPr>
      <w:r>
        <w:t xml:space="preserve">zaregistruje </w:t>
      </w:r>
      <w:proofErr w:type="spellStart"/>
      <w:r>
        <w:t>logout</w:t>
      </w:r>
      <w:proofErr w:type="spellEnd"/>
      <w:r>
        <w:t xml:space="preserve"> URI (môže byť nastavené neskôr).</w:t>
      </w:r>
    </w:p>
    <w:p w14:paraId="1317A95D" w14:textId="3CD0A119" w:rsidR="005D48BF" w:rsidRDefault="005D48BF" w:rsidP="002B1D63">
      <w:pPr>
        <w:pStyle w:val="ListParagraph"/>
        <w:numPr>
          <w:ilvl w:val="1"/>
          <w:numId w:val="44"/>
        </w:numPr>
      </w:pPr>
      <w:r>
        <w:t xml:space="preserve">vygeneruje </w:t>
      </w:r>
      <w:proofErr w:type="spellStart"/>
      <w:r w:rsidR="000839EB">
        <w:t>client</w:t>
      </w:r>
      <w:proofErr w:type="spellEnd"/>
      <w:r w:rsidR="000839EB">
        <w:t xml:space="preserve"> </w:t>
      </w:r>
      <w:proofErr w:type="spellStart"/>
      <w:r w:rsidR="000839EB">
        <w:t>secret</w:t>
      </w:r>
      <w:proofErr w:type="spellEnd"/>
      <w:r w:rsidR="000839EB">
        <w:t xml:space="preserve"> pre danú aplikáciu a uloží ju v bezpečnom úložisku.</w:t>
      </w:r>
    </w:p>
    <w:p w14:paraId="1A20A258" w14:textId="2B98C8EC" w:rsidR="000839EB" w:rsidRDefault="000839EB" w:rsidP="002B1D63">
      <w:pPr>
        <w:pStyle w:val="ListParagraph"/>
        <w:numPr>
          <w:ilvl w:val="1"/>
          <w:numId w:val="44"/>
        </w:numPr>
      </w:pPr>
      <w:r>
        <w:t>nastaví pre danú aplikáciu požadované API prístupy</w:t>
      </w:r>
      <w:r w:rsidR="002804C2">
        <w:t xml:space="preserve"> (</w:t>
      </w:r>
      <w:proofErr w:type="spellStart"/>
      <w:r w:rsidR="002804C2">
        <w:t>scopes</w:t>
      </w:r>
      <w:proofErr w:type="spellEnd"/>
      <w:r w:rsidR="002804C2">
        <w:t>)</w:t>
      </w:r>
    </w:p>
    <w:p w14:paraId="6BABA3C1" w14:textId="0776B8E4" w:rsidR="000839EB" w:rsidRDefault="000839EB" w:rsidP="002B1D63">
      <w:pPr>
        <w:pStyle w:val="ListParagraph"/>
        <w:numPr>
          <w:ilvl w:val="1"/>
          <w:numId w:val="44"/>
        </w:numPr>
      </w:pPr>
      <w:r>
        <w:t xml:space="preserve">vytvorí v prípade publikovania API nové </w:t>
      </w:r>
      <w:proofErr w:type="spellStart"/>
      <w:r>
        <w:t>scopes</w:t>
      </w:r>
      <w:proofErr w:type="spellEnd"/>
      <w:r>
        <w:t xml:space="preserve"> pre danú pre  danú aplikáciu požadované API prístupy</w:t>
      </w:r>
    </w:p>
    <w:p w14:paraId="6F3F7D65" w14:textId="051602A2" w:rsidR="002B1D63" w:rsidRDefault="002B1D63" w:rsidP="002B1D63">
      <w:pPr>
        <w:pStyle w:val="ListParagraph"/>
        <w:numPr>
          <w:ilvl w:val="1"/>
          <w:numId w:val="44"/>
        </w:numPr>
      </w:pPr>
      <w:r>
        <w:t>po nastavení aplikácie odošle údaje o aplikácii a </w:t>
      </w:r>
      <w:proofErr w:type="spellStart"/>
      <w:r>
        <w:t>client</w:t>
      </w:r>
      <w:proofErr w:type="spellEnd"/>
      <w:r>
        <w:t xml:space="preserve"> </w:t>
      </w:r>
      <w:proofErr w:type="spellStart"/>
      <w:r>
        <w:t>secret</w:t>
      </w:r>
      <w:proofErr w:type="spellEnd"/>
      <w:r>
        <w:t xml:space="preserve"> bezpečnou cestou integrujúcej sa strane</w:t>
      </w:r>
    </w:p>
    <w:p w14:paraId="2E4F243E" w14:textId="64711410" w:rsidR="000A26E6" w:rsidRDefault="000A26E6" w:rsidP="002B1D63">
      <w:pPr>
        <w:pStyle w:val="ListParagraph"/>
        <w:numPr>
          <w:ilvl w:val="1"/>
          <w:numId w:val="44"/>
        </w:numPr>
      </w:pPr>
      <w:r>
        <w:t>poskytne integrujúcej sa strane testovací účet Konta Košičana</w:t>
      </w:r>
    </w:p>
    <w:p w14:paraId="797F195A" w14:textId="77777777" w:rsidR="000A26E6" w:rsidRDefault="000A26E6" w:rsidP="000A26E6"/>
    <w:p w14:paraId="034310F7" w14:textId="03CBE1AE" w:rsidR="00063E59" w:rsidRPr="00912D81" w:rsidRDefault="00063E59" w:rsidP="00063E59">
      <w:pPr>
        <w:pStyle w:val="AlertConstraint"/>
        <w:ind w:right="366"/>
      </w:pPr>
      <w:bookmarkStart w:id="33" w:name="OLE_LINK35"/>
      <w:bookmarkStart w:id="34" w:name="OLE_LINK36"/>
      <w:r w:rsidRPr="006C2FE9">
        <w:t xml:space="preserve">Oficiálna dokumentácia k registrácii aplikácií: </w:t>
      </w:r>
      <w:hyperlink r:id="rId6" w:anchor="app-registrations" w:history="1"/>
      <w:hyperlink r:id="rId7" w:history="1">
        <w:r w:rsidRPr="006C2FE9">
          <w:rPr>
            <w:rStyle w:val="Hyperlink"/>
            <w:lang w:eastAsia="en-US"/>
          </w:rPr>
          <w:t>https://learn.microsoft.com/en-gb/azure/active-directory-b2c/register-apps</w:t>
        </w:r>
      </w:hyperlink>
    </w:p>
    <w:bookmarkEnd w:id="33"/>
    <w:bookmarkEnd w:id="34"/>
    <w:p w14:paraId="7093AA00" w14:textId="77777777" w:rsidR="00E40576" w:rsidRDefault="00E40576" w:rsidP="00E40576"/>
    <w:p w14:paraId="0F101838" w14:textId="2DE64E3B" w:rsidR="002B1D63" w:rsidRDefault="002B1D63" w:rsidP="002B1D63">
      <w:pPr>
        <w:rPr>
          <w:b/>
          <w:bCs/>
        </w:rPr>
      </w:pPr>
      <w:r w:rsidRPr="002B1D63">
        <w:rPr>
          <w:b/>
          <w:bCs/>
        </w:rPr>
        <w:t xml:space="preserve">Integrujúci sa systém </w:t>
      </w:r>
      <w:r w:rsidRPr="002B1D63">
        <w:rPr>
          <w:b/>
          <w:bCs/>
          <w:lang w:eastAsia="en-US"/>
        </w:rPr>
        <w:t>realizuje nasledujúce kroky</w:t>
      </w:r>
      <w:r w:rsidRPr="002B1D63">
        <w:rPr>
          <w:b/>
          <w:bCs/>
        </w:rPr>
        <w:t>:</w:t>
      </w:r>
    </w:p>
    <w:p w14:paraId="3552D000" w14:textId="1D0FFE66" w:rsidR="0046557B" w:rsidRDefault="0046557B" w:rsidP="0046557B">
      <w:pPr>
        <w:pStyle w:val="ListParagraph"/>
        <w:numPr>
          <w:ilvl w:val="0"/>
          <w:numId w:val="47"/>
        </w:numPr>
      </w:pPr>
      <w:r w:rsidRPr="006C2FE9">
        <w:t xml:space="preserve">Integrácia </w:t>
      </w:r>
      <w:r>
        <w:t xml:space="preserve">autentifikácie pomocou </w:t>
      </w:r>
      <w:r w:rsidRPr="006C2FE9">
        <w:t>účtu KK</w:t>
      </w:r>
      <w:r>
        <w:t xml:space="preserve"> </w:t>
      </w:r>
      <w:r w:rsidR="008F6B97">
        <w:t xml:space="preserve">(možné použitie </w:t>
      </w:r>
      <w:r w:rsidR="001A00B2">
        <w:t xml:space="preserve">MSAL </w:t>
      </w:r>
      <w:r w:rsidR="008F6B97">
        <w:t>Microsoft knižníc)</w:t>
      </w:r>
    </w:p>
    <w:p w14:paraId="3BDCC94E" w14:textId="6C1EEE6F" w:rsidR="000F596D" w:rsidRDefault="0046557B" w:rsidP="00814C17">
      <w:pPr>
        <w:pStyle w:val="ListParagraph"/>
        <w:numPr>
          <w:ilvl w:val="0"/>
          <w:numId w:val="47"/>
        </w:numPr>
      </w:pPr>
      <w:r w:rsidRPr="006C2FE9">
        <w:t>Integrácia systém to systém</w:t>
      </w:r>
      <w:r>
        <w:t xml:space="preserve"> pre používanie verejného resp. privátneho REST API poskytovaného systémom KK</w:t>
      </w:r>
    </w:p>
    <w:p w14:paraId="22F9125E" w14:textId="77777777" w:rsidR="00782C24" w:rsidRDefault="00782C24">
      <w:pPr>
        <w:spacing w:after="0"/>
        <w:rPr>
          <w:rFonts w:eastAsia="Arial"/>
          <w:sz w:val="28"/>
          <w:szCs w:val="40"/>
          <w:lang w:eastAsia="en-US"/>
          <w14:ligatures w14:val="none"/>
        </w:rPr>
      </w:pPr>
      <w:r>
        <w:br w:type="page"/>
      </w:r>
    </w:p>
    <w:p w14:paraId="741882DC" w14:textId="79ADFE13" w:rsidR="00C61A54" w:rsidRDefault="00C61A54" w:rsidP="00C61A54">
      <w:pPr>
        <w:pStyle w:val="Heading2"/>
      </w:pPr>
      <w:bookmarkStart w:id="35" w:name="_Toc195106082"/>
      <w:r>
        <w:lastRenderedPageBreak/>
        <w:t>Zoznam potrebných aplikačné</w:t>
      </w:r>
      <w:r w:rsidRPr="006C2FE9">
        <w:t xml:space="preserve"> </w:t>
      </w:r>
      <w:r>
        <w:t>údajov pre autentifikáciu v TEST prostredí</w:t>
      </w:r>
      <w:bookmarkEnd w:id="35"/>
    </w:p>
    <w:p w14:paraId="6B611B1E" w14:textId="77777777" w:rsidR="00C61A54" w:rsidRDefault="00C61A54" w:rsidP="00C61A54">
      <w:pPr>
        <w:rPr>
          <w:lang w:eastAsia="en-US"/>
        </w:rPr>
      </w:pPr>
    </w:p>
    <w:p w14:paraId="0DFD72D2" w14:textId="74F46972" w:rsidR="00063E59" w:rsidRPr="00912D81" w:rsidRDefault="00063E59" w:rsidP="00C61A54">
      <w:pPr>
        <w:pStyle w:val="AlertWarn"/>
        <w:ind w:left="426" w:right="650" w:hanging="142"/>
      </w:pPr>
      <w:bookmarkStart w:id="36" w:name="OLE_LINK30"/>
      <w:bookmarkStart w:id="37" w:name="OLE_LINK31"/>
      <w:bookmarkStart w:id="38" w:name="OLE_LINK16"/>
      <w:bookmarkStart w:id="39" w:name="OLE_LINK17"/>
      <w:bookmarkStart w:id="40" w:name="OLE_LINK32"/>
      <w:r>
        <w:t>Údaje odošle administrátor, samotné privátne kľúče Vám budú zaslané chránenou cestou.</w:t>
      </w:r>
      <w:bookmarkEnd w:id="36"/>
      <w:bookmarkEnd w:id="37"/>
    </w:p>
    <w:p w14:paraId="4F2A9C95" w14:textId="77777777" w:rsidR="00063E59" w:rsidRDefault="00063E59" w:rsidP="00C61A54">
      <w:pPr>
        <w:pStyle w:val="Heading3"/>
        <w:rPr>
          <w:lang w:val="en-GB"/>
        </w:rPr>
      </w:pPr>
      <w:bookmarkStart w:id="41" w:name="OLE_LINK22"/>
      <w:bookmarkStart w:id="42" w:name="OLE_LINK23"/>
      <w:bookmarkStart w:id="43" w:name="_Toc195106083"/>
      <w:bookmarkEnd w:id="38"/>
      <w:bookmarkEnd w:id="39"/>
      <w:bookmarkEnd w:id="40"/>
      <w:r>
        <w:rPr>
          <w:lang w:val="en-GB"/>
        </w:rPr>
        <w:t>kk-test</w:t>
      </w:r>
      <w:bookmarkStart w:id="44" w:name="OLE_LINK20"/>
      <w:bookmarkStart w:id="45" w:name="OLE_LINK21"/>
      <w:r>
        <w:rPr>
          <w:lang w:val="en-GB"/>
        </w:rPr>
        <w:t>-</w:t>
      </w:r>
      <w:r w:rsidRPr="003E474A">
        <w:rPr>
          <w:rFonts w:eastAsiaTheme="minorHAnsi"/>
          <w:color w:val="FF0000"/>
          <w:lang w:val="en-US"/>
        </w:rPr>
        <w:t>&lt;</w:t>
      </w:r>
      <w:r>
        <w:rPr>
          <w:rFonts w:eastAsiaTheme="minorHAnsi"/>
          <w:color w:val="FF0000"/>
          <w:lang w:val="en-US"/>
        </w:rPr>
        <w:t>app</w:t>
      </w:r>
      <w:r w:rsidRPr="003E474A">
        <w:rPr>
          <w:rFonts w:eastAsiaTheme="minorHAnsi"/>
          <w:color w:val="FF0000"/>
          <w:lang w:val="en-US"/>
        </w:rPr>
        <w:t>-</w:t>
      </w:r>
      <w:r>
        <w:rPr>
          <w:rFonts w:eastAsiaTheme="minorHAnsi"/>
          <w:color w:val="FF0000"/>
          <w:lang w:val="en-US"/>
        </w:rPr>
        <w:t>name</w:t>
      </w:r>
      <w:r w:rsidRPr="003E474A">
        <w:rPr>
          <w:rFonts w:eastAsiaTheme="minorHAnsi"/>
          <w:color w:val="FF0000"/>
          <w:lang w:val="en-US"/>
        </w:rPr>
        <w:t>&gt;</w:t>
      </w:r>
      <w:bookmarkEnd w:id="43"/>
      <w:bookmarkEnd w:id="44"/>
      <w:bookmarkEnd w:id="45"/>
    </w:p>
    <w:p w14:paraId="30C5E61C" w14:textId="77777777" w:rsidR="00063E59" w:rsidRPr="003E474A" w:rsidRDefault="00063E59" w:rsidP="00C61A54">
      <w:pPr>
        <w:autoSpaceDE w:val="0"/>
        <w:autoSpaceDN w:val="0"/>
        <w:adjustRightInd w:val="0"/>
        <w:spacing w:after="0"/>
        <w:rPr>
          <w:rFonts w:eastAsiaTheme="minorHAnsi"/>
          <w:lang w:val="en-GB" w:eastAsia="en-US"/>
        </w:rPr>
      </w:pPr>
      <w:r w:rsidRPr="003E474A">
        <w:rPr>
          <w:rFonts w:eastAsiaTheme="minorHAnsi"/>
          <w:b/>
          <w:bCs/>
          <w:lang w:val="en-GB" w:eastAsia="en-US"/>
        </w:rPr>
        <w:t>Application (client) ID</w:t>
      </w:r>
      <w:r w:rsidRPr="003E474A">
        <w:rPr>
          <w:rFonts w:eastAsiaTheme="minorHAnsi"/>
          <w:lang w:val="en-GB" w:eastAsia="en-US"/>
        </w:rPr>
        <w:t xml:space="preserve">: </w:t>
      </w:r>
      <w:bookmarkStart w:id="46" w:name="OLE_LINK24"/>
      <w:bookmarkStart w:id="47" w:name="OLE_LINK25"/>
      <w:r w:rsidRPr="003E474A">
        <w:rPr>
          <w:rFonts w:eastAsiaTheme="minorHAnsi"/>
          <w:color w:val="FF0000"/>
          <w:lang w:val="en-US" w:eastAsia="en-US"/>
        </w:rPr>
        <w:t>&lt;</w:t>
      </w:r>
      <w:r>
        <w:rPr>
          <w:rFonts w:eastAsiaTheme="minorHAnsi"/>
          <w:color w:val="FF0000"/>
          <w:lang w:val="en-US" w:eastAsia="en-US"/>
        </w:rPr>
        <w:t>application</w:t>
      </w:r>
      <w:r w:rsidRPr="003E474A">
        <w:rPr>
          <w:rFonts w:eastAsiaTheme="minorHAnsi"/>
          <w:color w:val="FF0000"/>
          <w:lang w:val="en-US" w:eastAsia="en-US"/>
        </w:rPr>
        <w:t>-</w:t>
      </w:r>
      <w:r>
        <w:rPr>
          <w:rFonts w:eastAsiaTheme="minorHAnsi"/>
          <w:color w:val="FF0000"/>
          <w:lang w:val="en-US" w:eastAsia="en-US"/>
        </w:rPr>
        <w:t>id</w:t>
      </w:r>
      <w:r w:rsidRPr="003E474A">
        <w:rPr>
          <w:rFonts w:eastAsiaTheme="minorHAnsi"/>
          <w:color w:val="FF0000"/>
          <w:lang w:val="en-US" w:eastAsia="en-US"/>
        </w:rPr>
        <w:t>&gt;</w:t>
      </w:r>
      <w:bookmarkEnd w:id="46"/>
      <w:bookmarkEnd w:id="47"/>
    </w:p>
    <w:p w14:paraId="33197BD1" w14:textId="77777777" w:rsidR="00063E59" w:rsidRPr="003E474A" w:rsidRDefault="00063E59" w:rsidP="00C61A54">
      <w:pPr>
        <w:autoSpaceDE w:val="0"/>
        <w:autoSpaceDN w:val="0"/>
        <w:adjustRightInd w:val="0"/>
        <w:spacing w:after="0"/>
        <w:rPr>
          <w:rFonts w:eastAsiaTheme="minorHAnsi"/>
          <w:lang w:val="en-GB" w:eastAsia="en-US"/>
        </w:rPr>
      </w:pPr>
      <w:r w:rsidRPr="003E474A">
        <w:rPr>
          <w:rFonts w:eastAsiaTheme="minorHAnsi"/>
          <w:b/>
          <w:bCs/>
          <w:lang w:val="en-GB" w:eastAsia="en-US"/>
        </w:rPr>
        <w:t>Directory (tenant) ID</w:t>
      </w:r>
      <w:r w:rsidRPr="003E474A">
        <w:rPr>
          <w:rFonts w:eastAsiaTheme="minorHAnsi"/>
          <w:lang w:val="en-GB" w:eastAsia="en-US"/>
        </w:rPr>
        <w:t xml:space="preserve">: </w:t>
      </w:r>
      <w:r w:rsidRPr="003E474A">
        <w:rPr>
          <w:rFonts w:eastAsiaTheme="minorHAnsi"/>
          <w:color w:val="FF0000"/>
          <w:lang w:val="en-US" w:eastAsia="en-US"/>
        </w:rPr>
        <w:t>&lt;</w:t>
      </w:r>
      <w:r>
        <w:rPr>
          <w:rFonts w:eastAsiaTheme="minorHAnsi"/>
          <w:color w:val="FF0000"/>
          <w:lang w:val="en-US" w:eastAsia="en-US"/>
        </w:rPr>
        <w:t>tenant</w:t>
      </w:r>
      <w:r w:rsidRPr="003E474A">
        <w:rPr>
          <w:rFonts w:eastAsiaTheme="minorHAnsi"/>
          <w:color w:val="FF0000"/>
          <w:lang w:val="en-US" w:eastAsia="en-US"/>
        </w:rPr>
        <w:t>-</w:t>
      </w:r>
      <w:r>
        <w:rPr>
          <w:rFonts w:eastAsiaTheme="minorHAnsi"/>
          <w:color w:val="FF0000"/>
          <w:lang w:val="en-US" w:eastAsia="en-US"/>
        </w:rPr>
        <w:t>id</w:t>
      </w:r>
      <w:r w:rsidRPr="003E474A">
        <w:rPr>
          <w:rFonts w:eastAsiaTheme="minorHAnsi"/>
          <w:color w:val="FF0000"/>
          <w:lang w:val="en-US" w:eastAsia="en-US"/>
        </w:rPr>
        <w:t>&gt;</w:t>
      </w:r>
    </w:p>
    <w:p w14:paraId="73AFCAE1" w14:textId="77777777" w:rsidR="00063E59" w:rsidRPr="003E474A" w:rsidRDefault="00063E59" w:rsidP="00C61A54">
      <w:pPr>
        <w:autoSpaceDE w:val="0"/>
        <w:autoSpaceDN w:val="0"/>
        <w:adjustRightInd w:val="0"/>
        <w:spacing w:after="0"/>
        <w:rPr>
          <w:rFonts w:eastAsiaTheme="minorHAnsi"/>
          <w:lang w:val="en-GB" w:eastAsia="en-US"/>
        </w:rPr>
      </w:pPr>
    </w:p>
    <w:p w14:paraId="3A06FE4B" w14:textId="77777777" w:rsidR="00063E59" w:rsidRPr="003E474A" w:rsidRDefault="00063E59" w:rsidP="00C61A54">
      <w:pPr>
        <w:autoSpaceDE w:val="0"/>
        <w:autoSpaceDN w:val="0"/>
        <w:adjustRightInd w:val="0"/>
        <w:spacing w:after="0"/>
        <w:rPr>
          <w:rFonts w:eastAsiaTheme="minorHAnsi"/>
          <w:i/>
          <w:iCs/>
          <w:lang w:val="en-GB" w:eastAsia="en-US"/>
        </w:rPr>
      </w:pPr>
      <w:r w:rsidRPr="003E474A">
        <w:rPr>
          <w:rFonts w:eastAsiaTheme="minorHAnsi"/>
          <w:i/>
          <w:iCs/>
          <w:lang w:val="en-GB" w:eastAsia="en-US"/>
        </w:rPr>
        <w:t>Certificates &amp; secrets</w:t>
      </w:r>
    </w:p>
    <w:p w14:paraId="395653F2" w14:textId="77777777" w:rsidR="00063E59" w:rsidRPr="003E474A" w:rsidRDefault="00063E59" w:rsidP="00C61A54">
      <w:pPr>
        <w:autoSpaceDE w:val="0"/>
        <w:autoSpaceDN w:val="0"/>
        <w:adjustRightInd w:val="0"/>
        <w:spacing w:after="0"/>
        <w:rPr>
          <w:rFonts w:eastAsiaTheme="minorHAnsi"/>
          <w:lang w:val="en-GB" w:eastAsia="en-US"/>
        </w:rPr>
      </w:pPr>
      <w:proofErr w:type="spellStart"/>
      <w:r w:rsidRPr="003E474A">
        <w:rPr>
          <w:rFonts w:eastAsiaTheme="minorHAnsi"/>
          <w:b/>
          <w:bCs/>
          <w:lang w:val="en-GB" w:eastAsia="en-US"/>
        </w:rPr>
        <w:t>Desc</w:t>
      </w:r>
      <w:proofErr w:type="spellEnd"/>
      <w:r w:rsidRPr="003E474A">
        <w:rPr>
          <w:rFonts w:eastAsiaTheme="minorHAnsi"/>
          <w:lang w:val="en-GB" w:eastAsia="en-US"/>
        </w:rPr>
        <w:t>: kk-test</w:t>
      </w:r>
      <w:r>
        <w:rPr>
          <w:lang w:val="en-GB"/>
        </w:rPr>
        <w:t>-</w:t>
      </w:r>
      <w:r w:rsidRPr="003E474A">
        <w:rPr>
          <w:rFonts w:eastAsiaTheme="minorHAnsi"/>
          <w:color w:val="FF0000"/>
          <w:lang w:val="en-US" w:eastAsia="en-US"/>
        </w:rPr>
        <w:t>&lt;</w:t>
      </w:r>
      <w:r>
        <w:rPr>
          <w:rFonts w:eastAsiaTheme="minorHAnsi"/>
          <w:color w:val="FF0000"/>
          <w:lang w:val="en-US"/>
        </w:rPr>
        <w:t>app</w:t>
      </w:r>
      <w:r w:rsidRPr="003E474A">
        <w:rPr>
          <w:rFonts w:eastAsiaTheme="minorHAnsi"/>
          <w:color w:val="FF0000"/>
          <w:lang w:val="en-US" w:eastAsia="en-US"/>
        </w:rPr>
        <w:t>-</w:t>
      </w:r>
      <w:r>
        <w:rPr>
          <w:rFonts w:eastAsiaTheme="minorHAnsi"/>
          <w:color w:val="FF0000"/>
          <w:lang w:val="en-US"/>
        </w:rPr>
        <w:t>name</w:t>
      </w:r>
      <w:r w:rsidRPr="003E474A">
        <w:rPr>
          <w:rFonts w:eastAsiaTheme="minorHAnsi"/>
          <w:color w:val="FF0000"/>
          <w:lang w:val="en-US" w:eastAsia="en-US"/>
        </w:rPr>
        <w:t>&gt;</w:t>
      </w:r>
      <w:r w:rsidRPr="003E474A">
        <w:rPr>
          <w:rFonts w:eastAsiaTheme="minorHAnsi"/>
          <w:lang w:val="en-GB" w:eastAsia="en-US"/>
        </w:rPr>
        <w:t>-secret</w:t>
      </w:r>
    </w:p>
    <w:p w14:paraId="3FDF3671" w14:textId="77777777" w:rsidR="00063E59" w:rsidRPr="003E474A" w:rsidRDefault="00063E59" w:rsidP="00C61A54">
      <w:pPr>
        <w:autoSpaceDE w:val="0"/>
        <w:autoSpaceDN w:val="0"/>
        <w:adjustRightInd w:val="0"/>
        <w:spacing w:after="0"/>
        <w:rPr>
          <w:rFonts w:eastAsiaTheme="minorHAnsi"/>
          <w:lang w:val="en-GB" w:eastAsia="en-US"/>
        </w:rPr>
      </w:pPr>
      <w:r w:rsidRPr="003E474A">
        <w:rPr>
          <w:rFonts w:eastAsiaTheme="minorHAnsi"/>
          <w:b/>
          <w:bCs/>
          <w:lang w:val="en-GB" w:eastAsia="en-US"/>
        </w:rPr>
        <w:t>Secret ID</w:t>
      </w:r>
      <w:r w:rsidRPr="003E474A">
        <w:rPr>
          <w:rFonts w:eastAsiaTheme="minorHAnsi"/>
          <w:lang w:val="en-GB" w:eastAsia="en-US"/>
        </w:rPr>
        <w:t xml:space="preserve">: </w:t>
      </w:r>
      <w:r>
        <w:rPr>
          <w:lang w:val="en-GB"/>
        </w:rPr>
        <w:t>-</w:t>
      </w:r>
      <w:r w:rsidRPr="003E474A">
        <w:rPr>
          <w:rFonts w:eastAsiaTheme="minorHAnsi"/>
          <w:color w:val="FF0000"/>
          <w:lang w:val="en-US" w:eastAsia="en-US"/>
        </w:rPr>
        <w:t>&lt;</w:t>
      </w:r>
      <w:r>
        <w:rPr>
          <w:rFonts w:eastAsiaTheme="minorHAnsi"/>
          <w:color w:val="FF0000"/>
          <w:lang w:val="en-US"/>
        </w:rPr>
        <w:t>secret</w:t>
      </w:r>
      <w:r w:rsidRPr="003E474A">
        <w:rPr>
          <w:rFonts w:eastAsiaTheme="minorHAnsi"/>
          <w:color w:val="FF0000"/>
          <w:lang w:val="en-US" w:eastAsia="en-US"/>
        </w:rPr>
        <w:t>-</w:t>
      </w:r>
      <w:r>
        <w:rPr>
          <w:rFonts w:eastAsiaTheme="minorHAnsi"/>
          <w:color w:val="FF0000"/>
          <w:lang w:val="en-US"/>
        </w:rPr>
        <w:t>id</w:t>
      </w:r>
      <w:r w:rsidRPr="003E474A">
        <w:rPr>
          <w:rFonts w:eastAsiaTheme="minorHAnsi"/>
          <w:color w:val="FF0000"/>
          <w:lang w:val="en-US" w:eastAsia="en-US"/>
        </w:rPr>
        <w:t>&gt;</w:t>
      </w:r>
    </w:p>
    <w:p w14:paraId="71386A7C" w14:textId="77777777" w:rsidR="00063E59" w:rsidRPr="003E474A" w:rsidRDefault="00063E59" w:rsidP="00C61A54">
      <w:pPr>
        <w:autoSpaceDE w:val="0"/>
        <w:autoSpaceDN w:val="0"/>
        <w:adjustRightInd w:val="0"/>
        <w:spacing w:after="0"/>
        <w:rPr>
          <w:rFonts w:eastAsiaTheme="minorHAnsi"/>
          <w:lang w:val="en-US" w:eastAsia="en-US"/>
        </w:rPr>
      </w:pPr>
      <w:r w:rsidRPr="003E474A">
        <w:rPr>
          <w:rFonts w:eastAsiaTheme="minorHAnsi"/>
          <w:b/>
          <w:bCs/>
          <w:lang w:val="en-GB" w:eastAsia="en-US"/>
        </w:rPr>
        <w:t>Secret Key</w:t>
      </w:r>
      <w:r w:rsidRPr="003E474A">
        <w:rPr>
          <w:rFonts w:eastAsiaTheme="minorHAnsi"/>
          <w:lang w:val="en-GB" w:eastAsia="en-US"/>
        </w:rPr>
        <w:t xml:space="preserve">: </w:t>
      </w:r>
      <w:bookmarkStart w:id="48" w:name="OLE_LINK18"/>
      <w:bookmarkStart w:id="49" w:name="OLE_LINK19"/>
      <w:r w:rsidRPr="003E474A">
        <w:rPr>
          <w:rFonts w:eastAsiaTheme="minorHAnsi"/>
          <w:color w:val="FF0000"/>
          <w:lang w:val="en-US" w:eastAsia="en-US"/>
        </w:rPr>
        <w:t>&lt;secret-key&gt;</w:t>
      </w:r>
      <w:bookmarkEnd w:id="48"/>
      <w:bookmarkEnd w:id="49"/>
    </w:p>
    <w:p w14:paraId="1C5A044B" w14:textId="77777777" w:rsidR="00063E59" w:rsidRDefault="00063E59" w:rsidP="00C61A54">
      <w:pPr>
        <w:autoSpaceDE w:val="0"/>
        <w:autoSpaceDN w:val="0"/>
        <w:adjustRightInd w:val="0"/>
        <w:spacing w:after="0"/>
        <w:rPr>
          <w:rFonts w:eastAsiaTheme="minorHAnsi"/>
          <w:color w:val="FF0000"/>
          <w:lang w:val="en-US" w:eastAsia="en-US"/>
        </w:rPr>
      </w:pPr>
      <w:r w:rsidRPr="003E474A">
        <w:rPr>
          <w:rFonts w:eastAsiaTheme="minorHAnsi"/>
          <w:b/>
          <w:bCs/>
          <w:lang w:val="en-GB" w:eastAsia="en-US"/>
        </w:rPr>
        <w:t>Expires</w:t>
      </w:r>
      <w:r w:rsidRPr="003E474A">
        <w:rPr>
          <w:rFonts w:eastAsiaTheme="minorHAnsi"/>
          <w:lang w:val="en-GB" w:eastAsia="en-US"/>
        </w:rPr>
        <w:t xml:space="preserve">: </w:t>
      </w:r>
      <w:r>
        <w:rPr>
          <w:lang w:val="en-GB"/>
        </w:rPr>
        <w:t>-</w:t>
      </w:r>
      <w:r w:rsidRPr="003E474A">
        <w:rPr>
          <w:rFonts w:eastAsiaTheme="minorHAnsi"/>
          <w:color w:val="FF0000"/>
          <w:lang w:val="en-US" w:eastAsia="en-US"/>
        </w:rPr>
        <w:t>&lt;</w:t>
      </w:r>
      <w:r>
        <w:rPr>
          <w:rFonts w:eastAsiaTheme="minorHAnsi"/>
          <w:color w:val="FF0000"/>
          <w:lang w:val="en-US"/>
        </w:rPr>
        <w:t>expiration</w:t>
      </w:r>
      <w:r w:rsidRPr="003E474A">
        <w:rPr>
          <w:rFonts w:eastAsiaTheme="minorHAnsi"/>
          <w:color w:val="FF0000"/>
          <w:lang w:val="en-US" w:eastAsia="en-US"/>
        </w:rPr>
        <w:t>-</w:t>
      </w:r>
      <w:r>
        <w:rPr>
          <w:rFonts w:eastAsiaTheme="minorHAnsi"/>
          <w:color w:val="FF0000"/>
          <w:lang w:val="en-US"/>
        </w:rPr>
        <w:t>date</w:t>
      </w:r>
      <w:r w:rsidRPr="003E474A">
        <w:rPr>
          <w:rFonts w:eastAsiaTheme="minorHAnsi"/>
          <w:color w:val="FF0000"/>
          <w:lang w:val="en-US" w:eastAsia="en-US"/>
        </w:rPr>
        <w:t>&gt;</w:t>
      </w:r>
    </w:p>
    <w:p w14:paraId="446384A4" w14:textId="77777777" w:rsidR="00063E59" w:rsidRDefault="00063E59" w:rsidP="00C61A54">
      <w:pPr>
        <w:autoSpaceDE w:val="0"/>
        <w:autoSpaceDN w:val="0"/>
        <w:adjustRightInd w:val="0"/>
        <w:spacing w:after="0"/>
        <w:rPr>
          <w:rFonts w:eastAsiaTheme="minorHAnsi"/>
          <w:color w:val="FF0000"/>
          <w:lang w:val="en-US" w:eastAsia="en-US"/>
        </w:rPr>
      </w:pPr>
    </w:p>
    <w:p w14:paraId="4A1F73CB" w14:textId="38E467C9" w:rsidR="00C61A54" w:rsidRDefault="00063E59" w:rsidP="00C61A54">
      <w:pPr>
        <w:pStyle w:val="Heading2"/>
      </w:pPr>
      <w:bookmarkStart w:id="50" w:name="_Toc195106084"/>
      <w:bookmarkEnd w:id="41"/>
      <w:bookmarkEnd w:id="42"/>
      <w:r>
        <w:t>Zoznam potrebných aplikačné</w:t>
      </w:r>
      <w:r w:rsidRPr="006C2FE9">
        <w:t xml:space="preserve"> </w:t>
      </w:r>
      <w:r>
        <w:t>údajov pre autentifikáciu v PROD prostredí</w:t>
      </w:r>
      <w:bookmarkEnd w:id="50"/>
    </w:p>
    <w:p w14:paraId="33AA083E" w14:textId="77777777" w:rsidR="00C61A54" w:rsidRDefault="00C61A54" w:rsidP="00C61A54">
      <w:pPr>
        <w:rPr>
          <w:lang w:eastAsia="en-US"/>
        </w:rPr>
      </w:pPr>
    </w:p>
    <w:p w14:paraId="1D0AEFAB" w14:textId="77777777" w:rsidR="00C61A54" w:rsidRPr="00912D81" w:rsidRDefault="00C61A54" w:rsidP="00C61A54">
      <w:pPr>
        <w:pStyle w:val="AlertWarn"/>
        <w:ind w:left="426" w:right="650" w:hanging="142"/>
      </w:pPr>
      <w:r>
        <w:t>Samotné privátne kľúče Vám budú zaslané chránenou cestou.</w:t>
      </w:r>
    </w:p>
    <w:p w14:paraId="47992EFD" w14:textId="77777777" w:rsidR="00C61A54" w:rsidRDefault="00C61A54" w:rsidP="00C61A54">
      <w:pPr>
        <w:pStyle w:val="Heading3"/>
        <w:rPr>
          <w:lang w:val="en-GB"/>
        </w:rPr>
      </w:pPr>
      <w:bookmarkStart w:id="51" w:name="_Toc195106085"/>
      <w:r>
        <w:rPr>
          <w:lang w:val="en-GB"/>
        </w:rPr>
        <w:t>kk-prod-</w:t>
      </w:r>
      <w:r w:rsidRPr="003E474A">
        <w:rPr>
          <w:rFonts w:eastAsiaTheme="minorHAnsi"/>
          <w:color w:val="FF0000"/>
          <w:lang w:val="en-US"/>
        </w:rPr>
        <w:t>&lt;</w:t>
      </w:r>
      <w:r>
        <w:rPr>
          <w:rFonts w:eastAsiaTheme="minorHAnsi"/>
          <w:color w:val="FF0000"/>
          <w:lang w:val="en-US"/>
        </w:rPr>
        <w:t>app</w:t>
      </w:r>
      <w:r w:rsidRPr="003E474A">
        <w:rPr>
          <w:rFonts w:eastAsiaTheme="minorHAnsi"/>
          <w:color w:val="FF0000"/>
          <w:lang w:val="en-US"/>
        </w:rPr>
        <w:t>-</w:t>
      </w:r>
      <w:r>
        <w:rPr>
          <w:rFonts w:eastAsiaTheme="minorHAnsi"/>
          <w:color w:val="FF0000"/>
          <w:lang w:val="en-US"/>
        </w:rPr>
        <w:t>name</w:t>
      </w:r>
      <w:r w:rsidRPr="003E474A">
        <w:rPr>
          <w:rFonts w:eastAsiaTheme="minorHAnsi"/>
          <w:color w:val="FF0000"/>
          <w:lang w:val="en-US"/>
        </w:rPr>
        <w:t>&gt;</w:t>
      </w:r>
      <w:bookmarkEnd w:id="51"/>
    </w:p>
    <w:p w14:paraId="5AAC7EC5" w14:textId="77777777" w:rsidR="00C61A54" w:rsidRPr="003E474A" w:rsidRDefault="00C61A54" w:rsidP="00C61A54">
      <w:pPr>
        <w:autoSpaceDE w:val="0"/>
        <w:autoSpaceDN w:val="0"/>
        <w:adjustRightInd w:val="0"/>
        <w:spacing w:after="0"/>
        <w:rPr>
          <w:rFonts w:eastAsiaTheme="minorHAnsi"/>
          <w:lang w:val="en-GB" w:eastAsia="en-US"/>
        </w:rPr>
      </w:pPr>
      <w:r w:rsidRPr="003E474A">
        <w:rPr>
          <w:rFonts w:eastAsiaTheme="minorHAnsi"/>
          <w:b/>
          <w:bCs/>
          <w:lang w:val="en-GB" w:eastAsia="en-US"/>
        </w:rPr>
        <w:t>Application (client) ID</w:t>
      </w:r>
      <w:r w:rsidRPr="003E474A">
        <w:rPr>
          <w:rFonts w:eastAsiaTheme="minorHAnsi"/>
          <w:lang w:val="en-GB" w:eastAsia="en-US"/>
        </w:rPr>
        <w:t xml:space="preserve">: </w:t>
      </w:r>
      <w:r w:rsidRPr="003E474A">
        <w:rPr>
          <w:rFonts w:eastAsiaTheme="minorHAnsi"/>
          <w:color w:val="FF0000"/>
          <w:lang w:val="en-US" w:eastAsia="en-US"/>
        </w:rPr>
        <w:t>&lt;</w:t>
      </w:r>
      <w:r>
        <w:rPr>
          <w:rFonts w:eastAsiaTheme="minorHAnsi"/>
          <w:color w:val="FF0000"/>
          <w:lang w:val="en-US" w:eastAsia="en-US"/>
        </w:rPr>
        <w:t>application</w:t>
      </w:r>
      <w:r w:rsidRPr="003E474A">
        <w:rPr>
          <w:rFonts w:eastAsiaTheme="minorHAnsi"/>
          <w:color w:val="FF0000"/>
          <w:lang w:val="en-US" w:eastAsia="en-US"/>
        </w:rPr>
        <w:t>-</w:t>
      </w:r>
      <w:r>
        <w:rPr>
          <w:rFonts w:eastAsiaTheme="minorHAnsi"/>
          <w:color w:val="FF0000"/>
          <w:lang w:val="en-US" w:eastAsia="en-US"/>
        </w:rPr>
        <w:t>id</w:t>
      </w:r>
      <w:r w:rsidRPr="003E474A">
        <w:rPr>
          <w:rFonts w:eastAsiaTheme="minorHAnsi"/>
          <w:color w:val="FF0000"/>
          <w:lang w:val="en-US" w:eastAsia="en-US"/>
        </w:rPr>
        <w:t>&gt;</w:t>
      </w:r>
    </w:p>
    <w:p w14:paraId="268823C2" w14:textId="77777777" w:rsidR="00C61A54" w:rsidRPr="003E474A" w:rsidRDefault="00C61A54" w:rsidP="00C61A54">
      <w:pPr>
        <w:autoSpaceDE w:val="0"/>
        <w:autoSpaceDN w:val="0"/>
        <w:adjustRightInd w:val="0"/>
        <w:spacing w:after="0"/>
        <w:rPr>
          <w:rFonts w:eastAsiaTheme="minorHAnsi"/>
          <w:lang w:val="en-GB" w:eastAsia="en-US"/>
        </w:rPr>
      </w:pPr>
      <w:r w:rsidRPr="003E474A">
        <w:rPr>
          <w:rFonts w:eastAsiaTheme="minorHAnsi"/>
          <w:b/>
          <w:bCs/>
          <w:lang w:val="en-GB" w:eastAsia="en-US"/>
        </w:rPr>
        <w:t>Directory (tenant) ID</w:t>
      </w:r>
      <w:r w:rsidRPr="003E474A">
        <w:rPr>
          <w:rFonts w:eastAsiaTheme="minorHAnsi"/>
          <w:lang w:val="en-GB" w:eastAsia="en-US"/>
        </w:rPr>
        <w:t>: 8628294e-43c2-490a-9fdb-a3b218ba3c9a</w:t>
      </w:r>
    </w:p>
    <w:p w14:paraId="4FD09B4C" w14:textId="77777777" w:rsidR="00C61A54" w:rsidRPr="003E474A" w:rsidRDefault="00C61A54" w:rsidP="00C61A54">
      <w:pPr>
        <w:autoSpaceDE w:val="0"/>
        <w:autoSpaceDN w:val="0"/>
        <w:adjustRightInd w:val="0"/>
        <w:spacing w:after="0"/>
        <w:rPr>
          <w:rFonts w:eastAsiaTheme="minorHAnsi"/>
          <w:lang w:val="en-GB" w:eastAsia="en-US"/>
        </w:rPr>
      </w:pPr>
    </w:p>
    <w:p w14:paraId="10E299F0" w14:textId="77777777" w:rsidR="00C61A54" w:rsidRPr="003E474A" w:rsidRDefault="00C61A54" w:rsidP="00C61A54">
      <w:pPr>
        <w:autoSpaceDE w:val="0"/>
        <w:autoSpaceDN w:val="0"/>
        <w:adjustRightInd w:val="0"/>
        <w:spacing w:after="0"/>
        <w:rPr>
          <w:rFonts w:eastAsiaTheme="minorHAnsi"/>
          <w:i/>
          <w:iCs/>
          <w:lang w:val="en-GB" w:eastAsia="en-US"/>
        </w:rPr>
      </w:pPr>
      <w:r w:rsidRPr="003E474A">
        <w:rPr>
          <w:rFonts w:eastAsiaTheme="minorHAnsi"/>
          <w:i/>
          <w:iCs/>
          <w:lang w:val="en-GB" w:eastAsia="en-US"/>
        </w:rPr>
        <w:t>Certificates &amp; secrets</w:t>
      </w:r>
    </w:p>
    <w:p w14:paraId="6038522B" w14:textId="77777777" w:rsidR="00C61A54" w:rsidRPr="003E474A" w:rsidRDefault="00C61A54" w:rsidP="00C61A54">
      <w:pPr>
        <w:autoSpaceDE w:val="0"/>
        <w:autoSpaceDN w:val="0"/>
        <w:adjustRightInd w:val="0"/>
        <w:spacing w:after="0"/>
        <w:rPr>
          <w:rFonts w:eastAsiaTheme="minorHAnsi"/>
          <w:lang w:val="en-GB" w:eastAsia="en-US"/>
        </w:rPr>
      </w:pPr>
      <w:proofErr w:type="spellStart"/>
      <w:r w:rsidRPr="003E474A">
        <w:rPr>
          <w:rFonts w:eastAsiaTheme="minorHAnsi"/>
          <w:b/>
          <w:bCs/>
          <w:lang w:val="en-GB" w:eastAsia="en-US"/>
        </w:rPr>
        <w:t>Desc</w:t>
      </w:r>
      <w:proofErr w:type="spellEnd"/>
      <w:r w:rsidRPr="003E474A">
        <w:rPr>
          <w:rFonts w:eastAsiaTheme="minorHAnsi"/>
          <w:lang w:val="en-GB" w:eastAsia="en-US"/>
        </w:rPr>
        <w:t>: kk-test</w:t>
      </w:r>
      <w:r>
        <w:rPr>
          <w:lang w:val="en-GB"/>
        </w:rPr>
        <w:t>-</w:t>
      </w:r>
      <w:r w:rsidRPr="003E474A">
        <w:rPr>
          <w:rFonts w:eastAsiaTheme="minorHAnsi"/>
          <w:color w:val="FF0000"/>
          <w:lang w:val="en-US" w:eastAsia="en-US"/>
        </w:rPr>
        <w:t>&lt;</w:t>
      </w:r>
      <w:r>
        <w:rPr>
          <w:rFonts w:eastAsiaTheme="minorHAnsi"/>
          <w:color w:val="FF0000"/>
          <w:lang w:val="en-US"/>
        </w:rPr>
        <w:t>app</w:t>
      </w:r>
      <w:r w:rsidRPr="003E474A">
        <w:rPr>
          <w:rFonts w:eastAsiaTheme="minorHAnsi"/>
          <w:color w:val="FF0000"/>
          <w:lang w:val="en-US" w:eastAsia="en-US"/>
        </w:rPr>
        <w:t>-</w:t>
      </w:r>
      <w:r>
        <w:rPr>
          <w:rFonts w:eastAsiaTheme="minorHAnsi"/>
          <w:color w:val="FF0000"/>
          <w:lang w:val="en-US"/>
        </w:rPr>
        <w:t>name</w:t>
      </w:r>
      <w:r w:rsidRPr="003E474A">
        <w:rPr>
          <w:rFonts w:eastAsiaTheme="minorHAnsi"/>
          <w:color w:val="FF0000"/>
          <w:lang w:val="en-US" w:eastAsia="en-US"/>
        </w:rPr>
        <w:t>&gt;</w:t>
      </w:r>
      <w:r w:rsidRPr="003E474A">
        <w:rPr>
          <w:rFonts w:eastAsiaTheme="minorHAnsi"/>
          <w:lang w:val="en-GB" w:eastAsia="en-US"/>
        </w:rPr>
        <w:t>-secret</w:t>
      </w:r>
    </w:p>
    <w:p w14:paraId="6BB52E7C" w14:textId="77777777" w:rsidR="00C61A54" w:rsidRPr="003E474A" w:rsidRDefault="00C61A54" w:rsidP="00C61A54">
      <w:pPr>
        <w:autoSpaceDE w:val="0"/>
        <w:autoSpaceDN w:val="0"/>
        <w:adjustRightInd w:val="0"/>
        <w:spacing w:after="0"/>
        <w:rPr>
          <w:rFonts w:eastAsiaTheme="minorHAnsi"/>
          <w:lang w:val="en-GB" w:eastAsia="en-US"/>
        </w:rPr>
      </w:pPr>
      <w:r w:rsidRPr="003E474A">
        <w:rPr>
          <w:rFonts w:eastAsiaTheme="minorHAnsi"/>
          <w:b/>
          <w:bCs/>
          <w:lang w:val="en-GB" w:eastAsia="en-US"/>
        </w:rPr>
        <w:t>Secret ID</w:t>
      </w:r>
      <w:r w:rsidRPr="003E474A">
        <w:rPr>
          <w:rFonts w:eastAsiaTheme="minorHAnsi"/>
          <w:lang w:val="en-GB" w:eastAsia="en-US"/>
        </w:rPr>
        <w:t xml:space="preserve">: </w:t>
      </w:r>
      <w:r>
        <w:rPr>
          <w:lang w:val="en-GB"/>
        </w:rPr>
        <w:t>-</w:t>
      </w:r>
      <w:r w:rsidRPr="003E474A">
        <w:rPr>
          <w:rFonts w:eastAsiaTheme="minorHAnsi"/>
          <w:color w:val="FF0000"/>
          <w:lang w:val="en-US" w:eastAsia="en-US"/>
        </w:rPr>
        <w:t>&lt;</w:t>
      </w:r>
      <w:r>
        <w:rPr>
          <w:rFonts w:eastAsiaTheme="minorHAnsi"/>
          <w:color w:val="FF0000"/>
          <w:lang w:val="en-US"/>
        </w:rPr>
        <w:t>secret</w:t>
      </w:r>
      <w:r w:rsidRPr="003E474A">
        <w:rPr>
          <w:rFonts w:eastAsiaTheme="minorHAnsi"/>
          <w:color w:val="FF0000"/>
          <w:lang w:val="en-US" w:eastAsia="en-US"/>
        </w:rPr>
        <w:t>-</w:t>
      </w:r>
      <w:r>
        <w:rPr>
          <w:rFonts w:eastAsiaTheme="minorHAnsi"/>
          <w:color w:val="FF0000"/>
          <w:lang w:val="en-US"/>
        </w:rPr>
        <w:t>id</w:t>
      </w:r>
      <w:r w:rsidRPr="003E474A">
        <w:rPr>
          <w:rFonts w:eastAsiaTheme="minorHAnsi"/>
          <w:color w:val="FF0000"/>
          <w:lang w:val="en-US" w:eastAsia="en-US"/>
        </w:rPr>
        <w:t>&gt;</w:t>
      </w:r>
    </w:p>
    <w:p w14:paraId="20C53659" w14:textId="77777777" w:rsidR="00C61A54" w:rsidRPr="003E474A" w:rsidRDefault="00C61A54" w:rsidP="00C61A54">
      <w:pPr>
        <w:autoSpaceDE w:val="0"/>
        <w:autoSpaceDN w:val="0"/>
        <w:adjustRightInd w:val="0"/>
        <w:spacing w:after="0"/>
        <w:rPr>
          <w:rFonts w:eastAsiaTheme="minorHAnsi"/>
          <w:lang w:val="en-US" w:eastAsia="en-US"/>
        </w:rPr>
      </w:pPr>
      <w:r w:rsidRPr="003E474A">
        <w:rPr>
          <w:rFonts w:eastAsiaTheme="minorHAnsi"/>
          <w:b/>
          <w:bCs/>
          <w:lang w:val="en-GB" w:eastAsia="en-US"/>
        </w:rPr>
        <w:t>Secret Key</w:t>
      </w:r>
      <w:r w:rsidRPr="003E474A">
        <w:rPr>
          <w:rFonts w:eastAsiaTheme="minorHAnsi"/>
          <w:lang w:val="en-GB" w:eastAsia="en-US"/>
        </w:rPr>
        <w:t xml:space="preserve">: </w:t>
      </w:r>
      <w:r w:rsidRPr="003E474A">
        <w:rPr>
          <w:rFonts w:eastAsiaTheme="minorHAnsi"/>
          <w:color w:val="FF0000"/>
          <w:lang w:val="en-US" w:eastAsia="en-US"/>
        </w:rPr>
        <w:t>&lt;secret-key&gt;</w:t>
      </w:r>
    </w:p>
    <w:p w14:paraId="48C2AC01" w14:textId="77777777" w:rsidR="00C61A54" w:rsidRDefault="00C61A54" w:rsidP="00C61A54">
      <w:pPr>
        <w:autoSpaceDE w:val="0"/>
        <w:autoSpaceDN w:val="0"/>
        <w:adjustRightInd w:val="0"/>
        <w:spacing w:after="0"/>
        <w:rPr>
          <w:rFonts w:eastAsiaTheme="minorHAnsi"/>
          <w:lang w:val="en-GB" w:eastAsia="en-US"/>
        </w:rPr>
      </w:pPr>
      <w:r w:rsidRPr="003E474A">
        <w:rPr>
          <w:rFonts w:eastAsiaTheme="minorHAnsi"/>
          <w:b/>
          <w:bCs/>
          <w:lang w:val="en-GB" w:eastAsia="en-US"/>
        </w:rPr>
        <w:t>Expires</w:t>
      </w:r>
      <w:r w:rsidRPr="003E474A">
        <w:rPr>
          <w:rFonts w:eastAsiaTheme="minorHAnsi"/>
          <w:lang w:val="en-GB" w:eastAsia="en-US"/>
        </w:rPr>
        <w:t xml:space="preserve">: </w:t>
      </w:r>
      <w:r>
        <w:rPr>
          <w:lang w:val="en-GB"/>
        </w:rPr>
        <w:t>-</w:t>
      </w:r>
      <w:r w:rsidRPr="003E474A">
        <w:rPr>
          <w:rFonts w:eastAsiaTheme="minorHAnsi"/>
          <w:color w:val="FF0000"/>
          <w:lang w:val="en-US" w:eastAsia="en-US"/>
        </w:rPr>
        <w:t>&lt;</w:t>
      </w:r>
      <w:r>
        <w:rPr>
          <w:rFonts w:eastAsiaTheme="minorHAnsi"/>
          <w:color w:val="FF0000"/>
          <w:lang w:val="en-US"/>
        </w:rPr>
        <w:t>expiration</w:t>
      </w:r>
      <w:r w:rsidRPr="003E474A">
        <w:rPr>
          <w:rFonts w:eastAsiaTheme="minorHAnsi"/>
          <w:color w:val="FF0000"/>
          <w:lang w:val="en-US" w:eastAsia="en-US"/>
        </w:rPr>
        <w:t>-</w:t>
      </w:r>
      <w:r>
        <w:rPr>
          <w:rFonts w:eastAsiaTheme="minorHAnsi"/>
          <w:color w:val="FF0000"/>
          <w:lang w:val="en-US"/>
        </w:rPr>
        <w:t>date</w:t>
      </w:r>
      <w:r w:rsidRPr="003E474A">
        <w:rPr>
          <w:rFonts w:eastAsiaTheme="minorHAnsi"/>
          <w:color w:val="FF0000"/>
          <w:lang w:val="en-US" w:eastAsia="en-US"/>
        </w:rPr>
        <w:t>&gt;</w:t>
      </w:r>
    </w:p>
    <w:p w14:paraId="2E4F7BB1" w14:textId="608BC0AF" w:rsidR="00C61A54" w:rsidRDefault="00C61A54" w:rsidP="00C61A54">
      <w:pPr>
        <w:spacing w:after="0"/>
      </w:pPr>
    </w:p>
    <w:p w14:paraId="702D1C6B" w14:textId="5E4C5FFB" w:rsidR="00FF22AB" w:rsidRPr="006C2FE9" w:rsidRDefault="00FF22AB" w:rsidP="00782C24">
      <w:pPr>
        <w:pStyle w:val="Heading2"/>
      </w:pPr>
      <w:bookmarkStart w:id="52" w:name="OLE_LINK26"/>
      <w:bookmarkStart w:id="53" w:name="OLE_LINK27"/>
      <w:bookmarkStart w:id="54" w:name="_Toc195106086"/>
      <w:r w:rsidRPr="006C2FE9">
        <w:t xml:space="preserve">Integrácia </w:t>
      </w:r>
      <w:r w:rsidR="00E14608">
        <w:t>autentifikácie</w:t>
      </w:r>
      <w:r>
        <w:t xml:space="preserve"> </w:t>
      </w:r>
      <w:r w:rsidRPr="006C2FE9">
        <w:t>účtu KK</w:t>
      </w:r>
      <w:bookmarkEnd w:id="54"/>
    </w:p>
    <w:bookmarkEnd w:id="52"/>
    <w:bookmarkEnd w:id="53"/>
    <w:p w14:paraId="0DA8184E" w14:textId="77777777" w:rsidR="00FF22AB" w:rsidRPr="006C2FE9" w:rsidRDefault="00FF22AB" w:rsidP="00FF22AB">
      <w:pPr>
        <w:rPr>
          <w:lang w:eastAsia="en-US"/>
        </w:rPr>
      </w:pPr>
    </w:p>
    <w:p w14:paraId="04B91D50" w14:textId="6B64910E" w:rsidR="00FF22AB" w:rsidRPr="006C2FE9" w:rsidRDefault="00FF22AB" w:rsidP="00FF22AB">
      <w:pPr>
        <w:rPr>
          <w:b/>
          <w:bCs/>
        </w:rPr>
      </w:pPr>
      <w:r w:rsidRPr="006C2FE9">
        <w:t>Pre registráciu</w:t>
      </w:r>
      <w:r w:rsidR="00C10FD6">
        <w:t xml:space="preserve">, </w:t>
      </w:r>
      <w:r w:rsidRPr="006C2FE9">
        <w:t xml:space="preserve">autentifikáciu </w:t>
      </w:r>
      <w:r w:rsidR="00C10FD6">
        <w:t>a </w:t>
      </w:r>
      <w:r w:rsidR="008733EC">
        <w:t>prístup</w:t>
      </w:r>
      <w:r w:rsidR="00C10FD6">
        <w:t xml:space="preserve"> k verejnému REST API </w:t>
      </w:r>
      <w:r w:rsidRPr="006C2FE9">
        <w:t xml:space="preserve">konta Košičana je vytvorená </w:t>
      </w:r>
      <w:proofErr w:type="spellStart"/>
      <w:r w:rsidRPr="006C2FE9">
        <w:t>custom</w:t>
      </w:r>
      <w:proofErr w:type="spellEnd"/>
      <w:r w:rsidRPr="006C2FE9">
        <w:t xml:space="preserve"> </w:t>
      </w:r>
      <w:proofErr w:type="spellStart"/>
      <w:r w:rsidRPr="006C2FE9">
        <w:t>policy</w:t>
      </w:r>
      <w:proofErr w:type="spellEnd"/>
      <w:r w:rsidRPr="006C2FE9">
        <w:t xml:space="preserve"> </w:t>
      </w:r>
      <w:r w:rsidRPr="006C2FE9">
        <w:rPr>
          <w:b/>
          <w:bCs/>
        </w:rPr>
        <w:t>B2C_1A_KK_SIGNUP_SIGNIN.</w:t>
      </w:r>
    </w:p>
    <w:p w14:paraId="65041397" w14:textId="77777777" w:rsidR="001F4A07" w:rsidRDefault="00FF22AB" w:rsidP="00FF22AB">
      <w:bookmarkStart w:id="55" w:name="OLE_LINK45"/>
      <w:bookmarkStart w:id="56" w:name="OLE_LINK46"/>
      <w:r w:rsidRPr="006C2FE9">
        <w:t>Jej OpenID Connect discovery endpoint je</w:t>
      </w:r>
      <w:r>
        <w:t xml:space="preserve"> pre</w:t>
      </w:r>
      <w:r w:rsidR="001F4A07">
        <w:t>:</w:t>
      </w:r>
    </w:p>
    <w:p w14:paraId="4CA649A6" w14:textId="4F63AA0B" w:rsidR="00FF22AB" w:rsidRDefault="00FF22AB" w:rsidP="001F4A07">
      <w:pPr>
        <w:pStyle w:val="ListParagraph"/>
        <w:numPr>
          <w:ilvl w:val="0"/>
          <w:numId w:val="49"/>
        </w:numPr>
      </w:pPr>
      <w:r w:rsidRPr="001F4A07">
        <w:rPr>
          <w:b/>
          <w:bCs/>
        </w:rPr>
        <w:t>TEST</w:t>
      </w:r>
      <w:r>
        <w:t xml:space="preserve"> prostredie:</w:t>
      </w:r>
      <w:r w:rsidRPr="006C2FE9">
        <w:t xml:space="preserve"> </w:t>
      </w:r>
      <w:hyperlink r:id="rId8" w:tgtFrame="_blank" w:history="1">
        <w:r w:rsidRPr="001F4A07">
          <w:rPr>
            <w:rStyle w:val="Hyperlink"/>
            <w:rFonts w:ascii="Segoe UI" w:hAnsi="Segoe UI" w:cs="Segoe UI"/>
            <w:sz w:val="20"/>
            <w:szCs w:val="20"/>
            <w:shd w:val="clear" w:color="auto" w:fill="FFFFFF"/>
          </w:rPr>
          <w:t>https://TestObcan.b2clogin.com/8628294e-43c2-490a-9fdb-a3b218ba3c9a/v2.0/.well-known/openid-configuration?p=B2C_1A_KK_SIGNUP_SIGNIN</w:t>
        </w:r>
      </w:hyperlink>
      <w:r w:rsidRPr="006C2FE9">
        <w:t>.</w:t>
      </w:r>
    </w:p>
    <w:p w14:paraId="22643900" w14:textId="626AD560" w:rsidR="00FF22AB" w:rsidRPr="006C2FE9" w:rsidRDefault="00FF22AB" w:rsidP="001F4A07">
      <w:pPr>
        <w:pStyle w:val="ListParagraph"/>
        <w:numPr>
          <w:ilvl w:val="0"/>
          <w:numId w:val="49"/>
        </w:numPr>
      </w:pPr>
      <w:r w:rsidRPr="001F4A07">
        <w:rPr>
          <w:b/>
          <w:bCs/>
        </w:rPr>
        <w:t>PROD</w:t>
      </w:r>
      <w:r>
        <w:t xml:space="preserve"> prostredie</w:t>
      </w:r>
      <w:r w:rsidR="001F4A07">
        <w:t>:</w:t>
      </w:r>
      <w:r>
        <w:t xml:space="preserve"> </w:t>
      </w:r>
      <w:hyperlink r:id="rId9" w:tgtFrame="_blank" w:history="1">
        <w:r w:rsidRPr="001F4A07">
          <w:rPr>
            <w:rFonts w:ascii="Segoe UI" w:hAnsi="Segoe UI" w:cs="Segoe UI"/>
            <w:color w:val="0000FF"/>
            <w:sz w:val="20"/>
            <w:szCs w:val="20"/>
            <w:u w:val="single"/>
            <w:shd w:val="clear" w:color="auto" w:fill="FFFFFF"/>
          </w:rPr>
          <w:t>https://ProdObcan.b2clogin.com/ProdObcan.onmicrosoft.com/v2.0/.well-known/openid-configuration?p=B2C_1A_KK_SIGNUP_SIGNIN</w:t>
        </w:r>
      </w:hyperlink>
    </w:p>
    <w:p w14:paraId="79EB8AB7" w14:textId="77777777" w:rsidR="00FF22AB" w:rsidRPr="00C4616E" w:rsidRDefault="00FF22AB" w:rsidP="00FF22AB">
      <w:pPr>
        <w:rPr>
          <w:lang w:val="en-US"/>
        </w:rPr>
      </w:pPr>
    </w:p>
    <w:p w14:paraId="01DC7F2B" w14:textId="77777777" w:rsidR="001F4A07" w:rsidRDefault="00FF22AB" w:rsidP="00FF22AB">
      <w:r w:rsidRPr="006C2FE9">
        <w:t xml:space="preserve">Pre </w:t>
      </w:r>
      <w:bookmarkStart w:id="57" w:name="OLE_LINK37"/>
      <w:bookmarkStart w:id="58" w:name="OLE_LINK38"/>
      <w:r w:rsidRPr="006C2FE9">
        <w:t xml:space="preserve">prihlasovanie </w:t>
      </w:r>
      <w:bookmarkStart w:id="59" w:name="OLE_LINK41"/>
      <w:bookmarkStart w:id="60" w:name="OLE_LINK42"/>
      <w:bookmarkEnd w:id="57"/>
      <w:bookmarkEnd w:id="58"/>
      <w:r w:rsidRPr="006C2FE9">
        <w:t>je určený "</w:t>
      </w:r>
      <w:proofErr w:type="spellStart"/>
      <w:r w:rsidRPr="006C2FE9">
        <w:t>authorization_endpoint</w:t>
      </w:r>
      <w:proofErr w:type="spellEnd"/>
      <w:r w:rsidRPr="006C2FE9">
        <w:t xml:space="preserve">": </w:t>
      </w:r>
      <w:bookmarkEnd w:id="59"/>
      <w:bookmarkEnd w:id="60"/>
    </w:p>
    <w:p w14:paraId="5C3586E4" w14:textId="33D3C3B8" w:rsidR="00FF22AB" w:rsidRDefault="001F4A07" w:rsidP="001F4A07">
      <w:pPr>
        <w:pStyle w:val="ListParagraph"/>
        <w:numPr>
          <w:ilvl w:val="0"/>
          <w:numId w:val="49"/>
        </w:numPr>
      </w:pPr>
      <w:r w:rsidRPr="001F4A07">
        <w:rPr>
          <w:b/>
          <w:bCs/>
        </w:rPr>
        <w:lastRenderedPageBreak/>
        <w:t>TEST</w:t>
      </w:r>
      <w:r>
        <w:t xml:space="preserve"> </w:t>
      </w:r>
      <w:bookmarkStart w:id="61" w:name="OLE_LINK39"/>
      <w:bookmarkStart w:id="62" w:name="OLE_LINK40"/>
      <w:bookmarkStart w:id="63" w:name="OLE_LINK43"/>
      <w:bookmarkStart w:id="64" w:name="OLE_LINK44"/>
      <w:r>
        <w:t>prostred</w:t>
      </w:r>
      <w:bookmarkEnd w:id="61"/>
      <w:bookmarkEnd w:id="62"/>
      <w:r>
        <w:t>ie</w:t>
      </w:r>
      <w:bookmarkEnd w:id="63"/>
      <w:bookmarkEnd w:id="64"/>
      <w:r>
        <w:t xml:space="preserve">: </w:t>
      </w:r>
      <w:hyperlink r:id="rId10" w:history="1">
        <w:r w:rsidRPr="00540CF7">
          <w:rPr>
            <w:rStyle w:val="Hyperlink"/>
          </w:rPr>
          <w:t>https://testobcan.b2clogin.com/8628294e-43c2-490a-9fdb-a3b218ba3c9a/oauth2/v2.0/authorize?p=b2c_1a_kk_signup_signin</w:t>
        </w:r>
      </w:hyperlink>
      <w:r w:rsidR="00FF22AB">
        <w:t xml:space="preserve"> </w:t>
      </w:r>
      <w:proofErr w:type="spellStart"/>
      <w:r w:rsidR="00FF22AB" w:rsidRPr="006C2FE9">
        <w:t>well-know</w:t>
      </w:r>
      <w:proofErr w:type="spellEnd"/>
      <w:r w:rsidR="00FF22AB" w:rsidRPr="006C2FE9">
        <w:t xml:space="preserve"> konfigurácie. </w:t>
      </w:r>
    </w:p>
    <w:p w14:paraId="0C84AEC6" w14:textId="3BCFC7DC" w:rsidR="00FF22AB" w:rsidRPr="006C2FE9" w:rsidRDefault="00FF22AB" w:rsidP="001F4A07">
      <w:pPr>
        <w:pStyle w:val="ListParagraph"/>
        <w:numPr>
          <w:ilvl w:val="0"/>
          <w:numId w:val="49"/>
        </w:numPr>
      </w:pPr>
      <w:r w:rsidRPr="001F4A07">
        <w:rPr>
          <w:b/>
          <w:bCs/>
        </w:rPr>
        <w:t>PROD</w:t>
      </w:r>
      <w:r>
        <w:t xml:space="preserve"> </w:t>
      </w:r>
      <w:r w:rsidR="001F4A07">
        <w:t>prostredie</w:t>
      </w:r>
      <w:r w:rsidR="001F4A07" w:rsidRPr="006C2FE9">
        <w:t>:</w:t>
      </w:r>
      <w:r w:rsidR="001F4A07">
        <w:t xml:space="preserve"> </w:t>
      </w:r>
      <w:hyperlink r:id="rId11" w:history="1">
        <w:r w:rsidR="001F4A07" w:rsidRPr="00540CF7">
          <w:rPr>
            <w:rStyle w:val="Hyperlink"/>
          </w:rPr>
          <w:t>https://prodobcan.b2clogin.com/prodobcan.onmicrosoft.com/oauth2/v2.0/authorize?p=b2c_1a_kk_signup_signin</w:t>
        </w:r>
      </w:hyperlink>
      <w:r>
        <w:t xml:space="preserve"> </w:t>
      </w:r>
      <w:proofErr w:type="spellStart"/>
      <w:r w:rsidRPr="006C2FE9">
        <w:t>well-know</w:t>
      </w:r>
      <w:proofErr w:type="spellEnd"/>
      <w:r w:rsidRPr="006C2FE9">
        <w:t xml:space="preserve"> konfigurácie.</w:t>
      </w:r>
    </w:p>
    <w:bookmarkEnd w:id="55"/>
    <w:bookmarkEnd w:id="56"/>
    <w:p w14:paraId="5931A284" w14:textId="77777777" w:rsidR="00FF22AB" w:rsidRDefault="00FF22AB" w:rsidP="00FF22AB"/>
    <w:p w14:paraId="603491D2" w14:textId="767C3E7C" w:rsidR="00FF22AB" w:rsidRDefault="001F4A07" w:rsidP="00782C24">
      <w:pPr>
        <w:pStyle w:val="Heading3"/>
      </w:pPr>
      <w:bookmarkStart w:id="65" w:name="_Toc195106087"/>
      <w:r>
        <w:t>Vzor p</w:t>
      </w:r>
      <w:r w:rsidR="00FF22AB">
        <w:t>ožiadavk</w:t>
      </w:r>
      <w:r w:rsidR="0040107F">
        <w:t>y</w:t>
      </w:r>
      <w:bookmarkEnd w:id="65"/>
    </w:p>
    <w:p w14:paraId="5BCB0665" w14:textId="77777777" w:rsidR="00FF22AB" w:rsidRDefault="00FF22AB" w:rsidP="00FF22AB">
      <w:r w:rsidRPr="003D0195">
        <w:t>https://</w:t>
      </w:r>
      <w:r w:rsidRPr="00501D79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&lt;tenant-name&gt;</w:t>
      </w:r>
      <w:r w:rsidRPr="003D0195">
        <w:t>.b2clogin.com/</w:t>
      </w:r>
      <w:r w:rsidRPr="00501D79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/&lt;tenant-</w:t>
      </w:r>
      <w:r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id</w:t>
      </w:r>
      <w:r w:rsidRPr="00501D79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&gt;</w:t>
      </w:r>
      <w:r w:rsidRPr="003D0195">
        <w:t>/oauth2/v2.0/</w:t>
      </w:r>
      <w:proofErr w:type="spellStart"/>
      <w:r w:rsidRPr="003D0195">
        <w:t>authorize?p</w:t>
      </w:r>
      <w:proofErr w:type="spellEnd"/>
      <w:r w:rsidRPr="003D0195">
        <w:t>=</w:t>
      </w:r>
      <w:r w:rsidRPr="003D0195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GB"/>
          <w14:ligatures w14:val="none"/>
        </w:rPr>
        <w:t xml:space="preserve"> </w:t>
      </w:r>
      <w:r w:rsidRPr="004D74CC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GB"/>
          <w14:ligatures w14:val="none"/>
        </w:rPr>
        <w:t>b2c_1a_kk_signup_signin</w:t>
      </w:r>
      <w:r w:rsidRPr="003D0195">
        <w:t>&amp;client_id=188c6380-70a1-46c7-a705-fdb03841c0e7&amp;nonce=defaultNonce&amp;redirect_uri=</w:t>
      </w:r>
      <w:r w:rsidRPr="003F0110">
        <w:t xml:space="preserve"> </w:t>
      </w:r>
      <w:r w:rsidRPr="001F1473">
        <w:t>https</w:t>
      </w:r>
      <w:r>
        <w:t>://jwt.ms</w:t>
      </w:r>
      <w:r w:rsidRPr="003D0195">
        <w:t xml:space="preserve"> &amp;</w:t>
      </w:r>
      <w:proofErr w:type="spellStart"/>
      <w:r w:rsidRPr="003D0195">
        <w:t>scope</w:t>
      </w:r>
      <w:proofErr w:type="spellEnd"/>
      <w:r w:rsidRPr="003D0195">
        <w:t>=</w:t>
      </w:r>
      <w:proofErr w:type="spellStart"/>
      <w:r w:rsidRPr="003D0195">
        <w:t>openid</w:t>
      </w:r>
      <w:proofErr w:type="spellEnd"/>
      <w:r>
        <w:t xml:space="preserve"> </w:t>
      </w:r>
      <w:proofErr w:type="spellStart"/>
      <w:r>
        <w:t>offline_access</w:t>
      </w:r>
      <w:r w:rsidRPr="003D0195">
        <w:t>&amp;response_type</w:t>
      </w:r>
      <w:proofErr w:type="spellEnd"/>
      <w:r w:rsidRPr="003D0195">
        <w:t>=</w:t>
      </w:r>
      <w:proofErr w:type="spellStart"/>
      <w:r w:rsidRPr="003D0195">
        <w:t>id_token&amp;prompt</w:t>
      </w:r>
      <w:proofErr w:type="spellEnd"/>
      <w:r w:rsidRPr="003D0195">
        <w:t>=</w:t>
      </w:r>
      <w:proofErr w:type="spellStart"/>
      <w:r w:rsidRPr="003D0195">
        <w:t>login</w:t>
      </w:r>
      <w:proofErr w:type="spellEnd"/>
    </w:p>
    <w:p w14:paraId="23167794" w14:textId="77777777" w:rsidR="00803848" w:rsidRPr="003D0195" w:rsidRDefault="00803848" w:rsidP="00FF22AB"/>
    <w:p w14:paraId="0DDF5A2F" w14:textId="77777777" w:rsidR="00FF22AB" w:rsidRPr="00501D79" w:rsidRDefault="00FF22AB" w:rsidP="00FF22AB">
      <w:pPr>
        <w:pStyle w:val="Heading3"/>
        <w:rPr>
          <w:shd w:val="clear" w:color="auto" w:fill="F2F2F2"/>
          <w:lang w:val="en-SK"/>
        </w:rPr>
      </w:pPr>
      <w:bookmarkStart w:id="66" w:name="_Toc195106088"/>
      <w:r w:rsidRPr="00976866">
        <w:rPr>
          <w:shd w:val="clear" w:color="auto" w:fill="F2F2F2"/>
          <w:lang w:val="en-SK"/>
        </w:rPr>
        <w:t xml:space="preserve">Required </w:t>
      </w:r>
      <w:r>
        <w:rPr>
          <w:shd w:val="clear" w:color="auto" w:fill="F2F2F2"/>
          <w:lang w:val="en-SK"/>
        </w:rPr>
        <w:t>query</w:t>
      </w:r>
      <w:r w:rsidRPr="00976866">
        <w:rPr>
          <w:shd w:val="clear" w:color="auto" w:fill="F2F2F2"/>
          <w:lang w:val="en-SK"/>
        </w:rPr>
        <w:t xml:space="preserve"> parameters:</w:t>
      </w:r>
      <w:bookmarkEnd w:id="66"/>
    </w:p>
    <w:p w14:paraId="4C9362EA" w14:textId="77777777" w:rsidR="00FF22AB" w:rsidRDefault="00FF22AB" w:rsidP="00FF22AB">
      <w:pPr>
        <w:spacing w:after="0"/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:lang w:val="en-SK"/>
          <w14:ligatures w14:val="none"/>
        </w:rPr>
      </w:pPr>
    </w:p>
    <w:p w14:paraId="4D467A6E" w14:textId="77777777" w:rsidR="00FF22AB" w:rsidRPr="00501D79" w:rsidRDefault="00FF22AB" w:rsidP="00FF22AB">
      <w:pPr>
        <w:spacing w:after="0"/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:lang w:val="en-SK"/>
          <w14:ligatures w14:val="none"/>
        </w:rPr>
      </w:pPr>
      <w:r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:lang w:val="en-SK"/>
          <w14:ligatures w14:val="none"/>
        </w:rPr>
        <w:t>&amp;nonce</w:t>
      </w:r>
      <w:r w:rsidRPr="00501D79"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:lang w:val="en-SK"/>
          <w14:ligatures w14:val="none"/>
        </w:rPr>
        <w:t>=</w:t>
      </w:r>
      <w:proofErr w:type="spellStart"/>
      <w:r w:rsidRPr="0065220E"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14:ligatures w14:val="none"/>
        </w:rPr>
        <w:t>defaultNonce</w:t>
      </w:r>
      <w:proofErr w:type="spellEnd"/>
    </w:p>
    <w:p w14:paraId="23D3BC7B" w14:textId="77777777" w:rsidR="00FF22AB" w:rsidRPr="00501D79" w:rsidRDefault="00FF22AB" w:rsidP="00FF22AB">
      <w:pPr>
        <w:spacing w:after="0"/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</w:pPr>
      <w:r w:rsidRPr="00501D79"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:lang w:val="en-SK"/>
          <w14:ligatures w14:val="none"/>
        </w:rPr>
        <w:t>&amp;client_id=</w:t>
      </w:r>
      <w:r w:rsidRPr="00501D79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&lt;</w:t>
      </w:r>
      <w:r w:rsidRPr="00E53725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client</w:t>
      </w:r>
      <w:r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-</w:t>
      </w:r>
      <w:r w:rsidRPr="00E53725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id</w:t>
      </w:r>
      <w:r w:rsidRPr="00501D79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&gt;</w:t>
      </w:r>
    </w:p>
    <w:p w14:paraId="0CF29174" w14:textId="77777777" w:rsidR="00FF22AB" w:rsidRPr="00501D79" w:rsidRDefault="00FF22AB" w:rsidP="00FF22AB">
      <w:pPr>
        <w:spacing w:after="0"/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:lang w:val="en-SK"/>
          <w14:ligatures w14:val="none"/>
        </w:rPr>
      </w:pPr>
      <w:r w:rsidRPr="00501D79"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:lang w:val="en-SK"/>
          <w14:ligatures w14:val="none"/>
        </w:rPr>
        <w:t>&amp;</w:t>
      </w:r>
      <w:proofErr w:type="spellStart"/>
      <w:r w:rsidRPr="0065220E"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14:ligatures w14:val="none"/>
        </w:rPr>
        <w:t>redirect_uri</w:t>
      </w:r>
      <w:proofErr w:type="spellEnd"/>
      <w:r w:rsidRPr="00501D79">
        <w:rPr>
          <w:rFonts w:ascii="Consolas" w:eastAsia="Times New Roman" w:hAnsi="Consolas" w:cs="Consolas"/>
          <w:sz w:val="21"/>
          <w:szCs w:val="21"/>
          <w:shd w:val="clear" w:color="auto" w:fill="F2F2F2"/>
          <w:lang w:val="en-SK"/>
          <w14:ligatures w14:val="none"/>
        </w:rPr>
        <w:t>=</w:t>
      </w:r>
      <w:r w:rsidRPr="00501D79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&lt;</w:t>
      </w:r>
      <w:r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redirect-url</w:t>
      </w:r>
      <w:r w:rsidRPr="00501D79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&gt;</w:t>
      </w:r>
    </w:p>
    <w:p w14:paraId="50C2CFA7" w14:textId="77777777" w:rsidR="00FF22AB" w:rsidRDefault="00FF22AB" w:rsidP="00FF22AB">
      <w:pPr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:lang w:val="en-SK"/>
          <w14:ligatures w14:val="none"/>
        </w:rPr>
      </w:pPr>
      <w:r w:rsidRPr="00501D79"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:lang w:val="en-SK"/>
          <w14:ligatures w14:val="none"/>
        </w:rPr>
        <w:t>&amp;scope=</w:t>
      </w:r>
      <w:r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openid offline_access</w:t>
      </w:r>
      <w:r w:rsidRPr="00976866">
        <w:rPr>
          <w:rFonts w:ascii="Consolas" w:hAnsi="Consolas" w:cs="Consolas"/>
          <w:color w:val="161616"/>
          <w:sz w:val="21"/>
          <w:szCs w:val="21"/>
          <w:shd w:val="clear" w:color="auto" w:fill="F2F2F2"/>
        </w:rPr>
        <w:t xml:space="preserve"> </w:t>
      </w:r>
      <w:r>
        <w:rPr>
          <w:rFonts w:ascii="Consolas" w:hAnsi="Consolas" w:cs="Consolas"/>
          <w:color w:val="161616"/>
          <w:sz w:val="21"/>
          <w:szCs w:val="21"/>
          <w:shd w:val="clear" w:color="auto" w:fill="F2F2F2"/>
        </w:rPr>
        <w:br/>
      </w:r>
      <w:r w:rsidRPr="00976866"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:lang w:val="en-SK"/>
          <w14:ligatures w14:val="none"/>
        </w:rPr>
        <w:t>&amp;response_type=id_token</w:t>
      </w:r>
      <w:r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:lang w:val="en-SK"/>
          <w14:ligatures w14:val="none"/>
        </w:rPr>
        <w:br/>
      </w:r>
      <w:r w:rsidRPr="00976866"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:lang w:val="en-SK"/>
          <w14:ligatures w14:val="none"/>
        </w:rPr>
        <w:t>&amp;</w:t>
      </w:r>
      <w:proofErr w:type="spellStart"/>
      <w:r w:rsidRPr="00976866"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14:ligatures w14:val="none"/>
        </w:rPr>
        <w:t>prompt</w:t>
      </w:r>
      <w:proofErr w:type="spellEnd"/>
      <w:r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:lang w:val="en-SK"/>
          <w14:ligatures w14:val="none"/>
        </w:rPr>
        <w:t>=login</w:t>
      </w:r>
    </w:p>
    <w:p w14:paraId="5CA52291" w14:textId="77777777" w:rsidR="00FF22AB" w:rsidRDefault="00FF22AB" w:rsidP="00FF22AB">
      <w:pPr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:lang w:val="en-SK"/>
          <w14:ligatures w14:val="none"/>
        </w:rPr>
      </w:pPr>
    </w:p>
    <w:p w14:paraId="462BF9E7" w14:textId="5C4F1F7A" w:rsidR="00FF22AB" w:rsidRPr="006C2FE9" w:rsidRDefault="0040107F" w:rsidP="00FF22AB">
      <w:pPr>
        <w:pStyle w:val="Heading3"/>
      </w:pPr>
      <w:bookmarkStart w:id="67" w:name="_Toc195106089"/>
      <w:r>
        <w:t xml:space="preserve">Návratový </w:t>
      </w:r>
      <w:r w:rsidR="00FF22AB" w:rsidRPr="006C2FE9">
        <w:t xml:space="preserve">Access </w:t>
      </w:r>
      <w:r w:rsidR="00FF22AB">
        <w:t xml:space="preserve">a Refresh </w:t>
      </w:r>
      <w:r w:rsidR="00FF22AB" w:rsidRPr="006C2FE9">
        <w:t>token</w:t>
      </w:r>
      <w:bookmarkEnd w:id="67"/>
    </w:p>
    <w:p w14:paraId="201EFBF8" w14:textId="15C6244E" w:rsidR="00FF22AB" w:rsidRPr="006C2FE9" w:rsidRDefault="00FF22AB" w:rsidP="00FF22AB">
      <w:pPr>
        <w:rPr>
          <w:lang w:eastAsia="en-US"/>
        </w:rPr>
      </w:pPr>
      <w:r w:rsidRPr="006C2FE9">
        <w:rPr>
          <w:lang w:eastAsia="en-US"/>
        </w:rPr>
        <w:t xml:space="preserve">JWT </w:t>
      </w:r>
      <w:proofErr w:type="spellStart"/>
      <w:r w:rsidRPr="006C2FE9">
        <w:rPr>
          <w:lang w:eastAsia="en-US"/>
        </w:rPr>
        <w:t>access</w:t>
      </w:r>
      <w:proofErr w:type="spellEnd"/>
      <w:r>
        <w:rPr>
          <w:lang w:eastAsia="en-US"/>
        </w:rPr>
        <w:t xml:space="preserve"> a</w:t>
      </w:r>
      <w:r w:rsidR="0040107F">
        <w:rPr>
          <w:lang w:eastAsia="en-US"/>
        </w:rPr>
        <w:t xml:space="preserve"> </w:t>
      </w:r>
      <w:r>
        <w:rPr>
          <w:lang w:eastAsia="en-US"/>
        </w:rPr>
        <w:t>refresh</w:t>
      </w:r>
      <w:r w:rsidRPr="006C2FE9">
        <w:rPr>
          <w:lang w:eastAsia="en-US"/>
        </w:rPr>
        <w:t xml:space="preserve"> tokeny, ktoré budú vydávane po úspešnej autentifikácii </w:t>
      </w:r>
      <w:r>
        <w:rPr>
          <w:lang w:eastAsia="en-US"/>
        </w:rPr>
        <w:t xml:space="preserve">kontom </w:t>
      </w:r>
      <w:r w:rsidR="0040107F">
        <w:rPr>
          <w:lang w:eastAsia="en-US"/>
        </w:rPr>
        <w:t>Košičana</w:t>
      </w:r>
      <w:r w:rsidRPr="006C2FE9">
        <w:rPr>
          <w:lang w:eastAsia="en-US"/>
        </w:rPr>
        <w:t>, plne rešpektujú nastavenia a platnosti nastavení AD B2C Identity providera podľa špecifikácie uvedenej v dokumentácii (</w:t>
      </w:r>
      <w:hyperlink r:id="rId12" w:anchor="token-types" w:history="1">
        <w:r w:rsidRPr="006C2FE9">
          <w:rPr>
            <w:rStyle w:val="Hyperlink"/>
            <w:lang w:eastAsia="en-US"/>
          </w:rPr>
          <w:t>https://learn.microsoft.com/en-us/azure/active-directory-b2c/tokens-overview#token-types</w:t>
        </w:r>
      </w:hyperlink>
      <w:r w:rsidRPr="006C2FE9">
        <w:rPr>
          <w:lang w:eastAsia="en-US"/>
        </w:rPr>
        <w:t xml:space="preserve">). </w:t>
      </w:r>
    </w:p>
    <w:p w14:paraId="5FB525E5" w14:textId="77777777" w:rsidR="00FF22AB" w:rsidRPr="00BE2559" w:rsidRDefault="00FF22AB" w:rsidP="00FF22AB">
      <w:pPr>
        <w:rPr>
          <w:lang w:eastAsia="en-US"/>
        </w:rPr>
      </w:pPr>
      <w:r w:rsidRPr="006C2FE9">
        <w:rPr>
          <w:lang w:eastAsia="en-US"/>
        </w:rPr>
        <w:t xml:space="preserve">Naviac sa do tokenu pridávajú nové </w:t>
      </w:r>
      <w:proofErr w:type="spellStart"/>
      <w:r w:rsidRPr="006C2FE9">
        <w:rPr>
          <w:lang w:eastAsia="en-US"/>
        </w:rPr>
        <w:t>claimy</w:t>
      </w:r>
      <w:proofErr w:type="spellEnd"/>
      <w:r w:rsidRPr="006C2FE9">
        <w:rPr>
          <w:lang w:eastAsia="en-US"/>
        </w:rPr>
        <w:t xml:space="preserve"> a to</w:t>
      </w:r>
    </w:p>
    <w:tbl>
      <w:tblPr>
        <w:tblStyle w:val="GridTable4"/>
        <w:tblW w:w="9967" w:type="dxa"/>
        <w:tblLook w:val="04A0" w:firstRow="1" w:lastRow="0" w:firstColumn="1" w:lastColumn="0" w:noHBand="0" w:noVBand="1"/>
      </w:tblPr>
      <w:tblGrid>
        <w:gridCol w:w="2902"/>
        <w:gridCol w:w="847"/>
        <w:gridCol w:w="2322"/>
        <w:gridCol w:w="3896"/>
      </w:tblGrid>
      <w:tr w:rsidR="00FF22AB" w14:paraId="2174268C" w14:textId="77777777" w:rsidTr="007C7D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2" w:type="dxa"/>
          </w:tcPr>
          <w:p w14:paraId="437BA300" w14:textId="77777777" w:rsidR="00FF22AB" w:rsidRDefault="00FF22AB" w:rsidP="007C7DB1">
            <w:r>
              <w:rPr>
                <w14:ligatures w14:val="standardContextual"/>
              </w:rPr>
              <w:t>Názov stĺpca</w:t>
            </w:r>
          </w:p>
        </w:tc>
        <w:tc>
          <w:tcPr>
            <w:tcW w:w="847" w:type="dxa"/>
          </w:tcPr>
          <w:p w14:paraId="7929048C" w14:textId="77777777" w:rsidR="00FF22AB" w:rsidRDefault="00FF22AB" w:rsidP="007C7DB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Typ</w:t>
            </w:r>
          </w:p>
        </w:tc>
        <w:tc>
          <w:tcPr>
            <w:tcW w:w="2322" w:type="dxa"/>
          </w:tcPr>
          <w:p w14:paraId="35A06EFD" w14:textId="77777777" w:rsidR="00FF22AB" w:rsidRDefault="00FF22AB" w:rsidP="007C7DB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Dostupnosť</w:t>
            </w:r>
          </w:p>
        </w:tc>
        <w:tc>
          <w:tcPr>
            <w:tcW w:w="3896" w:type="dxa"/>
          </w:tcPr>
          <w:p w14:paraId="66CEAA9D" w14:textId="77777777" w:rsidR="00FF22AB" w:rsidRDefault="00FF22AB" w:rsidP="007C7DB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Popis</w:t>
            </w:r>
          </w:p>
        </w:tc>
      </w:tr>
      <w:tr w:rsidR="00FF22AB" w14:paraId="0F4F8CCC" w14:textId="77777777" w:rsidTr="007C7D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2" w:type="dxa"/>
          </w:tcPr>
          <w:p w14:paraId="7FF796B5" w14:textId="77777777" w:rsidR="00FF22AB" w:rsidRDefault="00FF22AB" w:rsidP="007C7DB1">
            <w:proofErr w:type="spellStart"/>
            <w:r>
              <w:t>extension_kid</w:t>
            </w:r>
            <w:proofErr w:type="spellEnd"/>
          </w:p>
        </w:tc>
        <w:tc>
          <w:tcPr>
            <w:tcW w:w="847" w:type="dxa"/>
          </w:tcPr>
          <w:p w14:paraId="585D9364" w14:textId="77777777" w:rsidR="00FF22AB" w:rsidRDefault="00FF22AB" w:rsidP="007C7D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String</w:t>
            </w:r>
          </w:p>
        </w:tc>
        <w:tc>
          <w:tcPr>
            <w:tcW w:w="2322" w:type="dxa"/>
          </w:tcPr>
          <w:p w14:paraId="18EC43EA" w14:textId="77777777" w:rsidR="00FF22AB" w:rsidRDefault="00FF22AB" w:rsidP="007C7D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Povinný</w:t>
            </w:r>
          </w:p>
        </w:tc>
        <w:tc>
          <w:tcPr>
            <w:tcW w:w="3896" w:type="dxa"/>
          </w:tcPr>
          <w:p w14:paraId="3AF620A7" w14:textId="77777777" w:rsidR="00FF22AB" w:rsidRDefault="00FF22AB" w:rsidP="007C7D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5F2">
              <w:rPr>
                <w:b/>
                <w:bCs/>
              </w:rPr>
              <w:t>(</w:t>
            </w:r>
            <w:proofErr w:type="spellStart"/>
            <w:r w:rsidRPr="00AB35F2">
              <w:rPr>
                <w:b/>
                <w:bCs/>
              </w:rPr>
              <w:t>Custom</w:t>
            </w:r>
            <w:proofErr w:type="spellEnd"/>
            <w:r w:rsidRPr="00AB35F2"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claim</w:t>
            </w:r>
            <w:proofErr w:type="spellEnd"/>
            <w:r w:rsidRPr="00AB35F2">
              <w:rPr>
                <w:b/>
                <w:bCs/>
              </w:rPr>
              <w:t>)</w:t>
            </w:r>
            <w:r>
              <w:rPr>
                <w:b/>
                <w:bCs/>
              </w:rPr>
              <w:t xml:space="preserve"> </w:t>
            </w:r>
            <w:r w:rsidRPr="009359DC">
              <w:t xml:space="preserve">UUID, </w:t>
            </w:r>
            <w:proofErr w:type="spellStart"/>
            <w:r w:rsidRPr="009359DC">
              <w:t>canonical</w:t>
            </w:r>
            <w:proofErr w:type="spellEnd"/>
            <w:r w:rsidRPr="009359DC">
              <w:t xml:space="preserve"> </w:t>
            </w:r>
            <w:proofErr w:type="spellStart"/>
            <w:r w:rsidRPr="009359DC">
              <w:t>textual</w:t>
            </w:r>
            <w:proofErr w:type="spellEnd"/>
            <w:r w:rsidRPr="009359DC">
              <w:t xml:space="preserve"> </w:t>
            </w:r>
            <w:proofErr w:type="spellStart"/>
            <w:r w:rsidRPr="009359DC">
              <w:t>representation</w:t>
            </w:r>
            <w:proofErr w:type="spellEnd"/>
            <w:r w:rsidRPr="009359DC">
              <w:t xml:space="preserve">, </w:t>
            </w:r>
            <w:hyperlink r:id="rId13" w:history="1">
              <w:r w:rsidRPr="009359DC">
                <w:rPr>
                  <w:rStyle w:val="Hyperlink"/>
                </w:rPr>
                <w:t>RFC 4122</w:t>
              </w:r>
            </w:hyperlink>
            <w:r w:rsidRPr="009359DC">
              <w:t>, Jedinečný</w:t>
            </w:r>
            <w:r>
              <w:t xml:space="preserve"> identifikátor konta Košičana, vygenerovaného v systéme LCS Norris. Ex.: </w:t>
            </w:r>
            <w:r w:rsidRPr="009359DC">
              <w:t>"55B87557-B5AF-4823-B82B-6695B181C56E"</w:t>
            </w:r>
          </w:p>
        </w:tc>
      </w:tr>
      <w:tr w:rsidR="00FF22AB" w14:paraId="167AABE8" w14:textId="77777777" w:rsidTr="007C7D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2" w:type="dxa"/>
          </w:tcPr>
          <w:p w14:paraId="79D937B0" w14:textId="77777777" w:rsidR="00FF22AB" w:rsidRDefault="00FF22AB" w:rsidP="007C7DB1">
            <w:proofErr w:type="spellStart"/>
            <w:r>
              <w:t>extension_pco</w:t>
            </w:r>
            <w:proofErr w:type="spellEnd"/>
          </w:p>
        </w:tc>
        <w:tc>
          <w:tcPr>
            <w:tcW w:w="847" w:type="dxa"/>
          </w:tcPr>
          <w:p w14:paraId="1D3A4304" w14:textId="77777777" w:rsidR="00FF22AB" w:rsidRDefault="00FF22AB" w:rsidP="007C7D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String</w:t>
            </w:r>
          </w:p>
        </w:tc>
        <w:tc>
          <w:tcPr>
            <w:tcW w:w="2322" w:type="dxa"/>
          </w:tcPr>
          <w:p w14:paraId="5F29AF77" w14:textId="77777777" w:rsidR="00FF22AB" w:rsidRDefault="00FF22AB" w:rsidP="007C7D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Nepovinný (len ak existuje)</w:t>
            </w:r>
          </w:p>
        </w:tc>
        <w:tc>
          <w:tcPr>
            <w:tcW w:w="3896" w:type="dxa"/>
          </w:tcPr>
          <w:p w14:paraId="5D3D5F37" w14:textId="77777777" w:rsidR="00FF22AB" w:rsidRDefault="00FF22AB" w:rsidP="007C7D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5F2">
              <w:rPr>
                <w:b/>
                <w:bCs/>
              </w:rPr>
              <w:t>(</w:t>
            </w:r>
            <w:proofErr w:type="spellStart"/>
            <w:r w:rsidRPr="00AB35F2">
              <w:rPr>
                <w:b/>
                <w:bCs/>
              </w:rPr>
              <w:t>Custom</w:t>
            </w:r>
            <w:proofErr w:type="spellEnd"/>
            <w:r w:rsidRPr="00AB35F2"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claim</w:t>
            </w:r>
            <w:proofErr w:type="spellEnd"/>
            <w:r w:rsidRPr="00AB35F2">
              <w:rPr>
                <w:b/>
                <w:bCs/>
              </w:rPr>
              <w:t>)</w:t>
            </w:r>
            <w:r>
              <w:rPr>
                <w:b/>
                <w:bCs/>
              </w:rPr>
              <w:t xml:space="preserve"> </w:t>
            </w:r>
            <w:r w:rsidRPr="004865FB">
              <w:t>P</w:t>
            </w:r>
            <w:r>
              <w:t xml:space="preserve">očítačové číslo osoby v systémoch ÚPVS z RFO MV SR, ex.: </w:t>
            </w:r>
            <w:r w:rsidRPr="00FF02F4">
              <w:t>pco://</w:t>
            </w:r>
            <w:r>
              <w:t xml:space="preserve"> 7510290001, </w:t>
            </w:r>
            <w:r w:rsidRPr="00184FCA">
              <w:rPr>
                <w:i/>
                <w:iCs/>
              </w:rPr>
              <w:t xml:space="preserve">na </w:t>
            </w:r>
            <w:proofErr w:type="spellStart"/>
            <w:r w:rsidRPr="00184FCA">
              <w:rPr>
                <w:i/>
                <w:iCs/>
              </w:rPr>
              <w:t>RegExp</w:t>
            </w:r>
            <w:proofErr w:type="spellEnd"/>
            <w:r w:rsidRPr="00184FCA">
              <w:rPr>
                <w:i/>
                <w:iCs/>
              </w:rPr>
              <w:t>: ^</w:t>
            </w:r>
            <w:proofErr w:type="spellStart"/>
            <w:r w:rsidRPr="00184FCA">
              <w:rPr>
                <w:i/>
                <w:iCs/>
              </w:rPr>
              <w:t>pco</w:t>
            </w:r>
            <w:proofErr w:type="spellEnd"/>
            <w:r w:rsidRPr="00184FCA">
              <w:rPr>
                <w:i/>
                <w:iCs/>
              </w:rPr>
              <w:t>:\/\/[0-9]{1,}$</w:t>
            </w:r>
          </w:p>
        </w:tc>
      </w:tr>
      <w:tr w:rsidR="00FF22AB" w14:paraId="2CA581FB" w14:textId="77777777" w:rsidTr="007C7D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2" w:type="dxa"/>
          </w:tcPr>
          <w:p w14:paraId="7B219E79" w14:textId="77777777" w:rsidR="00FF22AB" w:rsidRDefault="00FF22AB" w:rsidP="007C7DB1">
            <w:proofErr w:type="spellStart"/>
            <w:r>
              <w:t>extension_qaa</w:t>
            </w:r>
            <w:proofErr w:type="spellEnd"/>
          </w:p>
        </w:tc>
        <w:tc>
          <w:tcPr>
            <w:tcW w:w="847" w:type="dxa"/>
          </w:tcPr>
          <w:p w14:paraId="53C974D4" w14:textId="77777777" w:rsidR="00FF22AB" w:rsidRDefault="00FF22AB" w:rsidP="007C7D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String</w:t>
            </w:r>
          </w:p>
        </w:tc>
        <w:tc>
          <w:tcPr>
            <w:tcW w:w="2322" w:type="dxa"/>
          </w:tcPr>
          <w:p w14:paraId="7293C001" w14:textId="77777777" w:rsidR="00FF22AB" w:rsidRDefault="00FF22AB" w:rsidP="007C7D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Povinný</w:t>
            </w:r>
          </w:p>
        </w:tc>
        <w:tc>
          <w:tcPr>
            <w:tcW w:w="3896" w:type="dxa"/>
          </w:tcPr>
          <w:p w14:paraId="2939E226" w14:textId="77777777" w:rsidR="00FF22AB" w:rsidRPr="00FF4F64" w:rsidRDefault="00FF22AB" w:rsidP="007C7D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B35F2">
              <w:rPr>
                <w:b/>
                <w:bCs/>
              </w:rPr>
              <w:t>(</w:t>
            </w:r>
            <w:proofErr w:type="spellStart"/>
            <w:r w:rsidRPr="00AB35F2">
              <w:rPr>
                <w:b/>
                <w:bCs/>
              </w:rPr>
              <w:t>Custom</w:t>
            </w:r>
            <w:proofErr w:type="spellEnd"/>
            <w:r w:rsidRPr="00AB35F2"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claim</w:t>
            </w:r>
            <w:proofErr w:type="spellEnd"/>
            <w:r w:rsidRPr="00AB35F2">
              <w:rPr>
                <w:b/>
                <w:bCs/>
              </w:rPr>
              <w:t>)</w:t>
            </w:r>
            <w:r>
              <w:rPr>
                <w:b/>
                <w:bCs/>
              </w:rPr>
              <w:t xml:space="preserve"> </w:t>
            </w:r>
            <w:r w:rsidRPr="00841FCB">
              <w:t>Ú</w:t>
            </w:r>
            <w:r>
              <w:t xml:space="preserve">roveň zabezpečenia registrácie podľa eIDAS2 (nízka, stredná a vysoká) </w:t>
            </w:r>
            <w:r>
              <w:rPr>
                <w:lang w:val="en-US"/>
              </w:rPr>
              <w:t xml:space="preserve">[low, </w:t>
            </w:r>
            <w:proofErr w:type="spellStart"/>
            <w:r>
              <w:t>s</w:t>
            </w:r>
            <w:r w:rsidRPr="00AB35F2">
              <w:t>ubstantial</w:t>
            </w:r>
            <w:proofErr w:type="spellEnd"/>
            <w:r>
              <w:rPr>
                <w:lang w:val="en-US"/>
              </w:rPr>
              <w:t xml:space="preserve">, high], </w:t>
            </w:r>
            <w:proofErr w:type="spellStart"/>
            <w:r>
              <w:t>pr</w:t>
            </w:r>
            <w:proofErr w:type="spellEnd"/>
            <w:r>
              <w:t xml:space="preserve">.: " </w:t>
            </w:r>
            <w:proofErr w:type="spellStart"/>
            <w:r>
              <w:t>s</w:t>
            </w:r>
            <w:r w:rsidRPr="00AB35F2">
              <w:t>ubstantial</w:t>
            </w:r>
            <w:proofErr w:type="spellEnd"/>
            <w:r>
              <w:t>"</w:t>
            </w:r>
          </w:p>
        </w:tc>
      </w:tr>
      <w:tr w:rsidR="00FF22AB" w:rsidRPr="00FC6FD9" w14:paraId="355D134B" w14:textId="77777777" w:rsidTr="007C7D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2" w:type="dxa"/>
          </w:tcPr>
          <w:p w14:paraId="64783A2C" w14:textId="77777777" w:rsidR="00FF22AB" w:rsidRDefault="00FF22AB" w:rsidP="007C7DB1">
            <w:proofErr w:type="spellStart"/>
            <w:r>
              <w:t>extension_category</w:t>
            </w:r>
            <w:proofErr w:type="spellEnd"/>
          </w:p>
        </w:tc>
        <w:tc>
          <w:tcPr>
            <w:tcW w:w="847" w:type="dxa"/>
          </w:tcPr>
          <w:p w14:paraId="735C8877" w14:textId="77777777" w:rsidR="00FF22AB" w:rsidRDefault="00FF22AB" w:rsidP="007C7D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String</w:t>
            </w:r>
          </w:p>
        </w:tc>
        <w:tc>
          <w:tcPr>
            <w:tcW w:w="2322" w:type="dxa"/>
          </w:tcPr>
          <w:p w14:paraId="3FEC3F4E" w14:textId="77777777" w:rsidR="00FF22AB" w:rsidRDefault="00FF22AB" w:rsidP="007C7D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96" w:type="dxa"/>
          </w:tcPr>
          <w:p w14:paraId="654579C3" w14:textId="77777777" w:rsidR="00FF22AB" w:rsidRPr="00AB35F2" w:rsidRDefault="00FF22AB" w:rsidP="007C7D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B35F2">
              <w:rPr>
                <w:b/>
                <w:bCs/>
              </w:rPr>
              <w:t>(</w:t>
            </w:r>
            <w:proofErr w:type="spellStart"/>
            <w:r w:rsidRPr="00AB35F2">
              <w:rPr>
                <w:b/>
                <w:bCs/>
              </w:rPr>
              <w:t>Custom</w:t>
            </w:r>
            <w:proofErr w:type="spellEnd"/>
            <w:r w:rsidRPr="00AB35F2"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claim</w:t>
            </w:r>
            <w:proofErr w:type="spellEnd"/>
            <w:r w:rsidRPr="00AB35F2">
              <w:rPr>
                <w:b/>
                <w:bCs/>
              </w:rPr>
              <w:t>)</w:t>
            </w:r>
            <w:r>
              <w:rPr>
                <w:b/>
                <w:bCs/>
              </w:rPr>
              <w:t xml:space="preserve"> </w:t>
            </w:r>
            <w:r>
              <w:rPr>
                <w:lang w:eastAsia="en-US"/>
              </w:rPr>
              <w:t xml:space="preserve">Kategória občana </w:t>
            </w:r>
            <w:r>
              <w:t>Pr.: "</w:t>
            </w:r>
            <w:proofErr w:type="spellStart"/>
            <w:r>
              <w:t>citizen</w:t>
            </w:r>
            <w:proofErr w:type="spellEnd"/>
            <w:r>
              <w:t>"</w:t>
            </w:r>
          </w:p>
        </w:tc>
      </w:tr>
      <w:tr w:rsidR="00FF22AB" w:rsidRPr="00FC6FD9" w14:paraId="524E5B97" w14:textId="77777777" w:rsidTr="007C7D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2" w:type="dxa"/>
          </w:tcPr>
          <w:p w14:paraId="4EB9FBD6" w14:textId="77777777" w:rsidR="00FF22AB" w:rsidRDefault="00FF22AB" w:rsidP="007C7DB1">
            <w:proofErr w:type="spellStart"/>
            <w:r>
              <w:lastRenderedPageBreak/>
              <w:t>extension_role</w:t>
            </w:r>
            <w:proofErr w:type="spellEnd"/>
          </w:p>
        </w:tc>
        <w:tc>
          <w:tcPr>
            <w:tcW w:w="847" w:type="dxa"/>
          </w:tcPr>
          <w:p w14:paraId="4FFF278B" w14:textId="77777777" w:rsidR="00FF22AB" w:rsidRDefault="00FF22AB" w:rsidP="007C7D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String</w:t>
            </w:r>
          </w:p>
        </w:tc>
        <w:tc>
          <w:tcPr>
            <w:tcW w:w="2322" w:type="dxa"/>
          </w:tcPr>
          <w:p w14:paraId="0A9CE16E" w14:textId="77777777" w:rsidR="00FF22AB" w:rsidRDefault="00FF22AB" w:rsidP="007C7D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96" w:type="dxa"/>
          </w:tcPr>
          <w:p w14:paraId="3F80FBF2" w14:textId="77777777" w:rsidR="00FF22AB" w:rsidRPr="00AB35F2" w:rsidRDefault="00FF22AB" w:rsidP="007C7D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B35F2">
              <w:rPr>
                <w:b/>
                <w:bCs/>
              </w:rPr>
              <w:t>(</w:t>
            </w:r>
            <w:proofErr w:type="spellStart"/>
            <w:r w:rsidRPr="00AB35F2">
              <w:rPr>
                <w:b/>
                <w:bCs/>
              </w:rPr>
              <w:t>Custom</w:t>
            </w:r>
            <w:proofErr w:type="spellEnd"/>
            <w:r w:rsidRPr="00AB35F2"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claim</w:t>
            </w:r>
            <w:proofErr w:type="spellEnd"/>
            <w:r w:rsidRPr="00AB35F2">
              <w:rPr>
                <w:b/>
                <w:bCs/>
              </w:rPr>
              <w:t>)</w:t>
            </w:r>
            <w:r>
              <w:rPr>
                <w:b/>
                <w:bCs/>
              </w:rPr>
              <w:t xml:space="preserve"> </w:t>
            </w:r>
            <w:r>
              <w:rPr>
                <w:lang w:eastAsia="en-US"/>
              </w:rPr>
              <w:t xml:space="preserve">Role z pohľadu žiadateľa o autentifikáciu </w:t>
            </w:r>
            <w:proofErr w:type="spellStart"/>
            <w:r>
              <w:t>pr</w:t>
            </w:r>
            <w:proofErr w:type="spellEnd"/>
            <w:r>
              <w:t>.: "</w:t>
            </w:r>
            <w:r>
              <w:rPr>
                <w:lang w:eastAsia="en-US"/>
              </w:rPr>
              <w:t>občan</w:t>
            </w:r>
            <w:r>
              <w:t>"</w:t>
            </w:r>
          </w:p>
        </w:tc>
      </w:tr>
    </w:tbl>
    <w:p w14:paraId="231C802E" w14:textId="77777777" w:rsidR="00FF22AB" w:rsidRDefault="00FF22AB" w:rsidP="00FF22AB">
      <w:pPr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:lang w:val="en-SK"/>
          <w14:ligatures w14:val="none"/>
        </w:rPr>
      </w:pPr>
    </w:p>
    <w:p w14:paraId="176E33C3" w14:textId="77777777" w:rsidR="00FF22AB" w:rsidRPr="000F592F" w:rsidRDefault="00FF22AB" w:rsidP="00FF22AB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0451A5"/>
          <w:sz w:val="18"/>
          <w:szCs w:val="18"/>
          <w14:ligatures w14:val="none"/>
        </w:rPr>
      </w:pPr>
      <w:r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 xml:space="preserve"> </w:t>
      </w:r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{</w:t>
      </w:r>
    </w:p>
    <w:p w14:paraId="79C48B84" w14:textId="77777777" w:rsidR="00FF22AB" w:rsidRPr="000F592F" w:rsidRDefault="00FF22AB" w:rsidP="00FF22AB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0451A5"/>
          <w:sz w:val="18"/>
          <w:szCs w:val="18"/>
          <w14:ligatures w14:val="none"/>
        </w:rPr>
      </w:pPr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 xml:space="preserve">      </w:t>
      </w:r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"typ"</w:t>
      </w:r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: "JWT",</w:t>
      </w:r>
    </w:p>
    <w:p w14:paraId="04293254" w14:textId="77777777" w:rsidR="00FF22AB" w:rsidRPr="000F592F" w:rsidRDefault="00FF22AB" w:rsidP="00FF22AB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0451A5"/>
          <w:sz w:val="18"/>
          <w:szCs w:val="18"/>
          <w14:ligatures w14:val="none"/>
        </w:rPr>
      </w:pPr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 xml:space="preserve">      </w:t>
      </w:r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proofErr w:type="spellStart"/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alg</w:t>
      </w:r>
      <w:proofErr w:type="spellEnd"/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: "RS256",</w:t>
      </w:r>
    </w:p>
    <w:p w14:paraId="3B7C7F3B" w14:textId="77777777" w:rsidR="00FF22AB" w:rsidRPr="000F592F" w:rsidRDefault="00FF22AB" w:rsidP="00FF22AB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0451A5"/>
          <w:sz w:val="18"/>
          <w:szCs w:val="18"/>
          <w14:ligatures w14:val="none"/>
        </w:rPr>
      </w:pPr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 xml:space="preserve">      </w:t>
      </w:r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"kid"</w:t>
      </w:r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: "APXGV2qIKj3b3v8TjfKS48h_dVXE02sd5D50l_hbCoU"</w:t>
      </w:r>
    </w:p>
    <w:p w14:paraId="3229D58C" w14:textId="77777777" w:rsidR="00FF22AB" w:rsidRPr="000F592F" w:rsidRDefault="00FF22AB" w:rsidP="00FF22AB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0451A5"/>
          <w:sz w:val="18"/>
          <w:szCs w:val="18"/>
          <w14:ligatures w14:val="none"/>
        </w:rPr>
      </w:pPr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 xml:space="preserve"> }.{</w:t>
      </w:r>
    </w:p>
    <w:p w14:paraId="09F230E8" w14:textId="77777777" w:rsidR="00FF22AB" w:rsidRPr="000F592F" w:rsidRDefault="00FF22AB" w:rsidP="00FF22AB">
      <w:pPr>
        <w:shd w:val="clear" w:color="auto" w:fill="FFFFFF"/>
        <w:spacing w:after="0" w:line="270" w:lineRule="atLeast"/>
        <w:ind w:left="720"/>
        <w:rPr>
          <w:rFonts w:ascii="Menlo" w:eastAsia="Times New Roman" w:hAnsi="Menlo" w:cs="Menlo"/>
          <w:color w:val="0451A5"/>
          <w:sz w:val="18"/>
          <w:szCs w:val="18"/>
          <w14:ligatures w14:val="none"/>
        </w:rPr>
      </w:pPr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"ver": "1.0",</w:t>
      </w:r>
    </w:p>
    <w:p w14:paraId="2B4AEDFA" w14:textId="77777777" w:rsidR="00FF22AB" w:rsidRPr="000F592F" w:rsidRDefault="00FF22AB" w:rsidP="00FF22AB">
      <w:pPr>
        <w:shd w:val="clear" w:color="auto" w:fill="FFFFFF"/>
        <w:spacing w:after="0" w:line="270" w:lineRule="atLeast"/>
        <w:ind w:left="720"/>
        <w:rPr>
          <w:rFonts w:ascii="Menlo" w:eastAsia="Times New Roman" w:hAnsi="Menlo" w:cs="Menlo"/>
          <w:color w:val="0451A5"/>
          <w:sz w:val="18"/>
          <w:szCs w:val="18"/>
          <w14:ligatures w14:val="none"/>
        </w:rPr>
      </w:pPr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proofErr w:type="spellStart"/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iss</w:t>
      </w:r>
      <w:proofErr w:type="spellEnd"/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": "https://testobcan.b2clogin.com/8628294e-43c2-490a-9fdb-a3b218ba3c9a/v2.0/",</w:t>
      </w:r>
    </w:p>
    <w:p w14:paraId="74986469" w14:textId="77777777" w:rsidR="00FF22AB" w:rsidRPr="000F592F" w:rsidRDefault="00FF22AB" w:rsidP="00FF22AB">
      <w:pPr>
        <w:shd w:val="clear" w:color="auto" w:fill="FFFFFF"/>
        <w:spacing w:after="0" w:line="270" w:lineRule="atLeast"/>
        <w:ind w:left="720"/>
        <w:rPr>
          <w:rFonts w:ascii="Menlo" w:eastAsia="Times New Roman" w:hAnsi="Menlo" w:cs="Menlo"/>
          <w:color w:val="0451A5"/>
          <w:sz w:val="18"/>
          <w:szCs w:val="18"/>
          <w14:ligatures w14:val="none"/>
        </w:rPr>
      </w:pPr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proofErr w:type="spellStart"/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sub</w:t>
      </w:r>
      <w:proofErr w:type="spellEnd"/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": "88a26610-ccaa-41b3-b7b7-ca80886ccc98",</w:t>
      </w:r>
    </w:p>
    <w:p w14:paraId="1551131F" w14:textId="77777777" w:rsidR="00FF22AB" w:rsidRPr="000F592F" w:rsidRDefault="00FF22AB" w:rsidP="00FF22AB">
      <w:pPr>
        <w:shd w:val="clear" w:color="auto" w:fill="FFFFFF"/>
        <w:spacing w:after="0" w:line="270" w:lineRule="atLeast"/>
        <w:ind w:left="720"/>
        <w:rPr>
          <w:rFonts w:ascii="Menlo" w:eastAsia="Times New Roman" w:hAnsi="Menlo" w:cs="Menlo"/>
          <w:color w:val="0451A5"/>
          <w:sz w:val="18"/>
          <w:szCs w:val="18"/>
          <w14:ligatures w14:val="none"/>
        </w:rPr>
      </w:pPr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proofErr w:type="spellStart"/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aud</w:t>
      </w:r>
      <w:proofErr w:type="spellEnd"/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": "188c6380-70a1-46c7-a705-fdb03841c0e7",</w:t>
      </w:r>
    </w:p>
    <w:p w14:paraId="62575338" w14:textId="77777777" w:rsidR="00FF22AB" w:rsidRPr="000F592F" w:rsidRDefault="00FF22AB" w:rsidP="00FF22AB">
      <w:pPr>
        <w:shd w:val="clear" w:color="auto" w:fill="FFFFFF"/>
        <w:spacing w:after="0" w:line="270" w:lineRule="atLeast"/>
        <w:ind w:left="720"/>
        <w:rPr>
          <w:rFonts w:ascii="Menlo" w:eastAsia="Times New Roman" w:hAnsi="Menlo" w:cs="Menlo"/>
          <w:color w:val="0451A5"/>
          <w:sz w:val="18"/>
          <w:szCs w:val="18"/>
          <w14:ligatures w14:val="none"/>
        </w:rPr>
      </w:pPr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proofErr w:type="spellStart"/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exp</w:t>
      </w:r>
      <w:proofErr w:type="spellEnd"/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": 1714758100,</w:t>
      </w:r>
    </w:p>
    <w:p w14:paraId="4B2065B5" w14:textId="77777777" w:rsidR="00FF22AB" w:rsidRPr="000F592F" w:rsidRDefault="00FF22AB" w:rsidP="00FF22AB">
      <w:pPr>
        <w:shd w:val="clear" w:color="auto" w:fill="FFFFFF"/>
        <w:spacing w:after="0" w:line="270" w:lineRule="atLeast"/>
        <w:ind w:left="720"/>
        <w:rPr>
          <w:rFonts w:ascii="Menlo" w:eastAsia="Times New Roman" w:hAnsi="Menlo" w:cs="Menlo"/>
          <w:color w:val="0451A5"/>
          <w:sz w:val="18"/>
          <w:szCs w:val="18"/>
          <w14:ligatures w14:val="none"/>
        </w:rPr>
      </w:pPr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proofErr w:type="spellStart"/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acr</w:t>
      </w:r>
      <w:proofErr w:type="spellEnd"/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": "b2c_1a_kk_signup_signin",</w:t>
      </w:r>
    </w:p>
    <w:p w14:paraId="34EAACD7" w14:textId="77777777" w:rsidR="00FF22AB" w:rsidRPr="000F592F" w:rsidRDefault="00FF22AB" w:rsidP="00FF22AB">
      <w:pPr>
        <w:shd w:val="clear" w:color="auto" w:fill="FFFFFF"/>
        <w:spacing w:after="0" w:line="270" w:lineRule="atLeast"/>
        <w:ind w:left="720"/>
        <w:rPr>
          <w:rFonts w:ascii="Menlo" w:eastAsia="Times New Roman" w:hAnsi="Menlo" w:cs="Menlo"/>
          <w:color w:val="0451A5"/>
          <w:sz w:val="18"/>
          <w:szCs w:val="18"/>
          <w14:ligatures w14:val="none"/>
        </w:rPr>
      </w:pPr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proofErr w:type="spellStart"/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nonce</w:t>
      </w:r>
      <w:proofErr w:type="spellEnd"/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": "</w:t>
      </w:r>
      <w:proofErr w:type="spellStart"/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defaultNonce</w:t>
      </w:r>
      <w:proofErr w:type="spellEnd"/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",</w:t>
      </w:r>
    </w:p>
    <w:p w14:paraId="29F59703" w14:textId="77777777" w:rsidR="00FF22AB" w:rsidRPr="000F592F" w:rsidRDefault="00FF22AB" w:rsidP="00FF22AB">
      <w:pPr>
        <w:shd w:val="clear" w:color="auto" w:fill="FFFFFF"/>
        <w:spacing w:after="0" w:line="270" w:lineRule="atLeast"/>
        <w:ind w:left="720"/>
        <w:rPr>
          <w:rFonts w:ascii="Menlo" w:eastAsia="Times New Roman" w:hAnsi="Menlo" w:cs="Menlo"/>
          <w:color w:val="0451A5"/>
          <w:sz w:val="18"/>
          <w:szCs w:val="18"/>
          <w14:ligatures w14:val="none"/>
        </w:rPr>
      </w:pPr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proofErr w:type="spellStart"/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iat</w:t>
      </w:r>
      <w:proofErr w:type="spellEnd"/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": 1714754500,</w:t>
      </w:r>
    </w:p>
    <w:p w14:paraId="4DAF1EF0" w14:textId="77777777" w:rsidR="00FF22AB" w:rsidRPr="000F592F" w:rsidRDefault="00FF22AB" w:rsidP="00FF22AB">
      <w:pPr>
        <w:shd w:val="clear" w:color="auto" w:fill="FFFFFF"/>
        <w:spacing w:after="0" w:line="270" w:lineRule="atLeast"/>
        <w:ind w:left="720"/>
        <w:rPr>
          <w:rFonts w:ascii="Menlo" w:eastAsia="Times New Roman" w:hAnsi="Menlo" w:cs="Menlo"/>
          <w:color w:val="0451A5"/>
          <w:sz w:val="18"/>
          <w:szCs w:val="18"/>
          <w14:ligatures w14:val="none"/>
        </w:rPr>
      </w:pPr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proofErr w:type="spellStart"/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auth_time</w:t>
      </w:r>
      <w:proofErr w:type="spellEnd"/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": 1714754500,</w:t>
      </w:r>
    </w:p>
    <w:p w14:paraId="5242B6A7" w14:textId="77777777" w:rsidR="00FF22AB" w:rsidRPr="000F592F" w:rsidRDefault="00FF22AB" w:rsidP="00FF22AB">
      <w:pPr>
        <w:shd w:val="clear" w:color="auto" w:fill="FFFFFF"/>
        <w:spacing w:after="0" w:line="270" w:lineRule="atLeast"/>
        <w:ind w:left="720"/>
        <w:rPr>
          <w:rFonts w:ascii="Menlo" w:eastAsia="Times New Roman" w:hAnsi="Menlo" w:cs="Menlo"/>
          <w:color w:val="0451A5"/>
          <w:sz w:val="18"/>
          <w:szCs w:val="18"/>
          <w14:ligatures w14:val="none"/>
        </w:rPr>
      </w:pPr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proofErr w:type="spellStart"/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extension_category</w:t>
      </w:r>
      <w:proofErr w:type="spellEnd"/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": "</w:t>
      </w:r>
      <w:proofErr w:type="spellStart"/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certified</w:t>
      </w:r>
      <w:proofErr w:type="spellEnd"/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",</w:t>
      </w:r>
    </w:p>
    <w:p w14:paraId="6465F9DC" w14:textId="77777777" w:rsidR="00FF22AB" w:rsidRPr="000F592F" w:rsidRDefault="00FF22AB" w:rsidP="00FF22AB">
      <w:pPr>
        <w:shd w:val="clear" w:color="auto" w:fill="FFFFFF"/>
        <w:spacing w:after="0" w:line="270" w:lineRule="atLeast"/>
        <w:ind w:left="720"/>
        <w:rPr>
          <w:rFonts w:ascii="Menlo" w:eastAsia="Times New Roman" w:hAnsi="Menlo" w:cs="Menlo"/>
          <w:color w:val="0451A5"/>
          <w:sz w:val="18"/>
          <w:szCs w:val="18"/>
          <w14:ligatures w14:val="none"/>
        </w:rPr>
      </w:pPr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proofErr w:type="spellStart"/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extension_role</w:t>
      </w:r>
      <w:proofErr w:type="spellEnd"/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": "</w:t>
      </w:r>
      <w:proofErr w:type="spellStart"/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obcan</w:t>
      </w:r>
      <w:proofErr w:type="spellEnd"/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",</w:t>
      </w:r>
    </w:p>
    <w:p w14:paraId="372F5AEB" w14:textId="77777777" w:rsidR="00FF22AB" w:rsidRPr="000F592F" w:rsidRDefault="00FF22AB" w:rsidP="00FF22AB">
      <w:pPr>
        <w:shd w:val="clear" w:color="auto" w:fill="FFFFFF"/>
        <w:spacing w:after="0" w:line="270" w:lineRule="atLeast"/>
        <w:ind w:left="720"/>
        <w:rPr>
          <w:rFonts w:ascii="Menlo" w:eastAsia="Times New Roman" w:hAnsi="Menlo" w:cs="Menlo"/>
          <w:color w:val="0451A5"/>
          <w:sz w:val="18"/>
          <w:szCs w:val="18"/>
          <w14:ligatures w14:val="none"/>
        </w:rPr>
      </w:pPr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proofErr w:type="spellStart"/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extension_qaa</w:t>
      </w:r>
      <w:proofErr w:type="spellEnd"/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": "</w:t>
      </w:r>
      <w:proofErr w:type="spellStart"/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high</w:t>
      </w:r>
      <w:proofErr w:type="spellEnd"/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",</w:t>
      </w:r>
    </w:p>
    <w:p w14:paraId="2EBFB5B9" w14:textId="77777777" w:rsidR="00FF22AB" w:rsidRPr="000F592F" w:rsidRDefault="00FF22AB" w:rsidP="00FF22AB">
      <w:pPr>
        <w:shd w:val="clear" w:color="auto" w:fill="FFFFFF"/>
        <w:spacing w:after="0" w:line="270" w:lineRule="atLeast"/>
        <w:ind w:left="720"/>
        <w:rPr>
          <w:rFonts w:ascii="Menlo" w:eastAsia="Times New Roman" w:hAnsi="Menlo" w:cs="Menlo"/>
          <w:color w:val="0451A5"/>
          <w:sz w:val="18"/>
          <w:szCs w:val="18"/>
          <w14:ligatures w14:val="none"/>
        </w:rPr>
      </w:pPr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proofErr w:type="spellStart"/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extension_</w:t>
      </w:r>
      <w:r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pco</w:t>
      </w:r>
      <w:proofErr w:type="spellEnd"/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": "8628294e43c2490a",</w:t>
      </w:r>
    </w:p>
    <w:p w14:paraId="0BAB5792" w14:textId="77777777" w:rsidR="00FF22AB" w:rsidRPr="000F592F" w:rsidRDefault="00FF22AB" w:rsidP="00FF22AB">
      <w:pPr>
        <w:shd w:val="clear" w:color="auto" w:fill="FFFFFF"/>
        <w:spacing w:after="0" w:line="270" w:lineRule="atLeast"/>
        <w:ind w:left="720"/>
        <w:rPr>
          <w:rFonts w:ascii="Menlo" w:eastAsia="Times New Roman" w:hAnsi="Menlo" w:cs="Menlo"/>
          <w:color w:val="0451A5"/>
          <w:sz w:val="18"/>
          <w:szCs w:val="18"/>
          <w14:ligatures w14:val="none"/>
        </w:rPr>
      </w:pPr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proofErr w:type="spellStart"/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extension_</w:t>
      </w:r>
      <w:r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kid</w:t>
      </w:r>
      <w:proofErr w:type="spellEnd"/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": "8628294e-43c2-490a-9fdb-a3b218ba3c9a ",</w:t>
      </w:r>
    </w:p>
    <w:p w14:paraId="474B3BF4" w14:textId="77777777" w:rsidR="00FF22AB" w:rsidRPr="000F592F" w:rsidRDefault="00FF22AB" w:rsidP="00FF22AB">
      <w:pPr>
        <w:shd w:val="clear" w:color="auto" w:fill="FFFFFF"/>
        <w:spacing w:after="0" w:line="270" w:lineRule="atLeast"/>
        <w:ind w:left="720"/>
        <w:rPr>
          <w:rFonts w:ascii="Menlo" w:eastAsia="Times New Roman" w:hAnsi="Menlo" w:cs="Menlo"/>
          <w:color w:val="0451A5"/>
          <w:sz w:val="18"/>
          <w:szCs w:val="18"/>
          <w14:ligatures w14:val="none"/>
        </w:rPr>
      </w:pPr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proofErr w:type="spellStart"/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isForgotPassword</w:t>
      </w:r>
      <w:proofErr w:type="spellEnd"/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 xml:space="preserve">": </w:t>
      </w:r>
      <w:proofErr w:type="spellStart"/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false</w:t>
      </w:r>
      <w:proofErr w:type="spellEnd"/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,</w:t>
      </w:r>
    </w:p>
    <w:p w14:paraId="2C47D729" w14:textId="77777777" w:rsidR="00FF22AB" w:rsidRPr="000F592F" w:rsidRDefault="00FF22AB" w:rsidP="00FF22AB">
      <w:pPr>
        <w:shd w:val="clear" w:color="auto" w:fill="FFFFFF"/>
        <w:spacing w:after="0" w:line="270" w:lineRule="atLeast"/>
        <w:ind w:left="720"/>
        <w:rPr>
          <w:rFonts w:ascii="Menlo" w:eastAsia="Times New Roman" w:hAnsi="Menlo" w:cs="Menlo"/>
          <w:color w:val="0451A5"/>
          <w:sz w:val="18"/>
          <w:szCs w:val="18"/>
          <w14:ligatures w14:val="none"/>
        </w:rPr>
      </w:pPr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proofErr w:type="spellStart"/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nbf</w:t>
      </w:r>
      <w:proofErr w:type="spellEnd"/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": 1714754500</w:t>
      </w:r>
    </w:p>
    <w:p w14:paraId="5B15F95D" w14:textId="77777777" w:rsidR="00FF22AB" w:rsidRPr="000F592F" w:rsidRDefault="00FF22AB" w:rsidP="00FF22AB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0451A5"/>
          <w:sz w:val="18"/>
          <w:szCs w:val="18"/>
          <w14:ligatures w14:val="none"/>
        </w:rPr>
      </w:pPr>
      <w:r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 xml:space="preserve"> </w:t>
      </w:r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}</w:t>
      </w:r>
      <w:r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.[</w:t>
      </w:r>
      <w:proofErr w:type="spellStart"/>
      <w:r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Signature</w:t>
      </w:r>
      <w:proofErr w:type="spellEnd"/>
      <w:r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]</w:t>
      </w:r>
    </w:p>
    <w:p w14:paraId="750C4AD6" w14:textId="77777777" w:rsidR="00FF22AB" w:rsidRPr="00976866" w:rsidRDefault="00FF22AB" w:rsidP="00FF22AB">
      <w:pPr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:lang w:val="en-SK"/>
          <w14:ligatures w14:val="none"/>
        </w:rPr>
      </w:pPr>
    </w:p>
    <w:p w14:paraId="739FDCB7" w14:textId="77777777" w:rsidR="00FF22AB" w:rsidRPr="006C2FE9" w:rsidRDefault="00FF22AB" w:rsidP="00782C24">
      <w:pPr>
        <w:pStyle w:val="Heading2"/>
      </w:pPr>
      <w:bookmarkStart w:id="68" w:name="OLE_LINK28"/>
      <w:bookmarkStart w:id="69" w:name="OLE_LINK29"/>
      <w:bookmarkStart w:id="70" w:name="_Toc195106090"/>
      <w:r w:rsidRPr="006C2FE9">
        <w:t>Integrácia systém to systém</w:t>
      </w:r>
      <w:bookmarkEnd w:id="70"/>
    </w:p>
    <w:bookmarkEnd w:id="68"/>
    <w:bookmarkEnd w:id="69"/>
    <w:p w14:paraId="56E344C0" w14:textId="77777777" w:rsidR="00FF22AB" w:rsidRPr="006C2FE9" w:rsidRDefault="00FF22AB" w:rsidP="00FF22AB"/>
    <w:p w14:paraId="67D165B8" w14:textId="28804724" w:rsidR="00FF22AB" w:rsidRPr="006C2FE9" w:rsidRDefault="00FF22AB" w:rsidP="00FF22AB">
      <w:pPr>
        <w:rPr>
          <w:b/>
          <w:bCs/>
        </w:rPr>
      </w:pPr>
      <w:r w:rsidRPr="006C2FE9">
        <w:t>Pre autentifikáciu aplikáci</w:t>
      </w:r>
      <w:r w:rsidR="00C10FD6">
        <w:t xml:space="preserve">í a prístup k privátnemu </w:t>
      </w:r>
      <w:r w:rsidR="008733EC">
        <w:t xml:space="preserve">REST </w:t>
      </w:r>
      <w:r w:rsidR="00C10FD6">
        <w:t>API</w:t>
      </w:r>
      <w:r w:rsidRPr="006C2FE9">
        <w:t xml:space="preserve"> je vytvorená </w:t>
      </w:r>
      <w:proofErr w:type="spellStart"/>
      <w:r w:rsidRPr="006C2FE9">
        <w:t>custom</w:t>
      </w:r>
      <w:proofErr w:type="spellEnd"/>
      <w:r w:rsidRPr="006C2FE9">
        <w:t xml:space="preserve"> </w:t>
      </w:r>
      <w:proofErr w:type="spellStart"/>
      <w:r w:rsidRPr="006C2FE9">
        <w:t>policy</w:t>
      </w:r>
      <w:proofErr w:type="spellEnd"/>
      <w:r w:rsidRPr="006C2FE9">
        <w:t xml:space="preserve"> </w:t>
      </w:r>
      <w:r w:rsidRPr="006C2FE9">
        <w:rPr>
          <w:b/>
          <w:bCs/>
        </w:rPr>
        <w:t>B2C_1A_KK_CLIENTCREDENTIALFLOW.</w:t>
      </w:r>
    </w:p>
    <w:p w14:paraId="63F85F6F" w14:textId="77777777" w:rsidR="004679FF" w:rsidRDefault="004679FF" w:rsidP="004679FF">
      <w:r w:rsidRPr="006C2FE9">
        <w:t>Jej OpenID Connect discovery endpoint je</w:t>
      </w:r>
      <w:r>
        <w:t xml:space="preserve"> pre:</w:t>
      </w:r>
    </w:p>
    <w:p w14:paraId="4A72005D" w14:textId="49B6E42F" w:rsidR="004679FF" w:rsidRDefault="004679FF" w:rsidP="004679FF">
      <w:pPr>
        <w:pStyle w:val="ListParagraph"/>
        <w:numPr>
          <w:ilvl w:val="0"/>
          <w:numId w:val="49"/>
        </w:numPr>
      </w:pPr>
      <w:r w:rsidRPr="001F4A07">
        <w:rPr>
          <w:b/>
          <w:bCs/>
        </w:rPr>
        <w:t>TEST</w:t>
      </w:r>
      <w:r>
        <w:t xml:space="preserve"> prostredie: </w:t>
      </w:r>
      <w:hyperlink r:id="rId14" w:history="1">
        <w:r w:rsidRPr="0049406D">
          <w:rPr>
            <w:rStyle w:val="Hyperlink"/>
          </w:rPr>
          <w:t>https://TestObcan.b2clogin.com/8628294e-43c2-490a-9fdb-a3b218ba3c9a/v2.0/.well-known/openid-configuration?p=</w:t>
        </w:r>
        <w:bookmarkStart w:id="71" w:name="OLE_LINK47"/>
        <w:bookmarkStart w:id="72" w:name="OLE_LINK48"/>
        <w:r w:rsidRPr="0049406D">
          <w:rPr>
            <w:rStyle w:val="Hyperlink"/>
          </w:rPr>
          <w:t>b2c_1a_kk_clientcredentialflow</w:t>
        </w:r>
        <w:bookmarkEnd w:id="71"/>
        <w:bookmarkEnd w:id="72"/>
      </w:hyperlink>
    </w:p>
    <w:p w14:paraId="1284BDDD" w14:textId="51F8580B" w:rsidR="004679FF" w:rsidRPr="006C2FE9" w:rsidRDefault="004679FF" w:rsidP="004679FF">
      <w:pPr>
        <w:pStyle w:val="ListParagraph"/>
        <w:numPr>
          <w:ilvl w:val="0"/>
          <w:numId w:val="49"/>
        </w:numPr>
      </w:pPr>
      <w:r w:rsidRPr="001F4A07">
        <w:rPr>
          <w:b/>
          <w:bCs/>
        </w:rPr>
        <w:t>PROD</w:t>
      </w:r>
      <w:r>
        <w:t xml:space="preserve"> prostredie: </w:t>
      </w:r>
      <w:hyperlink r:id="rId15" w:tgtFrame="_blank" w:history="1">
        <w:r>
          <w:rPr>
            <w:rFonts w:ascii="Segoe UI" w:hAnsi="Segoe UI" w:cs="Segoe UI"/>
            <w:color w:val="0000FF"/>
            <w:sz w:val="20"/>
            <w:szCs w:val="20"/>
            <w:u w:val="single"/>
            <w:shd w:val="clear" w:color="auto" w:fill="FFFFFF"/>
          </w:rPr>
          <w:t>https://prodobcan.b2clogin.com/prodobcan.onmicrosoft.com/v2.0/.well-known/openid-configuration?p=b2c_1a_kk_clientcredentialflow</w:t>
        </w:r>
      </w:hyperlink>
    </w:p>
    <w:p w14:paraId="0974851B" w14:textId="77777777" w:rsidR="004679FF" w:rsidRDefault="004679FF" w:rsidP="004679FF"/>
    <w:p w14:paraId="56230AAA" w14:textId="77777777" w:rsidR="004679FF" w:rsidRDefault="004679FF" w:rsidP="004679FF">
      <w:r w:rsidRPr="006C2FE9">
        <w:t>Pre prihlasovanie je určený "</w:t>
      </w:r>
      <w:proofErr w:type="spellStart"/>
      <w:r w:rsidRPr="006C2FE9">
        <w:t>authorization_endpoint</w:t>
      </w:r>
      <w:proofErr w:type="spellEnd"/>
      <w:r w:rsidRPr="006C2FE9">
        <w:t xml:space="preserve">": </w:t>
      </w:r>
    </w:p>
    <w:p w14:paraId="195CFBE5" w14:textId="5FBD02B4" w:rsidR="004679FF" w:rsidRDefault="004679FF" w:rsidP="004679FF">
      <w:pPr>
        <w:pStyle w:val="ListParagraph"/>
        <w:numPr>
          <w:ilvl w:val="0"/>
          <w:numId w:val="49"/>
        </w:numPr>
      </w:pPr>
      <w:r w:rsidRPr="001F4A07">
        <w:rPr>
          <w:b/>
          <w:bCs/>
        </w:rPr>
        <w:t>TEST</w:t>
      </w:r>
      <w:r>
        <w:t xml:space="preserve"> prostredie: </w:t>
      </w:r>
      <w:hyperlink r:id="rId16" w:history="1">
        <w:r w:rsidRPr="0049406D">
          <w:rPr>
            <w:rStyle w:val="Hyperlink"/>
          </w:rPr>
          <w:t>https://testobcan.b2clogin.com/8628294e-43c2-490a-9fdb-a3b218ba3c9a/oauth2/v2.0/token?p=b2c_1a_kk_clientcredentialflow</w:t>
        </w:r>
      </w:hyperlink>
      <w:r>
        <w:t xml:space="preserve"> </w:t>
      </w:r>
      <w:proofErr w:type="spellStart"/>
      <w:r w:rsidRPr="006C2FE9">
        <w:t>well-know</w:t>
      </w:r>
      <w:proofErr w:type="spellEnd"/>
      <w:r w:rsidRPr="006C2FE9">
        <w:t xml:space="preserve"> konfigurácie. </w:t>
      </w:r>
    </w:p>
    <w:p w14:paraId="1F383565" w14:textId="4878C280" w:rsidR="004679FF" w:rsidRPr="006C2FE9" w:rsidRDefault="004679FF" w:rsidP="004679FF">
      <w:pPr>
        <w:pStyle w:val="ListParagraph"/>
        <w:numPr>
          <w:ilvl w:val="0"/>
          <w:numId w:val="49"/>
        </w:numPr>
      </w:pPr>
      <w:r w:rsidRPr="001F4A07">
        <w:rPr>
          <w:b/>
          <w:bCs/>
        </w:rPr>
        <w:t>PROD</w:t>
      </w:r>
      <w:r>
        <w:t xml:space="preserve"> prostredie</w:t>
      </w:r>
      <w:r w:rsidRPr="006C2FE9">
        <w:t>:</w:t>
      </w:r>
      <w:r>
        <w:t xml:space="preserve"> </w:t>
      </w:r>
      <w:hyperlink r:id="rId17" w:history="1">
        <w:r w:rsidR="00B065BE" w:rsidRPr="00540CF7">
          <w:rPr>
            <w:rStyle w:val="Hyperlink"/>
          </w:rPr>
          <w:t>https://prodobcan.b2clogin.com/prodobcan.onmicrosoft.com/oauth2/v2.0/token?p=b2c_1a_kk_clientcredentialflow</w:t>
        </w:r>
      </w:hyperlink>
      <w:r w:rsidR="00B065BE">
        <w:t xml:space="preserve"> </w:t>
      </w:r>
      <w:proofErr w:type="spellStart"/>
      <w:r w:rsidRPr="006C2FE9">
        <w:t>well-know</w:t>
      </w:r>
      <w:proofErr w:type="spellEnd"/>
      <w:r w:rsidRPr="006C2FE9">
        <w:t xml:space="preserve"> konfigurácie.</w:t>
      </w:r>
    </w:p>
    <w:p w14:paraId="79CDB727" w14:textId="77777777" w:rsidR="004679FF" w:rsidRDefault="004679FF" w:rsidP="00FF22AB"/>
    <w:p w14:paraId="7E42673D" w14:textId="609F70D8" w:rsidR="00FF22AB" w:rsidRPr="00E53725" w:rsidRDefault="00E35FEA" w:rsidP="00FF22AB">
      <w:pPr>
        <w:pStyle w:val="Heading3"/>
      </w:pPr>
      <w:bookmarkStart w:id="73" w:name="OLE_LINK53"/>
      <w:bookmarkStart w:id="74" w:name="OLE_LINK54"/>
      <w:bookmarkStart w:id="75" w:name="_Toc195106091"/>
      <w:r>
        <w:t xml:space="preserve">TEST </w:t>
      </w:r>
      <w:r w:rsidR="00B065BE">
        <w:t>Vzor p</w:t>
      </w:r>
      <w:r w:rsidR="00FF22AB">
        <w:t>ožiadavk</w:t>
      </w:r>
      <w:r w:rsidR="008147AE">
        <w:t>y</w:t>
      </w:r>
      <w:bookmarkEnd w:id="75"/>
      <w:r w:rsidR="00803848">
        <w:t xml:space="preserve"> </w:t>
      </w:r>
      <w:bookmarkEnd w:id="73"/>
      <w:bookmarkEnd w:id="74"/>
    </w:p>
    <w:p w14:paraId="547F8313" w14:textId="77777777" w:rsidR="00FF22AB" w:rsidRPr="00501D79" w:rsidRDefault="00FF22AB" w:rsidP="00FF22AB">
      <w:pPr>
        <w:spacing w:after="0"/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:lang w:val="en-SK"/>
          <w14:ligatures w14:val="none"/>
        </w:rPr>
      </w:pPr>
      <w:r w:rsidRPr="00501D79">
        <w:rPr>
          <w:rFonts w:ascii="Consolas" w:eastAsia="Times New Roman" w:hAnsi="Consolas" w:cs="Consolas"/>
          <w:color w:val="0101FD"/>
          <w:sz w:val="21"/>
          <w:szCs w:val="21"/>
          <w:shd w:val="clear" w:color="auto" w:fill="F2F2F2"/>
          <w:lang w:val="en-SK"/>
          <w14:ligatures w14:val="none"/>
        </w:rPr>
        <w:t>POST</w:t>
      </w:r>
      <w:r w:rsidRPr="00501D79"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:lang w:val="en-SK"/>
          <w14:ligatures w14:val="none"/>
        </w:rPr>
        <w:t xml:space="preserve"> </w:t>
      </w:r>
      <w:r w:rsidRPr="00501D79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/&lt;tenant-</w:t>
      </w:r>
      <w:r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id</w:t>
      </w:r>
      <w:r w:rsidRPr="00501D79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&gt;/oauth2/v2.0/token</w:t>
      </w:r>
      <w:r w:rsidRPr="004D74CC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GB"/>
          <w14:ligatures w14:val="none"/>
        </w:rPr>
        <w:t>?p=</w:t>
      </w:r>
      <w:r w:rsidRPr="003D0195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GB"/>
          <w14:ligatures w14:val="none"/>
        </w:rPr>
        <w:t>b2c_1a_kk_clientcredentialflow</w:t>
      </w:r>
      <w:r w:rsidRPr="00501D79"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:lang w:val="en-SK"/>
          <w14:ligatures w14:val="none"/>
        </w:rPr>
        <w:t xml:space="preserve"> HTTP/1.1</w:t>
      </w:r>
    </w:p>
    <w:p w14:paraId="3AD449BE" w14:textId="77777777" w:rsidR="00FF22AB" w:rsidRPr="00501D79" w:rsidRDefault="00FF22AB" w:rsidP="00FF22AB">
      <w:pPr>
        <w:spacing w:after="0"/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:lang w:val="en-SK"/>
          <w14:ligatures w14:val="none"/>
        </w:rPr>
      </w:pPr>
      <w:r w:rsidRPr="00501D79">
        <w:rPr>
          <w:rFonts w:ascii="Consolas" w:eastAsia="Times New Roman" w:hAnsi="Consolas" w:cs="Consolas"/>
          <w:color w:val="006881"/>
          <w:sz w:val="21"/>
          <w:szCs w:val="21"/>
          <w:shd w:val="clear" w:color="auto" w:fill="F2F2F2"/>
          <w:lang w:val="en-SK"/>
          <w14:ligatures w14:val="none"/>
        </w:rPr>
        <w:lastRenderedPageBreak/>
        <w:t>Host</w:t>
      </w:r>
      <w:r w:rsidRPr="00501D79"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:lang w:val="en-SK"/>
          <w14:ligatures w14:val="none"/>
        </w:rPr>
        <w:t>: &lt;tenant-name&gt;.b2clogin.com</w:t>
      </w:r>
    </w:p>
    <w:p w14:paraId="7D1DCFB1" w14:textId="77777777" w:rsidR="00FF22AB" w:rsidRPr="00501D79" w:rsidRDefault="00FF22AB" w:rsidP="00FF22AB">
      <w:pPr>
        <w:spacing w:after="0"/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:lang w:val="en-SK"/>
          <w14:ligatures w14:val="none"/>
        </w:rPr>
      </w:pPr>
      <w:r w:rsidRPr="00501D79">
        <w:rPr>
          <w:rFonts w:ascii="Consolas" w:eastAsia="Times New Roman" w:hAnsi="Consolas" w:cs="Consolas"/>
          <w:color w:val="006881"/>
          <w:sz w:val="21"/>
          <w:szCs w:val="21"/>
          <w:shd w:val="clear" w:color="auto" w:fill="F2F2F2"/>
          <w:lang w:val="en-SK"/>
          <w14:ligatures w14:val="none"/>
        </w:rPr>
        <w:t>Content-Type</w:t>
      </w:r>
      <w:r w:rsidRPr="00501D79"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:lang w:val="en-SK"/>
          <w14:ligatures w14:val="none"/>
        </w:rPr>
        <w:t>: application/x-www-form-urlencoded</w:t>
      </w:r>
    </w:p>
    <w:p w14:paraId="7BB5B90D" w14:textId="77777777" w:rsidR="00FF22AB" w:rsidRPr="00501D79" w:rsidRDefault="00FF22AB" w:rsidP="00FF22AB">
      <w:pPr>
        <w:spacing w:after="0"/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:lang w:val="en-SK"/>
          <w14:ligatures w14:val="none"/>
        </w:rPr>
      </w:pPr>
    </w:p>
    <w:p w14:paraId="05891C64" w14:textId="77777777" w:rsidR="00FF22AB" w:rsidRPr="00501D79" w:rsidRDefault="00FF22AB" w:rsidP="00FF22AB">
      <w:pPr>
        <w:spacing w:after="0"/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:lang w:val="en-SK"/>
          <w14:ligatures w14:val="none"/>
        </w:rPr>
      </w:pPr>
      <w:r w:rsidRPr="00501D79"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:lang w:val="en-SK"/>
          <w14:ligatures w14:val="none"/>
        </w:rPr>
        <w:t>grant_type=client_credentials</w:t>
      </w:r>
    </w:p>
    <w:p w14:paraId="7812D4C2" w14:textId="77777777" w:rsidR="00FF22AB" w:rsidRPr="00501D79" w:rsidRDefault="00FF22AB" w:rsidP="00FF22AB">
      <w:pPr>
        <w:spacing w:after="0"/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</w:pPr>
      <w:r w:rsidRPr="00501D79"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:lang w:val="en-SK"/>
          <w14:ligatures w14:val="none"/>
        </w:rPr>
        <w:t>&amp;client_id=</w:t>
      </w:r>
      <w:r w:rsidRPr="00501D79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&lt;</w:t>
      </w:r>
      <w:r w:rsidRPr="00E53725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client</w:t>
      </w:r>
      <w:r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-</w:t>
      </w:r>
      <w:r w:rsidRPr="00E53725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id</w:t>
      </w:r>
      <w:r w:rsidRPr="00501D79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&gt;</w:t>
      </w:r>
    </w:p>
    <w:p w14:paraId="05790BAB" w14:textId="77777777" w:rsidR="00FF22AB" w:rsidRPr="00501D79" w:rsidRDefault="00FF22AB" w:rsidP="00FF22AB">
      <w:pPr>
        <w:spacing w:after="0"/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:lang w:val="en-SK"/>
          <w14:ligatures w14:val="none"/>
        </w:rPr>
      </w:pPr>
      <w:r w:rsidRPr="00501D79"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:lang w:val="en-SK"/>
          <w14:ligatures w14:val="none"/>
        </w:rPr>
        <w:t>&amp;client_secret</w:t>
      </w:r>
      <w:r w:rsidRPr="00501D79">
        <w:rPr>
          <w:rFonts w:ascii="Consolas" w:eastAsia="Times New Roman" w:hAnsi="Consolas" w:cs="Consolas"/>
          <w:sz w:val="21"/>
          <w:szCs w:val="21"/>
          <w:shd w:val="clear" w:color="auto" w:fill="F2F2F2"/>
          <w:lang w:val="en-SK"/>
          <w14:ligatures w14:val="none"/>
        </w:rPr>
        <w:t>=</w:t>
      </w:r>
      <w:r w:rsidRPr="00501D79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&lt;</w:t>
      </w:r>
      <w:r w:rsidRPr="00E53725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client</w:t>
      </w:r>
      <w:r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-</w:t>
      </w:r>
      <w:r w:rsidRPr="00E53725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secret</w:t>
      </w:r>
      <w:r w:rsidRPr="00501D79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&gt;</w:t>
      </w:r>
    </w:p>
    <w:p w14:paraId="0FC155E6" w14:textId="77777777" w:rsidR="00FF22AB" w:rsidRDefault="00FF22AB" w:rsidP="00FF22AB">
      <w:r w:rsidRPr="00501D79"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:lang w:val="en-SK"/>
          <w14:ligatures w14:val="none"/>
        </w:rPr>
        <w:t>&amp;scope=</w:t>
      </w:r>
      <w:r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https://</w:t>
      </w:r>
      <w:r w:rsidRPr="00501D79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&lt;tenant-name&gt;.onmicrosoft.com/&lt;</w:t>
      </w:r>
      <w:r w:rsidRPr="00E53725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aplication</w:t>
      </w:r>
      <w:r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-</w:t>
      </w:r>
      <w:r w:rsidRPr="00E53725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URI</w:t>
      </w:r>
      <w:r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-</w:t>
      </w:r>
      <w:r w:rsidRPr="00E53725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ID</w:t>
      </w:r>
      <w:r w:rsidRPr="00501D79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&gt;</w:t>
      </w:r>
      <w:r w:rsidRPr="00E53725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/.default</w:t>
      </w:r>
    </w:p>
    <w:p w14:paraId="07090391" w14:textId="77777777" w:rsidR="00FF22AB" w:rsidRDefault="00FF22AB" w:rsidP="00FF22AB"/>
    <w:p w14:paraId="461D1DD7" w14:textId="1D5A2F54" w:rsidR="00E46079" w:rsidRPr="00E53725" w:rsidRDefault="00E46079" w:rsidP="00E46079">
      <w:pPr>
        <w:pStyle w:val="Heading3"/>
      </w:pPr>
      <w:bookmarkStart w:id="76" w:name="_Toc195106092"/>
      <w:r>
        <w:t>PROD Vzor požiadavky</w:t>
      </w:r>
      <w:bookmarkEnd w:id="76"/>
    </w:p>
    <w:p w14:paraId="660E9F97" w14:textId="77777777" w:rsidR="00E46079" w:rsidRPr="00501D79" w:rsidRDefault="00E46079" w:rsidP="00E46079">
      <w:pPr>
        <w:spacing w:after="0"/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:lang w:val="en-SK"/>
          <w14:ligatures w14:val="none"/>
        </w:rPr>
      </w:pPr>
      <w:r w:rsidRPr="00501D79">
        <w:rPr>
          <w:rFonts w:ascii="Consolas" w:eastAsia="Times New Roman" w:hAnsi="Consolas" w:cs="Consolas"/>
          <w:color w:val="0101FD"/>
          <w:sz w:val="21"/>
          <w:szCs w:val="21"/>
          <w:shd w:val="clear" w:color="auto" w:fill="F2F2F2"/>
          <w:lang w:val="en-SK"/>
          <w14:ligatures w14:val="none"/>
        </w:rPr>
        <w:t>POST</w:t>
      </w:r>
      <w:r w:rsidRPr="00501D79"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:lang w:val="en-SK"/>
          <w14:ligatures w14:val="none"/>
        </w:rPr>
        <w:t xml:space="preserve"> </w:t>
      </w:r>
      <w:r w:rsidRPr="00501D79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/&lt;tenant-</w:t>
      </w:r>
      <w:r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id</w:t>
      </w:r>
      <w:r w:rsidRPr="00501D79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&gt;/oauth2/v2.0/token</w:t>
      </w:r>
      <w:r w:rsidRPr="004D74CC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GB"/>
          <w14:ligatures w14:val="none"/>
        </w:rPr>
        <w:t>?p=</w:t>
      </w:r>
      <w:r w:rsidRPr="003D0195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GB"/>
          <w14:ligatures w14:val="none"/>
        </w:rPr>
        <w:t>b2c_1a_kk_clientcredentialflow</w:t>
      </w:r>
      <w:r w:rsidRPr="00501D79"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:lang w:val="en-SK"/>
          <w14:ligatures w14:val="none"/>
        </w:rPr>
        <w:t xml:space="preserve"> HTTP/1.1</w:t>
      </w:r>
    </w:p>
    <w:p w14:paraId="5A0D5692" w14:textId="77777777" w:rsidR="00E46079" w:rsidRPr="00501D79" w:rsidRDefault="00E46079" w:rsidP="00E46079">
      <w:pPr>
        <w:spacing w:after="0"/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:lang w:val="en-SK"/>
          <w14:ligatures w14:val="none"/>
        </w:rPr>
      </w:pPr>
      <w:r w:rsidRPr="00501D79">
        <w:rPr>
          <w:rFonts w:ascii="Consolas" w:eastAsia="Times New Roman" w:hAnsi="Consolas" w:cs="Consolas"/>
          <w:color w:val="006881"/>
          <w:sz w:val="21"/>
          <w:szCs w:val="21"/>
          <w:shd w:val="clear" w:color="auto" w:fill="F2F2F2"/>
          <w:lang w:val="en-SK"/>
          <w14:ligatures w14:val="none"/>
        </w:rPr>
        <w:t>Host</w:t>
      </w:r>
      <w:r w:rsidRPr="00501D79"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:lang w:val="en-SK"/>
          <w14:ligatures w14:val="none"/>
        </w:rPr>
        <w:t>: &lt;tenant-name&gt;.b2clogin.com</w:t>
      </w:r>
    </w:p>
    <w:p w14:paraId="4CBEFC66" w14:textId="77777777" w:rsidR="00E46079" w:rsidRPr="00501D79" w:rsidRDefault="00E46079" w:rsidP="00E46079">
      <w:pPr>
        <w:spacing w:after="0"/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:lang w:val="en-SK"/>
          <w14:ligatures w14:val="none"/>
        </w:rPr>
      </w:pPr>
      <w:r w:rsidRPr="00501D79">
        <w:rPr>
          <w:rFonts w:ascii="Consolas" w:eastAsia="Times New Roman" w:hAnsi="Consolas" w:cs="Consolas"/>
          <w:color w:val="006881"/>
          <w:sz w:val="21"/>
          <w:szCs w:val="21"/>
          <w:shd w:val="clear" w:color="auto" w:fill="F2F2F2"/>
          <w:lang w:val="en-SK"/>
          <w14:ligatures w14:val="none"/>
        </w:rPr>
        <w:t>Content-Type</w:t>
      </w:r>
      <w:r w:rsidRPr="00501D79"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:lang w:val="en-SK"/>
          <w14:ligatures w14:val="none"/>
        </w:rPr>
        <w:t>: application/x-www-form-urlencoded</w:t>
      </w:r>
    </w:p>
    <w:p w14:paraId="55E5BB55" w14:textId="77777777" w:rsidR="00E46079" w:rsidRPr="00501D79" w:rsidRDefault="00E46079" w:rsidP="00E46079">
      <w:pPr>
        <w:spacing w:after="0"/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:lang w:val="en-SK"/>
          <w14:ligatures w14:val="none"/>
        </w:rPr>
      </w:pPr>
    </w:p>
    <w:p w14:paraId="69508365" w14:textId="77777777" w:rsidR="00E46079" w:rsidRPr="00501D79" w:rsidRDefault="00E46079" w:rsidP="00E46079">
      <w:pPr>
        <w:spacing w:after="0"/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:lang w:val="en-SK"/>
          <w14:ligatures w14:val="none"/>
        </w:rPr>
      </w:pPr>
      <w:r w:rsidRPr="00501D79"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:lang w:val="en-SK"/>
          <w14:ligatures w14:val="none"/>
        </w:rPr>
        <w:t>grant_type=client_credentials</w:t>
      </w:r>
    </w:p>
    <w:p w14:paraId="50CD9986" w14:textId="77777777" w:rsidR="00E46079" w:rsidRPr="00501D79" w:rsidRDefault="00E46079" w:rsidP="00E46079">
      <w:pPr>
        <w:spacing w:after="0"/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</w:pPr>
      <w:r w:rsidRPr="00501D79"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:lang w:val="en-SK"/>
          <w14:ligatures w14:val="none"/>
        </w:rPr>
        <w:t>&amp;client_id=</w:t>
      </w:r>
      <w:r w:rsidRPr="00501D79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&lt;</w:t>
      </w:r>
      <w:r w:rsidRPr="00E53725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client</w:t>
      </w:r>
      <w:r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-</w:t>
      </w:r>
      <w:r w:rsidRPr="00E53725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id</w:t>
      </w:r>
      <w:r w:rsidRPr="00501D79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&gt;</w:t>
      </w:r>
    </w:p>
    <w:p w14:paraId="7A878FBB" w14:textId="77777777" w:rsidR="00E46079" w:rsidRPr="00501D79" w:rsidRDefault="00E46079" w:rsidP="00E46079">
      <w:pPr>
        <w:spacing w:after="0"/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:lang w:val="en-SK"/>
          <w14:ligatures w14:val="none"/>
        </w:rPr>
      </w:pPr>
      <w:r w:rsidRPr="00501D79"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:lang w:val="en-SK"/>
          <w14:ligatures w14:val="none"/>
        </w:rPr>
        <w:t>&amp;client_secret</w:t>
      </w:r>
      <w:r w:rsidRPr="00501D79">
        <w:rPr>
          <w:rFonts w:ascii="Consolas" w:eastAsia="Times New Roman" w:hAnsi="Consolas" w:cs="Consolas"/>
          <w:sz w:val="21"/>
          <w:szCs w:val="21"/>
          <w:shd w:val="clear" w:color="auto" w:fill="F2F2F2"/>
          <w:lang w:val="en-SK"/>
          <w14:ligatures w14:val="none"/>
        </w:rPr>
        <w:t>=</w:t>
      </w:r>
      <w:r w:rsidRPr="00501D79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&lt;</w:t>
      </w:r>
      <w:r w:rsidRPr="00E53725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client</w:t>
      </w:r>
      <w:r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-</w:t>
      </w:r>
      <w:r w:rsidRPr="00E53725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secret</w:t>
      </w:r>
      <w:r w:rsidRPr="00501D79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&gt;</w:t>
      </w:r>
    </w:p>
    <w:p w14:paraId="3DA1E1E9" w14:textId="77777777" w:rsidR="00E46079" w:rsidRDefault="00E46079" w:rsidP="00E46079">
      <w:r w:rsidRPr="00501D79">
        <w:rPr>
          <w:rFonts w:ascii="Consolas" w:eastAsia="Times New Roman" w:hAnsi="Consolas" w:cs="Consolas"/>
          <w:color w:val="161616"/>
          <w:sz w:val="21"/>
          <w:szCs w:val="21"/>
          <w:shd w:val="clear" w:color="auto" w:fill="F2F2F2"/>
          <w:lang w:val="en-SK"/>
          <w14:ligatures w14:val="none"/>
        </w:rPr>
        <w:t>&amp;scope=</w:t>
      </w:r>
      <w:r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https://</w:t>
      </w:r>
      <w:r w:rsidRPr="00501D79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&lt;tenant-name&gt;.onmicrosoft.com/&lt;</w:t>
      </w:r>
      <w:r w:rsidRPr="00E53725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aplication</w:t>
      </w:r>
      <w:r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-</w:t>
      </w:r>
      <w:r w:rsidRPr="00E53725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URI</w:t>
      </w:r>
      <w:r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-</w:t>
      </w:r>
      <w:r w:rsidRPr="00E53725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ID</w:t>
      </w:r>
      <w:r w:rsidRPr="00501D79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&gt;</w:t>
      </w:r>
      <w:r w:rsidRPr="00E53725">
        <w:rPr>
          <w:rFonts w:ascii="Consolas" w:eastAsia="Times New Roman" w:hAnsi="Consolas" w:cs="Consolas"/>
          <w:color w:val="A31515"/>
          <w:sz w:val="21"/>
          <w:szCs w:val="21"/>
          <w:shd w:val="clear" w:color="auto" w:fill="F2F2F2"/>
          <w:lang w:val="en-SK"/>
          <w14:ligatures w14:val="none"/>
        </w:rPr>
        <w:t>/.default</w:t>
      </w:r>
    </w:p>
    <w:p w14:paraId="06632390" w14:textId="77777777" w:rsidR="00E46079" w:rsidRDefault="00E46079" w:rsidP="00FF22AB"/>
    <w:p w14:paraId="7FDA8F30" w14:textId="0658AF59" w:rsidR="00FF22AB" w:rsidRPr="00E53725" w:rsidRDefault="009B7A40" w:rsidP="00FF22AB">
      <w:pPr>
        <w:pStyle w:val="Heading3"/>
      </w:pPr>
      <w:bookmarkStart w:id="77" w:name="_Toc195106093"/>
      <w:r>
        <w:t xml:space="preserve">TEST </w:t>
      </w:r>
      <w:r w:rsidR="00FF22AB" w:rsidRPr="00E53725">
        <w:t xml:space="preserve">CURL </w:t>
      </w:r>
      <w:proofErr w:type="spellStart"/>
      <w:r w:rsidR="00FF22AB" w:rsidRPr="00E53725">
        <w:t>example</w:t>
      </w:r>
      <w:bookmarkEnd w:id="77"/>
      <w:proofErr w:type="spellEnd"/>
    </w:p>
    <w:p w14:paraId="7EB42982" w14:textId="77777777" w:rsidR="00FF22AB" w:rsidRDefault="00FF22AB" w:rsidP="00FF22AB">
      <w:r w:rsidRPr="004D74CC">
        <w:rPr>
          <w:lang w:val="en-GB"/>
        </w:rPr>
        <w:t>curl -X POST 'https://testobcan.b2clogin.com/8628294e-43c2-490a-9fdb-a3b218ba3c9a/oauth2/v2.0/token?p=</w:t>
      </w:r>
      <w:r w:rsidRPr="003D0195">
        <w:rPr>
          <w:lang w:val="en-GB"/>
        </w:rPr>
        <w:t>b2c_1a_kk_clientcredentialflow</w:t>
      </w:r>
      <w:r w:rsidRPr="004D74CC">
        <w:rPr>
          <w:lang w:val="en-GB"/>
        </w:rPr>
        <w:t>' -H 'Content-Type: application/x-www-form-</w:t>
      </w:r>
      <w:proofErr w:type="spellStart"/>
      <w:r w:rsidRPr="004D74CC">
        <w:rPr>
          <w:lang w:val="en-GB"/>
        </w:rPr>
        <w:t>urlencoded</w:t>
      </w:r>
      <w:proofErr w:type="spellEnd"/>
      <w:r w:rsidRPr="004D74CC">
        <w:rPr>
          <w:lang w:val="en-GB"/>
        </w:rPr>
        <w:t>' -d '</w:t>
      </w:r>
      <w:proofErr w:type="spellStart"/>
      <w:r w:rsidRPr="004D74CC">
        <w:rPr>
          <w:lang w:val="en-GB"/>
        </w:rPr>
        <w:t>grant_type</w:t>
      </w:r>
      <w:proofErr w:type="spellEnd"/>
      <w:r w:rsidRPr="004D74CC">
        <w:rPr>
          <w:lang w:val="en-GB"/>
        </w:rPr>
        <w:t>=</w:t>
      </w:r>
      <w:proofErr w:type="spellStart"/>
      <w:r w:rsidRPr="004D74CC">
        <w:rPr>
          <w:lang w:val="en-GB"/>
        </w:rPr>
        <w:t>client_credentials&amp;client_id</w:t>
      </w:r>
      <w:proofErr w:type="spellEnd"/>
      <w:r w:rsidRPr="004D74CC">
        <w:rPr>
          <w:lang w:val="en-GB"/>
        </w:rPr>
        <w:t>=</w:t>
      </w:r>
      <w:r w:rsidRPr="00501D79">
        <w:rPr>
          <w:color w:val="FF0000"/>
          <w:lang w:val="en-SK"/>
        </w:rPr>
        <w:t>&lt;</w:t>
      </w:r>
      <w:r w:rsidRPr="00E53725">
        <w:rPr>
          <w:color w:val="FF0000"/>
          <w:lang w:val="en-SK"/>
        </w:rPr>
        <w:t>client-</w:t>
      </w:r>
      <w:r>
        <w:rPr>
          <w:color w:val="FF0000"/>
          <w:lang w:val="en-SK"/>
        </w:rPr>
        <w:t>id</w:t>
      </w:r>
      <w:r w:rsidRPr="00501D79">
        <w:rPr>
          <w:color w:val="FF0000"/>
          <w:lang w:val="en-SK"/>
        </w:rPr>
        <w:t>&gt;</w:t>
      </w:r>
      <w:r w:rsidRPr="004D74CC">
        <w:rPr>
          <w:lang w:val="en-GB"/>
        </w:rPr>
        <w:t>&amp;</w:t>
      </w:r>
      <w:proofErr w:type="spellStart"/>
      <w:r w:rsidRPr="004D74CC">
        <w:rPr>
          <w:lang w:val="en-GB"/>
        </w:rPr>
        <w:t>client_secret</w:t>
      </w:r>
      <w:proofErr w:type="spellEnd"/>
      <w:r w:rsidRPr="004D74CC">
        <w:rPr>
          <w:lang w:val="en-GB"/>
        </w:rPr>
        <w:t>=</w:t>
      </w:r>
      <w:r w:rsidRPr="00501D79">
        <w:rPr>
          <w:color w:val="FF0000"/>
          <w:lang w:val="en-SK"/>
        </w:rPr>
        <w:t>&lt;</w:t>
      </w:r>
      <w:r w:rsidRPr="00E53725">
        <w:rPr>
          <w:color w:val="FF0000"/>
          <w:lang w:val="en-SK"/>
        </w:rPr>
        <w:t>client-secret</w:t>
      </w:r>
      <w:r w:rsidRPr="00501D79">
        <w:rPr>
          <w:color w:val="FF0000"/>
          <w:lang w:val="en-SK"/>
        </w:rPr>
        <w:t>&gt;</w:t>
      </w:r>
      <w:r w:rsidRPr="004D74CC">
        <w:rPr>
          <w:lang w:val="en-GB"/>
        </w:rPr>
        <w:t>&amp;scope=</w:t>
      </w:r>
      <w:hyperlink r:id="rId18" w:history="1">
        <w:r w:rsidRPr="004D74CC">
          <w:rPr>
            <w:rStyle w:val="Hyperlink"/>
            <w:lang w:val="en-GB"/>
          </w:rPr>
          <w:t>https://TestObcan.onmicrosoft.com/kkprofile/.default'</w:t>
        </w:r>
      </w:hyperlink>
    </w:p>
    <w:p w14:paraId="2C03D644" w14:textId="7CEF0E5C" w:rsidR="009B7A40" w:rsidRPr="00E53725" w:rsidRDefault="009B7A40" w:rsidP="009B7A40">
      <w:pPr>
        <w:pStyle w:val="Heading3"/>
      </w:pPr>
      <w:bookmarkStart w:id="78" w:name="_Toc195106094"/>
      <w:r>
        <w:t xml:space="preserve">PROD </w:t>
      </w:r>
      <w:r w:rsidRPr="00E53725">
        <w:t xml:space="preserve">CURL </w:t>
      </w:r>
      <w:proofErr w:type="spellStart"/>
      <w:r w:rsidRPr="00E53725">
        <w:t>example</w:t>
      </w:r>
      <w:bookmarkEnd w:id="78"/>
      <w:proofErr w:type="spellEnd"/>
    </w:p>
    <w:p w14:paraId="2A3FB344" w14:textId="77777777" w:rsidR="009B7A40" w:rsidRDefault="009B7A40" w:rsidP="009B7A40">
      <w:r w:rsidRPr="004D74CC">
        <w:rPr>
          <w:lang w:val="en-GB"/>
        </w:rPr>
        <w:t>curl -X POST 'https://</w:t>
      </w:r>
      <w:r>
        <w:rPr>
          <w:lang w:val="en-GB"/>
        </w:rPr>
        <w:t>prod</w:t>
      </w:r>
      <w:r w:rsidRPr="004D74CC">
        <w:rPr>
          <w:lang w:val="en-GB"/>
        </w:rPr>
        <w:t>obcan.b2clogin.com/</w:t>
      </w:r>
      <w:r w:rsidRPr="009F353B">
        <w:rPr>
          <w:lang w:val="en-GB"/>
        </w:rPr>
        <w:t>1acb7a15-7b43-4a20-9f32-6f7490abebf9</w:t>
      </w:r>
      <w:r w:rsidRPr="004D74CC">
        <w:rPr>
          <w:lang w:val="en-GB"/>
        </w:rPr>
        <w:t>/oauth2/v2.0/token?p=</w:t>
      </w:r>
      <w:r w:rsidRPr="003D0195">
        <w:rPr>
          <w:lang w:val="en-GB"/>
        </w:rPr>
        <w:t>b2c_1a_kk_clientcredentialflow</w:t>
      </w:r>
      <w:r w:rsidRPr="004D74CC">
        <w:rPr>
          <w:lang w:val="en-GB"/>
        </w:rPr>
        <w:t>' -H 'Content-Type: application/x-www-form-</w:t>
      </w:r>
      <w:proofErr w:type="spellStart"/>
      <w:r w:rsidRPr="004D74CC">
        <w:rPr>
          <w:lang w:val="en-GB"/>
        </w:rPr>
        <w:t>urlencoded</w:t>
      </w:r>
      <w:proofErr w:type="spellEnd"/>
      <w:r w:rsidRPr="004D74CC">
        <w:rPr>
          <w:lang w:val="en-GB"/>
        </w:rPr>
        <w:t>' -d '</w:t>
      </w:r>
      <w:proofErr w:type="spellStart"/>
      <w:r w:rsidRPr="004D74CC">
        <w:rPr>
          <w:lang w:val="en-GB"/>
        </w:rPr>
        <w:t>grant_type</w:t>
      </w:r>
      <w:proofErr w:type="spellEnd"/>
      <w:r w:rsidRPr="004D74CC">
        <w:rPr>
          <w:lang w:val="en-GB"/>
        </w:rPr>
        <w:t>=</w:t>
      </w:r>
      <w:proofErr w:type="spellStart"/>
      <w:r w:rsidRPr="004D74CC">
        <w:rPr>
          <w:lang w:val="en-GB"/>
        </w:rPr>
        <w:t>client_credentials&amp;client_id</w:t>
      </w:r>
      <w:proofErr w:type="spellEnd"/>
      <w:r w:rsidRPr="004D74CC">
        <w:rPr>
          <w:lang w:val="en-GB"/>
        </w:rPr>
        <w:t>=</w:t>
      </w:r>
      <w:r w:rsidRPr="00501D79">
        <w:rPr>
          <w:color w:val="FF0000"/>
          <w:lang w:val="en-SK"/>
        </w:rPr>
        <w:t>&lt;</w:t>
      </w:r>
      <w:r w:rsidRPr="00E53725">
        <w:rPr>
          <w:color w:val="FF0000"/>
          <w:lang w:val="en-SK"/>
        </w:rPr>
        <w:t>client-</w:t>
      </w:r>
      <w:r>
        <w:rPr>
          <w:color w:val="FF0000"/>
          <w:lang w:val="en-SK"/>
        </w:rPr>
        <w:t>id</w:t>
      </w:r>
      <w:r w:rsidRPr="00501D79">
        <w:rPr>
          <w:color w:val="FF0000"/>
          <w:lang w:val="en-SK"/>
        </w:rPr>
        <w:t>&gt;</w:t>
      </w:r>
      <w:r w:rsidRPr="004D74CC">
        <w:rPr>
          <w:lang w:val="en-GB"/>
        </w:rPr>
        <w:t>&amp;</w:t>
      </w:r>
      <w:proofErr w:type="spellStart"/>
      <w:r w:rsidRPr="004D74CC">
        <w:rPr>
          <w:lang w:val="en-GB"/>
        </w:rPr>
        <w:t>client_secret</w:t>
      </w:r>
      <w:proofErr w:type="spellEnd"/>
      <w:r w:rsidRPr="004D74CC">
        <w:rPr>
          <w:lang w:val="en-GB"/>
        </w:rPr>
        <w:t>=</w:t>
      </w:r>
      <w:r w:rsidRPr="00501D79">
        <w:rPr>
          <w:color w:val="FF0000"/>
          <w:lang w:val="en-SK"/>
        </w:rPr>
        <w:t>&lt;</w:t>
      </w:r>
      <w:r w:rsidRPr="00E53725">
        <w:rPr>
          <w:color w:val="FF0000"/>
          <w:lang w:val="en-SK"/>
        </w:rPr>
        <w:t>client-secret</w:t>
      </w:r>
      <w:r w:rsidRPr="00501D79">
        <w:rPr>
          <w:color w:val="FF0000"/>
          <w:lang w:val="en-SK"/>
        </w:rPr>
        <w:t>&gt;</w:t>
      </w:r>
      <w:r w:rsidRPr="004D74CC">
        <w:rPr>
          <w:lang w:val="en-GB"/>
        </w:rPr>
        <w:t>&amp;scope=</w:t>
      </w:r>
      <w:hyperlink r:id="rId19" w:history="1">
        <w:r w:rsidRPr="00D05528">
          <w:rPr>
            <w:rStyle w:val="Hyperlink"/>
            <w:lang w:val="en-GB"/>
          </w:rPr>
          <w:t>https://ProdObcan.onmicrosoft.com/kkprofile/.default'</w:t>
        </w:r>
      </w:hyperlink>
    </w:p>
    <w:p w14:paraId="60A950D8" w14:textId="77777777" w:rsidR="00FF22AB" w:rsidRDefault="00FF22AB" w:rsidP="00FF22AB"/>
    <w:p w14:paraId="5A8F489B" w14:textId="77777777" w:rsidR="00FF22AB" w:rsidRPr="006C2FE9" w:rsidRDefault="00FF22AB" w:rsidP="00FF22AB">
      <w:pPr>
        <w:pStyle w:val="Heading3"/>
      </w:pPr>
      <w:bookmarkStart w:id="79" w:name="_Toc195106095"/>
      <w:r w:rsidRPr="006C2FE9">
        <w:t>Access token</w:t>
      </w:r>
      <w:bookmarkEnd w:id="79"/>
    </w:p>
    <w:p w14:paraId="45E14FDB" w14:textId="77777777" w:rsidR="00FF22AB" w:rsidRPr="006C2FE9" w:rsidRDefault="00FF22AB" w:rsidP="00FF22AB">
      <w:pPr>
        <w:rPr>
          <w:lang w:eastAsia="en-US"/>
        </w:rPr>
      </w:pPr>
      <w:r w:rsidRPr="006C2FE9">
        <w:rPr>
          <w:lang w:eastAsia="en-US"/>
        </w:rPr>
        <w:t xml:space="preserve">JWT </w:t>
      </w:r>
      <w:proofErr w:type="spellStart"/>
      <w:r w:rsidRPr="006C2FE9">
        <w:rPr>
          <w:lang w:eastAsia="en-US"/>
        </w:rPr>
        <w:t>access</w:t>
      </w:r>
      <w:proofErr w:type="spellEnd"/>
      <w:r w:rsidRPr="006C2FE9">
        <w:rPr>
          <w:lang w:eastAsia="en-US"/>
        </w:rPr>
        <w:t xml:space="preserve"> tokeny, ktoré budú vydávane po úspešnej autentifikácii aplikácie, plne rešpektujú nastavenia a platnosti nastavení AD B2C Identity providera podľa špecifikácie uvedenej v dokumentácii (</w:t>
      </w:r>
      <w:hyperlink r:id="rId20" w:anchor="token-types" w:history="1">
        <w:r w:rsidRPr="006C2FE9">
          <w:rPr>
            <w:rStyle w:val="Hyperlink"/>
            <w:lang w:eastAsia="en-US"/>
          </w:rPr>
          <w:t>https://learn.microsoft.com/en-us/azure/active-directory-b2c/tokens-overview#token-types</w:t>
        </w:r>
      </w:hyperlink>
      <w:r w:rsidRPr="006C2FE9">
        <w:rPr>
          <w:lang w:eastAsia="en-US"/>
        </w:rPr>
        <w:t xml:space="preserve">). </w:t>
      </w:r>
    </w:p>
    <w:p w14:paraId="6FC14D76" w14:textId="77777777" w:rsidR="00FF22AB" w:rsidRPr="006C2FE9" w:rsidRDefault="00FF22AB" w:rsidP="00FF22AB">
      <w:pPr>
        <w:rPr>
          <w:lang w:eastAsia="en-US"/>
        </w:rPr>
      </w:pPr>
      <w:r w:rsidRPr="006C2FE9">
        <w:rPr>
          <w:lang w:eastAsia="en-US"/>
        </w:rPr>
        <w:t xml:space="preserve">Naviac sa do tokenu pridávajú nové </w:t>
      </w:r>
      <w:proofErr w:type="spellStart"/>
      <w:r w:rsidRPr="006C2FE9">
        <w:rPr>
          <w:lang w:eastAsia="en-US"/>
        </w:rPr>
        <w:t>claimy</w:t>
      </w:r>
      <w:proofErr w:type="spellEnd"/>
      <w:r w:rsidRPr="006C2FE9">
        <w:rPr>
          <w:lang w:eastAsia="en-US"/>
        </w:rPr>
        <w:t xml:space="preserve"> a to</w:t>
      </w:r>
    </w:p>
    <w:tbl>
      <w:tblPr>
        <w:tblStyle w:val="GridTable4"/>
        <w:tblW w:w="9967" w:type="dxa"/>
        <w:tblLook w:val="04A0" w:firstRow="1" w:lastRow="0" w:firstColumn="1" w:lastColumn="0" w:noHBand="0" w:noVBand="1"/>
      </w:tblPr>
      <w:tblGrid>
        <w:gridCol w:w="2902"/>
        <w:gridCol w:w="847"/>
        <w:gridCol w:w="2322"/>
        <w:gridCol w:w="3896"/>
      </w:tblGrid>
      <w:tr w:rsidR="00FF22AB" w:rsidRPr="006C2FE9" w14:paraId="79C03093" w14:textId="77777777" w:rsidTr="007C7D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2" w:type="dxa"/>
          </w:tcPr>
          <w:p w14:paraId="65C59DF4" w14:textId="77777777" w:rsidR="00FF22AB" w:rsidRPr="006C2FE9" w:rsidRDefault="00FF22AB" w:rsidP="007C7DB1">
            <w:r w:rsidRPr="006C2FE9">
              <w:rPr>
                <w14:ligatures w14:val="standardContextual"/>
              </w:rPr>
              <w:t>Názov stĺpca</w:t>
            </w:r>
          </w:p>
        </w:tc>
        <w:tc>
          <w:tcPr>
            <w:tcW w:w="847" w:type="dxa"/>
          </w:tcPr>
          <w:p w14:paraId="69497DAB" w14:textId="77777777" w:rsidR="00FF22AB" w:rsidRPr="006C2FE9" w:rsidRDefault="00FF22AB" w:rsidP="007C7DB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C2FE9">
              <w:t>Typ</w:t>
            </w:r>
          </w:p>
        </w:tc>
        <w:tc>
          <w:tcPr>
            <w:tcW w:w="2322" w:type="dxa"/>
          </w:tcPr>
          <w:p w14:paraId="4366F5C4" w14:textId="77777777" w:rsidR="00FF22AB" w:rsidRPr="006C2FE9" w:rsidRDefault="00FF22AB" w:rsidP="007C7DB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C2FE9">
              <w:t>Dostupnosť</w:t>
            </w:r>
          </w:p>
        </w:tc>
        <w:tc>
          <w:tcPr>
            <w:tcW w:w="3896" w:type="dxa"/>
          </w:tcPr>
          <w:p w14:paraId="5FEF4894" w14:textId="77777777" w:rsidR="00FF22AB" w:rsidRPr="006C2FE9" w:rsidRDefault="00FF22AB" w:rsidP="007C7DB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C2FE9">
              <w:t>Popis</w:t>
            </w:r>
          </w:p>
        </w:tc>
      </w:tr>
      <w:tr w:rsidR="00FF22AB" w:rsidRPr="006C2FE9" w14:paraId="3C7B37C2" w14:textId="77777777" w:rsidTr="007C7D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2" w:type="dxa"/>
          </w:tcPr>
          <w:p w14:paraId="5D147D4C" w14:textId="77777777" w:rsidR="00FF22AB" w:rsidRPr="006C2FE9" w:rsidRDefault="00FF22AB" w:rsidP="007C7DB1">
            <w:proofErr w:type="spellStart"/>
            <w:r w:rsidRPr="006C2FE9">
              <w:t>correlationId</w:t>
            </w:r>
            <w:proofErr w:type="spellEnd"/>
          </w:p>
          <w:p w14:paraId="7617BD39" w14:textId="77777777" w:rsidR="00FF22AB" w:rsidRPr="006C2FE9" w:rsidRDefault="00FF22AB" w:rsidP="007C7DB1"/>
        </w:tc>
        <w:tc>
          <w:tcPr>
            <w:tcW w:w="847" w:type="dxa"/>
          </w:tcPr>
          <w:p w14:paraId="07C33423" w14:textId="77777777" w:rsidR="00FF22AB" w:rsidRPr="006C2FE9" w:rsidRDefault="00FF22AB" w:rsidP="007C7D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C2FE9">
              <w:t>String</w:t>
            </w:r>
          </w:p>
        </w:tc>
        <w:tc>
          <w:tcPr>
            <w:tcW w:w="2322" w:type="dxa"/>
          </w:tcPr>
          <w:p w14:paraId="66B3E2ED" w14:textId="77777777" w:rsidR="00FF22AB" w:rsidRPr="006C2FE9" w:rsidRDefault="00FF22AB" w:rsidP="007C7D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C2FE9">
              <w:t>Povinný (len pre registračnú fázu)</w:t>
            </w:r>
          </w:p>
        </w:tc>
        <w:tc>
          <w:tcPr>
            <w:tcW w:w="3896" w:type="dxa"/>
          </w:tcPr>
          <w:p w14:paraId="1E15917D" w14:textId="77777777" w:rsidR="00FF22AB" w:rsidRPr="006C2FE9" w:rsidRDefault="00FF22AB" w:rsidP="007C7D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C2FE9">
              <w:rPr>
                <w:b/>
                <w:bCs/>
              </w:rPr>
              <w:t>(</w:t>
            </w:r>
            <w:proofErr w:type="spellStart"/>
            <w:r w:rsidRPr="006C2FE9">
              <w:rPr>
                <w:b/>
                <w:bCs/>
              </w:rPr>
              <w:t>Custom</w:t>
            </w:r>
            <w:proofErr w:type="spellEnd"/>
            <w:r w:rsidRPr="006C2FE9">
              <w:rPr>
                <w:b/>
                <w:bCs/>
              </w:rPr>
              <w:t xml:space="preserve"> </w:t>
            </w:r>
            <w:proofErr w:type="spellStart"/>
            <w:r w:rsidRPr="006C2FE9">
              <w:rPr>
                <w:b/>
                <w:bCs/>
              </w:rPr>
              <w:t>claim</w:t>
            </w:r>
            <w:proofErr w:type="spellEnd"/>
            <w:r w:rsidRPr="006C2FE9">
              <w:rPr>
                <w:b/>
                <w:bCs/>
              </w:rPr>
              <w:t xml:space="preserve">) </w:t>
            </w:r>
            <w:r w:rsidRPr="006C2FE9">
              <w:rPr>
                <w:lang w:eastAsia="en-US"/>
              </w:rPr>
              <w:t>Registračný aktivačný kód vygenerovaný v procese vytvárania platobných výmerov za miestne dane a poplatky alebo v procese registrácie pomocou kancelárie prvého kontaktu v </w:t>
            </w:r>
            <w:proofErr w:type="spellStart"/>
            <w:r w:rsidRPr="006C2FE9">
              <w:rPr>
                <w:lang w:eastAsia="en-US"/>
              </w:rPr>
              <w:t>backoffice</w:t>
            </w:r>
            <w:proofErr w:type="spellEnd"/>
            <w:r w:rsidRPr="006C2FE9">
              <w:rPr>
                <w:lang w:eastAsia="en-US"/>
              </w:rPr>
              <w:t xml:space="preserve"> systéme LCS Norris pre registrovaných občanov mesta Košíc. </w:t>
            </w:r>
            <w:r w:rsidRPr="006C2FE9">
              <w:t>Pr.: "123456789"</w:t>
            </w:r>
          </w:p>
        </w:tc>
      </w:tr>
      <w:tr w:rsidR="00FF22AB" w:rsidRPr="006C2FE9" w14:paraId="55976ADF" w14:textId="77777777" w:rsidTr="007C7D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2" w:type="dxa"/>
          </w:tcPr>
          <w:p w14:paraId="5E16F507" w14:textId="77777777" w:rsidR="00FF22AB" w:rsidRPr="006C2FE9" w:rsidRDefault="00FF22AB" w:rsidP="007C7DB1">
            <w:proofErr w:type="spellStart"/>
            <w:r w:rsidRPr="006C2FE9">
              <w:t>flow</w:t>
            </w:r>
            <w:proofErr w:type="spellEnd"/>
          </w:p>
        </w:tc>
        <w:tc>
          <w:tcPr>
            <w:tcW w:w="847" w:type="dxa"/>
          </w:tcPr>
          <w:p w14:paraId="31C2E86F" w14:textId="77777777" w:rsidR="00FF22AB" w:rsidRPr="006C2FE9" w:rsidRDefault="00FF22AB" w:rsidP="007C7D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C2FE9">
              <w:t>String</w:t>
            </w:r>
          </w:p>
        </w:tc>
        <w:tc>
          <w:tcPr>
            <w:tcW w:w="2322" w:type="dxa"/>
          </w:tcPr>
          <w:p w14:paraId="1D5BAA77" w14:textId="77777777" w:rsidR="00FF22AB" w:rsidRPr="006C2FE9" w:rsidRDefault="00FF22AB" w:rsidP="007C7D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96" w:type="dxa"/>
          </w:tcPr>
          <w:p w14:paraId="60A75D49" w14:textId="77777777" w:rsidR="00FF22AB" w:rsidRPr="006C2FE9" w:rsidRDefault="00FF22AB" w:rsidP="007C7D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 w:rsidRPr="006C2FE9">
              <w:rPr>
                <w:b/>
                <w:bCs/>
              </w:rPr>
              <w:t>(</w:t>
            </w:r>
            <w:proofErr w:type="spellStart"/>
            <w:r w:rsidRPr="006C2FE9">
              <w:rPr>
                <w:b/>
                <w:bCs/>
              </w:rPr>
              <w:t>Custom</w:t>
            </w:r>
            <w:proofErr w:type="spellEnd"/>
            <w:r w:rsidRPr="006C2FE9">
              <w:rPr>
                <w:b/>
                <w:bCs/>
              </w:rPr>
              <w:t xml:space="preserve"> </w:t>
            </w:r>
            <w:proofErr w:type="spellStart"/>
            <w:r w:rsidRPr="006C2FE9">
              <w:rPr>
                <w:b/>
                <w:bCs/>
              </w:rPr>
              <w:t>claim</w:t>
            </w:r>
            <w:proofErr w:type="spellEnd"/>
            <w:r w:rsidRPr="006C2FE9">
              <w:rPr>
                <w:b/>
                <w:bCs/>
              </w:rPr>
              <w:t xml:space="preserve">) </w:t>
            </w:r>
            <w:r w:rsidRPr="006C2FE9">
              <w:rPr>
                <w:lang w:eastAsia="en-US"/>
              </w:rPr>
              <w:t xml:space="preserve">Typ OAuth2 </w:t>
            </w:r>
            <w:proofErr w:type="spellStart"/>
            <w:r w:rsidRPr="006C2FE9">
              <w:rPr>
                <w:lang w:eastAsia="en-US"/>
              </w:rPr>
              <w:t>flovu</w:t>
            </w:r>
            <w:proofErr w:type="spellEnd"/>
            <w:r w:rsidRPr="006C2FE9">
              <w:rPr>
                <w:lang w:eastAsia="en-US"/>
              </w:rPr>
              <w:t xml:space="preserve">, </w:t>
            </w:r>
            <w:proofErr w:type="spellStart"/>
            <w:r w:rsidRPr="006C2FE9">
              <w:rPr>
                <w:lang w:eastAsia="en-US"/>
              </w:rPr>
              <w:t>pr</w:t>
            </w:r>
            <w:proofErr w:type="spellEnd"/>
            <w:r w:rsidRPr="006C2FE9">
              <w:rPr>
                <w:lang w:eastAsia="en-US"/>
              </w:rPr>
              <w:t xml:space="preserve">.: </w:t>
            </w:r>
          </w:p>
          <w:p w14:paraId="0FB2B35B" w14:textId="77777777" w:rsidR="00FF22AB" w:rsidRPr="006C2FE9" w:rsidRDefault="00FF22AB" w:rsidP="007C7D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C2FE9">
              <w:t>"</w:t>
            </w:r>
            <w:proofErr w:type="spellStart"/>
            <w:r w:rsidRPr="006C2FE9">
              <w:t>OAuth</w:t>
            </w:r>
            <w:proofErr w:type="spellEnd"/>
            <w:r w:rsidRPr="006C2FE9">
              <w:t xml:space="preserve"> 2.0 </w:t>
            </w:r>
            <w:proofErr w:type="spellStart"/>
            <w:r w:rsidRPr="006C2FE9">
              <w:t>Client</w:t>
            </w:r>
            <w:proofErr w:type="spellEnd"/>
            <w:r w:rsidRPr="006C2FE9">
              <w:t xml:space="preserve"> </w:t>
            </w:r>
            <w:proofErr w:type="spellStart"/>
            <w:r w:rsidRPr="006C2FE9">
              <w:t>flow</w:t>
            </w:r>
            <w:proofErr w:type="spellEnd"/>
            <w:r w:rsidRPr="006C2FE9">
              <w:t>"</w:t>
            </w:r>
          </w:p>
        </w:tc>
      </w:tr>
      <w:tr w:rsidR="00FF22AB" w:rsidRPr="006C2FE9" w14:paraId="7666AE2E" w14:textId="77777777" w:rsidTr="007C7D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2" w:type="dxa"/>
          </w:tcPr>
          <w:p w14:paraId="2CEBCB6C" w14:textId="77777777" w:rsidR="00FF22AB" w:rsidRPr="006C2FE9" w:rsidRDefault="00FF22AB" w:rsidP="007C7DB1">
            <w:proofErr w:type="spellStart"/>
            <w:r w:rsidRPr="006C2FE9">
              <w:lastRenderedPageBreak/>
              <w:t>extension_role</w:t>
            </w:r>
            <w:proofErr w:type="spellEnd"/>
          </w:p>
        </w:tc>
        <w:tc>
          <w:tcPr>
            <w:tcW w:w="847" w:type="dxa"/>
          </w:tcPr>
          <w:p w14:paraId="6CE7C2FA" w14:textId="77777777" w:rsidR="00FF22AB" w:rsidRPr="006C2FE9" w:rsidRDefault="00FF22AB" w:rsidP="007C7D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C2FE9">
              <w:t>String</w:t>
            </w:r>
          </w:p>
        </w:tc>
        <w:tc>
          <w:tcPr>
            <w:tcW w:w="2322" w:type="dxa"/>
          </w:tcPr>
          <w:p w14:paraId="122FDB5F" w14:textId="77777777" w:rsidR="00FF22AB" w:rsidRPr="006C2FE9" w:rsidRDefault="00FF22AB" w:rsidP="007C7D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96" w:type="dxa"/>
          </w:tcPr>
          <w:p w14:paraId="50FF8A3A" w14:textId="77777777" w:rsidR="00FF22AB" w:rsidRPr="006C2FE9" w:rsidRDefault="00FF22AB" w:rsidP="007C7D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6C2FE9">
              <w:rPr>
                <w:b/>
                <w:bCs/>
              </w:rPr>
              <w:t>(</w:t>
            </w:r>
            <w:proofErr w:type="spellStart"/>
            <w:r w:rsidRPr="006C2FE9">
              <w:rPr>
                <w:b/>
                <w:bCs/>
              </w:rPr>
              <w:t>Custom</w:t>
            </w:r>
            <w:proofErr w:type="spellEnd"/>
            <w:r w:rsidRPr="006C2FE9">
              <w:rPr>
                <w:b/>
                <w:bCs/>
              </w:rPr>
              <w:t xml:space="preserve"> </w:t>
            </w:r>
            <w:proofErr w:type="spellStart"/>
            <w:r w:rsidRPr="006C2FE9">
              <w:rPr>
                <w:b/>
                <w:bCs/>
              </w:rPr>
              <w:t>claim</w:t>
            </w:r>
            <w:proofErr w:type="spellEnd"/>
            <w:r w:rsidRPr="006C2FE9">
              <w:rPr>
                <w:b/>
                <w:bCs/>
              </w:rPr>
              <w:t xml:space="preserve">) </w:t>
            </w:r>
            <w:r w:rsidRPr="006C2FE9">
              <w:rPr>
                <w:lang w:eastAsia="en-US"/>
              </w:rPr>
              <w:t>Role z pohľadu žiadateľa o autentifikáciu</w:t>
            </w:r>
            <w:r w:rsidRPr="006C2FE9">
              <w:t>, pre systém to systém a teda privátneho API, je to hodnota "</w:t>
            </w:r>
            <w:proofErr w:type="spellStart"/>
            <w:r w:rsidRPr="006C2FE9">
              <w:t>app</w:t>
            </w:r>
            <w:proofErr w:type="spellEnd"/>
            <w:r w:rsidRPr="006C2FE9">
              <w:t>".</w:t>
            </w:r>
          </w:p>
        </w:tc>
      </w:tr>
    </w:tbl>
    <w:p w14:paraId="5C35161E" w14:textId="77777777" w:rsidR="00FF22AB" w:rsidRPr="006C2FE9" w:rsidRDefault="00FF22AB" w:rsidP="00FF22AB">
      <w:pPr>
        <w:rPr>
          <w:lang w:eastAsia="en-US"/>
        </w:rPr>
      </w:pPr>
    </w:p>
    <w:p w14:paraId="7B9E5D07" w14:textId="77777777" w:rsidR="00FF22AB" w:rsidRDefault="00FF22AB" w:rsidP="00FF22AB">
      <w:pPr>
        <w:rPr>
          <w:b/>
          <w:bCs/>
          <w:lang w:eastAsia="en-US"/>
        </w:rPr>
      </w:pPr>
      <w:r w:rsidRPr="000F592F">
        <w:rPr>
          <w:b/>
          <w:bCs/>
          <w:lang w:eastAsia="en-US"/>
        </w:rPr>
        <w:t>Príklad:</w:t>
      </w:r>
    </w:p>
    <w:p w14:paraId="0563D779" w14:textId="77777777" w:rsidR="00FF22AB" w:rsidRDefault="00FF22AB" w:rsidP="00FF22AB">
      <w:pPr>
        <w:shd w:val="clear" w:color="auto" w:fill="FFFFFF"/>
        <w:spacing w:after="0" w:line="270" w:lineRule="atLeast"/>
        <w:rPr>
          <w:rStyle w:val="jwtheader"/>
          <w:rFonts w:ascii="Courier New" w:hAnsi="Courier New" w:cs="Courier New"/>
          <w:color w:val="BB0000"/>
          <w:sz w:val="23"/>
          <w:szCs w:val="23"/>
          <w:shd w:val="clear" w:color="auto" w:fill="FFFFFF"/>
        </w:rPr>
      </w:pPr>
    </w:p>
    <w:p w14:paraId="624DEF15" w14:textId="77777777" w:rsidR="00FF22AB" w:rsidRPr="000F592F" w:rsidRDefault="00FF22AB" w:rsidP="00FF22AB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0451A5"/>
          <w:sz w:val="18"/>
          <w:szCs w:val="18"/>
          <w14:ligatures w14:val="none"/>
        </w:rPr>
      </w:pPr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 xml:space="preserve">    {</w:t>
      </w:r>
    </w:p>
    <w:p w14:paraId="62D9E652" w14:textId="77777777" w:rsidR="00FF22AB" w:rsidRPr="000F592F" w:rsidRDefault="00FF22AB" w:rsidP="00FF22AB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0451A5"/>
          <w:sz w:val="18"/>
          <w:szCs w:val="18"/>
          <w14:ligatures w14:val="none"/>
        </w:rPr>
      </w:pPr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 xml:space="preserve">      </w:t>
      </w:r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"typ"</w:t>
      </w:r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: "JWT",</w:t>
      </w:r>
    </w:p>
    <w:p w14:paraId="5C65D4FE" w14:textId="77777777" w:rsidR="00FF22AB" w:rsidRPr="000F592F" w:rsidRDefault="00FF22AB" w:rsidP="00FF22AB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0451A5"/>
          <w:sz w:val="18"/>
          <w:szCs w:val="18"/>
          <w14:ligatures w14:val="none"/>
        </w:rPr>
      </w:pPr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 xml:space="preserve">      </w:t>
      </w:r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proofErr w:type="spellStart"/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alg</w:t>
      </w:r>
      <w:proofErr w:type="spellEnd"/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: "RS256",</w:t>
      </w:r>
    </w:p>
    <w:p w14:paraId="49A9021E" w14:textId="77777777" w:rsidR="00FF22AB" w:rsidRPr="000F592F" w:rsidRDefault="00FF22AB" w:rsidP="00FF22AB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0451A5"/>
          <w:sz w:val="18"/>
          <w:szCs w:val="18"/>
          <w14:ligatures w14:val="none"/>
        </w:rPr>
      </w:pPr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 xml:space="preserve">      </w:t>
      </w:r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"kid"</w:t>
      </w:r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: "APXGV2qIKj3b3v8TjfKS48h_dVXE02sd5D50l_hbCoU"</w:t>
      </w:r>
    </w:p>
    <w:p w14:paraId="73C31DAD" w14:textId="77777777" w:rsidR="00FF22AB" w:rsidRPr="006C2FE9" w:rsidRDefault="00FF22AB" w:rsidP="00FF22AB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0451A5"/>
          <w:sz w:val="18"/>
          <w:szCs w:val="18"/>
          <w14:ligatures w14:val="none"/>
        </w:rPr>
      </w:pPr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 xml:space="preserve">    }.</w:t>
      </w:r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{</w:t>
      </w:r>
    </w:p>
    <w:p w14:paraId="1F565B74" w14:textId="77777777" w:rsidR="00FF22AB" w:rsidRPr="006C2FE9" w:rsidRDefault="00FF22AB" w:rsidP="00FF22AB">
      <w:pPr>
        <w:shd w:val="clear" w:color="auto" w:fill="FFFFFF"/>
        <w:spacing w:after="0" w:line="270" w:lineRule="atLeast"/>
        <w:ind w:left="720"/>
        <w:rPr>
          <w:rFonts w:ascii="Menlo" w:eastAsia="Times New Roman" w:hAnsi="Menlo" w:cs="Menlo"/>
          <w:color w:val="0451A5"/>
          <w:sz w:val="18"/>
          <w:szCs w:val="18"/>
          <w14:ligatures w14:val="none"/>
        </w:rPr>
      </w:pPr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 xml:space="preserve">  "</w:t>
      </w:r>
      <w:proofErr w:type="spellStart"/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tid</w:t>
      </w:r>
      <w:proofErr w:type="spellEnd"/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": "8628294e-43c2-490a-9fdb-a3b218ba3c9a",</w:t>
      </w:r>
    </w:p>
    <w:p w14:paraId="4EFF304E" w14:textId="77777777" w:rsidR="00FF22AB" w:rsidRPr="006C2FE9" w:rsidRDefault="00FF22AB" w:rsidP="00FF22AB">
      <w:pPr>
        <w:shd w:val="clear" w:color="auto" w:fill="FFFFFF"/>
        <w:spacing w:after="0" w:line="270" w:lineRule="atLeast"/>
        <w:ind w:left="720"/>
        <w:rPr>
          <w:rFonts w:ascii="Menlo" w:eastAsia="Times New Roman" w:hAnsi="Menlo" w:cs="Menlo"/>
          <w:color w:val="0451A5"/>
          <w:sz w:val="18"/>
          <w:szCs w:val="18"/>
          <w14:ligatures w14:val="none"/>
        </w:rPr>
      </w:pPr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 xml:space="preserve">  "</w:t>
      </w:r>
      <w:proofErr w:type="spellStart"/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extension_role</w:t>
      </w:r>
      <w:proofErr w:type="spellEnd"/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": "</w:t>
      </w:r>
      <w:proofErr w:type="spellStart"/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app</w:t>
      </w:r>
      <w:proofErr w:type="spellEnd"/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",</w:t>
      </w:r>
    </w:p>
    <w:p w14:paraId="2EECFEE6" w14:textId="77777777" w:rsidR="00FF22AB" w:rsidRPr="006C2FE9" w:rsidRDefault="00FF22AB" w:rsidP="00FF22AB">
      <w:pPr>
        <w:shd w:val="clear" w:color="auto" w:fill="FFFFFF"/>
        <w:spacing w:after="0" w:line="270" w:lineRule="atLeast"/>
        <w:ind w:left="720"/>
        <w:rPr>
          <w:rFonts w:ascii="Menlo" w:eastAsia="Times New Roman" w:hAnsi="Menlo" w:cs="Menlo"/>
          <w:color w:val="0451A5"/>
          <w:sz w:val="18"/>
          <w:szCs w:val="18"/>
          <w14:ligatures w14:val="none"/>
        </w:rPr>
      </w:pPr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 xml:space="preserve">  "</w:t>
      </w:r>
      <w:proofErr w:type="spellStart"/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flow</w:t>
      </w:r>
      <w:proofErr w:type="spellEnd"/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": "</w:t>
      </w:r>
      <w:proofErr w:type="spellStart"/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OAuth</w:t>
      </w:r>
      <w:proofErr w:type="spellEnd"/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 xml:space="preserve"> 2.0 </w:t>
      </w:r>
      <w:proofErr w:type="spellStart"/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Client</w:t>
      </w:r>
      <w:proofErr w:type="spellEnd"/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 xml:space="preserve"> </w:t>
      </w:r>
      <w:proofErr w:type="spellStart"/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flow</w:t>
      </w:r>
      <w:proofErr w:type="spellEnd"/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",</w:t>
      </w:r>
    </w:p>
    <w:p w14:paraId="54FB79DF" w14:textId="77777777" w:rsidR="00FF22AB" w:rsidRPr="006C2FE9" w:rsidRDefault="00FF22AB" w:rsidP="00FF22AB">
      <w:pPr>
        <w:shd w:val="clear" w:color="auto" w:fill="FFFFFF"/>
        <w:spacing w:after="0" w:line="270" w:lineRule="atLeast"/>
        <w:ind w:left="720"/>
        <w:rPr>
          <w:rFonts w:ascii="Menlo" w:eastAsia="Times New Roman" w:hAnsi="Menlo" w:cs="Menlo"/>
          <w:color w:val="0451A5"/>
          <w:sz w:val="18"/>
          <w:szCs w:val="18"/>
          <w14:ligatures w14:val="none"/>
        </w:rPr>
      </w:pPr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 xml:space="preserve">  "</w:t>
      </w:r>
      <w:proofErr w:type="spellStart"/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correlationId</w:t>
      </w:r>
      <w:proofErr w:type="spellEnd"/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": 333ae92b-c9c5-468c-b2ab-46835cba69a1,</w:t>
      </w:r>
    </w:p>
    <w:p w14:paraId="4E7F4251" w14:textId="77777777" w:rsidR="00FF22AB" w:rsidRPr="006C2FE9" w:rsidRDefault="00FF22AB" w:rsidP="00FF22AB">
      <w:pPr>
        <w:shd w:val="clear" w:color="auto" w:fill="FFFFFF"/>
        <w:spacing w:after="0" w:line="270" w:lineRule="atLeast"/>
        <w:ind w:left="720"/>
        <w:rPr>
          <w:rFonts w:ascii="Menlo" w:eastAsia="Times New Roman" w:hAnsi="Menlo" w:cs="Menlo"/>
          <w:color w:val="0451A5"/>
          <w:sz w:val="18"/>
          <w:szCs w:val="18"/>
          <w14:ligatures w14:val="none"/>
        </w:rPr>
      </w:pPr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 xml:space="preserve">  "</w:t>
      </w:r>
      <w:proofErr w:type="spellStart"/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scp</w:t>
      </w:r>
      <w:proofErr w:type="spellEnd"/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": "</w:t>
      </w:r>
      <w:proofErr w:type="spellStart"/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profile.register</w:t>
      </w:r>
      <w:proofErr w:type="spellEnd"/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",</w:t>
      </w:r>
    </w:p>
    <w:p w14:paraId="03200342" w14:textId="77777777" w:rsidR="00FF22AB" w:rsidRPr="006C2FE9" w:rsidRDefault="00FF22AB" w:rsidP="00FF22AB">
      <w:pPr>
        <w:shd w:val="clear" w:color="auto" w:fill="FFFFFF"/>
        <w:spacing w:after="0" w:line="270" w:lineRule="atLeast"/>
        <w:ind w:left="720"/>
        <w:rPr>
          <w:rFonts w:ascii="Menlo" w:eastAsia="Times New Roman" w:hAnsi="Menlo" w:cs="Menlo"/>
          <w:color w:val="0451A5"/>
          <w:sz w:val="18"/>
          <w:szCs w:val="18"/>
          <w14:ligatures w14:val="none"/>
        </w:rPr>
      </w:pPr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 xml:space="preserve">  "</w:t>
      </w:r>
      <w:proofErr w:type="spellStart"/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azpacr</w:t>
      </w:r>
      <w:proofErr w:type="spellEnd"/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": "1",</w:t>
      </w:r>
    </w:p>
    <w:p w14:paraId="7E29A8AE" w14:textId="77777777" w:rsidR="00FF22AB" w:rsidRPr="006C2FE9" w:rsidRDefault="00FF22AB" w:rsidP="00FF22AB">
      <w:pPr>
        <w:shd w:val="clear" w:color="auto" w:fill="FFFFFF"/>
        <w:spacing w:after="0" w:line="270" w:lineRule="atLeast"/>
        <w:ind w:left="720"/>
        <w:rPr>
          <w:rFonts w:ascii="Menlo" w:eastAsia="Times New Roman" w:hAnsi="Menlo" w:cs="Menlo"/>
          <w:color w:val="0451A5"/>
          <w:sz w:val="18"/>
          <w:szCs w:val="18"/>
          <w14:ligatures w14:val="none"/>
        </w:rPr>
      </w:pPr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 xml:space="preserve">  "</w:t>
      </w:r>
      <w:proofErr w:type="spellStart"/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sub</w:t>
      </w:r>
      <w:proofErr w:type="spellEnd"/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": "333ae92b-c9c5-468c-b2ab-46835cba69a1",</w:t>
      </w:r>
    </w:p>
    <w:p w14:paraId="1F3913C6" w14:textId="77777777" w:rsidR="00FF22AB" w:rsidRPr="006C2FE9" w:rsidRDefault="00FF22AB" w:rsidP="00FF22AB">
      <w:pPr>
        <w:shd w:val="clear" w:color="auto" w:fill="FFFFFF"/>
        <w:spacing w:after="0" w:line="270" w:lineRule="atLeast"/>
        <w:ind w:left="720"/>
        <w:rPr>
          <w:rFonts w:ascii="Menlo" w:eastAsia="Times New Roman" w:hAnsi="Menlo" w:cs="Menlo"/>
          <w:color w:val="0451A5"/>
          <w:sz w:val="18"/>
          <w:szCs w:val="18"/>
          <w14:ligatures w14:val="none"/>
        </w:rPr>
      </w:pPr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 xml:space="preserve">  "</w:t>
      </w:r>
      <w:proofErr w:type="spellStart"/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aud</w:t>
      </w:r>
      <w:proofErr w:type="spellEnd"/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": "31a0468f-daab-4613-9718-f9c02a40b9c1",</w:t>
      </w:r>
    </w:p>
    <w:p w14:paraId="6BB8675F" w14:textId="77777777" w:rsidR="00FF22AB" w:rsidRPr="006C2FE9" w:rsidRDefault="00FF22AB" w:rsidP="00FF22AB">
      <w:pPr>
        <w:shd w:val="clear" w:color="auto" w:fill="FFFFFF"/>
        <w:spacing w:after="0" w:line="270" w:lineRule="atLeast"/>
        <w:ind w:left="720"/>
        <w:rPr>
          <w:rFonts w:ascii="Menlo" w:eastAsia="Times New Roman" w:hAnsi="Menlo" w:cs="Menlo"/>
          <w:color w:val="0451A5"/>
          <w:sz w:val="18"/>
          <w:szCs w:val="18"/>
          <w14:ligatures w14:val="none"/>
        </w:rPr>
      </w:pPr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 xml:space="preserve">  "</w:t>
      </w:r>
      <w:proofErr w:type="spellStart"/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oid</w:t>
      </w:r>
      <w:proofErr w:type="spellEnd"/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": "333ae92b-c9c5-468c-b2ab-46835cba69a1",</w:t>
      </w:r>
    </w:p>
    <w:p w14:paraId="1C629C8D" w14:textId="77777777" w:rsidR="00FF22AB" w:rsidRPr="006C2FE9" w:rsidRDefault="00FF22AB" w:rsidP="00FF22AB">
      <w:pPr>
        <w:shd w:val="clear" w:color="auto" w:fill="FFFFFF"/>
        <w:spacing w:after="0" w:line="270" w:lineRule="atLeast"/>
        <w:ind w:left="720"/>
        <w:rPr>
          <w:rFonts w:ascii="Menlo" w:eastAsia="Times New Roman" w:hAnsi="Menlo" w:cs="Menlo"/>
          <w:color w:val="0451A5"/>
          <w:sz w:val="18"/>
          <w:szCs w:val="18"/>
          <w14:ligatures w14:val="none"/>
        </w:rPr>
      </w:pPr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 xml:space="preserve">  "ver": "2.0",</w:t>
      </w:r>
    </w:p>
    <w:p w14:paraId="0E1C9C6D" w14:textId="77777777" w:rsidR="00FF22AB" w:rsidRPr="006C2FE9" w:rsidRDefault="00FF22AB" w:rsidP="00FF22AB">
      <w:pPr>
        <w:shd w:val="clear" w:color="auto" w:fill="FFFFFF"/>
        <w:spacing w:after="0" w:line="270" w:lineRule="atLeast"/>
        <w:ind w:left="720"/>
        <w:rPr>
          <w:rFonts w:ascii="Menlo" w:eastAsia="Times New Roman" w:hAnsi="Menlo" w:cs="Menlo"/>
          <w:color w:val="0451A5"/>
          <w:sz w:val="18"/>
          <w:szCs w:val="18"/>
          <w14:ligatures w14:val="none"/>
        </w:rPr>
      </w:pPr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 xml:space="preserve">  "</w:t>
      </w:r>
      <w:proofErr w:type="spellStart"/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azp</w:t>
      </w:r>
      <w:proofErr w:type="spellEnd"/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": "8191b264-9f1a-49df-818c-d0be6c723d81",</w:t>
      </w:r>
    </w:p>
    <w:p w14:paraId="7AA9B4D8" w14:textId="77777777" w:rsidR="00FF22AB" w:rsidRPr="006C2FE9" w:rsidRDefault="00FF22AB" w:rsidP="00FF22AB">
      <w:pPr>
        <w:shd w:val="clear" w:color="auto" w:fill="FFFFFF"/>
        <w:spacing w:after="0" w:line="270" w:lineRule="atLeast"/>
        <w:ind w:left="720"/>
        <w:rPr>
          <w:rFonts w:ascii="Menlo" w:eastAsia="Times New Roman" w:hAnsi="Menlo" w:cs="Menlo"/>
          <w:color w:val="0451A5"/>
          <w:sz w:val="18"/>
          <w:szCs w:val="18"/>
          <w14:ligatures w14:val="none"/>
        </w:rPr>
      </w:pPr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 xml:space="preserve">  "</w:t>
      </w:r>
      <w:proofErr w:type="spellStart"/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iat</w:t>
      </w:r>
      <w:proofErr w:type="spellEnd"/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": 1714644945,</w:t>
      </w:r>
    </w:p>
    <w:p w14:paraId="5B8BCBF6" w14:textId="77777777" w:rsidR="00FF22AB" w:rsidRPr="006C2FE9" w:rsidRDefault="00FF22AB" w:rsidP="00FF22AB">
      <w:pPr>
        <w:shd w:val="clear" w:color="auto" w:fill="FFFFFF"/>
        <w:spacing w:after="0" w:line="270" w:lineRule="atLeast"/>
        <w:ind w:left="720"/>
        <w:rPr>
          <w:rFonts w:ascii="Menlo" w:eastAsia="Times New Roman" w:hAnsi="Menlo" w:cs="Menlo"/>
          <w:color w:val="0451A5"/>
          <w:sz w:val="18"/>
          <w:szCs w:val="18"/>
          <w14:ligatures w14:val="none"/>
        </w:rPr>
      </w:pPr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 xml:space="preserve">  "</w:t>
      </w:r>
      <w:proofErr w:type="spellStart"/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exp</w:t>
      </w:r>
      <w:proofErr w:type="spellEnd"/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": 1714648545,</w:t>
      </w:r>
    </w:p>
    <w:p w14:paraId="1D1C8232" w14:textId="77777777" w:rsidR="00FF22AB" w:rsidRPr="006C2FE9" w:rsidRDefault="00FF22AB" w:rsidP="00FF22AB">
      <w:pPr>
        <w:shd w:val="clear" w:color="auto" w:fill="FFFFFF"/>
        <w:spacing w:after="0" w:line="270" w:lineRule="atLeast"/>
        <w:ind w:left="720"/>
        <w:rPr>
          <w:rFonts w:ascii="Menlo" w:eastAsia="Times New Roman" w:hAnsi="Menlo" w:cs="Menlo"/>
          <w:color w:val="0451A5"/>
          <w:sz w:val="18"/>
          <w:szCs w:val="18"/>
          <w14:ligatures w14:val="none"/>
        </w:rPr>
      </w:pPr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 xml:space="preserve">  "</w:t>
      </w:r>
      <w:proofErr w:type="spellStart"/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iss</w:t>
      </w:r>
      <w:proofErr w:type="spellEnd"/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": "https://testobcan.b2clogin.com/8628294e-43c2-490a-9fdb-a3b218ba3c9a/v2.0/",</w:t>
      </w:r>
    </w:p>
    <w:p w14:paraId="69BB8C3B" w14:textId="77777777" w:rsidR="00FF22AB" w:rsidRDefault="00FF22AB" w:rsidP="00FF22AB">
      <w:pPr>
        <w:shd w:val="clear" w:color="auto" w:fill="FFFFFF"/>
        <w:spacing w:after="0" w:line="270" w:lineRule="atLeast"/>
        <w:ind w:left="720"/>
        <w:rPr>
          <w:rFonts w:ascii="Menlo" w:eastAsia="Times New Roman" w:hAnsi="Menlo" w:cs="Menlo"/>
          <w:color w:val="0451A5"/>
          <w:sz w:val="18"/>
          <w:szCs w:val="18"/>
          <w14:ligatures w14:val="none"/>
        </w:rPr>
      </w:pPr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 xml:space="preserve">  "</w:t>
      </w:r>
      <w:proofErr w:type="spellStart"/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nbf</w:t>
      </w:r>
      <w:proofErr w:type="spellEnd"/>
      <w:r w:rsidRPr="006C2FE9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": 1714644945</w:t>
      </w:r>
    </w:p>
    <w:p w14:paraId="5AFFABFE" w14:textId="77777777" w:rsidR="00FF22AB" w:rsidRPr="000F592F" w:rsidRDefault="00FF22AB" w:rsidP="00FF22AB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0451A5"/>
          <w:sz w:val="18"/>
          <w:szCs w:val="18"/>
          <w14:ligatures w14:val="none"/>
        </w:rPr>
      </w:pPr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 xml:space="preserve">    }.[</w:t>
      </w:r>
      <w:proofErr w:type="spellStart"/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Signature</w:t>
      </w:r>
      <w:proofErr w:type="spellEnd"/>
      <w:r w:rsidRPr="000F592F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]</w:t>
      </w:r>
    </w:p>
    <w:p w14:paraId="1D761315" w14:textId="77777777" w:rsidR="00FF22AB" w:rsidRPr="00E53725" w:rsidRDefault="00FF22AB" w:rsidP="00FF22AB"/>
    <w:p w14:paraId="2BDD1F5B" w14:textId="77777777" w:rsidR="00FF22AB" w:rsidRPr="006C2FE9" w:rsidRDefault="00FF22AB" w:rsidP="00C61A54">
      <w:pPr>
        <w:spacing w:after="0"/>
      </w:pPr>
    </w:p>
    <w:p w14:paraId="3A6A3297" w14:textId="77777777" w:rsidR="00782C24" w:rsidRDefault="00782C24">
      <w:pPr>
        <w:spacing w:after="0"/>
        <w:rPr>
          <w:rFonts w:eastAsia="Arial"/>
          <w:sz w:val="32"/>
          <w:szCs w:val="44"/>
          <w:lang w:eastAsia="en-US"/>
          <w14:ligatures w14:val="none"/>
        </w:rPr>
      </w:pPr>
      <w:r>
        <w:br w:type="page"/>
      </w:r>
    </w:p>
    <w:p w14:paraId="0ED77ED8" w14:textId="72D6EDB5" w:rsidR="00912D81" w:rsidRDefault="00C61A54" w:rsidP="00E423E9">
      <w:pPr>
        <w:pStyle w:val="Heading1"/>
      </w:pPr>
      <w:bookmarkStart w:id="80" w:name="_Toc195106096"/>
      <w:r>
        <w:lastRenderedPageBreak/>
        <w:t>Dostupnosť a</w:t>
      </w:r>
      <w:r w:rsidR="00912D81">
        <w:t>plikačn</w:t>
      </w:r>
      <w:r>
        <w:t>ých</w:t>
      </w:r>
      <w:r w:rsidR="00912D81" w:rsidRPr="006C2FE9">
        <w:t xml:space="preserve"> </w:t>
      </w:r>
      <w:r w:rsidR="00912D81">
        <w:t>údaj</w:t>
      </w:r>
      <w:r>
        <w:t>ov</w:t>
      </w:r>
      <w:bookmarkEnd w:id="80"/>
    </w:p>
    <w:p w14:paraId="2C7C21D3" w14:textId="399B5F9D" w:rsidR="00912D81" w:rsidRDefault="00912D81" w:rsidP="00912D81">
      <w:pPr>
        <w:rPr>
          <w:lang w:eastAsia="en-US"/>
        </w:rPr>
      </w:pPr>
      <w:r>
        <w:rPr>
          <w:lang w:eastAsia="en-US"/>
        </w:rPr>
        <w:t xml:space="preserve">Aplikačné údaje sú dostupné v každej registrovanej aplikácii v sekcii </w:t>
      </w:r>
      <w:proofErr w:type="spellStart"/>
      <w:r>
        <w:rPr>
          <w:lang w:eastAsia="en-US"/>
        </w:rPr>
        <w:t>Overview</w:t>
      </w:r>
      <w:proofErr w:type="spellEnd"/>
      <w:r>
        <w:rPr>
          <w:lang w:eastAsia="en-US"/>
        </w:rPr>
        <w:t xml:space="preserve"> napr. </w:t>
      </w:r>
      <w:hyperlink r:id="rId21" w:anchor="view/Microsoft_AAD_RegisteredApps/ApplicationMenuBlade/~/Overview/appId/6f3ab0d7-2d37-4ae5-9212-7bd7fbea1ba4/isMSAApp~/false" w:history="1">
        <w:r w:rsidRPr="0049406D">
          <w:rPr>
            <w:rStyle w:val="Hyperlink"/>
            <w:lang w:eastAsia="en-US"/>
          </w:rPr>
          <w:t>https://portal.azure.com/#view/Microsoft_AAD_RegisteredApps/ApplicationMenuBlade/~/Overview/appId/6f3ab0d7-2d37-4ae5-9212-7bd7fbea1ba4/isMSAApp~/false</w:t>
        </w:r>
      </w:hyperlink>
      <w:r>
        <w:rPr>
          <w:lang w:eastAsia="en-US"/>
        </w:rPr>
        <w:t>.</w:t>
      </w:r>
    </w:p>
    <w:p w14:paraId="650D469E" w14:textId="77777777" w:rsidR="00912D81" w:rsidRDefault="00912D81" w:rsidP="00912D81">
      <w:pPr>
        <w:rPr>
          <w:lang w:eastAsia="en-US"/>
        </w:rPr>
      </w:pPr>
    </w:p>
    <w:p w14:paraId="457E48CB" w14:textId="67F235F9" w:rsidR="00912D81" w:rsidRDefault="00912D81" w:rsidP="00912D81">
      <w:pPr>
        <w:rPr>
          <w:lang w:eastAsia="en-US"/>
        </w:rPr>
      </w:pPr>
      <w:r>
        <w:rPr>
          <w:noProof/>
          <w:lang w:eastAsia="en-US"/>
        </w:rPr>
        <w:drawing>
          <wp:inline distT="0" distB="0" distL="0" distR="0" wp14:anchorId="520D8FDC" wp14:editId="342D797D">
            <wp:extent cx="6263640" cy="2436495"/>
            <wp:effectExtent l="0" t="0" r="0" b="1905"/>
            <wp:docPr id="1664002655" name="Picture 8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4002655" name="Picture 8" descr="A screenshot of a computer&#10;&#10;Description automatically generated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3640" cy="2436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B760F1" w14:textId="77777777" w:rsidR="00912D81" w:rsidRDefault="00912D81" w:rsidP="00912D81">
      <w:pPr>
        <w:rPr>
          <w:lang w:eastAsia="en-US"/>
        </w:rPr>
      </w:pPr>
    </w:p>
    <w:p w14:paraId="0F3BE2CA" w14:textId="379A015B" w:rsidR="00912D81" w:rsidRDefault="00912D81" w:rsidP="00912D81">
      <w:pPr>
        <w:rPr>
          <w:lang w:eastAsia="en-US"/>
        </w:rPr>
      </w:pPr>
      <w:r>
        <w:rPr>
          <w:lang w:eastAsia="en-US"/>
        </w:rPr>
        <w:t>Certifikáty a </w:t>
      </w:r>
      <w:proofErr w:type="spellStart"/>
      <w:r>
        <w:rPr>
          <w:lang w:eastAsia="en-US"/>
        </w:rPr>
        <w:t>secret</w:t>
      </w:r>
      <w:proofErr w:type="spellEnd"/>
      <w:r>
        <w:rPr>
          <w:lang w:eastAsia="en-US"/>
        </w:rPr>
        <w:t xml:space="preserve"> kľúče v sekcii </w:t>
      </w:r>
      <w:proofErr w:type="spellStart"/>
      <w:r>
        <w:rPr>
          <w:lang w:eastAsia="en-US"/>
        </w:rPr>
        <w:t>Certificates</w:t>
      </w:r>
      <w:proofErr w:type="spellEnd"/>
      <w:r>
        <w:rPr>
          <w:lang w:eastAsia="en-US"/>
        </w:rPr>
        <w:t xml:space="preserve"> and </w:t>
      </w:r>
      <w:proofErr w:type="spellStart"/>
      <w:r>
        <w:rPr>
          <w:lang w:eastAsia="en-US"/>
        </w:rPr>
        <w:t>secrets</w:t>
      </w:r>
      <w:proofErr w:type="spellEnd"/>
      <w:r>
        <w:rPr>
          <w:lang w:eastAsia="en-US"/>
        </w:rPr>
        <w:t xml:space="preserve"> napr. </w:t>
      </w:r>
    </w:p>
    <w:p w14:paraId="7BD57E9C" w14:textId="662C4AA4" w:rsidR="00912D81" w:rsidRPr="006C2FE9" w:rsidRDefault="00912D81" w:rsidP="00912D81">
      <w:pPr>
        <w:rPr>
          <w:lang w:eastAsia="en-US"/>
        </w:rPr>
      </w:pPr>
      <w:hyperlink r:id="rId23" w:anchor="view/Microsoft_AAD_RegisteredApps/ApplicationMenuBlade/~/Credentials/appId/6f3ab0d7-2d37-4ae5-9212-7bd7fbea1ba4/isMSAApp~/false" w:history="1">
        <w:r w:rsidRPr="0049406D">
          <w:rPr>
            <w:rStyle w:val="Hyperlink"/>
            <w:lang w:eastAsia="en-US"/>
          </w:rPr>
          <w:t>https://portal.azure.com/#view/Microsoft_AAD_RegisteredApps/ApplicationMenuBlade/~/Credentials/appId/6f3ab0d7-2d37-4ae5-9212-7bd7fbea1ba4/isMSAApp~/false</w:t>
        </w:r>
      </w:hyperlink>
      <w:r>
        <w:rPr>
          <w:lang w:eastAsia="en-US"/>
        </w:rPr>
        <w:t>.</w:t>
      </w:r>
    </w:p>
    <w:p w14:paraId="187962E5" w14:textId="4C0CD8B8" w:rsidR="00912D81" w:rsidRDefault="00912D81" w:rsidP="00912D81">
      <w:pPr>
        <w:rPr>
          <w:lang w:eastAsia="en-US"/>
        </w:rPr>
      </w:pPr>
      <w:r>
        <w:rPr>
          <w:noProof/>
          <w:lang w:eastAsia="en-US"/>
        </w:rPr>
        <w:drawing>
          <wp:inline distT="0" distB="0" distL="0" distR="0" wp14:anchorId="23E2E6DC" wp14:editId="3B0E51D1">
            <wp:extent cx="6263640" cy="2859405"/>
            <wp:effectExtent l="0" t="0" r="0" b="0"/>
            <wp:docPr id="1645220435" name="Picture 7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5220435" name="Picture 7" descr="A screenshot of a computer&#10;&#10;Description automatically generated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3640" cy="2859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3F21F7" w14:textId="77777777" w:rsidR="00912D81" w:rsidRDefault="00912D81" w:rsidP="00912D81">
      <w:pPr>
        <w:rPr>
          <w:lang w:eastAsia="en-US"/>
        </w:rPr>
      </w:pPr>
    </w:p>
    <w:p w14:paraId="7C29E175" w14:textId="19D8F078" w:rsidR="00912D81" w:rsidRPr="006C2FE9" w:rsidRDefault="00912D81" w:rsidP="00912D81">
      <w:pPr>
        <w:pStyle w:val="Heading1"/>
      </w:pPr>
      <w:bookmarkStart w:id="81" w:name="_Toc195106097"/>
      <w:r w:rsidRPr="006C2FE9">
        <w:t>Identity provider</w:t>
      </w:r>
      <w:bookmarkEnd w:id="81"/>
    </w:p>
    <w:p w14:paraId="06E35CC0" w14:textId="77777777" w:rsidR="00D6082D" w:rsidRPr="006C2FE9" w:rsidRDefault="00D6082D" w:rsidP="00D6082D">
      <w:r w:rsidRPr="006C2FE9">
        <w:t xml:space="preserve">Pre identifikáciu a autentifikáciu občana je využitý OIDC OAuth2 servis Microsoft </w:t>
      </w:r>
      <w:proofErr w:type="spellStart"/>
      <w:r w:rsidRPr="006C2FE9">
        <w:t>Entra</w:t>
      </w:r>
      <w:proofErr w:type="spellEnd"/>
      <w:r w:rsidRPr="006C2FE9">
        <w:t xml:space="preserve"> – Azure AD B2C. Teda prístup občana k jednotlivým API je validovaný pomocou </w:t>
      </w:r>
      <w:proofErr w:type="spellStart"/>
      <w:r w:rsidRPr="006C2FE9">
        <w:t>access</w:t>
      </w:r>
      <w:proofErr w:type="spellEnd"/>
      <w:r w:rsidRPr="006C2FE9">
        <w:t xml:space="preserve"> tokenu vydanému po prihlásení sa na API rozhraniach jednotných servisov. Aby mohli tieto servisy validovať tieto tokeny, musia byť integrované na Azure AD B2C identity providera. </w:t>
      </w:r>
    </w:p>
    <w:p w14:paraId="5B69DF4E" w14:textId="77777777" w:rsidR="00D6082D" w:rsidRPr="006C2FE9" w:rsidRDefault="00D6082D" w:rsidP="00D6082D">
      <w:r w:rsidRPr="006C2FE9">
        <w:t xml:space="preserve">Nad Azure AD B2C sú zrealizované </w:t>
      </w:r>
      <w:proofErr w:type="spellStart"/>
      <w:r w:rsidRPr="006C2FE9">
        <w:t>custom</w:t>
      </w:r>
      <w:proofErr w:type="spellEnd"/>
      <w:r w:rsidRPr="006C2FE9">
        <w:t xml:space="preserve"> </w:t>
      </w:r>
      <w:proofErr w:type="spellStart"/>
      <w:r w:rsidRPr="006C2FE9">
        <w:t>policy</w:t>
      </w:r>
      <w:proofErr w:type="spellEnd"/>
      <w:r w:rsidRPr="006C2FE9">
        <w:t xml:space="preserve"> </w:t>
      </w:r>
      <w:proofErr w:type="spellStart"/>
      <w:r w:rsidRPr="006C2FE9">
        <w:t>with</w:t>
      </w:r>
      <w:proofErr w:type="spellEnd"/>
      <w:r w:rsidRPr="006C2FE9">
        <w:t> </w:t>
      </w:r>
      <w:proofErr w:type="spellStart"/>
      <w:r w:rsidRPr="006C2FE9">
        <w:t>custom</w:t>
      </w:r>
      <w:proofErr w:type="spellEnd"/>
      <w:r w:rsidRPr="006C2FE9">
        <w:t xml:space="preserve"> </w:t>
      </w:r>
      <w:proofErr w:type="spellStart"/>
      <w:r w:rsidRPr="006C2FE9">
        <w:t>claims</w:t>
      </w:r>
      <w:proofErr w:type="spellEnd"/>
      <w:r w:rsidRPr="006C2FE9">
        <w:t xml:space="preserve">, sekcii Azure </w:t>
      </w:r>
      <w:proofErr w:type="spellStart"/>
      <w:r w:rsidRPr="006C2FE9">
        <w:t>Cloudu</w:t>
      </w:r>
      <w:proofErr w:type="spellEnd"/>
    </w:p>
    <w:p w14:paraId="07B693BD" w14:textId="09EA829D" w:rsidR="00CF45D8" w:rsidRPr="006C2FE9" w:rsidRDefault="00D6082D" w:rsidP="00D6082D">
      <w:hyperlink r:id="rId25" w:anchor="view/Microsoft_AAD_B2CAdmin/CustomPoliciesOverviewBlade/tenantId/8628294e-43c2-490a-9fdb-a3b218ba3c9a" w:history="1">
        <w:r w:rsidRPr="006C2FE9">
          <w:rPr>
            <w:rStyle w:val="Hyperlink"/>
          </w:rPr>
          <w:t>https://entra.microsoft.com/#view/Microsoft_AAD_B2CAdmin/CustomPoliciesOverviewBlade/tenantId/8628294e-43c2-490a-9fdb-a3b218ba3c9a</w:t>
        </w:r>
      </w:hyperlink>
    </w:p>
    <w:p w14:paraId="3F16ED3F" w14:textId="0BA697B1" w:rsidR="00453438" w:rsidRDefault="00453438" w:rsidP="00D6082D">
      <w:r>
        <w:t xml:space="preserve">a </w:t>
      </w:r>
    </w:p>
    <w:p w14:paraId="18869831" w14:textId="07567107" w:rsidR="00453438" w:rsidRDefault="00453438" w:rsidP="00D6082D">
      <w:hyperlink r:id="rId26" w:anchor="view/Microsoft_AAD_B2CAdmin/CustomPoliciesMenuBlade/~/overview/tenantId/ProdObcan.onmicrosoft.com" w:history="1">
        <w:r w:rsidRPr="00D05528">
          <w:rPr>
            <w:rStyle w:val="Hyperlink"/>
          </w:rPr>
          <w:t>https://portal.azure.com/#view/Microsoft_AAD_B2CAdmin/CustomPoliciesMenuBlade/~/overview/tenantId/ProdObcan.onmicrosoft.com</w:t>
        </w:r>
      </w:hyperlink>
      <w:r>
        <w:t xml:space="preserve"> </w:t>
      </w:r>
    </w:p>
    <w:p w14:paraId="228CF323" w14:textId="04A167C7" w:rsidR="0085778B" w:rsidRPr="006C2FE9" w:rsidRDefault="00602A83" w:rsidP="00D6082D">
      <w:r w:rsidRPr="006C2FE9">
        <w:rPr>
          <w:noProof/>
        </w:rPr>
        <w:drawing>
          <wp:inline distT="0" distB="0" distL="0" distR="0" wp14:anchorId="502086B5" wp14:editId="0ADCC09F">
            <wp:extent cx="6245352" cy="4024382"/>
            <wp:effectExtent l="0" t="0" r="3175" b="1905"/>
            <wp:docPr id="587150573" name="Picture 3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150573" name="Picture 3" descr="A screenshot of a computer&#10;&#10;Description automatically generated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8240" cy="4032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7E4095" w14:textId="77777777" w:rsidR="001D3859" w:rsidRPr="006C2FE9" w:rsidRDefault="001D3859" w:rsidP="00D6082D"/>
    <w:p w14:paraId="65B4BFE4" w14:textId="466A5651" w:rsidR="0085778B" w:rsidRPr="006C2FE9" w:rsidRDefault="0085778B" w:rsidP="00D6082D">
      <w:r w:rsidRPr="006C2FE9">
        <w:t xml:space="preserve">Zoznam </w:t>
      </w:r>
      <w:proofErr w:type="spellStart"/>
      <w:r w:rsidRPr="006C2FE9">
        <w:t>custom</w:t>
      </w:r>
      <w:proofErr w:type="spellEnd"/>
      <w:r w:rsidRPr="006C2FE9">
        <w:t xml:space="preserve"> </w:t>
      </w:r>
      <w:proofErr w:type="spellStart"/>
      <w:r w:rsidRPr="006C2FE9">
        <w:t>policies</w:t>
      </w:r>
      <w:proofErr w:type="spellEnd"/>
      <w:r w:rsidRPr="006C2FE9">
        <w:t>:</w:t>
      </w:r>
    </w:p>
    <w:tbl>
      <w:tblPr>
        <w:tblStyle w:val="GridTable4"/>
        <w:tblW w:w="0" w:type="auto"/>
        <w:tblLook w:val="04A0" w:firstRow="1" w:lastRow="0" w:firstColumn="1" w:lastColumn="0" w:noHBand="0" w:noVBand="1"/>
      </w:tblPr>
      <w:tblGrid>
        <w:gridCol w:w="4006"/>
        <w:gridCol w:w="3394"/>
        <w:gridCol w:w="2394"/>
      </w:tblGrid>
      <w:tr w:rsidR="0085778B" w:rsidRPr="006C2FE9" w14:paraId="201C7239" w14:textId="77777777" w:rsidTr="008577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6" w:type="dxa"/>
            <w:hideMark/>
          </w:tcPr>
          <w:p w14:paraId="092E0B22" w14:textId="77777777" w:rsidR="0085778B" w:rsidRPr="006C2FE9" w:rsidRDefault="0085778B" w:rsidP="00633CC6">
            <w:pPr>
              <w:pStyle w:val="NormalWeb"/>
              <w:spacing w:before="0" w:beforeAutospacing="0" w:after="0" w:afterAutospacing="0"/>
              <w:rPr>
                <w:rFonts w:eastAsia="Times New Roman" w:cs="Times New Roman"/>
                <w:sz w:val="16"/>
                <w:szCs w:val="16"/>
              </w:rPr>
            </w:pPr>
            <w:r w:rsidRPr="006C2FE9">
              <w:rPr>
                <w:rFonts w:ascii="Helvetica Neue" w:hAnsi="Helvetica Neue"/>
                <w:sz w:val="16"/>
                <w:szCs w:val="16"/>
              </w:rPr>
              <w:t>Názov</w:t>
            </w:r>
          </w:p>
        </w:tc>
        <w:tc>
          <w:tcPr>
            <w:tcW w:w="3394" w:type="dxa"/>
            <w:hideMark/>
          </w:tcPr>
          <w:p w14:paraId="466DCAFA" w14:textId="419FA185" w:rsidR="0085778B" w:rsidRPr="006C2FE9" w:rsidRDefault="001D3859" w:rsidP="00633CC6">
            <w:pPr>
              <w:pStyle w:val="NormalWeb"/>
              <w:spacing w:before="0" w:beforeAutospacing="0" w:after="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C2FE9">
              <w:rPr>
                <w:sz w:val="16"/>
                <w:szCs w:val="16"/>
              </w:rPr>
              <w:t>Popis</w:t>
            </w:r>
          </w:p>
        </w:tc>
        <w:tc>
          <w:tcPr>
            <w:tcW w:w="2394" w:type="dxa"/>
          </w:tcPr>
          <w:p w14:paraId="7D10B86D" w14:textId="71E3EDBB" w:rsidR="0085778B" w:rsidRPr="006C2FE9" w:rsidRDefault="0085778B" w:rsidP="00633CC6">
            <w:pPr>
              <w:pStyle w:val="NormalWeb"/>
              <w:spacing w:before="0" w:beforeAutospacing="0" w:after="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sz w:val="16"/>
                <w:szCs w:val="16"/>
              </w:rPr>
            </w:pPr>
            <w:r w:rsidRPr="006C2FE9">
              <w:rPr>
                <w:rFonts w:ascii="Helvetica Neue" w:hAnsi="Helvetica Neue"/>
                <w:sz w:val="16"/>
                <w:szCs w:val="16"/>
              </w:rPr>
              <w:t xml:space="preserve">Mapovanie </w:t>
            </w:r>
            <w:r w:rsidR="001D3859" w:rsidRPr="006C2FE9">
              <w:rPr>
                <w:rFonts w:ascii="Helvetica Neue" w:hAnsi="Helvetica Neue"/>
                <w:sz w:val="16"/>
                <w:szCs w:val="16"/>
              </w:rPr>
              <w:t xml:space="preserve">používania </w:t>
            </w:r>
            <w:r w:rsidRPr="006C2FE9">
              <w:rPr>
                <w:rFonts w:ascii="Helvetica Neue" w:hAnsi="Helvetica Neue"/>
                <w:sz w:val="16"/>
                <w:szCs w:val="16"/>
              </w:rPr>
              <w:t>servisov</w:t>
            </w:r>
          </w:p>
        </w:tc>
      </w:tr>
      <w:tr w:rsidR="0085778B" w:rsidRPr="006C2FE9" w14:paraId="7354AC24" w14:textId="77777777" w:rsidTr="008577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6" w:type="dxa"/>
            <w:hideMark/>
          </w:tcPr>
          <w:p w14:paraId="032E0929" w14:textId="77777777" w:rsidR="0085778B" w:rsidRPr="0085778B" w:rsidRDefault="0085778B" w:rsidP="0085778B">
            <w:pPr>
              <w:pStyle w:val="NormalWeb"/>
              <w:spacing w:after="0"/>
              <w:rPr>
                <w:rFonts w:ascii="Helvetica Neue" w:hAnsi="Helvetica Neue"/>
                <w:color w:val="000000"/>
                <w:sz w:val="16"/>
                <w:szCs w:val="16"/>
              </w:rPr>
            </w:pPr>
            <w:r w:rsidRPr="0085778B">
              <w:rPr>
                <w:rFonts w:ascii="Helvetica Neue" w:hAnsi="Helvetica Neue"/>
                <w:color w:val="000000"/>
                <w:sz w:val="16"/>
                <w:szCs w:val="16"/>
              </w:rPr>
              <w:t>B2C_1A_KK_CLIENTCREDENTIALFLOW</w:t>
            </w:r>
          </w:p>
          <w:p w14:paraId="7E56C062" w14:textId="6FED71A7" w:rsidR="0085778B" w:rsidRPr="006C2FE9" w:rsidRDefault="0085778B" w:rsidP="0085778B">
            <w:pPr>
              <w:pStyle w:val="NormalWeb"/>
              <w:spacing w:after="0"/>
              <w:rPr>
                <w:sz w:val="16"/>
                <w:szCs w:val="16"/>
              </w:rPr>
            </w:pPr>
          </w:p>
        </w:tc>
        <w:tc>
          <w:tcPr>
            <w:tcW w:w="3394" w:type="dxa"/>
            <w:hideMark/>
          </w:tcPr>
          <w:p w14:paraId="611F5AF9" w14:textId="3F7B54D4" w:rsidR="0085778B" w:rsidRPr="006C2FE9" w:rsidRDefault="0085778B" w:rsidP="00633CC6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6C2FE9">
              <w:rPr>
                <w:sz w:val="16"/>
                <w:szCs w:val="16"/>
              </w:rPr>
              <w:t>System</w:t>
            </w:r>
            <w:proofErr w:type="spellEnd"/>
            <w:r w:rsidRPr="006C2FE9">
              <w:rPr>
                <w:sz w:val="16"/>
                <w:szCs w:val="16"/>
              </w:rPr>
              <w:t xml:space="preserve"> to </w:t>
            </w:r>
            <w:proofErr w:type="spellStart"/>
            <w:r w:rsidRPr="006C2FE9">
              <w:rPr>
                <w:sz w:val="16"/>
                <w:szCs w:val="16"/>
              </w:rPr>
              <w:t>system</w:t>
            </w:r>
            <w:proofErr w:type="spellEnd"/>
            <w:r w:rsidRPr="006C2FE9">
              <w:rPr>
                <w:sz w:val="16"/>
                <w:szCs w:val="16"/>
              </w:rPr>
              <w:t xml:space="preserve"> </w:t>
            </w:r>
            <w:proofErr w:type="spellStart"/>
            <w:r w:rsidRPr="006C2FE9">
              <w:rPr>
                <w:sz w:val="16"/>
                <w:szCs w:val="16"/>
              </w:rPr>
              <w:t>client</w:t>
            </w:r>
            <w:proofErr w:type="spellEnd"/>
            <w:r w:rsidRPr="006C2FE9">
              <w:rPr>
                <w:sz w:val="16"/>
                <w:szCs w:val="16"/>
              </w:rPr>
              <w:t xml:space="preserve"> </w:t>
            </w:r>
            <w:proofErr w:type="spellStart"/>
            <w:r w:rsidRPr="006C2FE9">
              <w:rPr>
                <w:sz w:val="16"/>
                <w:szCs w:val="16"/>
              </w:rPr>
              <w:t>credential</w:t>
            </w:r>
            <w:proofErr w:type="spellEnd"/>
            <w:r w:rsidRPr="006C2FE9">
              <w:rPr>
                <w:sz w:val="16"/>
                <w:szCs w:val="16"/>
              </w:rPr>
              <w:t xml:space="preserve"> </w:t>
            </w:r>
            <w:proofErr w:type="spellStart"/>
            <w:r w:rsidRPr="006C2FE9">
              <w:rPr>
                <w:sz w:val="16"/>
                <w:szCs w:val="16"/>
              </w:rPr>
              <w:t>flow</w:t>
            </w:r>
            <w:proofErr w:type="spellEnd"/>
          </w:p>
        </w:tc>
        <w:tc>
          <w:tcPr>
            <w:tcW w:w="2394" w:type="dxa"/>
          </w:tcPr>
          <w:p w14:paraId="0AF1E78A" w14:textId="16E3736F" w:rsidR="0085778B" w:rsidRPr="006C2FE9" w:rsidRDefault="0085778B" w:rsidP="00633CC6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color w:val="000000"/>
                <w:sz w:val="16"/>
                <w:szCs w:val="16"/>
              </w:rPr>
            </w:pPr>
            <w:r w:rsidRPr="006C2FE9">
              <w:rPr>
                <w:rFonts w:ascii="Helvetica Neue" w:hAnsi="Helvetica Neue"/>
                <w:color w:val="000000"/>
                <w:sz w:val="16"/>
                <w:szCs w:val="16"/>
              </w:rPr>
              <w:t>Všetky servisy.</w:t>
            </w:r>
          </w:p>
        </w:tc>
      </w:tr>
      <w:tr w:rsidR="0085778B" w:rsidRPr="006C2FE9" w14:paraId="39DF2DC1" w14:textId="77777777" w:rsidTr="0085778B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6" w:type="dxa"/>
            <w:hideMark/>
          </w:tcPr>
          <w:p w14:paraId="00B2392C" w14:textId="77777777" w:rsidR="0085778B" w:rsidRPr="0085778B" w:rsidRDefault="0085778B" w:rsidP="0085778B">
            <w:pPr>
              <w:pStyle w:val="NormalWeb"/>
              <w:spacing w:after="0"/>
              <w:rPr>
                <w:rFonts w:ascii="Helvetica Neue" w:hAnsi="Helvetica Neue"/>
                <w:color w:val="000000"/>
                <w:sz w:val="16"/>
                <w:szCs w:val="16"/>
              </w:rPr>
            </w:pPr>
            <w:r w:rsidRPr="0085778B">
              <w:rPr>
                <w:rFonts w:ascii="Helvetica Neue" w:hAnsi="Helvetica Neue"/>
                <w:color w:val="000000"/>
                <w:sz w:val="16"/>
                <w:szCs w:val="16"/>
              </w:rPr>
              <w:t>B2C_1A_KK_PASSWORD_RESET</w:t>
            </w:r>
          </w:p>
          <w:p w14:paraId="125CE794" w14:textId="71A5CCE4" w:rsidR="0085778B" w:rsidRPr="006C2FE9" w:rsidRDefault="0085778B" w:rsidP="00633CC6">
            <w:pPr>
              <w:pStyle w:val="NormalWeb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3394" w:type="dxa"/>
            <w:hideMark/>
          </w:tcPr>
          <w:p w14:paraId="112CCE0B" w14:textId="5B407889" w:rsidR="0085778B" w:rsidRPr="006C2FE9" w:rsidRDefault="00602A83" w:rsidP="00633CC6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C2FE9">
              <w:rPr>
                <w:sz w:val="16"/>
                <w:szCs w:val="16"/>
              </w:rPr>
              <w:t>Zabudnuté heslo</w:t>
            </w:r>
          </w:p>
        </w:tc>
        <w:tc>
          <w:tcPr>
            <w:tcW w:w="2394" w:type="dxa"/>
          </w:tcPr>
          <w:p w14:paraId="7EE93517" w14:textId="3A5304D3" w:rsidR="0085778B" w:rsidRPr="006C2FE9" w:rsidRDefault="0085778B" w:rsidP="008577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C2FE9">
              <w:rPr>
                <w:rFonts w:ascii="Helvetica Neue" w:hAnsi="Helvetica Neue"/>
                <w:color w:val="000000"/>
                <w:sz w:val="16"/>
                <w:szCs w:val="16"/>
              </w:rPr>
              <w:t xml:space="preserve">Nepoužíva sa v tejto fáze. </w:t>
            </w:r>
            <w:proofErr w:type="spellStart"/>
            <w:r w:rsidRPr="006C2FE9">
              <w:rPr>
                <w:rFonts w:ascii="Helvetica Neue" w:hAnsi="Helvetica Neue"/>
                <w:color w:val="000000"/>
                <w:sz w:val="16"/>
                <w:szCs w:val="16"/>
              </w:rPr>
              <w:t>Password</w:t>
            </w:r>
            <w:proofErr w:type="spellEnd"/>
            <w:r w:rsidRPr="006C2FE9">
              <w:rPr>
                <w:rFonts w:ascii="Helvetica Neue" w:hAnsi="Helvetica Neue"/>
                <w:color w:val="000000"/>
                <w:sz w:val="16"/>
                <w:szCs w:val="16"/>
              </w:rPr>
              <w:t xml:space="preserve"> reset je tiež </w:t>
            </w:r>
            <w:proofErr w:type="spellStart"/>
            <w:r w:rsidRPr="006C2FE9">
              <w:rPr>
                <w:rFonts w:ascii="Helvetica Neue" w:hAnsi="Helvetica Neue"/>
                <w:color w:val="000000"/>
                <w:sz w:val="16"/>
                <w:szCs w:val="16"/>
              </w:rPr>
              <w:t>embednutý</w:t>
            </w:r>
            <w:proofErr w:type="spellEnd"/>
            <w:r w:rsidRPr="006C2FE9">
              <w:rPr>
                <w:rFonts w:ascii="Helvetica Neue" w:hAnsi="Helvetica Neue"/>
                <w:color w:val="000000"/>
                <w:sz w:val="16"/>
                <w:szCs w:val="16"/>
              </w:rPr>
              <w:t xml:space="preserve"> priamo v </w:t>
            </w:r>
            <w:r w:rsidRPr="006C2FE9">
              <w:rPr>
                <w:sz w:val="16"/>
                <w:szCs w:val="16"/>
              </w:rPr>
              <w:t>B2C_1A_KK_SIGNUP_SIGNIN</w:t>
            </w:r>
          </w:p>
        </w:tc>
      </w:tr>
      <w:tr w:rsidR="0085778B" w:rsidRPr="006C2FE9" w14:paraId="1C355579" w14:textId="77777777" w:rsidTr="008577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6" w:type="dxa"/>
            <w:hideMark/>
          </w:tcPr>
          <w:p w14:paraId="2A98F4B6" w14:textId="77777777" w:rsidR="0085778B" w:rsidRPr="0085778B" w:rsidRDefault="0085778B" w:rsidP="0085778B">
            <w:pPr>
              <w:pStyle w:val="NormalWeb"/>
              <w:spacing w:after="0"/>
              <w:rPr>
                <w:rFonts w:ascii="Helvetica Neue" w:hAnsi="Helvetica Neue"/>
                <w:color w:val="000000"/>
                <w:sz w:val="16"/>
                <w:szCs w:val="16"/>
              </w:rPr>
            </w:pPr>
            <w:r w:rsidRPr="0085778B">
              <w:rPr>
                <w:rFonts w:ascii="Helvetica Neue" w:hAnsi="Helvetica Neue"/>
                <w:color w:val="000000"/>
                <w:sz w:val="16"/>
                <w:szCs w:val="16"/>
              </w:rPr>
              <w:t>B2C_1A_KK_PROFILEEDIT</w:t>
            </w:r>
          </w:p>
          <w:p w14:paraId="41EB100B" w14:textId="7654B461" w:rsidR="0085778B" w:rsidRPr="006C2FE9" w:rsidRDefault="0085778B" w:rsidP="00633CC6">
            <w:pPr>
              <w:pStyle w:val="NormalWeb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3394" w:type="dxa"/>
            <w:hideMark/>
          </w:tcPr>
          <w:p w14:paraId="71D3420C" w14:textId="576066B7" w:rsidR="0085778B" w:rsidRPr="006C2FE9" w:rsidRDefault="00602A83" w:rsidP="00633CC6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C2FE9">
              <w:rPr>
                <w:rFonts w:ascii="Helvetica Neue" w:hAnsi="Helvetica Neue"/>
                <w:color w:val="000000"/>
                <w:sz w:val="16"/>
                <w:szCs w:val="16"/>
              </w:rPr>
              <w:t>Zmena profilu v AD</w:t>
            </w:r>
          </w:p>
        </w:tc>
        <w:tc>
          <w:tcPr>
            <w:tcW w:w="2394" w:type="dxa"/>
          </w:tcPr>
          <w:p w14:paraId="5099AE36" w14:textId="3A6BB1AD" w:rsidR="0085778B" w:rsidRPr="006C2FE9" w:rsidRDefault="0085778B" w:rsidP="00633CC6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b/>
                <w:bCs/>
                <w:color w:val="000000"/>
                <w:sz w:val="16"/>
                <w:szCs w:val="16"/>
              </w:rPr>
            </w:pPr>
            <w:r w:rsidRPr="006C2FE9">
              <w:rPr>
                <w:rFonts w:ascii="Helvetica Neue" w:hAnsi="Helvetica Neue"/>
                <w:color w:val="000000"/>
                <w:sz w:val="16"/>
                <w:szCs w:val="16"/>
              </w:rPr>
              <w:t>Nepoužíva sa v tejto fáze.</w:t>
            </w:r>
          </w:p>
        </w:tc>
      </w:tr>
      <w:tr w:rsidR="0085778B" w:rsidRPr="006C2FE9" w14:paraId="77F03F14" w14:textId="77777777" w:rsidTr="0085778B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6" w:type="dxa"/>
            <w:hideMark/>
          </w:tcPr>
          <w:p w14:paraId="64B78A79" w14:textId="77777777" w:rsidR="0085778B" w:rsidRPr="0085778B" w:rsidRDefault="0085778B" w:rsidP="0085778B">
            <w:pPr>
              <w:pStyle w:val="NormalWeb"/>
              <w:spacing w:after="0"/>
              <w:rPr>
                <w:rFonts w:ascii="Helvetica Neue" w:hAnsi="Helvetica Neue"/>
                <w:color w:val="000000"/>
                <w:sz w:val="16"/>
                <w:szCs w:val="16"/>
              </w:rPr>
            </w:pPr>
            <w:r w:rsidRPr="0085778B">
              <w:rPr>
                <w:rFonts w:ascii="Helvetica Neue" w:hAnsi="Helvetica Neue"/>
                <w:color w:val="000000"/>
                <w:sz w:val="16"/>
                <w:szCs w:val="16"/>
              </w:rPr>
              <w:t>B2C_1A_KK_SIGNUP_SIGNIN</w:t>
            </w:r>
          </w:p>
          <w:p w14:paraId="451CCA83" w14:textId="543086FD" w:rsidR="0085778B" w:rsidRPr="006C2FE9" w:rsidRDefault="0085778B" w:rsidP="00633CC6">
            <w:pPr>
              <w:pStyle w:val="NormalWeb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3394" w:type="dxa"/>
            <w:hideMark/>
          </w:tcPr>
          <w:p w14:paraId="7C91EF55" w14:textId="6541DEF3" w:rsidR="0085778B" w:rsidRPr="006C2FE9" w:rsidRDefault="00602A83" w:rsidP="00633CC6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C2FE9">
              <w:rPr>
                <w:rFonts w:ascii="Helvetica Neue" w:hAnsi="Helvetica Neue"/>
                <w:color w:val="000000"/>
                <w:sz w:val="16"/>
                <w:szCs w:val="16"/>
              </w:rPr>
              <w:t>Prihlasovanie, registrácia a zabudnuté heslo</w:t>
            </w:r>
          </w:p>
        </w:tc>
        <w:tc>
          <w:tcPr>
            <w:tcW w:w="2394" w:type="dxa"/>
          </w:tcPr>
          <w:p w14:paraId="059797BA" w14:textId="749D3A88" w:rsidR="0085778B" w:rsidRPr="006C2FE9" w:rsidRDefault="0085778B" w:rsidP="00633CC6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color w:val="000000"/>
                <w:sz w:val="16"/>
                <w:szCs w:val="16"/>
              </w:rPr>
            </w:pPr>
            <w:r w:rsidRPr="006C2FE9">
              <w:rPr>
                <w:rFonts w:ascii="Helvetica Neue" w:hAnsi="Helvetica Neue"/>
                <w:color w:val="000000"/>
                <w:sz w:val="16"/>
                <w:szCs w:val="16"/>
              </w:rPr>
              <w:t xml:space="preserve">Web servisy: </w:t>
            </w:r>
            <w:r w:rsidRPr="006C2FE9">
              <w:rPr>
                <w:rFonts w:ascii="Helvetica Neue" w:hAnsi="Helvetica Neue"/>
                <w:b/>
                <w:bCs/>
                <w:color w:val="000000"/>
                <w:sz w:val="16"/>
                <w:szCs w:val="16"/>
              </w:rPr>
              <w:t xml:space="preserve">kk-test-esluzbykosice.sk, </w:t>
            </w:r>
            <w:proofErr w:type="spellStart"/>
            <w:r w:rsidRPr="006C2FE9">
              <w:rPr>
                <w:rFonts w:ascii="Helvetica Neue" w:hAnsi="Helvetica Neue"/>
                <w:b/>
                <w:bCs/>
                <w:color w:val="000000"/>
                <w:sz w:val="16"/>
                <w:szCs w:val="16"/>
              </w:rPr>
              <w:t>kk</w:t>
            </w:r>
            <w:proofErr w:type="spellEnd"/>
            <w:r w:rsidRPr="006C2FE9">
              <w:rPr>
                <w:rFonts w:ascii="Helvetica Neue" w:hAnsi="Helvetica Neue"/>
                <w:b/>
                <w:bCs/>
                <w:color w:val="000000"/>
                <w:sz w:val="16"/>
                <w:szCs w:val="16"/>
              </w:rPr>
              <w:t>-test-profile-</w:t>
            </w:r>
            <w:proofErr w:type="spellStart"/>
            <w:r w:rsidRPr="006C2FE9">
              <w:rPr>
                <w:rFonts w:ascii="Helvetica Neue" w:hAnsi="Helvetica Neue"/>
                <w:b/>
                <w:bCs/>
                <w:color w:val="000000"/>
                <w:sz w:val="16"/>
                <w:szCs w:val="16"/>
              </w:rPr>
              <w:t>uix</w:t>
            </w:r>
            <w:proofErr w:type="spellEnd"/>
          </w:p>
        </w:tc>
      </w:tr>
      <w:tr w:rsidR="0085778B" w:rsidRPr="006C2FE9" w14:paraId="62F570B7" w14:textId="77777777" w:rsidTr="008577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6" w:type="dxa"/>
            <w:hideMark/>
          </w:tcPr>
          <w:p w14:paraId="52F5272B" w14:textId="77777777" w:rsidR="0085778B" w:rsidRPr="0085778B" w:rsidRDefault="0085778B" w:rsidP="0085778B">
            <w:pPr>
              <w:pStyle w:val="NormalWeb"/>
              <w:spacing w:after="0"/>
              <w:rPr>
                <w:rFonts w:ascii="Helvetica Neue" w:hAnsi="Helvetica Neue"/>
                <w:color w:val="000000"/>
                <w:sz w:val="16"/>
                <w:szCs w:val="16"/>
              </w:rPr>
            </w:pPr>
            <w:r w:rsidRPr="0085778B">
              <w:rPr>
                <w:rFonts w:ascii="Helvetica Neue" w:hAnsi="Helvetica Neue"/>
                <w:color w:val="000000"/>
                <w:sz w:val="16"/>
                <w:szCs w:val="16"/>
              </w:rPr>
              <w:t>B2C_1A_KK_TRUSTFRAMEWORKEXTENSIONS</w:t>
            </w:r>
          </w:p>
          <w:p w14:paraId="56B0D295" w14:textId="2551ECC6" w:rsidR="0085778B" w:rsidRPr="006C2FE9" w:rsidRDefault="0085778B" w:rsidP="00633CC6">
            <w:pPr>
              <w:pStyle w:val="NormalWeb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3394" w:type="dxa"/>
            <w:hideMark/>
          </w:tcPr>
          <w:p w14:paraId="588B82C2" w14:textId="55033B05" w:rsidR="0085778B" w:rsidRPr="006C2FE9" w:rsidRDefault="001D3859" w:rsidP="00633CC6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6C2FE9">
              <w:rPr>
                <w:rFonts w:ascii="Helvetica Neue" w:hAnsi="Helvetica Neue"/>
                <w:color w:val="000000"/>
                <w:sz w:val="16"/>
                <w:szCs w:val="16"/>
              </w:rPr>
              <w:t>Core</w:t>
            </w:r>
            <w:proofErr w:type="spellEnd"/>
          </w:p>
        </w:tc>
        <w:tc>
          <w:tcPr>
            <w:tcW w:w="2394" w:type="dxa"/>
          </w:tcPr>
          <w:p w14:paraId="7B242424" w14:textId="7E3F6022" w:rsidR="0085778B" w:rsidRPr="006C2FE9" w:rsidRDefault="008D2B5E" w:rsidP="00633CC6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color w:val="000000"/>
                <w:sz w:val="16"/>
                <w:szCs w:val="16"/>
              </w:rPr>
            </w:pPr>
            <w:r w:rsidRPr="006C2FE9">
              <w:rPr>
                <w:rFonts w:ascii="Helvetica Neue" w:hAnsi="Helvetica Neue"/>
                <w:color w:val="000000"/>
                <w:sz w:val="16"/>
                <w:szCs w:val="16"/>
              </w:rPr>
              <w:t>Všetky servisy.</w:t>
            </w:r>
          </w:p>
        </w:tc>
      </w:tr>
      <w:tr w:rsidR="0085778B" w:rsidRPr="006C2FE9" w14:paraId="732346F2" w14:textId="77777777" w:rsidTr="0085778B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6" w:type="dxa"/>
            <w:hideMark/>
          </w:tcPr>
          <w:p w14:paraId="6EE53477" w14:textId="77777777" w:rsidR="0085778B" w:rsidRPr="0085778B" w:rsidRDefault="0085778B" w:rsidP="0085778B">
            <w:pPr>
              <w:pStyle w:val="NormalWeb"/>
              <w:spacing w:after="0"/>
              <w:rPr>
                <w:rFonts w:ascii="Helvetica Neue" w:hAnsi="Helvetica Neue"/>
                <w:color w:val="000000"/>
                <w:sz w:val="16"/>
                <w:szCs w:val="16"/>
              </w:rPr>
            </w:pPr>
            <w:r w:rsidRPr="0085778B">
              <w:rPr>
                <w:rFonts w:ascii="Helvetica Neue" w:hAnsi="Helvetica Neue"/>
                <w:color w:val="000000"/>
                <w:sz w:val="16"/>
                <w:szCs w:val="16"/>
              </w:rPr>
              <w:t>B2C_1A_KK_TRUSTFRAMEWORKBASE</w:t>
            </w:r>
          </w:p>
          <w:p w14:paraId="7CF20D2B" w14:textId="0949CA5E" w:rsidR="0085778B" w:rsidRPr="006C2FE9" w:rsidRDefault="0085778B" w:rsidP="00633CC6">
            <w:pPr>
              <w:pStyle w:val="NormalWeb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3394" w:type="dxa"/>
            <w:hideMark/>
          </w:tcPr>
          <w:p w14:paraId="6CF03204" w14:textId="1DC4C599" w:rsidR="0085778B" w:rsidRPr="006C2FE9" w:rsidRDefault="001D3859" w:rsidP="00633CC6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6C2FE9">
              <w:rPr>
                <w:rFonts w:ascii="Helvetica Neue" w:hAnsi="Helvetica Neue"/>
                <w:color w:val="000000"/>
                <w:sz w:val="16"/>
                <w:szCs w:val="16"/>
              </w:rPr>
              <w:t>Core</w:t>
            </w:r>
            <w:proofErr w:type="spellEnd"/>
          </w:p>
        </w:tc>
        <w:tc>
          <w:tcPr>
            <w:tcW w:w="2394" w:type="dxa"/>
          </w:tcPr>
          <w:p w14:paraId="55BBA5FC" w14:textId="2B937DFD" w:rsidR="0085778B" w:rsidRPr="006C2FE9" w:rsidRDefault="008D2B5E" w:rsidP="00633CC6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color w:val="000000"/>
                <w:sz w:val="16"/>
                <w:szCs w:val="16"/>
              </w:rPr>
            </w:pPr>
            <w:r w:rsidRPr="006C2FE9">
              <w:rPr>
                <w:rFonts w:ascii="Helvetica Neue" w:hAnsi="Helvetica Neue"/>
                <w:color w:val="000000"/>
                <w:sz w:val="16"/>
                <w:szCs w:val="16"/>
              </w:rPr>
              <w:t>Všetky servisy.</w:t>
            </w:r>
          </w:p>
        </w:tc>
      </w:tr>
      <w:tr w:rsidR="0085778B" w:rsidRPr="006C2FE9" w14:paraId="71D9A4FE" w14:textId="77777777" w:rsidTr="008577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6" w:type="dxa"/>
            <w:hideMark/>
          </w:tcPr>
          <w:p w14:paraId="7A5891AE" w14:textId="77777777" w:rsidR="0085778B" w:rsidRPr="0085778B" w:rsidRDefault="0085778B" w:rsidP="0085778B">
            <w:pPr>
              <w:pStyle w:val="NormalWeb"/>
              <w:spacing w:after="0"/>
              <w:rPr>
                <w:rFonts w:ascii="Helvetica Neue" w:hAnsi="Helvetica Neue"/>
                <w:color w:val="000000"/>
                <w:sz w:val="16"/>
                <w:szCs w:val="16"/>
              </w:rPr>
            </w:pPr>
            <w:r w:rsidRPr="0085778B">
              <w:rPr>
                <w:rFonts w:ascii="Helvetica Neue" w:hAnsi="Helvetica Neue"/>
                <w:color w:val="000000"/>
                <w:sz w:val="16"/>
                <w:szCs w:val="16"/>
              </w:rPr>
              <w:t>B2C_1A_KK_TRUSTFRAMEWORKLOCALIZATION</w:t>
            </w:r>
          </w:p>
          <w:p w14:paraId="2B65A77A" w14:textId="4A214B75" w:rsidR="0085778B" w:rsidRPr="006C2FE9" w:rsidRDefault="0085778B" w:rsidP="00633CC6">
            <w:pPr>
              <w:pStyle w:val="NormalWeb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3394" w:type="dxa"/>
            <w:hideMark/>
          </w:tcPr>
          <w:p w14:paraId="75D6CD02" w14:textId="40308850" w:rsidR="0085778B" w:rsidRPr="006C2FE9" w:rsidRDefault="001D3859" w:rsidP="00633CC6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C2FE9">
              <w:rPr>
                <w:rFonts w:ascii="Helvetica Neue" w:hAnsi="Helvetica Neue"/>
                <w:color w:val="000000"/>
                <w:sz w:val="16"/>
                <w:szCs w:val="16"/>
              </w:rPr>
              <w:t>Lokalizácie</w:t>
            </w:r>
          </w:p>
        </w:tc>
        <w:tc>
          <w:tcPr>
            <w:tcW w:w="2394" w:type="dxa"/>
          </w:tcPr>
          <w:p w14:paraId="4C83AFD3" w14:textId="6288B496" w:rsidR="0085778B" w:rsidRPr="006C2FE9" w:rsidRDefault="008D2B5E" w:rsidP="00633CC6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Neue" w:hAnsi="Helvetica Neue"/>
                <w:color w:val="000000"/>
                <w:sz w:val="16"/>
                <w:szCs w:val="16"/>
              </w:rPr>
            </w:pPr>
            <w:r w:rsidRPr="006C2FE9">
              <w:rPr>
                <w:rFonts w:ascii="Helvetica Neue" w:hAnsi="Helvetica Neue"/>
                <w:color w:val="000000"/>
                <w:sz w:val="16"/>
                <w:szCs w:val="16"/>
              </w:rPr>
              <w:t>Všetky servisy.</w:t>
            </w:r>
          </w:p>
        </w:tc>
      </w:tr>
    </w:tbl>
    <w:p w14:paraId="1C8A8571" w14:textId="77777777" w:rsidR="0085778B" w:rsidRPr="006C2FE9" w:rsidRDefault="0085778B" w:rsidP="00D6082D"/>
    <w:p w14:paraId="0BEEA18F" w14:textId="2B661281" w:rsidR="0085778B" w:rsidRPr="006C2FE9" w:rsidRDefault="008D2B5E" w:rsidP="00D6082D">
      <w:r w:rsidRPr="006C2FE9">
        <w:t xml:space="preserve">Pre autentifikáciu a vydanie tokenov sa využívajú  </w:t>
      </w:r>
      <w:r w:rsidR="0085778B" w:rsidRPr="001E62CE">
        <w:rPr>
          <w:b/>
          <w:bCs/>
        </w:rPr>
        <w:t>B2C_1A_KK_</w:t>
      </w:r>
      <w:r w:rsidR="0085778B" w:rsidRPr="006C2FE9">
        <w:rPr>
          <w:b/>
          <w:bCs/>
        </w:rPr>
        <w:t>CLIENTCREDENTIALFLOW</w:t>
      </w:r>
      <w:r w:rsidRPr="006C2FE9">
        <w:t xml:space="preserve"> a </w:t>
      </w:r>
      <w:r w:rsidR="0085778B" w:rsidRPr="006C2FE9">
        <w:rPr>
          <w:b/>
          <w:bCs/>
        </w:rPr>
        <w:t>B2C_1A_KK_SIGNUP_SIGNIN</w:t>
      </w:r>
      <w:r w:rsidRPr="006C2FE9">
        <w:t xml:space="preserve"> konfigurácia.</w:t>
      </w:r>
    </w:p>
    <w:p w14:paraId="6B19407E" w14:textId="77777777" w:rsidR="00602A83" w:rsidRPr="006C2FE9" w:rsidRDefault="00602A83" w:rsidP="00D6082D"/>
    <w:p w14:paraId="2A071F2D" w14:textId="6104A886" w:rsidR="00602A83" w:rsidRPr="006C2FE9" w:rsidRDefault="00602A83" w:rsidP="00D6082D"/>
    <w:p w14:paraId="63A4DACA" w14:textId="77777777" w:rsidR="001D3859" w:rsidRPr="006C2FE9" w:rsidRDefault="001D3859">
      <w:pPr>
        <w:spacing w:after="0"/>
        <w:rPr>
          <w:rFonts w:eastAsia="Arial"/>
          <w:sz w:val="32"/>
          <w:szCs w:val="44"/>
          <w:lang w:eastAsia="en-US"/>
          <w14:ligatures w14:val="none"/>
        </w:rPr>
      </w:pPr>
      <w:r w:rsidRPr="006C2FE9">
        <w:br w:type="page"/>
      </w:r>
    </w:p>
    <w:p w14:paraId="56A78CBE" w14:textId="20DD44CB" w:rsidR="00CF45D8" w:rsidRPr="006C2FE9" w:rsidRDefault="00CF45D8" w:rsidP="00CF45D8">
      <w:pPr>
        <w:pStyle w:val="Heading1"/>
      </w:pPr>
      <w:bookmarkStart w:id="82" w:name="_Toc195106098"/>
      <w:r w:rsidRPr="006C2FE9">
        <w:lastRenderedPageBreak/>
        <w:t>Role a</w:t>
      </w:r>
      <w:r w:rsidR="00602A83" w:rsidRPr="006C2FE9">
        <w:t> </w:t>
      </w:r>
      <w:proofErr w:type="spellStart"/>
      <w:r w:rsidRPr="006C2FE9">
        <w:t>scopes</w:t>
      </w:r>
      <w:bookmarkEnd w:id="82"/>
      <w:proofErr w:type="spellEnd"/>
    </w:p>
    <w:p w14:paraId="16B37EBE" w14:textId="77777777" w:rsidR="00602A83" w:rsidRPr="006C2FE9" w:rsidRDefault="00602A83" w:rsidP="00602A83">
      <w:pPr>
        <w:rPr>
          <w:lang w:eastAsia="en-US"/>
        </w:rPr>
      </w:pPr>
    </w:p>
    <w:p w14:paraId="0EE735BF" w14:textId="0B772EEB" w:rsidR="00602A83" w:rsidRPr="006C2FE9" w:rsidRDefault="00602A83" w:rsidP="00602A83">
      <w:pPr>
        <w:rPr>
          <w:lang w:eastAsia="en-US"/>
        </w:rPr>
      </w:pPr>
      <w:r w:rsidRPr="006C2FE9">
        <w:rPr>
          <w:lang w:eastAsia="en-US"/>
        </w:rPr>
        <w:t xml:space="preserve">Samotná autorizácia je </w:t>
      </w:r>
      <w:proofErr w:type="spellStart"/>
      <w:r w:rsidRPr="006C2FE9">
        <w:rPr>
          <w:lang w:eastAsia="en-US"/>
        </w:rPr>
        <w:t>postavná</w:t>
      </w:r>
      <w:proofErr w:type="spellEnd"/>
      <w:r w:rsidR="000C69B4">
        <w:rPr>
          <w:lang w:eastAsia="en-US"/>
        </w:rPr>
        <w:t xml:space="preserve"> </w:t>
      </w:r>
      <w:r w:rsidRPr="006C2FE9">
        <w:rPr>
          <w:lang w:eastAsia="en-US"/>
        </w:rPr>
        <w:t xml:space="preserve">na </w:t>
      </w:r>
      <w:proofErr w:type="spellStart"/>
      <w:r w:rsidRPr="006C2FE9">
        <w:rPr>
          <w:lang w:eastAsia="en-US"/>
        </w:rPr>
        <w:t>access</w:t>
      </w:r>
      <w:proofErr w:type="spellEnd"/>
      <w:r w:rsidRPr="006C2FE9">
        <w:rPr>
          <w:lang w:eastAsia="en-US"/>
        </w:rPr>
        <w:t xml:space="preserve"> a refresh JWT tokenoch pre konto Košičana a </w:t>
      </w:r>
      <w:proofErr w:type="spellStart"/>
      <w:r w:rsidRPr="006C2FE9">
        <w:rPr>
          <w:lang w:eastAsia="en-US"/>
        </w:rPr>
        <w:t>access</w:t>
      </w:r>
      <w:proofErr w:type="spellEnd"/>
      <w:r w:rsidRPr="006C2FE9">
        <w:rPr>
          <w:lang w:eastAsia="en-US"/>
        </w:rPr>
        <w:t xml:space="preserve"> JWT tokenoch </w:t>
      </w:r>
      <w:proofErr w:type="spellStart"/>
      <w:r w:rsidRPr="006C2FE9">
        <w:rPr>
          <w:lang w:eastAsia="en-US"/>
        </w:rPr>
        <w:t>applikačných</w:t>
      </w:r>
      <w:proofErr w:type="spellEnd"/>
      <w:r w:rsidRPr="006C2FE9">
        <w:rPr>
          <w:lang w:eastAsia="en-US"/>
        </w:rPr>
        <w:t xml:space="preserve"> </w:t>
      </w:r>
      <w:proofErr w:type="spellStart"/>
      <w:r w:rsidRPr="006C2FE9">
        <w:rPr>
          <w:lang w:eastAsia="en-US"/>
        </w:rPr>
        <w:t>úťov</w:t>
      </w:r>
      <w:proofErr w:type="spellEnd"/>
      <w:r w:rsidRPr="006C2FE9">
        <w:rPr>
          <w:lang w:eastAsia="en-US"/>
        </w:rPr>
        <w:t>. Všetky tokeny sú generované s rolou (</w:t>
      </w:r>
      <w:proofErr w:type="spellStart"/>
      <w:r w:rsidRPr="006C2FE9">
        <w:rPr>
          <w:lang w:eastAsia="en-US"/>
        </w:rPr>
        <w:t>claim</w:t>
      </w:r>
      <w:proofErr w:type="spellEnd"/>
      <w:r w:rsidRPr="006C2FE9">
        <w:rPr>
          <w:lang w:eastAsia="en-US"/>
        </w:rPr>
        <w:t xml:space="preserve"> </w:t>
      </w:r>
      <w:proofErr w:type="spellStart"/>
      <w:r w:rsidRPr="006C2FE9">
        <w:rPr>
          <w:b/>
          <w:bCs/>
          <w:lang w:eastAsia="en-US"/>
        </w:rPr>
        <w:t>extension_role</w:t>
      </w:r>
      <w:proofErr w:type="spellEnd"/>
      <w:r w:rsidRPr="006C2FE9">
        <w:rPr>
          <w:lang w:eastAsia="en-US"/>
        </w:rPr>
        <w:t xml:space="preserve">), ktoré rozlišujú kto a v akej roli pristupuje k API. </w:t>
      </w:r>
      <w:r w:rsidR="001D3859" w:rsidRPr="006C2FE9">
        <w:rPr>
          <w:lang w:eastAsia="en-US"/>
        </w:rPr>
        <w:t>Rozhodovanie o tom aká rola sa priraďuje je na strane AD B2C a </w:t>
      </w:r>
      <w:proofErr w:type="spellStart"/>
      <w:r w:rsidR="001D3859" w:rsidRPr="006C2FE9">
        <w:rPr>
          <w:lang w:eastAsia="en-US"/>
        </w:rPr>
        <w:t>custom</w:t>
      </w:r>
      <w:proofErr w:type="spellEnd"/>
      <w:r w:rsidR="001D3859" w:rsidRPr="006C2FE9">
        <w:rPr>
          <w:lang w:eastAsia="en-US"/>
        </w:rPr>
        <w:t xml:space="preserve"> </w:t>
      </w:r>
      <w:proofErr w:type="spellStart"/>
      <w:r w:rsidR="001D3859" w:rsidRPr="006C2FE9">
        <w:rPr>
          <w:lang w:eastAsia="en-US"/>
        </w:rPr>
        <w:t>policy</w:t>
      </w:r>
      <w:proofErr w:type="spellEnd"/>
      <w:r w:rsidR="001D3859" w:rsidRPr="006C2FE9">
        <w:rPr>
          <w:lang w:eastAsia="en-US"/>
        </w:rPr>
        <w:t xml:space="preserve"> použitej pri prihlasovaní.</w:t>
      </w:r>
    </w:p>
    <w:p w14:paraId="46C57792" w14:textId="437AE2A3" w:rsidR="00602A83" w:rsidRPr="006C2FE9" w:rsidRDefault="00602A83" w:rsidP="00602A83">
      <w:pPr>
        <w:rPr>
          <w:lang w:eastAsia="en-US"/>
        </w:rPr>
      </w:pPr>
      <w:r w:rsidRPr="006C2FE9">
        <w:rPr>
          <w:lang w:eastAsia="en-US"/>
        </w:rPr>
        <w:t xml:space="preserve">Pre systém to systém JWT tokeny obsahujú aj </w:t>
      </w:r>
      <w:r w:rsidR="001D3859" w:rsidRPr="006C2FE9">
        <w:rPr>
          <w:lang w:eastAsia="en-US"/>
        </w:rPr>
        <w:t xml:space="preserve">parameter </w:t>
      </w:r>
      <w:proofErr w:type="spellStart"/>
      <w:r w:rsidRPr="006C2FE9">
        <w:rPr>
          <w:lang w:eastAsia="en-US"/>
        </w:rPr>
        <w:t>scopes</w:t>
      </w:r>
      <w:proofErr w:type="spellEnd"/>
      <w:r w:rsidRPr="006C2FE9">
        <w:rPr>
          <w:lang w:eastAsia="en-US"/>
        </w:rPr>
        <w:t xml:space="preserve">, ktoré identifikujú či s daným tokenom </w:t>
      </w:r>
      <w:r w:rsidR="001D3859" w:rsidRPr="006C2FE9">
        <w:rPr>
          <w:lang w:eastAsia="en-US"/>
        </w:rPr>
        <w:t>môže</w:t>
      </w:r>
      <w:r w:rsidRPr="006C2FE9">
        <w:rPr>
          <w:lang w:eastAsia="en-US"/>
        </w:rPr>
        <w:t xml:space="preserve"> volať príslušný API endpoint. </w:t>
      </w:r>
    </w:p>
    <w:p w14:paraId="28832C7B" w14:textId="77777777" w:rsidR="009809C1" w:rsidRPr="009809C1" w:rsidRDefault="009809C1" w:rsidP="009809C1">
      <w:pPr>
        <w:rPr>
          <w:lang w:eastAsia="en-US"/>
        </w:rPr>
      </w:pPr>
      <w:r w:rsidRPr="009809C1">
        <w:rPr>
          <w:lang w:eastAsia="en-US"/>
        </w:rPr>
        <w:t>Ako bolo vyššie spomenuté pre riešenie prístupových práv k REST API, bola zvolená metodológia ABAC, kde atribúty tvoria:</w:t>
      </w:r>
    </w:p>
    <w:p w14:paraId="4B4E4619" w14:textId="64F3A444" w:rsidR="009809C1" w:rsidRPr="009809C1" w:rsidRDefault="009809C1" w:rsidP="009809C1">
      <w:pPr>
        <w:numPr>
          <w:ilvl w:val="0"/>
          <w:numId w:val="40"/>
        </w:numPr>
        <w:rPr>
          <w:lang w:eastAsia="en-US"/>
        </w:rPr>
      </w:pPr>
      <w:r w:rsidRPr="009809C1">
        <w:rPr>
          <w:lang w:eastAsia="en-US"/>
        </w:rPr>
        <w:t>„</w:t>
      </w:r>
      <w:r w:rsidRPr="009809C1">
        <w:rPr>
          <w:b/>
          <w:bCs/>
          <w:lang w:eastAsia="en-US"/>
        </w:rPr>
        <w:t>Kto</w:t>
      </w:r>
      <w:r w:rsidRPr="009809C1">
        <w:rPr>
          <w:lang w:eastAsia="en-US"/>
        </w:rPr>
        <w:t>“ (atribúty používateľa) </w:t>
      </w:r>
      <w:r w:rsidRPr="009809C1">
        <w:rPr>
          <w:lang w:eastAsia="en-US"/>
        </w:rPr>
        <w:tab/>
        <w:t xml:space="preserve">– </w:t>
      </w:r>
      <w:r w:rsidRPr="009809C1">
        <w:rPr>
          <w:b/>
          <w:bCs/>
          <w:lang w:eastAsia="en-US"/>
        </w:rPr>
        <w:t>Rola</w:t>
      </w:r>
      <w:r w:rsidRPr="009809C1">
        <w:rPr>
          <w:lang w:eastAsia="en-US"/>
        </w:rPr>
        <w:t xml:space="preserve"> používateľov</w:t>
      </w:r>
    </w:p>
    <w:p w14:paraId="14E3F7A3" w14:textId="7179E186" w:rsidR="009809C1" w:rsidRPr="009809C1" w:rsidRDefault="009809C1" w:rsidP="009809C1">
      <w:pPr>
        <w:numPr>
          <w:ilvl w:val="0"/>
          <w:numId w:val="40"/>
        </w:numPr>
        <w:rPr>
          <w:lang w:eastAsia="en-US"/>
        </w:rPr>
      </w:pPr>
      <w:r w:rsidRPr="009809C1">
        <w:rPr>
          <w:lang w:eastAsia="en-US"/>
        </w:rPr>
        <w:t>„</w:t>
      </w:r>
      <w:r w:rsidRPr="009809C1">
        <w:rPr>
          <w:b/>
          <w:bCs/>
          <w:lang w:eastAsia="en-US"/>
        </w:rPr>
        <w:t>Kde</w:t>
      </w:r>
      <w:r w:rsidRPr="009809C1">
        <w:rPr>
          <w:lang w:eastAsia="en-US"/>
        </w:rPr>
        <w:t>“ (atribúty prostredia)  </w:t>
      </w:r>
      <w:r w:rsidRPr="009809C1">
        <w:rPr>
          <w:lang w:eastAsia="en-US"/>
        </w:rPr>
        <w:tab/>
        <w:t>–</w:t>
      </w:r>
      <w:r w:rsidRPr="006C2FE9">
        <w:rPr>
          <w:lang w:eastAsia="en-US"/>
        </w:rPr>
        <w:t xml:space="preserve"> registrovaná</w:t>
      </w:r>
      <w:r w:rsidRPr="009809C1">
        <w:rPr>
          <w:lang w:eastAsia="en-US"/>
        </w:rPr>
        <w:t xml:space="preserve"> </w:t>
      </w:r>
      <w:r w:rsidRPr="006C2FE9">
        <w:rPr>
          <w:b/>
          <w:bCs/>
          <w:lang w:eastAsia="en-US"/>
        </w:rPr>
        <w:t>a</w:t>
      </w:r>
      <w:r w:rsidRPr="009809C1">
        <w:rPr>
          <w:b/>
          <w:bCs/>
          <w:lang w:eastAsia="en-US"/>
        </w:rPr>
        <w:t>plikácia</w:t>
      </w:r>
      <w:r w:rsidRPr="009809C1">
        <w:rPr>
          <w:lang w:eastAsia="en-US"/>
        </w:rPr>
        <w:t xml:space="preserve"> </w:t>
      </w:r>
    </w:p>
    <w:p w14:paraId="089FF7CB" w14:textId="00747435" w:rsidR="009809C1" w:rsidRPr="006C2FE9" w:rsidRDefault="009809C1" w:rsidP="009809C1">
      <w:pPr>
        <w:numPr>
          <w:ilvl w:val="0"/>
          <w:numId w:val="40"/>
        </w:numPr>
        <w:rPr>
          <w:lang w:eastAsia="en-US"/>
        </w:rPr>
      </w:pPr>
      <w:r w:rsidRPr="009809C1">
        <w:rPr>
          <w:lang w:eastAsia="en-US"/>
        </w:rPr>
        <w:t>„</w:t>
      </w:r>
      <w:r w:rsidRPr="009809C1">
        <w:rPr>
          <w:b/>
          <w:bCs/>
          <w:lang w:eastAsia="en-US"/>
        </w:rPr>
        <w:t>Čo</w:t>
      </w:r>
      <w:r w:rsidRPr="009809C1">
        <w:rPr>
          <w:lang w:eastAsia="en-US"/>
        </w:rPr>
        <w:t>“ (atribúty zdroja)  </w:t>
      </w:r>
      <w:r w:rsidRPr="009809C1">
        <w:rPr>
          <w:lang w:eastAsia="en-US"/>
        </w:rPr>
        <w:tab/>
        <w:t xml:space="preserve">  </w:t>
      </w:r>
      <w:r w:rsidRPr="009809C1">
        <w:rPr>
          <w:lang w:eastAsia="en-US"/>
        </w:rPr>
        <w:tab/>
        <w:t xml:space="preserve">– </w:t>
      </w:r>
      <w:r w:rsidRPr="009809C1">
        <w:rPr>
          <w:b/>
          <w:bCs/>
          <w:lang w:eastAsia="en-US"/>
        </w:rPr>
        <w:t>REST</w:t>
      </w:r>
      <w:r w:rsidRPr="009809C1">
        <w:rPr>
          <w:lang w:eastAsia="en-US"/>
        </w:rPr>
        <w:t xml:space="preserve"> </w:t>
      </w:r>
      <w:r w:rsidRPr="009809C1">
        <w:rPr>
          <w:b/>
          <w:bCs/>
          <w:lang w:eastAsia="en-US"/>
        </w:rPr>
        <w:t xml:space="preserve">API endpoint </w:t>
      </w:r>
      <w:r w:rsidRPr="006C2FE9">
        <w:rPr>
          <w:lang w:eastAsia="en-US"/>
        </w:rPr>
        <w:t xml:space="preserve">v podobe </w:t>
      </w:r>
      <w:proofErr w:type="spellStart"/>
      <w:r w:rsidRPr="006C2FE9">
        <w:rPr>
          <w:b/>
          <w:bCs/>
          <w:lang w:eastAsia="en-US"/>
        </w:rPr>
        <w:t>scopes</w:t>
      </w:r>
      <w:proofErr w:type="spellEnd"/>
      <w:r w:rsidRPr="009809C1">
        <w:rPr>
          <w:lang w:eastAsia="en-US"/>
        </w:rPr>
        <w:t>, ku ktorému sa pokúša získať prístup.</w:t>
      </w:r>
    </w:p>
    <w:p w14:paraId="63BFF7D8" w14:textId="40A6B08F" w:rsidR="009809C1" w:rsidRPr="006C2FE9" w:rsidRDefault="009809C1" w:rsidP="009809C1">
      <w:pPr>
        <w:rPr>
          <w:lang w:eastAsia="en-US"/>
        </w:rPr>
      </w:pPr>
      <w:r w:rsidRPr="006C2FE9">
        <w:rPr>
          <w:lang w:eastAsia="en-US"/>
        </w:rPr>
        <w:t xml:space="preserve">Každá registrovaná aplikácia v Azure B2C </w:t>
      </w:r>
      <w:proofErr w:type="spellStart"/>
      <w:r w:rsidRPr="006C2FE9">
        <w:rPr>
          <w:lang w:eastAsia="en-US"/>
        </w:rPr>
        <w:t>ténantovi</w:t>
      </w:r>
      <w:proofErr w:type="spellEnd"/>
      <w:r w:rsidRPr="006C2FE9">
        <w:rPr>
          <w:lang w:eastAsia="en-US"/>
        </w:rPr>
        <w:t xml:space="preserve">, registruje svoje REST API </w:t>
      </w:r>
      <w:proofErr w:type="spellStart"/>
      <w:r w:rsidRPr="006C2FE9">
        <w:rPr>
          <w:lang w:eastAsia="en-US"/>
        </w:rPr>
        <w:t>endpointy</w:t>
      </w:r>
      <w:proofErr w:type="spellEnd"/>
      <w:r w:rsidRPr="006C2FE9">
        <w:rPr>
          <w:lang w:eastAsia="en-US"/>
        </w:rPr>
        <w:t xml:space="preserve"> vo forme </w:t>
      </w:r>
      <w:proofErr w:type="spellStart"/>
      <w:r w:rsidRPr="006C2FE9">
        <w:rPr>
          <w:lang w:eastAsia="en-US"/>
        </w:rPr>
        <w:t>scopes</w:t>
      </w:r>
      <w:proofErr w:type="spellEnd"/>
    </w:p>
    <w:p w14:paraId="0EA98AF9" w14:textId="0C1A3DBF" w:rsidR="009809C1" w:rsidRPr="006C2FE9" w:rsidRDefault="009809C1" w:rsidP="009809C1">
      <w:pPr>
        <w:rPr>
          <w:lang w:eastAsia="en-US"/>
        </w:rPr>
      </w:pPr>
      <w:r w:rsidRPr="006C2FE9">
        <w:rPr>
          <w:lang w:eastAsia="en-US"/>
        </w:rPr>
        <w:t xml:space="preserve">Pre konto Košičana, teda </w:t>
      </w:r>
      <w:proofErr w:type="spellStart"/>
      <w:r w:rsidRPr="006C2FE9">
        <w:rPr>
          <w:lang w:eastAsia="en-US"/>
        </w:rPr>
        <w:t>public</w:t>
      </w:r>
      <w:proofErr w:type="spellEnd"/>
      <w:r w:rsidRPr="006C2FE9">
        <w:rPr>
          <w:lang w:eastAsia="en-US"/>
        </w:rPr>
        <w:t xml:space="preserve"> API, sa </w:t>
      </w:r>
      <w:proofErr w:type="spellStart"/>
      <w:r w:rsidRPr="006C2FE9">
        <w:rPr>
          <w:lang w:eastAsia="en-US"/>
        </w:rPr>
        <w:t>scopes</w:t>
      </w:r>
      <w:proofErr w:type="spellEnd"/>
      <w:r w:rsidRPr="006C2FE9">
        <w:rPr>
          <w:lang w:eastAsia="en-US"/>
        </w:rPr>
        <w:t xml:space="preserve"> definujú priamo pomocou formulárov Azure portálu. Viď príklad.</w:t>
      </w:r>
    </w:p>
    <w:p w14:paraId="2EEDBE15" w14:textId="5C776D28" w:rsidR="009809C1" w:rsidRPr="009809C1" w:rsidRDefault="009809C1" w:rsidP="009809C1">
      <w:pPr>
        <w:rPr>
          <w:lang w:eastAsia="en-US"/>
        </w:rPr>
      </w:pPr>
      <w:r w:rsidRPr="006C2FE9">
        <w:rPr>
          <w:noProof/>
          <w:lang w:eastAsia="en-US"/>
        </w:rPr>
        <w:drawing>
          <wp:inline distT="0" distB="0" distL="0" distR="0" wp14:anchorId="6CA372F1" wp14:editId="0A843D7E">
            <wp:extent cx="6263640" cy="2966720"/>
            <wp:effectExtent l="0" t="0" r="0" b="5080"/>
            <wp:docPr id="661509788" name="Picture 4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1509788" name="Picture 4" descr="A screenshot of a computer&#10;&#10;Description automatically generated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3640" cy="296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BE0364" w14:textId="480DC91F" w:rsidR="00814C17" w:rsidRPr="006C2FE9" w:rsidRDefault="009809C1" w:rsidP="00814C17">
      <w:pPr>
        <w:rPr>
          <w:lang w:eastAsia="en-US"/>
        </w:rPr>
      </w:pPr>
      <w:r w:rsidRPr="006C2FE9">
        <w:rPr>
          <w:lang w:eastAsia="en-US"/>
        </w:rPr>
        <w:t xml:space="preserve"> Pre systém to systém, teda privátne API, sa </w:t>
      </w:r>
      <w:proofErr w:type="spellStart"/>
      <w:r w:rsidRPr="006C2FE9">
        <w:rPr>
          <w:lang w:eastAsia="en-US"/>
        </w:rPr>
        <w:t>scopes</w:t>
      </w:r>
      <w:proofErr w:type="spellEnd"/>
      <w:r w:rsidRPr="006C2FE9">
        <w:rPr>
          <w:lang w:eastAsia="en-US"/>
        </w:rPr>
        <w:t xml:space="preserve"> definujú v Manifeste aplikácie pod kľúčom </w:t>
      </w:r>
      <w:proofErr w:type="spellStart"/>
      <w:r w:rsidRPr="006C2FE9">
        <w:rPr>
          <w:b/>
          <w:bCs/>
          <w:lang w:eastAsia="en-US"/>
        </w:rPr>
        <w:t>appRoles</w:t>
      </w:r>
      <w:proofErr w:type="spellEnd"/>
      <w:r w:rsidRPr="006C2FE9">
        <w:rPr>
          <w:lang w:eastAsia="en-US"/>
        </w:rPr>
        <w:t>:</w:t>
      </w:r>
    </w:p>
    <w:p w14:paraId="4160C0E7" w14:textId="06EBE021" w:rsidR="009809C1" w:rsidRPr="006C2FE9" w:rsidRDefault="009809C1" w:rsidP="00814C17">
      <w:pPr>
        <w:rPr>
          <w:lang w:eastAsia="en-US"/>
        </w:rPr>
      </w:pPr>
      <w:r w:rsidRPr="006C2FE9">
        <w:rPr>
          <w:noProof/>
          <w:lang w:eastAsia="en-US"/>
        </w:rPr>
        <w:lastRenderedPageBreak/>
        <w:drawing>
          <wp:inline distT="0" distB="0" distL="0" distR="0" wp14:anchorId="22021414" wp14:editId="3E876160">
            <wp:extent cx="6263640" cy="6699885"/>
            <wp:effectExtent l="0" t="0" r="0" b="5715"/>
            <wp:docPr id="1982303629" name="Picture 5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2303629" name="Picture 5" descr="A screenshot of a computer&#10;&#10;Description automatically generated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3640" cy="669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69FE4" w14:textId="77777777" w:rsidR="009809C1" w:rsidRPr="006C2FE9" w:rsidRDefault="009809C1" w:rsidP="00814C17">
      <w:pPr>
        <w:rPr>
          <w:lang w:eastAsia="en-US"/>
        </w:rPr>
      </w:pPr>
    </w:p>
    <w:p w14:paraId="12CAA463" w14:textId="77777777" w:rsidR="009809C1" w:rsidRPr="006C2FE9" w:rsidRDefault="009809C1" w:rsidP="009809C1">
      <w:pPr>
        <w:pStyle w:val="Heading2"/>
      </w:pPr>
      <w:bookmarkStart w:id="83" w:name="_Toc195106099"/>
      <w:r w:rsidRPr="006C2FE9">
        <w:t xml:space="preserve">Role v systéme KK - </w:t>
      </w:r>
      <w:proofErr w:type="spellStart"/>
      <w:r w:rsidRPr="006C2FE9">
        <w:t>extension_role</w:t>
      </w:r>
      <w:bookmarkEnd w:id="83"/>
      <w:proofErr w:type="spellEnd"/>
    </w:p>
    <w:tbl>
      <w:tblPr>
        <w:tblStyle w:val="GridTable4"/>
        <w:tblW w:w="9854" w:type="dxa"/>
        <w:tblLook w:val="04A0" w:firstRow="1" w:lastRow="0" w:firstColumn="1" w:lastColumn="0" w:noHBand="0" w:noVBand="1"/>
      </w:tblPr>
      <w:tblGrid>
        <w:gridCol w:w="709"/>
        <w:gridCol w:w="1194"/>
        <w:gridCol w:w="1920"/>
        <w:gridCol w:w="6031"/>
      </w:tblGrid>
      <w:tr w:rsidR="00602A83" w:rsidRPr="006C2FE9" w14:paraId="73D16B7E" w14:textId="77777777" w:rsidTr="00633C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2AC3151A" w14:textId="77777777" w:rsidR="00602A83" w:rsidRPr="006C2FE9" w:rsidRDefault="00602A83" w:rsidP="00633CC6">
            <w:r w:rsidRPr="006C2FE9">
              <w:t>Číslo</w:t>
            </w:r>
          </w:p>
        </w:tc>
        <w:tc>
          <w:tcPr>
            <w:tcW w:w="1194" w:type="dxa"/>
          </w:tcPr>
          <w:p w14:paraId="190D5CC4" w14:textId="77777777" w:rsidR="00602A83" w:rsidRPr="006C2FE9" w:rsidRDefault="00602A83" w:rsidP="00633CC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C2FE9">
              <w:t>Hodnota</w:t>
            </w:r>
          </w:p>
        </w:tc>
        <w:tc>
          <w:tcPr>
            <w:tcW w:w="1920" w:type="dxa"/>
          </w:tcPr>
          <w:p w14:paraId="30AC8845" w14:textId="77777777" w:rsidR="00602A83" w:rsidRPr="006C2FE9" w:rsidRDefault="00602A83" w:rsidP="00633CC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C2FE9">
              <w:t>Popis</w:t>
            </w:r>
          </w:p>
        </w:tc>
        <w:tc>
          <w:tcPr>
            <w:tcW w:w="6031" w:type="dxa"/>
          </w:tcPr>
          <w:p w14:paraId="65F49A54" w14:textId="77777777" w:rsidR="00602A83" w:rsidRPr="006C2FE9" w:rsidRDefault="00602A83" w:rsidP="00633CC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2A83" w:rsidRPr="006C2FE9" w14:paraId="605A25F9" w14:textId="77777777" w:rsidTr="00633C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4415BEF4" w14:textId="77777777" w:rsidR="00602A83" w:rsidRPr="006C2FE9" w:rsidRDefault="00602A83" w:rsidP="00633CC6">
            <w:r w:rsidRPr="006C2FE9">
              <w:t>1.</w:t>
            </w:r>
          </w:p>
        </w:tc>
        <w:tc>
          <w:tcPr>
            <w:tcW w:w="1194" w:type="dxa"/>
          </w:tcPr>
          <w:p w14:paraId="114B6BFD" w14:textId="77777777" w:rsidR="00602A83" w:rsidRPr="006C2FE9" w:rsidRDefault="00602A83" w:rsidP="00633C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proofErr w:type="spellStart"/>
            <w:r w:rsidRPr="006C2FE9">
              <w:rPr>
                <w:b/>
                <w:bCs/>
              </w:rPr>
              <w:t>obcan</w:t>
            </w:r>
            <w:proofErr w:type="spellEnd"/>
          </w:p>
          <w:p w14:paraId="157A781E" w14:textId="77777777" w:rsidR="00602A83" w:rsidRPr="006C2FE9" w:rsidRDefault="00602A83" w:rsidP="00633C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20" w:type="dxa"/>
          </w:tcPr>
          <w:p w14:paraId="165EDB03" w14:textId="77777777" w:rsidR="00602A83" w:rsidRPr="006C2FE9" w:rsidRDefault="00602A83" w:rsidP="00633C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C2FE9">
              <w:t>Registrovaný občan</w:t>
            </w:r>
          </w:p>
        </w:tc>
        <w:tc>
          <w:tcPr>
            <w:tcW w:w="6031" w:type="dxa"/>
          </w:tcPr>
          <w:p w14:paraId="5004B9D6" w14:textId="466E15C0" w:rsidR="00602A83" w:rsidRPr="006C2FE9" w:rsidRDefault="00602A83" w:rsidP="00633C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C2FE9">
              <w:t>Registrovaný občan do aplikácii Konta Košičana</w:t>
            </w:r>
            <w:r w:rsidR="001D3859" w:rsidRPr="006C2FE9">
              <w:t>.</w:t>
            </w:r>
          </w:p>
        </w:tc>
      </w:tr>
      <w:tr w:rsidR="00602A83" w:rsidRPr="006C2FE9" w14:paraId="19A4A21F" w14:textId="77777777" w:rsidTr="00633C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7D6FBC7C" w14:textId="77777777" w:rsidR="00602A83" w:rsidRPr="006C2FE9" w:rsidRDefault="00602A83" w:rsidP="00633CC6">
            <w:r w:rsidRPr="006C2FE9">
              <w:t>2.</w:t>
            </w:r>
          </w:p>
        </w:tc>
        <w:tc>
          <w:tcPr>
            <w:tcW w:w="1194" w:type="dxa"/>
          </w:tcPr>
          <w:p w14:paraId="429EEAFD" w14:textId="77777777" w:rsidR="00602A83" w:rsidRPr="006C2FE9" w:rsidRDefault="00602A83" w:rsidP="00633CC6">
            <w:pPr>
              <w:ind w:left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C2FE9">
              <w:rPr>
                <w:b/>
                <w:bCs/>
              </w:rPr>
              <w:t>admin</w:t>
            </w:r>
          </w:p>
          <w:p w14:paraId="65A9D52F" w14:textId="77777777" w:rsidR="00602A83" w:rsidRPr="006C2FE9" w:rsidRDefault="00602A83" w:rsidP="00633C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20" w:type="dxa"/>
          </w:tcPr>
          <w:p w14:paraId="3F644DC8" w14:textId="77777777" w:rsidR="00602A83" w:rsidRPr="006C2FE9" w:rsidRDefault="00602A83" w:rsidP="00633C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C2FE9">
              <w:t>Registrovaný administrátor</w:t>
            </w:r>
          </w:p>
        </w:tc>
        <w:tc>
          <w:tcPr>
            <w:tcW w:w="6031" w:type="dxa"/>
          </w:tcPr>
          <w:p w14:paraId="0608C61B" w14:textId="77777777" w:rsidR="00602A83" w:rsidRPr="006C2FE9" w:rsidRDefault="00602A83" w:rsidP="00633C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C2FE9">
              <w:t>Registrovaný administrátor v systéme Konta Košičana</w:t>
            </w:r>
          </w:p>
        </w:tc>
      </w:tr>
      <w:tr w:rsidR="00602A83" w:rsidRPr="006C2FE9" w14:paraId="098C6D5D" w14:textId="77777777" w:rsidTr="00633C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5BEC4E76" w14:textId="77777777" w:rsidR="00602A83" w:rsidRPr="006C2FE9" w:rsidRDefault="00602A83" w:rsidP="00633CC6">
            <w:r w:rsidRPr="006C2FE9">
              <w:t>3.</w:t>
            </w:r>
          </w:p>
        </w:tc>
        <w:tc>
          <w:tcPr>
            <w:tcW w:w="1194" w:type="dxa"/>
          </w:tcPr>
          <w:p w14:paraId="5185F7D0" w14:textId="037E1D0E" w:rsidR="00602A83" w:rsidRPr="006C2FE9" w:rsidRDefault="00602A83" w:rsidP="00263527">
            <w:pPr>
              <w:ind w:left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6C2FE9">
              <w:rPr>
                <w:b/>
                <w:bCs/>
              </w:rPr>
              <w:t>app</w:t>
            </w:r>
            <w:proofErr w:type="spellEnd"/>
          </w:p>
        </w:tc>
        <w:tc>
          <w:tcPr>
            <w:tcW w:w="1920" w:type="dxa"/>
          </w:tcPr>
          <w:p w14:paraId="1B80CC51" w14:textId="77777777" w:rsidR="00602A83" w:rsidRPr="006C2FE9" w:rsidRDefault="00602A83" w:rsidP="00633C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C2FE9">
              <w:t>Registrovaná aplikácia</w:t>
            </w:r>
          </w:p>
        </w:tc>
        <w:tc>
          <w:tcPr>
            <w:tcW w:w="6031" w:type="dxa"/>
          </w:tcPr>
          <w:p w14:paraId="372B0C87" w14:textId="77777777" w:rsidR="00602A83" w:rsidRPr="006C2FE9" w:rsidRDefault="00602A83" w:rsidP="00633C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C2FE9">
              <w:t>Registrovaná aplikácia v systéme Konta Košičana</w:t>
            </w:r>
          </w:p>
        </w:tc>
      </w:tr>
    </w:tbl>
    <w:p w14:paraId="4037894B" w14:textId="77777777" w:rsidR="00602A83" w:rsidRPr="006C2FE9" w:rsidRDefault="00602A83" w:rsidP="00814C17">
      <w:pPr>
        <w:rPr>
          <w:lang w:eastAsia="en-US"/>
        </w:rPr>
      </w:pPr>
    </w:p>
    <w:p w14:paraId="107D4596" w14:textId="7277B9FF" w:rsidR="005D57DB" w:rsidRPr="006C2FE9" w:rsidRDefault="005D57DB" w:rsidP="005D57DB">
      <w:pPr>
        <w:pStyle w:val="Heading2"/>
      </w:pPr>
      <w:bookmarkStart w:id="84" w:name="_Toc195106100"/>
      <w:r w:rsidRPr="006C2FE9">
        <w:t xml:space="preserve">Štandardizácia </w:t>
      </w:r>
      <w:r w:rsidR="007A3A9B" w:rsidRPr="006C2FE9">
        <w:t xml:space="preserve">vytvárania </w:t>
      </w:r>
      <w:proofErr w:type="spellStart"/>
      <w:r w:rsidRPr="006C2FE9">
        <w:t>scopes</w:t>
      </w:r>
      <w:bookmarkEnd w:id="84"/>
      <w:proofErr w:type="spellEnd"/>
    </w:p>
    <w:p w14:paraId="30E3427E" w14:textId="77777777" w:rsidR="005D57DB" w:rsidRPr="006C2FE9" w:rsidRDefault="005D57DB" w:rsidP="005D57DB">
      <w:pPr>
        <w:rPr>
          <w:lang w:eastAsia="en-US"/>
        </w:rPr>
      </w:pPr>
    </w:p>
    <w:p w14:paraId="10361D51" w14:textId="2CD12528" w:rsidR="008F28B1" w:rsidRPr="006C2FE9" w:rsidRDefault="008F28B1" w:rsidP="00976866">
      <w:pPr>
        <w:pStyle w:val="AlertConstraint"/>
        <w:ind w:left="142" w:right="225"/>
        <w:rPr>
          <w:lang w:eastAsia="en-US"/>
        </w:rPr>
      </w:pPr>
      <w:r w:rsidRPr="006C2FE9">
        <w:rPr>
          <w:lang w:eastAsia="en-US"/>
        </w:rPr>
        <w:t xml:space="preserve">Pri </w:t>
      </w:r>
      <w:r w:rsidRPr="00976866">
        <w:rPr>
          <w:lang w:eastAsia="en-US"/>
        </w:rPr>
        <w:t>vytváraní</w:t>
      </w:r>
      <w:r w:rsidRPr="006C2FE9">
        <w:rPr>
          <w:b/>
          <w:bCs/>
          <w:lang w:eastAsia="en-US"/>
        </w:rPr>
        <w:t xml:space="preserve"> </w:t>
      </w:r>
      <w:proofErr w:type="spellStart"/>
      <w:r w:rsidRPr="006C2FE9">
        <w:rPr>
          <w:b/>
          <w:bCs/>
          <w:lang w:eastAsia="en-US"/>
        </w:rPr>
        <w:t>Application</w:t>
      </w:r>
      <w:proofErr w:type="spellEnd"/>
      <w:r w:rsidRPr="006C2FE9">
        <w:rPr>
          <w:b/>
          <w:bCs/>
          <w:lang w:eastAsia="en-US"/>
        </w:rPr>
        <w:t xml:space="preserve"> ID URI</w:t>
      </w:r>
      <w:r w:rsidRPr="006C2FE9">
        <w:rPr>
          <w:lang w:eastAsia="en-US"/>
        </w:rPr>
        <w:t xml:space="preserve"> pre </w:t>
      </w:r>
      <w:proofErr w:type="spellStart"/>
      <w:r w:rsidRPr="006C2FE9">
        <w:rPr>
          <w:lang w:eastAsia="en-US"/>
        </w:rPr>
        <w:t>scopes</w:t>
      </w:r>
      <w:proofErr w:type="spellEnd"/>
      <w:r w:rsidRPr="006C2FE9">
        <w:rPr>
          <w:lang w:eastAsia="en-US"/>
        </w:rPr>
        <w:t xml:space="preserve"> aplikácie sa nebude používať UUID ale </w:t>
      </w:r>
      <w:r w:rsidRPr="006C2FE9">
        <w:rPr>
          <w:b/>
          <w:bCs/>
          <w:lang w:eastAsia="en-US"/>
        </w:rPr>
        <w:t>názov</w:t>
      </w:r>
      <w:r w:rsidRPr="006C2FE9">
        <w:rPr>
          <w:lang w:eastAsia="en-US"/>
        </w:rPr>
        <w:t xml:space="preserve"> modulu</w:t>
      </w:r>
      <w:r w:rsidR="00263527" w:rsidRPr="006C2FE9">
        <w:rPr>
          <w:lang w:eastAsia="en-US"/>
        </w:rPr>
        <w:t>, teda</w:t>
      </w:r>
    </w:p>
    <w:p w14:paraId="326251C1" w14:textId="0A637C84" w:rsidR="00263527" w:rsidRPr="006C2FE9" w:rsidRDefault="00263527" w:rsidP="00976866">
      <w:pPr>
        <w:pStyle w:val="AlertConstraint"/>
        <w:ind w:left="142" w:right="225"/>
        <w:rPr>
          <w:lang w:eastAsia="en-US"/>
        </w:rPr>
      </w:pPr>
      <w:hyperlink r:id="rId30" w:history="1">
        <w:r w:rsidRPr="006C2FE9">
          <w:rPr>
            <w:rStyle w:val="Hyperlink"/>
            <w:lang w:eastAsia="en-US"/>
          </w:rPr>
          <w:t>https://TestObcan.onmicrosoft.com/kkprofile</w:t>
        </w:r>
      </w:hyperlink>
      <w:r w:rsidRPr="006C2FE9">
        <w:rPr>
          <w:lang w:eastAsia="en-US"/>
        </w:rPr>
        <w:t xml:space="preserve"> a nie </w:t>
      </w:r>
      <w:hyperlink r:id="rId31" w:history="1">
        <w:r w:rsidRPr="006C2FE9">
          <w:rPr>
            <w:rStyle w:val="Hyperlink"/>
            <w:lang w:eastAsia="en-US"/>
          </w:rPr>
          <w:t>https://TestObcan.onmicrosoft.com/ea714560-738c-42d2-a20d-bea6b3794cbc</w:t>
        </w:r>
      </w:hyperlink>
      <w:r w:rsidRPr="006C2FE9">
        <w:rPr>
          <w:lang w:eastAsia="en-US"/>
        </w:rPr>
        <w:t xml:space="preserve"> </w:t>
      </w:r>
    </w:p>
    <w:p w14:paraId="46A1F051" w14:textId="77777777" w:rsidR="00263527" w:rsidRPr="006C2FE9" w:rsidRDefault="00263527" w:rsidP="005D57DB">
      <w:pPr>
        <w:rPr>
          <w:lang w:eastAsia="en-US"/>
        </w:rPr>
      </w:pPr>
    </w:p>
    <w:p w14:paraId="2B26F477" w14:textId="4E2E0870" w:rsidR="005D57DB" w:rsidRPr="006C2FE9" w:rsidRDefault="005D57DB" w:rsidP="00814C17">
      <w:pPr>
        <w:rPr>
          <w:lang w:eastAsia="en-US"/>
        </w:rPr>
      </w:pPr>
      <w:proofErr w:type="spellStart"/>
      <w:r w:rsidRPr="00976866">
        <w:rPr>
          <w:b/>
          <w:bCs/>
          <w:lang w:eastAsia="en-US"/>
        </w:rPr>
        <w:t>Scopes</w:t>
      </w:r>
      <w:proofErr w:type="spellEnd"/>
      <w:r w:rsidRPr="006C2FE9">
        <w:rPr>
          <w:lang w:eastAsia="en-US"/>
        </w:rPr>
        <w:t xml:space="preserve"> sa definujú a mapujú na jednotlivé rest API </w:t>
      </w:r>
      <w:proofErr w:type="spellStart"/>
      <w:r w:rsidRPr="006C2FE9">
        <w:rPr>
          <w:lang w:eastAsia="en-US"/>
        </w:rPr>
        <w:t>endpointy</w:t>
      </w:r>
      <w:proofErr w:type="spellEnd"/>
      <w:r w:rsidRPr="006C2FE9">
        <w:rPr>
          <w:lang w:eastAsia="en-US"/>
        </w:rPr>
        <w:t>. Teda v prípade ak je alebo bude publikovaný REST API e</w:t>
      </w:r>
      <w:r w:rsidR="00263527" w:rsidRPr="006C2FE9">
        <w:rPr>
          <w:lang w:eastAsia="en-US"/>
        </w:rPr>
        <w:t>n</w:t>
      </w:r>
      <w:r w:rsidRPr="006C2FE9">
        <w:rPr>
          <w:lang w:eastAsia="en-US"/>
        </w:rPr>
        <w:t xml:space="preserve">dpoint v module </w:t>
      </w:r>
      <w:r w:rsidRPr="00453438">
        <w:rPr>
          <w:b/>
          <w:bCs/>
          <w:lang w:eastAsia="en-US"/>
        </w:rPr>
        <w:t>KKProfile</w:t>
      </w:r>
      <w:r w:rsidR="00263527" w:rsidRPr="006C2FE9">
        <w:rPr>
          <w:b/>
          <w:bCs/>
          <w:lang w:eastAsia="en-US"/>
        </w:rPr>
        <w:t xml:space="preserve"> </w:t>
      </w:r>
      <w:r w:rsidR="00263527" w:rsidRPr="006C2FE9">
        <w:rPr>
          <w:lang w:eastAsia="en-US"/>
        </w:rPr>
        <w:t>do konfigurácie registrovanej aplikácie v Azure sa pre REST API volania</w:t>
      </w:r>
      <w:r w:rsidRPr="006C2FE9">
        <w:rPr>
          <w:lang w:eastAsia="en-US"/>
        </w:rPr>
        <w:t>:</w:t>
      </w:r>
    </w:p>
    <w:p w14:paraId="0C91D544" w14:textId="46871A73" w:rsidR="005D57DB" w:rsidRPr="006C2FE9" w:rsidRDefault="005D57DB" w:rsidP="005D57DB">
      <w:pPr>
        <w:pStyle w:val="ListParagraph"/>
        <w:numPr>
          <w:ilvl w:val="0"/>
          <w:numId w:val="41"/>
        </w:numPr>
        <w:rPr>
          <w:rFonts w:ascii="Arial" w:hAnsi="Arial" w:cs="Arial"/>
          <w:color w:val="3B3B3B"/>
          <w:sz w:val="20"/>
          <w:szCs w:val="20"/>
          <w:shd w:val="clear" w:color="auto" w:fill="FEFEFE"/>
        </w:rPr>
      </w:pPr>
      <w:r w:rsidRPr="00453438">
        <w:rPr>
          <w:rFonts w:ascii="Arial" w:hAnsi="Arial" w:cs="Arial"/>
          <w:b/>
          <w:bCs/>
          <w:color w:val="3B3B3B"/>
          <w:sz w:val="20"/>
          <w:szCs w:val="20"/>
          <w:shd w:val="clear" w:color="auto" w:fill="FEFEFE"/>
        </w:rPr>
        <w:t>POST</w:t>
      </w:r>
      <w:r w:rsidRPr="006C2FE9">
        <w:rPr>
          <w:rFonts w:ascii="Arial" w:hAnsi="Arial" w:cs="Arial"/>
          <w:color w:val="3B3B3B"/>
          <w:sz w:val="20"/>
          <w:szCs w:val="20"/>
          <w:shd w:val="clear" w:color="auto" w:fill="FEFEFE"/>
        </w:rPr>
        <w:t xml:space="preserve"> /v1/</w:t>
      </w:r>
      <w:proofErr w:type="spellStart"/>
      <w:r w:rsidRPr="006C2FE9">
        <w:rPr>
          <w:rFonts w:ascii="Arial" w:hAnsi="Arial" w:cs="Arial"/>
          <w:color w:val="3B3B3B"/>
          <w:sz w:val="20"/>
          <w:szCs w:val="20"/>
          <w:shd w:val="clear" w:color="auto" w:fill="FEFEFE"/>
        </w:rPr>
        <w:t>kk</w:t>
      </w:r>
      <w:proofErr w:type="spellEnd"/>
      <w:r w:rsidRPr="006C2FE9">
        <w:rPr>
          <w:rFonts w:ascii="Arial" w:hAnsi="Arial" w:cs="Arial"/>
          <w:color w:val="3B3B3B"/>
          <w:sz w:val="20"/>
          <w:szCs w:val="20"/>
          <w:shd w:val="clear" w:color="auto" w:fill="FEFEFE"/>
        </w:rPr>
        <w:t>/ad/</w:t>
      </w:r>
      <w:proofErr w:type="spellStart"/>
      <w:r w:rsidRPr="006C2FE9">
        <w:rPr>
          <w:rFonts w:ascii="Arial" w:hAnsi="Arial" w:cs="Arial"/>
          <w:color w:val="3B3B3B"/>
          <w:sz w:val="20"/>
          <w:szCs w:val="20"/>
          <w:shd w:val="clear" w:color="auto" w:fill="FEFEFE"/>
        </w:rPr>
        <w:t>profiles</w:t>
      </w:r>
      <w:proofErr w:type="spellEnd"/>
      <w:r w:rsidRPr="006C2FE9">
        <w:rPr>
          <w:rFonts w:ascii="Arial" w:hAnsi="Arial" w:cs="Arial"/>
          <w:color w:val="3B3B3B"/>
          <w:sz w:val="20"/>
          <w:szCs w:val="20"/>
          <w:shd w:val="clear" w:color="auto" w:fill="FEFEFE"/>
        </w:rPr>
        <w:t>/</w:t>
      </w:r>
      <w:proofErr w:type="spellStart"/>
      <w:r w:rsidRPr="006C2FE9">
        <w:rPr>
          <w:rFonts w:ascii="Arial" w:hAnsi="Arial" w:cs="Arial"/>
          <w:b/>
          <w:bCs/>
          <w:color w:val="3B3B3B"/>
          <w:sz w:val="20"/>
          <w:szCs w:val="20"/>
          <w:shd w:val="clear" w:color="auto" w:fill="FEFEFE"/>
        </w:rPr>
        <w:t>code</w:t>
      </w:r>
      <w:proofErr w:type="spellEnd"/>
      <w:r w:rsidR="00263527" w:rsidRPr="006C2FE9">
        <w:rPr>
          <w:rFonts w:ascii="Arial" w:hAnsi="Arial" w:cs="Arial"/>
          <w:color w:val="3B3B3B"/>
          <w:sz w:val="20"/>
          <w:szCs w:val="20"/>
          <w:shd w:val="clear" w:color="auto" w:fill="FEFEFE"/>
        </w:rPr>
        <w:t>,</w:t>
      </w:r>
    </w:p>
    <w:p w14:paraId="1B739D16" w14:textId="3039B783" w:rsidR="005D57DB" w:rsidRPr="006C2FE9" w:rsidRDefault="005D57DB" w:rsidP="005D57DB">
      <w:pPr>
        <w:pStyle w:val="ListParagraph"/>
        <w:numPr>
          <w:ilvl w:val="0"/>
          <w:numId w:val="41"/>
        </w:numPr>
        <w:rPr>
          <w:rFonts w:ascii="Arial" w:hAnsi="Arial" w:cs="Arial"/>
          <w:color w:val="3B3B3B"/>
          <w:sz w:val="20"/>
          <w:szCs w:val="20"/>
          <w:shd w:val="clear" w:color="auto" w:fill="FEFEFE"/>
        </w:rPr>
      </w:pPr>
      <w:r w:rsidRPr="006C2FE9">
        <w:rPr>
          <w:rFonts w:ascii="Arial" w:hAnsi="Arial" w:cs="Arial"/>
          <w:b/>
          <w:bCs/>
          <w:color w:val="3B3B3B"/>
          <w:sz w:val="20"/>
          <w:szCs w:val="20"/>
          <w:shd w:val="clear" w:color="auto" w:fill="FEFEFE"/>
        </w:rPr>
        <w:t>GET</w:t>
      </w:r>
      <w:r w:rsidRPr="006C2FE9">
        <w:rPr>
          <w:rFonts w:ascii="Arial" w:hAnsi="Arial" w:cs="Arial"/>
          <w:color w:val="3B3B3B"/>
          <w:sz w:val="20"/>
          <w:szCs w:val="20"/>
          <w:shd w:val="clear" w:color="auto" w:fill="FEFEFE"/>
        </w:rPr>
        <w:t xml:space="preserve"> /v1/</w:t>
      </w:r>
      <w:proofErr w:type="spellStart"/>
      <w:r w:rsidRPr="006C2FE9">
        <w:rPr>
          <w:rFonts w:ascii="Arial" w:hAnsi="Arial" w:cs="Arial"/>
          <w:color w:val="3B3B3B"/>
          <w:sz w:val="20"/>
          <w:szCs w:val="20"/>
          <w:shd w:val="clear" w:color="auto" w:fill="FEFEFE"/>
        </w:rPr>
        <w:t>kk</w:t>
      </w:r>
      <w:proofErr w:type="spellEnd"/>
      <w:r w:rsidRPr="006C2FE9">
        <w:rPr>
          <w:rFonts w:ascii="Arial" w:hAnsi="Arial" w:cs="Arial"/>
          <w:color w:val="3B3B3B"/>
          <w:sz w:val="20"/>
          <w:szCs w:val="20"/>
          <w:shd w:val="clear" w:color="auto" w:fill="FEFEFE"/>
        </w:rPr>
        <w:t>/</w:t>
      </w:r>
      <w:proofErr w:type="spellStart"/>
      <w:r w:rsidRPr="006C2FE9">
        <w:rPr>
          <w:rFonts w:ascii="Arial" w:hAnsi="Arial" w:cs="Arial"/>
          <w:color w:val="3B3B3B"/>
          <w:sz w:val="20"/>
          <w:szCs w:val="20"/>
          <w:shd w:val="clear" w:color="auto" w:fill="FEFEFE"/>
        </w:rPr>
        <w:t>profiles</w:t>
      </w:r>
      <w:proofErr w:type="spellEnd"/>
      <w:r w:rsidRPr="006C2FE9">
        <w:rPr>
          <w:rFonts w:ascii="Arial" w:hAnsi="Arial" w:cs="Arial"/>
          <w:color w:val="3B3B3B"/>
          <w:sz w:val="20"/>
          <w:szCs w:val="20"/>
          <w:shd w:val="clear" w:color="auto" w:fill="FEFEFE"/>
        </w:rPr>
        <w:t>/{kid}</w:t>
      </w:r>
      <w:r w:rsidR="00263527" w:rsidRPr="006C2FE9">
        <w:rPr>
          <w:rFonts w:ascii="Arial" w:hAnsi="Arial" w:cs="Arial"/>
          <w:color w:val="3B3B3B"/>
          <w:sz w:val="20"/>
          <w:szCs w:val="20"/>
          <w:shd w:val="clear" w:color="auto" w:fill="FEFEFE"/>
        </w:rPr>
        <w:t>,</w:t>
      </w:r>
    </w:p>
    <w:p w14:paraId="34BD56D2" w14:textId="5706856E" w:rsidR="007A3A9B" w:rsidRPr="006C2FE9" w:rsidRDefault="007A3A9B" w:rsidP="005D57DB">
      <w:pPr>
        <w:pStyle w:val="ListParagraph"/>
        <w:numPr>
          <w:ilvl w:val="0"/>
          <w:numId w:val="41"/>
        </w:numPr>
        <w:rPr>
          <w:rFonts w:ascii="Arial" w:hAnsi="Arial" w:cs="Arial"/>
          <w:color w:val="3B3B3B"/>
          <w:sz w:val="20"/>
          <w:szCs w:val="20"/>
          <w:shd w:val="clear" w:color="auto" w:fill="FEFEFE"/>
        </w:rPr>
      </w:pPr>
      <w:r w:rsidRPr="00453438">
        <w:rPr>
          <w:rFonts w:ascii="Arial" w:hAnsi="Arial" w:cs="Arial"/>
          <w:b/>
          <w:bCs/>
          <w:color w:val="3B3B3B"/>
          <w:sz w:val="20"/>
          <w:szCs w:val="20"/>
          <w:shd w:val="clear" w:color="auto" w:fill="FEFEFE"/>
        </w:rPr>
        <w:t>GET</w:t>
      </w:r>
      <w:r w:rsidRPr="006C2FE9">
        <w:rPr>
          <w:rFonts w:ascii="Arial" w:hAnsi="Arial" w:cs="Arial"/>
          <w:color w:val="3B3B3B"/>
          <w:sz w:val="20"/>
          <w:szCs w:val="20"/>
          <w:shd w:val="clear" w:color="auto" w:fill="FEFEFE"/>
        </w:rPr>
        <w:t xml:space="preserve"> /v1/</w:t>
      </w:r>
      <w:proofErr w:type="spellStart"/>
      <w:r w:rsidRPr="006C2FE9">
        <w:rPr>
          <w:rFonts w:ascii="Arial" w:hAnsi="Arial" w:cs="Arial"/>
          <w:color w:val="3B3B3B"/>
          <w:sz w:val="20"/>
          <w:szCs w:val="20"/>
          <w:shd w:val="clear" w:color="auto" w:fill="FEFEFE"/>
        </w:rPr>
        <w:t>kk</w:t>
      </w:r>
      <w:proofErr w:type="spellEnd"/>
      <w:r w:rsidRPr="006C2FE9">
        <w:rPr>
          <w:rFonts w:ascii="Arial" w:hAnsi="Arial" w:cs="Arial"/>
          <w:color w:val="3B3B3B"/>
          <w:sz w:val="20"/>
          <w:szCs w:val="20"/>
          <w:shd w:val="clear" w:color="auto" w:fill="FEFEFE"/>
        </w:rPr>
        <w:t>/</w:t>
      </w:r>
      <w:proofErr w:type="spellStart"/>
      <w:r w:rsidRPr="006C2FE9">
        <w:rPr>
          <w:rFonts w:ascii="Arial" w:hAnsi="Arial" w:cs="Arial"/>
          <w:color w:val="3B3B3B"/>
          <w:sz w:val="20"/>
          <w:szCs w:val="20"/>
          <w:shd w:val="clear" w:color="auto" w:fill="FEFEFE"/>
        </w:rPr>
        <w:t>adm</w:t>
      </w:r>
      <w:proofErr w:type="spellEnd"/>
      <w:r w:rsidRPr="006C2FE9">
        <w:rPr>
          <w:rFonts w:ascii="Arial" w:hAnsi="Arial" w:cs="Arial"/>
          <w:color w:val="3B3B3B"/>
          <w:sz w:val="20"/>
          <w:szCs w:val="20"/>
          <w:shd w:val="clear" w:color="auto" w:fill="FEFEFE"/>
        </w:rPr>
        <w:t>/</w:t>
      </w:r>
      <w:proofErr w:type="spellStart"/>
      <w:r w:rsidRPr="006C2FE9">
        <w:rPr>
          <w:rFonts w:ascii="Arial" w:hAnsi="Arial" w:cs="Arial"/>
          <w:color w:val="3B3B3B"/>
          <w:sz w:val="20"/>
          <w:szCs w:val="20"/>
          <w:shd w:val="clear" w:color="auto" w:fill="FEFEFE"/>
        </w:rPr>
        <w:t>profiles</w:t>
      </w:r>
      <w:proofErr w:type="spellEnd"/>
      <w:r w:rsidR="00263527" w:rsidRPr="006C2FE9">
        <w:rPr>
          <w:rFonts w:ascii="Arial" w:hAnsi="Arial" w:cs="Arial"/>
          <w:color w:val="3B3B3B"/>
          <w:sz w:val="20"/>
          <w:szCs w:val="20"/>
          <w:shd w:val="clear" w:color="auto" w:fill="FEFEFE"/>
        </w:rPr>
        <w:t>,</w:t>
      </w:r>
    </w:p>
    <w:p w14:paraId="03514A79" w14:textId="270F7909" w:rsidR="005D57DB" w:rsidRPr="006C2FE9" w:rsidRDefault="00263527" w:rsidP="00814C17">
      <w:pPr>
        <w:rPr>
          <w:rFonts w:ascii="Arial" w:hAnsi="Arial" w:cs="Arial"/>
          <w:color w:val="3B3B3B"/>
          <w:sz w:val="20"/>
          <w:szCs w:val="20"/>
          <w:shd w:val="clear" w:color="auto" w:fill="FEFEFE"/>
        </w:rPr>
      </w:pPr>
      <w:r w:rsidRPr="006C2FE9">
        <w:rPr>
          <w:rFonts w:ascii="Arial" w:hAnsi="Arial" w:cs="Arial"/>
          <w:color w:val="3B3B3B"/>
          <w:sz w:val="20"/>
          <w:szCs w:val="20"/>
          <w:shd w:val="clear" w:color="auto" w:fill="FEFEFE"/>
        </w:rPr>
        <w:t xml:space="preserve">vytvárajú </w:t>
      </w:r>
      <w:proofErr w:type="spellStart"/>
      <w:r w:rsidRPr="006C2FE9">
        <w:rPr>
          <w:rFonts w:ascii="Arial" w:hAnsi="Arial" w:cs="Arial"/>
          <w:color w:val="3B3B3B"/>
          <w:sz w:val="20"/>
          <w:szCs w:val="20"/>
          <w:shd w:val="clear" w:color="auto" w:fill="FEFEFE"/>
        </w:rPr>
        <w:t>s</w:t>
      </w:r>
      <w:r w:rsidR="005D57DB" w:rsidRPr="006C2FE9">
        <w:rPr>
          <w:rFonts w:ascii="Arial" w:hAnsi="Arial" w:cs="Arial"/>
          <w:color w:val="3B3B3B"/>
          <w:sz w:val="20"/>
          <w:szCs w:val="20"/>
          <w:shd w:val="clear" w:color="auto" w:fill="FEFEFE"/>
        </w:rPr>
        <w:t>copes</w:t>
      </w:r>
      <w:proofErr w:type="spellEnd"/>
      <w:r w:rsidR="005D57DB" w:rsidRPr="006C2FE9">
        <w:rPr>
          <w:rFonts w:ascii="Arial" w:hAnsi="Arial" w:cs="Arial"/>
          <w:color w:val="3B3B3B"/>
          <w:sz w:val="20"/>
          <w:szCs w:val="20"/>
          <w:shd w:val="clear" w:color="auto" w:fill="FEFEFE"/>
        </w:rPr>
        <w:t xml:space="preserve"> pozostáva</w:t>
      </w:r>
      <w:r w:rsidRPr="006C2FE9">
        <w:rPr>
          <w:rFonts w:ascii="Arial" w:hAnsi="Arial" w:cs="Arial"/>
          <w:color w:val="3B3B3B"/>
          <w:sz w:val="20"/>
          <w:szCs w:val="20"/>
          <w:shd w:val="clear" w:color="auto" w:fill="FEFEFE"/>
        </w:rPr>
        <w:t>júce</w:t>
      </w:r>
      <w:r w:rsidR="005D57DB" w:rsidRPr="006C2FE9">
        <w:rPr>
          <w:rFonts w:ascii="Arial" w:hAnsi="Arial" w:cs="Arial"/>
          <w:color w:val="3B3B3B"/>
          <w:sz w:val="20"/>
          <w:szCs w:val="20"/>
          <w:shd w:val="clear" w:color="auto" w:fill="FEFEFE"/>
        </w:rPr>
        <w:t xml:space="preserve"> z doménového mena servisy resp. modulu a jeho funkcie resp. metódy:</w:t>
      </w:r>
    </w:p>
    <w:p w14:paraId="6A44B033" w14:textId="35B17C7F" w:rsidR="005D57DB" w:rsidRPr="006C2FE9" w:rsidRDefault="005D57DB" w:rsidP="005D57DB">
      <w:pPr>
        <w:pStyle w:val="ListParagraph"/>
        <w:numPr>
          <w:ilvl w:val="0"/>
          <w:numId w:val="42"/>
        </w:numPr>
      </w:pPr>
      <w:proofErr w:type="spellStart"/>
      <w:r w:rsidRPr="006C2FE9">
        <w:rPr>
          <w:rFonts w:ascii="Arial" w:hAnsi="Arial" w:cs="Arial"/>
          <w:color w:val="3B3B3B"/>
          <w:sz w:val="20"/>
          <w:szCs w:val="20"/>
          <w:shd w:val="clear" w:color="auto" w:fill="FEFEFE"/>
        </w:rPr>
        <w:t>profile.code</w:t>
      </w:r>
      <w:proofErr w:type="spellEnd"/>
    </w:p>
    <w:p w14:paraId="1860E139" w14:textId="4795EE42" w:rsidR="005D57DB" w:rsidRPr="006C2FE9" w:rsidRDefault="005D57DB" w:rsidP="005D57DB">
      <w:pPr>
        <w:pStyle w:val="ListParagraph"/>
        <w:numPr>
          <w:ilvl w:val="0"/>
          <w:numId w:val="42"/>
        </w:numPr>
      </w:pPr>
      <w:proofErr w:type="spellStart"/>
      <w:r w:rsidRPr="006C2FE9">
        <w:rPr>
          <w:rFonts w:ascii="Arial" w:hAnsi="Arial" w:cs="Arial"/>
          <w:color w:val="3B3B3B"/>
          <w:sz w:val="20"/>
          <w:szCs w:val="20"/>
          <w:shd w:val="clear" w:color="auto" w:fill="FEFEFE"/>
        </w:rPr>
        <w:t>profile.read</w:t>
      </w:r>
      <w:proofErr w:type="spellEnd"/>
      <w:r w:rsidRPr="006C2FE9">
        <w:rPr>
          <w:rFonts w:ascii="Arial" w:hAnsi="Arial" w:cs="Arial"/>
          <w:color w:val="3B3B3B"/>
          <w:sz w:val="20"/>
          <w:szCs w:val="20"/>
          <w:shd w:val="clear" w:color="auto" w:fill="FEFEFE"/>
        </w:rPr>
        <w:t xml:space="preserve"> alebo </w:t>
      </w:r>
      <w:proofErr w:type="spellStart"/>
      <w:r w:rsidRPr="006C2FE9">
        <w:rPr>
          <w:rFonts w:ascii="Arial" w:hAnsi="Arial" w:cs="Arial"/>
          <w:color w:val="3B3B3B"/>
          <w:sz w:val="20"/>
          <w:szCs w:val="20"/>
          <w:shd w:val="clear" w:color="auto" w:fill="FEFEFE"/>
        </w:rPr>
        <w:t>profile.get</w:t>
      </w:r>
      <w:proofErr w:type="spellEnd"/>
    </w:p>
    <w:p w14:paraId="672FF4B0" w14:textId="2C4A379B" w:rsidR="005D57DB" w:rsidRPr="006C2FE9" w:rsidRDefault="007A3A9B" w:rsidP="005D57DB">
      <w:pPr>
        <w:pStyle w:val="ListParagraph"/>
        <w:numPr>
          <w:ilvl w:val="0"/>
          <w:numId w:val="42"/>
        </w:numPr>
      </w:pPr>
      <w:proofErr w:type="spellStart"/>
      <w:r w:rsidRPr="006C2FE9">
        <w:rPr>
          <w:rFonts w:ascii="Arial" w:hAnsi="Arial" w:cs="Arial"/>
          <w:color w:val="3B3B3B"/>
          <w:sz w:val="20"/>
          <w:szCs w:val="20"/>
          <w:shd w:val="clear" w:color="auto" w:fill="FEFEFE"/>
        </w:rPr>
        <w:t>profile.list</w:t>
      </w:r>
      <w:proofErr w:type="spellEnd"/>
    </w:p>
    <w:p w14:paraId="67919F80" w14:textId="77777777" w:rsidR="00263527" w:rsidRPr="006C2FE9" w:rsidRDefault="00263527" w:rsidP="00263527"/>
    <w:p w14:paraId="7CE5D158" w14:textId="08A844D1" w:rsidR="00263527" w:rsidRPr="006C2FE9" w:rsidRDefault="00263527" w:rsidP="00263527">
      <w:pPr>
        <w:pStyle w:val="Heading2"/>
      </w:pPr>
      <w:bookmarkStart w:id="85" w:name="_Toc195106101"/>
      <w:r w:rsidRPr="006C2FE9">
        <w:t>Prístupové práva k API</w:t>
      </w:r>
      <w:bookmarkEnd w:id="85"/>
    </w:p>
    <w:p w14:paraId="5B26DC7F" w14:textId="77777777" w:rsidR="00263527" w:rsidRPr="006C2FE9" w:rsidRDefault="00263527" w:rsidP="00263527"/>
    <w:p w14:paraId="46928BFA" w14:textId="296D2CB0" w:rsidR="00263527" w:rsidRPr="006C2FE9" w:rsidRDefault="00263527" w:rsidP="00263527">
      <w:r w:rsidRPr="006C2FE9">
        <w:t>Samotné prístupové práva k API opäť rieši AD B2C nad registrovanými aplikáciami. Administrátori pridávajú registrovaným aplikáciám jednotlivé prístupové práva k API iných registrovaných aplikácii.</w:t>
      </w:r>
    </w:p>
    <w:p w14:paraId="11714B6E" w14:textId="187CC866" w:rsidR="00263527" w:rsidRPr="006C2FE9" w:rsidRDefault="00263527" w:rsidP="00263527">
      <w:r w:rsidRPr="006C2FE9">
        <w:rPr>
          <w:noProof/>
        </w:rPr>
        <w:lastRenderedPageBreak/>
        <w:drawing>
          <wp:inline distT="0" distB="0" distL="0" distR="0" wp14:anchorId="0620C308" wp14:editId="529BE08B">
            <wp:extent cx="6263640" cy="4084955"/>
            <wp:effectExtent l="0" t="0" r="0" b="4445"/>
            <wp:docPr id="1226930745" name="Picture 6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930745" name="Picture 6" descr="A screenshot of a computer&#10;&#10;Description automatically generated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3640" cy="4084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D835B9" w14:textId="77777777" w:rsidR="00263527" w:rsidRPr="006C2FE9" w:rsidRDefault="00263527" w:rsidP="00263527"/>
    <w:p w14:paraId="598CA40B" w14:textId="77777777" w:rsidR="00263527" w:rsidRPr="006C2FE9" w:rsidRDefault="00263527" w:rsidP="00263527"/>
    <w:p w14:paraId="71C87F7D" w14:textId="77777777" w:rsidR="00976866" w:rsidRDefault="00976866">
      <w:pPr>
        <w:spacing w:after="0"/>
        <w:rPr>
          <w:rFonts w:eastAsia="Arial"/>
          <w:sz w:val="32"/>
          <w:szCs w:val="44"/>
          <w:lang w:eastAsia="en-US"/>
          <w14:ligatures w14:val="none"/>
        </w:rPr>
      </w:pPr>
      <w:r>
        <w:br w:type="page"/>
      </w:r>
    </w:p>
    <w:p w14:paraId="40038BCE" w14:textId="35240B50" w:rsidR="00912D81" w:rsidRPr="00912D81" w:rsidRDefault="00912D81" w:rsidP="00912D81">
      <w:pPr>
        <w:spacing w:after="0"/>
        <w:rPr>
          <w:rFonts w:eastAsia="Arial"/>
          <w:sz w:val="28"/>
          <w:szCs w:val="40"/>
          <w:lang w:eastAsia="en-US"/>
          <w14:ligatures w14:val="none"/>
        </w:rPr>
      </w:pPr>
      <w:bookmarkStart w:id="86" w:name="_Toc91662661"/>
      <w:bookmarkStart w:id="87" w:name="_Toc102911866"/>
      <w:bookmarkStart w:id="88" w:name="_Toc102914536"/>
      <w:bookmarkStart w:id="89" w:name="_Toc102918011"/>
    </w:p>
    <w:p w14:paraId="762D4A7D" w14:textId="6D3C5E88" w:rsidR="00E214F4" w:rsidRPr="006C2FE9" w:rsidRDefault="00E214F4" w:rsidP="004229A7">
      <w:pPr>
        <w:pStyle w:val="Heading1"/>
      </w:pPr>
      <w:bookmarkStart w:id="90" w:name="_Toc195106102"/>
      <w:r w:rsidRPr="006C2FE9">
        <w:t>Skratky</w:t>
      </w:r>
      <w:bookmarkEnd w:id="86"/>
      <w:bookmarkEnd w:id="87"/>
      <w:bookmarkEnd w:id="88"/>
      <w:bookmarkEnd w:id="89"/>
      <w:r w:rsidRPr="006C2FE9">
        <w:t xml:space="preserve"> a značky</w:t>
      </w:r>
      <w:bookmarkEnd w:id="90"/>
    </w:p>
    <w:p w14:paraId="428F955F" w14:textId="77777777" w:rsidR="00E214F4" w:rsidRPr="006C2FE9" w:rsidRDefault="00E214F4" w:rsidP="00697223">
      <w:r w:rsidRPr="006C2FE9">
        <w:t>V tomto dokumente sú použité nasledujúce skratky a značky: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263"/>
        <w:gridCol w:w="6946"/>
      </w:tblGrid>
      <w:tr w:rsidR="00E214F4" w:rsidRPr="006C2FE9" w14:paraId="1E00EB41" w14:textId="77777777" w:rsidTr="00CF0101">
        <w:trPr>
          <w:cantSplit/>
          <w:tblHeader/>
        </w:trPr>
        <w:tc>
          <w:tcPr>
            <w:tcW w:w="2263" w:type="dxa"/>
            <w:shd w:val="clear" w:color="auto" w:fill="D5DCE4" w:themeFill="text2" w:themeFillTint="33"/>
          </w:tcPr>
          <w:p w14:paraId="19623003" w14:textId="77777777" w:rsidR="00E214F4" w:rsidRPr="006C2FE9" w:rsidRDefault="00E214F4" w:rsidP="00697223">
            <w:r w:rsidRPr="006C2FE9">
              <w:t>Skratka / Pojem</w:t>
            </w:r>
          </w:p>
        </w:tc>
        <w:tc>
          <w:tcPr>
            <w:tcW w:w="6946" w:type="dxa"/>
            <w:shd w:val="clear" w:color="auto" w:fill="D5DCE4" w:themeFill="text2" w:themeFillTint="33"/>
          </w:tcPr>
          <w:p w14:paraId="66D8960A" w14:textId="77777777" w:rsidR="00E214F4" w:rsidRPr="006C2FE9" w:rsidRDefault="00E214F4" w:rsidP="00697223">
            <w:r w:rsidRPr="006C2FE9">
              <w:t>Vysvetlenie / Popis</w:t>
            </w:r>
          </w:p>
        </w:tc>
      </w:tr>
      <w:tr w:rsidR="00E214F4" w:rsidRPr="006C2FE9" w14:paraId="3FF5AE7E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244DEC7D" w14:textId="77777777" w:rsidR="00E214F4" w:rsidRPr="006C2FE9" w:rsidRDefault="00E214F4" w:rsidP="00697223">
            <w:r w:rsidRPr="006C2FE9">
              <w:t>AAA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C764303" w14:textId="77777777" w:rsidR="00E214F4" w:rsidRPr="006C2FE9" w:rsidRDefault="00E214F4" w:rsidP="00697223">
            <w:r w:rsidRPr="006C2FE9">
              <w:t>Autentifikácia, autorizácia a audit.</w:t>
            </w:r>
          </w:p>
        </w:tc>
      </w:tr>
      <w:tr w:rsidR="00475E58" w:rsidRPr="006C2FE9" w14:paraId="7D5196F6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2D2E5588" w14:textId="6DAFA3A6" w:rsidR="00475E58" w:rsidRPr="006C2FE9" w:rsidRDefault="00475E58" w:rsidP="00697223">
            <w:r w:rsidRPr="006C2FE9">
              <w:t>AD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594175F" w14:textId="63FB796A" w:rsidR="00475E58" w:rsidRPr="006C2FE9" w:rsidRDefault="00475E58" w:rsidP="00697223">
            <w:r w:rsidRPr="006C2FE9">
              <w:t xml:space="preserve">Azure </w:t>
            </w:r>
            <w:proofErr w:type="spellStart"/>
            <w:r w:rsidRPr="006C2FE9">
              <w:t>Active</w:t>
            </w:r>
            <w:proofErr w:type="spellEnd"/>
            <w:r w:rsidRPr="006C2FE9">
              <w:t xml:space="preserve"> </w:t>
            </w:r>
            <w:proofErr w:type="spellStart"/>
            <w:r w:rsidRPr="006C2FE9">
              <w:t>Driectory</w:t>
            </w:r>
            <w:proofErr w:type="spellEnd"/>
            <w:r w:rsidRPr="006C2FE9">
              <w:t xml:space="preserve"> B2C.</w:t>
            </w:r>
          </w:p>
        </w:tc>
      </w:tr>
      <w:tr w:rsidR="00E214F4" w:rsidRPr="006C2FE9" w14:paraId="143D8BD7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4F3400E6" w14:textId="77777777" w:rsidR="00E214F4" w:rsidRPr="006C2FE9" w:rsidRDefault="00E214F4" w:rsidP="00697223">
            <w:r w:rsidRPr="006C2FE9">
              <w:t>Admin GUI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9134B54" w14:textId="77777777" w:rsidR="00E214F4" w:rsidRPr="006C2FE9" w:rsidRDefault="00E214F4" w:rsidP="00697223">
            <w:r w:rsidRPr="006C2FE9">
              <w:t>Rozhranie pre správu a konfiguráciu aplikácií, spravidla pre rolu Administrátor (Admin).</w:t>
            </w:r>
          </w:p>
        </w:tc>
      </w:tr>
      <w:tr w:rsidR="00E214F4" w:rsidRPr="006C2FE9" w14:paraId="1CA195D8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6DA6E38A" w14:textId="77777777" w:rsidR="00E214F4" w:rsidRPr="006C2FE9" w:rsidRDefault="00E214F4" w:rsidP="00697223">
            <w:r w:rsidRPr="006C2FE9">
              <w:t>API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674099D" w14:textId="77777777" w:rsidR="00E214F4" w:rsidRPr="006C2FE9" w:rsidRDefault="00E214F4" w:rsidP="00697223">
            <w:proofErr w:type="spellStart"/>
            <w:r w:rsidRPr="006C2FE9">
              <w:rPr>
                <w:b/>
              </w:rPr>
              <w:t>Application</w:t>
            </w:r>
            <w:proofErr w:type="spellEnd"/>
            <w:r w:rsidRPr="006C2FE9">
              <w:rPr>
                <w:b/>
              </w:rPr>
              <w:t xml:space="preserve"> </w:t>
            </w:r>
            <w:proofErr w:type="spellStart"/>
            <w:r w:rsidRPr="006C2FE9">
              <w:rPr>
                <w:b/>
              </w:rPr>
              <w:t>Platform</w:t>
            </w:r>
            <w:proofErr w:type="spellEnd"/>
            <w:r w:rsidRPr="006C2FE9">
              <w:rPr>
                <w:b/>
              </w:rPr>
              <w:t xml:space="preserve"> Interface</w:t>
            </w:r>
            <w:r w:rsidRPr="006C2FE9">
              <w:t>, rozhranie aplikačnej platformy spravidla na komunikáciu medzi systémami.</w:t>
            </w:r>
          </w:p>
        </w:tc>
      </w:tr>
      <w:tr w:rsidR="00E214F4" w:rsidRPr="006C2FE9" w14:paraId="24C16DA9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DFE2FB8" w14:textId="77777777" w:rsidR="00E214F4" w:rsidRPr="006C2FE9" w:rsidRDefault="00E214F4" w:rsidP="00697223">
            <w:r w:rsidRPr="006C2FE9">
              <w:t xml:space="preserve">API </w:t>
            </w:r>
            <w:proofErr w:type="spellStart"/>
            <w:r w:rsidRPr="006C2FE9">
              <w:t>First</w:t>
            </w:r>
            <w:proofErr w:type="spellEnd"/>
          </w:p>
        </w:tc>
        <w:tc>
          <w:tcPr>
            <w:tcW w:w="6946" w:type="dxa"/>
            <w:shd w:val="clear" w:color="auto" w:fill="auto"/>
            <w:vAlign w:val="center"/>
          </w:tcPr>
          <w:p w14:paraId="1B79A526" w14:textId="77777777" w:rsidR="00E214F4" w:rsidRPr="006C2FE9" w:rsidRDefault="00E214F4" w:rsidP="00697223">
            <w:r w:rsidRPr="006C2FE9">
              <w:t>Prístup, ktorý určuje spôsob návrhu a vývoja aplikačného softvéru, tak aby API vznikalo ešte pred samotnou implementáciou.</w:t>
            </w:r>
          </w:p>
        </w:tc>
      </w:tr>
      <w:tr w:rsidR="00E214F4" w:rsidRPr="006C2FE9" w14:paraId="1BB5EA46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2B98B17B" w14:textId="77777777" w:rsidR="00E214F4" w:rsidRPr="006C2FE9" w:rsidRDefault="00E214F4" w:rsidP="00697223">
            <w:r w:rsidRPr="006C2FE9">
              <w:t>API GW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BDD814B" w14:textId="77777777" w:rsidR="00E214F4" w:rsidRPr="006C2FE9" w:rsidRDefault="00E214F4" w:rsidP="00697223">
            <w:r w:rsidRPr="006C2FE9">
              <w:t xml:space="preserve">Verejná integračná platforma (API </w:t>
            </w:r>
            <w:proofErr w:type="spellStart"/>
            <w:r w:rsidRPr="006C2FE9">
              <w:t>Gateway</w:t>
            </w:r>
            <w:proofErr w:type="spellEnd"/>
            <w:r w:rsidRPr="006C2FE9">
              <w:t>).</w:t>
            </w:r>
          </w:p>
        </w:tc>
      </w:tr>
      <w:tr w:rsidR="00E214F4" w:rsidRPr="006C2FE9" w14:paraId="12B96A2A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2E873952" w14:textId="77777777" w:rsidR="00E214F4" w:rsidRPr="006C2FE9" w:rsidRDefault="00E214F4" w:rsidP="00697223">
            <w:r w:rsidRPr="006C2FE9">
              <w:t>AS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4AED8A2" w14:textId="77777777" w:rsidR="00E214F4" w:rsidRPr="006C2FE9" w:rsidRDefault="00E214F4" w:rsidP="00697223">
            <w:r w:rsidRPr="006C2FE9">
              <w:t>Aplikačná služba (AS) je služba, ktorá sprístupňuje automatizované správanie aplikačnej funkcie, resp. aplikačného komponentu, ktorý je súčasťou informačného systému verejnej správy.</w:t>
            </w:r>
          </w:p>
        </w:tc>
      </w:tr>
      <w:tr w:rsidR="00E214F4" w:rsidRPr="006C2FE9" w14:paraId="58DBF123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6E2A8048" w14:textId="77777777" w:rsidR="00E214F4" w:rsidRPr="006C2FE9" w:rsidRDefault="00E214F4" w:rsidP="00697223">
            <w:r w:rsidRPr="006C2FE9">
              <w:t>AS–IS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F883EBE" w14:textId="77777777" w:rsidR="00E214F4" w:rsidRPr="006C2FE9" w:rsidRDefault="00E214F4" w:rsidP="00697223">
            <w:r w:rsidRPr="006C2FE9">
              <w:t>Aktuálny stav bez realizácie projektu.</w:t>
            </w:r>
          </w:p>
        </w:tc>
      </w:tr>
      <w:tr w:rsidR="00E214F4" w:rsidRPr="006C2FE9" w14:paraId="4105206B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4A50C5C6" w14:textId="77777777" w:rsidR="00E214F4" w:rsidRPr="006C2FE9" w:rsidRDefault="00E214F4" w:rsidP="00697223">
            <w:r w:rsidRPr="006C2FE9">
              <w:t>BOK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7C022D6" w14:textId="77777777" w:rsidR="00E214F4" w:rsidRPr="006C2FE9" w:rsidRDefault="00E214F4" w:rsidP="00697223">
            <w:r w:rsidRPr="006C2FE9">
              <w:t>Bezpečnostný osobný kód.</w:t>
            </w:r>
          </w:p>
        </w:tc>
      </w:tr>
      <w:tr w:rsidR="00E214F4" w:rsidRPr="006C2FE9" w14:paraId="2B979B04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CB976F1" w14:textId="77777777" w:rsidR="00E214F4" w:rsidRPr="006C2FE9" w:rsidRDefault="00E214F4" w:rsidP="00697223">
            <w:proofErr w:type="spellStart"/>
            <w:r w:rsidRPr="006C2FE9">
              <w:t>BPaaS</w:t>
            </w:r>
            <w:proofErr w:type="spellEnd"/>
          </w:p>
        </w:tc>
        <w:tc>
          <w:tcPr>
            <w:tcW w:w="6946" w:type="dxa"/>
            <w:shd w:val="clear" w:color="auto" w:fill="auto"/>
            <w:vAlign w:val="center"/>
          </w:tcPr>
          <w:p w14:paraId="72150617" w14:textId="77777777" w:rsidR="00E214F4" w:rsidRPr="006C2FE9" w:rsidRDefault="00E214F4" w:rsidP="00697223">
            <w:r w:rsidRPr="006C2FE9">
              <w:t>Business-</w:t>
            </w:r>
            <w:proofErr w:type="spellStart"/>
            <w:r w:rsidRPr="006C2FE9">
              <w:t>process</w:t>
            </w:r>
            <w:proofErr w:type="spellEnd"/>
            <w:r w:rsidRPr="006C2FE9">
              <w:t>-as-a-Service.</w:t>
            </w:r>
          </w:p>
        </w:tc>
      </w:tr>
      <w:tr w:rsidR="00E214F4" w:rsidRPr="006C2FE9" w14:paraId="29A75148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222A943" w14:textId="77777777" w:rsidR="00E214F4" w:rsidRPr="006C2FE9" w:rsidRDefault="00E214F4" w:rsidP="00697223">
            <w:r w:rsidRPr="006C2FE9">
              <w:t>BPMN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6C4741D" w14:textId="77777777" w:rsidR="00E214F4" w:rsidRPr="006C2FE9" w:rsidRDefault="00E214F4" w:rsidP="00697223">
            <w:r w:rsidRPr="006C2FE9">
              <w:t xml:space="preserve">Business </w:t>
            </w:r>
            <w:proofErr w:type="spellStart"/>
            <w:r w:rsidRPr="006C2FE9">
              <w:t>Process</w:t>
            </w:r>
            <w:proofErr w:type="spellEnd"/>
            <w:r w:rsidRPr="006C2FE9">
              <w:t xml:space="preserve"> Model and </w:t>
            </w:r>
            <w:proofErr w:type="spellStart"/>
            <w:r w:rsidRPr="006C2FE9">
              <w:t>Notation</w:t>
            </w:r>
            <w:proofErr w:type="spellEnd"/>
            <w:r w:rsidRPr="006C2FE9">
              <w:t>.</w:t>
            </w:r>
          </w:p>
        </w:tc>
      </w:tr>
      <w:tr w:rsidR="00E214F4" w:rsidRPr="006C2FE9" w14:paraId="61B56D1E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2EF93DFC" w14:textId="77777777" w:rsidR="00E214F4" w:rsidRPr="006C2FE9" w:rsidRDefault="00E214F4" w:rsidP="00697223">
            <w:r w:rsidRPr="006C2FE9">
              <w:t>CAMP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ACBA63E" w14:textId="77777777" w:rsidR="00E214F4" w:rsidRPr="006C2FE9" w:rsidRDefault="00E214F4" w:rsidP="00697223">
            <w:r w:rsidRPr="006C2FE9">
              <w:t>Centrálna API Manažment Platforma.</w:t>
            </w:r>
          </w:p>
        </w:tc>
      </w:tr>
      <w:tr w:rsidR="00E214F4" w:rsidRPr="006C2FE9" w14:paraId="5EA80C4C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489F33F2" w14:textId="77777777" w:rsidR="00E214F4" w:rsidRPr="006C2FE9" w:rsidRDefault="00E214F4" w:rsidP="00697223">
            <w:r w:rsidRPr="006C2FE9">
              <w:t>CEP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E989565" w14:textId="77777777" w:rsidR="00E214F4" w:rsidRPr="006C2FE9" w:rsidRDefault="00E214F4" w:rsidP="00697223">
            <w:r w:rsidRPr="006C2FE9">
              <w:t>Centrálna elektronická podateľňa.</w:t>
            </w:r>
          </w:p>
        </w:tc>
      </w:tr>
      <w:tr w:rsidR="00E214F4" w:rsidRPr="006C2FE9" w14:paraId="471000B2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6FEC99D2" w14:textId="77777777" w:rsidR="00E214F4" w:rsidRPr="006C2FE9" w:rsidRDefault="00E214F4" w:rsidP="00697223">
            <w:r w:rsidRPr="006C2FE9">
              <w:t>CI/CD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2D601CD" w14:textId="77777777" w:rsidR="00E214F4" w:rsidRPr="006C2FE9" w:rsidRDefault="00E214F4" w:rsidP="00697223">
            <w:r w:rsidRPr="006C2FE9">
              <w:t>Kontinuálna integrácia a dodávka.</w:t>
            </w:r>
          </w:p>
        </w:tc>
      </w:tr>
      <w:tr w:rsidR="00E214F4" w:rsidRPr="006C2FE9" w14:paraId="288C1735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4BF783BB" w14:textId="77777777" w:rsidR="00E214F4" w:rsidRPr="006C2FE9" w:rsidRDefault="00E214F4" w:rsidP="00697223">
            <w:r w:rsidRPr="006C2FE9">
              <w:t>CIP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1857951" w14:textId="77777777" w:rsidR="00E214F4" w:rsidRPr="006C2FE9" w:rsidRDefault="00E214F4" w:rsidP="00697223">
            <w:r w:rsidRPr="006C2FE9">
              <w:t>Centrálna integračná platforma.</w:t>
            </w:r>
          </w:p>
        </w:tc>
      </w:tr>
      <w:tr w:rsidR="00E214F4" w:rsidRPr="006C2FE9" w14:paraId="2E308AE5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21630C9F" w14:textId="77777777" w:rsidR="00E214F4" w:rsidRPr="006C2FE9" w:rsidRDefault="00E214F4" w:rsidP="00697223">
            <w:r w:rsidRPr="006C2FE9">
              <w:t>CISSP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FE7E45C" w14:textId="77777777" w:rsidR="00E214F4" w:rsidRPr="006C2FE9" w:rsidRDefault="00E214F4" w:rsidP="00697223">
            <w:proofErr w:type="spellStart"/>
            <w:r w:rsidRPr="006C2FE9">
              <w:t>Certified</w:t>
            </w:r>
            <w:proofErr w:type="spellEnd"/>
            <w:r w:rsidRPr="006C2FE9">
              <w:t xml:space="preserve"> </w:t>
            </w:r>
            <w:proofErr w:type="spellStart"/>
            <w:r w:rsidRPr="006C2FE9">
              <w:t>Information</w:t>
            </w:r>
            <w:proofErr w:type="spellEnd"/>
            <w:r w:rsidRPr="006C2FE9">
              <w:t xml:space="preserve"> Systems </w:t>
            </w:r>
            <w:proofErr w:type="spellStart"/>
            <w:r w:rsidRPr="006C2FE9">
              <w:t>Security</w:t>
            </w:r>
            <w:proofErr w:type="spellEnd"/>
            <w:r w:rsidRPr="006C2FE9">
              <w:t xml:space="preserve"> Professional. Certifikát pre oblasť informačnej bezpečnosti.</w:t>
            </w:r>
          </w:p>
        </w:tc>
      </w:tr>
      <w:tr w:rsidR="00E214F4" w:rsidRPr="006C2FE9" w14:paraId="58E566EC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174D3535" w14:textId="77777777" w:rsidR="00E214F4" w:rsidRPr="006C2FE9" w:rsidRDefault="00E214F4" w:rsidP="00697223">
            <w:r w:rsidRPr="006C2FE9">
              <w:t>CMS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7FEE6B5" w14:textId="77777777" w:rsidR="00E214F4" w:rsidRPr="006C2FE9" w:rsidRDefault="00E214F4" w:rsidP="00697223">
            <w:r w:rsidRPr="006C2FE9">
              <w:t xml:space="preserve"> Systém na správu obsahu (</w:t>
            </w:r>
            <w:proofErr w:type="spellStart"/>
            <w:r w:rsidRPr="006C2FE9">
              <w:t>Content</w:t>
            </w:r>
            <w:proofErr w:type="spellEnd"/>
            <w:r w:rsidRPr="006C2FE9">
              <w:t xml:space="preserve"> Management </w:t>
            </w:r>
            <w:proofErr w:type="spellStart"/>
            <w:r w:rsidRPr="006C2FE9">
              <w:t>System</w:t>
            </w:r>
            <w:proofErr w:type="spellEnd"/>
            <w:r w:rsidRPr="006C2FE9">
              <w:t>).</w:t>
            </w:r>
          </w:p>
        </w:tc>
      </w:tr>
      <w:tr w:rsidR="00E214F4" w:rsidRPr="006C2FE9" w14:paraId="28E7093D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3AA5C46" w14:textId="77777777" w:rsidR="00E214F4" w:rsidRPr="006C2FE9" w:rsidRDefault="00E214F4" w:rsidP="00697223">
            <w:r w:rsidRPr="006C2FE9">
              <w:t>CPU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9A2E2E3" w14:textId="77777777" w:rsidR="00E214F4" w:rsidRPr="006C2FE9" w:rsidRDefault="00E214F4" w:rsidP="00697223">
            <w:r w:rsidRPr="006C2FE9">
              <w:t>Centrálna procesorová jednotka.</w:t>
            </w:r>
          </w:p>
        </w:tc>
      </w:tr>
      <w:tr w:rsidR="00E214F4" w:rsidRPr="006C2FE9" w14:paraId="24F84AC6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4D8A89C5" w14:textId="77777777" w:rsidR="00E214F4" w:rsidRPr="006C2FE9" w:rsidRDefault="00E214F4" w:rsidP="00697223">
            <w:r w:rsidRPr="006C2FE9">
              <w:t>CSRÚ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6D42E12" w14:textId="77777777" w:rsidR="00E214F4" w:rsidRPr="006C2FE9" w:rsidRDefault="00E214F4" w:rsidP="00697223">
            <w:r w:rsidRPr="006C2FE9">
              <w:t>Centrálna Správa Referenčných Údajov - informačný systém.</w:t>
            </w:r>
          </w:p>
        </w:tc>
      </w:tr>
      <w:tr w:rsidR="00E214F4" w:rsidRPr="006C2FE9" w14:paraId="1F796505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2CB5C038" w14:textId="77777777" w:rsidR="00E214F4" w:rsidRPr="006C2FE9" w:rsidRDefault="00E214F4" w:rsidP="00697223">
            <w:r w:rsidRPr="006C2FE9">
              <w:t>CÚD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39BEA53" w14:textId="77777777" w:rsidR="00E214F4" w:rsidRPr="006C2FE9" w:rsidRDefault="00E214F4" w:rsidP="00697223">
            <w:r w:rsidRPr="006C2FE9">
              <w:t>Centrálne úradné doručovanie - rozšírenie modulu MED.</w:t>
            </w:r>
          </w:p>
        </w:tc>
      </w:tr>
      <w:tr w:rsidR="00E214F4" w:rsidRPr="006C2FE9" w14:paraId="1E9C8F5D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266AAF50" w14:textId="77777777" w:rsidR="00E214F4" w:rsidRPr="006C2FE9" w:rsidRDefault="00E214F4" w:rsidP="00697223">
            <w:r w:rsidRPr="006C2FE9">
              <w:t>DB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5D45A64" w14:textId="77777777" w:rsidR="00E214F4" w:rsidRPr="006C2FE9" w:rsidRDefault="00E214F4" w:rsidP="00697223">
            <w:r w:rsidRPr="006C2FE9">
              <w:t>Databáza (</w:t>
            </w:r>
            <w:proofErr w:type="spellStart"/>
            <w:r w:rsidRPr="006C2FE9">
              <w:t>Database</w:t>
            </w:r>
            <w:proofErr w:type="spellEnd"/>
            <w:r w:rsidRPr="006C2FE9">
              <w:t>).</w:t>
            </w:r>
          </w:p>
        </w:tc>
      </w:tr>
      <w:tr w:rsidR="00E214F4" w:rsidRPr="006C2FE9" w14:paraId="052AA37B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381C6A19" w14:textId="77777777" w:rsidR="00E214F4" w:rsidRPr="006C2FE9" w:rsidRDefault="00E214F4" w:rsidP="00697223">
            <w:proofErr w:type="spellStart"/>
            <w:r w:rsidRPr="006C2FE9">
              <w:t>DevOps</w:t>
            </w:r>
            <w:proofErr w:type="spellEnd"/>
          </w:p>
        </w:tc>
        <w:tc>
          <w:tcPr>
            <w:tcW w:w="6946" w:type="dxa"/>
            <w:shd w:val="clear" w:color="auto" w:fill="auto"/>
            <w:vAlign w:val="center"/>
          </w:tcPr>
          <w:p w14:paraId="351F19B9" w14:textId="77777777" w:rsidR="00E214F4" w:rsidRPr="006C2FE9" w:rsidRDefault="00E214F4" w:rsidP="00697223">
            <w:r w:rsidRPr="006C2FE9">
              <w:t>Prístup riadenia založený na spolupráci vývoja a prevádzky.</w:t>
            </w:r>
          </w:p>
        </w:tc>
      </w:tr>
      <w:tr w:rsidR="00E214F4" w:rsidRPr="006C2FE9" w14:paraId="5FD167FE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14F102FD" w14:textId="77777777" w:rsidR="00E214F4" w:rsidRPr="006C2FE9" w:rsidRDefault="00E214F4" w:rsidP="00697223">
            <w:r w:rsidRPr="006C2FE9">
              <w:t>DNR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D0C66D1" w14:textId="77777777" w:rsidR="00E214F4" w:rsidRPr="006C2FE9" w:rsidRDefault="00E214F4" w:rsidP="00697223">
            <w:r w:rsidRPr="006C2FE9">
              <w:t>Detailný návrh riešenia.</w:t>
            </w:r>
          </w:p>
        </w:tc>
      </w:tr>
      <w:tr w:rsidR="00E214F4" w:rsidRPr="006C2FE9" w14:paraId="7C8F261F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F8F7614" w14:textId="77777777" w:rsidR="00E214F4" w:rsidRPr="006C2FE9" w:rsidRDefault="00E214F4" w:rsidP="00697223">
            <w:r w:rsidRPr="006C2FE9">
              <w:lastRenderedPageBreak/>
              <w:t>DOS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DB1D24E" w14:textId="77777777" w:rsidR="00E214F4" w:rsidRPr="006C2FE9" w:rsidRDefault="00E214F4" w:rsidP="00697223">
            <w:r w:rsidRPr="006C2FE9">
              <w:t>Pokus útočníka zamedziť používateľom prístup k službám počítača alebo k sieti. Komunikácia medzi používateľmi je natoľko preťažená, že nemôže adekvátne prebiehať. Napadnutý počítač je zvyčajne potrebné reštartovať, aby mohol poskytovať plnohodnotné služby (</w:t>
            </w:r>
            <w:proofErr w:type="spellStart"/>
            <w:r w:rsidRPr="006C2FE9">
              <w:t>Denial</w:t>
            </w:r>
            <w:proofErr w:type="spellEnd"/>
            <w:r w:rsidRPr="006C2FE9">
              <w:t xml:space="preserve"> of Service).</w:t>
            </w:r>
          </w:p>
          <w:p w14:paraId="69DDC9AF" w14:textId="77777777" w:rsidR="00E214F4" w:rsidRPr="006C2FE9" w:rsidRDefault="00E214F4" w:rsidP="00697223">
            <w:r w:rsidRPr="006C2FE9">
              <w:t>Cieľom sa stávajú najčastejšie web servery a účelom útoku je vyradiť ich z činnosti.</w:t>
            </w:r>
          </w:p>
        </w:tc>
      </w:tr>
      <w:tr w:rsidR="00E214F4" w:rsidRPr="006C2FE9" w14:paraId="756C0D4E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1D64B898" w14:textId="77777777" w:rsidR="00E214F4" w:rsidRPr="006C2FE9" w:rsidRDefault="00E214F4" w:rsidP="00697223">
            <w:r w:rsidRPr="006C2FE9">
              <w:t>EA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C0A625B" w14:textId="77777777" w:rsidR="00E214F4" w:rsidRPr="006C2FE9" w:rsidRDefault="00E214F4" w:rsidP="00697223">
            <w:r w:rsidRPr="006C2FE9">
              <w:t>Enterprise architektúra.</w:t>
            </w:r>
          </w:p>
        </w:tc>
      </w:tr>
      <w:tr w:rsidR="00E214F4" w:rsidRPr="006C2FE9" w14:paraId="149D03E2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4D4757C8" w14:textId="77777777" w:rsidR="00E214F4" w:rsidRPr="006C2FE9" w:rsidRDefault="00E214F4" w:rsidP="00697223">
            <w:proofErr w:type="spellStart"/>
            <w:r w:rsidRPr="006C2FE9">
              <w:t>eDesk</w:t>
            </w:r>
            <w:proofErr w:type="spellEnd"/>
          </w:p>
        </w:tc>
        <w:tc>
          <w:tcPr>
            <w:tcW w:w="6946" w:type="dxa"/>
            <w:shd w:val="clear" w:color="auto" w:fill="auto"/>
            <w:vAlign w:val="center"/>
          </w:tcPr>
          <w:p w14:paraId="44FF639B" w14:textId="77777777" w:rsidR="00E214F4" w:rsidRPr="006C2FE9" w:rsidRDefault="00E214F4" w:rsidP="00697223">
            <w:r w:rsidRPr="006C2FE9">
              <w:t>Modul elektronických komunikačných stránok ÚPVS.</w:t>
            </w:r>
          </w:p>
        </w:tc>
      </w:tr>
      <w:tr w:rsidR="00E214F4" w:rsidRPr="006C2FE9" w14:paraId="265BBFAD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66AAAF05" w14:textId="77777777" w:rsidR="00E214F4" w:rsidRPr="006C2FE9" w:rsidRDefault="00E214F4" w:rsidP="00697223">
            <w:proofErr w:type="spellStart"/>
            <w:r w:rsidRPr="006C2FE9">
              <w:t>eForm</w:t>
            </w:r>
            <w:proofErr w:type="spellEnd"/>
          </w:p>
        </w:tc>
        <w:tc>
          <w:tcPr>
            <w:tcW w:w="6946" w:type="dxa"/>
            <w:shd w:val="clear" w:color="auto" w:fill="auto"/>
            <w:vAlign w:val="center"/>
          </w:tcPr>
          <w:p w14:paraId="3D093C51" w14:textId="77777777" w:rsidR="00E214F4" w:rsidRPr="006C2FE9" w:rsidRDefault="00E214F4" w:rsidP="00697223">
            <w:r w:rsidRPr="006C2FE9">
              <w:t>Modul elektronických formulárov ÚPVS.</w:t>
            </w:r>
          </w:p>
        </w:tc>
      </w:tr>
      <w:tr w:rsidR="00E214F4" w:rsidRPr="006C2FE9" w14:paraId="38192FFA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28D517EE" w14:textId="77777777" w:rsidR="00E214F4" w:rsidRPr="006C2FE9" w:rsidRDefault="00E214F4" w:rsidP="00697223">
            <w:proofErr w:type="spellStart"/>
            <w:r w:rsidRPr="006C2FE9">
              <w:t>eGOV</w:t>
            </w:r>
            <w:proofErr w:type="spellEnd"/>
          </w:p>
        </w:tc>
        <w:tc>
          <w:tcPr>
            <w:tcW w:w="6946" w:type="dxa"/>
            <w:shd w:val="clear" w:color="auto" w:fill="auto"/>
            <w:vAlign w:val="center"/>
          </w:tcPr>
          <w:p w14:paraId="1203D543" w14:textId="77777777" w:rsidR="00E214F4" w:rsidRPr="006C2FE9" w:rsidRDefault="00E214F4" w:rsidP="00697223">
            <w:proofErr w:type="spellStart"/>
            <w:r w:rsidRPr="006C2FE9">
              <w:t>eGovernment</w:t>
            </w:r>
            <w:proofErr w:type="spellEnd"/>
            <w:r w:rsidRPr="006C2FE9">
              <w:t>.</w:t>
            </w:r>
          </w:p>
        </w:tc>
      </w:tr>
      <w:tr w:rsidR="00E214F4" w:rsidRPr="006C2FE9" w14:paraId="3444DC1E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39524BFC" w14:textId="77777777" w:rsidR="00E214F4" w:rsidRPr="006C2FE9" w:rsidRDefault="00E214F4" w:rsidP="00697223">
            <w:proofErr w:type="spellStart"/>
            <w:r w:rsidRPr="006C2FE9">
              <w:t>eID</w:t>
            </w:r>
            <w:proofErr w:type="spellEnd"/>
          </w:p>
        </w:tc>
        <w:tc>
          <w:tcPr>
            <w:tcW w:w="6946" w:type="dxa"/>
            <w:shd w:val="clear" w:color="auto" w:fill="auto"/>
            <w:vAlign w:val="center"/>
          </w:tcPr>
          <w:p w14:paraId="2539C4EF" w14:textId="77777777" w:rsidR="00E214F4" w:rsidRPr="006C2FE9" w:rsidRDefault="00E214F4" w:rsidP="00697223">
            <w:r w:rsidRPr="006C2FE9">
              <w:t>Elektronická identifikačná karta.</w:t>
            </w:r>
          </w:p>
        </w:tc>
      </w:tr>
      <w:tr w:rsidR="00E214F4" w:rsidRPr="006C2FE9" w14:paraId="3775BE07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50BD35D3" w14:textId="77777777" w:rsidR="00E214F4" w:rsidRPr="006C2FE9" w:rsidRDefault="00E214F4" w:rsidP="00697223">
            <w:r w:rsidRPr="006C2FE9">
              <w:t>EKR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5C6D212" w14:textId="77777777" w:rsidR="00E214F4" w:rsidRPr="006C2FE9" w:rsidRDefault="00E214F4" w:rsidP="00697223">
            <w:r w:rsidRPr="006C2FE9">
              <w:t xml:space="preserve">Externé komunikačné rozhranie modulu </w:t>
            </w:r>
            <w:proofErr w:type="spellStart"/>
            <w:r w:rsidRPr="006C2FE9">
              <w:t>eDesk</w:t>
            </w:r>
            <w:proofErr w:type="spellEnd"/>
            <w:r w:rsidRPr="006C2FE9">
              <w:t>.</w:t>
            </w:r>
          </w:p>
        </w:tc>
      </w:tr>
      <w:tr w:rsidR="00E214F4" w:rsidRPr="006C2FE9" w14:paraId="3F90D598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B37EFF6" w14:textId="77777777" w:rsidR="00E214F4" w:rsidRPr="006C2FE9" w:rsidRDefault="00E214F4" w:rsidP="00697223">
            <w:r w:rsidRPr="006C2FE9">
              <w:t>ESB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BFDB837" w14:textId="77777777" w:rsidR="00E214F4" w:rsidRPr="006C2FE9" w:rsidRDefault="00E214F4" w:rsidP="00697223">
            <w:r w:rsidRPr="006C2FE9">
              <w:t xml:space="preserve">Podniková zbernica služieb (Enterprise Service </w:t>
            </w:r>
            <w:proofErr w:type="spellStart"/>
            <w:r w:rsidRPr="006C2FE9">
              <w:t>Bus</w:t>
            </w:r>
            <w:proofErr w:type="spellEnd"/>
            <w:r w:rsidRPr="006C2FE9">
              <w:t>).</w:t>
            </w:r>
          </w:p>
        </w:tc>
      </w:tr>
      <w:tr w:rsidR="00E214F4" w:rsidRPr="006C2FE9" w14:paraId="72387173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4676EA3E" w14:textId="77777777" w:rsidR="00E214F4" w:rsidRPr="006C2FE9" w:rsidRDefault="00E214F4" w:rsidP="00697223">
            <w:r w:rsidRPr="006C2FE9">
              <w:t>FAQ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B0537BF" w14:textId="77777777" w:rsidR="00E214F4" w:rsidRPr="006C2FE9" w:rsidRDefault="00E214F4" w:rsidP="00697223">
            <w:r w:rsidRPr="006C2FE9">
              <w:t>Často kladené otázky (</w:t>
            </w:r>
            <w:proofErr w:type="spellStart"/>
            <w:r w:rsidRPr="006C2FE9">
              <w:t>Frequently</w:t>
            </w:r>
            <w:proofErr w:type="spellEnd"/>
            <w:r w:rsidRPr="006C2FE9">
              <w:t xml:space="preserve"> </w:t>
            </w:r>
            <w:proofErr w:type="spellStart"/>
            <w:r w:rsidRPr="006C2FE9">
              <w:t>Asked</w:t>
            </w:r>
            <w:proofErr w:type="spellEnd"/>
            <w:r w:rsidRPr="006C2FE9">
              <w:t xml:space="preserve"> </w:t>
            </w:r>
            <w:proofErr w:type="spellStart"/>
            <w:r w:rsidRPr="006C2FE9">
              <w:t>Questions</w:t>
            </w:r>
            <w:proofErr w:type="spellEnd"/>
            <w:r w:rsidRPr="006C2FE9">
              <w:t>).</w:t>
            </w:r>
          </w:p>
        </w:tc>
      </w:tr>
      <w:tr w:rsidR="00E214F4" w:rsidRPr="006C2FE9" w14:paraId="0BD4E3C5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2478B129" w14:textId="77777777" w:rsidR="00E214F4" w:rsidRPr="006C2FE9" w:rsidRDefault="00E214F4" w:rsidP="00697223">
            <w:r w:rsidRPr="006C2FE9">
              <w:t>FO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5313541" w14:textId="77777777" w:rsidR="00E214F4" w:rsidRPr="006C2FE9" w:rsidRDefault="00E214F4" w:rsidP="00697223">
            <w:r w:rsidRPr="006C2FE9">
              <w:t>Fyzická osoba.</w:t>
            </w:r>
          </w:p>
        </w:tc>
      </w:tr>
      <w:tr w:rsidR="00E214F4" w:rsidRPr="006C2FE9" w14:paraId="60344139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D8EC59E" w14:textId="77777777" w:rsidR="00E214F4" w:rsidRPr="006C2FE9" w:rsidRDefault="00E214F4" w:rsidP="00697223">
            <w:r w:rsidRPr="006C2FE9">
              <w:t>G-</w:t>
            </w:r>
            <w:proofErr w:type="spellStart"/>
            <w:r w:rsidRPr="006C2FE9">
              <w:t>Cloud</w:t>
            </w:r>
            <w:proofErr w:type="spellEnd"/>
          </w:p>
        </w:tc>
        <w:tc>
          <w:tcPr>
            <w:tcW w:w="6946" w:type="dxa"/>
            <w:shd w:val="clear" w:color="auto" w:fill="auto"/>
            <w:vAlign w:val="center"/>
          </w:tcPr>
          <w:p w14:paraId="69403B6A" w14:textId="77777777" w:rsidR="00E214F4" w:rsidRPr="006C2FE9" w:rsidRDefault="00E214F4" w:rsidP="00697223">
            <w:r w:rsidRPr="006C2FE9">
              <w:t xml:space="preserve">Vládny </w:t>
            </w:r>
            <w:proofErr w:type="spellStart"/>
            <w:r w:rsidRPr="006C2FE9">
              <w:t>cloud</w:t>
            </w:r>
            <w:proofErr w:type="spellEnd"/>
            <w:r w:rsidRPr="006C2FE9">
              <w:t xml:space="preserve"> (</w:t>
            </w:r>
            <w:proofErr w:type="spellStart"/>
            <w:r w:rsidRPr="006C2FE9">
              <w:t>Government</w:t>
            </w:r>
            <w:proofErr w:type="spellEnd"/>
            <w:r w:rsidRPr="006C2FE9">
              <w:t xml:space="preserve"> </w:t>
            </w:r>
            <w:proofErr w:type="spellStart"/>
            <w:r w:rsidRPr="006C2FE9">
              <w:t>cloud</w:t>
            </w:r>
            <w:proofErr w:type="spellEnd"/>
            <w:r w:rsidRPr="006C2FE9">
              <w:t>).</w:t>
            </w:r>
          </w:p>
        </w:tc>
      </w:tr>
      <w:tr w:rsidR="00E214F4" w:rsidRPr="006C2FE9" w14:paraId="2276178C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4FB7213D" w14:textId="77777777" w:rsidR="00E214F4" w:rsidRPr="006C2FE9" w:rsidRDefault="00E214F4" w:rsidP="00697223">
            <w:r w:rsidRPr="006C2FE9">
              <w:t>G2G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F8312D4" w14:textId="77777777" w:rsidR="00E214F4" w:rsidRPr="006C2FE9" w:rsidRDefault="00E214F4" w:rsidP="00697223">
            <w:proofErr w:type="spellStart"/>
            <w:r w:rsidRPr="006C2FE9">
              <w:t>Government</w:t>
            </w:r>
            <w:proofErr w:type="spellEnd"/>
            <w:r w:rsidRPr="006C2FE9">
              <w:t xml:space="preserve"> To </w:t>
            </w:r>
            <w:proofErr w:type="spellStart"/>
            <w:r w:rsidRPr="006C2FE9">
              <w:t>Government</w:t>
            </w:r>
            <w:proofErr w:type="spellEnd"/>
            <w:r w:rsidRPr="006C2FE9">
              <w:t>.</w:t>
            </w:r>
          </w:p>
        </w:tc>
      </w:tr>
      <w:tr w:rsidR="00E214F4" w:rsidRPr="006C2FE9" w14:paraId="389C91F4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62F97040" w14:textId="77777777" w:rsidR="00E214F4" w:rsidRPr="006C2FE9" w:rsidRDefault="00E214F4" w:rsidP="00697223">
            <w:r w:rsidRPr="006C2FE9">
              <w:t>Git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6543C5E" w14:textId="77777777" w:rsidR="00E214F4" w:rsidRPr="006C2FE9" w:rsidRDefault="00E214F4" w:rsidP="00697223">
            <w:r w:rsidRPr="006C2FE9">
              <w:t>Systém slúžiaci na riadenie revízií.</w:t>
            </w:r>
          </w:p>
        </w:tc>
      </w:tr>
      <w:tr w:rsidR="00E214F4" w:rsidRPr="006C2FE9" w14:paraId="4179EF3E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3F818E15" w14:textId="77777777" w:rsidR="00E214F4" w:rsidRPr="006C2FE9" w:rsidRDefault="00E214F4" w:rsidP="00697223">
            <w:proofErr w:type="spellStart"/>
            <w:r w:rsidRPr="006C2FE9">
              <w:t>GovNET</w:t>
            </w:r>
            <w:proofErr w:type="spellEnd"/>
          </w:p>
        </w:tc>
        <w:tc>
          <w:tcPr>
            <w:tcW w:w="6946" w:type="dxa"/>
            <w:shd w:val="clear" w:color="auto" w:fill="auto"/>
            <w:vAlign w:val="center"/>
          </w:tcPr>
          <w:p w14:paraId="6834825C" w14:textId="77777777" w:rsidR="00E214F4" w:rsidRPr="006C2FE9" w:rsidRDefault="00E214F4" w:rsidP="00697223">
            <w:r w:rsidRPr="006C2FE9">
              <w:t>Zabezpečená štátna sieť spravovaná Národnou agentúrou pre sieťové a elektronické systémy.</w:t>
            </w:r>
          </w:p>
        </w:tc>
      </w:tr>
      <w:tr w:rsidR="00E214F4" w:rsidRPr="006C2FE9" w14:paraId="6C2F16A5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DDC05F8" w14:textId="77777777" w:rsidR="00E214F4" w:rsidRPr="006C2FE9" w:rsidRDefault="00E214F4" w:rsidP="00697223">
            <w:r w:rsidRPr="006C2FE9">
              <w:t>GUI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CDE033C" w14:textId="77777777" w:rsidR="00E214F4" w:rsidRPr="006C2FE9" w:rsidRDefault="00E214F4" w:rsidP="00697223">
            <w:r w:rsidRPr="006C2FE9">
              <w:t>Grafické používateľské rozhranie (</w:t>
            </w:r>
            <w:proofErr w:type="spellStart"/>
            <w:r w:rsidRPr="006C2FE9">
              <w:t>Graphical</w:t>
            </w:r>
            <w:proofErr w:type="spellEnd"/>
            <w:r w:rsidRPr="006C2FE9">
              <w:t xml:space="preserve"> User Interface).</w:t>
            </w:r>
          </w:p>
        </w:tc>
      </w:tr>
      <w:tr w:rsidR="00E214F4" w:rsidRPr="006C2FE9" w14:paraId="4158D2D3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6584AFE6" w14:textId="77777777" w:rsidR="00E214F4" w:rsidRPr="006C2FE9" w:rsidRDefault="00E214F4" w:rsidP="00697223">
            <w:r w:rsidRPr="006C2FE9">
              <w:t>GUID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E5D036A" w14:textId="77777777" w:rsidR="00E214F4" w:rsidRPr="006C2FE9" w:rsidRDefault="00E214F4" w:rsidP="00697223">
            <w:proofErr w:type="spellStart"/>
            <w:r w:rsidRPr="006C2FE9">
              <w:t>Globally</w:t>
            </w:r>
            <w:proofErr w:type="spellEnd"/>
            <w:r w:rsidRPr="006C2FE9">
              <w:t xml:space="preserve"> </w:t>
            </w:r>
            <w:proofErr w:type="spellStart"/>
            <w:r w:rsidRPr="006C2FE9">
              <w:t>Unique</w:t>
            </w:r>
            <w:proofErr w:type="spellEnd"/>
            <w:r w:rsidRPr="006C2FE9">
              <w:t xml:space="preserve"> </w:t>
            </w:r>
            <w:proofErr w:type="spellStart"/>
            <w:r w:rsidRPr="006C2FE9">
              <w:t>Identifier</w:t>
            </w:r>
            <w:proofErr w:type="spellEnd"/>
            <w:r w:rsidRPr="006C2FE9">
              <w:t>.</w:t>
            </w:r>
          </w:p>
        </w:tc>
      </w:tr>
      <w:tr w:rsidR="00E214F4" w:rsidRPr="006C2FE9" w14:paraId="14E3BAEF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81BC5C6" w14:textId="77777777" w:rsidR="00E214F4" w:rsidRPr="006C2FE9" w:rsidRDefault="00E214F4" w:rsidP="00697223">
            <w:r w:rsidRPr="006C2FE9">
              <w:t>HDD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C7F260D" w14:textId="77777777" w:rsidR="00E214F4" w:rsidRPr="006C2FE9" w:rsidRDefault="00E214F4" w:rsidP="00697223">
            <w:r w:rsidRPr="006C2FE9">
              <w:t xml:space="preserve">Pevný disk (skratka HDD z angl. </w:t>
            </w:r>
            <w:proofErr w:type="spellStart"/>
            <w:r w:rsidRPr="006C2FE9">
              <w:t>hard</w:t>
            </w:r>
            <w:proofErr w:type="spellEnd"/>
            <w:r w:rsidRPr="006C2FE9">
              <w:t xml:space="preserve"> disk).</w:t>
            </w:r>
          </w:p>
        </w:tc>
      </w:tr>
      <w:tr w:rsidR="00E214F4" w:rsidRPr="006C2FE9" w14:paraId="55091D20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0AC3BD9E" w14:textId="77777777" w:rsidR="00E214F4" w:rsidRPr="006C2FE9" w:rsidRDefault="00E214F4" w:rsidP="00697223">
            <w:r w:rsidRPr="006C2FE9">
              <w:t>HTML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24DFDAA" w14:textId="77777777" w:rsidR="00E214F4" w:rsidRPr="006C2FE9" w:rsidRDefault="00E214F4" w:rsidP="00697223">
            <w:r w:rsidRPr="006C2FE9">
              <w:t xml:space="preserve">Hypertextový značkový obsah (Hypertext </w:t>
            </w:r>
            <w:proofErr w:type="spellStart"/>
            <w:r w:rsidRPr="006C2FE9">
              <w:t>Markup</w:t>
            </w:r>
            <w:proofErr w:type="spellEnd"/>
            <w:r w:rsidRPr="006C2FE9">
              <w:t xml:space="preserve"> </w:t>
            </w:r>
            <w:proofErr w:type="spellStart"/>
            <w:r w:rsidRPr="006C2FE9">
              <w:t>Language</w:t>
            </w:r>
            <w:proofErr w:type="spellEnd"/>
            <w:r w:rsidRPr="006C2FE9">
              <w:t>).</w:t>
            </w:r>
          </w:p>
        </w:tc>
      </w:tr>
      <w:tr w:rsidR="00E214F4" w:rsidRPr="006C2FE9" w14:paraId="6B9A5D6D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59AF4192" w14:textId="77777777" w:rsidR="00E214F4" w:rsidRPr="006C2FE9" w:rsidRDefault="00E214F4" w:rsidP="00697223">
            <w:r w:rsidRPr="006C2FE9">
              <w:t>HTTP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3735BED" w14:textId="77777777" w:rsidR="00E214F4" w:rsidRPr="006C2FE9" w:rsidRDefault="00E214F4" w:rsidP="00697223">
            <w:r w:rsidRPr="006C2FE9">
              <w:t xml:space="preserve">Hypertextový prenosový protokol (Hypertext Transfer </w:t>
            </w:r>
            <w:proofErr w:type="spellStart"/>
            <w:r w:rsidRPr="006C2FE9">
              <w:t>Protocol</w:t>
            </w:r>
            <w:proofErr w:type="spellEnd"/>
            <w:r w:rsidRPr="006C2FE9">
              <w:t>).</w:t>
            </w:r>
          </w:p>
        </w:tc>
      </w:tr>
      <w:tr w:rsidR="00E214F4" w:rsidRPr="006C2FE9" w14:paraId="746AE22F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1BFEFFA2" w14:textId="77777777" w:rsidR="00E214F4" w:rsidRPr="006C2FE9" w:rsidRDefault="00E214F4" w:rsidP="00697223">
            <w:r w:rsidRPr="006C2FE9">
              <w:t>HW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0A1A605" w14:textId="77777777" w:rsidR="00E214F4" w:rsidRPr="006C2FE9" w:rsidRDefault="00E214F4" w:rsidP="00697223">
            <w:r w:rsidRPr="006C2FE9">
              <w:t>Hardvér (Hardware).</w:t>
            </w:r>
          </w:p>
        </w:tc>
      </w:tr>
      <w:tr w:rsidR="00E214F4" w:rsidRPr="006C2FE9" w14:paraId="7FF702F2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43741325" w14:textId="77777777" w:rsidR="00E214F4" w:rsidRPr="006C2FE9" w:rsidRDefault="00E214F4" w:rsidP="00697223">
            <w:proofErr w:type="spellStart"/>
            <w:r w:rsidRPr="006C2FE9">
              <w:t>IaaS</w:t>
            </w:r>
            <w:proofErr w:type="spellEnd"/>
          </w:p>
        </w:tc>
        <w:tc>
          <w:tcPr>
            <w:tcW w:w="6946" w:type="dxa"/>
            <w:shd w:val="clear" w:color="auto" w:fill="auto"/>
            <w:vAlign w:val="center"/>
          </w:tcPr>
          <w:p w14:paraId="570F45D6" w14:textId="77777777" w:rsidR="00E214F4" w:rsidRPr="006C2FE9" w:rsidRDefault="00E214F4" w:rsidP="00697223">
            <w:r w:rsidRPr="006C2FE9">
              <w:t>Infraštruktúra ako služba (</w:t>
            </w:r>
            <w:proofErr w:type="spellStart"/>
            <w:r w:rsidRPr="006C2FE9">
              <w:t>Infrastructure</w:t>
            </w:r>
            <w:proofErr w:type="spellEnd"/>
            <w:r w:rsidRPr="006C2FE9">
              <w:t xml:space="preserve"> as a Service).</w:t>
            </w:r>
          </w:p>
        </w:tc>
      </w:tr>
      <w:tr w:rsidR="00E214F4" w:rsidRPr="006C2FE9" w14:paraId="0E7D139F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423906CF" w14:textId="77777777" w:rsidR="00E214F4" w:rsidRPr="006C2FE9" w:rsidRDefault="00E214F4" w:rsidP="00697223">
            <w:r w:rsidRPr="006C2FE9">
              <w:t>IAM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0C707A5" w14:textId="77777777" w:rsidR="00E214F4" w:rsidRPr="006C2FE9" w:rsidRDefault="00E214F4" w:rsidP="00697223">
            <w:r w:rsidRPr="006C2FE9">
              <w:t>Modul pre autentifikáciu používateľa.</w:t>
            </w:r>
          </w:p>
        </w:tc>
      </w:tr>
      <w:tr w:rsidR="00E214F4" w:rsidRPr="006C2FE9" w14:paraId="3218674C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6F666398" w14:textId="77777777" w:rsidR="00E214F4" w:rsidRPr="006C2FE9" w:rsidRDefault="00E214F4" w:rsidP="00697223">
            <w:r w:rsidRPr="006C2FE9">
              <w:t>IAM STS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607BE32" w14:textId="77777777" w:rsidR="00E214F4" w:rsidRPr="006C2FE9" w:rsidRDefault="00E214F4" w:rsidP="00697223">
            <w:r w:rsidRPr="006C2FE9">
              <w:t>Služba na vydanie SAML tokenov cez integračné rozhranie.</w:t>
            </w:r>
          </w:p>
        </w:tc>
      </w:tr>
      <w:tr w:rsidR="00E214F4" w:rsidRPr="006C2FE9" w14:paraId="79E1B2D6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6D3F8DFF" w14:textId="77777777" w:rsidR="00E214F4" w:rsidRPr="006C2FE9" w:rsidRDefault="00E214F4" w:rsidP="00697223">
            <w:r w:rsidRPr="006C2FE9">
              <w:t>IAM WS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A37631A" w14:textId="77777777" w:rsidR="00E214F4" w:rsidRPr="006C2FE9" w:rsidRDefault="00E214F4" w:rsidP="00697223">
            <w:r w:rsidRPr="006C2FE9">
              <w:t>Synchrónne služby modulu IAM poskytujúce funkcionalitu nad identitou.</w:t>
            </w:r>
          </w:p>
        </w:tc>
      </w:tr>
      <w:tr w:rsidR="00E214F4" w:rsidRPr="006C2FE9" w14:paraId="207369B3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6296A623" w14:textId="77777777" w:rsidR="00E214F4" w:rsidRPr="006C2FE9" w:rsidRDefault="00E214F4" w:rsidP="00697223">
            <w:r w:rsidRPr="006C2FE9">
              <w:t>IČO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8708A38" w14:textId="77777777" w:rsidR="00E214F4" w:rsidRPr="006C2FE9" w:rsidRDefault="00E214F4" w:rsidP="00697223">
            <w:r w:rsidRPr="006C2FE9">
              <w:t>Identifikačné číslo organizácie.</w:t>
            </w:r>
          </w:p>
        </w:tc>
      </w:tr>
      <w:tr w:rsidR="00E214F4" w:rsidRPr="006C2FE9" w14:paraId="392B9E45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06AACC53" w14:textId="77777777" w:rsidR="00E214F4" w:rsidRPr="006C2FE9" w:rsidRDefault="00E214F4" w:rsidP="00697223">
            <w:r w:rsidRPr="006C2FE9">
              <w:t>ID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16D4CE4" w14:textId="77777777" w:rsidR="00E214F4" w:rsidRPr="006C2FE9" w:rsidRDefault="00E214F4" w:rsidP="00697223">
            <w:r w:rsidRPr="006C2FE9">
              <w:t>Identifikačné číslo.</w:t>
            </w:r>
          </w:p>
        </w:tc>
      </w:tr>
      <w:tr w:rsidR="00E214F4" w:rsidRPr="006C2FE9" w14:paraId="10F3F074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596395EE" w14:textId="77777777" w:rsidR="00E214F4" w:rsidRPr="006C2FE9" w:rsidRDefault="00E214F4" w:rsidP="00697223">
            <w:r w:rsidRPr="006C2FE9">
              <w:t>ID-SK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C7BB5A2" w14:textId="77777777" w:rsidR="00E214F4" w:rsidRPr="006C2FE9" w:rsidRDefault="00E214F4" w:rsidP="00697223">
            <w:r w:rsidRPr="006C2FE9">
              <w:t>Jednotný dizajn manuál elektronických služieb Slovenska.</w:t>
            </w:r>
          </w:p>
        </w:tc>
      </w:tr>
      <w:tr w:rsidR="00E214F4" w:rsidRPr="006C2FE9" w14:paraId="0DDFA428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95C5B7E" w14:textId="77777777" w:rsidR="00E214F4" w:rsidRPr="006C2FE9" w:rsidRDefault="00E214F4" w:rsidP="00697223">
            <w:r w:rsidRPr="006C2FE9">
              <w:t>IDP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72EEA4E" w14:textId="77777777" w:rsidR="00E214F4" w:rsidRPr="006C2FE9" w:rsidRDefault="00E214F4" w:rsidP="00697223">
            <w:r w:rsidRPr="006C2FE9">
              <w:t>Identity provider.</w:t>
            </w:r>
          </w:p>
        </w:tc>
      </w:tr>
      <w:tr w:rsidR="00E214F4" w:rsidRPr="006C2FE9" w14:paraId="0589615E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57A942A2" w14:textId="77777777" w:rsidR="00E214F4" w:rsidRPr="006C2FE9" w:rsidRDefault="00E214F4" w:rsidP="00697223">
            <w:r w:rsidRPr="006C2FE9">
              <w:t>IIS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36E3239" w14:textId="77777777" w:rsidR="00E214F4" w:rsidRPr="006C2FE9" w:rsidRDefault="00E214F4" w:rsidP="00697223">
            <w:r w:rsidRPr="006C2FE9">
              <w:t xml:space="preserve">Internet </w:t>
            </w:r>
            <w:proofErr w:type="spellStart"/>
            <w:r w:rsidRPr="006C2FE9">
              <w:t>Information</w:t>
            </w:r>
            <w:proofErr w:type="spellEnd"/>
            <w:r w:rsidRPr="006C2FE9">
              <w:t xml:space="preserve"> </w:t>
            </w:r>
            <w:proofErr w:type="spellStart"/>
            <w:r w:rsidRPr="006C2FE9">
              <w:t>Services</w:t>
            </w:r>
            <w:proofErr w:type="spellEnd"/>
            <w:r w:rsidRPr="006C2FE9">
              <w:t>.</w:t>
            </w:r>
          </w:p>
        </w:tc>
      </w:tr>
      <w:tr w:rsidR="00E214F4" w:rsidRPr="006C2FE9" w14:paraId="6D601336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18A0CE7F" w14:textId="77777777" w:rsidR="00E214F4" w:rsidRPr="006C2FE9" w:rsidRDefault="00E214F4" w:rsidP="00697223">
            <w:r w:rsidRPr="006C2FE9">
              <w:t>IOM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C1E9C53" w14:textId="77777777" w:rsidR="00E214F4" w:rsidRPr="006C2FE9" w:rsidRDefault="00E214F4" w:rsidP="00697223">
            <w:r w:rsidRPr="006C2FE9">
              <w:t>Integrované obslužné miesto.</w:t>
            </w:r>
          </w:p>
        </w:tc>
      </w:tr>
      <w:tr w:rsidR="00E214F4" w:rsidRPr="006C2FE9" w14:paraId="0E20F268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19CDF096" w14:textId="77777777" w:rsidR="00E214F4" w:rsidRPr="006C2FE9" w:rsidRDefault="00E214F4" w:rsidP="00697223">
            <w:r w:rsidRPr="006C2FE9">
              <w:lastRenderedPageBreak/>
              <w:t xml:space="preserve">IS 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C93689C" w14:textId="77777777" w:rsidR="00E214F4" w:rsidRPr="006C2FE9" w:rsidRDefault="00E214F4" w:rsidP="00697223">
            <w:r w:rsidRPr="006C2FE9">
              <w:t>Informačný systém</w:t>
            </w:r>
          </w:p>
        </w:tc>
      </w:tr>
      <w:tr w:rsidR="00E214F4" w:rsidRPr="006C2FE9" w14:paraId="57AA4490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21002912" w14:textId="77777777" w:rsidR="00E214F4" w:rsidRPr="006C2FE9" w:rsidRDefault="00E214F4" w:rsidP="00697223">
            <w:r w:rsidRPr="006C2FE9">
              <w:t>IS CSRU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E344E3D" w14:textId="77777777" w:rsidR="00E214F4" w:rsidRPr="006C2FE9" w:rsidRDefault="00E214F4" w:rsidP="00697223">
            <w:r w:rsidRPr="006C2FE9">
              <w:t>Informačný systém Centrálnej správy referenčných údajov.</w:t>
            </w:r>
          </w:p>
        </w:tc>
      </w:tr>
      <w:tr w:rsidR="00E214F4" w:rsidRPr="006C2FE9" w14:paraId="32B855D5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3A153050" w14:textId="77777777" w:rsidR="00E214F4" w:rsidRPr="006C2FE9" w:rsidRDefault="00E214F4" w:rsidP="00697223">
            <w:r w:rsidRPr="006C2FE9">
              <w:t>IS VS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9EB4B65" w14:textId="77777777" w:rsidR="00E214F4" w:rsidRPr="006C2FE9" w:rsidRDefault="00E214F4" w:rsidP="00697223">
            <w:r w:rsidRPr="006C2FE9">
              <w:t>Informačný systém verejnej správy.</w:t>
            </w:r>
          </w:p>
        </w:tc>
      </w:tr>
      <w:tr w:rsidR="00E214F4" w:rsidRPr="006C2FE9" w14:paraId="39029C6E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64C194AF" w14:textId="77777777" w:rsidR="00E214F4" w:rsidRPr="006C2FE9" w:rsidRDefault="00E214F4" w:rsidP="00697223">
            <w:r w:rsidRPr="006C2FE9">
              <w:t>ISO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171E246" w14:textId="77777777" w:rsidR="00E214F4" w:rsidRPr="006C2FE9" w:rsidRDefault="00E214F4" w:rsidP="00697223">
            <w:r w:rsidRPr="006C2FE9">
              <w:t xml:space="preserve">International </w:t>
            </w:r>
            <w:proofErr w:type="spellStart"/>
            <w:r w:rsidRPr="006C2FE9">
              <w:t>Organization</w:t>
            </w:r>
            <w:proofErr w:type="spellEnd"/>
            <w:r w:rsidRPr="006C2FE9">
              <w:t xml:space="preserve"> </w:t>
            </w:r>
            <w:proofErr w:type="spellStart"/>
            <w:r w:rsidRPr="006C2FE9">
              <w:t>for</w:t>
            </w:r>
            <w:proofErr w:type="spellEnd"/>
            <w:r w:rsidRPr="006C2FE9">
              <w:t xml:space="preserve"> </w:t>
            </w:r>
            <w:proofErr w:type="spellStart"/>
            <w:r w:rsidRPr="006C2FE9">
              <w:t>Standardization</w:t>
            </w:r>
            <w:proofErr w:type="spellEnd"/>
            <w:r w:rsidRPr="006C2FE9">
              <w:t>. Organizácia vydávajúca medzinárodné štandardy.</w:t>
            </w:r>
          </w:p>
        </w:tc>
      </w:tr>
      <w:tr w:rsidR="00E214F4" w:rsidRPr="006C2FE9" w14:paraId="4D9138A2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3437EB53" w14:textId="77777777" w:rsidR="00E214F4" w:rsidRPr="006C2FE9" w:rsidRDefault="00E214F4" w:rsidP="00697223">
            <w:r w:rsidRPr="006C2FE9">
              <w:t>IT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04B8DF1" w14:textId="77777777" w:rsidR="00E214F4" w:rsidRPr="006C2FE9" w:rsidRDefault="00E214F4" w:rsidP="00697223">
            <w:r w:rsidRPr="006C2FE9">
              <w:t>Informačné technológie.</w:t>
            </w:r>
          </w:p>
        </w:tc>
      </w:tr>
      <w:tr w:rsidR="00E214F4" w:rsidRPr="006C2FE9" w14:paraId="4507C3DC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57366FC6" w14:textId="77777777" w:rsidR="00E214F4" w:rsidRPr="006C2FE9" w:rsidRDefault="00E214F4" w:rsidP="00697223">
            <w:r w:rsidRPr="006C2FE9">
              <w:t>IT TOGAF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E6ADF5C" w14:textId="77777777" w:rsidR="00E214F4" w:rsidRPr="006C2FE9" w:rsidRDefault="00E214F4" w:rsidP="00697223">
            <w:r w:rsidRPr="006C2FE9">
              <w:t>Medzinárodne akreditovaný certifikát, potvrdzujúci znalosti v oblasti Enterprise Architektúry.</w:t>
            </w:r>
          </w:p>
        </w:tc>
      </w:tr>
      <w:tr w:rsidR="00E214F4" w:rsidRPr="006C2FE9" w14:paraId="6D309300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55F196ED" w14:textId="77777777" w:rsidR="00E214F4" w:rsidRPr="006C2FE9" w:rsidRDefault="00E214F4" w:rsidP="00697223">
            <w:r w:rsidRPr="006C2FE9">
              <w:t>IT VS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037F14B" w14:textId="77777777" w:rsidR="00E214F4" w:rsidRPr="006C2FE9" w:rsidRDefault="00E214F4" w:rsidP="00697223">
            <w:r w:rsidRPr="006C2FE9">
              <w:t>Informačné technológie verejnej správy.</w:t>
            </w:r>
          </w:p>
        </w:tc>
      </w:tr>
      <w:tr w:rsidR="00E214F4" w:rsidRPr="006C2FE9" w14:paraId="4E81F19D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B844F26" w14:textId="77777777" w:rsidR="00E214F4" w:rsidRPr="006C2FE9" w:rsidRDefault="00E214F4" w:rsidP="00697223">
            <w:r w:rsidRPr="006C2FE9">
              <w:t>JSON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DDD513A" w14:textId="77777777" w:rsidR="00E214F4" w:rsidRPr="006C2FE9" w:rsidRDefault="00E214F4" w:rsidP="00697223">
            <w:r w:rsidRPr="006C2FE9">
              <w:t xml:space="preserve">JavaScript </w:t>
            </w:r>
            <w:proofErr w:type="spellStart"/>
            <w:r w:rsidRPr="006C2FE9">
              <w:t>Object</w:t>
            </w:r>
            <w:proofErr w:type="spellEnd"/>
            <w:r w:rsidRPr="006C2FE9">
              <w:t xml:space="preserve"> </w:t>
            </w:r>
            <w:proofErr w:type="spellStart"/>
            <w:r w:rsidRPr="006C2FE9">
              <w:t>Notation</w:t>
            </w:r>
            <w:proofErr w:type="spellEnd"/>
            <w:r w:rsidRPr="006C2FE9">
              <w:t>. Štandardný formát súborov a formát výmeny údajov.</w:t>
            </w:r>
          </w:p>
        </w:tc>
      </w:tr>
      <w:tr w:rsidR="00E214F4" w:rsidRPr="006C2FE9" w14:paraId="616AA182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0A75ACFB" w14:textId="77777777" w:rsidR="00E214F4" w:rsidRPr="006C2FE9" w:rsidRDefault="00E214F4" w:rsidP="00697223">
            <w:r w:rsidRPr="006C2FE9">
              <w:t>KC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F79DEF1" w14:textId="77777777" w:rsidR="00E214F4" w:rsidRPr="006C2FE9" w:rsidRDefault="00E214F4" w:rsidP="00697223">
            <w:r w:rsidRPr="006C2FE9">
              <w:t>Kontaktné centrum.</w:t>
            </w:r>
          </w:p>
        </w:tc>
      </w:tr>
      <w:tr w:rsidR="00E214F4" w:rsidRPr="006C2FE9" w14:paraId="2709A9B5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52C2EFE3" w14:textId="77777777" w:rsidR="00E214F4" w:rsidRPr="006C2FE9" w:rsidRDefault="00E214F4" w:rsidP="00697223">
            <w:r w:rsidRPr="006C2FE9">
              <w:t>EP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B79B461" w14:textId="77777777" w:rsidR="00E214F4" w:rsidRPr="006C2FE9" w:rsidRDefault="00E214F4" w:rsidP="00697223">
            <w:r w:rsidRPr="006C2FE9">
              <w:t>Elektronický podpis.</w:t>
            </w:r>
          </w:p>
        </w:tc>
      </w:tr>
      <w:tr w:rsidR="00E214F4" w:rsidRPr="006C2FE9" w14:paraId="3586EF82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38C04EA2" w14:textId="77777777" w:rsidR="00E214F4" w:rsidRPr="006C2FE9" w:rsidRDefault="00E214F4" w:rsidP="00697223">
            <w:r w:rsidRPr="006C2FE9">
              <w:t>KEP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4957A70" w14:textId="77777777" w:rsidR="00E214F4" w:rsidRPr="006C2FE9" w:rsidRDefault="00E214F4" w:rsidP="00697223">
            <w:r w:rsidRPr="006C2FE9">
              <w:t>Kvalifikovaný elektronický podpis, používa sa aj QES.</w:t>
            </w:r>
          </w:p>
        </w:tc>
      </w:tr>
      <w:tr w:rsidR="00BE3F2D" w:rsidRPr="006C2FE9" w14:paraId="1B096000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4C2E9AE5" w14:textId="1B9DF20D" w:rsidR="00BE3F2D" w:rsidRPr="006C2FE9" w:rsidRDefault="00BE3F2D" w:rsidP="00697223">
            <w:r w:rsidRPr="006C2FE9">
              <w:t>KK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2F924E6" w14:textId="794D6507" w:rsidR="00BE3F2D" w:rsidRPr="006C2FE9" w:rsidRDefault="00BE3F2D" w:rsidP="00697223">
            <w:r w:rsidRPr="006C2FE9">
              <w:t>Konto Košičana</w:t>
            </w:r>
          </w:p>
        </w:tc>
      </w:tr>
      <w:tr w:rsidR="00E214F4" w:rsidRPr="006C2FE9" w14:paraId="53257CA7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149F1962" w14:textId="77777777" w:rsidR="00E214F4" w:rsidRPr="006C2FE9" w:rsidRDefault="00E214F4" w:rsidP="00697223">
            <w:r w:rsidRPr="006C2FE9">
              <w:t>KP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69D7F32" w14:textId="77777777" w:rsidR="00E214F4" w:rsidRPr="006C2FE9" w:rsidRDefault="00E214F4" w:rsidP="00697223">
            <w:r w:rsidRPr="006C2FE9">
              <w:t>Katalóg požiadaviek.</w:t>
            </w:r>
          </w:p>
        </w:tc>
      </w:tr>
      <w:tr w:rsidR="00E214F4" w:rsidRPr="006C2FE9" w14:paraId="74634F14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602BE430" w14:textId="77777777" w:rsidR="00E214F4" w:rsidRPr="006C2FE9" w:rsidRDefault="00E214F4" w:rsidP="00697223">
            <w:r w:rsidRPr="006C2FE9">
              <w:t>KPI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EDDF742" w14:textId="77777777" w:rsidR="00E214F4" w:rsidRPr="006C2FE9" w:rsidRDefault="00E214F4" w:rsidP="00697223">
            <w:r w:rsidRPr="006C2FE9">
              <w:t>Kľúčový ukazovateľ výkonnosti (</w:t>
            </w:r>
            <w:proofErr w:type="spellStart"/>
            <w:r w:rsidRPr="006C2FE9">
              <w:t>Key</w:t>
            </w:r>
            <w:proofErr w:type="spellEnd"/>
            <w:r w:rsidRPr="006C2FE9">
              <w:t xml:space="preserve"> </w:t>
            </w:r>
            <w:proofErr w:type="spellStart"/>
            <w:r w:rsidRPr="006C2FE9">
              <w:t>performance</w:t>
            </w:r>
            <w:proofErr w:type="spellEnd"/>
            <w:r w:rsidRPr="006C2FE9">
              <w:t xml:space="preserve"> </w:t>
            </w:r>
            <w:proofErr w:type="spellStart"/>
            <w:r w:rsidRPr="006C2FE9">
              <w:t>Indicator</w:t>
            </w:r>
            <w:proofErr w:type="spellEnd"/>
            <w:r w:rsidRPr="006C2FE9">
              <w:t>).</w:t>
            </w:r>
          </w:p>
        </w:tc>
      </w:tr>
      <w:tr w:rsidR="00E214F4" w:rsidRPr="006C2FE9" w14:paraId="05BD3E9E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20DDA3A2" w14:textId="77777777" w:rsidR="00E214F4" w:rsidRPr="006C2FE9" w:rsidRDefault="00E214F4" w:rsidP="00697223">
            <w:r w:rsidRPr="006C2FE9">
              <w:t>KS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1DB50F2" w14:textId="77777777" w:rsidR="00E214F4" w:rsidRPr="006C2FE9" w:rsidRDefault="00E214F4" w:rsidP="00697223">
            <w:r w:rsidRPr="006C2FE9">
              <w:t>Koncová služba (KS) je služba, ktorá napĺňa určitú potrebu používateľa pri komunikácii s verejnou správou. Prostredníctvom koncovej služby sa uskutočňuje komunikácia občana s inštitúciou verejnej správy (G2C), podnikateľa s inštitúciou verejnej správy G2B), inštitúcie verejnej správy s inštitúciou verejnej správy (G2G), ak sú v postavení aplikácie práva a účastníka konania a inštitúcie verejnej správy so zahraničnou inštitúciou verejnej správy (G2A).</w:t>
            </w:r>
          </w:p>
        </w:tc>
      </w:tr>
      <w:tr w:rsidR="00E214F4" w:rsidRPr="006C2FE9" w14:paraId="2EFB32EC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12C9A49" w14:textId="77777777" w:rsidR="00E214F4" w:rsidRPr="006C2FE9" w:rsidRDefault="00E214F4" w:rsidP="00697223">
            <w:r w:rsidRPr="006C2FE9">
              <w:t>LDAP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727DAA1" w14:textId="77777777" w:rsidR="00E214F4" w:rsidRPr="006C2FE9" w:rsidRDefault="00E214F4" w:rsidP="00697223">
            <w:proofErr w:type="spellStart"/>
            <w:r w:rsidRPr="006C2FE9">
              <w:t>Lightweight</w:t>
            </w:r>
            <w:proofErr w:type="spellEnd"/>
            <w:r w:rsidRPr="006C2FE9">
              <w:t xml:space="preserve"> </w:t>
            </w:r>
            <w:proofErr w:type="spellStart"/>
            <w:r w:rsidRPr="006C2FE9">
              <w:t>Directory</w:t>
            </w:r>
            <w:proofErr w:type="spellEnd"/>
            <w:r w:rsidRPr="006C2FE9">
              <w:t xml:space="preserve"> Access </w:t>
            </w:r>
            <w:proofErr w:type="spellStart"/>
            <w:r w:rsidRPr="006C2FE9">
              <w:t>Protocol</w:t>
            </w:r>
            <w:proofErr w:type="spellEnd"/>
            <w:r w:rsidRPr="006C2FE9">
              <w:t>. Protokol pre ukladanie a prístup k dátam.</w:t>
            </w:r>
          </w:p>
        </w:tc>
      </w:tr>
      <w:tr w:rsidR="00E214F4" w:rsidRPr="006C2FE9" w14:paraId="790565B8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54D6A462" w14:textId="77777777" w:rsidR="00E214F4" w:rsidRPr="006C2FE9" w:rsidRDefault="00E214F4" w:rsidP="00697223">
            <w:r w:rsidRPr="006C2FE9">
              <w:t xml:space="preserve">MEF / </w:t>
            </w:r>
            <w:proofErr w:type="spellStart"/>
            <w:r w:rsidRPr="006C2FE9">
              <w:t>eForm</w:t>
            </w:r>
            <w:proofErr w:type="spellEnd"/>
          </w:p>
        </w:tc>
        <w:tc>
          <w:tcPr>
            <w:tcW w:w="6946" w:type="dxa"/>
            <w:shd w:val="clear" w:color="auto" w:fill="auto"/>
            <w:vAlign w:val="center"/>
          </w:tcPr>
          <w:p w14:paraId="496D1682" w14:textId="77777777" w:rsidR="00E214F4" w:rsidRPr="006C2FE9" w:rsidRDefault="00E214F4" w:rsidP="00697223">
            <w:r w:rsidRPr="006C2FE9">
              <w:t>Modul elektronických formulárov.</w:t>
            </w:r>
          </w:p>
        </w:tc>
      </w:tr>
      <w:tr w:rsidR="00E214F4" w:rsidRPr="006C2FE9" w14:paraId="546D054A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5F1C44A5" w14:textId="77777777" w:rsidR="00E214F4" w:rsidRPr="006C2FE9" w:rsidRDefault="00E214F4" w:rsidP="00697223">
            <w:r w:rsidRPr="006C2FE9">
              <w:t>MEP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A825112" w14:textId="77777777" w:rsidR="00E214F4" w:rsidRPr="006C2FE9" w:rsidRDefault="00E214F4" w:rsidP="00697223">
            <w:r w:rsidRPr="006C2FE9">
              <w:t>Platobný modul (modul elektronických platieb).</w:t>
            </w:r>
          </w:p>
        </w:tc>
      </w:tr>
      <w:tr w:rsidR="00E214F4" w:rsidRPr="006C2FE9" w14:paraId="427AB2BC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570DB58" w14:textId="77777777" w:rsidR="00E214F4" w:rsidRPr="006C2FE9" w:rsidRDefault="00E214F4" w:rsidP="00697223">
            <w:r w:rsidRPr="006C2FE9">
              <w:t>META IS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59BBBA7" w14:textId="77777777" w:rsidR="00E214F4" w:rsidRPr="006C2FE9" w:rsidRDefault="00E214F4" w:rsidP="00697223">
            <w:r w:rsidRPr="006C2FE9">
              <w:t xml:space="preserve">Centrálny </w:t>
            </w:r>
            <w:proofErr w:type="spellStart"/>
            <w:r w:rsidRPr="006C2FE9">
              <w:t>metainformačný</w:t>
            </w:r>
            <w:proofErr w:type="spellEnd"/>
            <w:r w:rsidRPr="006C2FE9">
              <w:t xml:space="preserve"> systém verejnej správy.</w:t>
            </w:r>
          </w:p>
        </w:tc>
      </w:tr>
      <w:tr w:rsidR="00E214F4" w:rsidRPr="006C2FE9" w14:paraId="425E8B5A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827B18E" w14:textId="77777777" w:rsidR="00E214F4" w:rsidRPr="006C2FE9" w:rsidRDefault="00E214F4" w:rsidP="00697223">
            <w:r w:rsidRPr="006C2FE9">
              <w:t>MF SR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5D39DEE" w14:textId="77777777" w:rsidR="00E214F4" w:rsidRPr="006C2FE9" w:rsidRDefault="00E214F4" w:rsidP="00697223">
            <w:r w:rsidRPr="006C2FE9">
              <w:t>Ministerstvo financií SR.</w:t>
            </w:r>
          </w:p>
        </w:tc>
      </w:tr>
      <w:tr w:rsidR="00E214F4" w:rsidRPr="006C2FE9" w14:paraId="3D2100D5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4014D802" w14:textId="77777777" w:rsidR="00E214F4" w:rsidRPr="006C2FE9" w:rsidRDefault="00E214F4" w:rsidP="00697223">
            <w:r w:rsidRPr="006C2FE9">
              <w:t>MH SR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AAF962C" w14:textId="77777777" w:rsidR="00E214F4" w:rsidRPr="006C2FE9" w:rsidRDefault="00E214F4" w:rsidP="00697223">
            <w:r w:rsidRPr="006C2FE9">
              <w:t>Ministerstvo hospodárstva SR.</w:t>
            </w:r>
          </w:p>
        </w:tc>
      </w:tr>
      <w:tr w:rsidR="00E214F4" w:rsidRPr="006C2FE9" w14:paraId="1B4FB488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3629C61E" w14:textId="77777777" w:rsidR="00E214F4" w:rsidRPr="006C2FE9" w:rsidRDefault="00E214F4" w:rsidP="00697223">
            <w:proofErr w:type="spellStart"/>
            <w:r w:rsidRPr="006C2FE9">
              <w:t>mID</w:t>
            </w:r>
            <w:proofErr w:type="spellEnd"/>
          </w:p>
        </w:tc>
        <w:tc>
          <w:tcPr>
            <w:tcW w:w="6946" w:type="dxa"/>
            <w:shd w:val="clear" w:color="auto" w:fill="auto"/>
            <w:vAlign w:val="center"/>
          </w:tcPr>
          <w:p w14:paraId="7BA24576" w14:textId="77777777" w:rsidR="00E214F4" w:rsidRPr="006C2FE9" w:rsidRDefault="00E214F4" w:rsidP="00697223">
            <w:r w:rsidRPr="006C2FE9">
              <w:t xml:space="preserve">Mobilné ID reprezentované mobilnou aplikáciou Slovensko v mobile. </w:t>
            </w:r>
          </w:p>
        </w:tc>
      </w:tr>
      <w:tr w:rsidR="00E214F4" w:rsidRPr="006C2FE9" w14:paraId="45FE369E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5BCD9833" w14:textId="77777777" w:rsidR="00E214F4" w:rsidRPr="006C2FE9" w:rsidRDefault="00E214F4" w:rsidP="00697223">
            <w:r w:rsidRPr="006C2FE9">
              <w:t>MIRRI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954D1B6" w14:textId="77777777" w:rsidR="00E214F4" w:rsidRPr="006C2FE9" w:rsidRDefault="00E214F4" w:rsidP="00697223">
            <w:r w:rsidRPr="006C2FE9">
              <w:t>Ministerstvo investícií, regionálneho rozvoja a informatizácie SR .</w:t>
            </w:r>
          </w:p>
        </w:tc>
      </w:tr>
      <w:tr w:rsidR="00E214F4" w:rsidRPr="006C2FE9" w14:paraId="70367F03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44821CD8" w14:textId="77777777" w:rsidR="00E214F4" w:rsidRPr="006C2FE9" w:rsidRDefault="00E214F4" w:rsidP="00697223">
            <w:r w:rsidRPr="006C2FE9">
              <w:t>MK SR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E997551" w14:textId="77777777" w:rsidR="00E214F4" w:rsidRPr="006C2FE9" w:rsidRDefault="00E214F4" w:rsidP="00697223">
            <w:r w:rsidRPr="006C2FE9">
              <w:t>Ministerstvo kultúry SR.</w:t>
            </w:r>
          </w:p>
        </w:tc>
      </w:tr>
      <w:tr w:rsidR="00E214F4" w:rsidRPr="006C2FE9" w14:paraId="72CC366F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075483E9" w14:textId="77777777" w:rsidR="00E214F4" w:rsidRPr="006C2FE9" w:rsidRDefault="00E214F4" w:rsidP="00697223">
            <w:r w:rsidRPr="006C2FE9">
              <w:t>MPSVaR SR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0554887" w14:textId="77777777" w:rsidR="00E214F4" w:rsidRPr="006C2FE9" w:rsidRDefault="00E214F4" w:rsidP="00697223">
            <w:r w:rsidRPr="006C2FE9">
              <w:t>Ministerstvo práce, sociálnych vecí a rodiny SR.</w:t>
            </w:r>
          </w:p>
        </w:tc>
      </w:tr>
      <w:tr w:rsidR="00E214F4" w:rsidRPr="006C2FE9" w14:paraId="4E5E0A93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1F5146E6" w14:textId="77777777" w:rsidR="00E214F4" w:rsidRPr="006C2FE9" w:rsidRDefault="00E214F4" w:rsidP="00697223">
            <w:r w:rsidRPr="006C2FE9">
              <w:t>MŠVVaŠ SR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C19A1BA" w14:textId="77777777" w:rsidR="00E214F4" w:rsidRPr="006C2FE9" w:rsidRDefault="00E214F4" w:rsidP="00697223">
            <w:r w:rsidRPr="006C2FE9">
              <w:t>Ministerstvo školstva, vedy, výskumu a športu SR.</w:t>
            </w:r>
          </w:p>
        </w:tc>
      </w:tr>
      <w:tr w:rsidR="00E214F4" w:rsidRPr="006C2FE9" w14:paraId="33AE0D09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08C8977A" w14:textId="77777777" w:rsidR="00E214F4" w:rsidRPr="006C2FE9" w:rsidRDefault="00E214F4" w:rsidP="00697223">
            <w:r w:rsidRPr="006C2FE9">
              <w:t>MV SR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267D048" w14:textId="77777777" w:rsidR="00E214F4" w:rsidRPr="006C2FE9" w:rsidRDefault="00E214F4" w:rsidP="00697223">
            <w:r w:rsidRPr="006C2FE9">
              <w:t>Ministerstvo vnútra SR.</w:t>
            </w:r>
          </w:p>
        </w:tc>
      </w:tr>
      <w:tr w:rsidR="00E214F4" w:rsidRPr="006C2FE9" w14:paraId="0D5D8E25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3736D28F" w14:textId="77777777" w:rsidR="00E214F4" w:rsidRPr="006C2FE9" w:rsidRDefault="00E214F4" w:rsidP="00697223">
            <w:r w:rsidRPr="006C2FE9">
              <w:lastRenderedPageBreak/>
              <w:t>MVC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D388BF1" w14:textId="77777777" w:rsidR="00E214F4" w:rsidRPr="006C2FE9" w:rsidRDefault="00E214F4" w:rsidP="00697223">
            <w:r w:rsidRPr="006C2FE9">
              <w:rPr>
                <w:b/>
              </w:rPr>
              <w:t xml:space="preserve">Model </w:t>
            </w:r>
            <w:proofErr w:type="spellStart"/>
            <w:r w:rsidRPr="006C2FE9">
              <w:rPr>
                <w:b/>
              </w:rPr>
              <w:t>View</w:t>
            </w:r>
            <w:proofErr w:type="spellEnd"/>
            <w:r w:rsidRPr="006C2FE9">
              <w:rPr>
                <w:b/>
              </w:rPr>
              <w:t xml:space="preserve"> </w:t>
            </w:r>
            <w:proofErr w:type="spellStart"/>
            <w:r w:rsidRPr="006C2FE9">
              <w:rPr>
                <w:b/>
              </w:rPr>
              <w:t>Controller</w:t>
            </w:r>
            <w:proofErr w:type="spellEnd"/>
            <w:r w:rsidRPr="006C2FE9">
              <w:t xml:space="preserve"> - návrhový vzor, ktorý sa bežne používa na vývoj používateľských rozhraní.</w:t>
            </w:r>
          </w:p>
        </w:tc>
      </w:tr>
      <w:tr w:rsidR="00E214F4" w:rsidRPr="006C2FE9" w14:paraId="7769FBD4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5922E301" w14:textId="77777777" w:rsidR="00E214F4" w:rsidRPr="006C2FE9" w:rsidRDefault="00E214F4" w:rsidP="00697223">
            <w:r w:rsidRPr="006C2FE9">
              <w:t>NASES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A6B74BB" w14:textId="77777777" w:rsidR="00E214F4" w:rsidRPr="006C2FE9" w:rsidRDefault="00E214F4" w:rsidP="00697223">
            <w:r w:rsidRPr="006C2FE9">
              <w:t>Národná agentúra pre sieťové a elektronické služby vznikla 1. januára 2009 ako príspevková organizácia Úradu vlády Slovenskej republiky (ďalej ako „ÚV SR“) za účelom plnenia odborných úloh v oblasti informatizácie spoločnosti vyplývajúcich zo zákona č. 275/2006 Z. z. o informačných systémoch verejnej správy a o zmene a doplnení niektorých zákonov v znení neskorších predpisov, správy a prevádzkovania elektronických komunikačných sietí a služieb, pre Úrad vlády Slovenskej republiky (ktoré ÚV SR vyplývajú z § 24 ods. 3 zákona č. 575/2001 Z. z. o organizácii činnosti vlády a organizácii ústrednej štátnej správy, ako aj §5 ods. 2 zákona č. 275/2006 Z. z. o informačných systémoch verejnej správy a o zmene a doplnení niektorých zákonov v znení neskorších predpisov), a aj pre ostatné orgány štátnej správy, právnické osoby a fyzické osoby, ktoré požadujú informácie, údaje z informačných systémov, databáz a registrov verejnej správy. Od 1. januára 2019 bola NASES delimitovaná pod Úrad podpredsedu vlády pre investície a informatizáciu (súčasné Ministerstvo investícií, regionálneho rozvoja a informatizácie SR). </w:t>
            </w:r>
          </w:p>
        </w:tc>
      </w:tr>
      <w:tr w:rsidR="00E214F4" w:rsidRPr="006C2FE9" w14:paraId="2A1F11F7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614EFCCC" w14:textId="77777777" w:rsidR="00E214F4" w:rsidRPr="006C2FE9" w:rsidRDefault="00E214F4" w:rsidP="00697223">
            <w:r w:rsidRPr="006C2FE9">
              <w:t>NBÚ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E450D61" w14:textId="77777777" w:rsidR="00E214F4" w:rsidRPr="006C2FE9" w:rsidRDefault="00E214F4" w:rsidP="00697223">
            <w:r w:rsidRPr="006C2FE9">
              <w:t>Národný bezpečnostný úrad.</w:t>
            </w:r>
          </w:p>
        </w:tc>
      </w:tr>
      <w:tr w:rsidR="00E214F4" w:rsidRPr="006C2FE9" w14:paraId="4DF61C9E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0500EE66" w14:textId="77777777" w:rsidR="00E214F4" w:rsidRPr="006C2FE9" w:rsidRDefault="00E214F4" w:rsidP="00697223">
            <w:r w:rsidRPr="006C2FE9">
              <w:t>NET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FC68557" w14:textId="77777777" w:rsidR="00E214F4" w:rsidRPr="006C2FE9" w:rsidRDefault="00E214F4" w:rsidP="00697223">
            <w:r w:rsidRPr="006C2FE9">
              <w:t>Platforma pre vývoj webových aplikácií.</w:t>
            </w:r>
          </w:p>
        </w:tc>
      </w:tr>
      <w:tr w:rsidR="00E214F4" w:rsidRPr="006C2FE9" w14:paraId="2E1FB16C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5B4B435" w14:textId="77777777" w:rsidR="00E214F4" w:rsidRPr="006C2FE9" w:rsidRDefault="00E214F4" w:rsidP="00697223">
            <w:proofErr w:type="spellStart"/>
            <w:r w:rsidRPr="006C2FE9">
              <w:t>Nginx</w:t>
            </w:r>
            <w:proofErr w:type="spellEnd"/>
          </w:p>
        </w:tc>
        <w:tc>
          <w:tcPr>
            <w:tcW w:w="6946" w:type="dxa"/>
            <w:shd w:val="clear" w:color="auto" w:fill="auto"/>
            <w:vAlign w:val="center"/>
          </w:tcPr>
          <w:p w14:paraId="30725B27" w14:textId="77777777" w:rsidR="00E214F4" w:rsidRPr="006C2FE9" w:rsidRDefault="00E214F4" w:rsidP="00697223">
            <w:r w:rsidRPr="006C2FE9">
              <w:t>Webový server.</w:t>
            </w:r>
          </w:p>
        </w:tc>
      </w:tr>
      <w:tr w:rsidR="00E214F4" w:rsidRPr="006C2FE9" w14:paraId="0A3A6678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10E6564D" w14:textId="77777777" w:rsidR="00E214F4" w:rsidRPr="006C2FE9" w:rsidRDefault="00E214F4" w:rsidP="00697223">
            <w:r w:rsidRPr="006C2FE9">
              <w:t>NKIVS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F89882F" w14:textId="77777777" w:rsidR="00E214F4" w:rsidRPr="006C2FE9" w:rsidRDefault="00E214F4" w:rsidP="00697223">
            <w:r w:rsidRPr="006C2FE9">
              <w:t>Národná koncepcia informatizácie verejnej správy.</w:t>
            </w:r>
          </w:p>
        </w:tc>
      </w:tr>
      <w:tr w:rsidR="00E214F4" w:rsidRPr="006C2FE9" w14:paraId="56EC6176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D79B293" w14:textId="77777777" w:rsidR="00E214F4" w:rsidRPr="006C2FE9" w:rsidRDefault="00E214F4" w:rsidP="00697223">
            <w:r w:rsidRPr="006C2FE9">
              <w:t>OP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0C4BF51" w14:textId="77777777" w:rsidR="00E214F4" w:rsidRPr="006C2FE9" w:rsidRDefault="00E214F4" w:rsidP="00697223">
            <w:r w:rsidRPr="006C2FE9">
              <w:t>Občiansky preukaz.</w:t>
            </w:r>
          </w:p>
        </w:tc>
      </w:tr>
      <w:tr w:rsidR="00E214F4" w:rsidRPr="006C2FE9" w14:paraId="70D1402B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4563E04E" w14:textId="77777777" w:rsidR="00E214F4" w:rsidRPr="006C2FE9" w:rsidRDefault="00E214F4" w:rsidP="00697223">
            <w:r w:rsidRPr="006C2FE9">
              <w:t>OPZ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3A0F484" w14:textId="77777777" w:rsidR="00E214F4" w:rsidRPr="006C2FE9" w:rsidRDefault="00E214F4" w:rsidP="00697223">
            <w:r w:rsidRPr="006C2FE9">
              <w:t>Opis predmetu zákazky.</w:t>
            </w:r>
          </w:p>
        </w:tc>
      </w:tr>
      <w:tr w:rsidR="00E214F4" w:rsidRPr="006C2FE9" w14:paraId="1BC2913B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2697B81F" w14:textId="77777777" w:rsidR="00E214F4" w:rsidRPr="006C2FE9" w:rsidRDefault="00E214F4" w:rsidP="00697223">
            <w:r w:rsidRPr="006C2FE9">
              <w:t>Oracle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57F328A" w14:textId="77777777" w:rsidR="00E214F4" w:rsidRPr="006C2FE9" w:rsidRDefault="00E214F4" w:rsidP="00697223">
            <w:r w:rsidRPr="006C2FE9">
              <w:t>Systém riadenia bázy dát.</w:t>
            </w:r>
          </w:p>
        </w:tc>
      </w:tr>
      <w:tr w:rsidR="00E214F4" w:rsidRPr="006C2FE9" w14:paraId="36FB54DB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124A47A6" w14:textId="77777777" w:rsidR="00E214F4" w:rsidRPr="006C2FE9" w:rsidRDefault="00E214F4" w:rsidP="00697223">
            <w:r w:rsidRPr="006C2FE9">
              <w:t>OS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6AB5C28" w14:textId="77777777" w:rsidR="00E214F4" w:rsidRPr="006C2FE9" w:rsidRDefault="00E214F4" w:rsidP="00697223">
            <w:r w:rsidRPr="006C2FE9">
              <w:t>Operačný systém.</w:t>
            </w:r>
          </w:p>
        </w:tc>
      </w:tr>
      <w:tr w:rsidR="00E214F4" w:rsidRPr="006C2FE9" w14:paraId="5A61B610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62F325BB" w14:textId="77777777" w:rsidR="00E214F4" w:rsidRPr="006C2FE9" w:rsidRDefault="00E214F4" w:rsidP="00697223">
            <w:r w:rsidRPr="006C2FE9">
              <w:t>OST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4FB5E69" w14:textId="77777777" w:rsidR="00E214F4" w:rsidRPr="006C2FE9" w:rsidRDefault="00E214F4" w:rsidP="00697223">
            <w:proofErr w:type="spellStart"/>
            <w:r w:rsidRPr="006C2FE9">
              <w:t>Object</w:t>
            </w:r>
            <w:proofErr w:type="spellEnd"/>
            <w:r w:rsidRPr="006C2FE9">
              <w:t xml:space="preserve"> </w:t>
            </w:r>
            <w:proofErr w:type="spellStart"/>
            <w:r w:rsidRPr="006C2FE9">
              <w:t>Storage</w:t>
            </w:r>
            <w:proofErr w:type="spellEnd"/>
            <w:r w:rsidRPr="006C2FE9">
              <w:t>, objektové úložisko ÚPVS.</w:t>
            </w:r>
          </w:p>
        </w:tc>
      </w:tr>
      <w:tr w:rsidR="00E214F4" w:rsidRPr="006C2FE9" w14:paraId="6D38780E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4EA47506" w14:textId="77777777" w:rsidR="00E214F4" w:rsidRPr="006C2FE9" w:rsidRDefault="00E214F4" w:rsidP="00697223">
            <w:r w:rsidRPr="006C2FE9">
              <w:t xml:space="preserve">OVM 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62A3B7A" w14:textId="77777777" w:rsidR="00E214F4" w:rsidRPr="006C2FE9" w:rsidRDefault="00E214F4" w:rsidP="00697223">
            <w:r w:rsidRPr="006C2FE9">
              <w:t>Orgán verejnej moci.</w:t>
            </w:r>
          </w:p>
        </w:tc>
      </w:tr>
      <w:tr w:rsidR="00E214F4" w:rsidRPr="006C2FE9" w14:paraId="69A10558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2A62AEE4" w14:textId="77777777" w:rsidR="00E214F4" w:rsidRPr="006C2FE9" w:rsidRDefault="00E214F4" w:rsidP="00697223">
            <w:r w:rsidRPr="006C2FE9">
              <w:t>OWASP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6DC39C5" w14:textId="77777777" w:rsidR="00E214F4" w:rsidRPr="006C2FE9" w:rsidRDefault="00E214F4" w:rsidP="00697223">
            <w:proofErr w:type="spellStart"/>
            <w:r w:rsidRPr="006C2FE9">
              <w:t>Open</w:t>
            </w:r>
            <w:proofErr w:type="spellEnd"/>
            <w:r w:rsidRPr="006C2FE9">
              <w:t xml:space="preserve"> Web </w:t>
            </w:r>
            <w:proofErr w:type="spellStart"/>
            <w:r w:rsidRPr="006C2FE9">
              <w:t>Application</w:t>
            </w:r>
            <w:proofErr w:type="spellEnd"/>
            <w:r w:rsidRPr="006C2FE9">
              <w:t xml:space="preserve"> </w:t>
            </w:r>
            <w:proofErr w:type="spellStart"/>
            <w:r w:rsidRPr="006C2FE9">
              <w:t>Security</w:t>
            </w:r>
            <w:proofErr w:type="spellEnd"/>
            <w:r w:rsidRPr="006C2FE9">
              <w:t xml:space="preserve"> Project. Určuje základné opatrenia pre zabezpečenie webu.</w:t>
            </w:r>
          </w:p>
        </w:tc>
      </w:tr>
      <w:tr w:rsidR="00E214F4" w:rsidRPr="006C2FE9" w14:paraId="5910E8E0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6156E572" w14:textId="77777777" w:rsidR="00E214F4" w:rsidRPr="006C2FE9" w:rsidRDefault="00E214F4" w:rsidP="00697223">
            <w:proofErr w:type="spellStart"/>
            <w:r w:rsidRPr="006C2FE9">
              <w:t>PaaS</w:t>
            </w:r>
            <w:proofErr w:type="spellEnd"/>
          </w:p>
        </w:tc>
        <w:tc>
          <w:tcPr>
            <w:tcW w:w="6946" w:type="dxa"/>
            <w:shd w:val="clear" w:color="auto" w:fill="auto"/>
            <w:vAlign w:val="center"/>
          </w:tcPr>
          <w:p w14:paraId="5DAD3681" w14:textId="77777777" w:rsidR="00E214F4" w:rsidRPr="006C2FE9" w:rsidRDefault="00E214F4" w:rsidP="00697223">
            <w:r w:rsidRPr="006C2FE9">
              <w:t>Platforma ako služba (</w:t>
            </w:r>
            <w:proofErr w:type="spellStart"/>
            <w:r w:rsidRPr="006C2FE9">
              <w:t>Platform</w:t>
            </w:r>
            <w:proofErr w:type="spellEnd"/>
            <w:r w:rsidRPr="006C2FE9">
              <w:t xml:space="preserve"> as a Service). </w:t>
            </w:r>
          </w:p>
        </w:tc>
      </w:tr>
      <w:tr w:rsidR="00E214F4" w:rsidRPr="006C2FE9" w14:paraId="1813D01B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26270C44" w14:textId="77777777" w:rsidR="00E214F4" w:rsidRPr="006C2FE9" w:rsidRDefault="00E214F4" w:rsidP="00697223">
            <w:r w:rsidRPr="006C2FE9">
              <w:t>PK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30E565C" w14:textId="77777777" w:rsidR="00E214F4" w:rsidRPr="006C2FE9" w:rsidRDefault="00E214F4" w:rsidP="00697223">
            <w:r w:rsidRPr="006C2FE9">
              <w:t>Prístupový komponent.</w:t>
            </w:r>
          </w:p>
        </w:tc>
      </w:tr>
      <w:tr w:rsidR="00E214F4" w:rsidRPr="006C2FE9" w14:paraId="386281BA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2D928562" w14:textId="77777777" w:rsidR="00E214F4" w:rsidRPr="006C2FE9" w:rsidRDefault="00E214F4" w:rsidP="00697223">
            <w:r w:rsidRPr="006C2FE9">
              <w:t>PO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913D1BF" w14:textId="77777777" w:rsidR="00E214F4" w:rsidRPr="006C2FE9" w:rsidRDefault="00E214F4" w:rsidP="00697223">
            <w:r w:rsidRPr="006C2FE9">
              <w:t>Právnické osoby.</w:t>
            </w:r>
          </w:p>
        </w:tc>
      </w:tr>
      <w:tr w:rsidR="00E214F4" w:rsidRPr="006C2FE9" w14:paraId="04F4D17A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5A075CF1" w14:textId="77777777" w:rsidR="00E214F4" w:rsidRPr="006C2FE9" w:rsidRDefault="00E214F4" w:rsidP="00697223">
            <w:r w:rsidRPr="006C2FE9">
              <w:t>RAM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7856EB4" w14:textId="77777777" w:rsidR="00E214F4" w:rsidRPr="006C2FE9" w:rsidRDefault="00E214F4" w:rsidP="00697223">
            <w:r w:rsidRPr="006C2FE9">
              <w:t xml:space="preserve">Pamäť s priamym prístupom alebo RAM (angl. </w:t>
            </w:r>
            <w:proofErr w:type="spellStart"/>
            <w:r w:rsidRPr="006C2FE9">
              <w:t>Random</w:t>
            </w:r>
            <w:proofErr w:type="spellEnd"/>
            <w:r w:rsidRPr="006C2FE9">
              <w:t xml:space="preserve"> Access </w:t>
            </w:r>
            <w:proofErr w:type="spellStart"/>
            <w:r w:rsidRPr="006C2FE9">
              <w:t>Memory</w:t>
            </w:r>
            <w:proofErr w:type="spellEnd"/>
            <w:r w:rsidRPr="006C2FE9">
              <w:t>).</w:t>
            </w:r>
          </w:p>
        </w:tc>
      </w:tr>
      <w:tr w:rsidR="00E214F4" w:rsidRPr="006C2FE9" w14:paraId="3696B80F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3F14DFE1" w14:textId="77777777" w:rsidR="00E214F4" w:rsidRPr="006C2FE9" w:rsidRDefault="00E214F4" w:rsidP="00697223">
            <w:r w:rsidRPr="006C2FE9">
              <w:t xml:space="preserve">RAW </w:t>
            </w:r>
            <w:proofErr w:type="spellStart"/>
            <w:r w:rsidRPr="006C2FE9">
              <w:t>data</w:t>
            </w:r>
            <w:proofErr w:type="spellEnd"/>
          </w:p>
        </w:tc>
        <w:tc>
          <w:tcPr>
            <w:tcW w:w="6946" w:type="dxa"/>
            <w:shd w:val="clear" w:color="auto" w:fill="auto"/>
            <w:vAlign w:val="center"/>
          </w:tcPr>
          <w:p w14:paraId="1EDD9B2C" w14:textId="77777777" w:rsidR="00E214F4" w:rsidRPr="006C2FE9" w:rsidRDefault="00E214F4" w:rsidP="00697223">
            <w:r w:rsidRPr="006C2FE9">
              <w:t>Surové (RAW) dáta.</w:t>
            </w:r>
          </w:p>
        </w:tc>
      </w:tr>
      <w:tr w:rsidR="00E214F4" w:rsidRPr="006C2FE9" w14:paraId="0E603A86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1D5A31CA" w14:textId="77777777" w:rsidR="00E214F4" w:rsidRPr="006C2FE9" w:rsidRDefault="00E214F4" w:rsidP="00697223">
            <w:r w:rsidRPr="006C2FE9">
              <w:t>Rest API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834D871" w14:textId="77777777" w:rsidR="00E214F4" w:rsidRPr="006C2FE9" w:rsidRDefault="00E214F4" w:rsidP="00697223">
            <w:proofErr w:type="spellStart"/>
            <w:r w:rsidRPr="006C2FE9">
              <w:t>Representational</w:t>
            </w:r>
            <w:proofErr w:type="spellEnd"/>
            <w:r w:rsidRPr="006C2FE9">
              <w:t xml:space="preserve"> State Transfer. Architektúra rozhraní.</w:t>
            </w:r>
          </w:p>
        </w:tc>
      </w:tr>
      <w:tr w:rsidR="00E214F4" w:rsidRPr="006C2FE9" w14:paraId="6455FED1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1CB1E77F" w14:textId="77777777" w:rsidR="00E214F4" w:rsidRPr="006C2FE9" w:rsidRDefault="00E214F4" w:rsidP="00697223">
            <w:r w:rsidRPr="006C2FE9">
              <w:t>RFO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00AAB2E" w14:textId="77777777" w:rsidR="00E214F4" w:rsidRPr="006C2FE9" w:rsidRDefault="00E214F4" w:rsidP="00697223">
            <w:r w:rsidRPr="006C2FE9">
              <w:t>Register fyzických osôb.</w:t>
            </w:r>
          </w:p>
        </w:tc>
      </w:tr>
      <w:tr w:rsidR="00E214F4" w:rsidRPr="006C2FE9" w14:paraId="72DCC27F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48F3C1D9" w14:textId="77777777" w:rsidR="00E214F4" w:rsidRPr="006C2FE9" w:rsidRDefault="00E214F4" w:rsidP="00697223">
            <w:r w:rsidRPr="006C2FE9">
              <w:t>RPO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A607E5E" w14:textId="77777777" w:rsidR="00E214F4" w:rsidRPr="006C2FE9" w:rsidRDefault="00E214F4" w:rsidP="00697223">
            <w:r w:rsidRPr="006C2FE9">
              <w:t>Register právnických osôb.</w:t>
            </w:r>
          </w:p>
        </w:tc>
      </w:tr>
      <w:tr w:rsidR="00E214F4" w:rsidRPr="006C2FE9" w14:paraId="30D98F44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6B1095C2" w14:textId="77777777" w:rsidR="00E214F4" w:rsidRPr="006C2FE9" w:rsidRDefault="00E214F4" w:rsidP="00697223">
            <w:r w:rsidRPr="006C2FE9">
              <w:t>SaaS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64E31CD" w14:textId="77777777" w:rsidR="00E214F4" w:rsidRPr="006C2FE9" w:rsidRDefault="00E214F4" w:rsidP="00697223">
            <w:r w:rsidRPr="006C2FE9">
              <w:t>Softvér ako služba (Software as a Service).</w:t>
            </w:r>
          </w:p>
        </w:tc>
      </w:tr>
      <w:tr w:rsidR="00E214F4" w:rsidRPr="006C2FE9" w14:paraId="18E183D4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2559FF0B" w14:textId="77777777" w:rsidR="00E214F4" w:rsidRPr="006C2FE9" w:rsidRDefault="00E214F4" w:rsidP="00697223">
            <w:r w:rsidRPr="006C2FE9">
              <w:t>SAML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89A0C96" w14:textId="77777777" w:rsidR="00E214F4" w:rsidRPr="006C2FE9" w:rsidRDefault="00E214F4" w:rsidP="00697223">
            <w:proofErr w:type="spellStart"/>
            <w:r w:rsidRPr="006C2FE9">
              <w:t>Security</w:t>
            </w:r>
            <w:proofErr w:type="spellEnd"/>
            <w:r w:rsidRPr="006C2FE9">
              <w:t xml:space="preserve"> </w:t>
            </w:r>
            <w:proofErr w:type="spellStart"/>
            <w:r w:rsidRPr="006C2FE9">
              <w:t>Assertion</w:t>
            </w:r>
            <w:proofErr w:type="spellEnd"/>
            <w:r w:rsidRPr="006C2FE9">
              <w:t xml:space="preserve"> </w:t>
            </w:r>
            <w:proofErr w:type="spellStart"/>
            <w:r w:rsidRPr="006C2FE9">
              <w:t>Markup</w:t>
            </w:r>
            <w:proofErr w:type="spellEnd"/>
            <w:r w:rsidRPr="006C2FE9">
              <w:t xml:space="preserve"> </w:t>
            </w:r>
            <w:proofErr w:type="spellStart"/>
            <w:r w:rsidRPr="006C2FE9">
              <w:t>Language</w:t>
            </w:r>
            <w:proofErr w:type="spellEnd"/>
            <w:r w:rsidRPr="006C2FE9">
              <w:t xml:space="preserve">  - Standard založený na XML ().</w:t>
            </w:r>
          </w:p>
        </w:tc>
      </w:tr>
      <w:tr w:rsidR="00E214F4" w:rsidRPr="006C2FE9" w14:paraId="10C4521D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4BE8C70D" w14:textId="77777777" w:rsidR="00E214F4" w:rsidRPr="006C2FE9" w:rsidRDefault="00E214F4" w:rsidP="00697223">
            <w:r w:rsidRPr="006C2FE9">
              <w:lastRenderedPageBreak/>
              <w:t xml:space="preserve">SLA 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C29202E" w14:textId="77777777" w:rsidR="00E214F4" w:rsidRPr="006C2FE9" w:rsidRDefault="00E214F4" w:rsidP="00697223">
            <w:r w:rsidRPr="006C2FE9">
              <w:t xml:space="preserve">Service level </w:t>
            </w:r>
            <w:proofErr w:type="spellStart"/>
            <w:r w:rsidRPr="006C2FE9">
              <w:t>Agreement</w:t>
            </w:r>
            <w:proofErr w:type="spellEnd"/>
            <w:r w:rsidRPr="006C2FE9">
              <w:t>, servisná zmluva.</w:t>
            </w:r>
          </w:p>
        </w:tc>
      </w:tr>
      <w:tr w:rsidR="00E214F4" w:rsidRPr="006C2FE9" w14:paraId="7A9C3AB1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568EEE5D" w14:textId="77777777" w:rsidR="00E214F4" w:rsidRPr="006C2FE9" w:rsidRDefault="00E214F4" w:rsidP="00697223">
            <w:r w:rsidRPr="006C2FE9">
              <w:t>SOAP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45B38BB" w14:textId="77777777" w:rsidR="00E214F4" w:rsidRPr="006C2FE9" w:rsidRDefault="00E214F4" w:rsidP="00697223">
            <w:proofErr w:type="spellStart"/>
            <w:r w:rsidRPr="006C2FE9">
              <w:t>Simple</w:t>
            </w:r>
            <w:proofErr w:type="spellEnd"/>
            <w:r w:rsidRPr="006C2FE9">
              <w:t xml:space="preserve"> </w:t>
            </w:r>
            <w:proofErr w:type="spellStart"/>
            <w:r w:rsidRPr="006C2FE9">
              <w:t>Object</w:t>
            </w:r>
            <w:proofErr w:type="spellEnd"/>
            <w:r w:rsidRPr="006C2FE9">
              <w:t xml:space="preserve"> Access </w:t>
            </w:r>
            <w:proofErr w:type="spellStart"/>
            <w:r w:rsidRPr="006C2FE9">
              <w:t>Protocol</w:t>
            </w:r>
            <w:proofErr w:type="spellEnd"/>
            <w:r w:rsidRPr="006C2FE9">
              <w:t>.</w:t>
            </w:r>
          </w:p>
        </w:tc>
      </w:tr>
      <w:tr w:rsidR="00E214F4" w:rsidRPr="006C2FE9" w14:paraId="07A21A40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5684938F" w14:textId="77777777" w:rsidR="00E214F4" w:rsidRPr="006C2FE9" w:rsidRDefault="00E214F4" w:rsidP="00697223">
            <w:r w:rsidRPr="006C2FE9">
              <w:t>SP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71DA725" w14:textId="77777777" w:rsidR="00E214F4" w:rsidRPr="006C2FE9" w:rsidRDefault="00E214F4" w:rsidP="00697223">
            <w:r w:rsidRPr="006C2FE9">
              <w:t>Service provider – poskytovateľ služby, spravidla právnická osoba alebo inštitúcia.</w:t>
            </w:r>
          </w:p>
        </w:tc>
      </w:tr>
      <w:tr w:rsidR="00E214F4" w:rsidRPr="006C2FE9" w14:paraId="65A9944C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6EC6354B" w14:textId="77777777" w:rsidR="00E214F4" w:rsidRPr="006C2FE9" w:rsidRDefault="00E214F4" w:rsidP="00697223">
            <w:r w:rsidRPr="006C2FE9">
              <w:t>SQL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4F77E00" w14:textId="77777777" w:rsidR="00E214F4" w:rsidRPr="006C2FE9" w:rsidRDefault="00E214F4" w:rsidP="00697223">
            <w:r w:rsidRPr="006C2FE9">
              <w:t>Štruktúrovaný vyhľadávací jazyk (</w:t>
            </w:r>
            <w:proofErr w:type="spellStart"/>
            <w:r w:rsidRPr="006C2FE9">
              <w:t>Structured</w:t>
            </w:r>
            <w:proofErr w:type="spellEnd"/>
            <w:r w:rsidRPr="006C2FE9">
              <w:t xml:space="preserve"> </w:t>
            </w:r>
            <w:proofErr w:type="spellStart"/>
            <w:r w:rsidRPr="006C2FE9">
              <w:t>Query</w:t>
            </w:r>
            <w:proofErr w:type="spellEnd"/>
            <w:r w:rsidRPr="006C2FE9">
              <w:t xml:space="preserve"> </w:t>
            </w:r>
            <w:proofErr w:type="spellStart"/>
            <w:r w:rsidRPr="006C2FE9">
              <w:t>Language</w:t>
            </w:r>
            <w:proofErr w:type="spellEnd"/>
            <w:r w:rsidRPr="006C2FE9">
              <w:t>).</w:t>
            </w:r>
          </w:p>
        </w:tc>
      </w:tr>
      <w:tr w:rsidR="00E214F4" w:rsidRPr="006C2FE9" w14:paraId="2DAA1393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35AB20B2" w14:textId="77777777" w:rsidR="00E214F4" w:rsidRPr="006C2FE9" w:rsidRDefault="00E214F4" w:rsidP="00697223">
            <w:r w:rsidRPr="006C2FE9">
              <w:t xml:space="preserve">SR 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1121486" w14:textId="77777777" w:rsidR="00E214F4" w:rsidRPr="006C2FE9" w:rsidRDefault="00E214F4" w:rsidP="00697223">
            <w:r w:rsidRPr="006C2FE9">
              <w:t>Slovenská republika.</w:t>
            </w:r>
          </w:p>
        </w:tc>
      </w:tr>
      <w:tr w:rsidR="00E214F4" w:rsidRPr="006C2FE9" w14:paraId="4132F8A4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0BDBF66" w14:textId="77777777" w:rsidR="00E214F4" w:rsidRPr="006C2FE9" w:rsidRDefault="00E214F4" w:rsidP="00697223">
            <w:r w:rsidRPr="006C2FE9">
              <w:t>SSL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A649EF5" w14:textId="77777777" w:rsidR="00E214F4" w:rsidRPr="006C2FE9" w:rsidRDefault="00E214F4" w:rsidP="00697223">
            <w:proofErr w:type="spellStart"/>
            <w:r w:rsidRPr="006C2FE9">
              <w:t>Secure</w:t>
            </w:r>
            <w:proofErr w:type="spellEnd"/>
            <w:r w:rsidRPr="006C2FE9">
              <w:t xml:space="preserve"> </w:t>
            </w:r>
            <w:proofErr w:type="spellStart"/>
            <w:r w:rsidRPr="006C2FE9">
              <w:t>Sockets</w:t>
            </w:r>
            <w:proofErr w:type="spellEnd"/>
            <w:r w:rsidRPr="006C2FE9">
              <w:t xml:space="preserve"> </w:t>
            </w:r>
            <w:proofErr w:type="spellStart"/>
            <w:r w:rsidRPr="006C2FE9">
              <w:t>Layer</w:t>
            </w:r>
            <w:proofErr w:type="spellEnd"/>
            <w:r w:rsidRPr="006C2FE9">
              <w:t>.</w:t>
            </w:r>
          </w:p>
        </w:tc>
      </w:tr>
      <w:tr w:rsidR="00E214F4" w:rsidRPr="006C2FE9" w14:paraId="503452AF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5B798B09" w14:textId="77777777" w:rsidR="00E214F4" w:rsidRPr="006C2FE9" w:rsidRDefault="00E214F4" w:rsidP="00697223">
            <w:r w:rsidRPr="006C2FE9">
              <w:t>SVM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0D7C1D8" w14:textId="77777777" w:rsidR="00E214F4" w:rsidRPr="006C2FE9" w:rsidRDefault="00E214F4" w:rsidP="00697223">
            <w:r w:rsidRPr="006C2FE9">
              <w:t>Slovensko v mobile.</w:t>
            </w:r>
          </w:p>
        </w:tc>
      </w:tr>
      <w:tr w:rsidR="00E214F4" w:rsidRPr="006C2FE9" w14:paraId="36E54424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AC36247" w14:textId="77777777" w:rsidR="00E214F4" w:rsidRPr="006C2FE9" w:rsidRDefault="00E214F4" w:rsidP="00697223">
            <w:r w:rsidRPr="006C2FE9">
              <w:t>SW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49E45B7" w14:textId="77777777" w:rsidR="00E214F4" w:rsidRPr="006C2FE9" w:rsidRDefault="00E214F4" w:rsidP="00697223">
            <w:r w:rsidRPr="006C2FE9">
              <w:t>Softvér (Software).</w:t>
            </w:r>
          </w:p>
        </w:tc>
      </w:tr>
      <w:tr w:rsidR="00E214F4" w:rsidRPr="006C2FE9" w14:paraId="1925CC4C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1473D792" w14:textId="77777777" w:rsidR="00E214F4" w:rsidRPr="006C2FE9" w:rsidRDefault="00E214F4" w:rsidP="00697223">
            <w:r w:rsidRPr="006C2FE9">
              <w:t>SZČO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B21C23F" w14:textId="77777777" w:rsidR="00E214F4" w:rsidRPr="006C2FE9" w:rsidRDefault="00E214F4" w:rsidP="00697223">
            <w:r w:rsidRPr="006C2FE9">
              <w:t>Samostatne zárobkovo činná osoba.</w:t>
            </w:r>
          </w:p>
        </w:tc>
      </w:tr>
      <w:tr w:rsidR="00E214F4" w:rsidRPr="006C2FE9" w14:paraId="4C2C3BDF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5C05B8D1" w14:textId="77777777" w:rsidR="00E214F4" w:rsidRPr="006C2FE9" w:rsidRDefault="00E214F4" w:rsidP="00697223">
            <w:r w:rsidRPr="006C2FE9">
              <w:t>TEST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29012C0" w14:textId="77777777" w:rsidR="00E214F4" w:rsidRPr="006C2FE9" w:rsidRDefault="00E214F4" w:rsidP="00697223">
            <w:r w:rsidRPr="006C2FE9">
              <w:t>Prostredie pre vykonanie funkčných testov na strane Zhotoviteľa.</w:t>
            </w:r>
          </w:p>
        </w:tc>
      </w:tr>
      <w:tr w:rsidR="00E214F4" w:rsidRPr="006C2FE9" w14:paraId="53B97506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5801B7F8" w14:textId="77777777" w:rsidR="00E214F4" w:rsidRPr="006C2FE9" w:rsidRDefault="00E214F4" w:rsidP="00697223">
            <w:r w:rsidRPr="006C2FE9">
              <w:t>TO-BE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4FB9CC1" w14:textId="77777777" w:rsidR="00E214F4" w:rsidRPr="006C2FE9" w:rsidRDefault="00E214F4" w:rsidP="00697223">
            <w:r w:rsidRPr="006C2FE9">
              <w:t>Budúci stav.</w:t>
            </w:r>
          </w:p>
        </w:tc>
      </w:tr>
      <w:tr w:rsidR="00E214F4" w:rsidRPr="006C2FE9" w14:paraId="3D27EDAE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0CCB4A03" w14:textId="77777777" w:rsidR="00E214F4" w:rsidRPr="006C2FE9" w:rsidRDefault="00E214F4" w:rsidP="00697223">
            <w:r w:rsidRPr="006C2FE9">
              <w:t>UAT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DE31EF7" w14:textId="77777777" w:rsidR="00E214F4" w:rsidRPr="006C2FE9" w:rsidRDefault="00E214F4" w:rsidP="00697223">
            <w:r w:rsidRPr="006C2FE9">
              <w:t xml:space="preserve">Prostredie určené pre vykonanie používateľských akceptačných testov (user </w:t>
            </w:r>
            <w:proofErr w:type="spellStart"/>
            <w:r w:rsidRPr="006C2FE9">
              <w:t>acceptance</w:t>
            </w:r>
            <w:proofErr w:type="spellEnd"/>
            <w:r w:rsidRPr="006C2FE9">
              <w:t xml:space="preserve"> </w:t>
            </w:r>
            <w:proofErr w:type="spellStart"/>
            <w:r w:rsidRPr="006C2FE9">
              <w:t>testing</w:t>
            </w:r>
            <w:proofErr w:type="spellEnd"/>
            <w:r w:rsidRPr="006C2FE9">
              <w:t xml:space="preserve"> </w:t>
            </w:r>
            <w:proofErr w:type="spellStart"/>
            <w:r w:rsidRPr="006C2FE9">
              <w:t>environment</w:t>
            </w:r>
            <w:proofErr w:type="spellEnd"/>
            <w:r w:rsidRPr="006C2FE9">
              <w:t>).</w:t>
            </w:r>
          </w:p>
        </w:tc>
      </w:tr>
      <w:tr w:rsidR="00E214F4" w:rsidRPr="006C2FE9" w14:paraId="6269DB37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091FD47A" w14:textId="77777777" w:rsidR="00E214F4" w:rsidRPr="006C2FE9" w:rsidRDefault="00E214F4" w:rsidP="00697223">
            <w:r w:rsidRPr="006C2FE9">
              <w:t>UI 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526F3F6" w14:textId="77777777" w:rsidR="00E214F4" w:rsidRPr="006C2FE9" w:rsidRDefault="00E214F4" w:rsidP="00697223">
            <w:r w:rsidRPr="006C2FE9">
              <w:t>Používateľské rozhranie (User Interface).</w:t>
            </w:r>
          </w:p>
        </w:tc>
      </w:tr>
      <w:tr w:rsidR="00E214F4" w:rsidRPr="006C2FE9" w14:paraId="0E514BF2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120BA553" w14:textId="77777777" w:rsidR="00E214F4" w:rsidRPr="006C2FE9" w:rsidRDefault="00E214F4" w:rsidP="00697223">
            <w:r w:rsidRPr="006C2FE9">
              <w:t>UIR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3D21A8C" w14:textId="77777777" w:rsidR="00E214F4" w:rsidRPr="006C2FE9" w:rsidRDefault="00E214F4" w:rsidP="00697223">
            <w:r w:rsidRPr="006C2FE9">
              <w:t>Univerzálne integračné rozhranie.</w:t>
            </w:r>
          </w:p>
        </w:tc>
      </w:tr>
      <w:tr w:rsidR="00E214F4" w:rsidRPr="006C2FE9" w14:paraId="2D66634B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5FDB49A5" w14:textId="77777777" w:rsidR="00E214F4" w:rsidRPr="006C2FE9" w:rsidRDefault="00E214F4" w:rsidP="00697223">
            <w:r w:rsidRPr="006C2FE9">
              <w:t>UIR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AA52AC3" w14:textId="77777777" w:rsidR="00E214F4" w:rsidRPr="006C2FE9" w:rsidRDefault="00E214F4" w:rsidP="00697223">
            <w:r w:rsidRPr="006C2FE9">
              <w:t xml:space="preserve">Univerzálne integračné rozhranie - synchrónne rozhranie modulu G2G pre príjem </w:t>
            </w:r>
            <w:proofErr w:type="spellStart"/>
            <w:r w:rsidRPr="006C2FE9">
              <w:t>SkTalk</w:t>
            </w:r>
            <w:proofErr w:type="spellEnd"/>
            <w:r w:rsidRPr="006C2FE9">
              <w:t xml:space="preserve"> správ.</w:t>
            </w:r>
          </w:p>
        </w:tc>
      </w:tr>
      <w:tr w:rsidR="00E214F4" w:rsidRPr="006C2FE9" w14:paraId="7E6CBE51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4BFBEFD0" w14:textId="77777777" w:rsidR="00E214F4" w:rsidRPr="006C2FE9" w:rsidRDefault="00E214F4" w:rsidP="00697223">
            <w:r w:rsidRPr="006C2FE9">
              <w:t>UML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B2BE7EA" w14:textId="77777777" w:rsidR="00E214F4" w:rsidRPr="006C2FE9" w:rsidRDefault="00E214F4" w:rsidP="00697223">
            <w:proofErr w:type="spellStart"/>
            <w:r w:rsidRPr="006C2FE9">
              <w:t>Unified</w:t>
            </w:r>
            <w:proofErr w:type="spellEnd"/>
            <w:r w:rsidRPr="006C2FE9">
              <w:t xml:space="preserve"> Modeling </w:t>
            </w:r>
            <w:proofErr w:type="spellStart"/>
            <w:r w:rsidRPr="006C2FE9">
              <w:t>Language</w:t>
            </w:r>
            <w:proofErr w:type="spellEnd"/>
            <w:r w:rsidRPr="006C2FE9">
              <w:t>. Modelovací jazyk určený na vizualizáciu, špecifikáciu, navrhovanie a dokumentáciu programových systémov.</w:t>
            </w:r>
          </w:p>
        </w:tc>
      </w:tr>
      <w:tr w:rsidR="00E214F4" w:rsidRPr="006C2FE9" w14:paraId="5D0A5DDE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F910A24" w14:textId="77777777" w:rsidR="00E214F4" w:rsidRPr="006C2FE9" w:rsidRDefault="00E214F4" w:rsidP="00697223">
            <w:r w:rsidRPr="006C2FE9">
              <w:t>ÚPVII / ÚPPVII / </w:t>
            </w:r>
            <w:proofErr w:type="spellStart"/>
            <w:r w:rsidRPr="006C2FE9">
              <w:t>ÚPPVIaI</w:t>
            </w:r>
            <w:proofErr w:type="spellEnd"/>
          </w:p>
        </w:tc>
        <w:tc>
          <w:tcPr>
            <w:tcW w:w="6946" w:type="dxa"/>
            <w:shd w:val="clear" w:color="auto" w:fill="auto"/>
            <w:vAlign w:val="center"/>
          </w:tcPr>
          <w:p w14:paraId="7A3EFA04" w14:textId="77777777" w:rsidR="00E214F4" w:rsidRPr="006C2FE9" w:rsidRDefault="00E214F4" w:rsidP="00697223">
            <w:r w:rsidRPr="006C2FE9">
              <w:t>Úrad podpredsedu vlády pre investície a informatizáciu (súčasné Ministerstvo investícií, regionálneho rozvoja a informatizácie SR). </w:t>
            </w:r>
          </w:p>
        </w:tc>
      </w:tr>
      <w:tr w:rsidR="00E214F4" w:rsidRPr="006C2FE9" w14:paraId="76615A9C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1BFF592" w14:textId="77777777" w:rsidR="00E214F4" w:rsidRPr="006C2FE9" w:rsidRDefault="00E214F4" w:rsidP="00697223">
            <w:r w:rsidRPr="006C2FE9">
              <w:t>ÚPVS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C3CDFC4" w14:textId="77777777" w:rsidR="00E214F4" w:rsidRPr="006C2FE9" w:rsidRDefault="00E214F4" w:rsidP="00697223">
            <w:r w:rsidRPr="006C2FE9">
              <w:t>Ústredný portál verejnej správy.</w:t>
            </w:r>
          </w:p>
        </w:tc>
      </w:tr>
      <w:tr w:rsidR="00E214F4" w:rsidRPr="006C2FE9" w14:paraId="4DF61C4E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0FDE0EFB" w14:textId="77777777" w:rsidR="00E214F4" w:rsidRPr="006C2FE9" w:rsidRDefault="00E214F4" w:rsidP="00697223">
            <w:r w:rsidRPr="006C2FE9">
              <w:t>URL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4F173D9" w14:textId="77777777" w:rsidR="00E214F4" w:rsidRPr="006C2FE9" w:rsidRDefault="00E214F4" w:rsidP="00697223">
            <w:proofErr w:type="spellStart"/>
            <w:r w:rsidRPr="006C2FE9">
              <w:t>Uniform</w:t>
            </w:r>
            <w:proofErr w:type="spellEnd"/>
            <w:r w:rsidRPr="006C2FE9">
              <w:t xml:space="preserve"> </w:t>
            </w:r>
            <w:proofErr w:type="spellStart"/>
            <w:r w:rsidRPr="006C2FE9">
              <w:t>Resource</w:t>
            </w:r>
            <w:proofErr w:type="spellEnd"/>
            <w:r w:rsidRPr="006C2FE9">
              <w:t xml:space="preserve"> </w:t>
            </w:r>
            <w:proofErr w:type="spellStart"/>
            <w:r w:rsidRPr="006C2FE9">
              <w:t>Locator</w:t>
            </w:r>
            <w:proofErr w:type="spellEnd"/>
            <w:r w:rsidRPr="006C2FE9">
              <w:t>. Definuje doménovú adresu servera, umiestnenie zdroja na serveri a protokol, ktorým je možné k zdroju pristupovať.</w:t>
            </w:r>
          </w:p>
        </w:tc>
      </w:tr>
      <w:tr w:rsidR="00E214F4" w:rsidRPr="006C2FE9" w14:paraId="29EB2E9E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5A8B952" w14:textId="77777777" w:rsidR="00E214F4" w:rsidRPr="006C2FE9" w:rsidRDefault="00E214F4" w:rsidP="00697223">
            <w:r w:rsidRPr="006C2FE9">
              <w:t>USR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4DA6896" w14:textId="77777777" w:rsidR="00E214F4" w:rsidRPr="006C2FE9" w:rsidRDefault="00E214F4" w:rsidP="00697223">
            <w:r w:rsidRPr="006C2FE9">
              <w:t>Univerzálne synchrónne rozhranie ÚPVS</w:t>
            </w:r>
          </w:p>
        </w:tc>
      </w:tr>
      <w:tr w:rsidR="00E214F4" w:rsidRPr="006C2FE9" w14:paraId="50B2A2BC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3E681AFF" w14:textId="77777777" w:rsidR="00E214F4" w:rsidRPr="006C2FE9" w:rsidRDefault="00E214F4" w:rsidP="00697223">
            <w:r w:rsidRPr="006C2FE9">
              <w:t>ÚV SR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AE079EF" w14:textId="77777777" w:rsidR="00E214F4" w:rsidRPr="006C2FE9" w:rsidRDefault="00E214F4" w:rsidP="00697223">
            <w:r w:rsidRPr="006C2FE9">
              <w:t>Úrad vlády Slovenskej republiky.</w:t>
            </w:r>
          </w:p>
        </w:tc>
      </w:tr>
      <w:tr w:rsidR="00E214F4" w:rsidRPr="006C2FE9" w14:paraId="0EBE0263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019E920" w14:textId="77777777" w:rsidR="00E214F4" w:rsidRPr="006C2FE9" w:rsidRDefault="00E214F4" w:rsidP="00697223">
            <w:r w:rsidRPr="006C2FE9">
              <w:t>UX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D1160DE" w14:textId="77777777" w:rsidR="00E214F4" w:rsidRPr="006C2FE9" w:rsidRDefault="00E214F4" w:rsidP="00697223">
            <w:r w:rsidRPr="006C2FE9">
              <w:t>Používateľský zážitok</w:t>
            </w:r>
            <w:r w:rsidRPr="006C2FE9" w:rsidDel="00776DD7">
              <w:t xml:space="preserve"> </w:t>
            </w:r>
            <w:r w:rsidRPr="006C2FE9">
              <w:t xml:space="preserve">( User </w:t>
            </w:r>
            <w:proofErr w:type="spellStart"/>
            <w:r w:rsidRPr="006C2FE9">
              <w:t>Experience</w:t>
            </w:r>
            <w:proofErr w:type="spellEnd"/>
            <w:r w:rsidRPr="006C2FE9">
              <w:t xml:space="preserve"> ).</w:t>
            </w:r>
          </w:p>
        </w:tc>
      </w:tr>
      <w:tr w:rsidR="00E214F4" w:rsidRPr="006C2FE9" w14:paraId="4E4E7A7C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39A11CF0" w14:textId="77777777" w:rsidR="00E214F4" w:rsidRPr="006C2FE9" w:rsidRDefault="00E214F4" w:rsidP="00697223">
            <w:r w:rsidRPr="006C2FE9">
              <w:t>VS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4DFF1DC" w14:textId="77777777" w:rsidR="00E214F4" w:rsidRPr="006C2FE9" w:rsidRDefault="00E214F4" w:rsidP="00697223">
            <w:r w:rsidRPr="006C2FE9">
              <w:t>Verejná správa.</w:t>
            </w:r>
          </w:p>
        </w:tc>
      </w:tr>
      <w:tr w:rsidR="00E214F4" w:rsidRPr="006C2FE9" w14:paraId="4A2BB558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3013B7A1" w14:textId="77777777" w:rsidR="00E214F4" w:rsidRPr="006C2FE9" w:rsidRDefault="00E214F4" w:rsidP="00697223">
            <w:r w:rsidRPr="006C2FE9">
              <w:t xml:space="preserve">WEB SSO 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F786E48" w14:textId="77777777" w:rsidR="00E214F4" w:rsidRPr="006C2FE9" w:rsidRDefault="00E214F4" w:rsidP="00697223">
            <w:r w:rsidRPr="006C2FE9">
              <w:t>Jednorazová jednotná autentifikácia na jednom mieste cez webový prehliadač.</w:t>
            </w:r>
          </w:p>
        </w:tc>
      </w:tr>
      <w:tr w:rsidR="00E214F4" w:rsidRPr="006C2FE9" w14:paraId="6E51CF96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09D8CE1C" w14:textId="77777777" w:rsidR="00E214F4" w:rsidRPr="006C2FE9" w:rsidRDefault="00E214F4" w:rsidP="00697223">
            <w:r w:rsidRPr="006C2FE9">
              <w:t>WSDL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D67B32E" w14:textId="77777777" w:rsidR="00E214F4" w:rsidRPr="006C2FE9" w:rsidRDefault="00E214F4" w:rsidP="00697223">
            <w:r w:rsidRPr="006C2FE9">
              <w:t xml:space="preserve">Web </w:t>
            </w:r>
            <w:proofErr w:type="spellStart"/>
            <w:r w:rsidRPr="006C2FE9">
              <w:t>Services</w:t>
            </w:r>
            <w:proofErr w:type="spellEnd"/>
            <w:r w:rsidRPr="006C2FE9">
              <w:t xml:space="preserve"> </w:t>
            </w:r>
            <w:proofErr w:type="spellStart"/>
            <w:r w:rsidRPr="006C2FE9">
              <w:t>Description</w:t>
            </w:r>
            <w:proofErr w:type="spellEnd"/>
            <w:r w:rsidRPr="006C2FE9">
              <w:t xml:space="preserve"> </w:t>
            </w:r>
            <w:proofErr w:type="spellStart"/>
            <w:r w:rsidRPr="006C2FE9">
              <w:t>Language</w:t>
            </w:r>
            <w:proofErr w:type="spellEnd"/>
            <w:r w:rsidRPr="006C2FE9">
              <w:t>.</w:t>
            </w:r>
          </w:p>
        </w:tc>
      </w:tr>
      <w:tr w:rsidR="00E214F4" w:rsidRPr="006C2FE9" w14:paraId="09453A87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5395B290" w14:textId="77777777" w:rsidR="00E214F4" w:rsidRPr="006C2FE9" w:rsidRDefault="00E214F4" w:rsidP="00697223">
            <w:r w:rsidRPr="006C2FE9">
              <w:t>WYSIWYG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0F02EEE" w14:textId="77777777" w:rsidR="00E214F4" w:rsidRPr="006C2FE9" w:rsidRDefault="00E214F4" w:rsidP="00697223">
            <w:r w:rsidRPr="006C2FE9">
              <w:t>Princíp verného prenosu vizuálnej informácie (</w:t>
            </w:r>
            <w:proofErr w:type="spellStart"/>
            <w:r w:rsidRPr="006C2FE9">
              <w:t>What</w:t>
            </w:r>
            <w:proofErr w:type="spellEnd"/>
            <w:r w:rsidRPr="006C2FE9">
              <w:t xml:space="preserve"> </w:t>
            </w:r>
            <w:proofErr w:type="spellStart"/>
            <w:r w:rsidRPr="006C2FE9">
              <w:t>You</w:t>
            </w:r>
            <w:proofErr w:type="spellEnd"/>
            <w:r w:rsidRPr="006C2FE9">
              <w:t xml:space="preserve"> </w:t>
            </w:r>
            <w:proofErr w:type="spellStart"/>
            <w:r w:rsidRPr="006C2FE9">
              <w:t>See</w:t>
            </w:r>
            <w:proofErr w:type="spellEnd"/>
            <w:r w:rsidRPr="006C2FE9">
              <w:t xml:space="preserve"> </w:t>
            </w:r>
            <w:proofErr w:type="spellStart"/>
            <w:r w:rsidRPr="006C2FE9">
              <w:t>Is</w:t>
            </w:r>
            <w:proofErr w:type="spellEnd"/>
            <w:r w:rsidRPr="006C2FE9">
              <w:t xml:space="preserve"> </w:t>
            </w:r>
            <w:proofErr w:type="spellStart"/>
            <w:r w:rsidRPr="006C2FE9">
              <w:t>What</w:t>
            </w:r>
            <w:proofErr w:type="spellEnd"/>
            <w:r w:rsidRPr="006C2FE9">
              <w:t xml:space="preserve"> </w:t>
            </w:r>
            <w:proofErr w:type="spellStart"/>
            <w:r w:rsidRPr="006C2FE9">
              <w:t>You</w:t>
            </w:r>
            <w:proofErr w:type="spellEnd"/>
            <w:r w:rsidRPr="006C2FE9">
              <w:t xml:space="preserve"> Get). </w:t>
            </w:r>
          </w:p>
        </w:tc>
      </w:tr>
      <w:tr w:rsidR="00E214F4" w:rsidRPr="006C2FE9" w14:paraId="4D6F77B6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3FE30D42" w14:textId="77777777" w:rsidR="00E214F4" w:rsidRPr="006C2FE9" w:rsidRDefault="00E214F4" w:rsidP="00697223">
            <w:r w:rsidRPr="006C2FE9">
              <w:t xml:space="preserve">XML 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4806A02" w14:textId="77777777" w:rsidR="00E214F4" w:rsidRPr="006C2FE9" w:rsidRDefault="00E214F4" w:rsidP="00697223">
            <w:proofErr w:type="spellStart"/>
            <w:r w:rsidRPr="006C2FE9">
              <w:t>Extensible</w:t>
            </w:r>
            <w:proofErr w:type="spellEnd"/>
            <w:r w:rsidRPr="006C2FE9">
              <w:t xml:space="preserve"> </w:t>
            </w:r>
            <w:proofErr w:type="spellStart"/>
            <w:r w:rsidRPr="006C2FE9">
              <w:t>Markup</w:t>
            </w:r>
            <w:proofErr w:type="spellEnd"/>
            <w:r w:rsidRPr="006C2FE9">
              <w:t xml:space="preserve"> </w:t>
            </w:r>
            <w:proofErr w:type="spellStart"/>
            <w:r w:rsidRPr="006C2FE9">
              <w:t>Language</w:t>
            </w:r>
            <w:proofErr w:type="spellEnd"/>
            <w:r w:rsidRPr="006C2FE9">
              <w:t>.</w:t>
            </w:r>
          </w:p>
        </w:tc>
      </w:tr>
      <w:tr w:rsidR="00E214F4" w:rsidRPr="006C2FE9" w14:paraId="6A338A3A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485068AB" w14:textId="77777777" w:rsidR="00E214F4" w:rsidRPr="006C2FE9" w:rsidRDefault="00E214F4" w:rsidP="00697223">
            <w:r w:rsidRPr="006C2FE9">
              <w:t>XPATH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FCC4302" w14:textId="77777777" w:rsidR="00E214F4" w:rsidRPr="006C2FE9" w:rsidRDefault="00E214F4" w:rsidP="00697223">
            <w:proofErr w:type="spellStart"/>
            <w:r w:rsidRPr="006C2FE9">
              <w:t>Dotazovací</w:t>
            </w:r>
            <w:proofErr w:type="spellEnd"/>
            <w:r w:rsidRPr="006C2FE9">
              <w:t xml:space="preserve"> jazyk na výber uzlov z dokumentu XML.</w:t>
            </w:r>
          </w:p>
        </w:tc>
      </w:tr>
      <w:tr w:rsidR="00E214F4" w:rsidRPr="006C2FE9" w14:paraId="1B2BE9B4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564ABF7E" w14:textId="77777777" w:rsidR="00E214F4" w:rsidRPr="006C2FE9" w:rsidRDefault="00E214F4" w:rsidP="00697223">
            <w:r w:rsidRPr="006C2FE9">
              <w:t xml:space="preserve">XSD 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CA1183F" w14:textId="77777777" w:rsidR="00E214F4" w:rsidRPr="006C2FE9" w:rsidRDefault="00E214F4" w:rsidP="00697223">
            <w:r w:rsidRPr="006C2FE9">
              <w:t xml:space="preserve">XML </w:t>
            </w:r>
            <w:proofErr w:type="spellStart"/>
            <w:r w:rsidRPr="006C2FE9">
              <w:t>Schema</w:t>
            </w:r>
            <w:proofErr w:type="spellEnd"/>
            <w:r w:rsidRPr="006C2FE9">
              <w:t xml:space="preserve"> </w:t>
            </w:r>
            <w:proofErr w:type="spellStart"/>
            <w:r w:rsidRPr="006C2FE9">
              <w:t>Definition</w:t>
            </w:r>
            <w:proofErr w:type="spellEnd"/>
            <w:r w:rsidRPr="006C2FE9">
              <w:t>.</w:t>
            </w:r>
          </w:p>
        </w:tc>
      </w:tr>
      <w:tr w:rsidR="00E214F4" w:rsidRPr="006C2FE9" w14:paraId="69E7F595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EB1566F" w14:textId="77777777" w:rsidR="00E214F4" w:rsidRPr="006C2FE9" w:rsidRDefault="00E214F4" w:rsidP="00697223">
            <w:r w:rsidRPr="006C2FE9">
              <w:lastRenderedPageBreak/>
              <w:t>XSLT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44DDB6E" w14:textId="77777777" w:rsidR="00E214F4" w:rsidRPr="006C2FE9" w:rsidRDefault="00E214F4" w:rsidP="00697223">
            <w:r w:rsidRPr="006C2FE9">
              <w:t>Jazyk určený na transformovanie XML.</w:t>
            </w:r>
          </w:p>
        </w:tc>
      </w:tr>
      <w:tr w:rsidR="00E214F4" w:rsidRPr="006C2FE9" w14:paraId="147872EB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02C54141" w14:textId="77777777" w:rsidR="00E214F4" w:rsidRPr="006C2FE9" w:rsidRDefault="00E214F4" w:rsidP="00697223">
            <w:r w:rsidRPr="006C2FE9">
              <w:t>XSS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4651235" w14:textId="77777777" w:rsidR="00E214F4" w:rsidRPr="006C2FE9" w:rsidRDefault="00E214F4" w:rsidP="00697223">
            <w:r w:rsidRPr="006C2FE9">
              <w:t>Metóda narušenia WWW stránok využitím bezpečnostných chýb v skriptoch.</w:t>
            </w:r>
          </w:p>
        </w:tc>
      </w:tr>
      <w:tr w:rsidR="00E214F4" w:rsidRPr="006C2FE9" w14:paraId="60DF525A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6BDD6EEB" w14:textId="77777777" w:rsidR="00E214F4" w:rsidRPr="006C2FE9" w:rsidRDefault="00E214F4" w:rsidP="00697223">
            <w:proofErr w:type="spellStart"/>
            <w:r w:rsidRPr="006C2FE9">
              <w:t>Z.z</w:t>
            </w:r>
            <w:proofErr w:type="spellEnd"/>
            <w:r w:rsidRPr="006C2FE9">
              <w:t>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8F52D80" w14:textId="77777777" w:rsidR="00E214F4" w:rsidRPr="006C2FE9" w:rsidRDefault="00E214F4" w:rsidP="00697223">
            <w:r w:rsidRPr="006C2FE9">
              <w:t>Zbierka zákonov.</w:t>
            </w:r>
          </w:p>
        </w:tc>
      </w:tr>
      <w:tr w:rsidR="00E214F4" w:rsidRPr="006C2FE9" w14:paraId="79AC71D1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2673224" w14:textId="77777777" w:rsidR="00E214F4" w:rsidRPr="006C2FE9" w:rsidRDefault="00E214F4" w:rsidP="00697223">
            <w:proofErr w:type="spellStart"/>
            <w:r w:rsidRPr="006C2FE9">
              <w:t>ZoD</w:t>
            </w:r>
            <w:proofErr w:type="spellEnd"/>
          </w:p>
        </w:tc>
        <w:tc>
          <w:tcPr>
            <w:tcW w:w="6946" w:type="dxa"/>
            <w:shd w:val="clear" w:color="auto" w:fill="auto"/>
            <w:vAlign w:val="center"/>
          </w:tcPr>
          <w:p w14:paraId="7BFB7B0C" w14:textId="77777777" w:rsidR="00E214F4" w:rsidRPr="006C2FE9" w:rsidRDefault="00E214F4" w:rsidP="00697223">
            <w:r w:rsidRPr="006C2FE9">
              <w:t>Zmluva o dielo.</w:t>
            </w:r>
          </w:p>
        </w:tc>
      </w:tr>
      <w:tr w:rsidR="00E214F4" w:rsidRPr="006C2FE9" w14:paraId="504CB4D0" w14:textId="77777777" w:rsidTr="00CF0101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679765DF" w14:textId="77777777" w:rsidR="00E214F4" w:rsidRPr="006C2FE9" w:rsidRDefault="00E214F4" w:rsidP="00697223">
            <w:r w:rsidRPr="006C2FE9">
              <w:t>ŽS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62BFB19" w14:textId="77777777" w:rsidR="00E214F4" w:rsidRPr="006C2FE9" w:rsidRDefault="00E214F4" w:rsidP="00697223">
            <w:r w:rsidRPr="006C2FE9">
              <w:t>Životná situácia.</w:t>
            </w:r>
          </w:p>
        </w:tc>
      </w:tr>
    </w:tbl>
    <w:p w14:paraId="77410139" w14:textId="77777777" w:rsidR="00536FC5" w:rsidRPr="006C2FE9" w:rsidRDefault="00536FC5" w:rsidP="00697223"/>
    <w:sectPr w:rsidR="00536FC5" w:rsidRPr="006C2FE9" w:rsidSect="00D43B2A">
      <w:pgSz w:w="11906" w:h="16838"/>
      <w:pgMar w:top="1191" w:right="851" w:bottom="119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utura Bk">
    <w:altName w:val="Century Gothic"/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venir Next Heavy">
    <w:panose1 w:val="020B0903020202020204"/>
    <w:charset w:val="4D"/>
    <w:family w:val="swiss"/>
    <w:pitch w:val="variable"/>
    <w:sig w:usb0="800000AF" w:usb1="5000204A" w:usb2="00000000" w:usb3="00000000" w:csb0="0000009B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Courier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F6638"/>
    <w:multiLevelType w:val="hybridMultilevel"/>
    <w:tmpl w:val="B1D4A36C"/>
    <w:lvl w:ilvl="0" w:tplc="F31C0B9A">
      <w:start w:val="1"/>
      <w:numFmt w:val="bullet"/>
      <w:pStyle w:val="ListParagraph"/>
      <w:lvlText w:val=""/>
      <w:lvlJc w:val="left"/>
      <w:pPr>
        <w:ind w:left="720" w:hanging="360"/>
      </w:pPr>
      <w:rPr>
        <w:rFonts w:ascii="Wingdings" w:hAnsi="Wingdings" w:hint="default"/>
        <w:color w:val="CA2137"/>
      </w:rPr>
    </w:lvl>
    <w:lvl w:ilvl="1" w:tplc="2DE2B12E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  <w:color w:val="000000"/>
        <w:sz w:val="20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60353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05FA0"/>
    <w:multiLevelType w:val="hybridMultilevel"/>
    <w:tmpl w:val="6F5221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D0D77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F17A1"/>
    <w:multiLevelType w:val="hybridMultilevel"/>
    <w:tmpl w:val="6D584E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F3437"/>
    <w:multiLevelType w:val="hybridMultilevel"/>
    <w:tmpl w:val="D47E65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3E6E4E"/>
    <w:multiLevelType w:val="hybridMultilevel"/>
    <w:tmpl w:val="0FF213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AE05FB"/>
    <w:multiLevelType w:val="hybridMultilevel"/>
    <w:tmpl w:val="24FE74B0"/>
    <w:lvl w:ilvl="0" w:tplc="DBC848EE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9F3A70"/>
    <w:multiLevelType w:val="hybridMultilevel"/>
    <w:tmpl w:val="1450AA06"/>
    <w:lvl w:ilvl="0" w:tplc="C9B6E336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4B71AE"/>
    <w:multiLevelType w:val="hybridMultilevel"/>
    <w:tmpl w:val="D24EAA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CF26D4"/>
    <w:multiLevelType w:val="hybridMultilevel"/>
    <w:tmpl w:val="C35AD46A"/>
    <w:lvl w:ilvl="0" w:tplc="9CACF104"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173B30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E04E19"/>
    <w:multiLevelType w:val="hybridMultilevel"/>
    <w:tmpl w:val="9DC623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6C1F5D"/>
    <w:multiLevelType w:val="hybridMultilevel"/>
    <w:tmpl w:val="D8F6DF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02693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33114A"/>
    <w:multiLevelType w:val="hybridMultilevel"/>
    <w:tmpl w:val="F13AC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EF4BDB"/>
    <w:multiLevelType w:val="hybridMultilevel"/>
    <w:tmpl w:val="95A0A4DA"/>
    <w:lvl w:ilvl="0" w:tplc="08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7" w15:restartNumberingAfterBreak="0">
    <w:nsid w:val="38DD267D"/>
    <w:multiLevelType w:val="hybridMultilevel"/>
    <w:tmpl w:val="9782DF34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8" w15:restartNumberingAfterBreak="0">
    <w:nsid w:val="39BF0FB9"/>
    <w:multiLevelType w:val="hybridMultilevel"/>
    <w:tmpl w:val="BD70FA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423EC5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602EC8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AD40A8"/>
    <w:multiLevelType w:val="multilevel"/>
    <w:tmpl w:val="4614B9B8"/>
    <w:lvl w:ilvl="0">
      <w:start w:val="1"/>
      <w:numFmt w:val="decimal"/>
      <w:pStyle w:val="Heading1"/>
      <w:lvlText w:val="%1"/>
      <w:lvlJc w:val="left"/>
      <w:pPr>
        <w:ind w:left="4118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9512" w:hanging="864"/>
      </w:pPr>
      <w:rPr>
        <w:color w:val="000000" w:themeColor="text1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3BC2319C"/>
    <w:multiLevelType w:val="hybridMultilevel"/>
    <w:tmpl w:val="B0FAEE1C"/>
    <w:lvl w:ilvl="0" w:tplc="97AABFE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60F64A20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2E538D"/>
    <w:multiLevelType w:val="multilevel"/>
    <w:tmpl w:val="2CC03042"/>
    <w:lvl w:ilvl="0">
      <w:start w:val="1"/>
      <w:numFmt w:val="decimal"/>
      <w:pStyle w:val="Style1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ascii="Futura Bk" w:hAnsi="Futura Bk" w:cs="Arial"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41B34364"/>
    <w:multiLevelType w:val="hybridMultilevel"/>
    <w:tmpl w:val="426A5F84"/>
    <w:lvl w:ilvl="0" w:tplc="3B92D66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334C2A"/>
    <w:multiLevelType w:val="multilevel"/>
    <w:tmpl w:val="6EB2040E"/>
    <w:styleLink w:val="Aktulnyzoznam2"/>
    <w:lvl w:ilvl="0">
      <w:start w:val="1"/>
      <w:numFmt w:val="bullet"/>
      <w:lvlText w:val="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45B03F29"/>
    <w:multiLevelType w:val="hybridMultilevel"/>
    <w:tmpl w:val="CD7CA172"/>
    <w:lvl w:ilvl="0" w:tplc="3B92D66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DC520A"/>
    <w:multiLevelType w:val="hybridMultilevel"/>
    <w:tmpl w:val="FB849EC4"/>
    <w:lvl w:ilvl="0" w:tplc="91BC7D72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38684B"/>
    <w:multiLevelType w:val="hybridMultilevel"/>
    <w:tmpl w:val="F2962AE8"/>
    <w:lvl w:ilvl="0" w:tplc="2CC62556">
      <w:start w:val="1"/>
      <w:numFmt w:val="bullet"/>
      <w:pStyle w:val="NumberedListinTable"/>
      <w:lvlText w:val=""/>
      <w:lvlJc w:val="left"/>
      <w:pPr>
        <w:ind w:left="720" w:hanging="360"/>
      </w:pPr>
      <w:rPr>
        <w:rFonts w:ascii="Wingdings" w:hAnsi="Wingdings" w:hint="default"/>
        <w:color w:val="A6A6A6" w:themeColor="background1" w:themeShade="A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9C46EB"/>
    <w:multiLevelType w:val="hybridMultilevel"/>
    <w:tmpl w:val="C96A9D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300B8B"/>
    <w:multiLevelType w:val="hybridMultilevel"/>
    <w:tmpl w:val="FEA21AB2"/>
    <w:lvl w:ilvl="0" w:tplc="3B92D66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8F444D"/>
    <w:multiLevelType w:val="hybridMultilevel"/>
    <w:tmpl w:val="5C2455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A4353B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8A1B78"/>
    <w:multiLevelType w:val="hybridMultilevel"/>
    <w:tmpl w:val="05B8AF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940F8C"/>
    <w:multiLevelType w:val="hybridMultilevel"/>
    <w:tmpl w:val="33EAE282"/>
    <w:lvl w:ilvl="0" w:tplc="3B92D66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741037"/>
    <w:multiLevelType w:val="hybridMultilevel"/>
    <w:tmpl w:val="78165924"/>
    <w:styleLink w:val="Aktulnyzoznam1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3C58B4"/>
    <w:multiLevelType w:val="hybridMultilevel"/>
    <w:tmpl w:val="2B02570A"/>
    <w:lvl w:ilvl="0" w:tplc="6598DD66">
      <w:start w:val="1"/>
      <w:numFmt w:val="bullet"/>
      <w:lvlText w:val="-"/>
      <w:lvlJc w:val="left"/>
      <w:pPr>
        <w:ind w:left="471" w:hanging="360"/>
      </w:pPr>
      <w:rPr>
        <w:rFonts w:ascii="Calibri" w:hAnsi="Calibri" w:hint="default"/>
      </w:rPr>
    </w:lvl>
    <w:lvl w:ilvl="1" w:tplc="04090015">
      <w:start w:val="1"/>
      <w:numFmt w:val="upperLetter"/>
      <w:lvlText w:val="%2."/>
      <w:lvlJc w:val="left"/>
      <w:pPr>
        <w:ind w:left="1191" w:hanging="360"/>
      </w:pPr>
    </w:lvl>
    <w:lvl w:ilvl="2" w:tplc="93524A28">
      <w:start w:val="1"/>
      <w:numFmt w:val="bullet"/>
      <w:lvlText w:val=""/>
      <w:lvlJc w:val="left"/>
      <w:pPr>
        <w:ind w:left="1911" w:hanging="360"/>
      </w:pPr>
      <w:rPr>
        <w:rFonts w:ascii="Wingdings" w:hAnsi="Wingdings" w:hint="default"/>
      </w:rPr>
    </w:lvl>
    <w:lvl w:ilvl="3" w:tplc="452C1DF2">
      <w:start w:val="1"/>
      <w:numFmt w:val="bullet"/>
      <w:lvlText w:val=""/>
      <w:lvlJc w:val="left"/>
      <w:pPr>
        <w:ind w:left="2631" w:hanging="360"/>
      </w:pPr>
      <w:rPr>
        <w:rFonts w:ascii="Symbol" w:hAnsi="Symbol" w:hint="default"/>
      </w:rPr>
    </w:lvl>
    <w:lvl w:ilvl="4" w:tplc="41E664BC">
      <w:start w:val="1"/>
      <w:numFmt w:val="bullet"/>
      <w:lvlText w:val="o"/>
      <w:lvlJc w:val="left"/>
      <w:pPr>
        <w:ind w:left="3351" w:hanging="360"/>
      </w:pPr>
      <w:rPr>
        <w:rFonts w:ascii="Courier New" w:hAnsi="Courier New" w:hint="default"/>
      </w:rPr>
    </w:lvl>
    <w:lvl w:ilvl="5" w:tplc="E5906912">
      <w:start w:val="1"/>
      <w:numFmt w:val="bullet"/>
      <w:lvlText w:val=""/>
      <w:lvlJc w:val="left"/>
      <w:pPr>
        <w:ind w:left="4071" w:hanging="360"/>
      </w:pPr>
      <w:rPr>
        <w:rFonts w:ascii="Wingdings" w:hAnsi="Wingdings" w:hint="default"/>
      </w:rPr>
    </w:lvl>
    <w:lvl w:ilvl="6" w:tplc="68BA038E">
      <w:start w:val="1"/>
      <w:numFmt w:val="bullet"/>
      <w:lvlText w:val=""/>
      <w:lvlJc w:val="left"/>
      <w:pPr>
        <w:ind w:left="4791" w:hanging="360"/>
      </w:pPr>
      <w:rPr>
        <w:rFonts w:ascii="Symbol" w:hAnsi="Symbol" w:hint="default"/>
      </w:rPr>
    </w:lvl>
    <w:lvl w:ilvl="7" w:tplc="D84A0768">
      <w:start w:val="1"/>
      <w:numFmt w:val="bullet"/>
      <w:lvlText w:val="o"/>
      <w:lvlJc w:val="left"/>
      <w:pPr>
        <w:ind w:left="5511" w:hanging="360"/>
      </w:pPr>
      <w:rPr>
        <w:rFonts w:ascii="Courier New" w:hAnsi="Courier New" w:hint="default"/>
      </w:rPr>
    </w:lvl>
    <w:lvl w:ilvl="8" w:tplc="704A2A92">
      <w:start w:val="1"/>
      <w:numFmt w:val="bullet"/>
      <w:lvlText w:val=""/>
      <w:lvlJc w:val="left"/>
      <w:pPr>
        <w:ind w:left="6231" w:hanging="360"/>
      </w:pPr>
      <w:rPr>
        <w:rFonts w:ascii="Wingdings" w:hAnsi="Wingdings" w:hint="default"/>
      </w:rPr>
    </w:lvl>
  </w:abstractNum>
  <w:abstractNum w:abstractNumId="37" w15:restartNumberingAfterBreak="0">
    <w:nsid w:val="5B57657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06F36"/>
    <w:multiLevelType w:val="multilevel"/>
    <w:tmpl w:val="13AE6CFE"/>
    <w:styleLink w:val="Aktulnyzoznam3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9" w15:restartNumberingAfterBreak="0">
    <w:nsid w:val="65BD46F6"/>
    <w:multiLevelType w:val="hybridMultilevel"/>
    <w:tmpl w:val="B48AB0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8F2C30"/>
    <w:multiLevelType w:val="hybridMultilevel"/>
    <w:tmpl w:val="FBFA4546"/>
    <w:lvl w:ilvl="0" w:tplc="D914920A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06131C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5E085D"/>
    <w:multiLevelType w:val="hybridMultilevel"/>
    <w:tmpl w:val="18D63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F81BE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A02DB9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A35DE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24792F"/>
    <w:multiLevelType w:val="hybridMultilevel"/>
    <w:tmpl w:val="AAC01C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4D0733"/>
    <w:multiLevelType w:val="hybridMultilevel"/>
    <w:tmpl w:val="ABEE516E"/>
    <w:lvl w:ilvl="0" w:tplc="42A87E9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1008277">
    <w:abstractNumId w:val="23"/>
  </w:num>
  <w:num w:numId="2" w16cid:durableId="1236747961">
    <w:abstractNumId w:val="28"/>
  </w:num>
  <w:num w:numId="3" w16cid:durableId="1488327043">
    <w:abstractNumId w:val="35"/>
  </w:num>
  <w:num w:numId="4" w16cid:durableId="1713918643">
    <w:abstractNumId w:val="25"/>
  </w:num>
  <w:num w:numId="5" w16cid:durableId="610013683">
    <w:abstractNumId w:val="38"/>
  </w:num>
  <w:num w:numId="6" w16cid:durableId="1063140523">
    <w:abstractNumId w:val="0"/>
  </w:num>
  <w:num w:numId="7" w16cid:durableId="1225529717">
    <w:abstractNumId w:val="22"/>
  </w:num>
  <w:num w:numId="8" w16cid:durableId="822162977">
    <w:abstractNumId w:val="21"/>
  </w:num>
  <w:num w:numId="9" w16cid:durableId="1792166126">
    <w:abstractNumId w:val="47"/>
  </w:num>
  <w:num w:numId="10" w16cid:durableId="884373034">
    <w:abstractNumId w:val="40"/>
  </w:num>
  <w:num w:numId="11" w16cid:durableId="1083064435">
    <w:abstractNumId w:val="10"/>
  </w:num>
  <w:num w:numId="12" w16cid:durableId="810052448">
    <w:abstractNumId w:val="26"/>
  </w:num>
  <w:num w:numId="13" w16cid:durableId="61683613">
    <w:abstractNumId w:val="24"/>
  </w:num>
  <w:num w:numId="14" w16cid:durableId="1318612475">
    <w:abstractNumId w:val="18"/>
  </w:num>
  <w:num w:numId="15" w16cid:durableId="1714382121">
    <w:abstractNumId w:val="36"/>
  </w:num>
  <w:num w:numId="16" w16cid:durableId="1836066722">
    <w:abstractNumId w:val="20"/>
  </w:num>
  <w:num w:numId="17" w16cid:durableId="1954821261">
    <w:abstractNumId w:val="30"/>
  </w:num>
  <w:num w:numId="18" w16cid:durableId="23605863">
    <w:abstractNumId w:val="34"/>
  </w:num>
  <w:num w:numId="19" w16cid:durableId="1250892131">
    <w:abstractNumId w:val="44"/>
  </w:num>
  <w:num w:numId="20" w16cid:durableId="1747923835">
    <w:abstractNumId w:val="14"/>
  </w:num>
  <w:num w:numId="21" w16cid:durableId="831868149">
    <w:abstractNumId w:val="6"/>
  </w:num>
  <w:num w:numId="22" w16cid:durableId="905145595">
    <w:abstractNumId w:val="17"/>
  </w:num>
  <w:num w:numId="23" w16cid:durableId="755253017">
    <w:abstractNumId w:val="39"/>
  </w:num>
  <w:num w:numId="24" w16cid:durableId="334698441">
    <w:abstractNumId w:val="9"/>
  </w:num>
  <w:num w:numId="25" w16cid:durableId="352463059">
    <w:abstractNumId w:val="31"/>
  </w:num>
  <w:num w:numId="26" w16cid:durableId="2103914830">
    <w:abstractNumId w:val="15"/>
  </w:num>
  <w:num w:numId="27" w16cid:durableId="593127062">
    <w:abstractNumId w:val="29"/>
  </w:num>
  <w:num w:numId="28" w16cid:durableId="1176577753">
    <w:abstractNumId w:val="0"/>
  </w:num>
  <w:num w:numId="29" w16cid:durableId="1341547945">
    <w:abstractNumId w:val="41"/>
  </w:num>
  <w:num w:numId="30" w16cid:durableId="1082027534">
    <w:abstractNumId w:val="37"/>
  </w:num>
  <w:num w:numId="31" w16cid:durableId="1838571449">
    <w:abstractNumId w:val="11"/>
  </w:num>
  <w:num w:numId="32" w16cid:durableId="235670525">
    <w:abstractNumId w:val="43"/>
  </w:num>
  <w:num w:numId="33" w16cid:durableId="1185051691">
    <w:abstractNumId w:val="19"/>
  </w:num>
  <w:num w:numId="34" w16cid:durableId="502860818">
    <w:abstractNumId w:val="45"/>
  </w:num>
  <w:num w:numId="35" w16cid:durableId="1021081224">
    <w:abstractNumId w:val="3"/>
  </w:num>
  <w:num w:numId="36" w16cid:durableId="1218014048">
    <w:abstractNumId w:val="1"/>
  </w:num>
  <w:num w:numId="37" w16cid:durableId="1700399489">
    <w:abstractNumId w:val="32"/>
  </w:num>
  <w:num w:numId="38" w16cid:durableId="1764565378">
    <w:abstractNumId w:val="16"/>
  </w:num>
  <w:num w:numId="39" w16cid:durableId="1511607056">
    <w:abstractNumId w:val="42"/>
  </w:num>
  <w:num w:numId="40" w16cid:durableId="1708679512">
    <w:abstractNumId w:val="27"/>
  </w:num>
  <w:num w:numId="41" w16cid:durableId="1117215396">
    <w:abstractNumId w:val="5"/>
  </w:num>
  <w:num w:numId="42" w16cid:durableId="500002455">
    <w:abstractNumId w:val="33"/>
  </w:num>
  <w:num w:numId="43" w16cid:durableId="83380648">
    <w:abstractNumId w:val="2"/>
  </w:num>
  <w:num w:numId="44" w16cid:durableId="638725020">
    <w:abstractNumId w:val="12"/>
  </w:num>
  <w:num w:numId="45" w16cid:durableId="8604540">
    <w:abstractNumId w:val="4"/>
  </w:num>
  <w:num w:numId="46" w16cid:durableId="1057705945">
    <w:abstractNumId w:val="46"/>
  </w:num>
  <w:num w:numId="47" w16cid:durableId="1343818015">
    <w:abstractNumId w:val="13"/>
  </w:num>
  <w:num w:numId="48" w16cid:durableId="1066420878">
    <w:abstractNumId w:val="7"/>
  </w:num>
  <w:num w:numId="49" w16cid:durableId="1610698285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512"/>
    <w:rsid w:val="0001102C"/>
    <w:rsid w:val="000159E9"/>
    <w:rsid w:val="00015EE4"/>
    <w:rsid w:val="0002759B"/>
    <w:rsid w:val="0004037B"/>
    <w:rsid w:val="0004483F"/>
    <w:rsid w:val="0004704C"/>
    <w:rsid w:val="00051CA9"/>
    <w:rsid w:val="00053577"/>
    <w:rsid w:val="00060820"/>
    <w:rsid w:val="00061EE9"/>
    <w:rsid w:val="00063E59"/>
    <w:rsid w:val="00064078"/>
    <w:rsid w:val="0006604F"/>
    <w:rsid w:val="0007231B"/>
    <w:rsid w:val="00074339"/>
    <w:rsid w:val="00080282"/>
    <w:rsid w:val="000839EB"/>
    <w:rsid w:val="0008451C"/>
    <w:rsid w:val="00090B42"/>
    <w:rsid w:val="000910E0"/>
    <w:rsid w:val="000921BD"/>
    <w:rsid w:val="00097760"/>
    <w:rsid w:val="000A26E6"/>
    <w:rsid w:val="000A28E5"/>
    <w:rsid w:val="000B20C0"/>
    <w:rsid w:val="000B3CA1"/>
    <w:rsid w:val="000C0D99"/>
    <w:rsid w:val="000C549E"/>
    <w:rsid w:val="000C69B4"/>
    <w:rsid w:val="000D079E"/>
    <w:rsid w:val="000D73F3"/>
    <w:rsid w:val="000E3519"/>
    <w:rsid w:val="000F045C"/>
    <w:rsid w:val="000F592F"/>
    <w:rsid w:val="000F596D"/>
    <w:rsid w:val="000F7270"/>
    <w:rsid w:val="00100B09"/>
    <w:rsid w:val="00105BEE"/>
    <w:rsid w:val="0011502E"/>
    <w:rsid w:val="0012402F"/>
    <w:rsid w:val="00126716"/>
    <w:rsid w:val="00135C25"/>
    <w:rsid w:val="00142E5A"/>
    <w:rsid w:val="00144839"/>
    <w:rsid w:val="001448BF"/>
    <w:rsid w:val="00152DA8"/>
    <w:rsid w:val="001558E2"/>
    <w:rsid w:val="0016134D"/>
    <w:rsid w:val="001664B2"/>
    <w:rsid w:val="001814E8"/>
    <w:rsid w:val="00184FCA"/>
    <w:rsid w:val="0019193D"/>
    <w:rsid w:val="001A00B2"/>
    <w:rsid w:val="001A775A"/>
    <w:rsid w:val="001C009A"/>
    <w:rsid w:val="001D2744"/>
    <w:rsid w:val="001D3859"/>
    <w:rsid w:val="001E1895"/>
    <w:rsid w:val="001E39BE"/>
    <w:rsid w:val="001E62CE"/>
    <w:rsid w:val="001F1473"/>
    <w:rsid w:val="001F18C9"/>
    <w:rsid w:val="001F3E74"/>
    <w:rsid w:val="001F4A07"/>
    <w:rsid w:val="001F533F"/>
    <w:rsid w:val="00203103"/>
    <w:rsid w:val="002121E0"/>
    <w:rsid w:val="00220AF4"/>
    <w:rsid w:val="0023004E"/>
    <w:rsid w:val="002361EF"/>
    <w:rsid w:val="0025264C"/>
    <w:rsid w:val="00253968"/>
    <w:rsid w:val="002562BE"/>
    <w:rsid w:val="00263527"/>
    <w:rsid w:val="00267898"/>
    <w:rsid w:val="002804C2"/>
    <w:rsid w:val="0028454B"/>
    <w:rsid w:val="002A20A0"/>
    <w:rsid w:val="002A4F5B"/>
    <w:rsid w:val="002B19F1"/>
    <w:rsid w:val="002B1D63"/>
    <w:rsid w:val="002B342B"/>
    <w:rsid w:val="002C4780"/>
    <w:rsid w:val="002C5A45"/>
    <w:rsid w:val="002D3C88"/>
    <w:rsid w:val="002E664B"/>
    <w:rsid w:val="002E6BC8"/>
    <w:rsid w:val="002F2909"/>
    <w:rsid w:val="002F2BAF"/>
    <w:rsid w:val="002F334D"/>
    <w:rsid w:val="00302888"/>
    <w:rsid w:val="00312805"/>
    <w:rsid w:val="00313A7D"/>
    <w:rsid w:val="00316737"/>
    <w:rsid w:val="00320F67"/>
    <w:rsid w:val="00342599"/>
    <w:rsid w:val="00350F42"/>
    <w:rsid w:val="00363F74"/>
    <w:rsid w:val="0037029B"/>
    <w:rsid w:val="003733DF"/>
    <w:rsid w:val="003A03FF"/>
    <w:rsid w:val="003A2DC3"/>
    <w:rsid w:val="003B181D"/>
    <w:rsid w:val="003C2E51"/>
    <w:rsid w:val="003C33C6"/>
    <w:rsid w:val="003C6308"/>
    <w:rsid w:val="003D0195"/>
    <w:rsid w:val="003D4FA2"/>
    <w:rsid w:val="003D57A5"/>
    <w:rsid w:val="003E474A"/>
    <w:rsid w:val="003E690B"/>
    <w:rsid w:val="003F0110"/>
    <w:rsid w:val="003F5CD2"/>
    <w:rsid w:val="00400059"/>
    <w:rsid w:val="0040107F"/>
    <w:rsid w:val="00404D28"/>
    <w:rsid w:val="004055C5"/>
    <w:rsid w:val="00410748"/>
    <w:rsid w:val="00414DF1"/>
    <w:rsid w:val="004229A7"/>
    <w:rsid w:val="00422E98"/>
    <w:rsid w:val="00426347"/>
    <w:rsid w:val="00442550"/>
    <w:rsid w:val="00453438"/>
    <w:rsid w:val="004553C8"/>
    <w:rsid w:val="004622F0"/>
    <w:rsid w:val="0046551B"/>
    <w:rsid w:val="0046557B"/>
    <w:rsid w:val="004679FF"/>
    <w:rsid w:val="00470E92"/>
    <w:rsid w:val="00471428"/>
    <w:rsid w:val="00473231"/>
    <w:rsid w:val="00473AEA"/>
    <w:rsid w:val="00475E58"/>
    <w:rsid w:val="00482A99"/>
    <w:rsid w:val="00483F78"/>
    <w:rsid w:val="0048460A"/>
    <w:rsid w:val="004915F1"/>
    <w:rsid w:val="00493187"/>
    <w:rsid w:val="004A15D3"/>
    <w:rsid w:val="004A2AB2"/>
    <w:rsid w:val="004A367C"/>
    <w:rsid w:val="004B07BA"/>
    <w:rsid w:val="004B227C"/>
    <w:rsid w:val="004B5898"/>
    <w:rsid w:val="004B7CAD"/>
    <w:rsid w:val="004D4A2F"/>
    <w:rsid w:val="004D5F14"/>
    <w:rsid w:val="004D74CC"/>
    <w:rsid w:val="004E055B"/>
    <w:rsid w:val="004F01A8"/>
    <w:rsid w:val="004F6603"/>
    <w:rsid w:val="00501D79"/>
    <w:rsid w:val="00505DF1"/>
    <w:rsid w:val="00510418"/>
    <w:rsid w:val="00516664"/>
    <w:rsid w:val="00522D1E"/>
    <w:rsid w:val="00523BBA"/>
    <w:rsid w:val="005305A6"/>
    <w:rsid w:val="0053070B"/>
    <w:rsid w:val="005315FE"/>
    <w:rsid w:val="00531B3C"/>
    <w:rsid w:val="00536FC5"/>
    <w:rsid w:val="00544B79"/>
    <w:rsid w:val="00546542"/>
    <w:rsid w:val="00547E8D"/>
    <w:rsid w:val="005539FD"/>
    <w:rsid w:val="00554671"/>
    <w:rsid w:val="00554814"/>
    <w:rsid w:val="00556021"/>
    <w:rsid w:val="00556445"/>
    <w:rsid w:val="00561E7E"/>
    <w:rsid w:val="00571871"/>
    <w:rsid w:val="005765AA"/>
    <w:rsid w:val="00587209"/>
    <w:rsid w:val="00594E48"/>
    <w:rsid w:val="005B4BD6"/>
    <w:rsid w:val="005C1AF9"/>
    <w:rsid w:val="005D3903"/>
    <w:rsid w:val="005D48BF"/>
    <w:rsid w:val="005D57DB"/>
    <w:rsid w:val="005E15A2"/>
    <w:rsid w:val="005E2341"/>
    <w:rsid w:val="005E3B60"/>
    <w:rsid w:val="00600EC8"/>
    <w:rsid w:val="00602A83"/>
    <w:rsid w:val="00602B30"/>
    <w:rsid w:val="00612C34"/>
    <w:rsid w:val="00620947"/>
    <w:rsid w:val="006316DF"/>
    <w:rsid w:val="00635708"/>
    <w:rsid w:val="0063780D"/>
    <w:rsid w:val="0065220E"/>
    <w:rsid w:val="006539A8"/>
    <w:rsid w:val="00662521"/>
    <w:rsid w:val="00663A08"/>
    <w:rsid w:val="00665D22"/>
    <w:rsid w:val="0067501C"/>
    <w:rsid w:val="00691556"/>
    <w:rsid w:val="00691AC0"/>
    <w:rsid w:val="0069262B"/>
    <w:rsid w:val="00693B02"/>
    <w:rsid w:val="00693B6E"/>
    <w:rsid w:val="0069566B"/>
    <w:rsid w:val="00695E7D"/>
    <w:rsid w:val="00697223"/>
    <w:rsid w:val="006A47BE"/>
    <w:rsid w:val="006A6EB6"/>
    <w:rsid w:val="006B0E9E"/>
    <w:rsid w:val="006B4C8F"/>
    <w:rsid w:val="006C2FE9"/>
    <w:rsid w:val="006C55A8"/>
    <w:rsid w:val="006E0ABB"/>
    <w:rsid w:val="006E0C10"/>
    <w:rsid w:val="006E686E"/>
    <w:rsid w:val="006F0457"/>
    <w:rsid w:val="006F45D3"/>
    <w:rsid w:val="006F4688"/>
    <w:rsid w:val="006F79D2"/>
    <w:rsid w:val="00701F58"/>
    <w:rsid w:val="007230B0"/>
    <w:rsid w:val="00724B9A"/>
    <w:rsid w:val="0072740F"/>
    <w:rsid w:val="00730B64"/>
    <w:rsid w:val="0073440D"/>
    <w:rsid w:val="00736B1D"/>
    <w:rsid w:val="00744E7E"/>
    <w:rsid w:val="00747CC6"/>
    <w:rsid w:val="007527D6"/>
    <w:rsid w:val="007529D5"/>
    <w:rsid w:val="0075501F"/>
    <w:rsid w:val="00763309"/>
    <w:rsid w:val="00777AF5"/>
    <w:rsid w:val="00782C24"/>
    <w:rsid w:val="0078316D"/>
    <w:rsid w:val="007838F7"/>
    <w:rsid w:val="0079252D"/>
    <w:rsid w:val="0079507F"/>
    <w:rsid w:val="007A2DCA"/>
    <w:rsid w:val="007A3A9B"/>
    <w:rsid w:val="007A647E"/>
    <w:rsid w:val="007A7310"/>
    <w:rsid w:val="007B5E66"/>
    <w:rsid w:val="007C1BF6"/>
    <w:rsid w:val="007C25B6"/>
    <w:rsid w:val="007C2A9D"/>
    <w:rsid w:val="007C73ED"/>
    <w:rsid w:val="007D2A36"/>
    <w:rsid w:val="007D6F96"/>
    <w:rsid w:val="007D760A"/>
    <w:rsid w:val="007E1EE6"/>
    <w:rsid w:val="007E3C93"/>
    <w:rsid w:val="007F2966"/>
    <w:rsid w:val="007F699C"/>
    <w:rsid w:val="00802CAB"/>
    <w:rsid w:val="00803848"/>
    <w:rsid w:val="008053B1"/>
    <w:rsid w:val="00813865"/>
    <w:rsid w:val="008147AE"/>
    <w:rsid w:val="00814C17"/>
    <w:rsid w:val="0081623D"/>
    <w:rsid w:val="008314F4"/>
    <w:rsid w:val="0083705D"/>
    <w:rsid w:val="00841FCB"/>
    <w:rsid w:val="00842E0C"/>
    <w:rsid w:val="00844439"/>
    <w:rsid w:val="00847035"/>
    <w:rsid w:val="00852FE0"/>
    <w:rsid w:val="00855304"/>
    <w:rsid w:val="00856710"/>
    <w:rsid w:val="008569A9"/>
    <w:rsid w:val="00856B1A"/>
    <w:rsid w:val="0085778B"/>
    <w:rsid w:val="008623BD"/>
    <w:rsid w:val="008679BA"/>
    <w:rsid w:val="00870F25"/>
    <w:rsid w:val="00872601"/>
    <w:rsid w:val="008733EC"/>
    <w:rsid w:val="008765C8"/>
    <w:rsid w:val="00876F5B"/>
    <w:rsid w:val="00882772"/>
    <w:rsid w:val="008837BA"/>
    <w:rsid w:val="008A22FE"/>
    <w:rsid w:val="008A4136"/>
    <w:rsid w:val="008A53BF"/>
    <w:rsid w:val="008C0DC7"/>
    <w:rsid w:val="008C1B8A"/>
    <w:rsid w:val="008C28C4"/>
    <w:rsid w:val="008C5F77"/>
    <w:rsid w:val="008C73C3"/>
    <w:rsid w:val="008D2B5E"/>
    <w:rsid w:val="008E5FD5"/>
    <w:rsid w:val="008F28B1"/>
    <w:rsid w:val="008F5FF3"/>
    <w:rsid w:val="008F6B97"/>
    <w:rsid w:val="00901A5A"/>
    <w:rsid w:val="00902305"/>
    <w:rsid w:val="00903512"/>
    <w:rsid w:val="00912D81"/>
    <w:rsid w:val="00913794"/>
    <w:rsid w:val="00927A9C"/>
    <w:rsid w:val="0093083F"/>
    <w:rsid w:val="00933AFF"/>
    <w:rsid w:val="009359DC"/>
    <w:rsid w:val="00937A64"/>
    <w:rsid w:val="00944CD2"/>
    <w:rsid w:val="00954D7E"/>
    <w:rsid w:val="009577F7"/>
    <w:rsid w:val="00963267"/>
    <w:rsid w:val="00965342"/>
    <w:rsid w:val="00971B01"/>
    <w:rsid w:val="00972595"/>
    <w:rsid w:val="00976866"/>
    <w:rsid w:val="009801A1"/>
    <w:rsid w:val="009809C1"/>
    <w:rsid w:val="00986C13"/>
    <w:rsid w:val="009A5608"/>
    <w:rsid w:val="009B05F5"/>
    <w:rsid w:val="009B08DC"/>
    <w:rsid w:val="009B38A1"/>
    <w:rsid w:val="009B77F5"/>
    <w:rsid w:val="009B7A40"/>
    <w:rsid w:val="009C6E13"/>
    <w:rsid w:val="009E62AA"/>
    <w:rsid w:val="009E647A"/>
    <w:rsid w:val="009F135C"/>
    <w:rsid w:val="009F3087"/>
    <w:rsid w:val="009F353B"/>
    <w:rsid w:val="009F5AE4"/>
    <w:rsid w:val="00A0021E"/>
    <w:rsid w:val="00A01296"/>
    <w:rsid w:val="00A04B05"/>
    <w:rsid w:val="00A17175"/>
    <w:rsid w:val="00A303F4"/>
    <w:rsid w:val="00A312D1"/>
    <w:rsid w:val="00A3322E"/>
    <w:rsid w:val="00A332FB"/>
    <w:rsid w:val="00A3481D"/>
    <w:rsid w:val="00A40EB0"/>
    <w:rsid w:val="00A417B6"/>
    <w:rsid w:val="00A43EDE"/>
    <w:rsid w:val="00A53D64"/>
    <w:rsid w:val="00A62EB8"/>
    <w:rsid w:val="00A64D97"/>
    <w:rsid w:val="00A67EBE"/>
    <w:rsid w:val="00A76AEB"/>
    <w:rsid w:val="00A9041F"/>
    <w:rsid w:val="00AA0FB3"/>
    <w:rsid w:val="00AB20E7"/>
    <w:rsid w:val="00AB2332"/>
    <w:rsid w:val="00AB35F2"/>
    <w:rsid w:val="00AB7A2E"/>
    <w:rsid w:val="00AC7CF9"/>
    <w:rsid w:val="00AD1448"/>
    <w:rsid w:val="00AD6CF4"/>
    <w:rsid w:val="00AE2602"/>
    <w:rsid w:val="00AE2C76"/>
    <w:rsid w:val="00AE4286"/>
    <w:rsid w:val="00AF3760"/>
    <w:rsid w:val="00AF5389"/>
    <w:rsid w:val="00B01426"/>
    <w:rsid w:val="00B065BE"/>
    <w:rsid w:val="00B12420"/>
    <w:rsid w:val="00B1498C"/>
    <w:rsid w:val="00B2117E"/>
    <w:rsid w:val="00B31C38"/>
    <w:rsid w:val="00B32D90"/>
    <w:rsid w:val="00B3796B"/>
    <w:rsid w:val="00B50594"/>
    <w:rsid w:val="00B50C9B"/>
    <w:rsid w:val="00B525B7"/>
    <w:rsid w:val="00B5461F"/>
    <w:rsid w:val="00B55F8C"/>
    <w:rsid w:val="00B62669"/>
    <w:rsid w:val="00B62ED4"/>
    <w:rsid w:val="00B64F56"/>
    <w:rsid w:val="00B757D4"/>
    <w:rsid w:val="00B933AD"/>
    <w:rsid w:val="00B954A6"/>
    <w:rsid w:val="00BA4D97"/>
    <w:rsid w:val="00BA6D8C"/>
    <w:rsid w:val="00BA7F71"/>
    <w:rsid w:val="00BB2F83"/>
    <w:rsid w:val="00BB4199"/>
    <w:rsid w:val="00BB4B94"/>
    <w:rsid w:val="00BB6F13"/>
    <w:rsid w:val="00BC719F"/>
    <w:rsid w:val="00BD1F46"/>
    <w:rsid w:val="00BD65F3"/>
    <w:rsid w:val="00BD6CA0"/>
    <w:rsid w:val="00BE19F8"/>
    <w:rsid w:val="00BE2446"/>
    <w:rsid w:val="00BE2559"/>
    <w:rsid w:val="00BE3F2D"/>
    <w:rsid w:val="00BE4075"/>
    <w:rsid w:val="00BF316C"/>
    <w:rsid w:val="00BF5741"/>
    <w:rsid w:val="00BF5776"/>
    <w:rsid w:val="00C03596"/>
    <w:rsid w:val="00C03A02"/>
    <w:rsid w:val="00C10029"/>
    <w:rsid w:val="00C10FD6"/>
    <w:rsid w:val="00C117B9"/>
    <w:rsid w:val="00C1730A"/>
    <w:rsid w:val="00C2246F"/>
    <w:rsid w:val="00C40743"/>
    <w:rsid w:val="00C41692"/>
    <w:rsid w:val="00C4616E"/>
    <w:rsid w:val="00C55498"/>
    <w:rsid w:val="00C60B3A"/>
    <w:rsid w:val="00C61A54"/>
    <w:rsid w:val="00C630B3"/>
    <w:rsid w:val="00C63F77"/>
    <w:rsid w:val="00C65721"/>
    <w:rsid w:val="00C70404"/>
    <w:rsid w:val="00C74CC4"/>
    <w:rsid w:val="00C84FAE"/>
    <w:rsid w:val="00C918C3"/>
    <w:rsid w:val="00C91A9F"/>
    <w:rsid w:val="00C92183"/>
    <w:rsid w:val="00C96099"/>
    <w:rsid w:val="00CA23D8"/>
    <w:rsid w:val="00CA6CFB"/>
    <w:rsid w:val="00CD0F60"/>
    <w:rsid w:val="00CD6509"/>
    <w:rsid w:val="00CD7680"/>
    <w:rsid w:val="00CE0D2E"/>
    <w:rsid w:val="00CE439D"/>
    <w:rsid w:val="00CE6A7B"/>
    <w:rsid w:val="00CE70FE"/>
    <w:rsid w:val="00CF0101"/>
    <w:rsid w:val="00CF30B7"/>
    <w:rsid w:val="00CF45D8"/>
    <w:rsid w:val="00D005BF"/>
    <w:rsid w:val="00D04654"/>
    <w:rsid w:val="00D12800"/>
    <w:rsid w:val="00D14024"/>
    <w:rsid w:val="00D16667"/>
    <w:rsid w:val="00D17623"/>
    <w:rsid w:val="00D22AC0"/>
    <w:rsid w:val="00D26DF1"/>
    <w:rsid w:val="00D27315"/>
    <w:rsid w:val="00D275E7"/>
    <w:rsid w:val="00D310F2"/>
    <w:rsid w:val="00D336C1"/>
    <w:rsid w:val="00D36124"/>
    <w:rsid w:val="00D41C58"/>
    <w:rsid w:val="00D43598"/>
    <w:rsid w:val="00D43B2A"/>
    <w:rsid w:val="00D44BF4"/>
    <w:rsid w:val="00D53054"/>
    <w:rsid w:val="00D545A6"/>
    <w:rsid w:val="00D6082D"/>
    <w:rsid w:val="00D67501"/>
    <w:rsid w:val="00D71781"/>
    <w:rsid w:val="00D7230F"/>
    <w:rsid w:val="00D826A9"/>
    <w:rsid w:val="00D94DA9"/>
    <w:rsid w:val="00D96E7B"/>
    <w:rsid w:val="00DA0083"/>
    <w:rsid w:val="00DB0B90"/>
    <w:rsid w:val="00DB617F"/>
    <w:rsid w:val="00DC1471"/>
    <w:rsid w:val="00DC1CEA"/>
    <w:rsid w:val="00DC2C1D"/>
    <w:rsid w:val="00DC3F1F"/>
    <w:rsid w:val="00DD30AF"/>
    <w:rsid w:val="00DE3E98"/>
    <w:rsid w:val="00DE6DC4"/>
    <w:rsid w:val="00DF6E5D"/>
    <w:rsid w:val="00E02ECA"/>
    <w:rsid w:val="00E068FD"/>
    <w:rsid w:val="00E14608"/>
    <w:rsid w:val="00E214F4"/>
    <w:rsid w:val="00E22303"/>
    <w:rsid w:val="00E226DE"/>
    <w:rsid w:val="00E25BFB"/>
    <w:rsid w:val="00E35FEA"/>
    <w:rsid w:val="00E40576"/>
    <w:rsid w:val="00E4142C"/>
    <w:rsid w:val="00E423E9"/>
    <w:rsid w:val="00E46079"/>
    <w:rsid w:val="00E47F39"/>
    <w:rsid w:val="00E53725"/>
    <w:rsid w:val="00E541F3"/>
    <w:rsid w:val="00E55044"/>
    <w:rsid w:val="00E76F6A"/>
    <w:rsid w:val="00E77858"/>
    <w:rsid w:val="00E84209"/>
    <w:rsid w:val="00EA7484"/>
    <w:rsid w:val="00EC531F"/>
    <w:rsid w:val="00EC7EE2"/>
    <w:rsid w:val="00ED469F"/>
    <w:rsid w:val="00F0057F"/>
    <w:rsid w:val="00F00BEF"/>
    <w:rsid w:val="00F05409"/>
    <w:rsid w:val="00F0771A"/>
    <w:rsid w:val="00F22322"/>
    <w:rsid w:val="00F249B0"/>
    <w:rsid w:val="00F27629"/>
    <w:rsid w:val="00F31E43"/>
    <w:rsid w:val="00F4662F"/>
    <w:rsid w:val="00F5137A"/>
    <w:rsid w:val="00F516AF"/>
    <w:rsid w:val="00F55F17"/>
    <w:rsid w:val="00F606B0"/>
    <w:rsid w:val="00F64715"/>
    <w:rsid w:val="00F66E2E"/>
    <w:rsid w:val="00F710B8"/>
    <w:rsid w:val="00F7306D"/>
    <w:rsid w:val="00F95546"/>
    <w:rsid w:val="00FA23BF"/>
    <w:rsid w:val="00FB5CA8"/>
    <w:rsid w:val="00FC5E64"/>
    <w:rsid w:val="00FC6FD9"/>
    <w:rsid w:val="00FC740C"/>
    <w:rsid w:val="00FE2597"/>
    <w:rsid w:val="00FF22AB"/>
    <w:rsid w:val="00FF314B"/>
    <w:rsid w:val="00FF31C2"/>
    <w:rsid w:val="00FF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3BE61F7"/>
  <w15:docId w15:val="{1871F529-D55D-3548-A577-33E813032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S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6079"/>
    <w:pPr>
      <w:spacing w:after="120"/>
    </w:pPr>
    <w:rPr>
      <w:rFonts w:eastAsia="Calibri" w:cstheme="minorHAnsi"/>
      <w:kern w:val="0"/>
      <w:sz w:val="22"/>
      <w:szCs w:val="22"/>
      <w:lang w:val="sk-SK" w:eastAsia="en-GB"/>
    </w:rPr>
  </w:style>
  <w:style w:type="paragraph" w:styleId="Heading1">
    <w:name w:val="heading 1"/>
    <w:basedOn w:val="Heading2"/>
    <w:next w:val="Normal"/>
    <w:link w:val="Heading1Char"/>
    <w:uiPriority w:val="9"/>
    <w:qFormat/>
    <w:rsid w:val="004229A7"/>
    <w:pPr>
      <w:numPr>
        <w:ilvl w:val="0"/>
      </w:numPr>
      <w:ind w:left="426" w:hanging="426"/>
      <w:outlineLvl w:val="0"/>
    </w:pPr>
    <w:rPr>
      <w:sz w:val="32"/>
      <w:szCs w:val="44"/>
    </w:rPr>
  </w:style>
  <w:style w:type="paragraph" w:styleId="Heading2">
    <w:name w:val="heading 2"/>
    <w:basedOn w:val="Normal"/>
    <w:next w:val="Normal"/>
    <w:link w:val="Heading2Char"/>
    <w:uiPriority w:val="9"/>
    <w:qFormat/>
    <w:rsid w:val="00903512"/>
    <w:pPr>
      <w:keepNext/>
      <w:keepLines/>
      <w:numPr>
        <w:ilvl w:val="1"/>
        <w:numId w:val="8"/>
      </w:numPr>
      <w:spacing w:before="360"/>
      <w:outlineLvl w:val="1"/>
    </w:pPr>
    <w:rPr>
      <w:rFonts w:eastAsia="Arial"/>
      <w:sz w:val="28"/>
      <w:szCs w:val="40"/>
      <w:lang w:eastAsia="en-U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903512"/>
    <w:pPr>
      <w:keepNext/>
      <w:keepLines/>
      <w:numPr>
        <w:ilvl w:val="2"/>
        <w:numId w:val="8"/>
      </w:numPr>
      <w:spacing w:before="240"/>
      <w:outlineLvl w:val="2"/>
    </w:pPr>
    <w:rPr>
      <w:color w:val="4472C4" w:themeColor="accent1"/>
      <w:szCs w:val="36"/>
      <w:lang w:eastAsia="en-US"/>
      <w14:ligatures w14:val="none"/>
    </w:rPr>
  </w:style>
  <w:style w:type="paragraph" w:styleId="Heading4">
    <w:name w:val="heading 4"/>
    <w:basedOn w:val="ListParagraph"/>
    <w:next w:val="Normal"/>
    <w:link w:val="Heading4Char"/>
    <w:uiPriority w:val="9"/>
    <w:unhideWhenUsed/>
    <w:qFormat/>
    <w:rsid w:val="00903512"/>
    <w:pPr>
      <w:keepNext/>
      <w:numPr>
        <w:ilvl w:val="3"/>
        <w:numId w:val="8"/>
      </w:numPr>
      <w:spacing w:before="240"/>
      <w:ind w:left="864"/>
      <w:outlineLvl w:val="3"/>
    </w:pPr>
    <w:rPr>
      <w:rFonts w:asciiTheme="minorHAnsi" w:hAnsiTheme="minorHAnsi"/>
      <w:i/>
      <w:color w:val="000000" w:themeColor="text1"/>
      <w:szCs w:val="20"/>
      <w:lang w:eastAsia="cs-CZ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03512"/>
    <w:pPr>
      <w:keepNext/>
      <w:keepLines/>
      <w:numPr>
        <w:ilvl w:val="4"/>
        <w:numId w:val="8"/>
      </w:numPr>
      <w:spacing w:before="120"/>
      <w:outlineLvl w:val="4"/>
    </w:pPr>
    <w:rPr>
      <w:rFonts w:asciiTheme="majorHAnsi" w:eastAsiaTheme="majorEastAsia" w:hAnsiTheme="majorHAnsi" w:cstheme="majorBidi"/>
      <w:color w:val="2F5496" w:themeColor="accent1" w:themeShade="BF"/>
      <w:sz w:val="20"/>
      <w14:ligatures w14:val="none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03512"/>
    <w:pPr>
      <w:keepNext/>
      <w:keepLines/>
      <w:numPr>
        <w:ilvl w:val="5"/>
        <w:numId w:val="8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  <w:sz w:val="20"/>
      <w14:ligatures w14:val="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903512"/>
    <w:pPr>
      <w:keepNext/>
      <w:keepLines/>
      <w:numPr>
        <w:ilvl w:val="6"/>
        <w:numId w:val="8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0"/>
      <w14:ligatures w14:val="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3512"/>
    <w:pPr>
      <w:keepNext/>
      <w:keepLines/>
      <w:numPr>
        <w:ilvl w:val="7"/>
        <w:numId w:val="8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14:ligatures w14:val="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3512"/>
    <w:pPr>
      <w:keepNext/>
      <w:keepLines/>
      <w:numPr>
        <w:ilvl w:val="8"/>
        <w:numId w:val="8"/>
      </w:numPr>
      <w:tabs>
        <w:tab w:val="num" w:pos="360"/>
      </w:tabs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29A7"/>
    <w:rPr>
      <w:rFonts w:eastAsia="Arial" w:cstheme="minorHAnsi"/>
      <w:kern w:val="0"/>
      <w:sz w:val="32"/>
      <w:szCs w:val="44"/>
      <w:lang w:val="sk-SK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903512"/>
    <w:rPr>
      <w:rFonts w:eastAsia="Arial" w:cstheme="minorHAnsi"/>
      <w:kern w:val="0"/>
      <w:sz w:val="28"/>
      <w:szCs w:val="40"/>
      <w:lang w:val="sk-SK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903512"/>
    <w:rPr>
      <w:rFonts w:eastAsia="Calibri" w:cstheme="minorHAnsi"/>
      <w:color w:val="4472C4" w:themeColor="accent1"/>
      <w:kern w:val="0"/>
      <w:sz w:val="22"/>
      <w:szCs w:val="36"/>
      <w:lang w:val="sk-SK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903512"/>
    <w:rPr>
      <w:rFonts w:eastAsia="Calibri" w:cstheme="minorHAnsi"/>
      <w:i/>
      <w:color w:val="000000" w:themeColor="text1"/>
      <w:kern w:val="0"/>
      <w:sz w:val="22"/>
      <w:szCs w:val="20"/>
      <w:lang w:val="sk-SK" w:eastAsia="cs-CZ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rsid w:val="00903512"/>
    <w:rPr>
      <w:rFonts w:asciiTheme="majorHAnsi" w:eastAsiaTheme="majorEastAsia" w:hAnsiTheme="majorHAnsi" w:cstheme="majorBidi"/>
      <w:color w:val="2F5496" w:themeColor="accent1" w:themeShade="BF"/>
      <w:kern w:val="0"/>
      <w:sz w:val="20"/>
      <w:szCs w:val="22"/>
      <w:lang w:val="sk-SK" w:eastAsia="en-GB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rsid w:val="00903512"/>
    <w:rPr>
      <w:rFonts w:asciiTheme="majorHAnsi" w:eastAsiaTheme="majorEastAsia" w:hAnsiTheme="majorHAnsi" w:cstheme="majorBidi"/>
      <w:color w:val="1F3763" w:themeColor="accent1" w:themeShade="7F"/>
      <w:kern w:val="0"/>
      <w:sz w:val="20"/>
      <w:szCs w:val="22"/>
      <w:lang w:val="sk-SK" w:eastAsia="en-GB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rsid w:val="00903512"/>
    <w:rPr>
      <w:rFonts w:asciiTheme="majorHAnsi" w:eastAsiaTheme="majorEastAsia" w:hAnsiTheme="majorHAnsi" w:cstheme="majorBidi"/>
      <w:i/>
      <w:iCs/>
      <w:color w:val="1F3763" w:themeColor="accent1" w:themeShade="7F"/>
      <w:kern w:val="0"/>
      <w:sz w:val="20"/>
      <w:szCs w:val="22"/>
      <w:lang w:val="sk-SK" w:eastAsia="en-GB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3512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:lang w:val="sk-SK" w:eastAsia="en-GB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3512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:lang w:val="sk-SK" w:eastAsia="en-GB"/>
      <w14:ligatures w14:val="none"/>
    </w:rPr>
  </w:style>
  <w:style w:type="paragraph" w:styleId="ListParagraph">
    <w:name w:val="List Paragraph"/>
    <w:aliases w:val="body,Odsek zoznamu2,Odsek,lp1,Bullet List,FooterText,numbered,List Paragraph1,Paragraphe de liste1,Bullet Number,necislovany zoznam,lp11,List Paragraph11,Bullet 1,Use Case List Paragraph,Heading Bullet,Bulletr List Paragraph,列出段落,列出段落1,2"/>
    <w:basedOn w:val="Normal"/>
    <w:link w:val="ListParagraphChar"/>
    <w:uiPriority w:val="34"/>
    <w:qFormat/>
    <w:rsid w:val="00697223"/>
    <w:pPr>
      <w:numPr>
        <w:numId w:val="6"/>
      </w:numPr>
    </w:pPr>
    <w:rPr>
      <w:rFonts w:ascii="Calibri" w:hAnsi="Calibri"/>
      <w:lang w:eastAsia="en-US"/>
      <w14:ligatures w14:val="none"/>
    </w:rPr>
  </w:style>
  <w:style w:type="character" w:styleId="IntenseEmphasis">
    <w:name w:val="Intense Emphasis"/>
    <w:basedOn w:val="DefaultParagraphFont"/>
    <w:uiPriority w:val="21"/>
    <w:qFormat/>
    <w:rsid w:val="00903512"/>
    <w:rPr>
      <w:rFonts w:ascii="Courier New" w:hAnsi="Courier New"/>
      <w:i w:val="0"/>
      <w:iCs/>
      <w:color w:val="4472C4" w:themeColor="accent1"/>
      <w:sz w:val="16"/>
    </w:rPr>
  </w:style>
  <w:style w:type="paragraph" w:customStyle="1" w:styleId="Style1">
    <w:name w:val="Style1"/>
    <w:basedOn w:val="Heading1"/>
    <w:rsid w:val="00903512"/>
    <w:pPr>
      <w:numPr>
        <w:numId w:val="1"/>
      </w:numPr>
      <w:spacing w:after="360"/>
    </w:pPr>
    <w:rPr>
      <w:rFonts w:ascii="Avenir Next Heavy" w:hAnsi="Avenir Next Heavy" w:cs="Arial"/>
      <w:b/>
      <w:bCs/>
      <w:caps/>
      <w:szCs w:val="28"/>
    </w:rPr>
  </w:style>
  <w:style w:type="paragraph" w:styleId="NoSpacing">
    <w:name w:val="No Spacing"/>
    <w:uiPriority w:val="1"/>
    <w:qFormat/>
    <w:rsid w:val="00903512"/>
    <w:pPr>
      <w:widowControl w:val="0"/>
      <w:spacing w:after="120"/>
    </w:pPr>
    <w:rPr>
      <w:rFonts w:ascii="Avenir Next" w:eastAsia="Times New Roman" w:hAnsi="Avenir Next" w:cs="Courier New"/>
      <w:color w:val="000000" w:themeColor="text1"/>
      <w:kern w:val="0"/>
      <w:sz w:val="22"/>
      <w:lang w:val="sk-SK" w:eastAsia="sk-SK"/>
      <w14:ligatures w14:val="none"/>
    </w:rPr>
  </w:style>
  <w:style w:type="paragraph" w:customStyle="1" w:styleId="SourceCode">
    <w:name w:val="Source Code"/>
    <w:basedOn w:val="Normal"/>
    <w:rsid w:val="00903512"/>
    <w:rPr>
      <w:rFonts w:ascii="Courier" w:hAnsi="Courier"/>
      <w:color w:val="00B0F0"/>
      <w:sz w:val="20"/>
      <w14:ligatures w14:val="none"/>
    </w:rPr>
  </w:style>
  <w:style w:type="paragraph" w:customStyle="1" w:styleId="Code">
    <w:name w:val="Code"/>
    <w:basedOn w:val="Normal"/>
    <w:qFormat/>
    <w:rsid w:val="00903512"/>
    <w:rPr>
      <w:rFonts w:ascii="Courier" w:hAnsi="Courier"/>
      <w:color w:val="0070C0"/>
      <w:sz w:val="20"/>
      <w14:ligatures w14:val="none"/>
    </w:rPr>
  </w:style>
  <w:style w:type="character" w:customStyle="1" w:styleId="ListParagraphChar">
    <w:name w:val="List Paragraph Char"/>
    <w:aliases w:val="body Char,Odsek zoznamu2 Char,Odsek Char,lp1 Char,Bullet List Char,FooterText Char,numbered Char,List Paragraph1 Char,Paragraphe de liste1 Char,Bullet Number Char,necislovany zoznam Char,lp11 Char,List Paragraph11 Char,Bullet 1 Char"/>
    <w:link w:val="ListParagraph"/>
    <w:uiPriority w:val="34"/>
    <w:qFormat/>
    <w:locked/>
    <w:rsid w:val="00697223"/>
    <w:rPr>
      <w:rFonts w:ascii="Calibri" w:eastAsia="Calibri" w:hAnsi="Calibri" w:cstheme="minorHAnsi"/>
      <w:kern w:val="0"/>
      <w:sz w:val="22"/>
      <w:szCs w:val="22"/>
      <w:lang w:val="sk-SK"/>
      <w14:ligatures w14:val="none"/>
    </w:rPr>
  </w:style>
  <w:style w:type="paragraph" w:customStyle="1" w:styleId="NumberedListinTable">
    <w:name w:val="Numbered List in Table"/>
    <w:basedOn w:val="ListParagraph"/>
    <w:qFormat/>
    <w:rsid w:val="00903512"/>
    <w:pPr>
      <w:numPr>
        <w:numId w:val="2"/>
      </w:numPr>
      <w:spacing w:before="60" w:after="60"/>
    </w:pPr>
    <w:rPr>
      <w:rFonts w:asciiTheme="minorHAnsi" w:eastAsiaTheme="minorHAnsi" w:hAnsiTheme="minorHAnsi" w:cstheme="minorBidi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03512"/>
    <w:pPr>
      <w:tabs>
        <w:tab w:val="center" w:pos="4513"/>
        <w:tab w:val="right" w:pos="9026"/>
      </w:tabs>
    </w:pPr>
    <w:rPr>
      <w:rFonts w:ascii="Calibri" w:hAnsi="Calibri"/>
      <w:sz w:val="2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903512"/>
    <w:rPr>
      <w:rFonts w:ascii="Calibri" w:eastAsia="Times New Roman" w:hAnsi="Calibri" w:cs="Times New Roman"/>
      <w:kern w:val="0"/>
      <w:sz w:val="20"/>
      <w:lang w:val="sk-SK" w:eastAsia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03512"/>
    <w:pPr>
      <w:tabs>
        <w:tab w:val="center" w:pos="4513"/>
        <w:tab w:val="right" w:pos="9026"/>
      </w:tabs>
    </w:pPr>
    <w:rPr>
      <w:rFonts w:ascii="Calibri" w:hAnsi="Calibri"/>
      <w:sz w:val="20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903512"/>
    <w:rPr>
      <w:rFonts w:ascii="Calibri" w:eastAsia="Times New Roman" w:hAnsi="Calibri" w:cs="Times New Roman"/>
      <w:kern w:val="0"/>
      <w:sz w:val="20"/>
      <w:lang w:val="sk-SK" w:eastAsia="en-GB"/>
      <w14:ligatures w14:val="none"/>
    </w:rPr>
  </w:style>
  <w:style w:type="table" w:styleId="TableGrid">
    <w:name w:val="Table Grid"/>
    <w:basedOn w:val="TableNormal"/>
    <w:uiPriority w:val="39"/>
    <w:rsid w:val="00903512"/>
    <w:rPr>
      <w:rFonts w:eastAsia="Times New Roman"/>
      <w:kern w:val="0"/>
      <w:lang w:val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903512"/>
  </w:style>
  <w:style w:type="paragraph" w:customStyle="1" w:styleId="TableSmHeading">
    <w:name w:val="Table_Sm_Heading"/>
    <w:basedOn w:val="Normal"/>
    <w:uiPriority w:val="99"/>
    <w:rsid w:val="00903512"/>
    <w:pPr>
      <w:keepNext/>
      <w:keepLines/>
      <w:spacing w:before="60" w:after="40"/>
    </w:pPr>
    <w:rPr>
      <w:rFonts w:ascii="Calibri" w:hAnsi="Calibri"/>
      <w:b/>
      <w:sz w:val="16"/>
      <w:lang w:eastAsia="sk-SK"/>
      <w14:ligatures w14:val="none"/>
    </w:rPr>
  </w:style>
  <w:style w:type="paragraph" w:customStyle="1" w:styleId="paragraph">
    <w:name w:val="paragraph"/>
    <w:basedOn w:val="Normal"/>
    <w:rsid w:val="00903512"/>
    <w:pPr>
      <w:spacing w:before="100" w:beforeAutospacing="1" w:after="100" w:afterAutospacing="1"/>
    </w:pPr>
    <w:rPr>
      <w:lang w:eastAsia="sk-SK"/>
      <w14:ligatures w14:val="none"/>
    </w:rPr>
  </w:style>
  <w:style w:type="character" w:customStyle="1" w:styleId="normaltextrun">
    <w:name w:val="normaltextrun"/>
    <w:basedOn w:val="DefaultParagraphFont"/>
    <w:rsid w:val="00903512"/>
  </w:style>
  <w:style w:type="character" w:customStyle="1" w:styleId="eop">
    <w:name w:val="eop"/>
    <w:basedOn w:val="DefaultParagraphFont"/>
    <w:rsid w:val="00903512"/>
  </w:style>
  <w:style w:type="paragraph" w:styleId="Caption">
    <w:name w:val="caption"/>
    <w:aliases w:val="(MYCOM Legend),Caption ADL,Table/Figure Heading"/>
    <w:basedOn w:val="Normal"/>
    <w:next w:val="Normal"/>
    <w:uiPriority w:val="35"/>
    <w:unhideWhenUsed/>
    <w:qFormat/>
    <w:rsid w:val="00903512"/>
    <w:pPr>
      <w:spacing w:line="360" w:lineRule="auto"/>
    </w:pPr>
    <w:rPr>
      <w:rFonts w:ascii="Calibri" w:hAnsi="Calibri"/>
      <w:bCs/>
      <w:iCs/>
      <w:color w:val="44546A" w:themeColor="text2"/>
      <w:sz w:val="16"/>
      <w:szCs w:val="16"/>
      <w14:ligatures w14:val="none"/>
    </w:rPr>
  </w:style>
  <w:style w:type="paragraph" w:styleId="TableofFigures">
    <w:name w:val="table of figures"/>
    <w:basedOn w:val="Normal"/>
    <w:next w:val="Normal"/>
    <w:uiPriority w:val="99"/>
    <w:unhideWhenUsed/>
    <w:rsid w:val="00903512"/>
    <w:pPr>
      <w:ind w:left="400" w:hanging="400"/>
    </w:pPr>
    <w:rPr>
      <w:smallCaps/>
      <w:sz w:val="20"/>
      <w:szCs w:val="20"/>
      <w14:ligatures w14:val="none"/>
    </w:rPr>
  </w:style>
  <w:style w:type="character" w:styleId="Hyperlink">
    <w:name w:val="Hyperlink"/>
    <w:basedOn w:val="DefaultParagraphFont"/>
    <w:uiPriority w:val="99"/>
    <w:unhideWhenUsed/>
    <w:rsid w:val="00903512"/>
    <w:rPr>
      <w:color w:val="0563C1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903512"/>
    <w:pPr>
      <w:spacing w:before="480" w:after="0" w:line="276" w:lineRule="auto"/>
      <w:ind w:left="0" w:firstLine="0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sk-SK"/>
    </w:rPr>
  </w:style>
  <w:style w:type="paragraph" w:styleId="TOC1">
    <w:name w:val="toc 1"/>
    <w:basedOn w:val="Normal"/>
    <w:next w:val="Normal"/>
    <w:autoRedefine/>
    <w:uiPriority w:val="39"/>
    <w:unhideWhenUsed/>
    <w:rsid w:val="00483F78"/>
    <w:pPr>
      <w:spacing w:before="120"/>
    </w:pPr>
    <w:rPr>
      <w:b/>
      <w:bCs/>
      <w:i/>
      <w:iCs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903512"/>
    <w:pPr>
      <w:spacing w:before="120"/>
      <w:ind w:left="200"/>
    </w:pPr>
    <w:rPr>
      <w:b/>
      <w:bCs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903512"/>
    <w:pPr>
      <w:ind w:left="400"/>
    </w:pPr>
    <w:rPr>
      <w:sz w:val="20"/>
      <w:szCs w:val="20"/>
      <w14:ligatures w14:val="none"/>
    </w:rPr>
  </w:style>
  <w:style w:type="paragraph" w:styleId="TOC4">
    <w:name w:val="toc 4"/>
    <w:basedOn w:val="Normal"/>
    <w:next w:val="Normal"/>
    <w:autoRedefine/>
    <w:uiPriority w:val="39"/>
    <w:unhideWhenUsed/>
    <w:rsid w:val="00903512"/>
    <w:pPr>
      <w:ind w:left="600"/>
    </w:pPr>
    <w:rPr>
      <w:sz w:val="20"/>
      <w:szCs w:val="20"/>
      <w14:ligatures w14:val="none"/>
    </w:rPr>
  </w:style>
  <w:style w:type="paragraph" w:styleId="TOC5">
    <w:name w:val="toc 5"/>
    <w:basedOn w:val="Normal"/>
    <w:next w:val="Normal"/>
    <w:autoRedefine/>
    <w:uiPriority w:val="39"/>
    <w:unhideWhenUsed/>
    <w:rsid w:val="00903512"/>
    <w:pPr>
      <w:ind w:left="800"/>
    </w:pPr>
    <w:rPr>
      <w:sz w:val="20"/>
      <w:szCs w:val="20"/>
      <w14:ligatures w14:val="none"/>
    </w:rPr>
  </w:style>
  <w:style w:type="paragraph" w:styleId="TOC6">
    <w:name w:val="toc 6"/>
    <w:basedOn w:val="Normal"/>
    <w:next w:val="Normal"/>
    <w:autoRedefine/>
    <w:uiPriority w:val="39"/>
    <w:unhideWhenUsed/>
    <w:rsid w:val="00903512"/>
    <w:pPr>
      <w:ind w:left="1000"/>
    </w:pPr>
    <w:rPr>
      <w:sz w:val="20"/>
      <w:szCs w:val="20"/>
      <w14:ligatures w14:val="none"/>
    </w:rPr>
  </w:style>
  <w:style w:type="paragraph" w:styleId="TOC7">
    <w:name w:val="toc 7"/>
    <w:basedOn w:val="Normal"/>
    <w:next w:val="Normal"/>
    <w:autoRedefine/>
    <w:uiPriority w:val="39"/>
    <w:unhideWhenUsed/>
    <w:rsid w:val="00903512"/>
    <w:pPr>
      <w:ind w:left="1200"/>
    </w:pPr>
    <w:rPr>
      <w:sz w:val="20"/>
      <w:szCs w:val="20"/>
      <w14:ligatures w14:val="none"/>
    </w:rPr>
  </w:style>
  <w:style w:type="paragraph" w:styleId="TOC8">
    <w:name w:val="toc 8"/>
    <w:basedOn w:val="Normal"/>
    <w:next w:val="Normal"/>
    <w:autoRedefine/>
    <w:uiPriority w:val="39"/>
    <w:unhideWhenUsed/>
    <w:rsid w:val="00903512"/>
    <w:pPr>
      <w:ind w:left="1400"/>
    </w:pPr>
    <w:rPr>
      <w:sz w:val="20"/>
      <w:szCs w:val="20"/>
      <w14:ligatures w14:val="none"/>
    </w:rPr>
  </w:style>
  <w:style w:type="paragraph" w:styleId="TOC9">
    <w:name w:val="toc 9"/>
    <w:basedOn w:val="Normal"/>
    <w:next w:val="Normal"/>
    <w:autoRedefine/>
    <w:uiPriority w:val="39"/>
    <w:unhideWhenUsed/>
    <w:rsid w:val="00903512"/>
    <w:pPr>
      <w:ind w:left="1600"/>
    </w:pPr>
    <w:rPr>
      <w:sz w:val="20"/>
      <w:szCs w:val="20"/>
      <w14:ligatures w14:val="none"/>
    </w:rPr>
  </w:style>
  <w:style w:type="numbering" w:customStyle="1" w:styleId="Aktulnyzoznam1">
    <w:name w:val="Aktuálny zoznam1"/>
    <w:uiPriority w:val="99"/>
    <w:rsid w:val="00903512"/>
    <w:pPr>
      <w:numPr>
        <w:numId w:val="3"/>
      </w:numPr>
    </w:pPr>
  </w:style>
  <w:style w:type="numbering" w:customStyle="1" w:styleId="Aktulnyzoznam2">
    <w:name w:val="Aktuálny zoznam2"/>
    <w:uiPriority w:val="99"/>
    <w:rsid w:val="00903512"/>
    <w:pPr>
      <w:numPr>
        <w:numId w:val="4"/>
      </w:numPr>
    </w:pPr>
  </w:style>
  <w:style w:type="numbering" w:customStyle="1" w:styleId="Aktulnyzoznam3">
    <w:name w:val="Aktuálny zoznam3"/>
    <w:uiPriority w:val="99"/>
    <w:rsid w:val="00903512"/>
    <w:pPr>
      <w:numPr>
        <w:numId w:val="5"/>
      </w:numPr>
    </w:pPr>
  </w:style>
  <w:style w:type="character" w:customStyle="1" w:styleId="apple-converted-space">
    <w:name w:val="apple-converted-space"/>
    <w:basedOn w:val="DefaultParagraphFont"/>
    <w:rsid w:val="00903512"/>
  </w:style>
  <w:style w:type="character" w:styleId="CommentReference">
    <w:name w:val="annotation reference"/>
    <w:basedOn w:val="DefaultParagraphFont"/>
    <w:uiPriority w:val="99"/>
    <w:semiHidden/>
    <w:unhideWhenUsed/>
    <w:rsid w:val="009035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3512"/>
    <w:rPr>
      <w:rFonts w:ascii="Calibri" w:hAnsi="Calibri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512"/>
    <w:rPr>
      <w:rFonts w:ascii="Calibri" w:eastAsia="Times New Roman" w:hAnsi="Calibri" w:cs="Times New Roman"/>
      <w:kern w:val="0"/>
      <w:sz w:val="20"/>
      <w:szCs w:val="20"/>
      <w:lang w:val="sk-SK" w:eastAsia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5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512"/>
    <w:rPr>
      <w:rFonts w:ascii="Calibri" w:eastAsia="Times New Roman" w:hAnsi="Calibri" w:cs="Times New Roman"/>
      <w:b/>
      <w:bCs/>
      <w:kern w:val="0"/>
      <w:sz w:val="20"/>
      <w:szCs w:val="20"/>
      <w:lang w:val="sk-SK" w:eastAsia="en-GB"/>
      <w14:ligatures w14:val="none"/>
    </w:rPr>
  </w:style>
  <w:style w:type="character" w:styleId="Mention">
    <w:name w:val="Mention"/>
    <w:basedOn w:val="DefaultParagraphFont"/>
    <w:uiPriority w:val="99"/>
    <w:unhideWhenUsed/>
    <w:rsid w:val="00903512"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903512"/>
    <w:rPr>
      <w:rFonts w:ascii="Calibri" w:eastAsia="Times New Roman" w:hAnsi="Calibri" w:cs="Times New Roman"/>
      <w:kern w:val="0"/>
      <w:sz w:val="20"/>
      <w:lang w:val="sk-SK" w:eastAsia="en-GB"/>
      <w14:ligatures w14:val="none"/>
    </w:rPr>
  </w:style>
  <w:style w:type="character" w:styleId="UnresolvedMention">
    <w:name w:val="Unresolved Mention"/>
    <w:basedOn w:val="DefaultParagraphFont"/>
    <w:uiPriority w:val="99"/>
    <w:unhideWhenUsed/>
    <w:rsid w:val="00903512"/>
    <w:rPr>
      <w:color w:val="605E5C"/>
      <w:shd w:val="clear" w:color="auto" w:fill="E1DFDD"/>
    </w:rPr>
  </w:style>
  <w:style w:type="paragraph" w:customStyle="1" w:styleId="AlertInfo">
    <w:name w:val="Alert/Info"/>
    <w:basedOn w:val="Normal"/>
    <w:qFormat/>
    <w:rsid w:val="00903512"/>
    <w:pPr>
      <w:pBdr>
        <w:top w:val="dotted" w:sz="4" w:space="15" w:color="4472C4" w:themeColor="accent1"/>
        <w:left w:val="dotted" w:sz="4" w:space="15" w:color="4472C4" w:themeColor="accent1"/>
        <w:bottom w:val="dotted" w:sz="4" w:space="15" w:color="4472C4" w:themeColor="accent1"/>
        <w:right w:val="dotted" w:sz="4" w:space="15" w:color="4472C4" w:themeColor="accent1"/>
      </w:pBdr>
      <w:shd w:val="clear" w:color="auto" w:fill="DEEAF6" w:themeFill="accent5" w:themeFillTint="33"/>
    </w:pPr>
    <w:rPr>
      <w:rFonts w:ascii="Calibri" w:hAnsi="Calibri"/>
      <w:color w:val="1F4E79" w:themeColor="accent5" w:themeShade="80"/>
      <w:sz w:val="20"/>
      <w:lang w:eastAsia="en-US"/>
      <w14:ligatures w14:val="none"/>
    </w:rPr>
  </w:style>
  <w:style w:type="paragraph" w:customStyle="1" w:styleId="AlertWarn">
    <w:name w:val="Alert/Warn"/>
    <w:basedOn w:val="Normal"/>
    <w:qFormat/>
    <w:rsid w:val="00903512"/>
    <w:pPr>
      <w:pBdr>
        <w:top w:val="dotted" w:sz="4" w:space="15" w:color="FF0000"/>
        <w:left w:val="dotted" w:sz="4" w:space="15" w:color="FF0000"/>
        <w:bottom w:val="dotted" w:sz="4" w:space="15" w:color="FF0000"/>
        <w:right w:val="dotted" w:sz="4" w:space="15" w:color="FF0000"/>
      </w:pBdr>
      <w:shd w:val="clear" w:color="auto" w:fill="FBE4D5" w:themeFill="accent2" w:themeFillTint="33"/>
    </w:pPr>
    <w:rPr>
      <w:rFonts w:ascii="Calibri" w:hAnsi="Calibri"/>
      <w:color w:val="FF0000"/>
      <w:sz w:val="20"/>
      <w:szCs w:val="20"/>
      <w:lang w:eastAsia="cs-CZ"/>
      <w14:ligatures w14:val="none"/>
    </w:rPr>
  </w:style>
  <w:style w:type="character" w:customStyle="1" w:styleId="scxw179796273">
    <w:name w:val="scxw179796273"/>
    <w:basedOn w:val="DefaultParagraphFont"/>
    <w:rsid w:val="00903512"/>
  </w:style>
  <w:style w:type="paragraph" w:customStyle="1" w:styleId="scxw1797962731">
    <w:name w:val="scxw1797962731"/>
    <w:basedOn w:val="Normal"/>
    <w:rsid w:val="00903512"/>
    <w:pPr>
      <w:spacing w:before="100" w:beforeAutospacing="1" w:after="100" w:afterAutospacing="1"/>
    </w:pPr>
    <w:rPr>
      <w:lang w:val="en-US"/>
      <w14:ligatures w14:val="none"/>
    </w:rPr>
  </w:style>
  <w:style w:type="paragraph" w:customStyle="1" w:styleId="AlertConstraint">
    <w:name w:val="Alert/Constraint"/>
    <w:basedOn w:val="Normal"/>
    <w:qFormat/>
    <w:rsid w:val="00CE0D2E"/>
    <w:pPr>
      <w:pBdr>
        <w:top w:val="dotted" w:sz="4" w:space="6" w:color="7030A0"/>
        <w:left w:val="dotted" w:sz="4" w:space="4" w:color="7030A0"/>
        <w:bottom w:val="dotted" w:sz="4" w:space="6" w:color="7030A0"/>
        <w:right w:val="dotted" w:sz="4" w:space="4" w:color="7030A0"/>
      </w:pBdr>
      <w:shd w:val="clear" w:color="auto" w:fill="D9D4FF"/>
    </w:pPr>
    <w:rPr>
      <w:rFonts w:ascii="Calibri" w:hAnsi="Calibri"/>
      <w:color w:val="000000" w:themeColor="text1"/>
      <w:sz w:val="20"/>
      <w:szCs w:val="2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512"/>
    <w:rPr>
      <w:rFonts w:ascii="Segoe UI" w:hAnsi="Segoe UI" w:cs="Segoe UI"/>
      <w:sz w:val="18"/>
      <w:szCs w:val="18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512"/>
    <w:rPr>
      <w:rFonts w:ascii="Segoe UI" w:eastAsia="Times New Roman" w:hAnsi="Segoe UI" w:cs="Segoe UI"/>
      <w:kern w:val="0"/>
      <w:sz w:val="18"/>
      <w:szCs w:val="18"/>
      <w:lang w:val="sk-SK" w:eastAsia="en-GB"/>
      <w14:ligatures w14:val="none"/>
    </w:rPr>
  </w:style>
  <w:style w:type="character" w:styleId="FootnoteReference">
    <w:name w:val="footnote reference"/>
    <w:aliases w:val="Stinking Styles1,Footnote symbol,Footnote reference number,Times 10 Point,Exposant 3 Point,Ref,de nota al pie,note TESI,SUPERS,EN Footnote text,EN Footnote Refe,FRef ISO,Footnote,Footnotes refss,PGI Fußnote Ziffer,ftref"/>
    <w:basedOn w:val="DefaultParagraphFont"/>
    <w:link w:val="FootnotesymbolCarZchn"/>
    <w:uiPriority w:val="99"/>
    <w:qFormat/>
    <w:rsid w:val="00903512"/>
    <w:rPr>
      <w:rFonts w:cs="Times New Roman"/>
      <w:vertAlign w:val="superscript"/>
    </w:rPr>
  </w:style>
  <w:style w:type="paragraph" w:customStyle="1" w:styleId="FootnotesymbolCarZchn">
    <w:name w:val="Footnote symbol Car Zchn"/>
    <w:aliases w:val="Footnote Car Zchn,Times 10 Point Car Zchn,Exposant 3 Point Car Zchn,Footnote Reference Superscript Car Zchn,Char Char Char Char Char Car Zchn,BVI fnr Car Zchn,SUPERS Car Zchn"/>
    <w:basedOn w:val="Normal"/>
    <w:link w:val="FootnoteReference"/>
    <w:uiPriority w:val="99"/>
    <w:rsid w:val="00903512"/>
    <w:pPr>
      <w:spacing w:after="160" w:line="240" w:lineRule="exact"/>
      <w:jc w:val="both"/>
    </w:pPr>
    <w:rPr>
      <w:rFonts w:eastAsiaTheme="minorHAnsi"/>
      <w:kern w:val="2"/>
      <w:vertAlign w:val="superscript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03512"/>
    <w:rPr>
      <w:rFonts w:ascii="Calibri" w:hAnsi="Calibri"/>
      <w:sz w:val="20"/>
      <w:szCs w:val="20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03512"/>
    <w:rPr>
      <w:rFonts w:ascii="Calibri" w:eastAsia="Times New Roman" w:hAnsi="Calibri" w:cs="Times New Roman"/>
      <w:kern w:val="0"/>
      <w:sz w:val="20"/>
      <w:szCs w:val="20"/>
      <w:lang w:val="sk-SK" w:eastAsia="en-GB"/>
      <w14:ligatures w14:val="none"/>
    </w:rPr>
  </w:style>
  <w:style w:type="table" w:styleId="GridTable4">
    <w:name w:val="Grid Table 4"/>
    <w:basedOn w:val="TableNormal"/>
    <w:uiPriority w:val="49"/>
    <w:rsid w:val="00903512"/>
    <w:rPr>
      <w:rFonts w:eastAsia="Times New Roman"/>
      <w:kern w:val="0"/>
      <w:lang w:val="en-US"/>
      <w14:ligatures w14:val="none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alertinfo0">
    <w:name w:val="alert/info"/>
    <w:basedOn w:val="Normal"/>
    <w:qFormat/>
    <w:rsid w:val="00903512"/>
    <w:pPr>
      <w:pBdr>
        <w:top w:val="dotted" w:sz="4" w:space="15" w:color="1F3864" w:themeColor="accent1" w:themeShade="80"/>
        <w:left w:val="dotted" w:sz="4" w:space="15" w:color="1F3864" w:themeColor="accent1" w:themeShade="80"/>
        <w:bottom w:val="dotted" w:sz="4" w:space="15" w:color="1F3864" w:themeColor="accent1" w:themeShade="80"/>
        <w:right w:val="dotted" w:sz="4" w:space="15" w:color="1F3864" w:themeColor="accent1" w:themeShade="80"/>
      </w:pBdr>
      <w:shd w:val="clear" w:color="auto" w:fill="D9E2F3" w:themeFill="accent1" w:themeFillTint="33"/>
    </w:pPr>
    <w:rPr>
      <w:rFonts w:ascii="Calibri" w:eastAsia="Arial" w:hAnsi="Calibri"/>
      <w:color w:val="1F3864" w:themeColor="accent1" w:themeShade="80"/>
      <w:sz w:val="20"/>
      <w:szCs w:val="20"/>
      <w:lang w:eastAsia="en-US"/>
      <w14:ligatures w14:val="none"/>
    </w:rPr>
  </w:style>
  <w:style w:type="paragraph" w:styleId="NormalWeb">
    <w:name w:val="Normal (Web)"/>
    <w:basedOn w:val="Normal"/>
    <w:uiPriority w:val="99"/>
    <w:unhideWhenUsed/>
    <w:rsid w:val="00903512"/>
    <w:pPr>
      <w:spacing w:before="100" w:beforeAutospacing="1" w:after="100" w:afterAutospacing="1"/>
    </w:pPr>
    <w:rPr>
      <w:lang w:eastAsia="sk-SK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903512"/>
    <w:rPr>
      <w:color w:val="954F72" w:themeColor="followedHyperlink"/>
      <w:u w:val="single"/>
    </w:rPr>
  </w:style>
  <w:style w:type="table" w:styleId="GridTable4-Accent3">
    <w:name w:val="Grid Table 4 Accent 3"/>
    <w:basedOn w:val="TableNormal"/>
    <w:uiPriority w:val="49"/>
    <w:rsid w:val="00903512"/>
    <w:rPr>
      <w:rFonts w:eastAsia="Times New Roman"/>
      <w:kern w:val="0"/>
      <w:lang w:val="en-US"/>
      <w14:ligatures w14:val="none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2-Accent5">
    <w:name w:val="Grid Table 2 Accent 5"/>
    <w:basedOn w:val="TableNormal"/>
    <w:uiPriority w:val="47"/>
    <w:rsid w:val="00903512"/>
    <w:rPr>
      <w:kern w:val="0"/>
      <w:lang w:val="sk-SK"/>
      <w14:ligatures w14:val="none"/>
    </w:r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2">
    <w:name w:val="Grid Table 2"/>
    <w:basedOn w:val="TableNormal"/>
    <w:uiPriority w:val="47"/>
    <w:rsid w:val="00903512"/>
    <w:rPr>
      <w:rFonts w:eastAsia="Times New Roman"/>
      <w:kern w:val="0"/>
      <w:lang w:val="en-US"/>
      <w14:ligatures w14:val="none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GridLight">
    <w:name w:val="Grid Table Light"/>
    <w:basedOn w:val="TableNormal"/>
    <w:uiPriority w:val="40"/>
    <w:rsid w:val="00903512"/>
    <w:rPr>
      <w:rFonts w:eastAsia="Times New Roman"/>
      <w:kern w:val="0"/>
      <w:lang w:val="en-US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903512"/>
    <w:rPr>
      <w:rFonts w:eastAsia="Times New Roman"/>
      <w:kern w:val="0"/>
      <w:lang w:val="en-US"/>
      <w14:ligatures w14:val="none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D1280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itleChar">
    <w:name w:val="Title Char"/>
    <w:basedOn w:val="DefaultParagraphFont"/>
    <w:link w:val="Title"/>
    <w:uiPriority w:val="10"/>
    <w:rsid w:val="00D12800"/>
    <w:rPr>
      <w:rFonts w:asciiTheme="majorHAnsi" w:eastAsiaTheme="majorEastAsia" w:hAnsiTheme="majorHAnsi" w:cstheme="majorBidi"/>
      <w:spacing w:val="-10"/>
      <w:kern w:val="28"/>
      <w:sz w:val="56"/>
      <w:szCs w:val="56"/>
      <w:lang w:val="sk-SK" w:eastAsia="en-GB"/>
      <w14:ligatures w14:val="none"/>
    </w:rPr>
  </w:style>
  <w:style w:type="character" w:customStyle="1" w:styleId="apple-tab-span">
    <w:name w:val="apple-tab-span"/>
    <w:basedOn w:val="DefaultParagraphFont"/>
    <w:rsid w:val="00724B9A"/>
  </w:style>
  <w:style w:type="paragraph" w:styleId="Subtitle">
    <w:name w:val="Subtitle"/>
    <w:basedOn w:val="Normal"/>
    <w:next w:val="Normal"/>
    <w:link w:val="SubtitleChar"/>
    <w:uiPriority w:val="11"/>
    <w:qFormat/>
    <w:rsid w:val="00730B64"/>
    <w:pPr>
      <w:numPr>
        <w:ilvl w:val="1"/>
      </w:numPr>
      <w:spacing w:after="160"/>
    </w:pPr>
    <w:rPr>
      <w:rFonts w:eastAsiaTheme="majorEastAsia" w:cstheme="minorBidi"/>
      <w:color w:val="5A5A5A" w:themeColor="text1" w:themeTint="A5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0B64"/>
    <w:rPr>
      <w:rFonts w:eastAsiaTheme="majorEastAsia"/>
      <w:color w:val="5A5A5A" w:themeColor="text1" w:themeTint="A5"/>
      <w:spacing w:val="15"/>
      <w:kern w:val="0"/>
      <w:sz w:val="28"/>
      <w:szCs w:val="28"/>
      <w:lang w:val="sk-SK" w:eastAsia="en-GB"/>
    </w:rPr>
  </w:style>
  <w:style w:type="character" w:customStyle="1" w:styleId="jwtheader">
    <w:name w:val="jwtheader"/>
    <w:basedOn w:val="DefaultParagraphFont"/>
    <w:rsid w:val="00C03596"/>
  </w:style>
  <w:style w:type="character" w:customStyle="1" w:styleId="jwtclaims">
    <w:name w:val="jwtclaims"/>
    <w:basedOn w:val="DefaultParagraphFont"/>
    <w:rsid w:val="00C03596"/>
  </w:style>
  <w:style w:type="character" w:customStyle="1" w:styleId="jwtsignature">
    <w:name w:val="jwtsignature"/>
    <w:basedOn w:val="DefaultParagraphFont"/>
    <w:rsid w:val="00C03596"/>
  </w:style>
  <w:style w:type="character" w:customStyle="1" w:styleId="hljs-keyword">
    <w:name w:val="hljs-keyword"/>
    <w:basedOn w:val="DefaultParagraphFont"/>
    <w:rsid w:val="00501D79"/>
  </w:style>
  <w:style w:type="character" w:customStyle="1" w:styleId="hljs-string">
    <w:name w:val="hljs-string"/>
    <w:basedOn w:val="DefaultParagraphFont"/>
    <w:rsid w:val="00501D79"/>
  </w:style>
  <w:style w:type="character" w:customStyle="1" w:styleId="hljs-attribute">
    <w:name w:val="hljs-attribute"/>
    <w:basedOn w:val="DefaultParagraphFont"/>
    <w:rsid w:val="00501D79"/>
  </w:style>
  <w:style w:type="character" w:customStyle="1" w:styleId="bicep">
    <w:name w:val="bicep"/>
    <w:basedOn w:val="DefaultParagraphFont"/>
    <w:rsid w:val="00501D79"/>
  </w:style>
  <w:style w:type="character" w:customStyle="1" w:styleId="hljs-variable">
    <w:name w:val="hljs-variable"/>
    <w:basedOn w:val="DefaultParagraphFont"/>
    <w:rsid w:val="00501D79"/>
  </w:style>
  <w:style w:type="character" w:customStyle="1" w:styleId="hljs-number">
    <w:name w:val="hljs-number"/>
    <w:basedOn w:val="DefaultParagraphFont"/>
    <w:rsid w:val="00501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63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2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84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66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65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3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5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38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64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9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17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27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8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2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8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0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2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99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42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8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8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1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46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46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5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0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7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1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33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5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2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5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4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6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091873">
          <w:marLeft w:val="0"/>
          <w:marRight w:val="0"/>
          <w:marTop w:val="0"/>
          <w:marBottom w:val="0"/>
          <w:divBdr>
            <w:top w:val="none" w:sz="0" w:space="0" w:color="F3F2F1"/>
            <w:left w:val="none" w:sz="0" w:space="0" w:color="F3F2F1"/>
            <w:bottom w:val="single" w:sz="6" w:space="0" w:color="F3F2F1"/>
            <w:right w:val="none" w:sz="0" w:space="0" w:color="F3F2F1"/>
          </w:divBdr>
          <w:divsChild>
            <w:div w:id="122213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51639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83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449523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636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19836994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443582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429896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97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5737185">
          <w:marLeft w:val="0"/>
          <w:marRight w:val="0"/>
          <w:marTop w:val="0"/>
          <w:marBottom w:val="0"/>
          <w:divBdr>
            <w:top w:val="none" w:sz="0" w:space="0" w:color="F3F2F1"/>
            <w:left w:val="none" w:sz="0" w:space="0" w:color="F3F2F1"/>
            <w:bottom w:val="single" w:sz="6" w:space="0" w:color="F3F2F1"/>
            <w:right w:val="none" w:sz="0" w:space="0" w:color="F3F2F1"/>
          </w:divBdr>
          <w:divsChild>
            <w:div w:id="15147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5898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914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338335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798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78411424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103620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075177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73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3754722">
          <w:marLeft w:val="0"/>
          <w:marRight w:val="0"/>
          <w:marTop w:val="0"/>
          <w:marBottom w:val="0"/>
          <w:divBdr>
            <w:top w:val="none" w:sz="0" w:space="0" w:color="F3F2F1"/>
            <w:left w:val="none" w:sz="0" w:space="0" w:color="F3F2F1"/>
            <w:bottom w:val="single" w:sz="6" w:space="0" w:color="F3F2F1"/>
            <w:right w:val="none" w:sz="0" w:space="0" w:color="F3F2F1"/>
          </w:divBdr>
          <w:divsChild>
            <w:div w:id="52167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556832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8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234177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840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54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69072351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010093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587705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42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0918865">
          <w:marLeft w:val="0"/>
          <w:marRight w:val="0"/>
          <w:marTop w:val="0"/>
          <w:marBottom w:val="0"/>
          <w:divBdr>
            <w:top w:val="none" w:sz="0" w:space="0" w:color="F3F2F1"/>
            <w:left w:val="none" w:sz="0" w:space="0" w:color="F3F2F1"/>
            <w:bottom w:val="single" w:sz="6" w:space="0" w:color="F3F2F1"/>
            <w:right w:val="none" w:sz="0" w:space="0" w:color="F3F2F1"/>
          </w:divBdr>
          <w:divsChild>
            <w:div w:id="19632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448447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24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27010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740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0087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8254670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996459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141666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2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4670765">
          <w:marLeft w:val="0"/>
          <w:marRight w:val="0"/>
          <w:marTop w:val="0"/>
          <w:marBottom w:val="0"/>
          <w:divBdr>
            <w:top w:val="none" w:sz="0" w:space="0" w:color="F3F2F1"/>
            <w:left w:val="none" w:sz="0" w:space="0" w:color="F3F2F1"/>
            <w:bottom w:val="single" w:sz="6" w:space="0" w:color="F3F2F1"/>
            <w:right w:val="none" w:sz="0" w:space="0" w:color="F3F2F1"/>
          </w:divBdr>
          <w:divsChild>
            <w:div w:id="2047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746253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7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600454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428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21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05477119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381253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533897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50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8683674">
          <w:marLeft w:val="0"/>
          <w:marRight w:val="0"/>
          <w:marTop w:val="0"/>
          <w:marBottom w:val="0"/>
          <w:divBdr>
            <w:top w:val="none" w:sz="0" w:space="0" w:color="F3F2F1"/>
            <w:left w:val="none" w:sz="0" w:space="0" w:color="F3F2F1"/>
            <w:bottom w:val="single" w:sz="6" w:space="0" w:color="F3F2F1"/>
            <w:right w:val="none" w:sz="0" w:space="0" w:color="F3F2F1"/>
          </w:divBdr>
          <w:divsChild>
            <w:div w:id="6117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91277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054700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03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358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33956153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222926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691258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98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4621439">
          <w:marLeft w:val="0"/>
          <w:marRight w:val="0"/>
          <w:marTop w:val="0"/>
          <w:marBottom w:val="0"/>
          <w:divBdr>
            <w:top w:val="none" w:sz="0" w:space="0" w:color="F3F2F1"/>
            <w:left w:val="none" w:sz="0" w:space="0" w:color="F3F2F1"/>
            <w:bottom w:val="single" w:sz="6" w:space="0" w:color="F3F2F1"/>
            <w:right w:val="none" w:sz="0" w:space="0" w:color="F3F2F1"/>
          </w:divBdr>
          <w:divsChild>
            <w:div w:id="5370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16874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11353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86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948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7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1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1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2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75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20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4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35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8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84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0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85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9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70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4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52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75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7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01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48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8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0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1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5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6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24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1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74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8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6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23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2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80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8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3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7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86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8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7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56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4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7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42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1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6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40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9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5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39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9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4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0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58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0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14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6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67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8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05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1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7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8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9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8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4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77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1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2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0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9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4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58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1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1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8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9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53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1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40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73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37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52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66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3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70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97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8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11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16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3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7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1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8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02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1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07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25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95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96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2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8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1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6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26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9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8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84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9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66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77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880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0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14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82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6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2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1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90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91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0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06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25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0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atatracker.ietf.org/doc/html/rfc4122" TargetMode="External"/><Relationship Id="rId18" Type="http://schemas.openxmlformats.org/officeDocument/2006/relationships/hyperlink" Target="https://TestObcan.onmicrosoft.com/kkprofile/.default'" TargetMode="External"/><Relationship Id="rId26" Type="http://schemas.openxmlformats.org/officeDocument/2006/relationships/hyperlink" Target="https://portal.azure.com/" TargetMode="External"/><Relationship Id="rId21" Type="http://schemas.openxmlformats.org/officeDocument/2006/relationships/hyperlink" Target="https://portal.azure.com/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learn.microsoft.com/en-gb/azure/active-directory-b2c/register-apps" TargetMode="External"/><Relationship Id="rId12" Type="http://schemas.openxmlformats.org/officeDocument/2006/relationships/hyperlink" Target="https://learn.microsoft.com/en-us/azure/active-directory-b2c/tokens-overview" TargetMode="External"/><Relationship Id="rId17" Type="http://schemas.openxmlformats.org/officeDocument/2006/relationships/hyperlink" Target="https://prodobcan.b2clogin.com/prodobcan.onmicrosoft.com/oauth2/v2.0/token?p=b2c_1a_kk_clientcredentialflow" TargetMode="External"/><Relationship Id="rId25" Type="http://schemas.openxmlformats.org/officeDocument/2006/relationships/hyperlink" Target="https://entra.microsoft.com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testobcan.b2clogin.com/8628294e-43c2-490a-9fdb-a3b218ba3c9a/oauth2/v2.0/token?p=b2c_1a_kk_clientcredentialflow" TargetMode="External"/><Relationship Id="rId20" Type="http://schemas.openxmlformats.org/officeDocument/2006/relationships/hyperlink" Target="https://learn.microsoft.com/en-us/azure/active-directory-b2c/tokens-overview" TargetMode="External"/><Relationship Id="rId29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hyperlink" Target="https://learn.microsoft.com/en-gb/azure/active-directory-b2c/tutorial-register-applications" TargetMode="External"/><Relationship Id="rId11" Type="http://schemas.openxmlformats.org/officeDocument/2006/relationships/hyperlink" Target="https://prodobcan.b2clogin.com/prodobcan.onmicrosoft.com/oauth2/v2.0/authorize?p=b2c_1a_kk_signup_signin" TargetMode="External"/><Relationship Id="rId24" Type="http://schemas.openxmlformats.org/officeDocument/2006/relationships/image" Target="media/image2.png"/><Relationship Id="rId32" Type="http://schemas.openxmlformats.org/officeDocument/2006/relationships/image" Target="media/image6.png"/><Relationship Id="rId37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hyperlink" Target="https://prodobcan.b2clogin.com/ProdObcan.onmicrosoft.com/v2.0/.well-known/openid-configuration?p=b2c_1a_kk_clientcredentialflow" TargetMode="External"/><Relationship Id="rId23" Type="http://schemas.openxmlformats.org/officeDocument/2006/relationships/hyperlink" Target="https://portal.azure.com/" TargetMode="External"/><Relationship Id="rId28" Type="http://schemas.openxmlformats.org/officeDocument/2006/relationships/image" Target="media/image4.png"/><Relationship Id="rId36" Type="http://schemas.openxmlformats.org/officeDocument/2006/relationships/customXml" Target="../customXml/item3.xml"/><Relationship Id="rId10" Type="http://schemas.openxmlformats.org/officeDocument/2006/relationships/hyperlink" Target="https://testobcan.b2clogin.com/8628294e-43c2-490a-9fdb-a3b218ba3c9a/oauth2/v2.0/authorize?p=b2c_1a_kk_signup_signin" TargetMode="External"/><Relationship Id="rId19" Type="http://schemas.openxmlformats.org/officeDocument/2006/relationships/hyperlink" Target="https://ProdObcan.onmicrosoft.com/kkprofile/.default'" TargetMode="External"/><Relationship Id="rId31" Type="http://schemas.openxmlformats.org/officeDocument/2006/relationships/hyperlink" Target="https://TestObcan.onmicrosoft.com/ea714560-738c-42d2-a20d-bea6b3794cb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obcan.b2clogin.com/ProdObcan.onmicrosoft.com/v2.0/.well-known/openid-configuration?p=B2C_1A_KK_SIGNUP_SIGNIN" TargetMode="External"/><Relationship Id="rId14" Type="http://schemas.openxmlformats.org/officeDocument/2006/relationships/hyperlink" Target="https://TestObcan.b2clogin.com/8628294e-43c2-490a-9fdb-a3b218ba3c9a/v2.0/.well-known/openid-configuration?p=b2c_1a_kk_clientcredentialflow" TargetMode="External"/><Relationship Id="rId22" Type="http://schemas.openxmlformats.org/officeDocument/2006/relationships/image" Target="media/image1.png"/><Relationship Id="rId27" Type="http://schemas.openxmlformats.org/officeDocument/2006/relationships/image" Target="media/image3.png"/><Relationship Id="rId30" Type="http://schemas.openxmlformats.org/officeDocument/2006/relationships/hyperlink" Target="https://TestObcan.onmicrosoft.com/kkprofile" TargetMode="External"/><Relationship Id="rId35" Type="http://schemas.openxmlformats.org/officeDocument/2006/relationships/customXml" Target="../customXml/item2.xml"/><Relationship Id="rId8" Type="http://schemas.openxmlformats.org/officeDocument/2006/relationships/hyperlink" Target="https://testobcan.b2clogin.com/8628294e-43c2-490a-9fdb-a3b218ba3c9a/v2.0/.well-known/openid-configuration?p=B2C_1A_KK_SIGNUP_SIGNI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292E050DB4F24F9087E7245AE584A7" ma:contentTypeVersion="3" ma:contentTypeDescription="Umožňuje vytvoriť nový dokument." ma:contentTypeScope="" ma:versionID="59662f384b88d26cd8a9aef9a7ba408c">
  <xsd:schema xmlns:xsd="http://www.w3.org/2001/XMLSchema" xmlns:xs="http://www.w3.org/2001/XMLSchema" xmlns:p="http://schemas.microsoft.com/office/2006/metadata/properties" xmlns:ns2="2a71dbba-1a67-4b1a-9247-93375f3da084" targetNamespace="http://schemas.microsoft.com/office/2006/metadata/properties" ma:root="true" ma:fieldsID="c6c34b90e6186ff794d6208e48da2185" ns2:_="">
    <xsd:import namespace="2a71dbba-1a67-4b1a-9247-93375f3da0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71dbba-1a67-4b1a-9247-93375f3da0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3AB3A5-FF65-AE46-9B38-4991B90AF9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D087CF-ABB4-41DF-8D5D-576B7A4EBC60}"/>
</file>

<file path=customXml/itemProps3.xml><?xml version="1.0" encoding="utf-8"?>
<ds:datastoreItem xmlns:ds="http://schemas.openxmlformats.org/officeDocument/2006/customXml" ds:itemID="{07BAEF20-75CB-4332-8F4C-0E1BA72DFEF7}"/>
</file>

<file path=customXml/itemProps4.xml><?xml version="1.0" encoding="utf-8"?>
<ds:datastoreItem xmlns:ds="http://schemas.openxmlformats.org/officeDocument/2006/customXml" ds:itemID="{DDA5BB27-7FD6-4EA6-8843-391227278C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22</Pages>
  <Words>4304</Words>
  <Characters>24366</Characters>
  <Application>Microsoft Office Word</Application>
  <DocSecurity>0</DocSecurity>
  <Lines>716</Lines>
  <Paragraphs>819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Stavny, Peter (EXTERNAL)</dc:creator>
  <cp:keywords/>
  <dc:description/>
  <cp:lastModifiedBy>Peter Stavný</cp:lastModifiedBy>
  <cp:revision>3</cp:revision>
  <cp:lastPrinted>2023-09-28T19:43:00Z</cp:lastPrinted>
  <dcterms:created xsi:type="dcterms:W3CDTF">2024-06-10T10:51:00Z</dcterms:created>
  <dcterms:modified xsi:type="dcterms:W3CDTF">2025-04-11T11:38:00Z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0x010100FE292E050DB4F24F9087E7245AE584A7</vt:lpwstr>
  </property>
  <property fmtid="{D5CDD505-2E9C-101B-9397-08002B2CF9AE}" pid="3" name="Order">
    <vt:r8>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