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CD0BC2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bookmarkStart w:id="0" w:name="_GoBack"/>
      <w:bookmarkEnd w:id="0"/>
      <w:r w:rsidR="000E7F80" w:rsidRPr="000E7F80">
        <w:rPr>
          <w:rFonts w:ascii="Arial Narrow" w:hAnsi="Arial Narrow"/>
          <w:b/>
          <w:bCs/>
          <w:sz w:val="22"/>
        </w:rPr>
        <w:t xml:space="preserve">„Osobný automobil kategórie N1 - 50ks“ (ID zákazky v IS JOSEPHINE 68577) 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E7F80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211D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E36510-15CC-4F3B-B725-B3B8451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2025-06-27T08:35:00Z</dcterms:modified>
</cp:coreProperties>
</file>