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413812" w:rsidRDefault="00B16108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ZOZNAM VODNÝCH STAVIEB</w:t>
      </w: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bookmarkStart w:id="0" w:name="_GoBack"/>
      <w:bookmarkEnd w:id="0"/>
    </w:p>
    <w:p w:rsidR="003958B4" w:rsidRDefault="006D2E4C" w:rsidP="003958B4">
      <w:pPr>
        <w:pStyle w:val="Default"/>
        <w:spacing w:line="264" w:lineRule="auto"/>
        <w:jc w:val="center"/>
        <w:rPr>
          <w:rFonts w:asciiTheme="minorHAnsi" w:hAnsiTheme="minorHAnsi" w:cstheme="minorHAnsi"/>
          <w:b/>
        </w:rPr>
      </w:pPr>
      <w:r w:rsidRPr="00037264">
        <w:rPr>
          <w:rFonts w:asciiTheme="minorHAnsi" w:hAnsiTheme="minorHAnsi" w:cstheme="minorHAnsi"/>
          <w:b/>
        </w:rPr>
        <w:t xml:space="preserve"> </w:t>
      </w:r>
      <w:r w:rsidR="003958B4" w:rsidRPr="00037264">
        <w:rPr>
          <w:rFonts w:asciiTheme="minorHAnsi" w:hAnsiTheme="minorHAnsi" w:cstheme="minorHAnsi"/>
          <w:b/>
        </w:rPr>
        <w:t>„</w:t>
      </w:r>
      <w:r>
        <w:rPr>
          <w:rFonts w:asciiTheme="minorHAnsi" w:hAnsiTheme="minorHAnsi" w:cstheme="minorHAnsi"/>
          <w:b/>
        </w:rPr>
        <w:t>Environmentálne služby</w:t>
      </w:r>
      <w:r w:rsidR="003958B4" w:rsidRPr="00C405D1">
        <w:rPr>
          <w:rFonts w:asciiTheme="minorHAnsi" w:hAnsiTheme="minorHAnsi" w:cstheme="minorHAnsi"/>
          <w:b/>
        </w:rPr>
        <w:t>“</w:t>
      </w:r>
    </w:p>
    <w:p w:rsidR="00934AB1" w:rsidRDefault="00934AB1" w:rsidP="003958B4">
      <w:pPr>
        <w:pStyle w:val="Default"/>
        <w:spacing w:line="264" w:lineRule="auto"/>
        <w:jc w:val="center"/>
        <w:rPr>
          <w:rFonts w:asciiTheme="minorHAnsi" w:hAnsiTheme="minorHAnsi" w:cstheme="minorHAnsi"/>
          <w:b/>
        </w:rPr>
      </w:pPr>
    </w:p>
    <w:p w:rsidR="00B16108" w:rsidRDefault="00B16108" w:rsidP="003958B4">
      <w:pPr>
        <w:pStyle w:val="Default"/>
        <w:spacing w:line="264" w:lineRule="auto"/>
        <w:jc w:val="center"/>
        <w:rPr>
          <w:rFonts w:asciiTheme="minorHAnsi" w:hAnsiTheme="minorHAnsi" w:cstheme="minorHAnsi"/>
          <w:b/>
        </w:rPr>
      </w:pPr>
    </w:p>
    <w:p w:rsidR="003C1664" w:rsidRPr="00037264" w:rsidRDefault="003C1664" w:rsidP="00B16108">
      <w:pPr>
        <w:pStyle w:val="Default"/>
        <w:spacing w:line="264" w:lineRule="auto"/>
        <w:rPr>
          <w:rFonts w:asciiTheme="minorHAnsi" w:eastAsia="Times New Roman" w:hAnsiTheme="minorHAnsi" w:cstheme="minorHAnsi"/>
          <w:highlight w:val="yellow"/>
          <w:lang w:eastAsia="cs-CZ"/>
        </w:rPr>
      </w:pPr>
    </w:p>
    <w:p w:rsidR="00B16108" w:rsidRPr="00B16108" w:rsidRDefault="00B16108" w:rsidP="00B16108">
      <w:pPr>
        <w:pStyle w:val="Odsekzoznamu"/>
        <w:numPr>
          <w:ilvl w:val="0"/>
          <w:numId w:val="12"/>
        </w:numPr>
        <w:spacing w:after="0" w:line="240" w:lineRule="auto"/>
        <w:ind w:right="27"/>
        <w:rPr>
          <w:rFonts w:asciiTheme="minorHAnsi" w:hAnsiTheme="minorHAnsi" w:cstheme="minorHAnsi"/>
          <w:b/>
        </w:rPr>
      </w:pPr>
      <w:r w:rsidRPr="00B16108">
        <w:rPr>
          <w:rFonts w:asciiTheme="minorHAnsi" w:hAnsiTheme="minorHAnsi" w:cstheme="minorHAnsi"/>
          <w:b/>
        </w:rPr>
        <w:t>ODLUČOVAČE ROPNÝCH LÁTOK</w:t>
      </w:r>
    </w:p>
    <w:p w:rsidR="00B16108" w:rsidRPr="00B16108" w:rsidRDefault="00B16108" w:rsidP="00B16108">
      <w:pPr>
        <w:pStyle w:val="Odsekzoznamu"/>
        <w:spacing w:after="0" w:line="240" w:lineRule="auto"/>
        <w:ind w:left="502" w:right="27" w:firstLine="0"/>
        <w:rPr>
          <w:rFonts w:asciiTheme="minorHAnsi" w:hAnsiTheme="minorHAnsi" w:cstheme="minorHAnsi"/>
          <w:b/>
        </w:rPr>
      </w:pPr>
    </w:p>
    <w:p w:rsidR="00B16108" w:rsidRPr="00B16108" w:rsidRDefault="00B16108" w:rsidP="00B16108">
      <w:pPr>
        <w:ind w:left="142" w:right="27"/>
        <w:rPr>
          <w:rFonts w:asciiTheme="minorHAnsi" w:hAnsiTheme="minorHAnsi" w:cstheme="minorHAnsi"/>
          <w:sz w:val="22"/>
          <w:szCs w:val="22"/>
        </w:rPr>
      </w:pPr>
      <w:r w:rsidRPr="00B16108">
        <w:rPr>
          <w:rFonts w:asciiTheme="minorHAnsi" w:hAnsiTheme="minorHAnsi" w:cstheme="minorHAnsi"/>
          <w:sz w:val="22"/>
          <w:szCs w:val="22"/>
        </w:rPr>
        <w:t>1. stredisko Banská Bystrica – LOP1</w:t>
      </w:r>
    </w:p>
    <w:p w:rsidR="00B16108" w:rsidRPr="00B16108" w:rsidRDefault="00B16108" w:rsidP="00B16108">
      <w:pPr>
        <w:ind w:left="142" w:right="27"/>
        <w:rPr>
          <w:rFonts w:asciiTheme="minorHAnsi" w:hAnsiTheme="minorHAnsi" w:cstheme="minorHAnsi"/>
          <w:sz w:val="22"/>
          <w:szCs w:val="22"/>
        </w:rPr>
      </w:pPr>
      <w:r w:rsidRPr="00B16108">
        <w:rPr>
          <w:rFonts w:asciiTheme="minorHAnsi" w:hAnsiTheme="minorHAnsi" w:cstheme="minorHAnsi"/>
          <w:sz w:val="22"/>
          <w:szCs w:val="22"/>
        </w:rPr>
        <w:t>2. cesta III/06675 – ODOLE/ACZ</w:t>
      </w:r>
    </w:p>
    <w:p w:rsidR="00B16108" w:rsidRPr="00B16108" w:rsidRDefault="00B16108" w:rsidP="00B16108">
      <w:pPr>
        <w:ind w:left="142" w:right="27"/>
        <w:rPr>
          <w:rFonts w:asciiTheme="minorHAnsi" w:hAnsiTheme="minorHAnsi" w:cstheme="minorHAnsi"/>
          <w:sz w:val="22"/>
          <w:szCs w:val="22"/>
        </w:rPr>
      </w:pPr>
      <w:r w:rsidRPr="00B16108">
        <w:rPr>
          <w:rFonts w:asciiTheme="minorHAnsi" w:hAnsiTheme="minorHAnsi" w:cstheme="minorHAnsi"/>
          <w:sz w:val="22"/>
          <w:szCs w:val="22"/>
        </w:rPr>
        <w:t>3. cesta III/06675 – NATURAL 54</w:t>
      </w:r>
    </w:p>
    <w:p w:rsidR="00B16108" w:rsidRPr="00B16108" w:rsidRDefault="00B16108" w:rsidP="00B16108">
      <w:pPr>
        <w:ind w:left="142" w:right="27"/>
        <w:rPr>
          <w:rFonts w:asciiTheme="minorHAnsi" w:hAnsiTheme="minorHAnsi" w:cstheme="minorHAnsi"/>
          <w:sz w:val="22"/>
          <w:szCs w:val="22"/>
        </w:rPr>
      </w:pPr>
      <w:r w:rsidRPr="00B16108">
        <w:rPr>
          <w:rFonts w:asciiTheme="minorHAnsi" w:hAnsiTheme="minorHAnsi" w:cstheme="minorHAnsi"/>
          <w:sz w:val="22"/>
          <w:szCs w:val="22"/>
        </w:rPr>
        <w:t>4. cesta III/06632 – LO/S/2S/10</w:t>
      </w:r>
    </w:p>
    <w:p w:rsidR="00B16108" w:rsidRPr="00B16108" w:rsidRDefault="00B16108" w:rsidP="00B16108">
      <w:pPr>
        <w:ind w:left="142" w:right="27"/>
        <w:rPr>
          <w:rFonts w:asciiTheme="minorHAnsi" w:hAnsiTheme="minorHAnsi" w:cstheme="minorHAnsi"/>
          <w:sz w:val="22"/>
          <w:szCs w:val="22"/>
        </w:rPr>
      </w:pPr>
      <w:r w:rsidRPr="00B16108">
        <w:rPr>
          <w:rFonts w:asciiTheme="minorHAnsi" w:hAnsiTheme="minorHAnsi" w:cstheme="minorHAnsi"/>
          <w:sz w:val="22"/>
          <w:szCs w:val="22"/>
        </w:rPr>
        <w:t>5. stredisko Lučatín – LO/S/2S/S80</w:t>
      </w:r>
    </w:p>
    <w:p w:rsidR="00B16108" w:rsidRPr="00B16108" w:rsidRDefault="00B16108" w:rsidP="00B16108">
      <w:pPr>
        <w:ind w:left="142" w:right="27"/>
        <w:rPr>
          <w:rFonts w:asciiTheme="minorHAnsi" w:hAnsiTheme="minorHAnsi" w:cstheme="minorHAnsi"/>
          <w:sz w:val="22"/>
          <w:szCs w:val="22"/>
        </w:rPr>
      </w:pPr>
      <w:r w:rsidRPr="00B16108">
        <w:rPr>
          <w:rFonts w:asciiTheme="minorHAnsi" w:hAnsiTheme="minorHAnsi" w:cstheme="minorHAnsi"/>
          <w:sz w:val="22"/>
          <w:szCs w:val="22"/>
        </w:rPr>
        <w:t>6. stredisko Brezno – TECHNEAU DHLF 110 E</w:t>
      </w:r>
    </w:p>
    <w:p w:rsidR="00B16108" w:rsidRPr="00B16108" w:rsidRDefault="00B16108" w:rsidP="00B16108">
      <w:pPr>
        <w:ind w:left="142" w:right="27"/>
        <w:rPr>
          <w:rFonts w:asciiTheme="minorHAnsi" w:hAnsiTheme="minorHAnsi" w:cstheme="minorHAnsi"/>
          <w:sz w:val="22"/>
          <w:szCs w:val="22"/>
        </w:rPr>
      </w:pPr>
      <w:r w:rsidRPr="00B16108">
        <w:rPr>
          <w:rFonts w:asciiTheme="minorHAnsi" w:hAnsiTheme="minorHAnsi" w:cstheme="minorHAnsi"/>
          <w:sz w:val="22"/>
          <w:szCs w:val="22"/>
        </w:rPr>
        <w:t>7. cesta III/06655 – LO/S/2S/10</w:t>
      </w:r>
    </w:p>
    <w:p w:rsidR="00B16108" w:rsidRPr="00B16108" w:rsidRDefault="00B16108" w:rsidP="00B16108">
      <w:pPr>
        <w:ind w:left="142" w:right="27"/>
        <w:rPr>
          <w:rFonts w:asciiTheme="minorHAnsi" w:hAnsiTheme="minorHAnsi" w:cstheme="minorHAnsi"/>
          <w:sz w:val="22"/>
          <w:szCs w:val="22"/>
        </w:rPr>
      </w:pPr>
      <w:r w:rsidRPr="00B16108">
        <w:rPr>
          <w:rFonts w:asciiTheme="minorHAnsi" w:hAnsiTheme="minorHAnsi" w:cstheme="minorHAnsi"/>
          <w:sz w:val="22"/>
          <w:szCs w:val="22"/>
        </w:rPr>
        <w:t>8. stredisko Žiar nad Hronom – atypický s objemom 5m</w:t>
      </w:r>
      <w:r w:rsidRPr="00B16108">
        <w:rPr>
          <w:rFonts w:asciiTheme="minorHAnsi" w:hAnsiTheme="minorHAnsi" w:cstheme="minorHAnsi"/>
          <w:sz w:val="22"/>
          <w:szCs w:val="22"/>
          <w:vertAlign w:val="superscript"/>
        </w:rPr>
        <w:t>3</w:t>
      </w:r>
    </w:p>
    <w:p w:rsidR="00B16108" w:rsidRPr="00B16108" w:rsidRDefault="00B16108" w:rsidP="00B16108">
      <w:pPr>
        <w:ind w:left="142" w:right="27"/>
        <w:rPr>
          <w:rFonts w:asciiTheme="minorHAnsi" w:hAnsiTheme="minorHAnsi" w:cstheme="minorHAnsi"/>
          <w:sz w:val="22"/>
          <w:szCs w:val="22"/>
        </w:rPr>
      </w:pPr>
      <w:r w:rsidRPr="00B16108">
        <w:rPr>
          <w:rFonts w:asciiTheme="minorHAnsi" w:hAnsiTheme="minorHAnsi" w:cstheme="minorHAnsi"/>
          <w:sz w:val="22"/>
          <w:szCs w:val="22"/>
        </w:rPr>
        <w:t>9. stredisko Nová Baňa – atypický s objemom 22m</w:t>
      </w:r>
      <w:r w:rsidRPr="00B16108">
        <w:rPr>
          <w:rFonts w:asciiTheme="minorHAnsi" w:hAnsiTheme="minorHAnsi" w:cstheme="minorHAnsi"/>
          <w:sz w:val="22"/>
          <w:szCs w:val="22"/>
          <w:vertAlign w:val="superscript"/>
        </w:rPr>
        <w:t>3</w:t>
      </w:r>
    </w:p>
    <w:p w:rsidR="00B16108" w:rsidRPr="00B16108" w:rsidRDefault="00B16108" w:rsidP="00B16108">
      <w:pPr>
        <w:ind w:left="142" w:right="27"/>
        <w:rPr>
          <w:rFonts w:asciiTheme="minorHAnsi" w:hAnsiTheme="minorHAnsi" w:cstheme="minorHAnsi"/>
          <w:sz w:val="22"/>
          <w:szCs w:val="22"/>
        </w:rPr>
      </w:pPr>
      <w:r w:rsidRPr="00B16108">
        <w:rPr>
          <w:rFonts w:asciiTheme="minorHAnsi" w:hAnsiTheme="minorHAnsi" w:cstheme="minorHAnsi"/>
          <w:sz w:val="22"/>
          <w:szCs w:val="22"/>
        </w:rPr>
        <w:t>10. stredisko Lučenec – LO/S/1</w:t>
      </w:r>
    </w:p>
    <w:p w:rsidR="00B16108" w:rsidRPr="00B16108" w:rsidRDefault="00B16108" w:rsidP="00B16108">
      <w:pPr>
        <w:ind w:left="142" w:right="27"/>
        <w:rPr>
          <w:rFonts w:asciiTheme="minorHAnsi" w:hAnsiTheme="minorHAnsi" w:cstheme="minorHAnsi"/>
          <w:sz w:val="22"/>
          <w:szCs w:val="22"/>
        </w:rPr>
      </w:pPr>
      <w:r w:rsidRPr="00B16108">
        <w:rPr>
          <w:rFonts w:asciiTheme="minorHAnsi" w:hAnsiTheme="minorHAnsi" w:cstheme="minorHAnsi"/>
          <w:sz w:val="22"/>
          <w:szCs w:val="22"/>
        </w:rPr>
        <w:t>11. stredisko Lučenec – atypický s objemom 15m</w:t>
      </w:r>
      <w:r w:rsidRPr="00B16108">
        <w:rPr>
          <w:rFonts w:asciiTheme="minorHAnsi" w:hAnsiTheme="minorHAnsi" w:cstheme="minorHAnsi"/>
          <w:sz w:val="22"/>
          <w:szCs w:val="22"/>
          <w:vertAlign w:val="superscript"/>
        </w:rPr>
        <w:t>3</w:t>
      </w:r>
    </w:p>
    <w:p w:rsidR="00B16108" w:rsidRPr="00B16108" w:rsidRDefault="00B16108" w:rsidP="00B16108">
      <w:pPr>
        <w:ind w:left="142" w:right="27"/>
        <w:rPr>
          <w:rFonts w:asciiTheme="minorHAnsi" w:hAnsiTheme="minorHAnsi" w:cstheme="minorHAnsi"/>
          <w:sz w:val="22"/>
          <w:szCs w:val="22"/>
        </w:rPr>
      </w:pPr>
      <w:r w:rsidRPr="00B16108">
        <w:rPr>
          <w:rFonts w:asciiTheme="minorHAnsi" w:hAnsiTheme="minorHAnsi" w:cstheme="minorHAnsi"/>
          <w:sz w:val="22"/>
          <w:szCs w:val="22"/>
        </w:rPr>
        <w:t>12. stredisko Rimavská Sobota – LO/S/1</w:t>
      </w:r>
    </w:p>
    <w:p w:rsidR="00B16108" w:rsidRPr="00B16108" w:rsidRDefault="00B16108" w:rsidP="00B16108">
      <w:pPr>
        <w:ind w:left="142" w:right="27"/>
        <w:rPr>
          <w:rFonts w:asciiTheme="minorHAnsi" w:hAnsiTheme="minorHAnsi" w:cstheme="minorHAnsi"/>
          <w:sz w:val="22"/>
          <w:szCs w:val="22"/>
        </w:rPr>
      </w:pPr>
      <w:r w:rsidRPr="00B16108">
        <w:rPr>
          <w:rFonts w:asciiTheme="minorHAnsi" w:hAnsiTheme="minorHAnsi" w:cstheme="minorHAnsi"/>
          <w:sz w:val="22"/>
          <w:szCs w:val="22"/>
        </w:rPr>
        <w:t>13. stredisko Hnúšťa – LO/S/3</w:t>
      </w:r>
    </w:p>
    <w:p w:rsidR="00B16108" w:rsidRPr="00B16108" w:rsidRDefault="00B16108" w:rsidP="00B16108">
      <w:pPr>
        <w:ind w:left="142" w:right="27"/>
        <w:rPr>
          <w:rFonts w:asciiTheme="minorHAnsi" w:hAnsiTheme="minorHAnsi" w:cstheme="minorHAnsi"/>
          <w:sz w:val="22"/>
          <w:szCs w:val="22"/>
        </w:rPr>
      </w:pPr>
      <w:r w:rsidRPr="00B16108">
        <w:rPr>
          <w:rFonts w:asciiTheme="minorHAnsi" w:hAnsiTheme="minorHAnsi" w:cstheme="minorHAnsi"/>
          <w:sz w:val="22"/>
          <w:szCs w:val="22"/>
        </w:rPr>
        <w:t>14. stredisko Tornaľa – LO/S/3</w:t>
      </w:r>
    </w:p>
    <w:p w:rsidR="00B16108" w:rsidRPr="00B16108" w:rsidRDefault="00B16108" w:rsidP="00B16108">
      <w:pPr>
        <w:ind w:right="27"/>
        <w:rPr>
          <w:rFonts w:asciiTheme="minorHAnsi" w:hAnsiTheme="minorHAnsi" w:cstheme="minorHAnsi"/>
          <w:sz w:val="22"/>
          <w:szCs w:val="22"/>
        </w:rPr>
      </w:pPr>
    </w:p>
    <w:p w:rsidR="00B16108" w:rsidRPr="00B16108" w:rsidRDefault="00B16108" w:rsidP="00B16108">
      <w:pPr>
        <w:pStyle w:val="Odsekzoznamu"/>
        <w:numPr>
          <w:ilvl w:val="0"/>
          <w:numId w:val="12"/>
        </w:numPr>
        <w:spacing w:after="0" w:line="240" w:lineRule="auto"/>
        <w:ind w:right="27"/>
        <w:rPr>
          <w:rFonts w:asciiTheme="minorHAnsi" w:hAnsiTheme="minorHAnsi" w:cstheme="minorHAnsi"/>
          <w:b/>
        </w:rPr>
      </w:pPr>
      <w:r w:rsidRPr="00B16108">
        <w:rPr>
          <w:rFonts w:asciiTheme="minorHAnsi" w:hAnsiTheme="minorHAnsi" w:cstheme="minorHAnsi"/>
          <w:b/>
        </w:rPr>
        <w:t>ČISTIČKY ODPADOVÝCH VÔD</w:t>
      </w:r>
    </w:p>
    <w:p w:rsidR="00B16108" w:rsidRPr="00B16108" w:rsidRDefault="00B16108" w:rsidP="00B16108">
      <w:pPr>
        <w:pStyle w:val="Odsekzoznamu"/>
        <w:spacing w:after="0" w:line="240" w:lineRule="auto"/>
        <w:ind w:left="502" w:right="27" w:firstLine="0"/>
        <w:rPr>
          <w:rFonts w:asciiTheme="minorHAnsi" w:hAnsiTheme="minorHAnsi" w:cstheme="minorHAnsi"/>
          <w:b/>
        </w:rPr>
      </w:pPr>
    </w:p>
    <w:p w:rsidR="00B16108" w:rsidRPr="00B16108" w:rsidRDefault="00B16108" w:rsidP="00B16108">
      <w:pPr>
        <w:ind w:left="142" w:right="27"/>
        <w:rPr>
          <w:rFonts w:asciiTheme="minorHAnsi" w:hAnsiTheme="minorHAnsi" w:cstheme="minorHAnsi"/>
          <w:sz w:val="22"/>
          <w:szCs w:val="22"/>
        </w:rPr>
      </w:pPr>
      <w:r w:rsidRPr="00B16108">
        <w:rPr>
          <w:rFonts w:asciiTheme="minorHAnsi" w:hAnsiTheme="minorHAnsi" w:cstheme="minorHAnsi"/>
          <w:sz w:val="22"/>
          <w:szCs w:val="22"/>
        </w:rPr>
        <w:t xml:space="preserve">1. stredisko Lučatín - </w:t>
      </w:r>
      <w:proofErr w:type="spellStart"/>
      <w:r w:rsidRPr="00B16108">
        <w:rPr>
          <w:rFonts w:asciiTheme="minorHAnsi" w:hAnsiTheme="minorHAnsi" w:cstheme="minorHAnsi"/>
          <w:sz w:val="22"/>
          <w:szCs w:val="22"/>
        </w:rPr>
        <w:t>Biofluid</w:t>
      </w:r>
      <w:proofErr w:type="spellEnd"/>
      <w:r w:rsidRPr="00B16108">
        <w:rPr>
          <w:rFonts w:asciiTheme="minorHAnsi" w:hAnsiTheme="minorHAnsi" w:cstheme="minorHAnsi"/>
          <w:sz w:val="22"/>
          <w:szCs w:val="22"/>
        </w:rPr>
        <w:t xml:space="preserve"> 6</w:t>
      </w:r>
    </w:p>
    <w:p w:rsidR="00B16108" w:rsidRPr="00B16108" w:rsidRDefault="00B16108" w:rsidP="00B16108">
      <w:pPr>
        <w:ind w:left="142" w:right="27"/>
        <w:rPr>
          <w:rFonts w:asciiTheme="minorHAnsi" w:hAnsiTheme="minorHAnsi" w:cstheme="minorHAnsi"/>
          <w:sz w:val="22"/>
          <w:szCs w:val="22"/>
        </w:rPr>
      </w:pPr>
      <w:r w:rsidRPr="00B16108">
        <w:rPr>
          <w:rFonts w:asciiTheme="minorHAnsi" w:hAnsiTheme="minorHAnsi" w:cstheme="minorHAnsi"/>
          <w:sz w:val="22"/>
          <w:szCs w:val="22"/>
        </w:rPr>
        <w:t xml:space="preserve">2. stredisko Brezno – AS </w:t>
      </w:r>
      <w:proofErr w:type="spellStart"/>
      <w:r w:rsidRPr="00B16108">
        <w:rPr>
          <w:rFonts w:asciiTheme="minorHAnsi" w:hAnsiTheme="minorHAnsi" w:cstheme="minorHAnsi"/>
          <w:sz w:val="22"/>
          <w:szCs w:val="22"/>
        </w:rPr>
        <w:t>ANAcomb</w:t>
      </w:r>
      <w:proofErr w:type="spellEnd"/>
      <w:r w:rsidRPr="00B16108">
        <w:rPr>
          <w:rFonts w:asciiTheme="minorHAnsi" w:hAnsiTheme="minorHAnsi" w:cstheme="minorHAnsi"/>
          <w:sz w:val="22"/>
          <w:szCs w:val="22"/>
        </w:rPr>
        <w:t xml:space="preserve"> 15</w:t>
      </w:r>
    </w:p>
    <w:p w:rsidR="003C1664" w:rsidRDefault="003C1664" w:rsidP="00B16108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B16108" w:rsidRDefault="00B16108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B16108" w:rsidRDefault="00B16108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B16108" w:rsidRDefault="00B16108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B16108" w:rsidRDefault="00B16108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B16108" w:rsidRDefault="00B16108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B16108" w:rsidRDefault="00B16108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B16108" w:rsidRDefault="00B16108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3958B4" w:rsidRPr="003958B4" w:rsidRDefault="003958B4" w:rsidP="003958B4">
      <w:pPr>
        <w:spacing w:line="264" w:lineRule="auto"/>
        <w:rPr>
          <w:rFonts w:asciiTheme="minorHAnsi" w:hAnsiTheme="minorHAnsi"/>
          <w:sz w:val="18"/>
          <w:szCs w:val="18"/>
        </w:rPr>
      </w:pP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uviesť miesto a dátum podpisu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 xml:space="preserve">                        </w:t>
      </w: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vypísať meno, priezvisko a funkciu</w:t>
      </w:r>
    </w:p>
    <w:p w:rsidR="003958B4" w:rsidRPr="003958B4" w:rsidRDefault="003958B4" w:rsidP="003958B4">
      <w:pPr>
        <w:spacing w:line="264" w:lineRule="auto"/>
        <w:ind w:left="4248" w:firstLine="708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    </w:t>
      </w:r>
      <w:r w:rsidRPr="003958B4">
        <w:rPr>
          <w:rFonts w:asciiTheme="minorHAnsi" w:hAnsiTheme="minorHAnsi"/>
          <w:i/>
          <w:sz w:val="18"/>
          <w:szCs w:val="18"/>
        </w:rPr>
        <w:t>oprávnenej osoby uchádzača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3958B4" w:rsidRDefault="003958B4" w:rsidP="003958B4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Poznámka:</w:t>
      </w:r>
    </w:p>
    <w:p w:rsidR="003958B4" w:rsidRPr="003958B4" w:rsidRDefault="003958B4" w:rsidP="003958B4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ponúk;</w:t>
      </w:r>
    </w:p>
    <w:p w:rsidR="00AF76DE" w:rsidRPr="003958B4" w:rsidRDefault="00AF76DE">
      <w:pPr>
        <w:rPr>
          <w:sz w:val="16"/>
          <w:szCs w:val="16"/>
        </w:rPr>
      </w:pPr>
    </w:p>
    <w:sectPr w:rsidR="00AF76DE" w:rsidRPr="003958B4" w:rsidSect="00054D6E">
      <w:headerReference w:type="default" r:id="rId7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52D" w:rsidRDefault="0012052D" w:rsidP="003958B4">
      <w:r>
        <w:separator/>
      </w:r>
    </w:p>
  </w:endnote>
  <w:endnote w:type="continuationSeparator" w:id="0">
    <w:p w:rsidR="0012052D" w:rsidRDefault="0012052D" w:rsidP="0039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52D" w:rsidRDefault="0012052D" w:rsidP="003958B4">
      <w:r>
        <w:separator/>
      </w:r>
    </w:p>
  </w:footnote>
  <w:footnote w:type="continuationSeparator" w:id="0">
    <w:p w:rsidR="0012052D" w:rsidRDefault="0012052D" w:rsidP="0039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B4" w:rsidRDefault="003958B4" w:rsidP="003958B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36F6603" wp14:editId="13A965A6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958B4" w:rsidRPr="00353691" w:rsidRDefault="003958B4" w:rsidP="003958B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F6603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3958B4" w:rsidRPr="00353691" w:rsidRDefault="003958B4" w:rsidP="003958B4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4AD3BCA" wp14:editId="64DB8DD8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3958B4" w:rsidRPr="003958B4" w:rsidRDefault="00BE3189">
    <w:pPr>
      <w:pStyle w:val="Hlavika"/>
      <w:rPr>
        <w:sz w:val="20"/>
        <w:szCs w:val="20"/>
      </w:rPr>
    </w:pPr>
    <w:r>
      <w:rPr>
        <w:rFonts w:asciiTheme="minorHAnsi" w:hAnsiTheme="minorHAnsi"/>
        <w:sz w:val="20"/>
        <w:szCs w:val="20"/>
      </w:rPr>
      <w:t>Príloha č. 3d</w:t>
    </w:r>
    <w:r w:rsidR="003958B4" w:rsidRPr="002D4141">
      <w:rPr>
        <w:rFonts w:asciiTheme="minorHAnsi" w:hAnsiTheme="minorHAnsi"/>
        <w:sz w:val="20"/>
        <w:szCs w:val="20"/>
      </w:rPr>
      <w:t xml:space="preserve"> Výzvy </w:t>
    </w:r>
    <w:r w:rsidR="006D2E4C">
      <w:rPr>
        <w:rFonts w:asciiTheme="minorHAnsi" w:hAnsiTheme="minorHAnsi"/>
        <w:sz w:val="20"/>
        <w:szCs w:val="20"/>
      </w:rPr>
      <w:t>–</w:t>
    </w:r>
    <w:r w:rsidR="003958B4" w:rsidRPr="002D4141">
      <w:rPr>
        <w:rFonts w:asciiTheme="minorHAnsi" w:hAnsiTheme="minorHAnsi"/>
        <w:sz w:val="20"/>
        <w:szCs w:val="20"/>
      </w:rPr>
      <w:t xml:space="preserve"> </w:t>
    </w:r>
    <w:r w:rsidR="00B16108">
      <w:rPr>
        <w:rFonts w:asciiTheme="minorHAnsi" w:hAnsiTheme="minorHAnsi"/>
        <w:sz w:val="20"/>
        <w:szCs w:val="20"/>
      </w:rPr>
      <w:t>Zoznam vodných stavieb</w:t>
    </w:r>
  </w:p>
  <w:p w:rsidR="003958B4" w:rsidRDefault="003958B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296"/>
    <w:multiLevelType w:val="hybridMultilevel"/>
    <w:tmpl w:val="A052E562"/>
    <w:lvl w:ilvl="0" w:tplc="041B000F">
      <w:start w:val="1"/>
      <w:numFmt w:val="decimal"/>
      <w:lvlText w:val="%1."/>
      <w:lvlJc w:val="left"/>
      <w:pPr>
        <w:ind w:left="929" w:hanging="360"/>
      </w:pPr>
    </w:lvl>
    <w:lvl w:ilvl="1" w:tplc="041B0019" w:tentative="1">
      <w:start w:val="1"/>
      <w:numFmt w:val="lowerLetter"/>
      <w:lvlText w:val="%2."/>
      <w:lvlJc w:val="left"/>
      <w:pPr>
        <w:ind w:left="1649" w:hanging="360"/>
      </w:pPr>
    </w:lvl>
    <w:lvl w:ilvl="2" w:tplc="041B001B" w:tentative="1">
      <w:start w:val="1"/>
      <w:numFmt w:val="lowerRoman"/>
      <w:lvlText w:val="%3."/>
      <w:lvlJc w:val="right"/>
      <w:pPr>
        <w:ind w:left="2369" w:hanging="180"/>
      </w:pPr>
    </w:lvl>
    <w:lvl w:ilvl="3" w:tplc="041B000F" w:tentative="1">
      <w:start w:val="1"/>
      <w:numFmt w:val="decimal"/>
      <w:lvlText w:val="%4."/>
      <w:lvlJc w:val="left"/>
      <w:pPr>
        <w:ind w:left="3089" w:hanging="360"/>
      </w:pPr>
    </w:lvl>
    <w:lvl w:ilvl="4" w:tplc="041B0019" w:tentative="1">
      <w:start w:val="1"/>
      <w:numFmt w:val="lowerLetter"/>
      <w:lvlText w:val="%5."/>
      <w:lvlJc w:val="left"/>
      <w:pPr>
        <w:ind w:left="3809" w:hanging="360"/>
      </w:pPr>
    </w:lvl>
    <w:lvl w:ilvl="5" w:tplc="041B001B" w:tentative="1">
      <w:start w:val="1"/>
      <w:numFmt w:val="lowerRoman"/>
      <w:lvlText w:val="%6."/>
      <w:lvlJc w:val="right"/>
      <w:pPr>
        <w:ind w:left="4529" w:hanging="180"/>
      </w:pPr>
    </w:lvl>
    <w:lvl w:ilvl="6" w:tplc="041B000F" w:tentative="1">
      <w:start w:val="1"/>
      <w:numFmt w:val="decimal"/>
      <w:lvlText w:val="%7."/>
      <w:lvlJc w:val="left"/>
      <w:pPr>
        <w:ind w:left="5249" w:hanging="360"/>
      </w:pPr>
    </w:lvl>
    <w:lvl w:ilvl="7" w:tplc="041B0019" w:tentative="1">
      <w:start w:val="1"/>
      <w:numFmt w:val="lowerLetter"/>
      <w:lvlText w:val="%8."/>
      <w:lvlJc w:val="left"/>
      <w:pPr>
        <w:ind w:left="5969" w:hanging="360"/>
      </w:pPr>
    </w:lvl>
    <w:lvl w:ilvl="8" w:tplc="041B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 w15:restartNumberingAfterBreak="0">
    <w:nsid w:val="061B7C30"/>
    <w:multiLevelType w:val="hybridMultilevel"/>
    <w:tmpl w:val="5476853C"/>
    <w:lvl w:ilvl="0" w:tplc="041B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" w15:restartNumberingAfterBreak="0">
    <w:nsid w:val="074F0B9F"/>
    <w:multiLevelType w:val="hybridMultilevel"/>
    <w:tmpl w:val="E8D83DE2"/>
    <w:lvl w:ilvl="0" w:tplc="27F8A164">
      <w:start w:val="14"/>
      <w:numFmt w:val="bullet"/>
      <w:lvlText w:val="-"/>
      <w:lvlJc w:val="left"/>
      <w:pPr>
        <w:ind w:left="3225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3" w15:restartNumberingAfterBreak="0">
    <w:nsid w:val="1BDC0D2A"/>
    <w:multiLevelType w:val="hybridMultilevel"/>
    <w:tmpl w:val="7C007DB0"/>
    <w:lvl w:ilvl="0" w:tplc="041B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" w15:restartNumberingAfterBreak="0">
    <w:nsid w:val="2AC1745E"/>
    <w:multiLevelType w:val="hybridMultilevel"/>
    <w:tmpl w:val="354AAFD4"/>
    <w:lvl w:ilvl="0" w:tplc="041B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396C1802"/>
    <w:multiLevelType w:val="hybridMultilevel"/>
    <w:tmpl w:val="ED9638E0"/>
    <w:lvl w:ilvl="0" w:tplc="5ABC4BA8">
      <w:start w:val="14"/>
      <w:numFmt w:val="bullet"/>
      <w:lvlText w:val="-"/>
      <w:lvlJc w:val="left"/>
      <w:pPr>
        <w:ind w:left="2804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64" w:hanging="360"/>
      </w:pPr>
      <w:rPr>
        <w:rFonts w:ascii="Wingdings" w:hAnsi="Wingdings" w:hint="default"/>
      </w:rPr>
    </w:lvl>
  </w:abstractNum>
  <w:abstractNum w:abstractNumId="6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4CDC6619"/>
    <w:multiLevelType w:val="hybridMultilevel"/>
    <w:tmpl w:val="A052E562"/>
    <w:lvl w:ilvl="0" w:tplc="041B000F">
      <w:start w:val="1"/>
      <w:numFmt w:val="decimal"/>
      <w:lvlText w:val="%1."/>
      <w:lvlJc w:val="left"/>
      <w:pPr>
        <w:ind w:left="929" w:hanging="360"/>
      </w:pPr>
    </w:lvl>
    <w:lvl w:ilvl="1" w:tplc="041B0019" w:tentative="1">
      <w:start w:val="1"/>
      <w:numFmt w:val="lowerLetter"/>
      <w:lvlText w:val="%2."/>
      <w:lvlJc w:val="left"/>
      <w:pPr>
        <w:ind w:left="1649" w:hanging="360"/>
      </w:pPr>
    </w:lvl>
    <w:lvl w:ilvl="2" w:tplc="041B001B" w:tentative="1">
      <w:start w:val="1"/>
      <w:numFmt w:val="lowerRoman"/>
      <w:lvlText w:val="%3."/>
      <w:lvlJc w:val="right"/>
      <w:pPr>
        <w:ind w:left="2369" w:hanging="180"/>
      </w:pPr>
    </w:lvl>
    <w:lvl w:ilvl="3" w:tplc="041B000F" w:tentative="1">
      <w:start w:val="1"/>
      <w:numFmt w:val="decimal"/>
      <w:lvlText w:val="%4."/>
      <w:lvlJc w:val="left"/>
      <w:pPr>
        <w:ind w:left="3089" w:hanging="360"/>
      </w:pPr>
    </w:lvl>
    <w:lvl w:ilvl="4" w:tplc="041B0019" w:tentative="1">
      <w:start w:val="1"/>
      <w:numFmt w:val="lowerLetter"/>
      <w:lvlText w:val="%5."/>
      <w:lvlJc w:val="left"/>
      <w:pPr>
        <w:ind w:left="3809" w:hanging="360"/>
      </w:pPr>
    </w:lvl>
    <w:lvl w:ilvl="5" w:tplc="041B001B" w:tentative="1">
      <w:start w:val="1"/>
      <w:numFmt w:val="lowerRoman"/>
      <w:lvlText w:val="%6."/>
      <w:lvlJc w:val="right"/>
      <w:pPr>
        <w:ind w:left="4529" w:hanging="180"/>
      </w:pPr>
    </w:lvl>
    <w:lvl w:ilvl="6" w:tplc="041B000F" w:tentative="1">
      <w:start w:val="1"/>
      <w:numFmt w:val="decimal"/>
      <w:lvlText w:val="%7."/>
      <w:lvlJc w:val="left"/>
      <w:pPr>
        <w:ind w:left="5249" w:hanging="360"/>
      </w:pPr>
    </w:lvl>
    <w:lvl w:ilvl="7" w:tplc="041B0019" w:tentative="1">
      <w:start w:val="1"/>
      <w:numFmt w:val="lowerLetter"/>
      <w:lvlText w:val="%8."/>
      <w:lvlJc w:val="left"/>
      <w:pPr>
        <w:ind w:left="5969" w:hanging="360"/>
      </w:pPr>
    </w:lvl>
    <w:lvl w:ilvl="8" w:tplc="041B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8" w15:restartNumberingAfterBreak="0">
    <w:nsid w:val="5E6C2AC5"/>
    <w:multiLevelType w:val="hybridMultilevel"/>
    <w:tmpl w:val="AEF475BC"/>
    <w:lvl w:ilvl="0" w:tplc="0680DA34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66A3E03"/>
    <w:multiLevelType w:val="hybridMultilevel"/>
    <w:tmpl w:val="2E246CEE"/>
    <w:lvl w:ilvl="0" w:tplc="041B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77B23C6E"/>
    <w:multiLevelType w:val="hybridMultilevel"/>
    <w:tmpl w:val="2A9E5632"/>
    <w:lvl w:ilvl="0" w:tplc="041B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1" w15:restartNumberingAfterBreak="0">
    <w:nsid w:val="7BAD7D93"/>
    <w:multiLevelType w:val="hybridMultilevel"/>
    <w:tmpl w:val="ACF262B2"/>
    <w:lvl w:ilvl="0" w:tplc="7EF03626">
      <w:start w:val="14"/>
      <w:numFmt w:val="bullet"/>
      <w:lvlText w:val="-"/>
      <w:lvlJc w:val="left"/>
      <w:pPr>
        <w:ind w:left="1125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B4"/>
    <w:rsid w:val="00054D6E"/>
    <w:rsid w:val="0012052D"/>
    <w:rsid w:val="003958B4"/>
    <w:rsid w:val="003C1664"/>
    <w:rsid w:val="00582205"/>
    <w:rsid w:val="00623AAF"/>
    <w:rsid w:val="006D2E4C"/>
    <w:rsid w:val="00934AB1"/>
    <w:rsid w:val="00A67ABF"/>
    <w:rsid w:val="00AF76DE"/>
    <w:rsid w:val="00B16108"/>
    <w:rsid w:val="00BE3189"/>
    <w:rsid w:val="00ED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0032E-0C9D-478F-AED4-C6D724F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8B4"/>
  </w:style>
  <w:style w:type="paragraph" w:styleId="Pta">
    <w:name w:val="footer"/>
    <w:basedOn w:val="Normlny"/>
    <w:link w:val="Pt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8B4"/>
  </w:style>
  <w:style w:type="paragraph" w:customStyle="1" w:styleId="tl1">
    <w:name w:val="Štýl1"/>
    <w:basedOn w:val="Normlny"/>
    <w:rsid w:val="003958B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958B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958B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3958B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3958B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395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3</cp:revision>
  <dcterms:created xsi:type="dcterms:W3CDTF">2020-02-19T06:44:00Z</dcterms:created>
  <dcterms:modified xsi:type="dcterms:W3CDTF">2020-02-19T06:44:00Z</dcterms:modified>
</cp:coreProperties>
</file>