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7B175D">
      <w:pPr>
        <w:pStyle w:val="Nadpis2"/>
        <w:tabs>
          <w:tab w:val="center" w:pos="1471"/>
          <w:tab w:val="center" w:pos="4679"/>
        </w:tabs>
        <w:ind w:left="0" w:firstLine="0"/>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C26445">
        <w:rPr>
          <w:b/>
          <w:sz w:val="40"/>
          <w:szCs w:val="40"/>
        </w:rPr>
        <w:t>Enviro</w:t>
      </w:r>
      <w:r w:rsidR="00F3296F">
        <w:rPr>
          <w:b/>
          <w:sz w:val="40"/>
          <w:szCs w:val="40"/>
        </w:rPr>
        <w:t>n</w:t>
      </w:r>
      <w:r w:rsidR="00C26445">
        <w:rPr>
          <w:b/>
          <w:sz w:val="40"/>
          <w:szCs w:val="40"/>
        </w:rPr>
        <w:t>mentálne služby</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636040">
        <w:t>marec</w:t>
      </w:r>
      <w:r w:rsidR="00B60C25" w:rsidRPr="0051786F">
        <w:t xml:space="preserve"> </w:t>
      </w:r>
      <w:r w:rsidR="00D926DA">
        <w:t>2020</w:t>
      </w:r>
    </w:p>
    <w:p w:rsidR="007B175D" w:rsidRDefault="007B175D" w:rsidP="007B175D">
      <w:pPr>
        <w:tabs>
          <w:tab w:val="center" w:pos="2098"/>
          <w:tab w:val="center" w:pos="6569"/>
        </w:tabs>
        <w:ind w:left="0" w:right="0" w:firstLine="0"/>
        <w:jc w:val="left"/>
      </w:pPr>
    </w:p>
    <w:p w:rsidR="007B175D" w:rsidRDefault="00D75D18" w:rsidP="007B175D">
      <w:pPr>
        <w:tabs>
          <w:tab w:val="center" w:pos="2098"/>
          <w:tab w:val="center" w:pos="6569"/>
        </w:tabs>
        <w:spacing w:after="0" w:line="240" w:lineRule="auto"/>
        <w:ind w:left="0" w:right="0" w:firstLine="0"/>
        <w:jc w:val="left"/>
      </w:pPr>
      <w:r>
        <w:t xml:space="preserve">            </w:t>
      </w:r>
    </w:p>
    <w:p w:rsidR="00AC4394" w:rsidRPr="00D75D18" w:rsidRDefault="00D75D18" w:rsidP="007B175D">
      <w:pPr>
        <w:tabs>
          <w:tab w:val="center" w:pos="2098"/>
          <w:tab w:val="center" w:pos="6569"/>
        </w:tabs>
        <w:spacing w:after="0" w:line="240" w:lineRule="auto"/>
        <w:ind w:left="0" w:right="0" w:firstLine="0"/>
        <w:jc w:val="left"/>
      </w:pPr>
      <w:r>
        <w:t xml:space="preserve">  </w:t>
      </w:r>
      <w:r w:rsidR="00AC4394" w:rsidRPr="00AC4394">
        <w:rPr>
          <w:b/>
          <w:sz w:val="24"/>
          <w:szCs w:val="24"/>
        </w:rPr>
        <w:t>OBSAH</w:t>
      </w:r>
    </w:p>
    <w:p w:rsidR="00AC4394" w:rsidRDefault="00AC4394" w:rsidP="007B175D">
      <w:pPr>
        <w:spacing w:after="0" w:line="240" w:lineRule="auto"/>
        <w:ind w:left="432" w:right="0" w:firstLine="0"/>
        <w:jc w:val="left"/>
        <w:rPr>
          <w:b/>
          <w:sz w:val="18"/>
        </w:rPr>
      </w:pPr>
    </w:p>
    <w:p w:rsidR="00AC4394" w:rsidRPr="00AC4394" w:rsidRDefault="00AC4394" w:rsidP="007B175D">
      <w:pPr>
        <w:pStyle w:val="Odsekzoznamu"/>
        <w:numPr>
          <w:ilvl w:val="0"/>
          <w:numId w:val="22"/>
        </w:numPr>
        <w:spacing w:after="0" w:line="240" w:lineRule="auto"/>
        <w:ind w:left="851" w:right="0" w:hanging="426"/>
        <w:jc w:val="left"/>
      </w:pPr>
      <w:r w:rsidRPr="00AC4394">
        <w:lastRenderedPageBreak/>
        <w:t xml:space="preserve">Identifikácia verejného obstarávateľa </w:t>
      </w:r>
    </w:p>
    <w:p w:rsidR="00AC4394" w:rsidRPr="00AC4394" w:rsidRDefault="00AC4394" w:rsidP="007B175D">
      <w:pPr>
        <w:pStyle w:val="Odsekzoznamu"/>
        <w:numPr>
          <w:ilvl w:val="0"/>
          <w:numId w:val="22"/>
        </w:numPr>
        <w:spacing w:after="0" w:line="240" w:lineRule="auto"/>
        <w:ind w:left="851" w:right="0" w:hanging="426"/>
        <w:jc w:val="left"/>
      </w:pPr>
      <w:r w:rsidRPr="00AC4394">
        <w:t>Predmet zákazky</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7B175D">
      <w:pPr>
        <w:pStyle w:val="Odsekzoznamu"/>
        <w:numPr>
          <w:ilvl w:val="0"/>
          <w:numId w:val="22"/>
        </w:numPr>
        <w:spacing w:after="0" w:line="240" w:lineRule="auto"/>
        <w:ind w:left="851" w:right="0" w:hanging="426"/>
        <w:jc w:val="left"/>
      </w:pPr>
      <w:r w:rsidRPr="00AC4394">
        <w:t>Typ zmluvy</w:t>
      </w:r>
    </w:p>
    <w:p w:rsidR="00AC4394" w:rsidRPr="00AC4394" w:rsidRDefault="00AC4394" w:rsidP="007B175D">
      <w:pPr>
        <w:pStyle w:val="Odsekzoznamu"/>
        <w:numPr>
          <w:ilvl w:val="0"/>
          <w:numId w:val="22"/>
        </w:numPr>
        <w:spacing w:after="0" w:line="240" w:lineRule="auto"/>
        <w:ind w:left="851" w:right="0" w:hanging="426"/>
        <w:jc w:val="left"/>
      </w:pPr>
      <w:r w:rsidRPr="00AC4394">
        <w:t>Predpokladaná hodnota zákazky</w:t>
      </w:r>
    </w:p>
    <w:p w:rsidR="00AC4394" w:rsidRPr="00AC4394" w:rsidRDefault="004B7C4A" w:rsidP="007B175D">
      <w:pPr>
        <w:pStyle w:val="Odsekzoznamu"/>
        <w:numPr>
          <w:ilvl w:val="0"/>
          <w:numId w:val="22"/>
        </w:numPr>
        <w:spacing w:after="0" w:line="240" w:lineRule="auto"/>
        <w:ind w:left="851" w:right="0" w:hanging="426"/>
        <w:jc w:val="left"/>
      </w:pPr>
      <w:r>
        <w:t>Trvanie zmluvy</w:t>
      </w:r>
    </w:p>
    <w:p w:rsidR="00AC4394" w:rsidRDefault="00AC4394" w:rsidP="007B175D">
      <w:pPr>
        <w:pStyle w:val="Odsekzoznamu"/>
        <w:numPr>
          <w:ilvl w:val="0"/>
          <w:numId w:val="22"/>
        </w:numPr>
        <w:spacing w:after="0" w:line="240" w:lineRule="auto"/>
        <w:ind w:left="851" w:right="0" w:hanging="426"/>
        <w:jc w:val="left"/>
      </w:pPr>
      <w:r w:rsidRPr="00AC4394">
        <w:t>Obhliadka predmetu zákazky</w:t>
      </w:r>
    </w:p>
    <w:p w:rsidR="00CC036E" w:rsidRPr="00287B7C" w:rsidRDefault="00CC036E" w:rsidP="007B175D">
      <w:pPr>
        <w:pStyle w:val="Odsekzoznamu"/>
        <w:numPr>
          <w:ilvl w:val="0"/>
          <w:numId w:val="22"/>
        </w:numPr>
        <w:spacing w:after="0" w:line="240" w:lineRule="auto"/>
        <w:ind w:left="851" w:right="0" w:hanging="426"/>
        <w:jc w:val="left"/>
      </w:pPr>
      <w:r w:rsidRPr="00287B7C">
        <w:t>Zdroj finančných prostriedkov</w:t>
      </w:r>
    </w:p>
    <w:p w:rsidR="00287B7C" w:rsidRPr="003A3874" w:rsidRDefault="00287B7C" w:rsidP="007B175D">
      <w:pPr>
        <w:pStyle w:val="Odsekzoznamu"/>
        <w:numPr>
          <w:ilvl w:val="0"/>
          <w:numId w:val="22"/>
        </w:numPr>
        <w:spacing w:after="0" w:line="240" w:lineRule="auto"/>
        <w:ind w:left="851" w:right="0" w:hanging="426"/>
        <w:jc w:val="left"/>
      </w:pPr>
      <w:r w:rsidRPr="003A3874">
        <w:t>Jazyk ponuky</w:t>
      </w:r>
    </w:p>
    <w:p w:rsidR="00AC4394" w:rsidRPr="00AC4394" w:rsidRDefault="00AC4394" w:rsidP="007B175D">
      <w:pPr>
        <w:pStyle w:val="Odsekzoznamu"/>
        <w:numPr>
          <w:ilvl w:val="0"/>
          <w:numId w:val="22"/>
        </w:numPr>
        <w:spacing w:after="0" w:line="240" w:lineRule="auto"/>
        <w:ind w:left="851" w:right="0" w:hanging="426"/>
        <w:jc w:val="left"/>
      </w:pPr>
      <w:r w:rsidRPr="00AC4394">
        <w:t>Podmienky predkladania ponúk</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Podmienky účasti </w:t>
      </w:r>
    </w:p>
    <w:p w:rsidR="00AC4394" w:rsidRPr="00AC4394" w:rsidRDefault="00AC4394" w:rsidP="007B175D">
      <w:pPr>
        <w:pStyle w:val="Odsekzoznamu"/>
        <w:numPr>
          <w:ilvl w:val="0"/>
          <w:numId w:val="22"/>
        </w:numPr>
        <w:spacing w:after="0" w:line="240" w:lineRule="auto"/>
        <w:ind w:left="851" w:right="0" w:hanging="426"/>
        <w:jc w:val="left"/>
      </w:pPr>
      <w:r w:rsidRPr="00AC4394">
        <w:t>Obsah ponuky</w:t>
      </w:r>
    </w:p>
    <w:p w:rsidR="00AC4394" w:rsidRDefault="00AC4394" w:rsidP="007B175D">
      <w:pPr>
        <w:pStyle w:val="Odsekzoznamu"/>
        <w:numPr>
          <w:ilvl w:val="0"/>
          <w:numId w:val="22"/>
        </w:numPr>
        <w:spacing w:after="0" w:line="240" w:lineRule="auto"/>
        <w:ind w:left="851" w:right="0" w:hanging="426"/>
        <w:jc w:val="left"/>
      </w:pPr>
      <w:r w:rsidRPr="00AC4394">
        <w:t xml:space="preserve">Lehota na predkladanie ponúk </w:t>
      </w:r>
    </w:p>
    <w:p w:rsidR="00287B7C" w:rsidRPr="003A3874" w:rsidRDefault="00287B7C" w:rsidP="007B175D">
      <w:pPr>
        <w:pStyle w:val="Odsekzoznamu"/>
        <w:numPr>
          <w:ilvl w:val="0"/>
          <w:numId w:val="22"/>
        </w:numPr>
        <w:spacing w:after="0" w:line="240" w:lineRule="auto"/>
        <w:ind w:left="851" w:right="0" w:hanging="426"/>
        <w:jc w:val="left"/>
      </w:pPr>
      <w:r w:rsidRPr="003A3874">
        <w:t>Doplnenie, zmena a odvolanie ponuky</w:t>
      </w:r>
    </w:p>
    <w:p w:rsidR="00287B7C" w:rsidRDefault="00287B7C" w:rsidP="007B175D">
      <w:pPr>
        <w:pStyle w:val="Odsekzoznamu"/>
        <w:numPr>
          <w:ilvl w:val="0"/>
          <w:numId w:val="22"/>
        </w:numPr>
        <w:spacing w:after="0" w:line="240" w:lineRule="auto"/>
        <w:ind w:left="851" w:right="0" w:hanging="426"/>
        <w:jc w:val="left"/>
      </w:pPr>
      <w:r w:rsidRPr="003A3874">
        <w:t>Náklady na ponuku</w:t>
      </w:r>
    </w:p>
    <w:p w:rsidR="00E51840" w:rsidRPr="003A3874" w:rsidRDefault="00E51840" w:rsidP="007B175D">
      <w:pPr>
        <w:pStyle w:val="Odsekzoznamu"/>
        <w:numPr>
          <w:ilvl w:val="0"/>
          <w:numId w:val="22"/>
        </w:numPr>
        <w:spacing w:after="0" w:line="240" w:lineRule="auto"/>
        <w:ind w:left="851" w:right="0" w:hanging="426"/>
        <w:jc w:val="left"/>
      </w:pPr>
      <w:r>
        <w:t>Rozdelenie zákazky na časti</w:t>
      </w:r>
    </w:p>
    <w:p w:rsidR="00287B7C" w:rsidRPr="003A3874" w:rsidRDefault="00287B7C" w:rsidP="007B175D">
      <w:pPr>
        <w:pStyle w:val="Odsekzoznamu"/>
        <w:numPr>
          <w:ilvl w:val="0"/>
          <w:numId w:val="22"/>
        </w:numPr>
        <w:spacing w:after="0" w:line="240" w:lineRule="auto"/>
        <w:ind w:left="851" w:right="0" w:hanging="426"/>
        <w:jc w:val="left"/>
      </w:pPr>
      <w:r w:rsidRPr="003A3874">
        <w:t>Variantné riešenie</w:t>
      </w:r>
    </w:p>
    <w:p w:rsidR="00287B7C" w:rsidRPr="003A3874" w:rsidRDefault="003A3874" w:rsidP="007B175D">
      <w:pPr>
        <w:pStyle w:val="Odsekzoznamu"/>
        <w:numPr>
          <w:ilvl w:val="0"/>
          <w:numId w:val="22"/>
        </w:numPr>
        <w:spacing w:after="0" w:line="240" w:lineRule="auto"/>
        <w:ind w:left="851" w:right="0" w:hanging="426"/>
        <w:jc w:val="left"/>
      </w:pPr>
      <w:r w:rsidRPr="003A3874">
        <w:t>Vyhradenie práva</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Komunikácia </w:t>
      </w:r>
    </w:p>
    <w:p w:rsidR="00AC4394" w:rsidRPr="00AC4394" w:rsidRDefault="00AC4394" w:rsidP="007B175D">
      <w:pPr>
        <w:pStyle w:val="Odsekzoznamu"/>
        <w:numPr>
          <w:ilvl w:val="0"/>
          <w:numId w:val="22"/>
        </w:numPr>
        <w:spacing w:after="0" w:line="240" w:lineRule="auto"/>
        <w:ind w:left="851" w:right="0" w:hanging="426"/>
        <w:jc w:val="left"/>
      </w:pPr>
      <w:r w:rsidRPr="00AC4394">
        <w:t>Vysvetlenie požiadaviek uvedených vo Výzve</w:t>
      </w:r>
    </w:p>
    <w:p w:rsidR="00AC4394" w:rsidRDefault="00AC4394" w:rsidP="007B175D">
      <w:pPr>
        <w:pStyle w:val="Odsekzoznamu"/>
        <w:numPr>
          <w:ilvl w:val="0"/>
          <w:numId w:val="22"/>
        </w:numPr>
        <w:spacing w:after="0" w:line="240" w:lineRule="auto"/>
        <w:ind w:left="851" w:right="0" w:hanging="426"/>
        <w:jc w:val="left"/>
      </w:pPr>
      <w:r w:rsidRPr="00AC4394">
        <w:t>Kritériá na vyhodnotenie ponúk a pravidlá ich uplatnenia</w:t>
      </w:r>
    </w:p>
    <w:p w:rsidR="00B30FE9" w:rsidRPr="00AC4394" w:rsidRDefault="00B30FE9" w:rsidP="007B175D">
      <w:pPr>
        <w:pStyle w:val="Odsekzoznamu"/>
        <w:numPr>
          <w:ilvl w:val="0"/>
          <w:numId w:val="22"/>
        </w:numPr>
        <w:spacing w:after="0" w:line="240" w:lineRule="auto"/>
        <w:ind w:left="851" w:right="0" w:hanging="426"/>
        <w:jc w:val="left"/>
      </w:pPr>
      <w:r>
        <w:t>Použitie elektronickej aukcie</w:t>
      </w:r>
    </w:p>
    <w:p w:rsidR="00AC4394" w:rsidRPr="00AC4394" w:rsidRDefault="00AC4394" w:rsidP="007B175D">
      <w:pPr>
        <w:pStyle w:val="Odsekzoznamu"/>
        <w:numPr>
          <w:ilvl w:val="0"/>
          <w:numId w:val="22"/>
        </w:numPr>
        <w:spacing w:after="0" w:line="240" w:lineRule="auto"/>
        <w:ind w:left="851" w:right="0" w:hanging="426"/>
        <w:jc w:val="left"/>
      </w:pPr>
      <w:r w:rsidRPr="00AC4394">
        <w:t>Prijatie ponuky a uzavretie zmluvy</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Záverečné ustanovenia </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Prílohy </w:t>
      </w:r>
    </w:p>
    <w:p w:rsidR="00AC4394" w:rsidRPr="00AC4394" w:rsidRDefault="00AC4394" w:rsidP="007B175D">
      <w:pPr>
        <w:spacing w:after="0" w:line="240" w:lineRule="auto"/>
        <w:ind w:left="851" w:right="0" w:hanging="426"/>
        <w:jc w:val="left"/>
        <w:rPr>
          <w:b/>
          <w:sz w:val="18"/>
        </w:rPr>
      </w:pPr>
    </w:p>
    <w:p w:rsidR="00D32ADB" w:rsidRDefault="00AC4394" w:rsidP="007B175D">
      <w:pPr>
        <w:pStyle w:val="Odsekzoznamu"/>
        <w:numPr>
          <w:ilvl w:val="0"/>
          <w:numId w:val="3"/>
        </w:numPr>
        <w:spacing w:after="0" w:line="240" w:lineRule="auto"/>
        <w:ind w:left="851" w:right="0" w:hanging="426"/>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7B175D">
      <w:pPr>
        <w:pStyle w:val="Odsekzoznamu"/>
        <w:spacing w:after="0" w:line="240" w:lineRule="auto"/>
        <w:ind w:right="0" w:firstLine="0"/>
        <w:jc w:val="left"/>
      </w:pPr>
    </w:p>
    <w:p w:rsidR="00D32ADB" w:rsidRPr="000E677A" w:rsidRDefault="00D32ADB" w:rsidP="007B175D">
      <w:pPr>
        <w:pStyle w:val="Odsekzoznamu"/>
        <w:numPr>
          <w:ilvl w:val="1"/>
          <w:numId w:val="3"/>
        </w:numPr>
        <w:tabs>
          <w:tab w:val="left" w:pos="2835"/>
        </w:tabs>
        <w:spacing w:after="0" w:line="240" w:lineRule="auto"/>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7B175D">
      <w:pPr>
        <w:tabs>
          <w:tab w:val="left" w:pos="2835"/>
        </w:tabs>
        <w:spacing w:after="0" w:line="240" w:lineRule="auto"/>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7B175D">
      <w:pPr>
        <w:tabs>
          <w:tab w:val="left" w:pos="2835"/>
        </w:tabs>
        <w:spacing w:after="0" w:line="240" w:lineRule="auto"/>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7B175D">
      <w:pPr>
        <w:spacing w:after="0" w:line="240" w:lineRule="auto"/>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7B175D">
      <w:pPr>
        <w:spacing w:after="0" w:line="240" w:lineRule="auto"/>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7B175D">
      <w:pPr>
        <w:spacing w:after="0" w:line="240" w:lineRule="auto"/>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7B175D">
      <w:pPr>
        <w:spacing w:after="0" w:line="240" w:lineRule="auto"/>
        <w:ind w:right="0" w:firstLine="983"/>
        <w:rPr>
          <w:rFonts w:asciiTheme="minorHAnsi" w:hAnsiTheme="minorHAnsi"/>
          <w:color w:val="auto"/>
        </w:rPr>
      </w:pPr>
      <w:r>
        <w:rPr>
          <w:rFonts w:asciiTheme="minorHAnsi" w:hAnsiTheme="minorHAnsi" w:cs="Times New Roman"/>
          <w:b/>
          <w:color w:val="auto"/>
        </w:rPr>
        <w:t xml:space="preserve">                                                       </w:t>
      </w:r>
      <w:r w:rsidR="00355225" w:rsidRPr="00355225">
        <w:rPr>
          <w:rFonts w:asciiTheme="minorHAnsi" w:hAnsiTheme="minorHAnsi" w:cs="Times New Roman"/>
          <w:color w:val="auto"/>
        </w:rPr>
        <w:t>ustanovenia</w:t>
      </w:r>
      <w:r w:rsidR="00355225">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7B175D">
      <w:pPr>
        <w:spacing w:after="0" w:line="240" w:lineRule="auto"/>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60C25">
        <w:rPr>
          <w:rFonts w:asciiTheme="minorHAnsi" w:hAnsiTheme="minorHAnsi"/>
          <w:color w:val="auto"/>
        </w:rPr>
        <w:t>í</w:t>
      </w:r>
      <w:r w:rsidR="00B136FE">
        <w:rPr>
          <w:rFonts w:asciiTheme="minorHAnsi" w:hAnsiTheme="minorHAnsi"/>
          <w:color w:val="auto"/>
        </w:rPr>
        <w:t xml:space="preserve">na Jombíková,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7B175D">
      <w:pPr>
        <w:spacing w:after="0" w:line="240" w:lineRule="auto"/>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C26445">
        <w:rPr>
          <w:rFonts w:asciiTheme="minorHAnsi" w:hAnsiTheme="minorHAnsi"/>
          <w:color w:val="auto"/>
        </w:rPr>
        <w:t>Ing. Lukáš Beliančin</w:t>
      </w:r>
      <w:r w:rsidR="00DB7459">
        <w:rPr>
          <w:rFonts w:asciiTheme="minorHAnsi" w:hAnsiTheme="minorHAnsi"/>
          <w:color w:val="auto"/>
        </w:rPr>
        <w:t>,</w:t>
      </w:r>
      <w:r w:rsidR="00B60C25">
        <w:rPr>
          <w:rFonts w:asciiTheme="minorHAnsi" w:hAnsiTheme="minorHAnsi"/>
          <w:color w:val="auto"/>
        </w:rPr>
        <w:t xml:space="preserve"> </w:t>
      </w:r>
      <w:r w:rsidR="00EE7BE2">
        <w:rPr>
          <w:rFonts w:asciiTheme="minorHAnsi" w:hAnsiTheme="minorHAnsi"/>
          <w:color w:val="auto"/>
        </w:rPr>
        <w:t xml:space="preserve">referent </w:t>
      </w:r>
      <w:r w:rsidR="00C26445">
        <w:rPr>
          <w:rFonts w:asciiTheme="minorHAnsi" w:hAnsiTheme="minorHAnsi"/>
          <w:color w:val="auto"/>
        </w:rPr>
        <w:t>BOZP</w:t>
      </w:r>
      <w:r w:rsidR="00DB7459">
        <w:rPr>
          <w:rFonts w:asciiTheme="minorHAnsi" w:hAnsiTheme="minorHAnsi"/>
          <w:color w:val="auto"/>
        </w:rPr>
        <w:t xml:space="preserve"> </w:t>
      </w:r>
      <w:hyperlink r:id="rId9" w:history="1">
        <w:r w:rsidR="00C26445" w:rsidRPr="009D0C41">
          <w:rPr>
            <w:rStyle w:val="Hypertextovprepojenie"/>
            <w:rFonts w:asciiTheme="minorHAnsi" w:hAnsiTheme="minorHAnsi"/>
          </w:rPr>
          <w:t>lukas.beliancin@bbrsc.sk</w:t>
        </w:r>
      </w:hyperlink>
      <w:r w:rsidR="00B60C25">
        <w:rPr>
          <w:rFonts w:asciiTheme="minorHAnsi" w:hAnsiTheme="minorHAnsi"/>
          <w:color w:val="auto"/>
        </w:rPr>
        <w:t xml:space="preserve"> </w:t>
      </w:r>
      <w:r w:rsidR="00FA5161" w:rsidRPr="0032768C">
        <w:rPr>
          <w:rFonts w:asciiTheme="minorHAnsi" w:hAnsiTheme="minorHAnsi" w:cs="Times New Roman"/>
          <w:color w:val="auto"/>
        </w:rPr>
        <w:t>+</w:t>
      </w:r>
      <w:r w:rsidR="00C26445">
        <w:rPr>
          <w:rFonts w:asciiTheme="minorHAnsi" w:hAnsiTheme="minorHAnsi" w:cs="Times New Roman"/>
          <w:color w:val="auto"/>
        </w:rPr>
        <w:t>+421918543596</w:t>
      </w:r>
    </w:p>
    <w:p w:rsidR="00D32ADB" w:rsidRDefault="00D32ADB" w:rsidP="007B175D">
      <w:pPr>
        <w:spacing w:after="0" w:line="240" w:lineRule="auto"/>
        <w:ind w:hanging="284"/>
      </w:pPr>
      <w:r>
        <w:rPr>
          <w:rFonts w:asciiTheme="minorHAnsi" w:hAnsiTheme="minorHAnsi" w:cs="Times New Roman"/>
          <w:b/>
          <w:color w:val="000000" w:themeColor="text1"/>
        </w:rPr>
        <w:tab/>
      </w:r>
    </w:p>
    <w:p w:rsidR="00D32ADB" w:rsidRPr="00797D31" w:rsidRDefault="00D32ADB" w:rsidP="007B175D">
      <w:pPr>
        <w:pStyle w:val="Nadpis1"/>
        <w:numPr>
          <w:ilvl w:val="0"/>
          <w:numId w:val="3"/>
        </w:numPr>
        <w:spacing w:after="0" w:line="240" w:lineRule="auto"/>
        <w:ind w:left="425" w:right="272" w:hanging="357"/>
        <w:rPr>
          <w:b w:val="0"/>
        </w:rPr>
      </w:pPr>
      <w:bookmarkStart w:id="0" w:name="_Toc12160"/>
      <w:r w:rsidRPr="00797D31">
        <w:rPr>
          <w:b w:val="0"/>
        </w:rPr>
        <w:t xml:space="preserve">Predmet zákazky </w:t>
      </w:r>
      <w:bookmarkEnd w:id="0"/>
    </w:p>
    <w:p w:rsidR="00C26445" w:rsidRPr="00797D31" w:rsidRDefault="00C26445" w:rsidP="00797D31">
      <w:pPr>
        <w:pStyle w:val="Odsekzoznamu"/>
        <w:numPr>
          <w:ilvl w:val="1"/>
          <w:numId w:val="3"/>
        </w:numPr>
        <w:spacing w:after="120" w:line="240" w:lineRule="auto"/>
        <w:rPr>
          <w:rFonts w:asciiTheme="minorHAnsi" w:hAnsiTheme="minorHAnsi"/>
        </w:rPr>
      </w:pPr>
      <w:r w:rsidRPr="00797D31">
        <w:rPr>
          <w:rFonts w:asciiTheme="minorHAnsi" w:hAnsiTheme="minorHAnsi"/>
        </w:rPr>
        <w:t>Predmetom zákazky je poskytnutie environmentálnych služieb v oblasti vodného hospodárstva, ovzdušia</w:t>
      </w:r>
      <w:r w:rsidR="00173AE6">
        <w:rPr>
          <w:rFonts w:asciiTheme="minorHAnsi" w:hAnsiTheme="minorHAnsi"/>
        </w:rPr>
        <w:t>,</w:t>
      </w:r>
      <w:r w:rsidRPr="00797D31">
        <w:rPr>
          <w:rFonts w:asciiTheme="minorHAnsi" w:hAnsiTheme="minorHAnsi"/>
        </w:rPr>
        <w:t> nakladania s</w:t>
      </w:r>
      <w:r w:rsidR="00173AE6">
        <w:rPr>
          <w:rFonts w:asciiTheme="minorHAnsi" w:hAnsiTheme="minorHAnsi"/>
        </w:rPr>
        <w:t> </w:t>
      </w:r>
      <w:r w:rsidRPr="00797D31">
        <w:rPr>
          <w:rFonts w:asciiTheme="minorHAnsi" w:hAnsiTheme="minorHAnsi"/>
        </w:rPr>
        <w:t>odpadmi</w:t>
      </w:r>
      <w:r w:rsidR="00173AE6">
        <w:rPr>
          <w:rFonts w:asciiTheme="minorHAnsi" w:hAnsiTheme="minorHAnsi"/>
        </w:rPr>
        <w:t xml:space="preserve"> a činnosť vodohospodára</w:t>
      </w:r>
      <w:r w:rsidRPr="00797D31">
        <w:rPr>
          <w:rFonts w:asciiTheme="minorHAnsi" w:hAnsiTheme="minorHAnsi"/>
        </w:rPr>
        <w:t xml:space="preserve"> v nasledovnom rozsahu:</w:t>
      </w:r>
    </w:p>
    <w:p w:rsidR="00C26445" w:rsidRPr="00797D31" w:rsidRDefault="00C26445" w:rsidP="00797D31">
      <w:pPr>
        <w:spacing w:after="0" w:line="240" w:lineRule="auto"/>
        <w:ind w:left="0" w:right="28" w:firstLine="0"/>
        <w:rPr>
          <w:i/>
          <w:u w:val="single"/>
        </w:rPr>
      </w:pPr>
      <w:r w:rsidRPr="00797D31">
        <w:rPr>
          <w:i/>
          <w:u w:val="single"/>
        </w:rPr>
        <w:t xml:space="preserve">A. Vodné hospodárstvo </w:t>
      </w:r>
    </w:p>
    <w:p w:rsidR="00C26445" w:rsidRPr="00797D31" w:rsidRDefault="00C26445" w:rsidP="00797D31">
      <w:pPr>
        <w:pStyle w:val="Odsekzoznamu"/>
        <w:numPr>
          <w:ilvl w:val="0"/>
          <w:numId w:val="38"/>
        </w:numPr>
        <w:spacing w:after="0" w:line="240" w:lineRule="auto"/>
        <w:ind w:right="28"/>
      </w:pPr>
      <w:r w:rsidRPr="00797D31">
        <w:t>vypracovanie a aktualizácia existujúcich dokumentov ochrany vôd na základe zmien u objednávateľa (napr. zmena technológie) alebo zmien v legislatíve,</w:t>
      </w:r>
    </w:p>
    <w:p w:rsidR="00C26445" w:rsidRPr="00797D31" w:rsidRDefault="00C26445" w:rsidP="00797D31">
      <w:pPr>
        <w:pStyle w:val="Odsekzoznamu"/>
        <w:numPr>
          <w:ilvl w:val="0"/>
          <w:numId w:val="38"/>
        </w:numPr>
        <w:spacing w:after="0" w:line="240" w:lineRule="auto"/>
        <w:ind w:right="28"/>
      </w:pPr>
      <w:r w:rsidRPr="00797D31">
        <w:t>vypracovanie žiadostí o vydanie rozhodnutí, povolení, vyjadrení alebo súhlasov pre orgány štátnej správy ochrany vôd na základe zmien u objednávateľa (napr. zmena technológie) alebo zmien v legislatíve,</w:t>
      </w:r>
    </w:p>
    <w:p w:rsidR="00C26445" w:rsidRPr="00797D31" w:rsidRDefault="00C26445" w:rsidP="00797D31">
      <w:pPr>
        <w:pStyle w:val="Odsekzoznamu"/>
        <w:numPr>
          <w:ilvl w:val="0"/>
          <w:numId w:val="38"/>
        </w:numPr>
        <w:spacing w:after="0" w:line="240" w:lineRule="auto"/>
        <w:ind w:right="28"/>
      </w:pPr>
      <w:r w:rsidRPr="00797D31">
        <w:t xml:space="preserve">súčinnosť pri výkone funkcie vodohospodára, </w:t>
      </w:r>
    </w:p>
    <w:p w:rsidR="00C26445" w:rsidRPr="00797D31" w:rsidRDefault="00C26445" w:rsidP="00797D31">
      <w:pPr>
        <w:pStyle w:val="Odsekzoznamu"/>
        <w:numPr>
          <w:ilvl w:val="0"/>
          <w:numId w:val="38"/>
        </w:numPr>
        <w:spacing w:after="0" w:line="240" w:lineRule="auto"/>
        <w:ind w:right="28"/>
      </w:pPr>
      <w:r w:rsidRPr="00797D31">
        <w:t>aktualizácia alebo vypracovanie nových dokumentov, Plánu preventívnych opatrení na zamedzenie vzniku neovládateľného úniku znečisťujúcich látok do životného prostredia a na postup v prípade ich vzniku (havarijný plán na vody).</w:t>
      </w:r>
    </w:p>
    <w:p w:rsidR="00C26445" w:rsidRPr="00797D31" w:rsidRDefault="00C26445" w:rsidP="00797D31">
      <w:pPr>
        <w:spacing w:after="0" w:line="240" w:lineRule="auto"/>
        <w:ind w:right="28"/>
        <w:rPr>
          <w:i/>
          <w:u w:val="single"/>
        </w:rPr>
      </w:pPr>
      <w:r w:rsidRPr="00797D31">
        <w:rPr>
          <w:i/>
          <w:u w:val="single"/>
        </w:rPr>
        <w:t>B. Ovzdušie</w:t>
      </w:r>
    </w:p>
    <w:p w:rsidR="00797D31" w:rsidRDefault="00C26445" w:rsidP="00797D31">
      <w:pPr>
        <w:pStyle w:val="Odsekzoznamu"/>
        <w:numPr>
          <w:ilvl w:val="0"/>
          <w:numId w:val="39"/>
        </w:numPr>
        <w:spacing w:after="0" w:line="240" w:lineRule="auto"/>
        <w:ind w:right="28"/>
      </w:pPr>
      <w:r w:rsidRPr="00797D31">
        <w:t>spracovanie hlásenia do Národného emisného informačného systému o ustanovených údajoch stredných zdrojov znečistenia ovzdušia za príslušný kalendárny rok,</w:t>
      </w:r>
    </w:p>
    <w:p w:rsidR="00C26445" w:rsidRPr="00797D31" w:rsidRDefault="00C26445" w:rsidP="00797D31">
      <w:pPr>
        <w:pStyle w:val="Odsekzoznamu"/>
        <w:numPr>
          <w:ilvl w:val="0"/>
          <w:numId w:val="39"/>
        </w:numPr>
        <w:spacing w:after="0" w:line="240" w:lineRule="auto"/>
        <w:ind w:right="28"/>
      </w:pPr>
      <w:r w:rsidRPr="00797D31">
        <w:t>spracovanie oznámenia údajov pre určenie výšky poplatku za znečistenie ovzdušia a výpočtu poplatkov za znečistenie ovzdušia v príslušnom kalendárnom roku pre stredné zdroje znečistenia ovzdušia,</w:t>
      </w:r>
    </w:p>
    <w:p w:rsidR="00C26445" w:rsidRPr="00797D31" w:rsidRDefault="00C26445" w:rsidP="00797D31">
      <w:pPr>
        <w:pStyle w:val="Odsekzoznamu"/>
        <w:numPr>
          <w:ilvl w:val="0"/>
          <w:numId w:val="39"/>
        </w:numPr>
        <w:spacing w:after="0" w:line="240" w:lineRule="auto"/>
        <w:ind w:right="28"/>
      </w:pPr>
      <w:r w:rsidRPr="00797D31">
        <w:t>spracovanie oznámenia údajov o malých zdrojoch znečistenia ovzdušia  za príslušný kalendárny rok,</w:t>
      </w:r>
    </w:p>
    <w:p w:rsidR="00C26445" w:rsidRPr="00797D31" w:rsidRDefault="00C26445" w:rsidP="00797D31">
      <w:pPr>
        <w:pStyle w:val="Odsekzoznamu"/>
        <w:numPr>
          <w:ilvl w:val="0"/>
          <w:numId w:val="39"/>
        </w:numPr>
        <w:spacing w:after="0" w:line="240" w:lineRule="auto"/>
        <w:ind w:right="28"/>
      </w:pPr>
      <w:r w:rsidRPr="00797D31">
        <w:t>vypracovanie a aktualizácia existujúcej dokumentácie malých a stredných zdrojov znečistenia ovzdušia na základe zmien u objednávateľa (napr. zmena technológie) alebo zmien príslušnej legislatívy,</w:t>
      </w:r>
    </w:p>
    <w:p w:rsidR="00C26445" w:rsidRPr="00797D31" w:rsidRDefault="00C26445" w:rsidP="00797D31">
      <w:pPr>
        <w:pStyle w:val="Odsekzoznamu"/>
        <w:numPr>
          <w:ilvl w:val="0"/>
          <w:numId w:val="39"/>
        </w:numPr>
        <w:spacing w:after="120" w:line="240" w:lineRule="auto"/>
        <w:ind w:right="28"/>
      </w:pPr>
      <w:r w:rsidRPr="00797D31">
        <w:t>vypracovanie žiadostí o vydanie rozhodnutí, povolení, vyjadrení alebo súhlasov pre orgány štátnej správy ochrany ovzdušia na základe zmien u objednávateľa (napr. zmena technológie) alebo zmien príslušnej legislatívy,</w:t>
      </w:r>
    </w:p>
    <w:p w:rsidR="00C26445" w:rsidRPr="00797D31" w:rsidRDefault="00C26445" w:rsidP="00797D31">
      <w:pPr>
        <w:spacing w:after="0" w:line="240" w:lineRule="auto"/>
        <w:ind w:right="28"/>
        <w:rPr>
          <w:i/>
          <w:u w:val="single"/>
        </w:rPr>
      </w:pPr>
      <w:r w:rsidRPr="00797D31">
        <w:rPr>
          <w:i/>
          <w:u w:val="single"/>
        </w:rPr>
        <w:t>C. Nakladanie s odpadmi</w:t>
      </w:r>
    </w:p>
    <w:p w:rsidR="00C26445" w:rsidRPr="00797D31" w:rsidRDefault="00C26445" w:rsidP="00797D31">
      <w:pPr>
        <w:pStyle w:val="Odsekzoznamu"/>
        <w:numPr>
          <w:ilvl w:val="0"/>
          <w:numId w:val="40"/>
        </w:numPr>
        <w:spacing w:after="0" w:line="240" w:lineRule="auto"/>
        <w:ind w:right="28"/>
      </w:pPr>
      <w:r w:rsidRPr="00797D31">
        <w:t>vykonávanie legislatívneho dozoru na strediskách objednávateľa, zamerané na kontrolovanie plnenia povinností objednávateľa ako pôvodcu odpadov a držiteľa odpadov vyplývajúcich zo zákona NR SR č. 79/2015 Z. z.  o odpadoch a o zmene a doplnení niektorých zákonov, v znení neskorších predpisov a príslušných vykonávacích predpisov vydaných na jeho základe – dodávateľ o zistenom stave vo vzájomne dohodnutých intervaloch vypracuje zápis a preukázateľne ho odovzdá objednávateľovi,</w:t>
      </w:r>
    </w:p>
    <w:p w:rsidR="00C26445" w:rsidRPr="00797D31" w:rsidRDefault="00797D31" w:rsidP="00797D31">
      <w:pPr>
        <w:pStyle w:val="Odsekzoznamu"/>
        <w:numPr>
          <w:ilvl w:val="0"/>
          <w:numId w:val="40"/>
        </w:numPr>
        <w:spacing w:after="0" w:line="240" w:lineRule="auto"/>
        <w:ind w:right="28"/>
      </w:pPr>
      <w:r>
        <w:t>d</w:t>
      </w:r>
      <w:r w:rsidR="00C26445" w:rsidRPr="00797D31">
        <w:t>odávateľ vykoná bez podnetu objednávateľa:</w:t>
      </w:r>
    </w:p>
    <w:p w:rsidR="00C26445" w:rsidRPr="00797D31" w:rsidRDefault="00C26445" w:rsidP="00797D31">
      <w:pPr>
        <w:pStyle w:val="Odsekzoznamu"/>
        <w:spacing w:after="0" w:line="240" w:lineRule="auto"/>
        <w:ind w:right="28" w:firstLine="0"/>
      </w:pPr>
      <w:r w:rsidRPr="00797D31">
        <w:t xml:space="preserve">a) aktualizáciu existujúcich prevádzkových dokumentov a aktualizáciu existujúcich rozhodnutí formou predĺženia platnosti rozhodnutí súvisiacich s nakladaním s odpadmi  v prípade, ak nedôjde </w:t>
      </w:r>
      <w:r w:rsidRPr="00797D31">
        <w:lastRenderedPageBreak/>
        <w:t xml:space="preserve">k zmene skutočností pre ich vydanie, pri zmene skutočností pre ich vydanie tak urobí formou zmeny rozhodnutia v príslušnej jeho časti, </w:t>
      </w:r>
    </w:p>
    <w:p w:rsidR="00C26445" w:rsidRPr="00797D31" w:rsidRDefault="00C26445" w:rsidP="00797D31">
      <w:pPr>
        <w:pStyle w:val="Odsekzoznamu"/>
        <w:spacing w:after="0" w:line="240" w:lineRule="auto"/>
        <w:ind w:right="28" w:firstLine="0"/>
      </w:pPr>
      <w:r w:rsidRPr="00797D31">
        <w:t xml:space="preserve">b) informuje objednávateľa počas platnosti zmluvy o nových zákonných povinnostiach týkajúcich sa odpadového hospodárstva pre objednávateľa ako pôvodcu odpadov a držiteľa odpadu a doplnenie rozhodnutí a dokumentov s tým súvisiacich, </w:t>
      </w:r>
    </w:p>
    <w:p w:rsidR="00C26445" w:rsidRPr="00797D31" w:rsidRDefault="00C26445" w:rsidP="00797D31">
      <w:pPr>
        <w:pStyle w:val="Odsekzoznamu"/>
        <w:numPr>
          <w:ilvl w:val="0"/>
          <w:numId w:val="40"/>
        </w:numPr>
        <w:spacing w:after="0" w:line="240" w:lineRule="auto"/>
        <w:ind w:right="28"/>
      </w:pPr>
      <w:r w:rsidRPr="00797D31">
        <w:t>dodávateľ vykonáva na základe požiadaviek objednávateľa dopĺňanie a aktualizáciu existujúcich prevádzkových dokumentov, dokumentov koncepčného charakteru a rozhodnutí súvisiacich s nakladaním s odpadmi (napr. vznik nových druhov odpadov, zmena spôsobu nakladania s odpadmi, zmena miesta nakladania s odpadmi, zmena množstva pri nakladaní s odpadmi a pod.) na všetkých strediskách objednávateľa,</w:t>
      </w:r>
    </w:p>
    <w:p w:rsidR="00C26445" w:rsidRPr="00797D31" w:rsidRDefault="00C26445" w:rsidP="00797D31">
      <w:pPr>
        <w:pStyle w:val="Odsekzoznamu"/>
        <w:numPr>
          <w:ilvl w:val="0"/>
          <w:numId w:val="40"/>
        </w:numPr>
        <w:spacing w:after="0" w:line="240" w:lineRule="auto"/>
        <w:ind w:right="28"/>
      </w:pPr>
      <w:r w:rsidRPr="00797D31">
        <w:t>dodávateľ vykonáva pravidelné ročné školenia:</w:t>
      </w:r>
    </w:p>
    <w:p w:rsidR="00C26445" w:rsidRPr="00797D31" w:rsidRDefault="00C26445" w:rsidP="00797D31">
      <w:pPr>
        <w:pStyle w:val="Odsekzoznamu"/>
        <w:spacing w:after="0" w:line="240" w:lineRule="auto"/>
        <w:ind w:right="28" w:firstLine="0"/>
      </w:pPr>
      <w:r w:rsidRPr="00797D31">
        <w:t>a) vo veci postupu pri uplatňovaní platnej právnej legislatívy v oblasti odpadového hospodárstva,</w:t>
      </w:r>
    </w:p>
    <w:p w:rsidR="00C26445" w:rsidRPr="00797D31" w:rsidRDefault="00C26445" w:rsidP="00797D31">
      <w:pPr>
        <w:pStyle w:val="Odsekzoznamu"/>
        <w:spacing w:after="0" w:line="240" w:lineRule="auto"/>
        <w:ind w:right="28" w:firstLine="0"/>
      </w:pPr>
      <w:r w:rsidRPr="00797D31">
        <w:t xml:space="preserve">b) vo veci zaškolenia zodpovedných zamestnancov objednávateľa o vedení evidencie odpadov na evidenčných listoch v elektronickej forme – evidencia o druhoch a množstve odpadov a o ich zhodnotení a zneškodnení na strediskách objednávateľa – za kompletnosť evidencie zodpovedá objednávateľ, </w:t>
      </w:r>
    </w:p>
    <w:p w:rsidR="00C26445" w:rsidRPr="00797D31" w:rsidRDefault="00C26445" w:rsidP="00797D31">
      <w:pPr>
        <w:pStyle w:val="Odsekzoznamu"/>
        <w:spacing w:after="0" w:line="240" w:lineRule="auto"/>
        <w:ind w:right="28" w:firstLine="0"/>
      </w:pPr>
      <w:r w:rsidRPr="00797D31">
        <w:t>c) vo veci zaškolenia zodpovedných zamestnancov objednávateľa o evidencii prepravovaných nebezpečných odpadov na sprievodnom liste nebezpečných odpadov a termínoch ich zasielania príslušným úradom štátnej správy – za kompletnosť evidencie sprievodných listov nebezpečných odpadov a za včasnosť ich zasielania príslušným úradom štátnej správy odpadového hospodárstva v zákonných termínoch zodpovedá objednávateľ,</w:t>
      </w:r>
    </w:p>
    <w:p w:rsidR="00C26445" w:rsidRPr="00797D31" w:rsidRDefault="00C26445" w:rsidP="00797D31">
      <w:pPr>
        <w:pStyle w:val="Odsekzoznamu"/>
        <w:numPr>
          <w:ilvl w:val="0"/>
          <w:numId w:val="40"/>
        </w:numPr>
        <w:spacing w:after="0" w:line="240" w:lineRule="auto"/>
        <w:ind w:right="28"/>
      </w:pPr>
      <w:r w:rsidRPr="00797D31">
        <w:t>dodávateľ vykonáva elektronickú formu spracovania ročných ohlásení o vzniku odpadov a nakladaní s ním z evidencie odpadov, ktoré na tento účel poskytne objednávateľ,</w:t>
      </w:r>
    </w:p>
    <w:p w:rsidR="00C26445" w:rsidRPr="00797D31" w:rsidRDefault="00C26445" w:rsidP="00797D31">
      <w:pPr>
        <w:pStyle w:val="Odsekzoznamu"/>
        <w:numPr>
          <w:ilvl w:val="0"/>
          <w:numId w:val="40"/>
        </w:numPr>
        <w:spacing w:after="0" w:line="240" w:lineRule="auto"/>
        <w:ind w:right="28"/>
      </w:pPr>
      <w:r w:rsidRPr="00797D31">
        <w:t xml:space="preserve">dodávateľ vykonáva pre objednávateľa poradenskú činnosť operatívne: </w:t>
      </w:r>
    </w:p>
    <w:p w:rsidR="00C26445" w:rsidRPr="00797D31" w:rsidRDefault="00C26445" w:rsidP="00797D31">
      <w:pPr>
        <w:pStyle w:val="Odsekzoznamu"/>
        <w:spacing w:after="0" w:line="240" w:lineRule="auto"/>
        <w:ind w:right="28" w:firstLine="0"/>
      </w:pPr>
      <w:r w:rsidRPr="00797D31">
        <w:t>a) na požiadanie pri podpisovaní zmlúv na odber odpadov a pri ich zmenách, za účelom zabezpečenia odovzdania odpadov oprávneným subjektom,</w:t>
      </w:r>
    </w:p>
    <w:p w:rsidR="00C26445" w:rsidRPr="00797D31" w:rsidRDefault="00C26445" w:rsidP="00797D31">
      <w:pPr>
        <w:pStyle w:val="Odsekzoznamu"/>
        <w:spacing w:after="0" w:line="240" w:lineRule="auto"/>
        <w:ind w:right="28" w:firstLine="0"/>
      </w:pPr>
      <w:r w:rsidRPr="00797D31">
        <w:t>b) na požiadanie v rozsahu predmetu zmluvy,</w:t>
      </w:r>
    </w:p>
    <w:p w:rsidR="00C26445" w:rsidRDefault="00C26445" w:rsidP="00797D31">
      <w:pPr>
        <w:pStyle w:val="Odsekzoznamu"/>
        <w:numPr>
          <w:ilvl w:val="0"/>
          <w:numId w:val="40"/>
        </w:numPr>
        <w:spacing w:after="0" w:line="240" w:lineRule="auto"/>
        <w:ind w:right="28"/>
      </w:pPr>
      <w:r w:rsidRPr="00797D31">
        <w:t>dodávateľ vykonáva zastupovanie objednávateľ</w:t>
      </w:r>
      <w:r w:rsidR="00746AFF">
        <w:t>a</w:t>
      </w:r>
      <w:r w:rsidRPr="00797D31">
        <w:t xml:space="preserve"> voči orgánom štátnej správy vo veci odpadového hospodárstva,</w:t>
      </w:r>
    </w:p>
    <w:p w:rsidR="00B50A8B" w:rsidRDefault="00B50A8B" w:rsidP="00B50A8B">
      <w:pPr>
        <w:spacing w:after="0" w:line="240" w:lineRule="auto"/>
        <w:ind w:right="28"/>
        <w:rPr>
          <w:i/>
          <w:u w:val="single"/>
        </w:rPr>
      </w:pPr>
      <w:r w:rsidRPr="00B50A8B">
        <w:rPr>
          <w:i/>
          <w:u w:val="single"/>
        </w:rPr>
        <w:t xml:space="preserve">D. </w:t>
      </w:r>
      <w:r w:rsidR="00173AE6">
        <w:rPr>
          <w:i/>
          <w:u w:val="single"/>
        </w:rPr>
        <w:t xml:space="preserve">Činnosť </w:t>
      </w:r>
      <w:r w:rsidRPr="00B50A8B">
        <w:rPr>
          <w:i/>
          <w:u w:val="single"/>
        </w:rPr>
        <w:t xml:space="preserve">vodohospodára </w:t>
      </w:r>
    </w:p>
    <w:p w:rsidR="00B50A8B" w:rsidRDefault="00173AE6" w:rsidP="00B50A8B">
      <w:pPr>
        <w:pStyle w:val="Odsekzoznamu"/>
        <w:numPr>
          <w:ilvl w:val="0"/>
          <w:numId w:val="40"/>
        </w:numPr>
        <w:spacing w:after="0" w:line="240" w:lineRule="auto"/>
        <w:ind w:right="28"/>
      </w:pPr>
      <w:r>
        <w:t>dodávateľ sleduje a kontroluje</w:t>
      </w:r>
      <w:r w:rsidR="00B50A8B">
        <w:t xml:space="preserve"> dodržiavanie všeobecne záväzných právnych predpisov a podmienok udeleného povolenia pri osobitnom  užívaní vôd a pri zaobchádzaní so znečisťujúcimi látkami</w:t>
      </w:r>
    </w:p>
    <w:p w:rsidR="00173AE6" w:rsidRDefault="00173AE6" w:rsidP="00B50A8B">
      <w:pPr>
        <w:pStyle w:val="Odsekzoznamu"/>
        <w:numPr>
          <w:ilvl w:val="0"/>
          <w:numId w:val="40"/>
        </w:numPr>
        <w:spacing w:after="0" w:line="240" w:lineRule="auto"/>
        <w:ind w:right="28"/>
      </w:pPr>
      <w:r>
        <w:t>vedie záznamy o výsledkoch kontroly, oznamuje zistené nedostatky zodpovednej osobe objednávateľa navrhuje opatrenia na odstránenie zistených nedostatkov</w:t>
      </w:r>
    </w:p>
    <w:p w:rsidR="00173AE6" w:rsidRDefault="00173AE6" w:rsidP="00B50A8B">
      <w:pPr>
        <w:pStyle w:val="Odsekzoznamu"/>
        <w:numPr>
          <w:ilvl w:val="0"/>
          <w:numId w:val="40"/>
        </w:numPr>
        <w:spacing w:after="0" w:line="240" w:lineRule="auto"/>
        <w:ind w:right="28"/>
      </w:pPr>
      <w:r>
        <w:t>upovedomuje objednávateľa na používanie vhodných technológií, ktoré nemajú nepriaznivý vplyv na povrchové vody alebo podzemné vody pri osobitnom užívaní vôd a navrhuje opatrenia zamerané na znižovanie množstva odoberanej, na zmenšovanie strát vody a na zmenšovanie množstva škodlivosti odpadových vôd</w:t>
      </w:r>
    </w:p>
    <w:p w:rsidR="008030B7" w:rsidRDefault="008030B7" w:rsidP="00B50A8B">
      <w:pPr>
        <w:pStyle w:val="Odsekzoznamu"/>
        <w:numPr>
          <w:ilvl w:val="0"/>
          <w:numId w:val="40"/>
        </w:numPr>
        <w:spacing w:after="0" w:line="240" w:lineRule="auto"/>
        <w:ind w:right="28"/>
      </w:pPr>
      <w:r>
        <w:t xml:space="preserve">oboznamuje objednávateľa s povinnosťami pri osobitnom užívaní vôd a pri zaobchádzaní so znečisťujúcimi látkami </w:t>
      </w:r>
    </w:p>
    <w:p w:rsidR="00173AE6" w:rsidRPr="00B50A8B" w:rsidRDefault="00173AE6" w:rsidP="00B50A8B">
      <w:pPr>
        <w:pStyle w:val="Odsekzoznamu"/>
        <w:numPr>
          <w:ilvl w:val="0"/>
          <w:numId w:val="40"/>
        </w:numPr>
        <w:spacing w:after="0" w:line="240" w:lineRule="auto"/>
        <w:ind w:right="28"/>
      </w:pPr>
      <w:r>
        <w:t>dodávateľ sa na písomné požiadanie objednávateľa vyjadruje k projektovej dokumentácii stavieb pri zmenách stavieb, ktoré môžu ovplyvniť osobitné užívanie vôd a zaobchádzanie so znečisťujúcimi látkami</w:t>
      </w:r>
    </w:p>
    <w:p w:rsidR="00797D31" w:rsidRPr="00797D31" w:rsidRDefault="00797D31" w:rsidP="00797D31">
      <w:pPr>
        <w:pStyle w:val="Odsekzoznamu"/>
        <w:spacing w:after="0" w:line="240" w:lineRule="auto"/>
        <w:ind w:right="28" w:firstLine="0"/>
      </w:pPr>
    </w:p>
    <w:p w:rsidR="00AE6F4D" w:rsidRDefault="00AE6F4D" w:rsidP="00AE6F4D">
      <w:pPr>
        <w:spacing w:after="0" w:line="240" w:lineRule="auto"/>
        <w:ind w:left="993" w:right="0" w:hanging="851"/>
      </w:pPr>
      <w:r>
        <w:t>2.2</w:t>
      </w:r>
      <w:r>
        <w:tab/>
        <w:t>Spoločný slovník obstarávania (CPV):</w:t>
      </w:r>
    </w:p>
    <w:p w:rsidR="00AE6F4D" w:rsidRPr="00F3296F" w:rsidRDefault="00AE6F4D" w:rsidP="00AE6F4D">
      <w:pPr>
        <w:shd w:val="clear" w:color="auto" w:fill="FFFFFF"/>
        <w:tabs>
          <w:tab w:val="left" w:pos="3544"/>
        </w:tabs>
        <w:spacing w:after="0" w:line="240" w:lineRule="auto"/>
        <w:ind w:left="993" w:firstLine="0"/>
        <w:rPr>
          <w:rFonts w:ascii="Arial" w:hAnsi="Arial" w:cs="Arial"/>
          <w:color w:val="37332D"/>
          <w:shd w:val="clear" w:color="auto" w:fill="FFFFFF"/>
        </w:rPr>
      </w:pPr>
      <w:r w:rsidRPr="00F3296F">
        <w:t>Hlavný predmet:</w:t>
      </w:r>
      <w:r w:rsidRPr="00F3296F">
        <w:tab/>
      </w:r>
      <w:r w:rsidR="00F3296F" w:rsidRPr="00F3296F">
        <w:rPr>
          <w:rFonts w:asciiTheme="minorHAnsi" w:eastAsia="Times New Roman" w:hAnsiTheme="minorHAnsi" w:cstheme="minorHAnsi"/>
          <w:bCs/>
          <w:color w:val="333333"/>
        </w:rPr>
        <w:t>90700000</w:t>
      </w:r>
      <w:r w:rsidRPr="00F3296F">
        <w:rPr>
          <w:rFonts w:asciiTheme="minorHAnsi" w:eastAsia="Times New Roman" w:hAnsiTheme="minorHAnsi" w:cstheme="minorHAnsi"/>
          <w:bCs/>
          <w:color w:val="333333"/>
        </w:rPr>
        <w:t>-</w:t>
      </w:r>
      <w:r w:rsidR="00F3296F" w:rsidRPr="00F3296F">
        <w:rPr>
          <w:rFonts w:asciiTheme="minorHAnsi" w:eastAsia="Times New Roman" w:hAnsiTheme="minorHAnsi" w:cstheme="minorHAnsi"/>
          <w:bCs/>
          <w:color w:val="333333"/>
        </w:rPr>
        <w:t>4</w:t>
      </w:r>
      <w:r w:rsidRPr="00F3296F">
        <w:rPr>
          <w:rFonts w:asciiTheme="minorHAnsi" w:eastAsia="Times New Roman" w:hAnsiTheme="minorHAnsi" w:cstheme="minorHAnsi"/>
          <w:bCs/>
          <w:color w:val="333333"/>
        </w:rPr>
        <w:t xml:space="preserve">      </w:t>
      </w:r>
      <w:r w:rsidR="00F3296F" w:rsidRPr="00F3296F">
        <w:rPr>
          <w:rFonts w:asciiTheme="minorHAnsi" w:eastAsia="Times New Roman" w:hAnsiTheme="minorHAnsi" w:cstheme="minorHAnsi"/>
          <w:bCs/>
          <w:color w:val="333333"/>
        </w:rPr>
        <w:t>Environmentálne služby</w:t>
      </w:r>
      <w:r w:rsidRPr="00F3296F">
        <w:rPr>
          <w:rFonts w:ascii="Arial" w:hAnsi="Arial" w:cs="Arial"/>
          <w:color w:val="37332D"/>
          <w:shd w:val="clear" w:color="auto" w:fill="FFFFFF"/>
        </w:rPr>
        <w:t> </w:t>
      </w:r>
    </w:p>
    <w:p w:rsidR="00AE6F4D" w:rsidRDefault="00AE6F4D" w:rsidP="00AE6F4D">
      <w:pPr>
        <w:shd w:val="clear" w:color="auto" w:fill="FFFFFF"/>
        <w:tabs>
          <w:tab w:val="left" w:pos="3544"/>
        </w:tabs>
        <w:spacing w:after="0" w:line="240" w:lineRule="auto"/>
        <w:ind w:left="357"/>
        <w:rPr>
          <w:rFonts w:ascii="Arial" w:hAnsi="Arial" w:cs="Arial"/>
          <w:color w:val="37332D"/>
          <w:shd w:val="clear" w:color="auto" w:fill="FFFFFF"/>
        </w:rPr>
      </w:pPr>
      <w:r w:rsidRPr="00515034">
        <w:rPr>
          <w:rFonts w:ascii="Arial" w:hAnsi="Arial" w:cs="Arial"/>
          <w:color w:val="37332D"/>
          <w:shd w:val="clear" w:color="auto" w:fill="FFFFFF"/>
        </w:rPr>
        <w:tab/>
      </w:r>
      <w:r w:rsidRPr="00515034">
        <w:rPr>
          <w:rFonts w:ascii="Arial" w:hAnsi="Arial" w:cs="Arial"/>
          <w:color w:val="37332D"/>
          <w:shd w:val="clear" w:color="auto" w:fill="FFFFFF"/>
        </w:rPr>
        <w:tab/>
      </w:r>
      <w:r w:rsidR="00515034" w:rsidRPr="00515034">
        <w:rPr>
          <w:rFonts w:asciiTheme="minorHAnsi" w:eastAsia="Times New Roman" w:hAnsiTheme="minorHAnsi" w:cstheme="minorHAnsi"/>
          <w:bCs/>
          <w:color w:val="333333"/>
        </w:rPr>
        <w:t>90500000-2</w:t>
      </w:r>
      <w:r w:rsidRPr="00515034">
        <w:rPr>
          <w:rFonts w:asciiTheme="minorHAnsi" w:eastAsia="Times New Roman" w:hAnsiTheme="minorHAnsi" w:cstheme="minorHAnsi"/>
          <w:bCs/>
          <w:color w:val="333333"/>
        </w:rPr>
        <w:t xml:space="preserve">      </w:t>
      </w:r>
      <w:r w:rsidR="00515034" w:rsidRPr="00515034">
        <w:rPr>
          <w:rFonts w:asciiTheme="minorHAnsi" w:eastAsia="Times New Roman" w:hAnsiTheme="minorHAnsi" w:cstheme="minorHAnsi"/>
          <w:bCs/>
          <w:color w:val="333333"/>
        </w:rPr>
        <w:t>Služby súvisiace s likvidáciou odpadu a odpadom</w:t>
      </w:r>
      <w:r>
        <w:rPr>
          <w:rFonts w:ascii="Arial" w:hAnsi="Arial" w:cs="Arial"/>
          <w:color w:val="37332D"/>
          <w:shd w:val="clear" w:color="auto" w:fill="FFFFFF"/>
        </w:rPr>
        <w:t> </w:t>
      </w:r>
    </w:p>
    <w:p w:rsidR="00515034" w:rsidRPr="00A37760" w:rsidRDefault="00515034" w:rsidP="00AE6F4D">
      <w:pPr>
        <w:shd w:val="clear" w:color="auto" w:fill="FFFFFF"/>
        <w:tabs>
          <w:tab w:val="left" w:pos="3544"/>
        </w:tabs>
        <w:spacing w:after="0" w:line="240" w:lineRule="auto"/>
        <w:ind w:left="357"/>
        <w:rPr>
          <w:rFonts w:asciiTheme="minorHAnsi" w:eastAsia="Times New Roman" w:hAnsiTheme="minorHAnsi" w:cstheme="minorHAnsi"/>
          <w:color w:val="333333"/>
        </w:rPr>
      </w:pPr>
      <w:r>
        <w:rPr>
          <w:rFonts w:ascii="Arial" w:hAnsi="Arial" w:cs="Arial"/>
          <w:color w:val="37332D"/>
          <w:shd w:val="clear" w:color="auto" w:fill="FFFFFF"/>
        </w:rPr>
        <w:tab/>
      </w:r>
      <w:r>
        <w:rPr>
          <w:rFonts w:ascii="Arial" w:hAnsi="Arial" w:cs="Arial"/>
          <w:color w:val="37332D"/>
          <w:shd w:val="clear" w:color="auto" w:fill="FFFFFF"/>
        </w:rPr>
        <w:tab/>
      </w:r>
    </w:p>
    <w:p w:rsidR="00AE6F4D" w:rsidRPr="007B175D" w:rsidRDefault="00AE6F4D" w:rsidP="00AE6F4D">
      <w:pPr>
        <w:shd w:val="clear" w:color="auto" w:fill="FFFFFF"/>
        <w:tabs>
          <w:tab w:val="left" w:pos="3544"/>
        </w:tabs>
        <w:spacing w:after="0" w:line="240" w:lineRule="auto"/>
        <w:ind w:left="357"/>
        <w:rPr>
          <w:rFonts w:asciiTheme="minorHAnsi" w:eastAsia="Times New Roman" w:hAnsiTheme="minorHAnsi" w:cstheme="minorHAnsi"/>
          <w:color w:val="333333"/>
        </w:rPr>
      </w:pPr>
      <w:r w:rsidRPr="00A37760">
        <w:rPr>
          <w:rFonts w:asciiTheme="minorHAnsi" w:eastAsia="Times New Roman" w:hAnsiTheme="minorHAnsi" w:cstheme="minorHAnsi"/>
          <w:color w:val="333333"/>
        </w:rPr>
        <w:t xml:space="preserve">                                       </w:t>
      </w:r>
      <w:r w:rsidRPr="00A37760">
        <w:rPr>
          <w:rFonts w:asciiTheme="minorHAnsi" w:eastAsia="Times New Roman" w:hAnsiTheme="minorHAnsi" w:cstheme="minorHAnsi"/>
          <w:color w:val="333333"/>
        </w:rPr>
        <w:tab/>
      </w:r>
      <w:r>
        <w:tab/>
      </w:r>
      <w:r>
        <w:tab/>
      </w:r>
      <w:r>
        <w:tab/>
      </w:r>
      <w:r>
        <w:tab/>
      </w:r>
    </w:p>
    <w:p w:rsidR="00DF6D10" w:rsidRPr="00DF6D10" w:rsidRDefault="00DF6D10" w:rsidP="00DF6D10">
      <w:pPr>
        <w:spacing w:after="0" w:line="240" w:lineRule="auto"/>
        <w:ind w:left="0" w:right="28" w:firstLine="0"/>
        <w:rPr>
          <w:rFonts w:asciiTheme="minorHAnsi" w:hAnsiTheme="minorHAnsi"/>
        </w:rPr>
      </w:pPr>
      <w:r>
        <w:t>Poskytovanie enviro</w:t>
      </w:r>
      <w:r w:rsidR="00F3296F">
        <w:t>n</w:t>
      </w:r>
      <w:r>
        <w:t xml:space="preserve">mentálnych služieb sa predpokladá </w:t>
      </w:r>
      <w:r w:rsidRPr="00DF6D10">
        <w:rPr>
          <w:rFonts w:asciiTheme="minorHAnsi" w:hAnsiTheme="minorHAnsi" w:cstheme="minorHAnsi"/>
          <w:color w:val="333333"/>
          <w:shd w:val="clear" w:color="auto" w:fill="F9F9F9"/>
        </w:rPr>
        <w:t>v minimálne požadovanej kvalite a vlastnostiach podľa opisu verejného obstarávateľa</w:t>
      </w:r>
      <w:r w:rsidRPr="00DF6D10">
        <w:rPr>
          <w:rFonts w:asciiTheme="minorHAnsi" w:hAnsiTheme="minorHAnsi"/>
        </w:rPr>
        <w:t>. Rozsah skutkového stavu</w:t>
      </w:r>
      <w:r w:rsidR="00746AFF">
        <w:rPr>
          <w:rFonts w:asciiTheme="minorHAnsi" w:hAnsiTheme="minorHAnsi"/>
        </w:rPr>
        <w:t xml:space="preserve"> predmetu zákazky</w:t>
      </w:r>
      <w:r w:rsidRPr="00DF6D10">
        <w:rPr>
          <w:rFonts w:asciiTheme="minorHAnsi" w:hAnsiTheme="minorHAnsi"/>
        </w:rPr>
        <w:t xml:space="preserve"> tvorí prílohu č. </w:t>
      </w:r>
      <w:r>
        <w:rPr>
          <w:rFonts w:asciiTheme="minorHAnsi" w:hAnsiTheme="minorHAnsi"/>
        </w:rPr>
        <w:t>3a</w:t>
      </w:r>
      <w:r w:rsidRPr="00DF6D10">
        <w:rPr>
          <w:rFonts w:asciiTheme="minorHAnsi" w:hAnsiTheme="minorHAnsi"/>
        </w:rPr>
        <w:t xml:space="preserve"> až </w:t>
      </w:r>
      <w:r>
        <w:rPr>
          <w:rFonts w:asciiTheme="minorHAnsi" w:hAnsiTheme="minorHAnsi"/>
        </w:rPr>
        <w:t>3d</w:t>
      </w:r>
      <w:r w:rsidRPr="00DF6D10">
        <w:rPr>
          <w:rFonts w:asciiTheme="minorHAnsi" w:hAnsiTheme="minorHAnsi"/>
        </w:rPr>
        <w:t xml:space="preserve"> tejto výzvy. Poskytnutie služieb v dohodnutom čase, mieste, rozsahu a podľa ostatných podmienok je súčasťou Zmluvy</w:t>
      </w:r>
      <w:r w:rsidR="00746AFF">
        <w:rPr>
          <w:rFonts w:asciiTheme="minorHAnsi" w:hAnsiTheme="minorHAnsi"/>
        </w:rPr>
        <w:t xml:space="preserve"> o poskytovaní</w:t>
      </w:r>
      <w:r w:rsidRPr="00DF6D10">
        <w:rPr>
          <w:rFonts w:asciiTheme="minorHAnsi" w:hAnsiTheme="minorHAnsi"/>
        </w:rPr>
        <w:t xml:space="preserve"> environmentálnych služieb (ďalej len „Zmluva“) (Príloha č. </w:t>
      </w:r>
      <w:r>
        <w:rPr>
          <w:rFonts w:asciiTheme="minorHAnsi" w:hAnsiTheme="minorHAnsi"/>
        </w:rPr>
        <w:t>2</w:t>
      </w:r>
      <w:r w:rsidRPr="00DF6D10">
        <w:rPr>
          <w:rFonts w:asciiTheme="minorHAnsi" w:hAnsiTheme="minorHAnsi"/>
        </w:rPr>
        <w:t xml:space="preserve"> tejto Výzvy).</w:t>
      </w:r>
    </w:p>
    <w:p w:rsidR="00D32ADB" w:rsidRPr="007B175D" w:rsidRDefault="00A37760" w:rsidP="007B175D">
      <w:pPr>
        <w:shd w:val="clear" w:color="auto" w:fill="FFFFFF"/>
        <w:tabs>
          <w:tab w:val="left" w:pos="3544"/>
        </w:tabs>
        <w:spacing w:after="0" w:line="240" w:lineRule="auto"/>
        <w:ind w:left="357"/>
        <w:rPr>
          <w:rFonts w:asciiTheme="minorHAnsi" w:eastAsia="Times New Roman" w:hAnsiTheme="minorHAnsi" w:cstheme="minorHAnsi"/>
          <w:color w:val="333333"/>
        </w:rPr>
      </w:pPr>
      <w:r w:rsidRPr="00A37760">
        <w:rPr>
          <w:rFonts w:asciiTheme="minorHAnsi" w:eastAsia="Times New Roman" w:hAnsiTheme="minorHAnsi" w:cstheme="minorHAnsi"/>
          <w:color w:val="333333"/>
        </w:rPr>
        <w:lastRenderedPageBreak/>
        <w:t xml:space="preserve">                                       </w:t>
      </w:r>
      <w:r w:rsidRPr="00A37760">
        <w:rPr>
          <w:rFonts w:asciiTheme="minorHAnsi" w:eastAsia="Times New Roman" w:hAnsiTheme="minorHAnsi" w:cstheme="minorHAnsi"/>
          <w:color w:val="333333"/>
        </w:rPr>
        <w:tab/>
      </w:r>
      <w:r w:rsidR="00D32ADB">
        <w:tab/>
      </w:r>
      <w:r w:rsidR="00D32ADB">
        <w:tab/>
      </w:r>
      <w:r w:rsidR="00D32ADB">
        <w:tab/>
      </w:r>
      <w:r w:rsidR="00D32ADB">
        <w:tab/>
      </w:r>
    </w:p>
    <w:p w:rsidR="00D32ADB" w:rsidRDefault="00D32ADB" w:rsidP="007B175D">
      <w:pPr>
        <w:pStyle w:val="Nadpis1"/>
        <w:numPr>
          <w:ilvl w:val="0"/>
          <w:numId w:val="3"/>
        </w:numPr>
        <w:spacing w:after="0" w:line="240" w:lineRule="auto"/>
        <w:ind w:left="425" w:right="272" w:hanging="357"/>
      </w:pPr>
      <w:r>
        <w:t xml:space="preserve">Miesto </w:t>
      </w:r>
      <w:r w:rsidR="00FF475A">
        <w:t xml:space="preserve">a množstvo </w:t>
      </w:r>
      <w:r w:rsidR="00E5594A">
        <w:t>dodania</w:t>
      </w:r>
      <w:r>
        <w:t xml:space="preserve"> predmetu zákazky</w:t>
      </w:r>
    </w:p>
    <w:p w:rsidR="00D32ADB" w:rsidRDefault="00EC4E68" w:rsidP="007B175D">
      <w:pPr>
        <w:spacing w:after="0" w:line="240" w:lineRule="auto"/>
        <w:ind w:left="993" w:hanging="851"/>
      </w:pPr>
      <w:r>
        <w:t xml:space="preserve">3.1.    </w:t>
      </w:r>
      <w:r w:rsidR="00D511AC">
        <w:tab/>
      </w:r>
      <w:r w:rsidR="00C56A6D">
        <w:t>Enviro</w:t>
      </w:r>
      <w:r w:rsidR="00F3296F">
        <w:t>n</w:t>
      </w:r>
      <w:r w:rsidR="00C56A6D">
        <w:t xml:space="preserve">mentálne služby budú poskytované </w:t>
      </w:r>
      <w:r w:rsidR="00E5594A" w:rsidRPr="00EC4E68">
        <w:t xml:space="preserve">priebežne počas trvania </w:t>
      </w:r>
      <w:r w:rsidR="00746AFF">
        <w:t>Z</w:t>
      </w:r>
      <w:r w:rsidR="00D511AC">
        <w:t xml:space="preserve">mluvy </w:t>
      </w:r>
      <w:r w:rsidR="009D2692">
        <w:t>v</w:t>
      </w:r>
      <w:r w:rsidR="00D511AC">
        <w:t xml:space="preserve"> miest</w:t>
      </w:r>
      <w:r w:rsidR="009D2692">
        <w:t>ach</w:t>
      </w:r>
      <w:r w:rsidR="00E5594A" w:rsidRPr="00EC4E68">
        <w:t xml:space="preserve"> </w:t>
      </w:r>
      <w:r w:rsidR="00D511AC">
        <w:t xml:space="preserve"> </w:t>
      </w:r>
      <w:r w:rsidR="00E5594A" w:rsidRPr="00EC4E68">
        <w:t>verejného obstarávateľa</w:t>
      </w:r>
      <w:r w:rsidR="00FF475A">
        <w:t>, a</w:t>
      </w:r>
      <w:r w:rsidR="00C56A6D">
        <w:t> </w:t>
      </w:r>
      <w:r w:rsidR="00FF475A">
        <w:t>t</w:t>
      </w:r>
      <w:r w:rsidR="00E5594A" w:rsidRPr="00EC4E68">
        <w:t>o</w:t>
      </w:r>
      <w:r w:rsidR="00C56A6D">
        <w:t>:</w:t>
      </w:r>
    </w:p>
    <w:p w:rsidR="00F3296F" w:rsidRDefault="00F3296F" w:rsidP="007B175D">
      <w:pPr>
        <w:spacing w:after="0" w:line="240" w:lineRule="auto"/>
        <w:ind w:left="993" w:hanging="851"/>
      </w:pP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 xml:space="preserve">Stredisko Banská Bystrica, Majerská cesta 94, 97496, Banská Bystrica, </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Stredisko Lučatín- Lučatín 216, 976 61 Lučatín,</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 xml:space="preserve">Stredisko Brezno- Predné </w:t>
      </w:r>
      <w:proofErr w:type="spellStart"/>
      <w:r w:rsidRPr="00F3296F">
        <w:rPr>
          <w:rFonts w:asciiTheme="minorHAnsi" w:hAnsiTheme="minorHAnsi" w:cstheme="minorHAnsi"/>
        </w:rPr>
        <w:t>Halny</w:t>
      </w:r>
      <w:proofErr w:type="spellEnd"/>
      <w:r w:rsidRPr="00F3296F">
        <w:rPr>
          <w:rFonts w:asciiTheme="minorHAnsi" w:hAnsiTheme="minorHAnsi" w:cstheme="minorHAnsi"/>
        </w:rPr>
        <w:t xml:space="preserve"> 76, 977 01 Brezno, </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 xml:space="preserve">Stredisko Zvolen </w:t>
      </w:r>
      <w:proofErr w:type="spellStart"/>
      <w:r w:rsidRPr="00F3296F">
        <w:rPr>
          <w:rFonts w:asciiTheme="minorHAnsi" w:hAnsiTheme="minorHAnsi" w:cstheme="minorHAnsi"/>
        </w:rPr>
        <w:t>Bakova</w:t>
      </w:r>
      <w:proofErr w:type="spellEnd"/>
      <w:r w:rsidRPr="00F3296F">
        <w:rPr>
          <w:rFonts w:asciiTheme="minorHAnsi" w:hAnsiTheme="minorHAnsi" w:cstheme="minorHAnsi"/>
        </w:rPr>
        <w:t xml:space="preserve"> jama- Lieskovská cesta 284, 960 01 Zvolen, </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Stredisko Kriváň- Kriváň 521, 962 04 Kriváň</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 xml:space="preserve">Zimné pracovisko </w:t>
      </w:r>
      <w:proofErr w:type="spellStart"/>
      <w:r w:rsidRPr="00F3296F">
        <w:rPr>
          <w:rFonts w:asciiTheme="minorHAnsi" w:hAnsiTheme="minorHAnsi" w:cstheme="minorHAnsi"/>
        </w:rPr>
        <w:t>Polkanová</w:t>
      </w:r>
      <w:proofErr w:type="spellEnd"/>
      <w:r w:rsidRPr="00F3296F">
        <w:rPr>
          <w:rFonts w:asciiTheme="minorHAnsi" w:hAnsiTheme="minorHAnsi" w:cstheme="minorHAnsi"/>
        </w:rPr>
        <w:t xml:space="preserve">, Staré Hory – časť </w:t>
      </w:r>
      <w:proofErr w:type="spellStart"/>
      <w:r w:rsidRPr="00F3296F">
        <w:rPr>
          <w:rFonts w:asciiTheme="minorHAnsi" w:hAnsiTheme="minorHAnsi" w:cstheme="minorHAnsi"/>
        </w:rPr>
        <w:t>Polkanová</w:t>
      </w:r>
      <w:proofErr w:type="spellEnd"/>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Stredisko Žiar nad Hronom - Priemyselná 6/647, 965 01 Ladomerská Vieska,</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Zimné pracovisko Včelín – Horná Ves</w:t>
      </w:r>
    </w:p>
    <w:p w:rsidR="00F3296F" w:rsidRPr="00F3296F" w:rsidRDefault="00F3296F" w:rsidP="00F3296F">
      <w:pPr>
        <w:pStyle w:val="Zarkazkladnhotextu2"/>
        <w:numPr>
          <w:ilvl w:val="0"/>
          <w:numId w:val="42"/>
        </w:numPr>
        <w:spacing w:after="0" w:line="240" w:lineRule="auto"/>
        <w:ind w:right="0"/>
        <w:jc w:val="left"/>
        <w:rPr>
          <w:rFonts w:asciiTheme="minorHAnsi" w:hAnsiTheme="minorHAnsi" w:cstheme="minorHAnsi"/>
          <w:szCs w:val="24"/>
        </w:rPr>
      </w:pPr>
      <w:r w:rsidRPr="00F3296F">
        <w:rPr>
          <w:rFonts w:asciiTheme="minorHAnsi" w:hAnsiTheme="minorHAnsi" w:cstheme="minorHAnsi"/>
          <w:szCs w:val="24"/>
        </w:rPr>
        <w:t>Stredisko Nová Baňa- Dlhá Lúka 760, 968 01 Nová Baňa</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 xml:space="preserve">Stredisko Banská Štiavnica - J.K. </w:t>
      </w:r>
      <w:proofErr w:type="spellStart"/>
      <w:r w:rsidRPr="00F3296F">
        <w:rPr>
          <w:rFonts w:asciiTheme="minorHAnsi" w:hAnsiTheme="minorHAnsi" w:cstheme="minorHAnsi"/>
        </w:rPr>
        <w:t>Hella</w:t>
      </w:r>
      <w:proofErr w:type="spellEnd"/>
      <w:r w:rsidRPr="00F3296F">
        <w:rPr>
          <w:rFonts w:asciiTheme="minorHAnsi" w:hAnsiTheme="minorHAnsi" w:cstheme="minorHAnsi"/>
        </w:rPr>
        <w:t xml:space="preserve"> 11, 969 01 Banská Štiavnica</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Stredisko Krupina- Červená Hora 1779, 963 01 Krupina</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Stredisko Lučenec – Vajanského ulica 857, 984 01 Lučenec</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Pr>
          <w:rFonts w:asciiTheme="minorHAnsi" w:hAnsiTheme="minorHAnsi" w:cstheme="minorHAnsi"/>
        </w:rPr>
        <w:t xml:space="preserve">Stredisko </w:t>
      </w:r>
      <w:r w:rsidRPr="00F3296F">
        <w:rPr>
          <w:rFonts w:asciiTheme="minorHAnsi" w:hAnsiTheme="minorHAnsi" w:cstheme="minorHAnsi"/>
        </w:rPr>
        <w:t>Poltár- 13. januára 21/501, 987 01 Poltár</w:t>
      </w:r>
    </w:p>
    <w:p w:rsidR="00F3296F" w:rsidRPr="00F3296F" w:rsidRDefault="00F3296F" w:rsidP="00F3296F">
      <w:pPr>
        <w:pStyle w:val="Odsekzoznamu"/>
        <w:numPr>
          <w:ilvl w:val="0"/>
          <w:numId w:val="42"/>
        </w:numPr>
        <w:spacing w:after="0" w:line="240" w:lineRule="auto"/>
        <w:ind w:right="0"/>
        <w:jc w:val="left"/>
        <w:rPr>
          <w:rFonts w:asciiTheme="minorHAnsi" w:hAnsiTheme="minorHAnsi" w:cstheme="minorHAnsi"/>
        </w:rPr>
      </w:pPr>
      <w:r w:rsidRPr="00F3296F">
        <w:rPr>
          <w:rFonts w:asciiTheme="minorHAnsi" w:hAnsiTheme="minorHAnsi" w:cstheme="minorHAnsi"/>
        </w:rPr>
        <w:t>Pracovisko Kokava nad Rimavicou, Dobšinského 11, Kokava nad Rimavicou</w:t>
      </w:r>
    </w:p>
    <w:p w:rsidR="00F3296F" w:rsidRPr="00F3296F" w:rsidRDefault="00F3296F" w:rsidP="00F3296F">
      <w:pPr>
        <w:pStyle w:val="Zarkazkladnhotextu2"/>
        <w:numPr>
          <w:ilvl w:val="0"/>
          <w:numId w:val="42"/>
        </w:numPr>
        <w:spacing w:after="0" w:line="240" w:lineRule="auto"/>
        <w:ind w:right="0"/>
        <w:jc w:val="left"/>
        <w:rPr>
          <w:rFonts w:asciiTheme="minorHAnsi" w:hAnsiTheme="minorHAnsi" w:cstheme="minorHAnsi"/>
          <w:szCs w:val="24"/>
        </w:rPr>
      </w:pPr>
      <w:r w:rsidRPr="00F3296F">
        <w:rPr>
          <w:rFonts w:asciiTheme="minorHAnsi" w:hAnsiTheme="minorHAnsi" w:cstheme="minorHAnsi"/>
          <w:szCs w:val="24"/>
        </w:rPr>
        <w:t>Stredisko Veľký Krtíš- Škultétyho 108, 979 80 Veľký Krtíš</w:t>
      </w:r>
    </w:p>
    <w:p w:rsidR="00F3296F" w:rsidRPr="00F3296F" w:rsidRDefault="00F3296F" w:rsidP="00F3296F">
      <w:pPr>
        <w:pStyle w:val="Zarkazkladnhotextu2"/>
        <w:numPr>
          <w:ilvl w:val="0"/>
          <w:numId w:val="42"/>
        </w:numPr>
        <w:spacing w:after="0" w:line="240" w:lineRule="auto"/>
        <w:ind w:right="0"/>
        <w:jc w:val="left"/>
        <w:rPr>
          <w:rFonts w:asciiTheme="minorHAnsi" w:hAnsiTheme="minorHAnsi" w:cstheme="minorHAnsi"/>
          <w:szCs w:val="24"/>
        </w:rPr>
      </w:pPr>
      <w:r w:rsidRPr="00F3296F">
        <w:rPr>
          <w:rFonts w:asciiTheme="minorHAnsi" w:hAnsiTheme="minorHAnsi" w:cstheme="minorHAnsi"/>
          <w:szCs w:val="24"/>
        </w:rPr>
        <w:t xml:space="preserve">Stredisko Čebovce- Na </w:t>
      </w:r>
      <w:proofErr w:type="spellStart"/>
      <w:r w:rsidRPr="00F3296F">
        <w:rPr>
          <w:rFonts w:asciiTheme="minorHAnsi" w:hAnsiTheme="minorHAnsi" w:cstheme="minorHAnsi"/>
          <w:szCs w:val="24"/>
        </w:rPr>
        <w:t>Parlagu</w:t>
      </w:r>
      <w:proofErr w:type="spellEnd"/>
      <w:r w:rsidRPr="00F3296F">
        <w:rPr>
          <w:rFonts w:asciiTheme="minorHAnsi" w:hAnsiTheme="minorHAnsi" w:cstheme="minorHAnsi"/>
          <w:szCs w:val="24"/>
        </w:rPr>
        <w:t xml:space="preserve"> 53, 991 25 Čebovce</w:t>
      </w:r>
    </w:p>
    <w:p w:rsidR="00F3296F" w:rsidRPr="00F3296F" w:rsidRDefault="00F3296F" w:rsidP="00F3296F">
      <w:pPr>
        <w:pStyle w:val="Zarkazkladnhotextu2"/>
        <w:numPr>
          <w:ilvl w:val="0"/>
          <w:numId w:val="42"/>
        </w:numPr>
        <w:spacing w:after="0" w:line="240" w:lineRule="auto"/>
        <w:ind w:right="0"/>
        <w:jc w:val="left"/>
        <w:rPr>
          <w:rFonts w:asciiTheme="minorHAnsi" w:hAnsiTheme="minorHAnsi" w:cstheme="minorHAnsi"/>
          <w:szCs w:val="24"/>
        </w:rPr>
      </w:pPr>
      <w:r w:rsidRPr="00F3296F">
        <w:rPr>
          <w:rFonts w:asciiTheme="minorHAnsi" w:hAnsiTheme="minorHAnsi" w:cstheme="minorHAnsi"/>
          <w:szCs w:val="24"/>
        </w:rPr>
        <w:t>Pracovisko Slovenské Kľačany, Slovenské Kľačany 38</w:t>
      </w:r>
    </w:p>
    <w:p w:rsidR="00F3296F" w:rsidRPr="00F3296F" w:rsidRDefault="00F3296F" w:rsidP="00F3296F">
      <w:pPr>
        <w:pStyle w:val="Zarkazkladnhotextu2"/>
        <w:numPr>
          <w:ilvl w:val="0"/>
          <w:numId w:val="42"/>
        </w:numPr>
        <w:spacing w:after="0" w:line="240" w:lineRule="auto"/>
        <w:ind w:right="0"/>
        <w:jc w:val="left"/>
        <w:rPr>
          <w:rFonts w:asciiTheme="minorHAnsi" w:hAnsiTheme="minorHAnsi" w:cstheme="minorHAnsi"/>
          <w:szCs w:val="24"/>
        </w:rPr>
      </w:pPr>
      <w:r w:rsidRPr="00F3296F">
        <w:rPr>
          <w:rFonts w:asciiTheme="minorHAnsi" w:hAnsiTheme="minorHAnsi" w:cstheme="minorHAnsi"/>
          <w:szCs w:val="24"/>
        </w:rPr>
        <w:t>Stredisko Rimavská Sobota - Šibeničný Vrch 716, 979 80 Rimavská Sobota</w:t>
      </w:r>
    </w:p>
    <w:p w:rsidR="00F3296F" w:rsidRPr="00F3296F" w:rsidRDefault="00F3296F" w:rsidP="00F3296F">
      <w:pPr>
        <w:pStyle w:val="Zarkazkladnhotextu2"/>
        <w:numPr>
          <w:ilvl w:val="0"/>
          <w:numId w:val="42"/>
        </w:numPr>
        <w:spacing w:after="0" w:line="240" w:lineRule="auto"/>
        <w:ind w:right="0"/>
        <w:jc w:val="left"/>
        <w:rPr>
          <w:rFonts w:asciiTheme="minorHAnsi" w:hAnsiTheme="minorHAnsi" w:cstheme="minorHAnsi"/>
          <w:szCs w:val="24"/>
        </w:rPr>
      </w:pPr>
      <w:r w:rsidRPr="00F3296F">
        <w:rPr>
          <w:rFonts w:asciiTheme="minorHAnsi" w:hAnsiTheme="minorHAnsi" w:cstheme="minorHAnsi"/>
          <w:szCs w:val="24"/>
        </w:rPr>
        <w:t>Stredisko Tornaľa- Cintorínska 10, 982 01 Tornaľa</w:t>
      </w:r>
    </w:p>
    <w:p w:rsidR="00F3296F" w:rsidRPr="00F3296F" w:rsidRDefault="00F3296F" w:rsidP="00F3296F">
      <w:pPr>
        <w:pStyle w:val="Zarkazkladnhotextu2"/>
        <w:numPr>
          <w:ilvl w:val="0"/>
          <w:numId w:val="42"/>
        </w:numPr>
        <w:spacing w:after="0" w:line="240" w:lineRule="auto"/>
        <w:ind w:right="0"/>
        <w:jc w:val="left"/>
        <w:rPr>
          <w:rFonts w:asciiTheme="minorHAnsi" w:hAnsiTheme="minorHAnsi" w:cstheme="minorHAnsi"/>
          <w:szCs w:val="24"/>
        </w:rPr>
      </w:pPr>
      <w:r w:rsidRPr="00F3296F">
        <w:rPr>
          <w:rFonts w:asciiTheme="minorHAnsi" w:hAnsiTheme="minorHAnsi" w:cstheme="minorHAnsi"/>
          <w:szCs w:val="24"/>
        </w:rPr>
        <w:t>Stredisko Hnúšťa- 1. mája 620, 981 01 Hnúšťa</w:t>
      </w:r>
    </w:p>
    <w:p w:rsidR="00F3296F" w:rsidRPr="00F3296F" w:rsidRDefault="00F3296F" w:rsidP="00F3296F">
      <w:pPr>
        <w:pStyle w:val="Zarkazkladnhotextu2"/>
        <w:numPr>
          <w:ilvl w:val="0"/>
          <w:numId w:val="42"/>
        </w:numPr>
        <w:spacing w:after="0" w:line="240" w:lineRule="auto"/>
        <w:ind w:right="0"/>
        <w:jc w:val="left"/>
        <w:rPr>
          <w:rFonts w:asciiTheme="minorHAnsi" w:hAnsiTheme="minorHAnsi" w:cstheme="minorHAnsi"/>
          <w:szCs w:val="24"/>
        </w:rPr>
      </w:pPr>
      <w:r w:rsidRPr="00F3296F">
        <w:rPr>
          <w:rFonts w:asciiTheme="minorHAnsi" w:hAnsiTheme="minorHAnsi" w:cstheme="minorHAnsi"/>
          <w:szCs w:val="24"/>
        </w:rPr>
        <w:t>Stredisko Jelšava- Teplická 286, 049 16 Jelšava</w:t>
      </w:r>
    </w:p>
    <w:p w:rsidR="00594387" w:rsidRPr="00594387" w:rsidRDefault="00594387" w:rsidP="007B175D">
      <w:pPr>
        <w:pStyle w:val="Odsekzoznamu"/>
        <w:spacing w:after="0" w:line="240" w:lineRule="auto"/>
        <w:ind w:left="502" w:right="0" w:firstLine="0"/>
        <w:contextualSpacing w:val="0"/>
        <w:rPr>
          <w:b/>
          <w:sz w:val="24"/>
          <w:szCs w:val="24"/>
        </w:rPr>
      </w:pPr>
    </w:p>
    <w:p w:rsidR="00D32ADB" w:rsidRDefault="00D32ADB" w:rsidP="007B175D">
      <w:pPr>
        <w:pStyle w:val="Nadpis1"/>
        <w:numPr>
          <w:ilvl w:val="0"/>
          <w:numId w:val="3"/>
        </w:numPr>
        <w:spacing w:after="0" w:line="240" w:lineRule="auto"/>
        <w:ind w:left="425" w:right="272" w:hanging="357"/>
      </w:pPr>
      <w:bookmarkStart w:id="1" w:name="_Toc12162"/>
      <w:r>
        <w:t>Typ zmluvy</w:t>
      </w:r>
      <w:r>
        <w:rPr>
          <w:b w:val="0"/>
        </w:rPr>
        <w:t xml:space="preserve"> </w:t>
      </w:r>
      <w:bookmarkEnd w:id="1"/>
    </w:p>
    <w:p w:rsidR="00D32ADB" w:rsidRPr="0059403F" w:rsidRDefault="00746AFF" w:rsidP="007B175D">
      <w:pPr>
        <w:pStyle w:val="Odsekzoznamu"/>
        <w:numPr>
          <w:ilvl w:val="1"/>
          <w:numId w:val="3"/>
        </w:numPr>
        <w:spacing w:after="0" w:line="240" w:lineRule="auto"/>
        <w:ind w:left="851" w:right="274"/>
      </w:pPr>
      <w:r>
        <w:rPr>
          <w:color w:val="000000" w:themeColor="text1"/>
        </w:rPr>
        <w:t>Zmluva o poskytovaní enviro</w:t>
      </w:r>
      <w:r w:rsidR="00F3296F">
        <w:rPr>
          <w:color w:val="000000" w:themeColor="text1"/>
        </w:rPr>
        <w:t>n</w:t>
      </w:r>
      <w:r>
        <w:rPr>
          <w:color w:val="000000" w:themeColor="text1"/>
        </w:rPr>
        <w:t>mentálnych služieb</w:t>
      </w:r>
      <w:r w:rsidR="0059403F" w:rsidRPr="0059403F">
        <w:rPr>
          <w:color w:val="000000" w:themeColor="text1"/>
        </w:rPr>
        <w:t>.</w:t>
      </w:r>
    </w:p>
    <w:p w:rsidR="00D32ADB" w:rsidRDefault="00D32ADB" w:rsidP="007B175D">
      <w:pPr>
        <w:spacing w:after="0" w:line="240" w:lineRule="auto"/>
        <w:ind w:left="-5" w:right="274"/>
      </w:pPr>
    </w:p>
    <w:p w:rsidR="00D32ADB" w:rsidRDefault="00D32ADB" w:rsidP="007B175D">
      <w:pPr>
        <w:pStyle w:val="Nadpis1"/>
        <w:numPr>
          <w:ilvl w:val="0"/>
          <w:numId w:val="3"/>
        </w:numPr>
        <w:spacing w:after="0" w:line="240" w:lineRule="auto"/>
        <w:ind w:left="425" w:right="272" w:hanging="357"/>
      </w:pPr>
      <w:r>
        <w:t>Predpokladaná hodnota zákazky</w:t>
      </w:r>
    </w:p>
    <w:p w:rsidR="003A2C3D" w:rsidRDefault="004522EE" w:rsidP="007B175D">
      <w:pPr>
        <w:pStyle w:val="Odsekzoznamu"/>
        <w:numPr>
          <w:ilvl w:val="1"/>
          <w:numId w:val="3"/>
        </w:numPr>
        <w:spacing w:after="0" w:line="240" w:lineRule="auto"/>
        <w:ind w:left="851" w:right="274"/>
      </w:pPr>
      <w:r>
        <w:t>N</w:t>
      </w:r>
      <w:r w:rsidR="007C251F">
        <w:t>euvádza sa</w:t>
      </w:r>
      <w:r>
        <w:t>.</w:t>
      </w:r>
    </w:p>
    <w:p w:rsidR="003A2C3D" w:rsidRDefault="003A2C3D" w:rsidP="007B175D">
      <w:pPr>
        <w:pStyle w:val="Odsekzoznamu"/>
        <w:spacing w:after="0" w:line="240" w:lineRule="auto"/>
        <w:ind w:left="851" w:right="274" w:firstLine="0"/>
      </w:pPr>
    </w:p>
    <w:p w:rsidR="00D32ADB" w:rsidRDefault="004B7C4A" w:rsidP="007B175D">
      <w:pPr>
        <w:pStyle w:val="Nadpis1"/>
        <w:numPr>
          <w:ilvl w:val="0"/>
          <w:numId w:val="3"/>
        </w:numPr>
        <w:spacing w:after="0" w:line="240" w:lineRule="auto"/>
        <w:ind w:left="425" w:right="272" w:hanging="357"/>
      </w:pPr>
      <w:r>
        <w:t>Trvanie zmluvy</w:t>
      </w:r>
    </w:p>
    <w:p w:rsidR="00D32ADB" w:rsidRDefault="00F3296F" w:rsidP="007B175D">
      <w:pPr>
        <w:pStyle w:val="Odsekzoznamu"/>
        <w:numPr>
          <w:ilvl w:val="1"/>
          <w:numId w:val="3"/>
        </w:numPr>
        <w:spacing w:after="0" w:line="240" w:lineRule="auto"/>
        <w:ind w:left="851" w:right="0"/>
      </w:pPr>
      <w:r>
        <w:rPr>
          <w:rFonts w:asciiTheme="minorHAnsi" w:hAnsiTheme="minorHAnsi" w:cs="Arial"/>
        </w:rPr>
        <w:t xml:space="preserve">Zmluva o poskytovaní environmentálnych služieb </w:t>
      </w:r>
      <w:r w:rsidR="004B7C4A" w:rsidRPr="002A1737">
        <w:rPr>
          <w:rFonts w:asciiTheme="minorHAnsi" w:hAnsiTheme="minorHAnsi" w:cs="Arial"/>
        </w:rPr>
        <w:t xml:space="preserve">sa uzatvára na dobu určitú, a to </w:t>
      </w:r>
      <w:r w:rsidR="009D2692" w:rsidRPr="002A1737">
        <w:rPr>
          <w:rFonts w:asciiTheme="minorHAnsi" w:hAnsiTheme="minorHAnsi" w:cs="Arial"/>
        </w:rPr>
        <w:t xml:space="preserve">na </w:t>
      </w:r>
      <w:r w:rsidR="00C56A6D">
        <w:rPr>
          <w:rFonts w:asciiTheme="minorHAnsi" w:hAnsiTheme="minorHAnsi" w:cs="Arial"/>
        </w:rPr>
        <w:t>48</w:t>
      </w:r>
      <w:r w:rsidR="009D2692" w:rsidRPr="002A1737">
        <w:rPr>
          <w:rFonts w:asciiTheme="minorHAnsi" w:hAnsiTheme="minorHAnsi" w:cs="Arial"/>
        </w:rPr>
        <w:t xml:space="preserve"> kalendárnych</w:t>
      </w:r>
      <w:r w:rsidR="00833570">
        <w:rPr>
          <w:rFonts w:asciiTheme="minorHAnsi" w:hAnsiTheme="minorHAnsi" w:cs="Arial"/>
        </w:rPr>
        <w:t xml:space="preserve"> mesiacov </w:t>
      </w:r>
      <w:r w:rsidR="009D2692" w:rsidRPr="002A1737">
        <w:rPr>
          <w:rFonts w:asciiTheme="minorHAnsi" w:hAnsiTheme="minorHAnsi" w:cs="Arial"/>
        </w:rPr>
        <w:t>odo</w:t>
      </w:r>
      <w:r w:rsidR="009D2692">
        <w:rPr>
          <w:rFonts w:asciiTheme="minorHAnsi" w:hAnsiTheme="minorHAnsi" w:cs="Arial"/>
        </w:rPr>
        <w:t xml:space="preserve"> dňa účinnosti zmluvy</w:t>
      </w:r>
      <w:r w:rsidR="009B6DCB">
        <w:rPr>
          <w:rFonts w:asciiTheme="minorHAnsi" w:hAnsiTheme="minorHAnsi" w:cs="Arial"/>
        </w:rPr>
        <w:t>,</w:t>
      </w:r>
      <w:r w:rsidR="009D2692">
        <w:rPr>
          <w:rFonts w:asciiTheme="minorHAnsi" w:hAnsiTheme="minorHAnsi" w:cs="Arial"/>
        </w:rPr>
        <w:t xml:space="preserve"> </w:t>
      </w:r>
      <w:r w:rsidR="00D511AC">
        <w:rPr>
          <w:rFonts w:asciiTheme="minorHAnsi" w:hAnsiTheme="minorHAnsi" w:cs="Arial"/>
        </w:rPr>
        <w:t xml:space="preserve">ktorá </w:t>
      </w:r>
      <w:r w:rsidR="004B7C4A" w:rsidRPr="00BC25E1">
        <w:rPr>
          <w:rFonts w:asciiTheme="minorHAnsi" w:hAnsiTheme="minorHAnsi" w:cs="Arial"/>
        </w:rPr>
        <w:t>nadobúda platnosť dňom podpísania obidvomi zmluvnými stranami a účinnosť dňom nasledujúcim po dni jej zverejnenia na webovom sídle obstarávateľa</w:t>
      </w:r>
      <w:r w:rsidR="00D32ADB">
        <w:t xml:space="preserve">. </w:t>
      </w:r>
    </w:p>
    <w:p w:rsidR="007B175D" w:rsidRDefault="007B175D" w:rsidP="007B175D">
      <w:pPr>
        <w:pStyle w:val="Odsekzoznamu"/>
        <w:spacing w:after="0" w:line="240" w:lineRule="auto"/>
        <w:ind w:left="851" w:right="0" w:firstLine="0"/>
      </w:pPr>
    </w:p>
    <w:p w:rsidR="00D32ADB" w:rsidRDefault="00D32ADB" w:rsidP="007B175D">
      <w:pPr>
        <w:pStyle w:val="Nadpis1"/>
        <w:numPr>
          <w:ilvl w:val="0"/>
          <w:numId w:val="3"/>
        </w:numPr>
        <w:spacing w:after="0" w:line="240" w:lineRule="auto"/>
        <w:ind w:left="425" w:right="272" w:hanging="357"/>
      </w:pPr>
      <w:r>
        <w:t>Obhliadka predmetu zákazky</w:t>
      </w:r>
    </w:p>
    <w:p w:rsidR="00D32ADB" w:rsidRDefault="00E33353" w:rsidP="007B175D">
      <w:pPr>
        <w:pStyle w:val="Odsekzoznamu"/>
        <w:numPr>
          <w:ilvl w:val="1"/>
          <w:numId w:val="3"/>
        </w:numPr>
        <w:spacing w:after="0" w:line="240" w:lineRule="auto"/>
        <w:ind w:left="851"/>
      </w:pPr>
      <w:r>
        <w:t>Obhliadka predmetu zákazky sa n</w:t>
      </w:r>
      <w:r w:rsidR="004B7C4A">
        <w:t>evyžaduje.</w:t>
      </w:r>
    </w:p>
    <w:p w:rsidR="00D32ADB" w:rsidRDefault="00D32ADB" w:rsidP="007B175D">
      <w:pPr>
        <w:spacing w:after="0" w:line="240" w:lineRule="auto"/>
        <w:ind w:left="0" w:right="0" w:firstLine="0"/>
        <w:jc w:val="left"/>
      </w:pPr>
    </w:p>
    <w:p w:rsidR="00287B7C" w:rsidRDefault="00287B7C" w:rsidP="007B175D">
      <w:pPr>
        <w:pStyle w:val="Nadpis1"/>
        <w:numPr>
          <w:ilvl w:val="0"/>
          <w:numId w:val="3"/>
        </w:numPr>
        <w:spacing w:after="0" w:line="240" w:lineRule="auto"/>
        <w:ind w:left="425" w:right="272" w:hanging="357"/>
      </w:pPr>
      <w:bookmarkStart w:id="2" w:name="_Toc12164"/>
      <w:r>
        <w:t xml:space="preserve"> Zdroj finančných prostriedkov</w:t>
      </w:r>
    </w:p>
    <w:p w:rsidR="00287B7C" w:rsidRDefault="00287B7C" w:rsidP="007B175D">
      <w:pPr>
        <w:spacing w:after="0" w:line="240" w:lineRule="auto"/>
        <w:ind w:left="709" w:right="0" w:hanging="567"/>
        <w:rPr>
          <w:rFonts w:asciiTheme="minorHAnsi" w:hAnsiTheme="minorHAnsi"/>
        </w:rPr>
      </w:pPr>
      <w:r>
        <w:t xml:space="preserve">8.1    </w:t>
      </w:r>
      <w:r w:rsidR="00686683">
        <w:tab/>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746AFF">
        <w:rPr>
          <w:rFonts w:asciiTheme="minorHAnsi" w:hAnsiTheme="minorHAnsi"/>
        </w:rPr>
        <w:t>Zmluvy o poskytovaní enviro</w:t>
      </w:r>
      <w:r w:rsidR="00F3296F">
        <w:rPr>
          <w:rFonts w:asciiTheme="minorHAnsi" w:hAnsiTheme="minorHAnsi"/>
        </w:rPr>
        <w:t>n</w:t>
      </w:r>
      <w:r w:rsidR="00746AFF">
        <w:rPr>
          <w:rFonts w:asciiTheme="minorHAnsi" w:hAnsiTheme="minorHAnsi"/>
        </w:rPr>
        <w:t>mentálnych služieb</w:t>
      </w:r>
      <w:r w:rsidRPr="00287B7C">
        <w:rPr>
          <w:rFonts w:asciiTheme="minorHAnsi" w:hAnsiTheme="minorHAnsi"/>
        </w:rPr>
        <w:t>)</w:t>
      </w:r>
      <w:r>
        <w:rPr>
          <w:rFonts w:asciiTheme="minorHAnsi" w:hAnsiTheme="minorHAnsi"/>
        </w:rPr>
        <w:t>.</w:t>
      </w:r>
    </w:p>
    <w:p w:rsidR="00287B7C" w:rsidRPr="00287B7C" w:rsidRDefault="00287B7C" w:rsidP="007B175D">
      <w:pPr>
        <w:spacing w:after="0" w:line="240" w:lineRule="auto"/>
        <w:ind w:left="851" w:hanging="709"/>
      </w:pPr>
    </w:p>
    <w:p w:rsidR="00287B7C" w:rsidRDefault="00287B7C" w:rsidP="007B175D">
      <w:pPr>
        <w:pStyle w:val="Nadpis1"/>
        <w:numPr>
          <w:ilvl w:val="0"/>
          <w:numId w:val="3"/>
        </w:numPr>
        <w:spacing w:after="0" w:line="240" w:lineRule="auto"/>
        <w:ind w:left="425" w:right="272" w:hanging="357"/>
      </w:pPr>
      <w:r>
        <w:t>Jazyk ponuky</w:t>
      </w:r>
    </w:p>
    <w:p w:rsidR="00287B7C" w:rsidRDefault="00287B7C" w:rsidP="007B175D">
      <w:pPr>
        <w:spacing w:after="0" w:line="240" w:lineRule="auto"/>
        <w:ind w:left="709" w:right="0" w:hanging="567"/>
        <w:rPr>
          <w:rFonts w:asciiTheme="minorHAnsi" w:hAnsiTheme="minorHAnsi" w:cs="Arial"/>
        </w:rPr>
      </w:pPr>
      <w:r>
        <w:t xml:space="preserve">9.1  </w:t>
      </w:r>
      <w:r w:rsidR="003A3874">
        <w:t xml:space="preserve"> </w:t>
      </w:r>
      <w:r w:rsidR="00686683">
        <w:tab/>
      </w:r>
      <w:r w:rsidRPr="00287B7C">
        <w:rPr>
          <w:rFonts w:asciiTheme="minorHAnsi" w:hAnsiTheme="minorHAnsi"/>
        </w:rPr>
        <w:t>Ponuka vrátane dokladov a dokumentov musí byť pr</w:t>
      </w:r>
      <w:r w:rsidR="00DA4E18">
        <w:rPr>
          <w:rFonts w:asciiTheme="minorHAnsi" w:hAnsiTheme="minorHAnsi"/>
        </w:rPr>
        <w:t xml:space="preserve">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7B175D">
      <w:pPr>
        <w:spacing w:after="0" w:line="240" w:lineRule="auto"/>
        <w:ind w:firstLine="132"/>
      </w:pPr>
    </w:p>
    <w:p w:rsidR="00D32ADB" w:rsidRDefault="00D32ADB" w:rsidP="007B175D">
      <w:pPr>
        <w:pStyle w:val="Nadpis1"/>
        <w:numPr>
          <w:ilvl w:val="0"/>
          <w:numId w:val="3"/>
        </w:numPr>
        <w:spacing w:after="0" w:line="240" w:lineRule="auto"/>
        <w:ind w:left="425" w:right="272" w:hanging="357"/>
      </w:pPr>
      <w:r>
        <w:t xml:space="preserve">Podmienky predkladania ponúk </w:t>
      </w:r>
      <w:r>
        <w:rPr>
          <w:b w:val="0"/>
        </w:rPr>
        <w:t xml:space="preserve"> </w:t>
      </w:r>
      <w:bookmarkEnd w:id="2"/>
    </w:p>
    <w:p w:rsidR="00D32ADB" w:rsidRPr="00EE7BE2" w:rsidRDefault="00D32ADB" w:rsidP="007B175D">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EE7BE2">
        <w:rPr>
          <w:rFonts w:asciiTheme="minorHAnsi" w:eastAsiaTheme="minorEastAsia" w:hAnsiTheme="minorHAnsi"/>
        </w:rPr>
        <w:t xml:space="preserve">Ponuka je vyhotovená elektronicky a vložená do systému JOSEPHINE umiestnenom na webovej adrese </w:t>
      </w:r>
      <w:hyperlink r:id="rId10" w:history="1">
        <w:r w:rsidRPr="00EE7BE2">
          <w:rPr>
            <w:rStyle w:val="Hypertextovprepojenie"/>
            <w:rFonts w:asciiTheme="minorHAnsi" w:eastAsiaTheme="minorEastAsia" w:hAnsiTheme="minorHAnsi"/>
          </w:rPr>
          <w:t>https://josephine.proebiz.com/</w:t>
        </w:r>
      </w:hyperlink>
      <w:r w:rsidRPr="00EE7BE2">
        <w:rPr>
          <w:rFonts w:asciiTheme="minorHAnsi" w:eastAsiaTheme="minorEastAsia" w:hAnsiTheme="minorHAnsi"/>
        </w:rPr>
        <w:t>.</w:t>
      </w:r>
    </w:p>
    <w:p w:rsidR="00D32ADB" w:rsidRPr="007B175D" w:rsidRDefault="002E2521" w:rsidP="007B175D">
      <w:pPr>
        <w:pStyle w:val="Odsekzoznamu"/>
        <w:numPr>
          <w:ilvl w:val="1"/>
          <w:numId w:val="3"/>
        </w:numPr>
        <w:spacing w:after="0" w:line="240" w:lineRule="auto"/>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7B175D" w:rsidRDefault="00D32ADB" w:rsidP="007B175D">
      <w:pPr>
        <w:pStyle w:val="Odsekzoznamu"/>
        <w:numPr>
          <w:ilvl w:val="1"/>
          <w:numId w:val="3"/>
        </w:numPr>
        <w:spacing w:after="0" w:line="240"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96304B" w:rsidRDefault="00D32ADB" w:rsidP="007B175D">
      <w:pPr>
        <w:pStyle w:val="Odsekzoznamu"/>
        <w:numPr>
          <w:ilvl w:val="1"/>
          <w:numId w:val="3"/>
        </w:numPr>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7B175D">
      <w:pPr>
        <w:pStyle w:val="Odsekzoznamu"/>
        <w:numPr>
          <w:ilvl w:val="0"/>
          <w:numId w:val="10"/>
        </w:numPr>
        <w:spacing w:after="0" w:line="240"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7B175D">
      <w:pPr>
        <w:pStyle w:val="Odsekzoznamu"/>
        <w:numPr>
          <w:ilvl w:val="0"/>
          <w:numId w:val="10"/>
        </w:numPr>
        <w:spacing w:after="0" w:line="240"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D32ADB" w:rsidRPr="007B175D" w:rsidRDefault="00370DC1" w:rsidP="007B175D">
      <w:pPr>
        <w:pStyle w:val="Odsekzoznamu"/>
        <w:numPr>
          <w:ilvl w:val="0"/>
          <w:numId w:val="10"/>
        </w:numPr>
        <w:spacing w:after="0" w:line="240"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Default="00D32ADB" w:rsidP="007B175D">
      <w:pPr>
        <w:pStyle w:val="Odsekzoznamu"/>
        <w:numPr>
          <w:ilvl w:val="1"/>
          <w:numId w:val="3"/>
        </w:numPr>
        <w:spacing w:after="0" w:line="240" w:lineRule="auto"/>
        <w:ind w:left="851" w:right="0"/>
      </w:pPr>
      <w:r w:rsidRPr="00C56794">
        <w:t xml:space="preserve">V prípade, že uchádzač predloží listinnú ponuku, verejný obstarávateľ na ňu nebude prihliadať.  </w:t>
      </w:r>
    </w:p>
    <w:p w:rsidR="00D32ADB" w:rsidRDefault="00D32ADB" w:rsidP="007B175D">
      <w:pPr>
        <w:pStyle w:val="Odsekzoznamu"/>
        <w:numPr>
          <w:ilvl w:val="1"/>
          <w:numId w:val="3"/>
        </w:numPr>
        <w:spacing w:after="0" w:line="240" w:lineRule="auto"/>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7B175D" w:rsidRDefault="00D32ADB" w:rsidP="007B175D">
      <w:pPr>
        <w:pStyle w:val="Odsekzoznamu"/>
        <w:numPr>
          <w:ilvl w:val="1"/>
          <w:numId w:val="3"/>
        </w:numPr>
        <w:spacing w:after="0" w:line="240" w:lineRule="auto"/>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7B175D">
      <w:pPr>
        <w:pStyle w:val="Odsekzoznamu"/>
        <w:numPr>
          <w:ilvl w:val="1"/>
          <w:numId w:val="3"/>
        </w:numPr>
        <w:spacing w:after="0" w:line="240" w:lineRule="auto"/>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7B175D">
      <w:pPr>
        <w:spacing w:after="0" w:line="240" w:lineRule="auto"/>
        <w:ind w:left="-5" w:right="274"/>
      </w:pPr>
    </w:p>
    <w:p w:rsidR="00D32ADB" w:rsidRDefault="00D32ADB" w:rsidP="007B175D">
      <w:pPr>
        <w:pStyle w:val="Odsekzoznamu"/>
        <w:numPr>
          <w:ilvl w:val="0"/>
          <w:numId w:val="3"/>
        </w:numPr>
        <w:spacing w:after="0" w:line="240" w:lineRule="auto"/>
        <w:ind w:left="425" w:right="272" w:hanging="357"/>
        <w:contextualSpacing w:val="0"/>
        <w:rPr>
          <w:b/>
        </w:rPr>
      </w:pPr>
      <w:r w:rsidRPr="00A53A41">
        <w:rPr>
          <w:b/>
        </w:rPr>
        <w:t>Podmienky účasti</w:t>
      </w:r>
    </w:p>
    <w:p w:rsidR="001B5BE6" w:rsidRPr="001B5BE6" w:rsidRDefault="00D32ADB" w:rsidP="007B175D">
      <w:pPr>
        <w:pStyle w:val="Odsekzoznamu"/>
        <w:numPr>
          <w:ilvl w:val="1"/>
          <w:numId w:val="3"/>
        </w:numPr>
        <w:spacing w:after="0" w:line="240"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7B175D">
      <w:pPr>
        <w:pStyle w:val="Odsekzoznamu"/>
        <w:numPr>
          <w:ilvl w:val="0"/>
          <w:numId w:val="13"/>
        </w:numPr>
        <w:spacing w:after="0" w:line="240"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r w:rsidR="00531FD8" w:rsidRPr="00531FD8">
        <w:t>t.</w:t>
      </w:r>
      <w:r w:rsidR="001B6FDB">
        <w:t xml:space="preserve"> </w:t>
      </w:r>
      <w:r w:rsidR="00531FD8" w:rsidRPr="00531FD8">
        <w:t xml:space="preserve">j. uchádzač </w:t>
      </w:r>
      <w:r w:rsidR="0059403F">
        <w:rPr>
          <w:b/>
        </w:rPr>
        <w:t>je oprávnený</w:t>
      </w:r>
      <w:r w:rsidR="00531FD8" w:rsidRPr="00531FD8">
        <w:rPr>
          <w:b/>
        </w:rPr>
        <w:t xml:space="preserve"> </w:t>
      </w:r>
      <w:r w:rsidR="00287A99">
        <w:rPr>
          <w:b/>
        </w:rPr>
        <w:t>poskytovať službu</w:t>
      </w:r>
      <w:r w:rsidR="00287A99">
        <w:t>, ktorá</w:t>
      </w:r>
      <w:r w:rsidR="00FF0C1B">
        <w:t xml:space="preserve"> zodpovedá</w:t>
      </w:r>
      <w:r w:rsidR="00531FD8" w:rsidRPr="00531FD8">
        <w:t xml:space="preserve"> predmetu zákazky</w:t>
      </w:r>
      <w:r w:rsidR="00101BCB">
        <w:rPr>
          <w:color w:val="auto"/>
          <w:shd w:val="clear" w:color="auto" w:fill="FFFFFF"/>
        </w:rPr>
        <w:t>,</w:t>
      </w:r>
    </w:p>
    <w:p w:rsidR="00B64A02" w:rsidRPr="0026376D" w:rsidRDefault="00B64A02" w:rsidP="007B175D">
      <w:pPr>
        <w:pStyle w:val="Odsekzoznamu"/>
        <w:numPr>
          <w:ilvl w:val="0"/>
          <w:numId w:val="13"/>
        </w:numPr>
        <w:spacing w:after="0" w:line="240"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1B6FDB">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7B175D">
      <w:pPr>
        <w:spacing w:after="0" w:line="240"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BC64ED" w:rsidRPr="008030B7" w:rsidRDefault="0026376D" w:rsidP="007B175D">
      <w:pPr>
        <w:pStyle w:val="Default"/>
        <w:numPr>
          <w:ilvl w:val="0"/>
          <w:numId w:val="29"/>
        </w:numPr>
        <w:ind w:left="1418" w:hanging="284"/>
        <w:jc w:val="both"/>
        <w:rPr>
          <w:rFonts w:ascii="Calibri" w:hAnsi="Calibri" w:cs="Calibri"/>
          <w:b/>
          <w:bCs/>
          <w:sz w:val="22"/>
          <w:szCs w:val="22"/>
        </w:rPr>
      </w:pPr>
      <w:r w:rsidRPr="00BC64ED">
        <w:rPr>
          <w:rFonts w:asciiTheme="minorHAnsi" w:hAnsiTheme="minorHAnsi" w:cstheme="minorHAnsi"/>
          <w:b/>
          <w:sz w:val="22"/>
          <w:szCs w:val="22"/>
          <w:u w:val="single"/>
        </w:rPr>
        <w:t>§ 34 ods. 1 písm. a) ZVO,</w:t>
      </w:r>
      <w:r w:rsidRPr="00BC64ED">
        <w:rPr>
          <w:rFonts w:asciiTheme="minorHAnsi" w:hAnsiTheme="minorHAnsi" w:cstheme="minorHAnsi"/>
          <w:b/>
          <w:sz w:val="22"/>
          <w:szCs w:val="22"/>
        </w:rPr>
        <w:t xml:space="preserve"> </w:t>
      </w:r>
      <w:r w:rsidRPr="00BC64ED">
        <w:rPr>
          <w:rFonts w:asciiTheme="minorHAnsi" w:hAnsiTheme="minorHAnsi" w:cstheme="minorHAnsi"/>
          <w:sz w:val="22"/>
          <w:szCs w:val="22"/>
        </w:rPr>
        <w:t>t.</w:t>
      </w:r>
      <w:r w:rsidR="001B6FDB" w:rsidRPr="00BC64ED">
        <w:rPr>
          <w:rFonts w:asciiTheme="minorHAnsi" w:hAnsiTheme="minorHAnsi" w:cstheme="minorHAnsi"/>
          <w:sz w:val="22"/>
          <w:szCs w:val="22"/>
        </w:rPr>
        <w:t xml:space="preserve"> </w:t>
      </w:r>
      <w:r w:rsidRPr="00BC64ED">
        <w:rPr>
          <w:rFonts w:asciiTheme="minorHAnsi" w:hAnsiTheme="minorHAnsi" w:cstheme="minorHAnsi"/>
          <w:sz w:val="22"/>
          <w:szCs w:val="22"/>
        </w:rPr>
        <w:t>j.</w:t>
      </w:r>
      <w:r w:rsidR="00220B32">
        <w:t xml:space="preserve"> </w:t>
      </w:r>
      <w:r w:rsidR="00220B32" w:rsidRPr="00BC64ED">
        <w:rPr>
          <w:rFonts w:ascii="Calibri" w:hAnsi="Calibri" w:cs="Calibri"/>
          <w:sz w:val="22"/>
          <w:szCs w:val="22"/>
        </w:rPr>
        <w:t xml:space="preserve">dokladovať zoznam </w:t>
      </w:r>
      <w:r w:rsidR="00686683" w:rsidRPr="00BC64ED">
        <w:rPr>
          <w:rFonts w:ascii="Calibri" w:hAnsi="Calibri" w:cs="Calibri"/>
          <w:sz w:val="22"/>
          <w:szCs w:val="22"/>
        </w:rPr>
        <w:t xml:space="preserve">prevedených </w:t>
      </w:r>
      <w:r w:rsidR="00FB5872">
        <w:rPr>
          <w:rFonts w:ascii="Calibri" w:hAnsi="Calibri" w:cs="Calibri"/>
          <w:sz w:val="22"/>
          <w:szCs w:val="22"/>
        </w:rPr>
        <w:t>environmentálnych</w:t>
      </w:r>
      <w:r w:rsidR="00686683" w:rsidRPr="00BC64ED">
        <w:rPr>
          <w:rFonts w:ascii="Calibri" w:hAnsi="Calibri" w:cs="Calibri"/>
          <w:sz w:val="22"/>
          <w:szCs w:val="22"/>
        </w:rPr>
        <w:t xml:space="preserve"> služieb</w:t>
      </w:r>
      <w:r w:rsidR="00220B32" w:rsidRPr="00BC64ED">
        <w:rPr>
          <w:rFonts w:ascii="Calibri" w:hAnsi="Calibri" w:cs="Calibri"/>
          <w:sz w:val="22"/>
          <w:szCs w:val="22"/>
        </w:rPr>
        <w:t xml:space="preserve"> za predchádzajúce tri roky od vyhlásenia verejného obstarávania s uvedením cien, lehôt dodania a odberateľov s kontaktnou osobou a telefonickým kontaktom, ktorý musí obsahovať </w:t>
      </w:r>
      <w:r w:rsidR="00FB5872">
        <w:rPr>
          <w:rFonts w:ascii="Calibri" w:hAnsi="Calibri" w:cs="Calibri"/>
          <w:sz w:val="22"/>
          <w:szCs w:val="22"/>
        </w:rPr>
        <w:t>služby</w:t>
      </w:r>
      <w:r w:rsidR="00220B32" w:rsidRPr="00BC64ED">
        <w:rPr>
          <w:rFonts w:ascii="Calibri" w:hAnsi="Calibri" w:cs="Calibri"/>
          <w:sz w:val="22"/>
          <w:szCs w:val="22"/>
        </w:rPr>
        <w:t xml:space="preserve"> rovnakého </w:t>
      </w:r>
      <w:r w:rsidR="00FF0C1B" w:rsidRPr="00BC64ED">
        <w:rPr>
          <w:rFonts w:ascii="Calibri" w:hAnsi="Calibri" w:cs="Calibri"/>
          <w:sz w:val="22"/>
          <w:szCs w:val="22"/>
        </w:rPr>
        <w:t>alebo ob</w:t>
      </w:r>
      <w:r w:rsidR="00220B32" w:rsidRPr="00BC64ED">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BC64ED">
        <w:rPr>
          <w:rFonts w:asciiTheme="minorHAnsi" w:hAnsiTheme="minorHAnsi" w:cstheme="minorHAnsi"/>
          <w:sz w:val="22"/>
          <w:szCs w:val="22"/>
        </w:rPr>
        <w:t xml:space="preserve">dosiahla </w:t>
      </w:r>
      <w:r w:rsidR="00220B32" w:rsidRPr="005012D4">
        <w:rPr>
          <w:rFonts w:asciiTheme="minorHAnsi" w:hAnsiTheme="minorHAnsi" w:cstheme="minorHAnsi"/>
          <w:sz w:val="22"/>
          <w:szCs w:val="22"/>
        </w:rPr>
        <w:t xml:space="preserve">úroveň </w:t>
      </w:r>
      <w:r w:rsidR="00220B32" w:rsidRPr="005012D4">
        <w:rPr>
          <w:rFonts w:asciiTheme="minorHAnsi" w:hAnsiTheme="minorHAnsi" w:cstheme="minorHAnsi"/>
          <w:b/>
          <w:bCs/>
          <w:sz w:val="22"/>
          <w:szCs w:val="22"/>
        </w:rPr>
        <w:t xml:space="preserve">minimálne </w:t>
      </w:r>
      <w:r w:rsidR="00FB5872">
        <w:rPr>
          <w:rFonts w:asciiTheme="minorHAnsi" w:hAnsiTheme="minorHAnsi" w:cstheme="minorHAnsi"/>
          <w:b/>
          <w:bCs/>
          <w:sz w:val="22"/>
          <w:szCs w:val="22"/>
        </w:rPr>
        <w:t>40</w:t>
      </w:r>
      <w:r w:rsidR="005012D4" w:rsidRPr="005012D4">
        <w:rPr>
          <w:rFonts w:asciiTheme="minorHAnsi" w:hAnsiTheme="minorHAnsi" w:cstheme="minorHAnsi"/>
          <w:b/>
          <w:bCs/>
          <w:sz w:val="22"/>
          <w:szCs w:val="22"/>
        </w:rPr>
        <w:t xml:space="preserve"> 000</w:t>
      </w:r>
      <w:r w:rsidR="00220B32" w:rsidRPr="005012D4">
        <w:rPr>
          <w:rFonts w:asciiTheme="minorHAnsi" w:hAnsiTheme="minorHAnsi" w:cstheme="minorHAnsi"/>
          <w:b/>
          <w:bCs/>
          <w:sz w:val="22"/>
          <w:szCs w:val="22"/>
        </w:rPr>
        <w:t>,- EUR.</w:t>
      </w:r>
      <w:r w:rsidR="00220B32" w:rsidRPr="005012D4">
        <w:rPr>
          <w:rFonts w:asciiTheme="minorHAnsi" w:hAnsiTheme="minorHAnsi" w:cstheme="minorHAnsi"/>
          <w:bCs/>
          <w:sz w:val="22"/>
          <w:szCs w:val="22"/>
        </w:rPr>
        <w:t xml:space="preserve"> </w:t>
      </w:r>
    </w:p>
    <w:p w:rsidR="008030B7" w:rsidRPr="005012D4" w:rsidRDefault="008030B7" w:rsidP="007B175D">
      <w:pPr>
        <w:pStyle w:val="Default"/>
        <w:numPr>
          <w:ilvl w:val="0"/>
          <w:numId w:val="29"/>
        </w:numPr>
        <w:ind w:left="1418" w:hanging="284"/>
        <w:jc w:val="both"/>
        <w:rPr>
          <w:rFonts w:ascii="Calibri" w:hAnsi="Calibri" w:cs="Calibri"/>
          <w:b/>
          <w:bCs/>
          <w:sz w:val="22"/>
          <w:szCs w:val="22"/>
        </w:rPr>
      </w:pPr>
      <w:r>
        <w:rPr>
          <w:rFonts w:asciiTheme="minorHAnsi" w:hAnsiTheme="minorHAnsi" w:cstheme="minorHAnsi"/>
          <w:b/>
          <w:sz w:val="22"/>
          <w:szCs w:val="22"/>
          <w:u w:val="single"/>
        </w:rPr>
        <w:t>§ 34 ods. 1 písm. g) ZVO,</w:t>
      </w:r>
      <w:r w:rsidRPr="008030B7">
        <w:rPr>
          <w:rFonts w:asciiTheme="minorHAnsi" w:hAnsiTheme="minorHAnsi" w:cstheme="minorHAnsi"/>
          <w:sz w:val="22"/>
          <w:szCs w:val="22"/>
        </w:rPr>
        <w:t xml:space="preserve"> t. j. </w:t>
      </w:r>
      <w:r w:rsidR="00901CB3">
        <w:rPr>
          <w:rFonts w:asciiTheme="minorHAnsi" w:hAnsiTheme="minorHAnsi" w:cstheme="minorHAnsi"/>
          <w:sz w:val="22"/>
          <w:szCs w:val="22"/>
        </w:rPr>
        <w:t>dokladovať údaje o vzdelaní a odbornej praxi osôb určených na plnenie zmluvy</w:t>
      </w:r>
      <w:r w:rsidR="0039186F">
        <w:rPr>
          <w:rFonts w:asciiTheme="minorHAnsi" w:hAnsiTheme="minorHAnsi" w:cstheme="minorHAnsi"/>
          <w:sz w:val="22"/>
          <w:szCs w:val="22"/>
        </w:rPr>
        <w:t>, teda osoba určená na plnenie zmluvy musí mať vysokoškolské vzdelanie 2. stupňa v odbore technických vied alebo prír</w:t>
      </w:r>
      <w:r w:rsidR="00D926DA">
        <w:rPr>
          <w:rFonts w:asciiTheme="minorHAnsi" w:hAnsiTheme="minorHAnsi" w:cstheme="minorHAnsi"/>
          <w:sz w:val="22"/>
          <w:szCs w:val="22"/>
        </w:rPr>
        <w:t>odných vied a najmenej trojročnú</w:t>
      </w:r>
      <w:r w:rsidR="0039186F">
        <w:rPr>
          <w:rFonts w:asciiTheme="minorHAnsi" w:hAnsiTheme="minorHAnsi" w:cstheme="minorHAnsi"/>
          <w:sz w:val="22"/>
          <w:szCs w:val="22"/>
        </w:rPr>
        <w:t xml:space="preserve"> prax </w:t>
      </w:r>
      <w:r w:rsidR="00D926DA">
        <w:rPr>
          <w:rFonts w:asciiTheme="minorHAnsi" w:hAnsiTheme="minorHAnsi" w:cstheme="minorHAnsi"/>
          <w:sz w:val="22"/>
          <w:szCs w:val="22"/>
        </w:rPr>
        <w:lastRenderedPageBreak/>
        <w:t>vodohospodárskeho smeru a/alebo</w:t>
      </w:r>
      <w:r w:rsidR="0039186F">
        <w:rPr>
          <w:rFonts w:asciiTheme="minorHAnsi" w:hAnsiTheme="minorHAnsi" w:cstheme="minorHAnsi"/>
          <w:sz w:val="22"/>
          <w:szCs w:val="22"/>
        </w:rPr>
        <w:t xml:space="preserve"> v oblasti nakladania s odpadom, alebo</w:t>
      </w:r>
      <w:r w:rsidR="00D926DA">
        <w:rPr>
          <w:rFonts w:asciiTheme="minorHAnsi" w:hAnsiTheme="minorHAnsi" w:cstheme="minorHAnsi"/>
          <w:sz w:val="22"/>
          <w:szCs w:val="22"/>
        </w:rPr>
        <w:t xml:space="preserve"> musí mať</w:t>
      </w:r>
      <w:r w:rsidR="0039186F">
        <w:rPr>
          <w:rFonts w:asciiTheme="minorHAnsi" w:hAnsiTheme="minorHAnsi" w:cstheme="minorHAnsi"/>
          <w:sz w:val="22"/>
          <w:szCs w:val="22"/>
        </w:rPr>
        <w:t xml:space="preserve"> úplné stredné odborné vzdelanie techni</w:t>
      </w:r>
      <w:r w:rsidR="00D926DA">
        <w:rPr>
          <w:rFonts w:asciiTheme="minorHAnsi" w:hAnsiTheme="minorHAnsi" w:cstheme="minorHAnsi"/>
          <w:sz w:val="22"/>
          <w:szCs w:val="22"/>
        </w:rPr>
        <w:t>ckého smeru a najmenej šesťročnú prax vodohospodárskeho smeru a/alebo</w:t>
      </w:r>
      <w:r w:rsidR="0039186F">
        <w:rPr>
          <w:rFonts w:asciiTheme="minorHAnsi" w:hAnsiTheme="minorHAnsi" w:cstheme="minorHAnsi"/>
          <w:sz w:val="22"/>
          <w:szCs w:val="22"/>
        </w:rPr>
        <w:t xml:space="preserve"> v oblasti nakladania s odpadom.</w:t>
      </w:r>
    </w:p>
    <w:p w:rsidR="0032768C" w:rsidRPr="00BC64ED" w:rsidRDefault="0032768C" w:rsidP="007B175D">
      <w:pPr>
        <w:pStyle w:val="Default"/>
        <w:ind w:left="1418"/>
        <w:jc w:val="both"/>
        <w:rPr>
          <w:rFonts w:ascii="Calibri" w:hAnsi="Calibri" w:cs="Calibri"/>
          <w:b/>
          <w:bCs/>
          <w:sz w:val="22"/>
          <w:szCs w:val="22"/>
        </w:rPr>
      </w:pPr>
    </w:p>
    <w:p w:rsidR="00220B32" w:rsidRPr="00220B32" w:rsidRDefault="00220B32" w:rsidP="007B175D">
      <w:pPr>
        <w:tabs>
          <w:tab w:val="left" w:pos="9072"/>
        </w:tabs>
        <w:spacing w:after="0" w:line="240"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7B175D">
      <w:pPr>
        <w:pStyle w:val="Odsekzoznamu"/>
        <w:spacing w:after="0" w:line="240" w:lineRule="auto"/>
        <w:ind w:left="1134" w:right="0" w:firstLine="0"/>
        <w:rPr>
          <w:rFonts w:eastAsia="Times New Roman" w:cs="Times New Roman"/>
          <w:color w:val="auto"/>
        </w:rPr>
      </w:pPr>
    </w:p>
    <w:p w:rsidR="00D32ADB" w:rsidRDefault="00D32ADB" w:rsidP="007B175D">
      <w:pPr>
        <w:pStyle w:val="Nadpis1"/>
        <w:numPr>
          <w:ilvl w:val="0"/>
          <w:numId w:val="3"/>
        </w:numPr>
        <w:spacing w:after="0" w:line="240" w:lineRule="auto"/>
        <w:ind w:left="425" w:right="272" w:hanging="357"/>
      </w:pPr>
      <w:bookmarkStart w:id="3" w:name="_Toc12166"/>
      <w:r>
        <w:t>Obsah ponuky</w:t>
      </w:r>
      <w:r>
        <w:rPr>
          <w:b w:val="0"/>
        </w:rPr>
        <w:t xml:space="preserve"> </w:t>
      </w:r>
      <w:bookmarkEnd w:id="3"/>
    </w:p>
    <w:p w:rsidR="00D32ADB" w:rsidRPr="00CA3862" w:rsidRDefault="00D32ADB" w:rsidP="007B175D">
      <w:pPr>
        <w:pStyle w:val="Odsekzoznamu"/>
        <w:numPr>
          <w:ilvl w:val="1"/>
          <w:numId w:val="3"/>
        </w:numPr>
        <w:spacing w:after="0" w:line="240" w:lineRule="auto"/>
        <w:ind w:left="851" w:right="0"/>
        <w:jc w:val="left"/>
      </w:pPr>
      <w:r w:rsidRPr="00CA3862">
        <w:t xml:space="preserve">Ponuka musí obsahovať: </w:t>
      </w:r>
    </w:p>
    <w:p w:rsidR="00AD3E10" w:rsidRDefault="00365CDE" w:rsidP="007B175D">
      <w:pPr>
        <w:numPr>
          <w:ilvl w:val="0"/>
          <w:numId w:val="1"/>
        </w:numPr>
        <w:spacing w:after="0" w:line="240" w:lineRule="auto"/>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554C48" w:rsidP="007B175D">
      <w:pPr>
        <w:numPr>
          <w:ilvl w:val="0"/>
          <w:numId w:val="1"/>
        </w:numPr>
        <w:spacing w:after="0" w:line="240" w:lineRule="auto"/>
        <w:ind w:right="0" w:hanging="360"/>
      </w:pPr>
      <w:r>
        <w:rPr>
          <w:b/>
        </w:rPr>
        <w:t>D</w:t>
      </w:r>
      <w:r w:rsidR="00D32ADB" w:rsidRPr="004E60AC">
        <w:rPr>
          <w:b/>
        </w:rPr>
        <w:t>okumenty</w:t>
      </w:r>
      <w:r w:rsidR="00D32ADB" w:rsidRPr="00AD3E10">
        <w:t xml:space="preserve">, ktorými uchádzač alebo skupina uchádzačov preukazuje splnenie podmienok účasti týkajúcich sa </w:t>
      </w:r>
      <w:r w:rsidR="00D32ADB" w:rsidRPr="00DD3BCF">
        <w:rPr>
          <w:b/>
        </w:rPr>
        <w:t>osobného postavenia</w:t>
      </w:r>
      <w:r w:rsidR="00DD3BCF">
        <w:t xml:space="preserve"> </w:t>
      </w:r>
      <w:r w:rsidR="00D32ADB" w:rsidRPr="00AD3E10">
        <w:t xml:space="preserve">podľa bodu </w:t>
      </w:r>
      <w:r w:rsidR="00196667">
        <w:t>11</w:t>
      </w:r>
      <w:r w:rsidR="00365CDE">
        <w:t>.</w:t>
      </w:r>
      <w:r w:rsidR="00D32ADB" w:rsidRPr="00AD3E10">
        <w:t xml:space="preserve"> </w:t>
      </w:r>
      <w:r w:rsidR="00C14883">
        <w:t xml:space="preserve">tejto </w:t>
      </w:r>
      <w:r w:rsidR="00D32ADB" w:rsidRPr="00AD3E10">
        <w:t xml:space="preserve">Výzvy, </w:t>
      </w:r>
    </w:p>
    <w:p w:rsidR="00A95F43" w:rsidRDefault="00554C48" w:rsidP="007B175D">
      <w:pPr>
        <w:numPr>
          <w:ilvl w:val="0"/>
          <w:numId w:val="1"/>
        </w:numPr>
        <w:spacing w:after="0" w:line="240" w:lineRule="auto"/>
        <w:ind w:right="0" w:hanging="360"/>
      </w:pPr>
      <w:r>
        <w:rPr>
          <w:b/>
        </w:rPr>
        <w:t>N</w:t>
      </w:r>
      <w:r w:rsidR="00A95F43">
        <w:rPr>
          <w:b/>
        </w:rPr>
        <w:t>ávrh na plnenie kritéri</w:t>
      </w:r>
      <w:r w:rsidR="00365CDE">
        <w:rPr>
          <w:b/>
        </w:rPr>
        <w:t>í</w:t>
      </w:r>
      <w:r w:rsidR="00A95F43">
        <w:rPr>
          <w:b/>
        </w:rPr>
        <w:t xml:space="preserve"> </w:t>
      </w:r>
      <w:r w:rsidR="00A95F43" w:rsidRPr="00A95F43">
        <w:t xml:space="preserve">v zmysle prílohy č. </w:t>
      </w:r>
      <w:r w:rsidR="00365CDE">
        <w:t>1</w:t>
      </w:r>
      <w:r w:rsidR="00A95F43" w:rsidRPr="00A95F43">
        <w:t xml:space="preserve"> tejto Výzvy, podpísaný uchádzačom (jeho štatutárnym zástupcom resp. ním splnomocnenou osobou),</w:t>
      </w:r>
    </w:p>
    <w:p w:rsidR="00345C5B" w:rsidRDefault="00B364CB" w:rsidP="007B175D">
      <w:pPr>
        <w:numPr>
          <w:ilvl w:val="0"/>
          <w:numId w:val="1"/>
        </w:numPr>
        <w:spacing w:after="0" w:line="240" w:lineRule="auto"/>
        <w:ind w:right="0" w:hanging="360"/>
      </w:pPr>
      <w:r>
        <w:rPr>
          <w:b/>
        </w:rPr>
        <w:t>Zmluvu o poskytovaní environmentálnych služieb</w:t>
      </w:r>
      <w:r w:rsidR="00A95F43">
        <w:rPr>
          <w:b/>
        </w:rPr>
        <w:t xml:space="preserve">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B364CB" w:rsidP="007B175D">
      <w:pPr>
        <w:numPr>
          <w:ilvl w:val="0"/>
          <w:numId w:val="1"/>
        </w:numPr>
        <w:spacing w:after="0" w:line="240" w:lineRule="auto"/>
        <w:ind w:right="0" w:hanging="360"/>
      </w:pPr>
      <w:r>
        <w:t>Podpísané Prílohy 3a až 3d, ktoré odrážajú skutkový stav predmetu zákazky,</w:t>
      </w:r>
      <w:r w:rsidR="00355225">
        <w:rPr>
          <w:rFonts w:asciiTheme="minorHAnsi" w:hAnsiTheme="minorHAnsi" w:cstheme="minorHAnsi"/>
        </w:rPr>
        <w:t xml:space="preserve"> </w:t>
      </w:r>
      <w:r w:rsidR="00355225" w:rsidRPr="00355225">
        <w:t>všetko</w:t>
      </w:r>
      <w:r w:rsidR="00051996">
        <w:t xml:space="preserve"> </w:t>
      </w:r>
      <w:r w:rsidR="00355225">
        <w:t>podpísané</w:t>
      </w:r>
      <w:r w:rsidR="00051996">
        <w:rPr>
          <w:b/>
        </w:rPr>
        <w:t xml:space="preserve"> </w:t>
      </w:r>
      <w:r w:rsidR="00051996" w:rsidRPr="00A95F43">
        <w:t>uchádzačom (jeho štatutárnym zástupcom resp. ním splnomocnenou osobou)</w:t>
      </w:r>
      <w:r w:rsidR="00051996">
        <w:t>,</w:t>
      </w:r>
    </w:p>
    <w:p w:rsidR="00051996" w:rsidRPr="00A95F43" w:rsidRDefault="00051996" w:rsidP="007B175D">
      <w:pPr>
        <w:numPr>
          <w:ilvl w:val="0"/>
          <w:numId w:val="1"/>
        </w:numPr>
        <w:spacing w:after="0" w:line="240" w:lineRule="auto"/>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7B175D">
      <w:pPr>
        <w:spacing w:after="0" w:line="240" w:lineRule="auto"/>
        <w:ind w:left="0" w:right="0" w:firstLine="0"/>
        <w:jc w:val="left"/>
      </w:pPr>
    </w:p>
    <w:p w:rsidR="00D32ADB" w:rsidRDefault="00D32ADB" w:rsidP="007B175D">
      <w:pPr>
        <w:pStyle w:val="Nadpis1"/>
        <w:numPr>
          <w:ilvl w:val="0"/>
          <w:numId w:val="3"/>
        </w:numPr>
        <w:spacing w:after="0" w:line="240" w:lineRule="auto"/>
        <w:ind w:left="425" w:right="272" w:hanging="357"/>
        <w:rPr>
          <w:b w:val="0"/>
        </w:rPr>
      </w:pPr>
      <w:bookmarkStart w:id="4" w:name="_Toc12167"/>
      <w:r>
        <w:t>Lehota na predkladanie ponúk</w:t>
      </w:r>
      <w:r>
        <w:rPr>
          <w:b w:val="0"/>
        </w:rPr>
        <w:t xml:space="preserve"> </w:t>
      </w:r>
      <w:bookmarkEnd w:id="4"/>
    </w:p>
    <w:p w:rsidR="00D32ADB" w:rsidRPr="006324C6" w:rsidRDefault="00D32ADB" w:rsidP="007B175D">
      <w:pPr>
        <w:pStyle w:val="Odsekzoznamu"/>
        <w:numPr>
          <w:ilvl w:val="1"/>
          <w:numId w:val="3"/>
        </w:numPr>
        <w:spacing w:after="0" w:line="240" w:lineRule="auto"/>
        <w:ind w:left="851" w:right="273"/>
      </w:pPr>
      <w:r w:rsidRPr="00CA3862">
        <w:t xml:space="preserve">Ponuky musia byť </w:t>
      </w:r>
      <w:r w:rsidRPr="00CA3862">
        <w:rPr>
          <w:b/>
        </w:rPr>
        <w:t>doručené do</w:t>
      </w:r>
      <w:r w:rsidR="00F473A9" w:rsidRPr="00CA3862">
        <w:rPr>
          <w:b/>
        </w:rPr>
        <w:t xml:space="preserve"> </w:t>
      </w:r>
      <w:bookmarkStart w:id="5" w:name="_GoBack"/>
      <w:bookmarkEnd w:id="5"/>
      <w:r w:rsidR="00B364CB" w:rsidRPr="00D926DA">
        <w:rPr>
          <w:b/>
        </w:rPr>
        <w:t>20</w:t>
      </w:r>
      <w:r w:rsidR="00D926DA" w:rsidRPr="00D926DA">
        <w:rPr>
          <w:b/>
        </w:rPr>
        <w:t>.03</w:t>
      </w:r>
      <w:r w:rsidR="006324C6" w:rsidRPr="00D926DA">
        <w:rPr>
          <w:b/>
        </w:rPr>
        <w:t>.2020 do 10</w:t>
      </w:r>
      <w:r w:rsidR="00F473A9" w:rsidRPr="00D926DA">
        <w:rPr>
          <w:b/>
        </w:rPr>
        <w:t>.00 hod.</w:t>
      </w:r>
      <w:r w:rsidRPr="006324C6">
        <w:t xml:space="preserve"> </w:t>
      </w:r>
    </w:p>
    <w:p w:rsidR="0031452F" w:rsidRDefault="00D32ADB" w:rsidP="007B175D">
      <w:pPr>
        <w:spacing w:after="0" w:line="240" w:lineRule="auto"/>
        <w:ind w:left="1080" w:right="0" w:hanging="229"/>
      </w:pPr>
      <w:r>
        <w:t xml:space="preserve">Ponuka uchádzača predložená po uplynutí lehoty na predkladanie ponúk sa elektronicky neotvorí.   </w:t>
      </w:r>
    </w:p>
    <w:p w:rsidR="007B175D" w:rsidRDefault="007B175D" w:rsidP="007B175D">
      <w:pPr>
        <w:spacing w:after="0" w:line="240" w:lineRule="auto"/>
        <w:ind w:right="0"/>
        <w:jc w:val="center"/>
        <w:rPr>
          <w:rFonts w:asciiTheme="minorHAnsi" w:hAnsiTheme="minorHAnsi"/>
          <w:b/>
          <w:color w:val="FF0000"/>
          <w:u w:val="single"/>
        </w:rPr>
      </w:pPr>
    </w:p>
    <w:p w:rsidR="00C7700D" w:rsidRPr="007F1D5A" w:rsidRDefault="00C7700D" w:rsidP="007B175D">
      <w:pPr>
        <w:spacing w:after="0" w:line="240"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7B175D" w:rsidRDefault="00C7700D" w:rsidP="007B175D">
      <w:pPr>
        <w:pStyle w:val="Odsekzoznamu"/>
        <w:spacing w:after="0" w:line="240"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7B175D" w:rsidRDefault="007B175D" w:rsidP="007B175D">
      <w:pPr>
        <w:pStyle w:val="Odsekzoznamu"/>
        <w:spacing w:after="0" w:line="240" w:lineRule="auto"/>
        <w:ind w:left="851" w:right="0" w:firstLine="0"/>
        <w:rPr>
          <w:rFonts w:asciiTheme="minorHAnsi" w:hAnsiTheme="minorHAnsi"/>
          <w:b/>
        </w:rPr>
      </w:pPr>
    </w:p>
    <w:p w:rsidR="007B175D" w:rsidRPr="007B175D" w:rsidRDefault="007B175D" w:rsidP="007B175D">
      <w:pPr>
        <w:pStyle w:val="Odsekzoznamu"/>
        <w:spacing w:after="0" w:line="240" w:lineRule="auto"/>
        <w:ind w:left="851" w:right="0" w:firstLine="0"/>
        <w:rPr>
          <w:rFonts w:asciiTheme="minorHAnsi" w:hAnsiTheme="minorHAnsi"/>
          <w:b/>
        </w:rPr>
      </w:pPr>
    </w:p>
    <w:p w:rsidR="003A3874" w:rsidRPr="003A3874" w:rsidRDefault="003A3874" w:rsidP="007B175D">
      <w:pPr>
        <w:pStyle w:val="Odsekzoznamu"/>
        <w:numPr>
          <w:ilvl w:val="0"/>
          <w:numId w:val="3"/>
        </w:numPr>
        <w:spacing w:after="0" w:line="240" w:lineRule="auto"/>
        <w:ind w:left="425" w:right="0" w:hanging="357"/>
        <w:contextualSpacing w:val="0"/>
        <w:jc w:val="left"/>
      </w:pPr>
      <w:bookmarkStart w:id="6" w:name="_Toc12175"/>
      <w:r>
        <w:rPr>
          <w:b/>
        </w:rPr>
        <w:t>Doplnenie, zmena a odvolanie ponuky</w:t>
      </w:r>
    </w:p>
    <w:p w:rsidR="003A3874" w:rsidRDefault="003A3874" w:rsidP="007B175D">
      <w:pPr>
        <w:pStyle w:val="Odsekzoznamu"/>
        <w:spacing w:after="0" w:line="240"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7B175D">
      <w:pPr>
        <w:pStyle w:val="Odsekzoznamu"/>
        <w:numPr>
          <w:ilvl w:val="0"/>
          <w:numId w:val="3"/>
        </w:numPr>
        <w:spacing w:after="0" w:line="240" w:lineRule="auto"/>
        <w:ind w:left="425" w:right="0" w:hanging="357"/>
        <w:contextualSpacing w:val="0"/>
        <w:jc w:val="left"/>
      </w:pPr>
      <w:r>
        <w:rPr>
          <w:b/>
        </w:rPr>
        <w:t>Náklady na ponuku</w:t>
      </w:r>
    </w:p>
    <w:p w:rsidR="003A3874" w:rsidRDefault="003A3874" w:rsidP="007B175D">
      <w:pPr>
        <w:pStyle w:val="Odsekzoznamu"/>
        <w:spacing w:after="0" w:line="240" w:lineRule="auto"/>
        <w:ind w:left="851" w:right="0" w:hanging="709"/>
      </w:pPr>
      <w:r w:rsidRPr="003A3874">
        <w:lastRenderedPageBreak/>
        <w:t xml:space="preserve">15.1 </w:t>
      </w:r>
      <w:r>
        <w:t xml:space="preserve">  </w:t>
      </w:r>
      <w:r w:rsidR="00355225">
        <w:tab/>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t>.</w:t>
      </w:r>
    </w:p>
    <w:p w:rsidR="003A3874" w:rsidRPr="00287B7C" w:rsidRDefault="003A3874" w:rsidP="007B175D">
      <w:pPr>
        <w:pStyle w:val="Odsekzoznamu"/>
        <w:spacing w:after="0" w:line="240" w:lineRule="auto"/>
        <w:ind w:left="851" w:right="0" w:hanging="709"/>
        <w:jc w:val="left"/>
      </w:pPr>
    </w:p>
    <w:p w:rsidR="00E51840" w:rsidRPr="00E51840" w:rsidRDefault="00E51840" w:rsidP="007B175D">
      <w:pPr>
        <w:pStyle w:val="Odsekzoznamu"/>
        <w:numPr>
          <w:ilvl w:val="0"/>
          <w:numId w:val="3"/>
        </w:numPr>
        <w:spacing w:after="0" w:line="240" w:lineRule="auto"/>
        <w:ind w:left="425" w:right="0" w:hanging="357"/>
        <w:contextualSpacing w:val="0"/>
        <w:jc w:val="left"/>
        <w:rPr>
          <w:b/>
        </w:rPr>
      </w:pPr>
      <w:r w:rsidRPr="00E51840">
        <w:rPr>
          <w:b/>
        </w:rPr>
        <w:t>Rozdelenie zákazky na časti</w:t>
      </w:r>
    </w:p>
    <w:p w:rsidR="00DA4E18" w:rsidRDefault="00E51840" w:rsidP="007B175D">
      <w:pPr>
        <w:pStyle w:val="Odsekzoznamu"/>
        <w:numPr>
          <w:ilvl w:val="1"/>
          <w:numId w:val="3"/>
        </w:numPr>
        <w:spacing w:after="0" w:line="240" w:lineRule="auto"/>
        <w:ind w:left="851" w:right="0"/>
        <w:jc w:val="left"/>
      </w:pPr>
      <w:r>
        <w:t>Predmet zákazky sa nedelí na časti.</w:t>
      </w:r>
    </w:p>
    <w:p w:rsidR="00DA4E18" w:rsidRPr="003A3874" w:rsidRDefault="00DA4E18" w:rsidP="007B175D">
      <w:pPr>
        <w:pStyle w:val="Odsekzoznamu"/>
        <w:spacing w:after="0" w:line="240" w:lineRule="auto"/>
        <w:ind w:left="851" w:right="0" w:firstLine="0"/>
        <w:jc w:val="left"/>
      </w:pPr>
    </w:p>
    <w:p w:rsidR="003A3874" w:rsidRPr="003A3874" w:rsidRDefault="003A3874" w:rsidP="007B175D">
      <w:pPr>
        <w:pStyle w:val="Odsekzoznamu"/>
        <w:numPr>
          <w:ilvl w:val="0"/>
          <w:numId w:val="3"/>
        </w:numPr>
        <w:spacing w:after="0" w:line="240" w:lineRule="auto"/>
        <w:ind w:left="425" w:right="0" w:hanging="357"/>
        <w:contextualSpacing w:val="0"/>
        <w:jc w:val="left"/>
      </w:pPr>
      <w:r>
        <w:rPr>
          <w:b/>
        </w:rPr>
        <w:t>Variantné riešenie</w:t>
      </w:r>
    </w:p>
    <w:p w:rsidR="003A3874" w:rsidRDefault="003A3874" w:rsidP="007B175D">
      <w:pPr>
        <w:pStyle w:val="Odsekzoznamu"/>
        <w:spacing w:after="0" w:line="240"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7B175D" w:rsidRPr="00287B7C" w:rsidRDefault="007B175D" w:rsidP="007B175D">
      <w:pPr>
        <w:pStyle w:val="Odsekzoznamu"/>
        <w:spacing w:after="0" w:line="240" w:lineRule="auto"/>
        <w:ind w:left="851" w:right="0" w:hanging="709"/>
      </w:pPr>
    </w:p>
    <w:p w:rsidR="003A3874" w:rsidRPr="003A3874" w:rsidRDefault="003A3874" w:rsidP="007B175D">
      <w:pPr>
        <w:pStyle w:val="Odsekzoznamu"/>
        <w:numPr>
          <w:ilvl w:val="0"/>
          <w:numId w:val="3"/>
        </w:numPr>
        <w:spacing w:after="0" w:line="240" w:lineRule="auto"/>
        <w:ind w:left="425" w:right="0" w:hanging="357"/>
        <w:contextualSpacing w:val="0"/>
        <w:jc w:val="left"/>
      </w:pPr>
      <w:r>
        <w:rPr>
          <w:b/>
        </w:rPr>
        <w:t>Vyhradenie práva</w:t>
      </w:r>
    </w:p>
    <w:p w:rsidR="00E51840" w:rsidRPr="00E51840" w:rsidRDefault="00E51840" w:rsidP="007B175D">
      <w:pPr>
        <w:spacing w:after="0" w:line="240" w:lineRule="auto"/>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7B175D">
      <w:pPr>
        <w:spacing w:after="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7B175D">
      <w:pPr>
        <w:spacing w:after="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7B175D">
      <w:pPr>
        <w:spacing w:after="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7B175D">
      <w:pPr>
        <w:spacing w:after="0" w:line="240" w:lineRule="auto"/>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7B175D">
      <w:pPr>
        <w:pStyle w:val="Odsekzoznamu"/>
        <w:spacing w:after="0" w:line="240" w:lineRule="auto"/>
        <w:ind w:left="426" w:right="0" w:firstLine="0"/>
        <w:jc w:val="left"/>
      </w:pPr>
    </w:p>
    <w:p w:rsidR="00D32ADB" w:rsidRDefault="00D32ADB" w:rsidP="007B175D">
      <w:pPr>
        <w:pStyle w:val="Nadpis1"/>
        <w:numPr>
          <w:ilvl w:val="0"/>
          <w:numId w:val="3"/>
        </w:numPr>
        <w:spacing w:after="0" w:line="240" w:lineRule="auto"/>
        <w:ind w:left="425" w:right="272" w:hanging="357"/>
      </w:pPr>
      <w:r>
        <w:t>Komunikácia</w:t>
      </w:r>
      <w:r>
        <w:rPr>
          <w:b w:val="0"/>
        </w:rPr>
        <w:t xml:space="preserve"> </w:t>
      </w:r>
      <w:bookmarkEnd w:id="6"/>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5012D4"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5012D4">
          <w:rPr>
            <w:rStyle w:val="Hypertextovprepojenie"/>
            <w:rFonts w:asciiTheme="minorHAnsi" w:hAnsiTheme="minorHAnsi"/>
            <w:sz w:val="22"/>
            <w:szCs w:val="22"/>
          </w:rPr>
          <w:t>https://josephine.proebiz.com</w:t>
        </w:r>
      </w:hyperlink>
      <w:r w:rsidRPr="005012D4">
        <w:rPr>
          <w:rFonts w:asciiTheme="minorHAnsi" w:hAnsiTheme="minorHAnsi"/>
          <w:sz w:val="22"/>
          <w:szCs w:val="22"/>
        </w:rPr>
        <w:t xml:space="preserve">. </w:t>
      </w:r>
    </w:p>
    <w:p w:rsidR="00D32ADB" w:rsidRPr="00606AB0" w:rsidRDefault="00D32ADB" w:rsidP="007B175D">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7B175D">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7B175D">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7B175D">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007B175D">
        <w:rPr>
          <w:rFonts w:asciiTheme="minorHAnsi" w:hAnsiTheme="minorHAnsi"/>
          <w:sz w:val="22"/>
          <w:szCs w:val="22"/>
        </w:rPr>
        <w:t xml:space="preserve">Google Chrome.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w:t>
      </w:r>
      <w:r w:rsidRPr="00606AB0">
        <w:rPr>
          <w:rFonts w:asciiTheme="minorHAnsi" w:hAnsiTheme="minorHAnsi"/>
          <w:sz w:val="22"/>
          <w:szCs w:val="22"/>
        </w:rPr>
        <w:lastRenderedPageBreak/>
        <w:t xml:space="preserve">– zásielky, správy. Záujemca resp. uchádzač si môže v komunikačnom rozhraní zobraziť celú históriu o svojej komunikácii s verejným obstarávateľom.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06AB0"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7B175D">
      <w:pPr>
        <w:spacing w:after="0" w:line="240" w:lineRule="auto"/>
        <w:rPr>
          <w:rFonts w:asciiTheme="minorHAnsi" w:hAnsiTheme="minorHAnsi"/>
        </w:rPr>
      </w:pPr>
    </w:p>
    <w:p w:rsidR="00D32ADB" w:rsidRPr="004C230A" w:rsidRDefault="00D32ADB" w:rsidP="007B175D">
      <w:pPr>
        <w:pStyle w:val="Nadpis1"/>
        <w:numPr>
          <w:ilvl w:val="0"/>
          <w:numId w:val="3"/>
        </w:numPr>
        <w:spacing w:after="0" w:line="240" w:lineRule="auto"/>
        <w:ind w:left="425" w:right="272" w:hanging="357"/>
      </w:pPr>
      <w:bookmarkStart w:id="7" w:name="_Toc12176"/>
      <w:r>
        <w:t>Vysvetlenie požiadaviek uvedených vo Výzve</w:t>
      </w:r>
      <w:bookmarkEnd w:id="7"/>
    </w:p>
    <w:p w:rsidR="00D32ADB" w:rsidRDefault="00D32ADB" w:rsidP="007B175D">
      <w:pPr>
        <w:pStyle w:val="Default"/>
        <w:numPr>
          <w:ilvl w:val="1"/>
          <w:numId w:val="3"/>
        </w:numPr>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7B175D">
      <w:pPr>
        <w:pStyle w:val="Default"/>
        <w:ind w:left="1080"/>
        <w:jc w:val="both"/>
        <w:rPr>
          <w:rFonts w:asciiTheme="minorHAnsi" w:hAnsiTheme="minorHAnsi"/>
          <w:sz w:val="22"/>
          <w:szCs w:val="22"/>
        </w:rPr>
      </w:pPr>
    </w:p>
    <w:p w:rsidR="00D32ADB" w:rsidRDefault="00D32ADB" w:rsidP="007B175D">
      <w:pPr>
        <w:pStyle w:val="Nadpis1"/>
        <w:numPr>
          <w:ilvl w:val="0"/>
          <w:numId w:val="3"/>
        </w:numPr>
        <w:spacing w:after="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7B175D">
      <w:pPr>
        <w:pStyle w:val="Odsekzoznamu"/>
        <w:numPr>
          <w:ilvl w:val="1"/>
          <w:numId w:val="3"/>
        </w:numPr>
        <w:spacing w:after="0" w:line="240"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 xml:space="preserve">DPH, </w:t>
      </w:r>
      <w:r w:rsidR="00355225">
        <w:rPr>
          <w:u w:val="single"/>
        </w:rPr>
        <w:t xml:space="preserve">matematicky </w:t>
      </w:r>
      <w:r w:rsidRPr="00BE4E44">
        <w:rPr>
          <w:u w:val="single"/>
        </w:rPr>
        <w:t>zaokrúhlená na dve desatinné miesta.</w:t>
      </w:r>
    </w:p>
    <w:p w:rsidR="009852F9" w:rsidRPr="003A1FAB" w:rsidRDefault="009852F9" w:rsidP="007B175D">
      <w:pPr>
        <w:pStyle w:val="Odsekzoznamu"/>
        <w:numPr>
          <w:ilvl w:val="1"/>
          <w:numId w:val="3"/>
        </w:numPr>
        <w:spacing w:after="0" w:line="240"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355225">
        <w:t>ách</w:t>
      </w:r>
      <w:r w:rsidRPr="003A1FAB">
        <w:t xml:space="preserve"> č. </w:t>
      </w:r>
      <w:r w:rsidR="00CC036E">
        <w:t>3</w:t>
      </w:r>
      <w:r w:rsidR="00666154">
        <w:t>a, 3b,</w:t>
      </w:r>
      <w:r w:rsidR="00355225">
        <w:t>3c</w:t>
      </w:r>
      <w:r w:rsidR="00666154">
        <w:t xml:space="preserve"> a 3d</w:t>
      </w:r>
      <w:r w:rsidR="00CC036E">
        <w:t xml:space="preserve"> tejto</w:t>
      </w:r>
      <w:r w:rsidRPr="003A1FAB">
        <w:t xml:space="preserve"> Výzvy. </w:t>
      </w:r>
    </w:p>
    <w:p w:rsidR="009C1B2F" w:rsidRDefault="009C1B2F" w:rsidP="007B175D">
      <w:pPr>
        <w:spacing w:after="0" w:line="240" w:lineRule="auto"/>
        <w:ind w:left="0" w:right="0" w:firstLine="0"/>
        <w:jc w:val="left"/>
        <w:rPr>
          <w:u w:val="single"/>
        </w:rPr>
      </w:pPr>
    </w:p>
    <w:p w:rsidR="00B30FE9" w:rsidRDefault="00B30FE9" w:rsidP="007B175D">
      <w:pPr>
        <w:pStyle w:val="Nadpis1"/>
        <w:numPr>
          <w:ilvl w:val="0"/>
          <w:numId w:val="3"/>
        </w:numPr>
        <w:spacing w:after="0" w:line="240" w:lineRule="auto"/>
        <w:ind w:left="425" w:right="272" w:hanging="357"/>
      </w:pPr>
      <w:bookmarkStart w:id="9" w:name="_Toc12180"/>
      <w:r>
        <w:t>Použitie elektronickej aukcie</w:t>
      </w:r>
    </w:p>
    <w:p w:rsidR="00B30FE9" w:rsidRDefault="00B30FE9" w:rsidP="007B175D">
      <w:pPr>
        <w:pStyle w:val="Odsekzoznamu"/>
        <w:numPr>
          <w:ilvl w:val="1"/>
          <w:numId w:val="3"/>
        </w:numPr>
        <w:spacing w:after="0" w:line="240" w:lineRule="auto"/>
        <w:ind w:left="851"/>
      </w:pPr>
      <w:r>
        <w:t>Elektronická aukcia sa nepoužije.</w:t>
      </w:r>
    </w:p>
    <w:p w:rsidR="00B30FE9" w:rsidRPr="00B30FE9" w:rsidRDefault="00B30FE9" w:rsidP="007B175D">
      <w:pPr>
        <w:pStyle w:val="Odsekzoznamu"/>
        <w:spacing w:after="0" w:line="240" w:lineRule="auto"/>
        <w:ind w:left="1080" w:firstLine="0"/>
      </w:pPr>
    </w:p>
    <w:p w:rsidR="00D32ADB" w:rsidRDefault="00D32ADB" w:rsidP="007B175D">
      <w:pPr>
        <w:pStyle w:val="Nadpis1"/>
        <w:numPr>
          <w:ilvl w:val="0"/>
          <w:numId w:val="3"/>
        </w:numPr>
        <w:spacing w:after="0" w:line="240" w:lineRule="auto"/>
        <w:ind w:left="425" w:right="272" w:hanging="357"/>
      </w:pPr>
      <w:r>
        <w:t>Prijatie ponuky a uzavretie zmluvy</w:t>
      </w:r>
      <w:r>
        <w:rPr>
          <w:b w:val="0"/>
        </w:rPr>
        <w:t xml:space="preserve"> </w:t>
      </w:r>
      <w:bookmarkEnd w:id="9"/>
    </w:p>
    <w:p w:rsidR="009852F9" w:rsidRDefault="00D32ADB" w:rsidP="007B175D">
      <w:pPr>
        <w:pStyle w:val="Default"/>
        <w:numPr>
          <w:ilvl w:val="1"/>
          <w:numId w:val="3"/>
        </w:numPr>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7B175D">
      <w:pPr>
        <w:pStyle w:val="Default"/>
        <w:numPr>
          <w:ilvl w:val="1"/>
          <w:numId w:val="3"/>
        </w:numPr>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7B175D">
      <w:pPr>
        <w:pStyle w:val="Default"/>
        <w:numPr>
          <w:ilvl w:val="1"/>
          <w:numId w:val="3"/>
        </w:numPr>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7B175D">
      <w:pPr>
        <w:pStyle w:val="Default"/>
        <w:numPr>
          <w:ilvl w:val="1"/>
          <w:numId w:val="3"/>
        </w:numPr>
        <w:ind w:left="851"/>
        <w:jc w:val="both"/>
        <w:rPr>
          <w:rFonts w:asciiTheme="minorHAnsi" w:hAnsiTheme="minorHAnsi" w:cstheme="minorHAnsi"/>
          <w:sz w:val="22"/>
          <w:szCs w:val="22"/>
        </w:rPr>
      </w:pPr>
      <w:r w:rsidRPr="00824FA0">
        <w:rPr>
          <w:rFonts w:asciiTheme="minorHAnsi" w:hAnsiTheme="minorHAnsi" w:cstheme="minorHAnsi"/>
          <w:sz w:val="22"/>
          <w:szCs w:val="22"/>
        </w:rPr>
        <w:t>V</w:t>
      </w:r>
      <w:r w:rsidR="00E66AED">
        <w:rPr>
          <w:rFonts w:asciiTheme="minorHAnsi" w:hAnsiTheme="minorHAnsi" w:cstheme="minorHAnsi"/>
          <w:sz w:val="22"/>
          <w:szCs w:val="22"/>
        </w:rPr>
        <w:t> </w:t>
      </w:r>
      <w:r w:rsidRPr="00824FA0">
        <w:rPr>
          <w:rFonts w:asciiTheme="minorHAnsi" w:hAnsiTheme="minorHAnsi" w:cstheme="minorHAnsi"/>
          <w:sz w:val="22"/>
          <w:szCs w:val="22"/>
        </w:rPr>
        <w:t>prípade</w:t>
      </w:r>
      <w:r w:rsidR="00E66AED">
        <w:rPr>
          <w:rFonts w:asciiTheme="minorHAnsi" w:hAnsiTheme="minorHAnsi" w:cstheme="minorHAnsi"/>
          <w:sz w:val="22"/>
          <w:szCs w:val="22"/>
        </w:rPr>
        <w:t>,</w:t>
      </w:r>
      <w:r w:rsidRPr="00824FA0">
        <w:rPr>
          <w:rFonts w:asciiTheme="minorHAnsi" w:hAnsiTheme="minorHAnsi" w:cstheme="minorHAnsi"/>
          <w:sz w:val="22"/>
          <w:szCs w:val="22"/>
        </w:rPr>
        <w:t xml:space="preserve"> ak víťazný uchádzač odstúpi od svojej ponuky alebo jej časti pred lehotou viazanosti alebo z akýchkoľvek dôvodov neuzatvorí s vyhlasovateľom </w:t>
      </w:r>
      <w:r w:rsidR="00746AFF">
        <w:rPr>
          <w:rFonts w:asciiTheme="minorHAnsi" w:hAnsiTheme="minorHAnsi" w:cstheme="minorHAnsi"/>
          <w:sz w:val="22"/>
          <w:szCs w:val="22"/>
        </w:rPr>
        <w:t>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sidR="00554C48">
        <w:rPr>
          <w:rFonts w:asciiTheme="minorHAnsi" w:hAnsiTheme="minorHAnsi" w:cstheme="minorHAnsi"/>
          <w:sz w:val="22"/>
          <w:szCs w:val="22"/>
        </w:rPr>
        <w:t>Servisnej</w:t>
      </w:r>
      <w:r>
        <w:rPr>
          <w:rFonts w:asciiTheme="minorHAnsi" w:hAnsiTheme="minorHAnsi" w:cstheme="minorHAnsi"/>
          <w:sz w:val="22"/>
          <w:szCs w:val="22"/>
        </w:rPr>
        <w:t xml:space="preserve">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7B175D">
      <w:pPr>
        <w:pStyle w:val="Default"/>
        <w:ind w:left="1080"/>
        <w:jc w:val="both"/>
        <w:rPr>
          <w:rFonts w:asciiTheme="minorHAnsi" w:hAnsiTheme="minorHAnsi"/>
          <w:sz w:val="22"/>
          <w:szCs w:val="22"/>
        </w:rPr>
      </w:pPr>
    </w:p>
    <w:p w:rsidR="00D32ADB" w:rsidRDefault="00D32ADB" w:rsidP="007B175D">
      <w:pPr>
        <w:pStyle w:val="Nadpis1"/>
        <w:numPr>
          <w:ilvl w:val="0"/>
          <w:numId w:val="3"/>
        </w:numPr>
        <w:spacing w:after="0" w:line="240" w:lineRule="auto"/>
        <w:ind w:left="425" w:right="272" w:hanging="357"/>
      </w:pPr>
      <w:r>
        <w:lastRenderedPageBreak/>
        <w:t>Záverečné ustanovenia</w:t>
      </w:r>
    </w:p>
    <w:p w:rsidR="00D32ADB" w:rsidRDefault="00D32ADB" w:rsidP="007B175D">
      <w:pPr>
        <w:pStyle w:val="Odsekzoznamu"/>
        <w:numPr>
          <w:ilvl w:val="1"/>
          <w:numId w:val="3"/>
        </w:numPr>
        <w:spacing w:after="0" w:line="240" w:lineRule="auto"/>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w:t>
      </w:r>
      <w:r w:rsidR="00355225">
        <w:t xml:space="preserve">ustanovenia   </w:t>
      </w:r>
      <w:r>
        <w:t xml:space="preserve">§ 170 ods. </w:t>
      </w:r>
      <w:r w:rsidR="00101BCB">
        <w:t>7</w:t>
      </w:r>
      <w:r>
        <w:t xml:space="preserve"> písm. b) ZVO podať námietky.</w:t>
      </w:r>
    </w:p>
    <w:p w:rsidR="00D32ADB" w:rsidRDefault="00D32ADB" w:rsidP="007B175D">
      <w:pPr>
        <w:spacing w:after="0" w:line="240" w:lineRule="auto"/>
        <w:ind w:left="0" w:right="0" w:firstLine="0"/>
        <w:jc w:val="left"/>
      </w:pPr>
      <w:r>
        <w:t xml:space="preserve"> </w:t>
      </w:r>
    </w:p>
    <w:p w:rsidR="00D32ADB" w:rsidRDefault="00D32ADB" w:rsidP="007B175D">
      <w:pPr>
        <w:pStyle w:val="Nadpis1"/>
        <w:numPr>
          <w:ilvl w:val="0"/>
          <w:numId w:val="3"/>
        </w:numPr>
        <w:spacing w:after="0" w:line="240" w:lineRule="auto"/>
        <w:ind w:left="425" w:right="272" w:hanging="357"/>
      </w:pPr>
      <w:bookmarkStart w:id="10" w:name="_Toc12183"/>
      <w:r>
        <w:t>Prílohy</w:t>
      </w:r>
      <w:r>
        <w:rPr>
          <w:b w:val="0"/>
        </w:rPr>
        <w:t xml:space="preserve"> </w:t>
      </w:r>
      <w:bookmarkEnd w:id="10"/>
    </w:p>
    <w:p w:rsidR="00D32ADB" w:rsidRDefault="00D32ADB" w:rsidP="007B175D">
      <w:pPr>
        <w:numPr>
          <w:ilvl w:val="0"/>
          <w:numId w:val="8"/>
        </w:numPr>
        <w:spacing w:after="0" w:line="240" w:lineRule="auto"/>
        <w:ind w:left="851" w:right="274" w:hanging="425"/>
      </w:pPr>
      <w:r>
        <w:t xml:space="preserve">Príloha č. </w:t>
      </w:r>
      <w:r w:rsidR="00111DD7">
        <w:t xml:space="preserve">1 </w:t>
      </w:r>
      <w:r>
        <w:t xml:space="preserve">Výzvy – </w:t>
      </w:r>
      <w:r w:rsidR="00CC036E">
        <w:t>Návrh na plnenie kritérií</w:t>
      </w:r>
    </w:p>
    <w:p w:rsidR="00D32ADB" w:rsidRDefault="00D32ADB" w:rsidP="007B175D">
      <w:pPr>
        <w:numPr>
          <w:ilvl w:val="0"/>
          <w:numId w:val="8"/>
        </w:numPr>
        <w:spacing w:after="0" w:line="240" w:lineRule="auto"/>
        <w:ind w:left="851" w:right="274" w:hanging="425"/>
      </w:pPr>
      <w:r>
        <w:t xml:space="preserve">Príloha č. </w:t>
      </w:r>
      <w:r w:rsidR="00111DD7">
        <w:t>2</w:t>
      </w:r>
      <w:r w:rsidR="00903DA7">
        <w:t xml:space="preserve"> </w:t>
      </w:r>
      <w:r>
        <w:t xml:space="preserve">Výzvy – </w:t>
      </w:r>
      <w:r w:rsidR="00746AFF">
        <w:t>Zmluva o poskytovaní enviro</w:t>
      </w:r>
      <w:r w:rsidR="00F3296F">
        <w:t>n</w:t>
      </w:r>
      <w:r w:rsidR="00746AFF">
        <w:t>mentálnych služieb</w:t>
      </w:r>
    </w:p>
    <w:p w:rsidR="009C1B2F" w:rsidRPr="00833570" w:rsidRDefault="009C1B2F" w:rsidP="007B175D">
      <w:pPr>
        <w:numPr>
          <w:ilvl w:val="0"/>
          <w:numId w:val="8"/>
        </w:numPr>
        <w:spacing w:after="0" w:line="240" w:lineRule="auto"/>
        <w:ind w:left="851" w:right="274" w:hanging="425"/>
      </w:pPr>
      <w:r w:rsidRPr="00833570">
        <w:t xml:space="preserve">Príloha č. </w:t>
      </w:r>
      <w:r w:rsidR="00111DD7" w:rsidRPr="00833570">
        <w:t>3</w:t>
      </w:r>
      <w:r w:rsidR="00355225" w:rsidRPr="00833570">
        <w:t>a</w:t>
      </w:r>
      <w:r w:rsidRPr="00833570">
        <w:t xml:space="preserve"> Výzvy – </w:t>
      </w:r>
      <w:r w:rsidR="00833570" w:rsidRPr="00833570">
        <w:t>Zoznam súhlasov na nakladanie s nebezpečnými odpadmi</w:t>
      </w:r>
    </w:p>
    <w:p w:rsidR="00355225" w:rsidRPr="00833570" w:rsidRDefault="00355225" w:rsidP="007B175D">
      <w:pPr>
        <w:numPr>
          <w:ilvl w:val="0"/>
          <w:numId w:val="8"/>
        </w:numPr>
        <w:spacing w:after="0" w:line="240" w:lineRule="auto"/>
        <w:ind w:left="851" w:right="274" w:hanging="425"/>
      </w:pPr>
      <w:r w:rsidRPr="00833570">
        <w:t xml:space="preserve">Príloha č. 3b Výzvy </w:t>
      </w:r>
      <w:r w:rsidR="00833570" w:rsidRPr="00833570">
        <w:t>– Zoznam zdrojov znečistenia ovzdušia</w:t>
      </w:r>
    </w:p>
    <w:p w:rsidR="00746AFF" w:rsidRPr="00833570" w:rsidRDefault="00355225" w:rsidP="007B175D">
      <w:pPr>
        <w:numPr>
          <w:ilvl w:val="0"/>
          <w:numId w:val="8"/>
        </w:numPr>
        <w:spacing w:after="0" w:line="240" w:lineRule="auto"/>
        <w:ind w:left="851" w:right="274" w:hanging="425"/>
      </w:pPr>
      <w:r w:rsidRPr="00833570">
        <w:t xml:space="preserve">Príloha č. 3c </w:t>
      </w:r>
      <w:r w:rsidR="007B175D" w:rsidRPr="00833570">
        <w:t xml:space="preserve">Výzvy </w:t>
      </w:r>
      <w:r w:rsidR="00833570" w:rsidRPr="00833570">
        <w:t>–</w:t>
      </w:r>
      <w:r w:rsidR="00554C48" w:rsidRPr="00833570">
        <w:t xml:space="preserve"> </w:t>
      </w:r>
      <w:r w:rsidR="00833570" w:rsidRPr="00833570">
        <w:t>Prehľad havarijných plánov</w:t>
      </w:r>
    </w:p>
    <w:p w:rsidR="00355225" w:rsidRPr="00833570" w:rsidRDefault="00746AFF" w:rsidP="007B175D">
      <w:pPr>
        <w:numPr>
          <w:ilvl w:val="0"/>
          <w:numId w:val="8"/>
        </w:numPr>
        <w:spacing w:after="0" w:line="240" w:lineRule="auto"/>
        <w:ind w:left="851" w:right="274" w:hanging="425"/>
      </w:pPr>
      <w:r w:rsidRPr="00833570">
        <w:t xml:space="preserve">Príloha č 3d Výzvy </w:t>
      </w:r>
      <w:r w:rsidR="00833570" w:rsidRPr="00833570">
        <w:t>–</w:t>
      </w:r>
      <w:r w:rsidRPr="00833570">
        <w:t xml:space="preserve"> </w:t>
      </w:r>
      <w:r w:rsidR="00833570" w:rsidRPr="00833570">
        <w:t>Zoznam vodných stavieb</w:t>
      </w:r>
    </w:p>
    <w:p w:rsidR="00196667" w:rsidRDefault="00196667" w:rsidP="007B175D">
      <w:pPr>
        <w:numPr>
          <w:ilvl w:val="0"/>
          <w:numId w:val="8"/>
        </w:numPr>
        <w:spacing w:after="0" w:line="240" w:lineRule="auto"/>
        <w:ind w:left="851" w:right="274" w:hanging="425"/>
      </w:pPr>
      <w:r>
        <w:t>Príloha č. 4 Výzvy – Čestné vyhlásenie</w:t>
      </w:r>
    </w:p>
    <w:p w:rsidR="00A9201A" w:rsidRDefault="00A9201A" w:rsidP="007B175D">
      <w:pPr>
        <w:numPr>
          <w:ilvl w:val="0"/>
          <w:numId w:val="8"/>
        </w:numPr>
        <w:spacing w:after="0" w:line="240" w:lineRule="auto"/>
        <w:ind w:left="851" w:right="274" w:hanging="425"/>
      </w:pPr>
      <w:r>
        <w:t xml:space="preserve">Príloha č. </w:t>
      </w:r>
      <w:r w:rsidR="00196667">
        <w:t>5</w:t>
      </w:r>
      <w:r>
        <w:t xml:space="preserve"> Výzvy – </w:t>
      </w:r>
      <w:r w:rsidR="00CC036E">
        <w:t>Krycí list ponuky</w:t>
      </w:r>
    </w:p>
    <w:p w:rsidR="003E509F" w:rsidRDefault="003E509F" w:rsidP="007B175D">
      <w:pPr>
        <w:spacing w:after="0" w:line="240" w:lineRule="auto"/>
        <w:ind w:left="851" w:hanging="425"/>
      </w:pPr>
    </w:p>
    <w:p w:rsidR="003A1FAB" w:rsidRDefault="003A1FAB" w:rsidP="007B175D">
      <w:pPr>
        <w:spacing w:after="0" w:line="240"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9E" w:rsidRDefault="00D52C9E">
      <w:pPr>
        <w:spacing w:after="0" w:line="240" w:lineRule="auto"/>
      </w:pPr>
      <w:r>
        <w:separator/>
      </w:r>
    </w:p>
  </w:endnote>
  <w:endnote w:type="continuationSeparator" w:id="0">
    <w:p w:rsidR="00D52C9E" w:rsidRDefault="00D5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9</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DA4E18" w:rsidRDefault="00DA4E1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Pr="007B175D" w:rsidRDefault="00DA4E18">
    <w:pPr>
      <w:spacing w:after="0" w:line="259" w:lineRule="auto"/>
      <w:ind w:left="0" w:right="286" w:firstLine="0"/>
      <w:jc w:val="right"/>
      <w:rPr>
        <w:rFonts w:asciiTheme="minorHAnsi" w:hAnsiTheme="minorHAnsi" w:cstheme="minorHAnsi"/>
        <w:sz w:val="16"/>
        <w:szCs w:val="16"/>
      </w:rPr>
    </w:pPr>
    <w:r w:rsidRPr="007B175D">
      <w:rPr>
        <w:rFonts w:asciiTheme="minorHAnsi" w:eastAsia="Times New Roman" w:hAnsiTheme="minorHAnsi" w:cstheme="minorHAnsi"/>
        <w:sz w:val="16"/>
        <w:szCs w:val="16"/>
      </w:rPr>
      <w:t xml:space="preserve">Strana </w:t>
    </w:r>
    <w:r w:rsidRPr="007B175D">
      <w:rPr>
        <w:rFonts w:asciiTheme="minorHAnsi" w:hAnsiTheme="minorHAnsi" w:cstheme="minorHAnsi"/>
        <w:sz w:val="16"/>
        <w:szCs w:val="16"/>
      </w:rPr>
      <w:fldChar w:fldCharType="begin"/>
    </w:r>
    <w:r w:rsidRPr="007B175D">
      <w:rPr>
        <w:rFonts w:asciiTheme="minorHAnsi" w:hAnsiTheme="minorHAnsi" w:cstheme="minorHAnsi"/>
        <w:sz w:val="16"/>
        <w:szCs w:val="16"/>
      </w:rPr>
      <w:instrText xml:space="preserve"> PAGE   \* MERGEFORMAT </w:instrText>
    </w:r>
    <w:r w:rsidRPr="007B175D">
      <w:rPr>
        <w:rFonts w:asciiTheme="minorHAnsi" w:hAnsiTheme="minorHAnsi" w:cstheme="minorHAnsi"/>
        <w:sz w:val="16"/>
        <w:szCs w:val="16"/>
      </w:rPr>
      <w:fldChar w:fldCharType="separate"/>
    </w:r>
    <w:r w:rsidR="00D926DA" w:rsidRPr="00D926DA">
      <w:rPr>
        <w:rFonts w:asciiTheme="minorHAnsi" w:eastAsia="Times New Roman" w:hAnsiTheme="minorHAnsi" w:cstheme="minorHAnsi"/>
        <w:b/>
        <w:noProof/>
        <w:sz w:val="16"/>
        <w:szCs w:val="16"/>
      </w:rPr>
      <w:t>3</w:t>
    </w:r>
    <w:r w:rsidRPr="007B175D">
      <w:rPr>
        <w:rFonts w:asciiTheme="minorHAnsi" w:eastAsia="Times New Roman" w:hAnsiTheme="minorHAnsi" w:cstheme="minorHAnsi"/>
        <w:b/>
        <w:sz w:val="16"/>
        <w:szCs w:val="16"/>
      </w:rPr>
      <w:fldChar w:fldCharType="end"/>
    </w:r>
    <w:r w:rsidRPr="007B175D">
      <w:rPr>
        <w:rFonts w:asciiTheme="minorHAnsi" w:eastAsia="Times New Roman" w:hAnsiTheme="minorHAnsi" w:cstheme="minorHAnsi"/>
        <w:sz w:val="16"/>
        <w:szCs w:val="16"/>
      </w:rPr>
      <w:t xml:space="preserve"> z </w:t>
    </w:r>
    <w:r w:rsidRPr="007B175D">
      <w:rPr>
        <w:rFonts w:asciiTheme="minorHAnsi" w:eastAsia="Times New Roman" w:hAnsiTheme="minorHAnsi" w:cstheme="minorHAnsi"/>
        <w:b/>
        <w:noProof/>
        <w:sz w:val="16"/>
        <w:szCs w:val="16"/>
      </w:rPr>
      <w:fldChar w:fldCharType="begin"/>
    </w:r>
    <w:r w:rsidRPr="007B175D">
      <w:rPr>
        <w:rFonts w:asciiTheme="minorHAnsi" w:eastAsia="Times New Roman" w:hAnsiTheme="minorHAnsi" w:cstheme="minorHAnsi"/>
        <w:b/>
        <w:noProof/>
        <w:sz w:val="16"/>
        <w:szCs w:val="16"/>
      </w:rPr>
      <w:instrText xml:space="preserve"> NUMPAGES   \* MERGEFORMAT </w:instrText>
    </w:r>
    <w:r w:rsidRPr="007B175D">
      <w:rPr>
        <w:rFonts w:asciiTheme="minorHAnsi" w:eastAsia="Times New Roman" w:hAnsiTheme="minorHAnsi" w:cstheme="minorHAnsi"/>
        <w:b/>
        <w:noProof/>
        <w:sz w:val="16"/>
        <w:szCs w:val="16"/>
      </w:rPr>
      <w:fldChar w:fldCharType="separate"/>
    </w:r>
    <w:r w:rsidR="00D926DA">
      <w:rPr>
        <w:rFonts w:asciiTheme="minorHAnsi" w:eastAsia="Times New Roman" w:hAnsiTheme="minorHAnsi" w:cstheme="minorHAnsi"/>
        <w:b/>
        <w:noProof/>
        <w:sz w:val="16"/>
        <w:szCs w:val="16"/>
      </w:rPr>
      <w:t>10</w:t>
    </w:r>
    <w:r w:rsidRPr="007B175D">
      <w:rPr>
        <w:rFonts w:asciiTheme="minorHAnsi" w:eastAsia="Times New Roman" w:hAnsiTheme="minorHAnsi" w:cstheme="minorHAnsi"/>
        <w:b/>
        <w:noProof/>
        <w:sz w:val="16"/>
        <w:szCs w:val="16"/>
      </w:rPr>
      <w:fldChar w:fldCharType="end"/>
    </w:r>
    <w:r w:rsidRPr="007B175D">
      <w:rPr>
        <w:rFonts w:asciiTheme="minorHAnsi" w:eastAsia="Times New Roman" w:hAnsiTheme="minorHAnsi" w:cstheme="minorHAnsi"/>
        <w:sz w:val="16"/>
        <w:szCs w:val="16"/>
      </w:rPr>
      <w:t xml:space="preserve"> </w:t>
    </w:r>
  </w:p>
  <w:p w:rsidR="00DA4E18" w:rsidRDefault="00DA4E18">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Pr="007B175D" w:rsidRDefault="00DA4E18">
    <w:pPr>
      <w:spacing w:after="0" w:line="259" w:lineRule="auto"/>
      <w:ind w:left="0" w:right="286" w:firstLine="0"/>
      <w:jc w:val="right"/>
      <w:rPr>
        <w:rFonts w:asciiTheme="minorHAnsi" w:hAnsiTheme="minorHAnsi" w:cstheme="minorHAnsi"/>
        <w:sz w:val="16"/>
        <w:szCs w:val="16"/>
      </w:rPr>
    </w:pPr>
    <w:r w:rsidRPr="007B175D">
      <w:rPr>
        <w:rFonts w:asciiTheme="minorHAnsi" w:eastAsia="Times New Roman" w:hAnsiTheme="minorHAnsi" w:cstheme="minorHAnsi"/>
        <w:sz w:val="16"/>
        <w:szCs w:val="16"/>
      </w:rPr>
      <w:t xml:space="preserve">Strana </w:t>
    </w:r>
    <w:r w:rsidRPr="007B175D">
      <w:rPr>
        <w:rFonts w:asciiTheme="minorHAnsi" w:hAnsiTheme="minorHAnsi" w:cstheme="minorHAnsi"/>
        <w:sz w:val="16"/>
        <w:szCs w:val="16"/>
      </w:rPr>
      <w:fldChar w:fldCharType="begin"/>
    </w:r>
    <w:r w:rsidRPr="007B175D">
      <w:rPr>
        <w:rFonts w:asciiTheme="minorHAnsi" w:hAnsiTheme="minorHAnsi" w:cstheme="minorHAnsi"/>
        <w:sz w:val="16"/>
        <w:szCs w:val="16"/>
      </w:rPr>
      <w:instrText xml:space="preserve"> PAGE   \* MERGEFORMAT </w:instrText>
    </w:r>
    <w:r w:rsidRPr="007B175D">
      <w:rPr>
        <w:rFonts w:asciiTheme="minorHAnsi" w:hAnsiTheme="minorHAnsi" w:cstheme="minorHAnsi"/>
        <w:sz w:val="16"/>
        <w:szCs w:val="16"/>
      </w:rPr>
      <w:fldChar w:fldCharType="separate"/>
    </w:r>
    <w:r w:rsidR="00D926DA" w:rsidRPr="00D926DA">
      <w:rPr>
        <w:rFonts w:asciiTheme="minorHAnsi" w:eastAsia="Times New Roman" w:hAnsiTheme="minorHAnsi" w:cstheme="minorHAnsi"/>
        <w:b/>
        <w:noProof/>
        <w:sz w:val="16"/>
        <w:szCs w:val="16"/>
      </w:rPr>
      <w:t>1</w:t>
    </w:r>
    <w:r w:rsidRPr="007B175D">
      <w:rPr>
        <w:rFonts w:asciiTheme="minorHAnsi" w:eastAsia="Times New Roman" w:hAnsiTheme="minorHAnsi" w:cstheme="minorHAnsi"/>
        <w:b/>
        <w:sz w:val="16"/>
        <w:szCs w:val="16"/>
      </w:rPr>
      <w:fldChar w:fldCharType="end"/>
    </w:r>
    <w:r w:rsidRPr="007B175D">
      <w:rPr>
        <w:rFonts w:asciiTheme="minorHAnsi" w:eastAsia="Times New Roman" w:hAnsiTheme="minorHAnsi" w:cstheme="minorHAnsi"/>
        <w:sz w:val="16"/>
        <w:szCs w:val="16"/>
      </w:rPr>
      <w:t xml:space="preserve"> z </w:t>
    </w:r>
    <w:r w:rsidRPr="007B175D">
      <w:rPr>
        <w:rFonts w:asciiTheme="minorHAnsi" w:eastAsia="Times New Roman" w:hAnsiTheme="minorHAnsi" w:cstheme="minorHAnsi"/>
        <w:b/>
        <w:noProof/>
        <w:sz w:val="16"/>
        <w:szCs w:val="16"/>
      </w:rPr>
      <w:fldChar w:fldCharType="begin"/>
    </w:r>
    <w:r w:rsidRPr="007B175D">
      <w:rPr>
        <w:rFonts w:asciiTheme="minorHAnsi" w:eastAsia="Times New Roman" w:hAnsiTheme="minorHAnsi" w:cstheme="minorHAnsi"/>
        <w:b/>
        <w:noProof/>
        <w:sz w:val="16"/>
        <w:szCs w:val="16"/>
      </w:rPr>
      <w:instrText xml:space="preserve"> NUMPAGES   \* MERGEFORMAT </w:instrText>
    </w:r>
    <w:r w:rsidRPr="007B175D">
      <w:rPr>
        <w:rFonts w:asciiTheme="minorHAnsi" w:eastAsia="Times New Roman" w:hAnsiTheme="minorHAnsi" w:cstheme="minorHAnsi"/>
        <w:b/>
        <w:noProof/>
        <w:sz w:val="16"/>
        <w:szCs w:val="16"/>
      </w:rPr>
      <w:fldChar w:fldCharType="separate"/>
    </w:r>
    <w:r w:rsidR="00D926DA">
      <w:rPr>
        <w:rFonts w:asciiTheme="minorHAnsi" w:eastAsia="Times New Roman" w:hAnsiTheme="minorHAnsi" w:cstheme="minorHAnsi"/>
        <w:b/>
        <w:noProof/>
        <w:sz w:val="16"/>
        <w:szCs w:val="16"/>
      </w:rPr>
      <w:t>10</w:t>
    </w:r>
    <w:r w:rsidRPr="007B175D">
      <w:rPr>
        <w:rFonts w:asciiTheme="minorHAnsi" w:eastAsia="Times New Roman" w:hAnsiTheme="minorHAnsi" w:cstheme="minorHAnsi"/>
        <w:b/>
        <w:noProof/>
        <w:sz w:val="16"/>
        <w:szCs w:val="16"/>
      </w:rPr>
      <w:fldChar w:fldCharType="end"/>
    </w:r>
    <w:r w:rsidRPr="007B175D">
      <w:rPr>
        <w:rFonts w:asciiTheme="minorHAnsi" w:eastAsia="Times New Roman" w:hAnsiTheme="minorHAnsi" w:cstheme="minorHAnsi"/>
        <w:sz w:val="16"/>
        <w:szCs w:val="16"/>
      </w:rPr>
      <w:t xml:space="preserve"> </w:t>
    </w:r>
  </w:p>
  <w:p w:rsidR="00DA4E18" w:rsidRDefault="00DA4E1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9E" w:rsidRDefault="00D52C9E">
      <w:pPr>
        <w:spacing w:after="0" w:line="240" w:lineRule="auto"/>
      </w:pPr>
      <w:r>
        <w:separator/>
      </w:r>
    </w:p>
  </w:footnote>
  <w:footnote w:type="continuationSeparator" w:id="0">
    <w:p w:rsidR="00D52C9E" w:rsidRDefault="00D52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E18" w:rsidRPr="00353691" w:rsidRDefault="00DA4E18"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DA4E18" w:rsidRPr="00353691" w:rsidRDefault="00DA4E18" w:rsidP="004D0AF4">
                    <w:pPr>
                      <w:pStyle w:val="Hlavika"/>
                      <w:tabs>
                        <w:tab w:val="clear" w:pos="4536"/>
                      </w:tabs>
                      <w:rPr>
                        <w:b/>
                        <w:sz w:val="24"/>
                        <w:szCs w:val="24"/>
                      </w:rPr>
                    </w:pPr>
                  </w:p>
                </w:txbxContent>
              </v:textbox>
            </v:shape>
          </w:pict>
        </mc:Fallback>
      </mc:AlternateContent>
    </w:r>
  </w:p>
  <w:p w:rsidR="00DA4E18" w:rsidRDefault="00DA4E18" w:rsidP="007B175D">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Pr>
        <w:rFonts w:ascii="Arial" w:eastAsia="Arial" w:hAnsi="Arial" w:cs="Arial"/>
        <w:sz w:val="23"/>
      </w:rPr>
      <w:t xml:space="preserve"> </w:t>
    </w:r>
    <w:r>
      <w:rPr>
        <w:rFonts w:ascii="Times New Roman" w:eastAsia="Times New Roman" w:hAnsi="Times New Roman" w:cs="Times New Roman"/>
        <w:sz w:val="24"/>
      </w:rPr>
      <w:t xml:space="preserve"> </w:t>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2828A1"/>
    <w:multiLevelType w:val="hybridMultilevel"/>
    <w:tmpl w:val="63B464C0"/>
    <w:lvl w:ilvl="0" w:tplc="041B000F">
      <w:start w:val="1"/>
      <w:numFmt w:val="decimal"/>
      <w:lvlText w:val="%1."/>
      <w:lvlJc w:val="left"/>
      <w:pPr>
        <w:ind w:left="4897" w:hanging="360"/>
      </w:pPr>
      <w:rPr>
        <w:rFonts w:hint="default"/>
        <w:u w:val="none"/>
      </w:rPr>
    </w:lvl>
    <w:lvl w:ilvl="1" w:tplc="041B0019" w:tentative="1">
      <w:start w:val="1"/>
      <w:numFmt w:val="lowerLetter"/>
      <w:lvlText w:val="%2."/>
      <w:lvlJc w:val="left"/>
      <w:pPr>
        <w:ind w:left="5617" w:hanging="360"/>
      </w:pPr>
    </w:lvl>
    <w:lvl w:ilvl="2" w:tplc="041B001B" w:tentative="1">
      <w:start w:val="1"/>
      <w:numFmt w:val="lowerRoman"/>
      <w:lvlText w:val="%3."/>
      <w:lvlJc w:val="right"/>
      <w:pPr>
        <w:ind w:left="6337" w:hanging="180"/>
      </w:pPr>
    </w:lvl>
    <w:lvl w:ilvl="3" w:tplc="041B000F" w:tentative="1">
      <w:start w:val="1"/>
      <w:numFmt w:val="decimal"/>
      <w:lvlText w:val="%4."/>
      <w:lvlJc w:val="left"/>
      <w:pPr>
        <w:ind w:left="7057" w:hanging="360"/>
      </w:pPr>
    </w:lvl>
    <w:lvl w:ilvl="4" w:tplc="041B0019" w:tentative="1">
      <w:start w:val="1"/>
      <w:numFmt w:val="lowerLetter"/>
      <w:lvlText w:val="%5."/>
      <w:lvlJc w:val="left"/>
      <w:pPr>
        <w:ind w:left="7777" w:hanging="360"/>
      </w:pPr>
    </w:lvl>
    <w:lvl w:ilvl="5" w:tplc="041B001B" w:tentative="1">
      <w:start w:val="1"/>
      <w:numFmt w:val="lowerRoman"/>
      <w:lvlText w:val="%6."/>
      <w:lvlJc w:val="right"/>
      <w:pPr>
        <w:ind w:left="8497" w:hanging="180"/>
      </w:pPr>
    </w:lvl>
    <w:lvl w:ilvl="6" w:tplc="041B000F" w:tentative="1">
      <w:start w:val="1"/>
      <w:numFmt w:val="decimal"/>
      <w:lvlText w:val="%7."/>
      <w:lvlJc w:val="left"/>
      <w:pPr>
        <w:ind w:left="9217" w:hanging="360"/>
      </w:pPr>
    </w:lvl>
    <w:lvl w:ilvl="7" w:tplc="041B0019" w:tentative="1">
      <w:start w:val="1"/>
      <w:numFmt w:val="lowerLetter"/>
      <w:lvlText w:val="%8."/>
      <w:lvlJc w:val="left"/>
      <w:pPr>
        <w:ind w:left="9937" w:hanging="360"/>
      </w:pPr>
    </w:lvl>
    <w:lvl w:ilvl="8" w:tplc="041B001B" w:tentative="1">
      <w:start w:val="1"/>
      <w:numFmt w:val="lowerRoman"/>
      <w:lvlText w:val="%9."/>
      <w:lvlJc w:val="right"/>
      <w:pPr>
        <w:ind w:left="10657"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8B6C92"/>
    <w:multiLevelType w:val="hybridMultilevel"/>
    <w:tmpl w:val="69C2C1BA"/>
    <w:lvl w:ilvl="0" w:tplc="B8563730">
      <w:start w:val="1"/>
      <w:numFmt w:val="lowerLetter"/>
      <w:lvlText w:val="%1)"/>
      <w:lvlJc w:val="left"/>
      <w:pPr>
        <w:ind w:left="1068" w:hanging="360"/>
      </w:pPr>
      <w:rPr>
        <w:rFonts w:asciiTheme="minorHAnsi" w:eastAsia="Times New Roman" w:hAnsiTheme="minorHAnsi" w:cstheme="minorHAnsi"/>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91C16"/>
    <w:multiLevelType w:val="hybridMultilevel"/>
    <w:tmpl w:val="6C0C8F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D92DC2"/>
    <w:multiLevelType w:val="hybridMultilevel"/>
    <w:tmpl w:val="C67C0922"/>
    <w:lvl w:ilvl="0" w:tplc="13B67494">
      <w:numFmt w:val="bullet"/>
      <w:lvlText w:val="-"/>
      <w:lvlJc w:val="left"/>
      <w:pPr>
        <w:ind w:left="1428" w:hanging="360"/>
      </w:pPr>
      <w:rPr>
        <w:rFonts w:ascii="Calibri" w:eastAsia="Times New Roman"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87543BD"/>
    <w:multiLevelType w:val="multilevel"/>
    <w:tmpl w:val="041B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3"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8F24E9"/>
    <w:multiLevelType w:val="hybridMultilevel"/>
    <w:tmpl w:val="66E60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5" w15:restartNumberingAfterBreak="0">
    <w:nsid w:val="43817D3D"/>
    <w:multiLevelType w:val="hybridMultilevel"/>
    <w:tmpl w:val="9DF8BD34"/>
    <w:lvl w:ilvl="0" w:tplc="FDCAC7EE">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7"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8AA6535"/>
    <w:multiLevelType w:val="multilevel"/>
    <w:tmpl w:val="041B001D"/>
    <w:lvl w:ilvl="0">
      <w:start w:val="1"/>
      <w:numFmt w:val="decimal"/>
      <w:lvlText w:val="%1)"/>
      <w:lvlJc w:val="left"/>
      <w:pPr>
        <w:ind w:left="1713" w:hanging="360"/>
      </w:pPr>
    </w:lvl>
    <w:lvl w:ilvl="1">
      <w:start w:val="1"/>
      <w:numFmt w:val="lowerLetter"/>
      <w:lvlText w:val="%2)"/>
      <w:lvlJc w:val="left"/>
      <w:pPr>
        <w:ind w:left="2073" w:hanging="360"/>
      </w:pPr>
    </w:lvl>
    <w:lvl w:ilvl="2">
      <w:start w:val="1"/>
      <w:numFmt w:val="lowerRoman"/>
      <w:lvlText w:val="%3)"/>
      <w:lvlJc w:val="left"/>
      <w:pPr>
        <w:ind w:left="2433" w:hanging="360"/>
      </w:pPr>
    </w:lvl>
    <w:lvl w:ilvl="3">
      <w:start w:val="1"/>
      <w:numFmt w:val="decimal"/>
      <w:lvlText w:val="(%4)"/>
      <w:lvlJc w:val="left"/>
      <w:pPr>
        <w:ind w:left="2793" w:hanging="360"/>
      </w:pPr>
    </w:lvl>
    <w:lvl w:ilvl="4">
      <w:start w:val="1"/>
      <w:numFmt w:val="lowerLetter"/>
      <w:lvlText w:val="(%5)"/>
      <w:lvlJc w:val="left"/>
      <w:pPr>
        <w:ind w:left="3153" w:hanging="360"/>
      </w:pPr>
    </w:lvl>
    <w:lvl w:ilvl="5">
      <w:start w:val="1"/>
      <w:numFmt w:val="lowerRoman"/>
      <w:lvlText w:val="(%6)"/>
      <w:lvlJc w:val="left"/>
      <w:pPr>
        <w:ind w:left="3513" w:hanging="360"/>
      </w:pPr>
    </w:lvl>
    <w:lvl w:ilvl="6">
      <w:start w:val="1"/>
      <w:numFmt w:val="decimal"/>
      <w:lvlText w:val="%7."/>
      <w:lvlJc w:val="left"/>
      <w:pPr>
        <w:ind w:left="3873" w:hanging="360"/>
      </w:pPr>
    </w:lvl>
    <w:lvl w:ilvl="7">
      <w:start w:val="1"/>
      <w:numFmt w:val="lowerLetter"/>
      <w:lvlText w:val="%8."/>
      <w:lvlJc w:val="left"/>
      <w:pPr>
        <w:ind w:left="4233" w:hanging="360"/>
      </w:pPr>
    </w:lvl>
    <w:lvl w:ilvl="8">
      <w:start w:val="1"/>
      <w:numFmt w:val="lowerRoman"/>
      <w:lvlText w:val="%9."/>
      <w:lvlJc w:val="left"/>
      <w:pPr>
        <w:ind w:left="4593" w:hanging="360"/>
      </w:pPr>
    </w:lvl>
  </w:abstractNum>
  <w:abstractNum w:abstractNumId="29"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0"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CE745E2"/>
    <w:multiLevelType w:val="multilevel"/>
    <w:tmpl w:val="4B406D6A"/>
    <w:lvl w:ilvl="0">
      <w:numFmt w:val="bullet"/>
      <w:lvlText w:val="-"/>
      <w:lvlJc w:val="left"/>
      <w:pPr>
        <w:ind w:left="1713" w:hanging="360"/>
      </w:pPr>
      <w:rPr>
        <w:rFonts w:ascii="Calibri" w:eastAsia="Calibri" w:hAnsi="Calibri" w:cs="Calibri" w:hint="default"/>
      </w:rPr>
    </w:lvl>
    <w:lvl w:ilvl="1">
      <w:start w:val="1"/>
      <w:numFmt w:val="lowerLetter"/>
      <w:lvlText w:val="%2)"/>
      <w:lvlJc w:val="left"/>
      <w:pPr>
        <w:ind w:left="2073" w:hanging="360"/>
      </w:pPr>
    </w:lvl>
    <w:lvl w:ilvl="2">
      <w:start w:val="1"/>
      <w:numFmt w:val="lowerRoman"/>
      <w:lvlText w:val="%3)"/>
      <w:lvlJc w:val="left"/>
      <w:pPr>
        <w:ind w:left="2433" w:hanging="360"/>
      </w:pPr>
    </w:lvl>
    <w:lvl w:ilvl="3">
      <w:start w:val="1"/>
      <w:numFmt w:val="decimal"/>
      <w:lvlText w:val="(%4)"/>
      <w:lvlJc w:val="left"/>
      <w:pPr>
        <w:ind w:left="2793" w:hanging="360"/>
      </w:pPr>
    </w:lvl>
    <w:lvl w:ilvl="4">
      <w:start w:val="1"/>
      <w:numFmt w:val="lowerLetter"/>
      <w:lvlText w:val="(%5)"/>
      <w:lvlJc w:val="left"/>
      <w:pPr>
        <w:ind w:left="3153" w:hanging="360"/>
      </w:pPr>
    </w:lvl>
    <w:lvl w:ilvl="5">
      <w:start w:val="1"/>
      <w:numFmt w:val="lowerRoman"/>
      <w:lvlText w:val="(%6)"/>
      <w:lvlJc w:val="left"/>
      <w:pPr>
        <w:ind w:left="3513" w:hanging="360"/>
      </w:pPr>
    </w:lvl>
    <w:lvl w:ilvl="6">
      <w:start w:val="1"/>
      <w:numFmt w:val="decimal"/>
      <w:lvlText w:val="%7."/>
      <w:lvlJc w:val="left"/>
      <w:pPr>
        <w:ind w:left="3873" w:hanging="360"/>
      </w:pPr>
    </w:lvl>
    <w:lvl w:ilvl="7">
      <w:start w:val="1"/>
      <w:numFmt w:val="lowerLetter"/>
      <w:lvlText w:val="%8."/>
      <w:lvlJc w:val="left"/>
      <w:pPr>
        <w:ind w:left="4233" w:hanging="360"/>
      </w:pPr>
    </w:lvl>
    <w:lvl w:ilvl="8">
      <w:start w:val="1"/>
      <w:numFmt w:val="lowerRoman"/>
      <w:lvlText w:val="%9."/>
      <w:lvlJc w:val="left"/>
      <w:pPr>
        <w:ind w:left="4593" w:hanging="360"/>
      </w:pPr>
    </w:lvl>
  </w:abstractNum>
  <w:abstractNum w:abstractNumId="36" w15:restartNumberingAfterBreak="0">
    <w:nsid w:val="6A1A31F4"/>
    <w:multiLevelType w:val="hybridMultilevel"/>
    <w:tmpl w:val="2CC4A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CB622D8"/>
    <w:multiLevelType w:val="hybridMultilevel"/>
    <w:tmpl w:val="EC0C1762"/>
    <w:lvl w:ilvl="0" w:tplc="6562E580">
      <w:start w:val="97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2"/>
  </w:num>
  <w:num w:numId="4">
    <w:abstractNumId w:val="20"/>
  </w:num>
  <w:num w:numId="5">
    <w:abstractNumId w:val="34"/>
  </w:num>
  <w:num w:numId="6">
    <w:abstractNumId w:val="3"/>
  </w:num>
  <w:num w:numId="7">
    <w:abstractNumId w:val="9"/>
  </w:num>
  <w:num w:numId="8">
    <w:abstractNumId w:val="21"/>
  </w:num>
  <w:num w:numId="9">
    <w:abstractNumId w:val="30"/>
  </w:num>
  <w:num w:numId="10">
    <w:abstractNumId w:val="17"/>
  </w:num>
  <w:num w:numId="11">
    <w:abstractNumId w:val="4"/>
  </w:num>
  <w:num w:numId="12">
    <w:abstractNumId w:val="16"/>
  </w:num>
  <w:num w:numId="13">
    <w:abstractNumId w:val="1"/>
  </w:num>
  <w:num w:numId="14">
    <w:abstractNumId w:val="6"/>
  </w:num>
  <w:num w:numId="15">
    <w:abstractNumId w:val="19"/>
  </w:num>
  <w:num w:numId="16">
    <w:abstractNumId w:val="18"/>
  </w:num>
  <w:num w:numId="17">
    <w:abstractNumId w:val="31"/>
  </w:num>
  <w:num w:numId="18">
    <w:abstractNumId w:val="39"/>
  </w:num>
  <w:num w:numId="19">
    <w:abstractNumId w:val="27"/>
  </w:num>
  <w:num w:numId="20">
    <w:abstractNumId w:val="5"/>
  </w:num>
  <w:num w:numId="21">
    <w:abstractNumId w:val="14"/>
  </w:num>
  <w:num w:numId="22">
    <w:abstractNumId w:val="3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29"/>
  </w:num>
  <w:num w:numId="27">
    <w:abstractNumId w:val="40"/>
  </w:num>
  <w:num w:numId="28">
    <w:abstractNumId w:val="24"/>
  </w:num>
  <w:num w:numId="29">
    <w:abstractNumId w:val="38"/>
  </w:num>
  <w:num w:numId="30">
    <w:abstractNumId w:val="26"/>
  </w:num>
  <w:num w:numId="31">
    <w:abstractNumId w:val="23"/>
  </w:num>
  <w:num w:numId="32">
    <w:abstractNumId w:val="25"/>
  </w:num>
  <w:num w:numId="33">
    <w:abstractNumId w:val="8"/>
  </w:num>
  <w:num w:numId="34">
    <w:abstractNumId w:val="1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5"/>
  </w:num>
  <w:num w:numId="38">
    <w:abstractNumId w:val="15"/>
  </w:num>
  <w:num w:numId="39">
    <w:abstractNumId w:val="10"/>
  </w:num>
  <w:num w:numId="40">
    <w:abstractNumId w:val="36"/>
  </w:num>
  <w:num w:numId="41">
    <w:abstractNumId w:val="2"/>
  </w:num>
  <w:num w:numId="42">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358"/>
    <w:rsid w:val="000215BC"/>
    <w:rsid w:val="000226A1"/>
    <w:rsid w:val="00051996"/>
    <w:rsid w:val="0005376D"/>
    <w:rsid w:val="0005466A"/>
    <w:rsid w:val="00056EF9"/>
    <w:rsid w:val="00057CDF"/>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0488"/>
    <w:rsid w:val="001511BF"/>
    <w:rsid w:val="0015389A"/>
    <w:rsid w:val="0016264A"/>
    <w:rsid w:val="00162666"/>
    <w:rsid w:val="00173AE6"/>
    <w:rsid w:val="00190B6A"/>
    <w:rsid w:val="00191D83"/>
    <w:rsid w:val="00196667"/>
    <w:rsid w:val="00197DAB"/>
    <w:rsid w:val="00197E0D"/>
    <w:rsid w:val="00197EDE"/>
    <w:rsid w:val="001A0FA0"/>
    <w:rsid w:val="001A1ABE"/>
    <w:rsid w:val="001A3FBD"/>
    <w:rsid w:val="001A7C08"/>
    <w:rsid w:val="001B0945"/>
    <w:rsid w:val="001B3BA8"/>
    <w:rsid w:val="001B45BA"/>
    <w:rsid w:val="001B5BE6"/>
    <w:rsid w:val="001B6FDB"/>
    <w:rsid w:val="001C2348"/>
    <w:rsid w:val="001C746F"/>
    <w:rsid w:val="001E2223"/>
    <w:rsid w:val="001E428A"/>
    <w:rsid w:val="001F26F1"/>
    <w:rsid w:val="001F33F0"/>
    <w:rsid w:val="001F7F6D"/>
    <w:rsid w:val="002201CA"/>
    <w:rsid w:val="00220B32"/>
    <w:rsid w:val="002238DC"/>
    <w:rsid w:val="00225E7B"/>
    <w:rsid w:val="0023179D"/>
    <w:rsid w:val="002404AD"/>
    <w:rsid w:val="00242E45"/>
    <w:rsid w:val="0024436C"/>
    <w:rsid w:val="00250FED"/>
    <w:rsid w:val="00251032"/>
    <w:rsid w:val="00253445"/>
    <w:rsid w:val="0026376D"/>
    <w:rsid w:val="00273C2D"/>
    <w:rsid w:val="002755B3"/>
    <w:rsid w:val="0028158B"/>
    <w:rsid w:val="002860DE"/>
    <w:rsid w:val="00287A99"/>
    <w:rsid w:val="00287B7C"/>
    <w:rsid w:val="0029003F"/>
    <w:rsid w:val="00295029"/>
    <w:rsid w:val="00297F4E"/>
    <w:rsid w:val="002A1737"/>
    <w:rsid w:val="002A2129"/>
    <w:rsid w:val="002A2293"/>
    <w:rsid w:val="002A2F68"/>
    <w:rsid w:val="002A790D"/>
    <w:rsid w:val="002B7675"/>
    <w:rsid w:val="002B7E15"/>
    <w:rsid w:val="002C031D"/>
    <w:rsid w:val="002C2392"/>
    <w:rsid w:val="002C3116"/>
    <w:rsid w:val="002C3602"/>
    <w:rsid w:val="002C5FFE"/>
    <w:rsid w:val="002C7F9C"/>
    <w:rsid w:val="002E2521"/>
    <w:rsid w:val="002F4419"/>
    <w:rsid w:val="002F7DF5"/>
    <w:rsid w:val="003015B0"/>
    <w:rsid w:val="00303E72"/>
    <w:rsid w:val="00305DCF"/>
    <w:rsid w:val="003069C0"/>
    <w:rsid w:val="0031452F"/>
    <w:rsid w:val="00320CD0"/>
    <w:rsid w:val="00322318"/>
    <w:rsid w:val="003235C5"/>
    <w:rsid w:val="003248B5"/>
    <w:rsid w:val="0032768C"/>
    <w:rsid w:val="0033275B"/>
    <w:rsid w:val="00334BA8"/>
    <w:rsid w:val="00335211"/>
    <w:rsid w:val="00341F42"/>
    <w:rsid w:val="0034250C"/>
    <w:rsid w:val="00342A9A"/>
    <w:rsid w:val="00345C5B"/>
    <w:rsid w:val="00346E9C"/>
    <w:rsid w:val="00350115"/>
    <w:rsid w:val="00352096"/>
    <w:rsid w:val="003547D7"/>
    <w:rsid w:val="00355225"/>
    <w:rsid w:val="003625A4"/>
    <w:rsid w:val="00365CDE"/>
    <w:rsid w:val="00370DC1"/>
    <w:rsid w:val="00373A02"/>
    <w:rsid w:val="00375C03"/>
    <w:rsid w:val="00380FF7"/>
    <w:rsid w:val="0038459A"/>
    <w:rsid w:val="00385652"/>
    <w:rsid w:val="00390E8B"/>
    <w:rsid w:val="0039186F"/>
    <w:rsid w:val="00391896"/>
    <w:rsid w:val="00396250"/>
    <w:rsid w:val="00397B37"/>
    <w:rsid w:val="003A1FAB"/>
    <w:rsid w:val="003A2C3D"/>
    <w:rsid w:val="003A3874"/>
    <w:rsid w:val="003A3FD9"/>
    <w:rsid w:val="003A5B2A"/>
    <w:rsid w:val="003B7586"/>
    <w:rsid w:val="003C34C9"/>
    <w:rsid w:val="003C49E2"/>
    <w:rsid w:val="003D14B3"/>
    <w:rsid w:val="003E509F"/>
    <w:rsid w:val="003F2314"/>
    <w:rsid w:val="0040208C"/>
    <w:rsid w:val="004026A2"/>
    <w:rsid w:val="0040589E"/>
    <w:rsid w:val="00407C6E"/>
    <w:rsid w:val="00411633"/>
    <w:rsid w:val="00413E83"/>
    <w:rsid w:val="0041787D"/>
    <w:rsid w:val="004263E6"/>
    <w:rsid w:val="00426655"/>
    <w:rsid w:val="00447C62"/>
    <w:rsid w:val="004522EE"/>
    <w:rsid w:val="00460BF9"/>
    <w:rsid w:val="004626AE"/>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144E"/>
    <w:rsid w:val="004F7223"/>
    <w:rsid w:val="004F7CFB"/>
    <w:rsid w:val="0050019E"/>
    <w:rsid w:val="005012D4"/>
    <w:rsid w:val="005032A3"/>
    <w:rsid w:val="0050706A"/>
    <w:rsid w:val="00507632"/>
    <w:rsid w:val="00515034"/>
    <w:rsid w:val="0051786F"/>
    <w:rsid w:val="00531FD8"/>
    <w:rsid w:val="00532290"/>
    <w:rsid w:val="00542474"/>
    <w:rsid w:val="00553CF9"/>
    <w:rsid w:val="00554C48"/>
    <w:rsid w:val="00561311"/>
    <w:rsid w:val="00574908"/>
    <w:rsid w:val="00575D16"/>
    <w:rsid w:val="0058252F"/>
    <w:rsid w:val="0058394E"/>
    <w:rsid w:val="00584715"/>
    <w:rsid w:val="00587F1A"/>
    <w:rsid w:val="005907D0"/>
    <w:rsid w:val="00591CAA"/>
    <w:rsid w:val="005927DE"/>
    <w:rsid w:val="0059403F"/>
    <w:rsid w:val="00594387"/>
    <w:rsid w:val="00594FE8"/>
    <w:rsid w:val="005970D1"/>
    <w:rsid w:val="00597EA7"/>
    <w:rsid w:val="005A30F4"/>
    <w:rsid w:val="005B1D2F"/>
    <w:rsid w:val="005B22FA"/>
    <w:rsid w:val="005B2FD8"/>
    <w:rsid w:val="005B703E"/>
    <w:rsid w:val="005C33FB"/>
    <w:rsid w:val="005C472F"/>
    <w:rsid w:val="005D0698"/>
    <w:rsid w:val="005D6425"/>
    <w:rsid w:val="005D6C11"/>
    <w:rsid w:val="005E341C"/>
    <w:rsid w:val="005F4085"/>
    <w:rsid w:val="005F47EC"/>
    <w:rsid w:val="005F7B91"/>
    <w:rsid w:val="00624BBD"/>
    <w:rsid w:val="00624EDA"/>
    <w:rsid w:val="006324C6"/>
    <w:rsid w:val="00632D36"/>
    <w:rsid w:val="00633EC3"/>
    <w:rsid w:val="00636040"/>
    <w:rsid w:val="006422C3"/>
    <w:rsid w:val="006450EF"/>
    <w:rsid w:val="006455ED"/>
    <w:rsid w:val="00651E4C"/>
    <w:rsid w:val="006554D4"/>
    <w:rsid w:val="006644FB"/>
    <w:rsid w:val="00666154"/>
    <w:rsid w:val="006673B6"/>
    <w:rsid w:val="00667D6F"/>
    <w:rsid w:val="006710C4"/>
    <w:rsid w:val="0067264B"/>
    <w:rsid w:val="00675D39"/>
    <w:rsid w:val="00680595"/>
    <w:rsid w:val="0068257B"/>
    <w:rsid w:val="00685DD8"/>
    <w:rsid w:val="00686683"/>
    <w:rsid w:val="00686E46"/>
    <w:rsid w:val="0069043A"/>
    <w:rsid w:val="006927A6"/>
    <w:rsid w:val="00694CA8"/>
    <w:rsid w:val="0069668A"/>
    <w:rsid w:val="006A15C9"/>
    <w:rsid w:val="006A1B6F"/>
    <w:rsid w:val="006A63F0"/>
    <w:rsid w:val="006A6D81"/>
    <w:rsid w:val="006B13BE"/>
    <w:rsid w:val="006B5C1C"/>
    <w:rsid w:val="006C02E0"/>
    <w:rsid w:val="006C1438"/>
    <w:rsid w:val="006C3AB2"/>
    <w:rsid w:val="006C67B4"/>
    <w:rsid w:val="006D1788"/>
    <w:rsid w:val="006D35B2"/>
    <w:rsid w:val="006E1A97"/>
    <w:rsid w:val="006E2009"/>
    <w:rsid w:val="006E4166"/>
    <w:rsid w:val="006E5252"/>
    <w:rsid w:val="006E643F"/>
    <w:rsid w:val="006F20BF"/>
    <w:rsid w:val="006F23F4"/>
    <w:rsid w:val="006F7461"/>
    <w:rsid w:val="00701B21"/>
    <w:rsid w:val="00711627"/>
    <w:rsid w:val="007118C7"/>
    <w:rsid w:val="00712AE5"/>
    <w:rsid w:val="007229D7"/>
    <w:rsid w:val="007324D2"/>
    <w:rsid w:val="00736F60"/>
    <w:rsid w:val="00745505"/>
    <w:rsid w:val="007466F1"/>
    <w:rsid w:val="00746AFF"/>
    <w:rsid w:val="00753587"/>
    <w:rsid w:val="00755248"/>
    <w:rsid w:val="007644B0"/>
    <w:rsid w:val="00771ECB"/>
    <w:rsid w:val="00776E83"/>
    <w:rsid w:val="0078237B"/>
    <w:rsid w:val="00787473"/>
    <w:rsid w:val="0079340D"/>
    <w:rsid w:val="007976E0"/>
    <w:rsid w:val="00797D31"/>
    <w:rsid w:val="007A16D2"/>
    <w:rsid w:val="007B175D"/>
    <w:rsid w:val="007C251F"/>
    <w:rsid w:val="007C47BA"/>
    <w:rsid w:val="007C5A80"/>
    <w:rsid w:val="007C7896"/>
    <w:rsid w:val="007D695B"/>
    <w:rsid w:val="007D76C2"/>
    <w:rsid w:val="007E04C6"/>
    <w:rsid w:val="007E3338"/>
    <w:rsid w:val="007E6AD2"/>
    <w:rsid w:val="007E7265"/>
    <w:rsid w:val="007F5767"/>
    <w:rsid w:val="007F7A41"/>
    <w:rsid w:val="00802287"/>
    <w:rsid w:val="008030B7"/>
    <w:rsid w:val="00803607"/>
    <w:rsid w:val="0080630D"/>
    <w:rsid w:val="008113BC"/>
    <w:rsid w:val="00814B2B"/>
    <w:rsid w:val="00817328"/>
    <w:rsid w:val="00823477"/>
    <w:rsid w:val="008244A6"/>
    <w:rsid w:val="00824DFD"/>
    <w:rsid w:val="00827542"/>
    <w:rsid w:val="0083259C"/>
    <w:rsid w:val="00833570"/>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8107B"/>
    <w:rsid w:val="0088148F"/>
    <w:rsid w:val="0088170E"/>
    <w:rsid w:val="00883379"/>
    <w:rsid w:val="00887AAE"/>
    <w:rsid w:val="008921D5"/>
    <w:rsid w:val="008930AE"/>
    <w:rsid w:val="00897ABB"/>
    <w:rsid w:val="008B31EC"/>
    <w:rsid w:val="008C0FFE"/>
    <w:rsid w:val="008C27C4"/>
    <w:rsid w:val="008D0757"/>
    <w:rsid w:val="008D5CE2"/>
    <w:rsid w:val="008E5990"/>
    <w:rsid w:val="008F0D5C"/>
    <w:rsid w:val="008F18C9"/>
    <w:rsid w:val="00901CB3"/>
    <w:rsid w:val="00903DA7"/>
    <w:rsid w:val="00912547"/>
    <w:rsid w:val="0092577E"/>
    <w:rsid w:val="00925A0B"/>
    <w:rsid w:val="009274B1"/>
    <w:rsid w:val="00931416"/>
    <w:rsid w:val="009361AE"/>
    <w:rsid w:val="009366A4"/>
    <w:rsid w:val="00945BB0"/>
    <w:rsid w:val="00950307"/>
    <w:rsid w:val="009511A2"/>
    <w:rsid w:val="00951AB1"/>
    <w:rsid w:val="0095252D"/>
    <w:rsid w:val="00952712"/>
    <w:rsid w:val="00955525"/>
    <w:rsid w:val="00955A65"/>
    <w:rsid w:val="009567DA"/>
    <w:rsid w:val="00961524"/>
    <w:rsid w:val="00962E14"/>
    <w:rsid w:val="0096304B"/>
    <w:rsid w:val="00964E67"/>
    <w:rsid w:val="00974128"/>
    <w:rsid w:val="00977002"/>
    <w:rsid w:val="009852F9"/>
    <w:rsid w:val="00986DA1"/>
    <w:rsid w:val="00991570"/>
    <w:rsid w:val="009A199C"/>
    <w:rsid w:val="009B6959"/>
    <w:rsid w:val="009B6DCB"/>
    <w:rsid w:val="009C1B2F"/>
    <w:rsid w:val="009C4327"/>
    <w:rsid w:val="009D2692"/>
    <w:rsid w:val="009F0232"/>
    <w:rsid w:val="009F6A19"/>
    <w:rsid w:val="00A01C51"/>
    <w:rsid w:val="00A03E1F"/>
    <w:rsid w:val="00A03FE0"/>
    <w:rsid w:val="00A168F3"/>
    <w:rsid w:val="00A215E7"/>
    <w:rsid w:val="00A2347C"/>
    <w:rsid w:val="00A26FDB"/>
    <w:rsid w:val="00A31E9D"/>
    <w:rsid w:val="00A34B2F"/>
    <w:rsid w:val="00A37760"/>
    <w:rsid w:val="00A42C60"/>
    <w:rsid w:val="00A42CC7"/>
    <w:rsid w:val="00A43105"/>
    <w:rsid w:val="00A44A95"/>
    <w:rsid w:val="00A462C4"/>
    <w:rsid w:val="00A53A41"/>
    <w:rsid w:val="00A57E42"/>
    <w:rsid w:val="00A61375"/>
    <w:rsid w:val="00A65212"/>
    <w:rsid w:val="00A6538F"/>
    <w:rsid w:val="00A77F50"/>
    <w:rsid w:val="00A81951"/>
    <w:rsid w:val="00A9201A"/>
    <w:rsid w:val="00A95F43"/>
    <w:rsid w:val="00A973E5"/>
    <w:rsid w:val="00AA0E76"/>
    <w:rsid w:val="00AA15AF"/>
    <w:rsid w:val="00AA1A70"/>
    <w:rsid w:val="00AA43A9"/>
    <w:rsid w:val="00AA7C2C"/>
    <w:rsid w:val="00AB1283"/>
    <w:rsid w:val="00AB5F3A"/>
    <w:rsid w:val="00AC2060"/>
    <w:rsid w:val="00AC4394"/>
    <w:rsid w:val="00AC4ABA"/>
    <w:rsid w:val="00AC6113"/>
    <w:rsid w:val="00AD1B33"/>
    <w:rsid w:val="00AD3E10"/>
    <w:rsid w:val="00AE0EBC"/>
    <w:rsid w:val="00AE22BF"/>
    <w:rsid w:val="00AE2804"/>
    <w:rsid w:val="00AE53DA"/>
    <w:rsid w:val="00AE6F4D"/>
    <w:rsid w:val="00AE720B"/>
    <w:rsid w:val="00AE7FF1"/>
    <w:rsid w:val="00AF0734"/>
    <w:rsid w:val="00AF0F82"/>
    <w:rsid w:val="00AF179F"/>
    <w:rsid w:val="00B024E5"/>
    <w:rsid w:val="00B10291"/>
    <w:rsid w:val="00B136FE"/>
    <w:rsid w:val="00B208C1"/>
    <w:rsid w:val="00B30749"/>
    <w:rsid w:val="00B30FE9"/>
    <w:rsid w:val="00B364CB"/>
    <w:rsid w:val="00B377AA"/>
    <w:rsid w:val="00B419FE"/>
    <w:rsid w:val="00B45DF7"/>
    <w:rsid w:val="00B46435"/>
    <w:rsid w:val="00B50A8B"/>
    <w:rsid w:val="00B5398C"/>
    <w:rsid w:val="00B5439C"/>
    <w:rsid w:val="00B60C25"/>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4ED"/>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E8E"/>
    <w:rsid w:val="00C217DF"/>
    <w:rsid w:val="00C23A44"/>
    <w:rsid w:val="00C26445"/>
    <w:rsid w:val="00C349AD"/>
    <w:rsid w:val="00C35501"/>
    <w:rsid w:val="00C41508"/>
    <w:rsid w:val="00C42AC0"/>
    <w:rsid w:val="00C43627"/>
    <w:rsid w:val="00C450FE"/>
    <w:rsid w:val="00C454A2"/>
    <w:rsid w:val="00C45FFE"/>
    <w:rsid w:val="00C46961"/>
    <w:rsid w:val="00C56794"/>
    <w:rsid w:val="00C56A6D"/>
    <w:rsid w:val="00C5726C"/>
    <w:rsid w:val="00C7700D"/>
    <w:rsid w:val="00C77A0E"/>
    <w:rsid w:val="00C82223"/>
    <w:rsid w:val="00C838AB"/>
    <w:rsid w:val="00C840EA"/>
    <w:rsid w:val="00C855F6"/>
    <w:rsid w:val="00C91BF4"/>
    <w:rsid w:val="00C91C83"/>
    <w:rsid w:val="00CA25CA"/>
    <w:rsid w:val="00CA3862"/>
    <w:rsid w:val="00CA464D"/>
    <w:rsid w:val="00CB06A7"/>
    <w:rsid w:val="00CB3BC0"/>
    <w:rsid w:val="00CB42E6"/>
    <w:rsid w:val="00CB6444"/>
    <w:rsid w:val="00CC00C7"/>
    <w:rsid w:val="00CC036E"/>
    <w:rsid w:val="00CC40AD"/>
    <w:rsid w:val="00CC7B64"/>
    <w:rsid w:val="00CD0C78"/>
    <w:rsid w:val="00CD627C"/>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11AC"/>
    <w:rsid w:val="00D52C9E"/>
    <w:rsid w:val="00D57322"/>
    <w:rsid w:val="00D6392B"/>
    <w:rsid w:val="00D63EA3"/>
    <w:rsid w:val="00D7576D"/>
    <w:rsid w:val="00D75D18"/>
    <w:rsid w:val="00D926DA"/>
    <w:rsid w:val="00D956C5"/>
    <w:rsid w:val="00D97048"/>
    <w:rsid w:val="00DA012F"/>
    <w:rsid w:val="00DA0429"/>
    <w:rsid w:val="00DA4B0D"/>
    <w:rsid w:val="00DA4E18"/>
    <w:rsid w:val="00DB7459"/>
    <w:rsid w:val="00DC45C4"/>
    <w:rsid w:val="00DC6E9F"/>
    <w:rsid w:val="00DD17D9"/>
    <w:rsid w:val="00DD1CC4"/>
    <w:rsid w:val="00DD3BCF"/>
    <w:rsid w:val="00DD59A6"/>
    <w:rsid w:val="00DE7B6F"/>
    <w:rsid w:val="00DF5024"/>
    <w:rsid w:val="00DF6D10"/>
    <w:rsid w:val="00E02AF0"/>
    <w:rsid w:val="00E050CE"/>
    <w:rsid w:val="00E06B80"/>
    <w:rsid w:val="00E12FD5"/>
    <w:rsid w:val="00E251DE"/>
    <w:rsid w:val="00E31D6E"/>
    <w:rsid w:val="00E33353"/>
    <w:rsid w:val="00E33AE7"/>
    <w:rsid w:val="00E36BFA"/>
    <w:rsid w:val="00E504F7"/>
    <w:rsid w:val="00E51840"/>
    <w:rsid w:val="00E542F5"/>
    <w:rsid w:val="00E5594A"/>
    <w:rsid w:val="00E65237"/>
    <w:rsid w:val="00E66AED"/>
    <w:rsid w:val="00E6793D"/>
    <w:rsid w:val="00E76304"/>
    <w:rsid w:val="00E7752E"/>
    <w:rsid w:val="00E84B0A"/>
    <w:rsid w:val="00E93508"/>
    <w:rsid w:val="00E96652"/>
    <w:rsid w:val="00E96CAA"/>
    <w:rsid w:val="00EA3DBC"/>
    <w:rsid w:val="00EA44D9"/>
    <w:rsid w:val="00EA5AD2"/>
    <w:rsid w:val="00EA691E"/>
    <w:rsid w:val="00EA7012"/>
    <w:rsid w:val="00EC15B6"/>
    <w:rsid w:val="00EC4E68"/>
    <w:rsid w:val="00EE0C50"/>
    <w:rsid w:val="00EE56BF"/>
    <w:rsid w:val="00EE6AD4"/>
    <w:rsid w:val="00EE6B1E"/>
    <w:rsid w:val="00EE7BE2"/>
    <w:rsid w:val="00EF4375"/>
    <w:rsid w:val="00EF7AA2"/>
    <w:rsid w:val="00F04B48"/>
    <w:rsid w:val="00F11066"/>
    <w:rsid w:val="00F116FC"/>
    <w:rsid w:val="00F12F14"/>
    <w:rsid w:val="00F214D2"/>
    <w:rsid w:val="00F217BD"/>
    <w:rsid w:val="00F2661C"/>
    <w:rsid w:val="00F26AA7"/>
    <w:rsid w:val="00F3296F"/>
    <w:rsid w:val="00F370B7"/>
    <w:rsid w:val="00F37EDE"/>
    <w:rsid w:val="00F4151F"/>
    <w:rsid w:val="00F42EB4"/>
    <w:rsid w:val="00F473A9"/>
    <w:rsid w:val="00F528DC"/>
    <w:rsid w:val="00F57DF6"/>
    <w:rsid w:val="00F60D99"/>
    <w:rsid w:val="00F620E8"/>
    <w:rsid w:val="00F66F5F"/>
    <w:rsid w:val="00F82C9D"/>
    <w:rsid w:val="00F8343D"/>
    <w:rsid w:val="00F83E72"/>
    <w:rsid w:val="00F86EDC"/>
    <w:rsid w:val="00F94D3D"/>
    <w:rsid w:val="00F95039"/>
    <w:rsid w:val="00FA5161"/>
    <w:rsid w:val="00FB1916"/>
    <w:rsid w:val="00FB29F1"/>
    <w:rsid w:val="00FB5872"/>
    <w:rsid w:val="00FD2C31"/>
    <w:rsid w:val="00FD4D48"/>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5532">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beliancin@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0BDC-BDDB-4CED-9AB5-3919BC9A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10</Pages>
  <Words>3848</Words>
  <Characters>21937</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11</cp:revision>
  <cp:lastPrinted>2019-03-27T08:50:00Z</cp:lastPrinted>
  <dcterms:created xsi:type="dcterms:W3CDTF">2020-02-11T09:20:00Z</dcterms:created>
  <dcterms:modified xsi:type="dcterms:W3CDTF">2020-03-11T06:56:00Z</dcterms:modified>
</cp:coreProperties>
</file>