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21" w:rsidRPr="00CA1183" w:rsidRDefault="00BA022B" w:rsidP="00965E21">
      <w:pPr>
        <w:pStyle w:val="Zkladntext"/>
        <w:spacing w:after="0"/>
        <w:rPr>
          <w:rFonts w:ascii="Times New Roman" w:hAnsi="Times New Roman"/>
        </w:rPr>
      </w:pPr>
      <w:r>
        <w:rPr>
          <w:rStyle w:val="CharStyle7"/>
          <w:rFonts w:cstheme="minorHAnsi"/>
          <w:color w:val="000000"/>
          <w:sz w:val="28"/>
          <w:szCs w:val="28"/>
        </w:rPr>
        <w:t xml:space="preserve">                         </w:t>
      </w:r>
    </w:p>
    <w:p w:rsidR="00DD73C8" w:rsidRPr="000904D3" w:rsidRDefault="00DD73C8" w:rsidP="00DD73C8">
      <w:pPr>
        <w:pStyle w:val="Podtitul"/>
        <w:rPr>
          <w:rFonts w:ascii="Calibri" w:hAnsi="Calibri" w:cs="Arial"/>
          <w:b/>
          <w:sz w:val="28"/>
          <w:szCs w:val="28"/>
        </w:rPr>
      </w:pPr>
      <w:r w:rsidRPr="000904D3">
        <w:rPr>
          <w:rFonts w:ascii="Calibri" w:hAnsi="Calibri" w:cs="Arial"/>
          <w:b/>
          <w:sz w:val="28"/>
          <w:szCs w:val="28"/>
        </w:rPr>
        <w:t>Z M L U V A   </w:t>
      </w:r>
    </w:p>
    <w:p w:rsidR="00DD73C8" w:rsidRPr="000904D3" w:rsidRDefault="00DD73C8" w:rsidP="00DD73C8">
      <w:pPr>
        <w:pStyle w:val="Podtitul"/>
        <w:spacing w:after="0"/>
        <w:rPr>
          <w:rFonts w:ascii="Calibri" w:hAnsi="Calibri" w:cs="Arial"/>
          <w:b/>
          <w:sz w:val="28"/>
          <w:szCs w:val="28"/>
        </w:rPr>
      </w:pPr>
      <w:r w:rsidRPr="000904D3">
        <w:rPr>
          <w:rFonts w:ascii="Calibri" w:hAnsi="Calibri" w:cs="Arial"/>
          <w:b/>
          <w:sz w:val="28"/>
          <w:szCs w:val="28"/>
        </w:rPr>
        <w:t xml:space="preserve"> </w:t>
      </w:r>
    </w:p>
    <w:p w:rsidR="00DD73C8" w:rsidRPr="00DB003C" w:rsidRDefault="00DD73C8" w:rsidP="00DB003C">
      <w:pPr>
        <w:pStyle w:val="Style2"/>
        <w:shd w:val="clear" w:color="auto" w:fill="auto"/>
        <w:spacing w:before="0" w:line="240" w:lineRule="auto"/>
        <w:ind w:right="80" w:firstLine="0"/>
        <w:rPr>
          <w:rFonts w:asciiTheme="minorHAnsi" w:hAnsiTheme="minorHAnsi" w:cstheme="minorHAnsi"/>
          <w:bCs/>
          <w:sz w:val="22"/>
          <w:szCs w:val="22"/>
        </w:rPr>
      </w:pPr>
      <w:r w:rsidRPr="00DD73C8">
        <w:rPr>
          <w:rFonts w:asciiTheme="minorHAnsi" w:hAnsiTheme="minorHAnsi" w:cstheme="minorHAnsi"/>
          <w:sz w:val="22"/>
          <w:szCs w:val="22"/>
        </w:rPr>
        <w:t>uzavretá podľa § 269 ods. 2, § 536 a </w:t>
      </w:r>
      <w:proofErr w:type="spellStart"/>
      <w:r w:rsidRPr="00DD73C8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DD73C8">
        <w:rPr>
          <w:rFonts w:asciiTheme="minorHAnsi" w:hAnsiTheme="minorHAnsi" w:cstheme="minorHAnsi"/>
          <w:sz w:val="22"/>
          <w:szCs w:val="22"/>
        </w:rPr>
        <w:t>.</w:t>
      </w:r>
      <w:r w:rsidRPr="00DD73C8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 zákona č. 513/1991 Zb. Obchodný zákonník v znení neskorších predpisov </w:t>
      </w:r>
      <w:r w:rsidR="00DB003C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DD73C8">
        <w:rPr>
          <w:rFonts w:asciiTheme="minorHAnsi" w:hAnsiTheme="minorHAnsi" w:cstheme="minorHAnsi"/>
          <w:bCs/>
          <w:sz w:val="22"/>
          <w:szCs w:val="22"/>
        </w:rPr>
        <w:t xml:space="preserve">v súlade so zákonom č. 343/2015  Z. z. o verejnom obstarávaní a o zmene a doplnení niektorých zákonov </w:t>
      </w:r>
      <w:r w:rsidRPr="00DD73C8">
        <w:rPr>
          <w:rFonts w:asciiTheme="minorHAnsi" w:hAnsiTheme="minorHAnsi" w:cstheme="minorHAnsi"/>
          <w:sz w:val="22"/>
          <w:szCs w:val="22"/>
        </w:rPr>
        <w:t xml:space="preserve"> (ďalej len „Zmluva")</w:t>
      </w:r>
    </w:p>
    <w:p w:rsidR="00DD73C8" w:rsidRPr="00DD73C8" w:rsidRDefault="00DD73C8" w:rsidP="00DD73C8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</w:p>
    <w:p w:rsidR="00DD73C8" w:rsidRPr="00DD73C8" w:rsidRDefault="00DD73C8" w:rsidP="00DD73C8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  <w:r w:rsidRPr="00DD73C8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číslo objednávateľa:</w:t>
      </w:r>
      <w:r w:rsidRPr="00DD73C8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D73C8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D73C8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D73C8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D73C8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D73C8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D73C8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  <w:t>číslo zhotoviteľa:</w:t>
      </w:r>
    </w:p>
    <w:p w:rsidR="00DD73C8" w:rsidRPr="00DD73C8" w:rsidRDefault="00DD73C8" w:rsidP="00DD73C8">
      <w:pPr>
        <w:pStyle w:val="Bezriadkovania"/>
        <w:rPr>
          <w:rStyle w:val="CharStyle10"/>
          <w:rFonts w:asciiTheme="minorHAnsi" w:eastAsia="Calibri" w:hAnsiTheme="minorHAnsi" w:cstheme="minorHAnsi"/>
          <w:b/>
          <w:sz w:val="22"/>
          <w:szCs w:val="22"/>
        </w:rPr>
      </w:pPr>
    </w:p>
    <w:p w:rsidR="00221A33" w:rsidRDefault="00DD73C8" w:rsidP="00DD73C8">
      <w:pPr>
        <w:spacing w:after="0" w:line="240" w:lineRule="auto"/>
        <w:jc w:val="center"/>
        <w:rPr>
          <w:rStyle w:val="CharStyle13"/>
          <w:rFonts w:asciiTheme="minorHAnsi" w:hAnsiTheme="minorHAnsi" w:cstheme="minorHAnsi"/>
          <w:sz w:val="28"/>
          <w:szCs w:val="28"/>
          <w:highlight w:val="lightGray"/>
        </w:rPr>
      </w:pPr>
      <w:r w:rsidRPr="00221A33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bookmarkStart w:id="0" w:name="bookmark2"/>
      <w:r w:rsidRPr="00221A33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o poskytovaní environmentálnych služieb </w:t>
      </w:r>
      <w:r w:rsidRPr="00221A33">
        <w:rPr>
          <w:rStyle w:val="CharStyle13"/>
          <w:rFonts w:asciiTheme="minorHAnsi" w:hAnsiTheme="minorHAnsi" w:cstheme="minorHAnsi"/>
          <w:sz w:val="28"/>
          <w:szCs w:val="28"/>
          <w:highlight w:val="lightGray"/>
        </w:rPr>
        <w:t>“</w:t>
      </w:r>
      <w:bookmarkEnd w:id="0"/>
      <w:r w:rsidRPr="00221A33">
        <w:rPr>
          <w:rStyle w:val="CharStyle13"/>
          <w:rFonts w:asciiTheme="minorHAnsi" w:hAnsiTheme="minorHAnsi" w:cstheme="minorHAnsi"/>
          <w:sz w:val="28"/>
          <w:szCs w:val="28"/>
          <w:highlight w:val="lightGray"/>
        </w:rPr>
        <w:t xml:space="preserve"> </w:t>
      </w:r>
    </w:p>
    <w:p w:rsidR="00DD73C8" w:rsidRPr="00221A33" w:rsidRDefault="00DD73C8" w:rsidP="00DD73C8">
      <w:pPr>
        <w:spacing w:after="0" w:line="240" w:lineRule="auto"/>
        <w:jc w:val="center"/>
        <w:rPr>
          <w:rStyle w:val="CharStyle13"/>
          <w:rFonts w:asciiTheme="minorHAnsi" w:hAnsiTheme="minorHAnsi" w:cstheme="minorHAnsi"/>
          <w:bCs w:val="0"/>
        </w:rPr>
      </w:pPr>
      <w:r w:rsidRPr="00221A33">
        <w:rPr>
          <w:rStyle w:val="CharStyle13"/>
          <w:rFonts w:asciiTheme="minorHAnsi" w:hAnsiTheme="minorHAnsi" w:cstheme="minorHAnsi"/>
          <w:highlight w:val="lightGray"/>
        </w:rPr>
        <w:t>( ďalej iba „environmentálne  služby“ )</w:t>
      </w:r>
    </w:p>
    <w:p w:rsidR="00DD73C8" w:rsidRPr="00DD73C8" w:rsidRDefault="00DD73C8" w:rsidP="00DD73C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DD73C8" w:rsidRPr="00DD73C8" w:rsidRDefault="00DD73C8" w:rsidP="00DD73C8">
      <w:pPr>
        <w:pStyle w:val="Podtitul"/>
        <w:spacing w:after="0"/>
        <w:rPr>
          <w:rFonts w:asciiTheme="minorHAnsi" w:hAnsiTheme="minorHAnsi" w:cstheme="minorHAnsi"/>
          <w:sz w:val="22"/>
          <w:szCs w:val="22"/>
        </w:rPr>
      </w:pPr>
      <w:r w:rsidRPr="00DD73C8">
        <w:rPr>
          <w:rFonts w:asciiTheme="minorHAnsi" w:hAnsiTheme="minorHAnsi" w:cstheme="minorHAnsi"/>
          <w:sz w:val="22"/>
          <w:szCs w:val="22"/>
        </w:rPr>
        <w:t>medzi týmito zmluvnými stranami:</w:t>
      </w:r>
    </w:p>
    <w:p w:rsidR="00DD73C8" w:rsidRPr="00DD73C8" w:rsidRDefault="00DD73C8" w:rsidP="00DD73C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77FDC">
        <w:rPr>
          <w:rFonts w:asciiTheme="minorHAnsi" w:hAnsiTheme="minorHAnsi" w:cstheme="minorHAnsi"/>
          <w:b/>
          <w:u w:val="single"/>
        </w:rPr>
        <w:t xml:space="preserve">Objednávateľ </w:t>
      </w:r>
      <w:r w:rsidRPr="00977FDC">
        <w:rPr>
          <w:rFonts w:asciiTheme="minorHAnsi" w:hAnsiTheme="minorHAnsi" w:cstheme="minorHAnsi"/>
          <w:b/>
        </w:rPr>
        <w:t>:</w:t>
      </w:r>
      <w:r w:rsidRPr="00977FDC">
        <w:rPr>
          <w:rFonts w:asciiTheme="minorHAnsi" w:hAnsiTheme="minorHAnsi" w:cstheme="minorHAnsi"/>
          <w:b/>
        </w:rPr>
        <w:tab/>
      </w:r>
      <w:r w:rsidRPr="00977FD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77FDC">
        <w:rPr>
          <w:rFonts w:asciiTheme="minorHAnsi" w:hAnsiTheme="minorHAnsi" w:cstheme="minorHAnsi"/>
          <w:b/>
        </w:rPr>
        <w:t>Banskobystrická regionálna správa ciest, a. s.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Sídlo: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  <w:t>Majerská cesta 94, 974 96 Banská Bystrica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Právna forma: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  <w:t>Akciová spoločnosť zapísaná v Obchodnom registri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  <w:t>Okresného súdu B</w:t>
      </w:r>
      <w:r>
        <w:rPr>
          <w:rFonts w:asciiTheme="minorHAnsi" w:hAnsiTheme="minorHAnsi" w:cstheme="minorHAnsi"/>
        </w:rPr>
        <w:t>anská</w:t>
      </w:r>
      <w:r w:rsidRPr="00977FDC">
        <w:rPr>
          <w:rFonts w:asciiTheme="minorHAnsi" w:hAnsiTheme="minorHAnsi" w:cstheme="minorHAnsi"/>
        </w:rPr>
        <w:t xml:space="preserve"> Bystrica, </w:t>
      </w:r>
      <w:r>
        <w:rPr>
          <w:rFonts w:asciiTheme="minorHAnsi" w:hAnsiTheme="minorHAnsi" w:cstheme="minorHAnsi"/>
        </w:rPr>
        <w:t>oddiel: Sa, v</w:t>
      </w:r>
      <w:r w:rsidRPr="00977FDC">
        <w:rPr>
          <w:rFonts w:asciiTheme="minorHAnsi" w:hAnsiTheme="minorHAnsi" w:cstheme="minorHAnsi"/>
        </w:rPr>
        <w:t>ložka č.: 909/S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Zastúpená: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  <w:b/>
        </w:rPr>
        <w:t xml:space="preserve">Mgr. Ján Havran – </w:t>
      </w:r>
      <w:r w:rsidRPr="00977FDC">
        <w:rPr>
          <w:rFonts w:asciiTheme="minorHAnsi" w:hAnsiTheme="minorHAnsi" w:cstheme="minorHAnsi"/>
        </w:rPr>
        <w:t xml:space="preserve">predseda predstavenstva 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  <w:b/>
        </w:rPr>
        <w:t xml:space="preserve">Mgr. Nikoleta </w:t>
      </w:r>
      <w:proofErr w:type="spellStart"/>
      <w:r w:rsidRPr="00977FDC">
        <w:rPr>
          <w:rFonts w:asciiTheme="minorHAnsi" w:hAnsiTheme="minorHAnsi" w:cstheme="minorHAnsi"/>
          <w:b/>
        </w:rPr>
        <w:t>Oktavcová</w:t>
      </w:r>
      <w:proofErr w:type="spellEnd"/>
      <w:r w:rsidRPr="00977FDC">
        <w:rPr>
          <w:rFonts w:asciiTheme="minorHAnsi" w:hAnsiTheme="minorHAnsi" w:cstheme="minorHAnsi"/>
        </w:rPr>
        <w:t xml:space="preserve"> – podpredseda predstavenstva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IČO: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  <w:t xml:space="preserve">           </w:t>
      </w:r>
      <w:r w:rsidRPr="00977FDC">
        <w:rPr>
          <w:rFonts w:asciiTheme="minorHAnsi" w:hAnsiTheme="minorHAnsi" w:cstheme="minorHAnsi"/>
        </w:rPr>
        <w:tab/>
        <w:t>36 836 567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DIČ: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  <w:t>2022451189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IČ DPH: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SK</w:t>
      </w:r>
      <w:r w:rsidRPr="00977FDC">
        <w:rPr>
          <w:rFonts w:asciiTheme="minorHAnsi" w:hAnsiTheme="minorHAnsi" w:cstheme="minorHAnsi"/>
        </w:rPr>
        <w:t>2022451189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Bankové spojenie: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  <w:t>VÚB a. s., pobočka Banská Bystrica</w:t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IBAN</w:t>
      </w:r>
      <w:r w:rsidRPr="00977FDC">
        <w:rPr>
          <w:rFonts w:asciiTheme="minorHAnsi" w:hAnsiTheme="minorHAnsi" w:cstheme="minorHAnsi"/>
        </w:rPr>
        <w:t>:</w:t>
      </w:r>
      <w:r w:rsidRPr="00977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>SK82 0200 0000 0021 8394 4256</w:t>
      </w:r>
    </w:p>
    <w:p w:rsidR="00DB003C" w:rsidRPr="00977FDC" w:rsidRDefault="00DB003C" w:rsidP="00DB003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Č. telefónu: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+4214841427</w:t>
      </w:r>
      <w:r w:rsidRPr="00977FDC">
        <w:rPr>
          <w:rFonts w:asciiTheme="minorHAnsi" w:hAnsiTheme="minorHAnsi" w:cstheme="minorHAnsi"/>
        </w:rPr>
        <w:t>61</w:t>
      </w:r>
    </w:p>
    <w:p w:rsidR="00DB003C" w:rsidRDefault="00DB003C" w:rsidP="00DB003C">
      <w:pPr>
        <w:spacing w:after="0" w:line="240" w:lineRule="auto"/>
        <w:rPr>
          <w:rStyle w:val="Hypertextovprepojenie"/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-mail</w:t>
      </w:r>
      <w:r w:rsidRPr="00977FDC">
        <w:rPr>
          <w:rFonts w:asciiTheme="minorHAnsi" w:hAnsiTheme="minorHAnsi" w:cstheme="minorHAnsi"/>
        </w:rPr>
        <w:t>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hyperlink r:id="rId7" w:history="1">
        <w:r w:rsidRPr="00977FDC">
          <w:rPr>
            <w:rStyle w:val="Hypertextovprepojenie"/>
            <w:rFonts w:asciiTheme="minorHAnsi" w:hAnsiTheme="minorHAnsi" w:cstheme="minorHAnsi"/>
          </w:rPr>
          <w:t>sekretariat@bbrsc.sk</w:t>
        </w:r>
      </w:hyperlink>
      <w:r w:rsidRPr="00977FDC">
        <w:rPr>
          <w:rStyle w:val="Hypertextovprepojenie"/>
          <w:rFonts w:asciiTheme="minorHAnsi" w:hAnsiTheme="minorHAnsi" w:cstheme="minorHAnsi"/>
        </w:rPr>
        <w:t xml:space="preserve">,  </w:t>
      </w:r>
      <w:hyperlink r:id="rId8" w:history="1">
        <w:r w:rsidRPr="003E5763">
          <w:rPr>
            <w:rStyle w:val="Hypertextovprepojenie"/>
            <w:rFonts w:asciiTheme="minorHAnsi" w:hAnsiTheme="minorHAnsi" w:cstheme="minorHAnsi"/>
          </w:rPr>
          <w:t>predstavenstvo@bbrsc.sk</w:t>
        </w:r>
      </w:hyperlink>
    </w:p>
    <w:p w:rsidR="00DB003C" w:rsidRPr="00977FDC" w:rsidRDefault="00DB003C" w:rsidP="00DB003C">
      <w:pPr>
        <w:spacing w:after="0" w:line="240" w:lineRule="auto"/>
        <w:rPr>
          <w:rFonts w:asciiTheme="minorHAnsi" w:hAnsiTheme="minorHAnsi" w:cstheme="minorHAnsi"/>
        </w:rPr>
      </w:pP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(ďalej iba „Objednávateľ“ v príslušnom gramatickom tvare)</w:t>
      </w:r>
    </w:p>
    <w:p w:rsidR="00DB003C" w:rsidRPr="00977FDC" w:rsidRDefault="00DB003C" w:rsidP="00DB003C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77FDC">
        <w:rPr>
          <w:rFonts w:asciiTheme="minorHAnsi" w:hAnsiTheme="minorHAnsi" w:cstheme="minorHAnsi"/>
          <w:b/>
          <w:u w:val="single"/>
        </w:rPr>
        <w:t>Poskytovateľ: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  <w:b/>
        </w:rPr>
        <w:tab/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 xml:space="preserve">Sídlo: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 xml:space="preserve"> </w:t>
      </w:r>
    </w:p>
    <w:p w:rsidR="00DB003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Právna forma:</w:t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  <w:t xml:space="preserve">           </w:t>
      </w:r>
      <w:r w:rsidRPr="00977FDC">
        <w:rPr>
          <w:rFonts w:asciiTheme="minorHAnsi" w:hAnsiTheme="minorHAnsi" w:cstheme="minorHAnsi"/>
        </w:rPr>
        <w:tab/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 xml:space="preserve">Zastúpená: </w:t>
      </w:r>
      <w:r w:rsidRPr="00977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 xml:space="preserve">          </w:t>
      </w:r>
      <w:r w:rsidRPr="00977FDC">
        <w:rPr>
          <w:rFonts w:asciiTheme="minorHAnsi" w:hAnsiTheme="minorHAnsi" w:cstheme="minorHAnsi"/>
        </w:rPr>
        <w:tab/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IČO</w:t>
      </w:r>
      <w:r>
        <w:rPr>
          <w:rFonts w:asciiTheme="minorHAnsi" w:hAnsiTheme="minorHAnsi" w:cstheme="minorHAnsi"/>
        </w:rPr>
        <w:t>:</w:t>
      </w:r>
      <w:r w:rsidRPr="00977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DIČ</w:t>
      </w:r>
      <w:r>
        <w:rPr>
          <w:rFonts w:asciiTheme="minorHAnsi" w:hAnsiTheme="minorHAnsi" w:cstheme="minorHAnsi"/>
        </w:rPr>
        <w:t>:</w:t>
      </w:r>
      <w:r w:rsidRPr="00977FDC">
        <w:rPr>
          <w:rFonts w:asciiTheme="minorHAnsi" w:hAnsiTheme="minorHAnsi" w:cstheme="minorHAnsi"/>
        </w:rPr>
        <w:t xml:space="preserve"> </w:t>
      </w:r>
      <w:r w:rsidRPr="00977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  <w:t xml:space="preserve">           </w:t>
      </w:r>
      <w:r w:rsidRPr="00977FDC">
        <w:rPr>
          <w:rFonts w:asciiTheme="minorHAnsi" w:hAnsiTheme="minorHAnsi" w:cstheme="minorHAnsi"/>
        </w:rPr>
        <w:tab/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IČ DPH</w:t>
      </w:r>
      <w:r>
        <w:rPr>
          <w:rFonts w:asciiTheme="minorHAnsi" w:hAnsiTheme="minorHAnsi" w:cstheme="minorHAnsi"/>
        </w:rPr>
        <w:t>:</w:t>
      </w:r>
      <w:r w:rsidRPr="00977FDC">
        <w:rPr>
          <w:rFonts w:asciiTheme="minorHAnsi" w:hAnsiTheme="minorHAnsi" w:cstheme="minorHAnsi"/>
        </w:rPr>
        <w:t xml:space="preserve"> </w:t>
      </w:r>
      <w:r w:rsidRPr="00977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 xml:space="preserve">        </w:t>
      </w:r>
      <w:r w:rsidRPr="00977FDC">
        <w:rPr>
          <w:rFonts w:asciiTheme="minorHAnsi" w:hAnsiTheme="minorHAnsi" w:cstheme="minorHAnsi"/>
        </w:rPr>
        <w:tab/>
      </w:r>
    </w:p>
    <w:p w:rsidR="00DB003C" w:rsidRPr="00977FD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7FDC">
        <w:rPr>
          <w:rFonts w:asciiTheme="minorHAnsi" w:hAnsiTheme="minorHAnsi" w:cstheme="minorHAnsi"/>
        </w:rPr>
        <w:t>Bankové spojenie</w:t>
      </w:r>
      <w:r>
        <w:rPr>
          <w:rFonts w:asciiTheme="minorHAnsi" w:hAnsiTheme="minorHAnsi" w:cstheme="minorHAnsi"/>
        </w:rPr>
        <w:t>:</w:t>
      </w:r>
      <w:r w:rsidRPr="00977FDC">
        <w:rPr>
          <w:rFonts w:asciiTheme="minorHAnsi" w:hAnsiTheme="minorHAnsi" w:cstheme="minorHAnsi"/>
        </w:rPr>
        <w:t xml:space="preserve"> </w:t>
      </w:r>
      <w:r w:rsidRPr="00977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77FDC">
        <w:rPr>
          <w:rFonts w:asciiTheme="minorHAnsi" w:hAnsiTheme="minorHAnsi" w:cstheme="minorHAnsi"/>
        </w:rPr>
        <w:tab/>
      </w:r>
    </w:p>
    <w:p w:rsidR="00DB003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IBAN:</w:t>
      </w:r>
      <w:r w:rsidRPr="00977FDC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B003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Č. telefónu: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B003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</w:p>
    <w:p w:rsidR="00DB003C" w:rsidRDefault="00DB003C" w:rsidP="00DB003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D73C8" w:rsidRPr="00DD73C8" w:rsidRDefault="00DD73C8" w:rsidP="00D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(ďalej iba „Poskytovateľ“ v príslušnom gramatickom tvare a spolu s Objednávateľom ďalej iba „Zmluvné strany“ v príslušnom gramatickom tvare)</w:t>
      </w:r>
    </w:p>
    <w:p w:rsidR="00DD73C8" w:rsidRPr="00DD73C8" w:rsidRDefault="00DD73C8" w:rsidP="00DD73C8">
      <w:pPr>
        <w:pStyle w:val="Zkladntext2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DD73C8" w:rsidRPr="00DD73C8" w:rsidRDefault="00DD73C8" w:rsidP="00433D31">
      <w:pPr>
        <w:pStyle w:val="Podtitul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D73C8">
        <w:rPr>
          <w:rFonts w:asciiTheme="minorHAnsi" w:hAnsiTheme="minorHAnsi" w:cstheme="minorHAnsi"/>
          <w:b/>
          <w:sz w:val="22"/>
          <w:szCs w:val="22"/>
        </w:rPr>
        <w:t>Preambula</w:t>
      </w:r>
    </w:p>
    <w:p w:rsidR="00DD73C8" w:rsidRPr="00DD73C8" w:rsidRDefault="00DD73C8" w:rsidP="0046174C">
      <w:pPr>
        <w:pStyle w:val="Odsekzoznamu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Zmluva je uzatvorená na základe výsledku verejného obstarávania v zmysle zákona č. 343/2015 Z. z. o verejnom obstarávaní a o zmene a doplnení niektorých zákonov v znení neskorších predpisov. </w:t>
      </w:r>
    </w:p>
    <w:p w:rsidR="00DD73C8" w:rsidRPr="00DD73C8" w:rsidRDefault="00DD73C8" w:rsidP="0046174C">
      <w:pPr>
        <w:pStyle w:val="Odsekzoznamu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eastAsia="Microsoft Sans Serif" w:hAnsiTheme="minorHAnsi" w:cstheme="minorHAnsi"/>
        </w:rPr>
        <w:t xml:space="preserve">V zmysle </w:t>
      </w:r>
      <w:r w:rsidR="003B68D7">
        <w:rPr>
          <w:rFonts w:asciiTheme="minorHAnsi" w:eastAsia="Microsoft Sans Serif" w:hAnsiTheme="minorHAnsi" w:cstheme="minorHAnsi"/>
        </w:rPr>
        <w:t>environmentálnych zákonov</w:t>
      </w:r>
      <w:r w:rsidRPr="00DD73C8">
        <w:rPr>
          <w:rFonts w:asciiTheme="minorHAnsi" w:eastAsia="Microsoft Sans Serif" w:hAnsiTheme="minorHAnsi" w:cstheme="minorHAnsi"/>
        </w:rPr>
        <w:t xml:space="preserve"> je Objednávateľ povinný plniť povinnosti ako prevádzkovateľ na úseku ochrany životného prostredia na úseku odpadového hospodárstva, vodohospodárstva a ovzdušia. </w:t>
      </w:r>
      <w:r w:rsidRPr="00DD73C8">
        <w:rPr>
          <w:rFonts w:asciiTheme="minorHAnsi" w:eastAsia="Arial" w:hAnsiTheme="minorHAnsi" w:cstheme="minorHAnsi"/>
        </w:rPr>
        <w:t xml:space="preserve">Pre splnenie všetkých zákonných povinností Objednávateľa a dosiahnutie účelu vyžadovaného environmentálnymi zákonmi na úseku ochrany životného prostredia je potrebné u Objednávateľa vykonať opatrenia, usmernenia a vypracovanie dokumentov prostredníctvom kvalifikovanej osoby Poskytovateľa </w:t>
      </w:r>
      <w:r w:rsidRPr="00DD73C8">
        <w:rPr>
          <w:rFonts w:asciiTheme="minorHAnsi" w:hAnsiTheme="minorHAnsi" w:cstheme="minorHAnsi"/>
        </w:rPr>
        <w:t xml:space="preserve">v strediskách v podriadenosti Objednávateľa a za týmto účelom upraviť práva a povinnosti Objednávateľa a Poskytovateľa pri poskytovaní rôznorodých služieb </w:t>
      </w:r>
      <w:r w:rsidRPr="00DD73C8">
        <w:rPr>
          <w:rFonts w:asciiTheme="minorHAnsi" w:hAnsiTheme="minorHAnsi" w:cstheme="minorHAnsi"/>
        </w:rPr>
        <w:lastRenderedPageBreak/>
        <w:t>ekologického a environmentálneho charakteru a právne otázky potrebné na zabezpečenie poskytnutia týchto služieb.</w:t>
      </w:r>
    </w:p>
    <w:p w:rsidR="00DD73C8" w:rsidRPr="00DD73C8" w:rsidRDefault="00DD73C8" w:rsidP="00DD73C8">
      <w:pPr>
        <w:pStyle w:val="Odsekzoznamu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Theme="minorHAnsi" w:eastAsia="Microsoft Sans Serif" w:hAnsiTheme="minorHAnsi" w:cstheme="minorHAnsi"/>
        </w:rPr>
      </w:pPr>
    </w:p>
    <w:p w:rsidR="00DD73C8" w:rsidRPr="00DD73C8" w:rsidRDefault="00DD73C8" w:rsidP="00433D31">
      <w:pPr>
        <w:pStyle w:val="Odsekzoznamu"/>
        <w:tabs>
          <w:tab w:val="left" w:pos="426"/>
        </w:tabs>
        <w:spacing w:after="120" w:line="240" w:lineRule="auto"/>
        <w:ind w:left="425"/>
        <w:contextualSpacing w:val="0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eastAsia="Microsoft Sans Serif" w:hAnsiTheme="minorHAnsi" w:cstheme="minorHAnsi"/>
          <w:b/>
        </w:rPr>
        <w:t>Úvodné ustanovenia</w:t>
      </w:r>
    </w:p>
    <w:p w:rsidR="00DD73C8" w:rsidRPr="00DD73C8" w:rsidRDefault="00DD73C8" w:rsidP="00DD73C8">
      <w:pPr>
        <w:pStyle w:val="Odsekzoznamu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Poskytovateľ vyhlasuje, že je obchodnou spoločnosťou s právnou subjektivitou, ktorej predmetom podnikania je činnosť v rozsahu požadovanom súťažnými podmienkami verejného obstarávania, teda spĺňa podmienku odbornej spôsobilosti po materiálnej, technickej, technologickej i personálnej stránke, na poskytnutie služby v zmysle na predmet Zmluvy sa vzťahujúcich platných všeobecne záväzných právnych predpisov a technických noriem Slovenskej republiky a Európskej únie, spĺňa podmienky zákona č. 315/2016 Z. z. o registri partnerov verejného sektora a o zmene a doplnení niektorých zákonov a je oprávnený túto Zmluvu uzavrieť a naplniť účel Zmluvy.</w:t>
      </w:r>
    </w:p>
    <w:p w:rsidR="00DD73C8" w:rsidRPr="00DD73C8" w:rsidRDefault="00DD73C8" w:rsidP="00DD73C8">
      <w:pPr>
        <w:pStyle w:val="Odsekzoznamu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Poskytovateľ je povinný pri plnení predmetu Zmluvy dodržiavať všetky platné všeobecne záväzné právne predpisy a technické normy Slovenskej republiky a Európskej únie vzťahujúce sa na predmet Zmluvy, a to najmä, nie však výlučne, predpisy a normy v platnom znení explicitne vymenované v Zmluve.</w:t>
      </w:r>
    </w:p>
    <w:p w:rsidR="00DD73C8" w:rsidRPr="00DD73C8" w:rsidRDefault="00DD73C8" w:rsidP="00DD73C8">
      <w:pPr>
        <w:pStyle w:val="Odsekzoznamu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Poskytovateľ berie na vedomie, že pri realizácii predmetu Zmluvy prostredníctvom subdodávateľov ( ďalej aj iba „subdodávka“ ) zodpovedá Poskytovateľ tak, ako keby službu, resp. jej časť realizoval sám. Poskytovateľ je povinný oznámiť Objednávateľovi akékoľvek zmeny týkajúce sa subdodávok.  </w:t>
      </w:r>
    </w:p>
    <w:p w:rsidR="00DD73C8" w:rsidRPr="00DD73C8" w:rsidRDefault="00DD73C8" w:rsidP="00DD73C8">
      <w:pPr>
        <w:pStyle w:val="Odsekzoznamu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Poskytovateľ vyhlasuje, že pred uzavretím Zmluvy dostatočne zvážil a s vynaložením odbornej starostlivosti a všetkého úsilia posúdil do úvahy prichádzajúce riziká spojené s vykonávaním predmetu Zmluvy, v cenovej ponuke vzal komplexne do úvahy rozsah materiálov, prác, služieb potrebných na dodanie služby ako celku a nákladov na takéto materiály, práce a služby (najmä materiály, transport, energie, cestovné náklady, náklady na pracovníkov, odborne spôsobilé osoby, profesijne špecializované osoby,) a tieto aj zahrnul do ceny za predmet Zmluvy.</w:t>
      </w:r>
    </w:p>
    <w:p w:rsidR="00DD73C8" w:rsidRPr="00DD73C8" w:rsidRDefault="00DD73C8" w:rsidP="00DD73C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D73C8" w:rsidRPr="00DD73C8" w:rsidRDefault="00DD73C8" w:rsidP="00DD73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I.</w:t>
      </w:r>
    </w:p>
    <w:p w:rsidR="00DD73C8" w:rsidRPr="00DD73C8" w:rsidRDefault="00DD73C8" w:rsidP="00433D31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Predmet, rozsah, miesto a čas plnenia Zmluvy</w:t>
      </w:r>
    </w:p>
    <w:p w:rsidR="00DD73C8" w:rsidRPr="00DD73C8" w:rsidRDefault="00DD73C8" w:rsidP="003B68D7">
      <w:pPr>
        <w:pStyle w:val="Odsekzoznamu"/>
        <w:numPr>
          <w:ilvl w:val="0"/>
          <w:numId w:val="27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DD73C8">
        <w:rPr>
          <w:rFonts w:asciiTheme="minorHAnsi" w:hAnsiTheme="minorHAnsi" w:cstheme="minorHAnsi"/>
          <w:bCs/>
        </w:rPr>
        <w:t xml:space="preserve">Predmetom Zmluvy je vykonávanie a poskytovanie environmentálnych služieb v oblasti nakladania s odpadmi, vodného hospodárstva a ovzdušia v rozsahu podľa ods. 2 tohto článku Zmluvy  a zákonných povinností Objednávateľa vyplývajúcich z environmentálnych zákonov označených v ods. 2 tohto článku Zmluvy s </w:t>
      </w:r>
      <w:r w:rsidRPr="00DD73C8">
        <w:rPr>
          <w:rFonts w:asciiTheme="minorHAnsi" w:hAnsiTheme="minorHAnsi" w:cstheme="minorHAnsi"/>
          <w:b/>
        </w:rPr>
        <w:t xml:space="preserve">Miestom poskytovania služby v strediskách Objednávateľa: </w:t>
      </w:r>
    </w:p>
    <w:p w:rsidR="00DD73C8" w:rsidRPr="00DD73C8" w:rsidRDefault="00DD73C8" w:rsidP="00DD73C8">
      <w:pPr>
        <w:pStyle w:val="Odsekzoznamu"/>
        <w:tabs>
          <w:tab w:val="left" w:pos="851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 xml:space="preserve">Stredisko Banská Bystrica, Majerská cesta 94, 97496, Banská Bystrica, 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Lučatín- Lučatín 216, 976 61 Lučatín,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 xml:space="preserve">Stredisko Brezno- Predné </w:t>
      </w:r>
      <w:proofErr w:type="spellStart"/>
      <w:r w:rsidRPr="003B68D7">
        <w:rPr>
          <w:rFonts w:asciiTheme="minorHAnsi" w:hAnsiTheme="minorHAnsi" w:cstheme="minorHAnsi"/>
        </w:rPr>
        <w:t>Halny</w:t>
      </w:r>
      <w:proofErr w:type="spellEnd"/>
      <w:r w:rsidRPr="003B68D7">
        <w:rPr>
          <w:rFonts w:asciiTheme="minorHAnsi" w:hAnsiTheme="minorHAnsi" w:cstheme="minorHAnsi"/>
        </w:rPr>
        <w:t xml:space="preserve"> 76, 977 01 Brezno, 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 xml:space="preserve">Stredisko Zvolen </w:t>
      </w:r>
      <w:proofErr w:type="spellStart"/>
      <w:r w:rsidRPr="003B68D7">
        <w:rPr>
          <w:rFonts w:asciiTheme="minorHAnsi" w:hAnsiTheme="minorHAnsi" w:cstheme="minorHAnsi"/>
        </w:rPr>
        <w:t>Bakova</w:t>
      </w:r>
      <w:proofErr w:type="spellEnd"/>
      <w:r w:rsidRPr="003B68D7">
        <w:rPr>
          <w:rFonts w:asciiTheme="minorHAnsi" w:hAnsiTheme="minorHAnsi" w:cstheme="minorHAnsi"/>
        </w:rPr>
        <w:t xml:space="preserve"> jama- Lieskovská cesta 284, 960 01 Zvolen, 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Kriváň- Kriváň 521, 962 04 Kriváň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 xml:space="preserve">Zimné pracovisko </w:t>
      </w:r>
      <w:proofErr w:type="spellStart"/>
      <w:r w:rsidRPr="003B68D7">
        <w:rPr>
          <w:rFonts w:asciiTheme="minorHAnsi" w:hAnsiTheme="minorHAnsi" w:cstheme="minorHAnsi"/>
        </w:rPr>
        <w:t>Polkanová</w:t>
      </w:r>
      <w:proofErr w:type="spellEnd"/>
      <w:r w:rsidRPr="003B68D7">
        <w:rPr>
          <w:rFonts w:asciiTheme="minorHAnsi" w:hAnsiTheme="minorHAnsi" w:cstheme="minorHAnsi"/>
        </w:rPr>
        <w:t xml:space="preserve">, Staré Hory – časť </w:t>
      </w:r>
      <w:proofErr w:type="spellStart"/>
      <w:r w:rsidRPr="003B68D7">
        <w:rPr>
          <w:rFonts w:asciiTheme="minorHAnsi" w:hAnsiTheme="minorHAnsi" w:cstheme="minorHAnsi"/>
        </w:rPr>
        <w:t>Polkanová</w:t>
      </w:r>
      <w:proofErr w:type="spellEnd"/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Žiar nad Hronom - Priemyselná 6/647, 965 01 Ladomerská Vieska,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Zimné pracovisko Včelín – Horná Ves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Nová Baňa- Dlhá Lúka 760, 968 01 Nová Baňa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 xml:space="preserve">Stredisko Banská Štiavnica - J.K. </w:t>
      </w:r>
      <w:proofErr w:type="spellStart"/>
      <w:r w:rsidRPr="003B68D7">
        <w:rPr>
          <w:rFonts w:asciiTheme="minorHAnsi" w:hAnsiTheme="minorHAnsi" w:cstheme="minorHAnsi"/>
        </w:rPr>
        <w:t>Hella</w:t>
      </w:r>
      <w:proofErr w:type="spellEnd"/>
      <w:r w:rsidRPr="003B68D7">
        <w:rPr>
          <w:rFonts w:asciiTheme="minorHAnsi" w:hAnsiTheme="minorHAnsi" w:cstheme="minorHAnsi"/>
        </w:rPr>
        <w:t xml:space="preserve"> 11, 969 01 Banská Štiavnica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Krupina- Červená Hora 1779, 963 01 Krupina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Lučenec – Vajanského ulica 857, 984 01 Lučenec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  Poltár- 13. januára 21/501, 987 01 Poltár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Pracovisko Kokava nad Rimavicou, Dobšinského 11, Kokava nad Rimavicou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Veľký Krtíš- Škultétyho 108, 979 80 Veľký Krtíš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 xml:space="preserve">Stredisko Čebovce- Na </w:t>
      </w:r>
      <w:proofErr w:type="spellStart"/>
      <w:r w:rsidRPr="003B68D7">
        <w:rPr>
          <w:rFonts w:asciiTheme="minorHAnsi" w:hAnsiTheme="minorHAnsi" w:cstheme="minorHAnsi"/>
        </w:rPr>
        <w:t>Parlagu</w:t>
      </w:r>
      <w:proofErr w:type="spellEnd"/>
      <w:r w:rsidRPr="003B68D7">
        <w:rPr>
          <w:rFonts w:asciiTheme="minorHAnsi" w:hAnsiTheme="minorHAnsi" w:cstheme="minorHAnsi"/>
        </w:rPr>
        <w:t xml:space="preserve"> 53, 991 25 Čebovce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Pracovisko Slovenské Kľačany, Slovenské Kľačany 38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Rimavská Sobota - Šibeničný Vrch 716, 979 80 Rimavská Sobota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Tornaľa- Cintorínska 10, 982 01 Tornaľa</w:t>
      </w:r>
      <w:r w:rsidR="003B68D7">
        <w:rPr>
          <w:rFonts w:asciiTheme="minorHAnsi" w:hAnsiTheme="minorHAnsi" w:cstheme="minorHAnsi"/>
        </w:rPr>
        <w:t>,</w:t>
      </w:r>
    </w:p>
    <w:p w:rsidR="003B68D7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Hnúšťa- 1. mája 620, 981 01 Hnúšťa</w:t>
      </w:r>
      <w:r w:rsidR="003B68D7">
        <w:rPr>
          <w:rFonts w:asciiTheme="minorHAnsi" w:hAnsiTheme="minorHAnsi" w:cstheme="minorHAnsi"/>
        </w:rPr>
        <w:t>,</w:t>
      </w:r>
    </w:p>
    <w:p w:rsidR="00DD73C8" w:rsidRDefault="00DD73C8" w:rsidP="003B68D7">
      <w:pPr>
        <w:pStyle w:val="Odsekzoznamu"/>
        <w:numPr>
          <w:ilvl w:val="0"/>
          <w:numId w:val="4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>Stredisko Jelšava- Teplická 286, 049 16 Jelšava</w:t>
      </w:r>
    </w:p>
    <w:p w:rsidR="00941063" w:rsidRDefault="00941063" w:rsidP="00941063">
      <w:pPr>
        <w:spacing w:after="0" w:line="240" w:lineRule="auto"/>
        <w:rPr>
          <w:rFonts w:asciiTheme="minorHAnsi" w:hAnsiTheme="minorHAnsi" w:cstheme="minorHAnsi"/>
        </w:rPr>
      </w:pPr>
    </w:p>
    <w:p w:rsidR="00941063" w:rsidRDefault="00941063" w:rsidP="00941063">
      <w:pPr>
        <w:spacing w:after="0" w:line="240" w:lineRule="auto"/>
        <w:rPr>
          <w:rFonts w:asciiTheme="minorHAnsi" w:hAnsiTheme="minorHAnsi" w:cstheme="minorHAnsi"/>
        </w:rPr>
      </w:pPr>
    </w:p>
    <w:p w:rsidR="00941063" w:rsidRPr="00941063" w:rsidRDefault="00941063" w:rsidP="00941063">
      <w:pPr>
        <w:spacing w:after="0" w:line="240" w:lineRule="auto"/>
        <w:rPr>
          <w:rFonts w:asciiTheme="minorHAnsi" w:hAnsiTheme="minorHAnsi" w:cstheme="minorHAnsi"/>
        </w:rPr>
      </w:pPr>
    </w:p>
    <w:p w:rsidR="00DD73C8" w:rsidRPr="00DD73C8" w:rsidRDefault="00DD73C8" w:rsidP="00DD73C8">
      <w:pPr>
        <w:pStyle w:val="Zarkazkladnhotextu2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D73C8" w:rsidRPr="00DD73C8" w:rsidRDefault="00DD73C8" w:rsidP="003B68D7">
      <w:pPr>
        <w:pStyle w:val="Zarkazkladnhotextu2"/>
        <w:numPr>
          <w:ilvl w:val="0"/>
          <w:numId w:val="27"/>
        </w:numPr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DD73C8">
        <w:rPr>
          <w:rFonts w:asciiTheme="minorHAnsi" w:hAnsiTheme="minorHAnsi" w:cstheme="minorHAnsi"/>
          <w:sz w:val="22"/>
          <w:szCs w:val="22"/>
        </w:rPr>
        <w:lastRenderedPageBreak/>
        <w:t xml:space="preserve">Poskytovateľ sa zaväzuje, že pre Objednávateľa bude vykonávať environmentálne služby </w:t>
      </w:r>
      <w:r w:rsidRPr="00DD73C8">
        <w:rPr>
          <w:rFonts w:asciiTheme="minorHAnsi" w:hAnsiTheme="minorHAnsi" w:cstheme="minorHAnsi"/>
          <w:b/>
          <w:sz w:val="22"/>
          <w:szCs w:val="22"/>
        </w:rPr>
        <w:t>v Rozsahu:</w:t>
      </w:r>
    </w:p>
    <w:p w:rsidR="00DD73C8" w:rsidRPr="00DD73C8" w:rsidRDefault="00DD73C8" w:rsidP="00DD73C8">
      <w:pPr>
        <w:pStyle w:val="Zarkazkladnhotextu2"/>
        <w:ind w:left="0"/>
        <w:rPr>
          <w:rFonts w:asciiTheme="minorHAnsi" w:hAnsiTheme="minorHAnsi" w:cstheme="minorHAnsi"/>
          <w:sz w:val="22"/>
          <w:szCs w:val="22"/>
        </w:rPr>
      </w:pPr>
    </w:p>
    <w:p w:rsidR="00DD73C8" w:rsidRPr="00DD73C8" w:rsidRDefault="00DD73C8" w:rsidP="00DD73C8">
      <w:pPr>
        <w:spacing w:after="0" w:line="240" w:lineRule="auto"/>
        <w:ind w:left="209" w:right="27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A/ v oblasti nakladania s odpadmi, najmä:</w:t>
      </w:r>
    </w:p>
    <w:p w:rsidR="00DD73C8" w:rsidRPr="003B68D7" w:rsidRDefault="00DD73C8" w:rsidP="003B68D7">
      <w:pPr>
        <w:pStyle w:val="Odsekzoznamu"/>
        <w:numPr>
          <w:ilvl w:val="0"/>
          <w:numId w:val="29"/>
        </w:numPr>
        <w:spacing w:after="120" w:line="240" w:lineRule="auto"/>
        <w:ind w:left="709" w:right="28" w:hanging="284"/>
        <w:contextualSpacing w:val="0"/>
        <w:jc w:val="both"/>
        <w:rPr>
          <w:rFonts w:asciiTheme="minorHAnsi" w:hAnsiTheme="minorHAnsi" w:cstheme="minorHAnsi"/>
        </w:rPr>
      </w:pPr>
      <w:r w:rsidRPr="003B68D7">
        <w:rPr>
          <w:rFonts w:asciiTheme="minorHAnsi" w:hAnsiTheme="minorHAnsi" w:cstheme="minorHAnsi"/>
        </w:rPr>
        <w:t xml:space="preserve">Vykonať legislatívny audit a vykonávať legislatívny dozor na strediskách Objednávateľa, zameraný na kontrolovanie plnenia povinností Objednávateľa ako pôvodcu odpadov a držiteľa odpadov vyplývajúcich zo zákona č. 79/2015 Z. z.  o odpadoch a o zmene a doplnení niektorých zákonov, v znení neskorších predpisov a príslušných vykonávacích predpisov vydaných na jeho základe. Poskytovateľ je povinný o zistenom stave vo vzájomne dohodnutých intervaloch vypracovať zápis. Poskytovateľ je povinný zápis  odovzdať Objednávateľovi. </w:t>
      </w:r>
    </w:p>
    <w:p w:rsidR="00DD73C8" w:rsidRPr="00DD73C8" w:rsidRDefault="00DD73C8" w:rsidP="003B68D7">
      <w:pPr>
        <w:pStyle w:val="Odsekzoznamu"/>
        <w:numPr>
          <w:ilvl w:val="0"/>
          <w:numId w:val="29"/>
        </w:numPr>
        <w:spacing w:after="120" w:line="240" w:lineRule="auto"/>
        <w:ind w:left="709" w:right="28" w:hanging="284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Poskytovateľ je povinný na základe žiadosti Objednávateľa (napr. pri organizačnej zmene Objednávateľa) alebo bez predchádzajúceho podnetu alebo žiadosti Objednávateľa (napr. pri zmene legislatívy) najmä:</w:t>
      </w:r>
    </w:p>
    <w:p w:rsidR="00DD73C8" w:rsidRPr="00DD73C8" w:rsidRDefault="00DD73C8" w:rsidP="003B68D7">
      <w:pPr>
        <w:pStyle w:val="Odsekzoznamu"/>
        <w:numPr>
          <w:ilvl w:val="0"/>
          <w:numId w:val="30"/>
        </w:numPr>
        <w:spacing w:after="0" w:line="240" w:lineRule="auto"/>
        <w:ind w:right="27" w:hanging="17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vykonávať aktualizáciu existujúcich prevádzkových dokumentov Objednávateľa, dokumentov koncepčného charakteru,</w:t>
      </w:r>
    </w:p>
    <w:p w:rsidR="00DD73C8" w:rsidRPr="00DD73C8" w:rsidRDefault="00DD73C8" w:rsidP="003B68D7">
      <w:pPr>
        <w:pStyle w:val="Odsekzoznamu"/>
        <w:numPr>
          <w:ilvl w:val="0"/>
          <w:numId w:val="30"/>
        </w:numPr>
        <w:spacing w:after="0" w:line="240" w:lineRule="auto"/>
        <w:ind w:right="27" w:hanging="17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vykonávať aktualizáciu existujúcich rozhodnutí príslušných orgánov formou vypracovania návrhu na predĺženie platnosti takýchto rozhodnutí súvisiacich s nakladaním s odpadmi  v prípade, ak nedôjde k zmene skutočností pre ich vydanie, inak (pri zmene skutočností pre ich vydanie ) tak urobí formou návrhu na zmenu rozhodnutia v príslušnej jeho časti (napr. vznik nových druhov odpadov, zmena spôsobu nakladania s odpadmi, zmena miesta nakladania s odpadmi, zmena množstva pri nakladaní s odpadmi a pod.) na všetkých strediskách Objednávateľa, </w:t>
      </w:r>
    </w:p>
    <w:p w:rsidR="00DD73C8" w:rsidRPr="00DD73C8" w:rsidRDefault="00DD73C8" w:rsidP="003B68D7">
      <w:pPr>
        <w:pStyle w:val="Odsekzoznamu"/>
        <w:numPr>
          <w:ilvl w:val="0"/>
          <w:numId w:val="30"/>
        </w:numPr>
        <w:spacing w:after="120" w:line="240" w:lineRule="auto"/>
        <w:ind w:right="28" w:hanging="17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písomne včas informovať objednávateľa o nových zákonných povinnostiach Objednávateľa týkajúcich sa odpadového hospodárstva Objednávateľa ako pôvodcu odpadov a držiteľa odpadu</w:t>
      </w:r>
      <w:r w:rsidR="00433D31">
        <w:rPr>
          <w:rFonts w:asciiTheme="minorHAnsi" w:hAnsiTheme="minorHAnsi" w:cstheme="minorHAnsi"/>
        </w:rPr>
        <w:t>.</w:t>
      </w:r>
    </w:p>
    <w:p w:rsidR="00DD73C8" w:rsidRPr="00DD73C8" w:rsidRDefault="00DD73C8" w:rsidP="00433D31">
      <w:pPr>
        <w:pStyle w:val="Odsekzoznamu"/>
        <w:numPr>
          <w:ilvl w:val="0"/>
          <w:numId w:val="29"/>
        </w:numPr>
        <w:spacing w:after="120" w:line="240" w:lineRule="auto"/>
        <w:ind w:left="709" w:right="28" w:hanging="284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Poskytovateľ je ďalej povinný vykonať pravidelné ročné školenia:</w:t>
      </w:r>
    </w:p>
    <w:p w:rsidR="00DD73C8" w:rsidRPr="00DD73C8" w:rsidRDefault="00DD73C8" w:rsidP="00433D31">
      <w:pPr>
        <w:pStyle w:val="Odsekzoznamu"/>
        <w:numPr>
          <w:ilvl w:val="0"/>
          <w:numId w:val="30"/>
        </w:numPr>
        <w:spacing w:after="0" w:line="240" w:lineRule="auto"/>
        <w:ind w:right="27" w:hanging="17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vo veci postupu pri uplatňovaní platnej právnej legislatívy v oblasti odpadového hospodárstva,</w:t>
      </w:r>
    </w:p>
    <w:p w:rsidR="00DD73C8" w:rsidRPr="00DD73C8" w:rsidRDefault="00DD73C8" w:rsidP="00433D31">
      <w:pPr>
        <w:pStyle w:val="Odsekzoznamu"/>
        <w:numPr>
          <w:ilvl w:val="0"/>
          <w:numId w:val="30"/>
        </w:numPr>
        <w:spacing w:after="0" w:line="240" w:lineRule="auto"/>
        <w:ind w:right="27" w:hanging="17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vo veci zaškolenia zodpovedných zamestnancov Objednávateľa o vedení evidencie odpadov na evidenčných listoch v elektronickej forme – evidencia o druhoch a množstve odpadov a o ich zhodnotení a zneškodnení na strediskách objednávateľa – za kompletnosť evidencie zodpovedá Objednávateľ, </w:t>
      </w:r>
    </w:p>
    <w:p w:rsidR="00DD73C8" w:rsidRPr="00DD73C8" w:rsidRDefault="00DD73C8" w:rsidP="00433D31">
      <w:pPr>
        <w:pStyle w:val="Odsekzoznamu"/>
        <w:numPr>
          <w:ilvl w:val="0"/>
          <w:numId w:val="30"/>
        </w:numPr>
        <w:spacing w:after="120" w:line="240" w:lineRule="auto"/>
        <w:ind w:right="28" w:hanging="17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vo veci zaškolenia zodpovedných zamestnancov Objednávateľa o evidencii prepravovaných nebezpečných odpadov na sprievodnom liste nebezpečných odpadov a termínoch ich zasielania príslušným úradom štátnej správy – za kompletnosť evidencie sprievodných listov nebezpečných odpadov a za včasnosť ich zasielania príslušným úradom štátnej správy odpadového hospodárstva v zákonných termínoch zodpovedá Objednávateľ</w:t>
      </w:r>
      <w:r w:rsidR="00433D31">
        <w:rPr>
          <w:rFonts w:asciiTheme="minorHAnsi" w:hAnsiTheme="minorHAnsi" w:cstheme="minorHAnsi"/>
        </w:rPr>
        <w:t>.</w:t>
      </w:r>
    </w:p>
    <w:p w:rsidR="00DD73C8" w:rsidRPr="00DD73C8" w:rsidRDefault="00DD73C8" w:rsidP="00433D31">
      <w:pPr>
        <w:pStyle w:val="Odsekzoznamu"/>
        <w:numPr>
          <w:ilvl w:val="0"/>
          <w:numId w:val="29"/>
        </w:numPr>
        <w:spacing w:after="120" w:line="240" w:lineRule="auto"/>
        <w:ind w:left="851" w:right="28" w:hanging="425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Poskytovateľ je ďalej povinný spracovať v elektronickej forme ročné ohlásenie o vzniku odpadov a nakladaní s ním z evidencii odpadov, ktoré na tento účel poskytne Objednávateľ</w:t>
      </w:r>
      <w:r w:rsidR="00433D31">
        <w:rPr>
          <w:rFonts w:asciiTheme="minorHAnsi" w:hAnsiTheme="minorHAnsi" w:cstheme="minorHAnsi"/>
        </w:rPr>
        <w:t>.</w:t>
      </w:r>
      <w:r w:rsidRPr="00DD73C8">
        <w:rPr>
          <w:rFonts w:asciiTheme="minorHAnsi" w:hAnsiTheme="minorHAnsi" w:cstheme="minorHAnsi"/>
        </w:rPr>
        <w:t xml:space="preserve"> </w:t>
      </w:r>
    </w:p>
    <w:p w:rsidR="00DD73C8" w:rsidRPr="00DD73C8" w:rsidRDefault="00DD73C8" w:rsidP="00433D31">
      <w:pPr>
        <w:pStyle w:val="Odsekzoznamu"/>
        <w:numPr>
          <w:ilvl w:val="0"/>
          <w:numId w:val="29"/>
        </w:numPr>
        <w:spacing w:after="120" w:line="240" w:lineRule="auto"/>
        <w:ind w:left="850" w:right="28" w:hanging="425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Poskytovateľ je povinný vykonávať operatívne poradenskú činnosť pre Objednávateľa najmä: </w:t>
      </w:r>
    </w:p>
    <w:p w:rsidR="00DD73C8" w:rsidRPr="00DD73C8" w:rsidRDefault="00DD73C8" w:rsidP="00433D31">
      <w:pPr>
        <w:pStyle w:val="Odsekzoznamu"/>
        <w:numPr>
          <w:ilvl w:val="0"/>
          <w:numId w:val="30"/>
        </w:numPr>
        <w:spacing w:after="0" w:line="240" w:lineRule="auto"/>
        <w:ind w:right="27" w:hanging="17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na požiadanie Objednávateľa poskytnúť odborné poradenstvo a odborné stanovisko pri podpisovaní zmlúv na odber odpadov alebo k ich dodatkom, kde Objednávateľ vystupuje ako jedna zo zmluvných strán, za účelom splnenia povinnosti Objednávateľa zabezpečiť odovzdanie odpadov oprávneným subjektom</w:t>
      </w:r>
      <w:r w:rsidR="00433D31">
        <w:rPr>
          <w:rFonts w:asciiTheme="minorHAnsi" w:hAnsiTheme="minorHAnsi" w:cstheme="minorHAnsi"/>
        </w:rPr>
        <w:t>,</w:t>
      </w:r>
    </w:p>
    <w:p w:rsidR="00DD73C8" w:rsidRPr="00DD73C8" w:rsidRDefault="00DD73C8" w:rsidP="00433D31">
      <w:pPr>
        <w:pStyle w:val="Odsekzoznamu"/>
        <w:numPr>
          <w:ilvl w:val="0"/>
          <w:numId w:val="30"/>
        </w:numPr>
        <w:spacing w:after="0" w:line="240" w:lineRule="auto"/>
        <w:ind w:right="27" w:hanging="17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na požiadanie Objednávateľa v iných otázkach v rozsahu predmetu zmluvy v oblasti nakladania s odpadmi </w:t>
      </w:r>
      <w:r w:rsidR="00433D31">
        <w:rPr>
          <w:rFonts w:asciiTheme="minorHAnsi" w:hAnsiTheme="minorHAnsi" w:cstheme="minorHAnsi"/>
        </w:rPr>
        <w:t>.</w:t>
      </w:r>
    </w:p>
    <w:p w:rsidR="00DD73C8" w:rsidRPr="00DD73C8" w:rsidRDefault="00DD73C8" w:rsidP="00DD73C8">
      <w:pPr>
        <w:spacing w:after="0" w:line="240" w:lineRule="auto"/>
        <w:ind w:left="209" w:right="27"/>
        <w:jc w:val="both"/>
        <w:rPr>
          <w:rFonts w:asciiTheme="minorHAnsi" w:hAnsiTheme="minorHAnsi" w:cstheme="minorHAnsi"/>
        </w:rPr>
      </w:pPr>
    </w:p>
    <w:p w:rsidR="00DD73C8" w:rsidRPr="00DD73C8" w:rsidRDefault="00DD73C8" w:rsidP="00DD73C8">
      <w:pPr>
        <w:spacing w:after="0" w:line="240" w:lineRule="auto"/>
        <w:ind w:left="209" w:right="27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B/ v oblasti vodného hospodárstva, najmä:</w:t>
      </w:r>
    </w:p>
    <w:p w:rsidR="00941063" w:rsidRDefault="00433D31" w:rsidP="00941063">
      <w:pPr>
        <w:pStyle w:val="Odsekzoznamu"/>
        <w:numPr>
          <w:ilvl w:val="0"/>
          <w:numId w:val="43"/>
        </w:numPr>
        <w:spacing w:after="120" w:line="240" w:lineRule="auto"/>
        <w:ind w:left="709" w:right="28" w:hanging="284"/>
        <w:contextualSpacing w:val="0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V</w:t>
      </w:r>
      <w:r w:rsidR="00DD73C8" w:rsidRPr="00941063">
        <w:rPr>
          <w:rFonts w:asciiTheme="minorHAnsi" w:hAnsiTheme="minorHAnsi" w:cstheme="minorHAnsi"/>
        </w:rPr>
        <w:t>ykonať legislatívny audit u Objednávateľa a vypracovať dokumenty ochrany vôd v zmysle zákona č. 364/2004 Z. z. o vodách a o zmene zákona SNR č. 372/1990 Zb. o priestupkoch v znení</w:t>
      </w:r>
      <w:r w:rsidRPr="00941063">
        <w:rPr>
          <w:rFonts w:asciiTheme="minorHAnsi" w:hAnsiTheme="minorHAnsi" w:cstheme="minorHAnsi"/>
        </w:rPr>
        <w:t xml:space="preserve"> neskorších predpisov (</w:t>
      </w:r>
      <w:r w:rsidR="00DD73C8" w:rsidRPr="00941063">
        <w:rPr>
          <w:rFonts w:asciiTheme="minorHAnsi" w:hAnsiTheme="minorHAnsi" w:cstheme="minorHAnsi"/>
        </w:rPr>
        <w:t>vodný zákon)</w:t>
      </w:r>
      <w:r w:rsidRPr="00941063">
        <w:rPr>
          <w:rFonts w:asciiTheme="minorHAnsi" w:hAnsiTheme="minorHAnsi" w:cstheme="minorHAnsi"/>
        </w:rPr>
        <w:t>.</w:t>
      </w:r>
      <w:r w:rsidR="00DD73C8" w:rsidRPr="00941063">
        <w:rPr>
          <w:rFonts w:asciiTheme="minorHAnsi" w:hAnsiTheme="minorHAnsi" w:cstheme="minorHAnsi"/>
        </w:rPr>
        <w:t xml:space="preserve"> </w:t>
      </w:r>
    </w:p>
    <w:p w:rsidR="00941063" w:rsidRDefault="00433D31" w:rsidP="00941063">
      <w:pPr>
        <w:pStyle w:val="Odsekzoznamu"/>
        <w:numPr>
          <w:ilvl w:val="0"/>
          <w:numId w:val="43"/>
        </w:numPr>
        <w:spacing w:after="120" w:line="240" w:lineRule="auto"/>
        <w:ind w:left="709" w:right="28" w:hanging="284"/>
        <w:contextualSpacing w:val="0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V</w:t>
      </w:r>
      <w:r w:rsidR="00DD73C8" w:rsidRPr="00941063">
        <w:rPr>
          <w:rFonts w:asciiTheme="minorHAnsi" w:hAnsiTheme="minorHAnsi" w:cstheme="minorHAnsi"/>
        </w:rPr>
        <w:t>ypracovať žiadosti Objednávateľa o vydanie rozhodnutí, povolení, vyjadrení alebo súhlasov od alebo pre orgány štátnej správy ochrany vôd na základe zmien u Objednávateľa (napr. zmena technológie) alebo zmien v</w:t>
      </w:r>
      <w:r w:rsidRPr="00941063">
        <w:rPr>
          <w:rFonts w:asciiTheme="minorHAnsi" w:hAnsiTheme="minorHAnsi" w:cstheme="minorHAnsi"/>
        </w:rPr>
        <w:t> </w:t>
      </w:r>
      <w:r w:rsidR="00DD73C8" w:rsidRPr="00941063">
        <w:rPr>
          <w:rFonts w:asciiTheme="minorHAnsi" w:hAnsiTheme="minorHAnsi" w:cstheme="minorHAnsi"/>
        </w:rPr>
        <w:t>legislatíve</w:t>
      </w:r>
      <w:r w:rsidRPr="00941063">
        <w:rPr>
          <w:rFonts w:asciiTheme="minorHAnsi" w:hAnsiTheme="minorHAnsi" w:cstheme="minorHAnsi"/>
        </w:rPr>
        <w:t>.</w:t>
      </w:r>
    </w:p>
    <w:p w:rsidR="00941063" w:rsidRDefault="00433D31" w:rsidP="00941063">
      <w:pPr>
        <w:pStyle w:val="Odsekzoznamu"/>
        <w:numPr>
          <w:ilvl w:val="0"/>
          <w:numId w:val="43"/>
        </w:numPr>
        <w:spacing w:after="120" w:line="240" w:lineRule="auto"/>
        <w:ind w:left="709" w:right="28" w:hanging="284"/>
        <w:contextualSpacing w:val="0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P</w:t>
      </w:r>
      <w:r w:rsidR="00DD73C8" w:rsidRPr="00941063">
        <w:rPr>
          <w:rFonts w:asciiTheme="minorHAnsi" w:hAnsiTheme="minorHAnsi" w:cstheme="minorHAnsi"/>
        </w:rPr>
        <w:t>oskytnúť súčinnosť pri výkone funkcie vodohospodára</w:t>
      </w:r>
      <w:r w:rsidRPr="00941063">
        <w:rPr>
          <w:rFonts w:asciiTheme="minorHAnsi" w:hAnsiTheme="minorHAnsi" w:cstheme="minorHAnsi"/>
        </w:rPr>
        <w:t>.</w:t>
      </w:r>
      <w:r w:rsidR="00DD73C8" w:rsidRPr="00941063">
        <w:rPr>
          <w:rFonts w:asciiTheme="minorHAnsi" w:hAnsiTheme="minorHAnsi" w:cstheme="minorHAnsi"/>
        </w:rPr>
        <w:t xml:space="preserve"> </w:t>
      </w:r>
    </w:p>
    <w:p w:rsidR="00941063" w:rsidRDefault="00433D31" w:rsidP="00941063">
      <w:pPr>
        <w:pStyle w:val="Odsekzoznamu"/>
        <w:numPr>
          <w:ilvl w:val="0"/>
          <w:numId w:val="43"/>
        </w:numPr>
        <w:spacing w:after="120" w:line="240" w:lineRule="auto"/>
        <w:ind w:left="709" w:right="28" w:hanging="284"/>
        <w:contextualSpacing w:val="0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V</w:t>
      </w:r>
      <w:r w:rsidR="00DD73C8" w:rsidRPr="00941063">
        <w:rPr>
          <w:rFonts w:asciiTheme="minorHAnsi" w:hAnsiTheme="minorHAnsi" w:cstheme="minorHAnsi"/>
        </w:rPr>
        <w:t>ypracovať a následne vykonávať aktualizáciu dokumentov, Plánu preventívnych opatrení na zamedzenie vzniku neovládateľného úniku znečisťujúcich látok do životného prostredia a na postup v prípade ich vzniku (havarijný plán na vody)</w:t>
      </w:r>
      <w:r w:rsidRPr="00941063">
        <w:rPr>
          <w:rFonts w:asciiTheme="minorHAnsi" w:hAnsiTheme="minorHAnsi" w:cstheme="minorHAnsi"/>
        </w:rPr>
        <w:t>.</w:t>
      </w:r>
    </w:p>
    <w:p w:rsidR="00DD73C8" w:rsidRPr="00941063" w:rsidRDefault="00433D31" w:rsidP="00941063">
      <w:pPr>
        <w:pStyle w:val="Odsekzoznamu"/>
        <w:numPr>
          <w:ilvl w:val="0"/>
          <w:numId w:val="43"/>
        </w:numPr>
        <w:spacing w:after="120" w:line="240" w:lineRule="auto"/>
        <w:ind w:left="709" w:right="28" w:hanging="284"/>
        <w:contextualSpacing w:val="0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V</w:t>
      </w:r>
      <w:r w:rsidR="00DD73C8" w:rsidRPr="00941063">
        <w:rPr>
          <w:rFonts w:asciiTheme="minorHAnsi" w:hAnsiTheme="minorHAnsi" w:cstheme="minorHAnsi"/>
        </w:rPr>
        <w:t>ykonávať operatívne poradenskú činnosť pre Objednávateľa</w:t>
      </w:r>
      <w:r w:rsidRPr="00941063">
        <w:rPr>
          <w:rFonts w:asciiTheme="minorHAnsi" w:hAnsiTheme="minorHAnsi" w:cstheme="minorHAnsi"/>
        </w:rPr>
        <w:t>.</w:t>
      </w:r>
    </w:p>
    <w:p w:rsidR="00DD73C8" w:rsidRPr="00DD73C8" w:rsidRDefault="00DD73C8" w:rsidP="00DD73C8">
      <w:pPr>
        <w:spacing w:after="0" w:line="240" w:lineRule="auto"/>
        <w:ind w:left="209" w:right="27"/>
        <w:jc w:val="both"/>
        <w:rPr>
          <w:rFonts w:asciiTheme="minorHAnsi" w:hAnsiTheme="minorHAnsi" w:cstheme="minorHAnsi"/>
        </w:rPr>
      </w:pPr>
    </w:p>
    <w:p w:rsidR="00DD73C8" w:rsidRPr="00DD73C8" w:rsidRDefault="00DD73C8" w:rsidP="00DD73C8">
      <w:pPr>
        <w:spacing w:after="0" w:line="240" w:lineRule="auto"/>
        <w:ind w:left="209" w:right="27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C/ v oblasti ovzdušia najmä:</w:t>
      </w:r>
    </w:p>
    <w:p w:rsidR="00941063" w:rsidRDefault="00433D31" w:rsidP="003D2E78">
      <w:pPr>
        <w:pStyle w:val="Odsekzoznamu"/>
        <w:numPr>
          <w:ilvl w:val="0"/>
          <w:numId w:val="44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V</w:t>
      </w:r>
      <w:r w:rsidR="00DD73C8" w:rsidRPr="00941063">
        <w:rPr>
          <w:rFonts w:asciiTheme="minorHAnsi" w:hAnsiTheme="minorHAnsi" w:cstheme="minorHAnsi"/>
        </w:rPr>
        <w:t>ykonať legislatívny audit u Objednávateľa a vypracovať dokumenty v zmysle zákona č. 137/2010 Z. z. o ovzduší v znení neskorších predpisov</w:t>
      </w:r>
      <w:r w:rsidRPr="00941063">
        <w:rPr>
          <w:rFonts w:asciiTheme="minorHAnsi" w:hAnsiTheme="minorHAnsi" w:cstheme="minorHAnsi"/>
        </w:rPr>
        <w:t>.</w:t>
      </w:r>
      <w:r w:rsidR="00DD73C8" w:rsidRPr="00941063">
        <w:rPr>
          <w:rFonts w:asciiTheme="minorHAnsi" w:hAnsiTheme="minorHAnsi" w:cstheme="minorHAnsi"/>
        </w:rPr>
        <w:t xml:space="preserve"> </w:t>
      </w:r>
    </w:p>
    <w:p w:rsidR="00941063" w:rsidRDefault="00433D31" w:rsidP="003D2E78">
      <w:pPr>
        <w:pStyle w:val="Odsekzoznamu"/>
        <w:numPr>
          <w:ilvl w:val="0"/>
          <w:numId w:val="44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S</w:t>
      </w:r>
      <w:r w:rsidR="00DD73C8" w:rsidRPr="00941063">
        <w:rPr>
          <w:rFonts w:asciiTheme="minorHAnsi" w:hAnsiTheme="minorHAnsi" w:cstheme="minorHAnsi"/>
        </w:rPr>
        <w:t>pracovať hlásenia do Národného emisného informačného systému o ustanovených údajoch stredných zdrojov znečistenia ovzdušia za príslušný kalendárny rok</w:t>
      </w:r>
      <w:r w:rsidRPr="00941063">
        <w:rPr>
          <w:rFonts w:asciiTheme="minorHAnsi" w:hAnsiTheme="minorHAnsi" w:cstheme="minorHAnsi"/>
        </w:rPr>
        <w:t>.</w:t>
      </w:r>
    </w:p>
    <w:p w:rsidR="00941063" w:rsidRDefault="00433D31" w:rsidP="003D2E78">
      <w:pPr>
        <w:pStyle w:val="Odsekzoznamu"/>
        <w:numPr>
          <w:ilvl w:val="0"/>
          <w:numId w:val="44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S</w:t>
      </w:r>
      <w:r w:rsidR="00DD73C8" w:rsidRPr="00941063">
        <w:rPr>
          <w:rFonts w:asciiTheme="minorHAnsi" w:hAnsiTheme="minorHAnsi" w:cstheme="minorHAnsi"/>
        </w:rPr>
        <w:t>pracovať oznámenia údajov pre určenie výšky poplatku za znečistenie ovzdušia a výpočtu poplatkov za znečistenie ovzdušia v príslušnom kalendárnom roku pre stredné zdroje znečistenia ovzdušia</w:t>
      </w:r>
      <w:r w:rsidRPr="00941063">
        <w:rPr>
          <w:rFonts w:asciiTheme="minorHAnsi" w:hAnsiTheme="minorHAnsi" w:cstheme="minorHAnsi"/>
        </w:rPr>
        <w:t>.</w:t>
      </w:r>
    </w:p>
    <w:p w:rsidR="00941063" w:rsidRDefault="00433D31" w:rsidP="003D2E78">
      <w:pPr>
        <w:pStyle w:val="Odsekzoznamu"/>
        <w:numPr>
          <w:ilvl w:val="0"/>
          <w:numId w:val="44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S</w:t>
      </w:r>
      <w:r w:rsidR="00DD73C8" w:rsidRPr="00941063">
        <w:rPr>
          <w:rFonts w:asciiTheme="minorHAnsi" w:hAnsiTheme="minorHAnsi" w:cstheme="minorHAnsi"/>
        </w:rPr>
        <w:t>pracovať oznámenia údajov o malých zdrojoch znečistenia ovzdušia  za príslušný kalendárny rok</w:t>
      </w:r>
      <w:r w:rsidRPr="00941063">
        <w:rPr>
          <w:rFonts w:asciiTheme="minorHAnsi" w:hAnsiTheme="minorHAnsi" w:cstheme="minorHAnsi"/>
        </w:rPr>
        <w:t>.</w:t>
      </w:r>
      <w:r w:rsidR="00DD73C8" w:rsidRPr="00941063">
        <w:rPr>
          <w:rFonts w:asciiTheme="minorHAnsi" w:hAnsiTheme="minorHAnsi" w:cstheme="minorHAnsi"/>
        </w:rPr>
        <w:t xml:space="preserve"> </w:t>
      </w:r>
    </w:p>
    <w:p w:rsidR="00941063" w:rsidRDefault="00433D31" w:rsidP="003D2E78">
      <w:pPr>
        <w:pStyle w:val="Odsekzoznamu"/>
        <w:numPr>
          <w:ilvl w:val="0"/>
          <w:numId w:val="44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V</w:t>
      </w:r>
      <w:r w:rsidR="00DD73C8" w:rsidRPr="00941063">
        <w:rPr>
          <w:rFonts w:asciiTheme="minorHAnsi" w:hAnsiTheme="minorHAnsi" w:cstheme="minorHAnsi"/>
        </w:rPr>
        <w:t>ypracovať dokumentáciu malých a stredných zdrojov znečistenia ovzdušia na základe zmien u Objednávateľa (napr. zmena technológie) alebo zmien príslušnej legislatívy</w:t>
      </w:r>
      <w:r w:rsidRPr="00941063">
        <w:rPr>
          <w:rFonts w:asciiTheme="minorHAnsi" w:hAnsiTheme="minorHAnsi" w:cstheme="minorHAnsi"/>
        </w:rPr>
        <w:t>.</w:t>
      </w:r>
      <w:r w:rsidR="00DD73C8" w:rsidRPr="00941063">
        <w:rPr>
          <w:rFonts w:asciiTheme="minorHAnsi" w:hAnsiTheme="minorHAnsi" w:cstheme="minorHAnsi"/>
        </w:rPr>
        <w:t xml:space="preserve"> </w:t>
      </w:r>
    </w:p>
    <w:p w:rsidR="00941063" w:rsidRDefault="00433D31" w:rsidP="003D2E78">
      <w:pPr>
        <w:pStyle w:val="Odsekzoznamu"/>
        <w:numPr>
          <w:ilvl w:val="0"/>
          <w:numId w:val="44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V</w:t>
      </w:r>
      <w:r w:rsidR="00DD73C8" w:rsidRPr="00941063">
        <w:rPr>
          <w:rFonts w:asciiTheme="minorHAnsi" w:hAnsiTheme="minorHAnsi" w:cstheme="minorHAnsi"/>
        </w:rPr>
        <w:t>ypracovať žiadosti o vydanie rozhodnutí, povolení, vyjadrení alebo súhlasov pre orgány štátnej správy ochrany ovzdušia na základe zmien u objednávateľa (napr. zmena technológie) alebo zmien príslušnej legislatívy</w:t>
      </w:r>
      <w:r w:rsidRPr="00941063">
        <w:rPr>
          <w:rFonts w:asciiTheme="minorHAnsi" w:hAnsiTheme="minorHAnsi" w:cstheme="minorHAnsi"/>
        </w:rPr>
        <w:t>.</w:t>
      </w:r>
      <w:r w:rsidR="00DD73C8" w:rsidRPr="00941063">
        <w:rPr>
          <w:rFonts w:asciiTheme="minorHAnsi" w:hAnsiTheme="minorHAnsi" w:cstheme="minorHAnsi"/>
        </w:rPr>
        <w:t xml:space="preserve"> </w:t>
      </w:r>
    </w:p>
    <w:p w:rsidR="00941063" w:rsidRDefault="00433D31" w:rsidP="003D2E78">
      <w:pPr>
        <w:pStyle w:val="Odsekzoznamu"/>
        <w:numPr>
          <w:ilvl w:val="0"/>
          <w:numId w:val="44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P</w:t>
      </w:r>
      <w:r w:rsidR="00DD73C8" w:rsidRPr="00941063">
        <w:rPr>
          <w:rFonts w:asciiTheme="minorHAnsi" w:hAnsiTheme="minorHAnsi" w:cstheme="minorHAnsi"/>
        </w:rPr>
        <w:t>lniť oznamovaciu povinnosť voči orgánom štátnej správy ochrany ovzdušia k údajo</w:t>
      </w:r>
      <w:r w:rsidRPr="00941063">
        <w:rPr>
          <w:rFonts w:asciiTheme="minorHAnsi" w:hAnsiTheme="minorHAnsi" w:cstheme="minorHAnsi"/>
        </w:rPr>
        <w:t>m vyžadovaným zákonom o ovzduší.</w:t>
      </w:r>
    </w:p>
    <w:p w:rsidR="00941063" w:rsidRDefault="00433D31" w:rsidP="003D2E78">
      <w:pPr>
        <w:pStyle w:val="Odsekzoznamu"/>
        <w:numPr>
          <w:ilvl w:val="0"/>
          <w:numId w:val="44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P</w:t>
      </w:r>
      <w:r w:rsidR="00DD73C8" w:rsidRPr="00941063">
        <w:rPr>
          <w:rFonts w:asciiTheme="minorHAnsi" w:hAnsiTheme="minorHAnsi" w:cstheme="minorHAnsi"/>
        </w:rPr>
        <w:t>oskytovať orgánom ochrany ovzdušia aj ďalšie údaje o stacionárnom zdroji a o jeho prevádzke</w:t>
      </w:r>
      <w:r w:rsidRPr="00941063">
        <w:rPr>
          <w:rFonts w:asciiTheme="minorHAnsi" w:hAnsiTheme="minorHAnsi" w:cstheme="minorHAnsi"/>
        </w:rPr>
        <w:t>.</w:t>
      </w:r>
    </w:p>
    <w:p w:rsidR="00DD73C8" w:rsidRDefault="00433D31" w:rsidP="003D2E78">
      <w:pPr>
        <w:pStyle w:val="Odsekzoznamu"/>
        <w:numPr>
          <w:ilvl w:val="0"/>
          <w:numId w:val="44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 w:rsidRPr="00941063">
        <w:rPr>
          <w:rFonts w:asciiTheme="minorHAnsi" w:hAnsiTheme="minorHAnsi" w:cstheme="minorHAnsi"/>
        </w:rPr>
        <w:t>V</w:t>
      </w:r>
      <w:r w:rsidR="00DD73C8" w:rsidRPr="00941063">
        <w:rPr>
          <w:rFonts w:asciiTheme="minorHAnsi" w:hAnsiTheme="minorHAnsi" w:cstheme="minorHAnsi"/>
        </w:rPr>
        <w:t>ykonávať operatívne poradenskú činnosť pre Objednávateľa.</w:t>
      </w:r>
    </w:p>
    <w:p w:rsidR="00941063" w:rsidRDefault="00941063" w:rsidP="003D2E78">
      <w:pPr>
        <w:spacing w:after="120" w:line="240" w:lineRule="auto"/>
        <w:ind w:right="28"/>
        <w:jc w:val="center"/>
        <w:rPr>
          <w:rFonts w:asciiTheme="minorHAnsi" w:hAnsiTheme="minorHAnsi" w:cstheme="minorHAnsi"/>
          <w:b/>
        </w:rPr>
      </w:pPr>
      <w:r w:rsidRPr="00941063">
        <w:rPr>
          <w:rFonts w:asciiTheme="minorHAnsi" w:hAnsiTheme="minorHAnsi" w:cstheme="minorHAnsi"/>
          <w:b/>
        </w:rPr>
        <w:t>D/ v rámci činnosť vodohospodára najmä:</w:t>
      </w:r>
    </w:p>
    <w:p w:rsidR="00941063" w:rsidRDefault="003D2E78" w:rsidP="003D2E78">
      <w:pPr>
        <w:pStyle w:val="Odsekzoznamu"/>
        <w:numPr>
          <w:ilvl w:val="0"/>
          <w:numId w:val="45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Sledovať a kontrolovať dodržiavanie všeobecne záväzných právnych predpisov a podmienok udeleného povolenia pri osobitnom užívaní vôd a pri zaobchádzaní so znečisťujúcimi látkami.</w:t>
      </w:r>
    </w:p>
    <w:p w:rsidR="003D2E78" w:rsidRDefault="003D2E78" w:rsidP="003D2E78">
      <w:pPr>
        <w:pStyle w:val="Odsekzoznamu"/>
        <w:numPr>
          <w:ilvl w:val="0"/>
          <w:numId w:val="45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Viesť záznamy o výsledkoch kontroly, oznamovať zistené ned</w:t>
      </w:r>
      <w:r w:rsidR="0011399A">
        <w:rPr>
          <w:rFonts w:asciiTheme="minorHAnsi" w:hAnsiTheme="minorHAnsi" w:cstheme="minorHAnsi"/>
        </w:rPr>
        <w:t>ostatky O</w:t>
      </w:r>
      <w:r w:rsidR="00F55B52">
        <w:rPr>
          <w:rFonts w:asciiTheme="minorHAnsi" w:hAnsiTheme="minorHAnsi" w:cstheme="minorHAnsi"/>
        </w:rPr>
        <w:t>bjednávateľovi</w:t>
      </w:r>
      <w:r>
        <w:rPr>
          <w:rFonts w:asciiTheme="minorHAnsi" w:hAnsiTheme="minorHAnsi" w:cstheme="minorHAnsi"/>
        </w:rPr>
        <w:t xml:space="preserve"> alebo inej ním určenej osobe a navrhovať opatrenia na odstránenie zistených nedostatkov.</w:t>
      </w:r>
    </w:p>
    <w:p w:rsidR="003D2E78" w:rsidRDefault="003D2E78" w:rsidP="003D2E78">
      <w:pPr>
        <w:pStyle w:val="Odsekzoznamu"/>
        <w:numPr>
          <w:ilvl w:val="0"/>
          <w:numId w:val="45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Navrhovať používanie vhodných technológií, ktoré majú nepriaznivý vplyv na povrchové vody alebo podzemné vody pri osobitnom užívaní vôd a navrhovať opatrenia zamerané na znižovanie množstva odoberanej vody, na zmenšovanie strát vody a na zmenšovanie množstva škodlivosti odpadových vôd.</w:t>
      </w:r>
    </w:p>
    <w:p w:rsidR="0011399A" w:rsidRDefault="00F55B52" w:rsidP="003D2E78">
      <w:pPr>
        <w:pStyle w:val="Odsekzoznamu"/>
        <w:numPr>
          <w:ilvl w:val="0"/>
          <w:numId w:val="45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Oboznamovať </w:t>
      </w:r>
      <w:r w:rsidR="0011399A">
        <w:rPr>
          <w:rFonts w:asciiTheme="minorHAnsi" w:hAnsiTheme="minorHAnsi" w:cstheme="minorHAnsi"/>
        </w:rPr>
        <w:t xml:space="preserve"> Objednávateľa s povinnosťami pri osobitnom užívaní vôd a pri zaobchádzaní so znečisťujúcimi látkami.</w:t>
      </w:r>
    </w:p>
    <w:p w:rsidR="00941063" w:rsidRPr="003D2E78" w:rsidRDefault="0011399A" w:rsidP="003D2E78">
      <w:pPr>
        <w:pStyle w:val="Odsekzoznamu"/>
        <w:numPr>
          <w:ilvl w:val="0"/>
          <w:numId w:val="45"/>
        </w:numPr>
        <w:spacing w:after="120" w:line="240" w:lineRule="auto"/>
        <w:ind w:right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písomné vyzvanie O</w:t>
      </w:r>
      <w:r w:rsidR="003D2E78">
        <w:rPr>
          <w:rFonts w:asciiTheme="minorHAnsi" w:hAnsiTheme="minorHAnsi" w:cstheme="minorHAnsi"/>
        </w:rPr>
        <w:t>bjednávateľa sa vyjadrovať k projektovej dokumentácii stavieb pri zmenách stavieb, ktoré môžu ovplyvniť osobitné užívanie vôd a zaobchádzanie so znečisťujúcimi látkami.</w:t>
      </w:r>
    </w:p>
    <w:p w:rsidR="00DD73C8" w:rsidRPr="00DD73C8" w:rsidRDefault="00DD73C8" w:rsidP="00433D31">
      <w:pPr>
        <w:pStyle w:val="Bezriadkovania"/>
        <w:widowControl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D73C8">
        <w:rPr>
          <w:rFonts w:asciiTheme="minorHAnsi" w:hAnsiTheme="minorHAnsi" w:cstheme="minorHAnsi"/>
          <w:sz w:val="22"/>
          <w:szCs w:val="22"/>
        </w:rPr>
        <w:t xml:space="preserve">Poskytovateľ sa zaväzuje poskytovať služby na základe tejto Zmluvy v termínoch určených príslušnými environmentálnymi zákonmi a vykonávacími predpismi vydanými na ich základe, prípadne podľa požiadaviek Objednávateľa. </w:t>
      </w:r>
    </w:p>
    <w:p w:rsidR="00DD73C8" w:rsidRPr="00DD73C8" w:rsidRDefault="00DD73C8" w:rsidP="00433D31">
      <w:pPr>
        <w:pStyle w:val="Odsekzoznamu"/>
        <w:numPr>
          <w:ilvl w:val="0"/>
          <w:numId w:val="27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Objednávateľ sa zaväzuje za riadne a včas dodaný predmet služby zaplatiť Cenu vo výške a spôsobom dohodnutým v článku III Zmluvy. </w:t>
      </w:r>
    </w:p>
    <w:p w:rsidR="00DD73C8" w:rsidRPr="00DD73C8" w:rsidRDefault="00DD73C8" w:rsidP="00433D31">
      <w:pPr>
        <w:pStyle w:val="Bezriadkovania"/>
        <w:widowControl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73C8">
        <w:rPr>
          <w:rFonts w:asciiTheme="minorHAnsi" w:hAnsiTheme="minorHAnsi" w:cstheme="minorHAnsi"/>
          <w:sz w:val="22"/>
          <w:szCs w:val="22"/>
        </w:rPr>
        <w:t>Objednávateľ sa zaväzuje bez zbytočného odkladu poskytnúť Poskytovateľovi služby všetku potrebnú súčinnosť tak, aby reálne mohlo dôjsť k naplneniu účelu Zmluvy, najmä:</w:t>
      </w:r>
    </w:p>
    <w:p w:rsidR="00DD73C8" w:rsidRPr="00DD73C8" w:rsidRDefault="00DD73C8" w:rsidP="00DD73C8">
      <w:pPr>
        <w:pStyle w:val="Odsekzoznamu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najneskôr do 3 dní od podpisu Zmluvy určiť osobu resp. osoby, oprávnené zastupovať Objednávateľa vo veciach týkajúcich sa Zmluvy, najmä pri vykonávaní legislatívneho auditu, pri komunikácii a spolupráci s Poskytovateľom počas celej doby platnosti Zmluvy, podľa písomného poverenia Objednávateľa, tiež oznámiť svoje požiadavky na obsah, rozsah a podmienky poskytnutia služby,  </w:t>
      </w:r>
    </w:p>
    <w:p w:rsidR="00DD73C8" w:rsidRPr="00DD73C8" w:rsidRDefault="00DD73C8" w:rsidP="00DD73C8">
      <w:pPr>
        <w:pStyle w:val="Odsekzoznamu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na požiadanie Poskytovateľa predlož</w:t>
      </w:r>
      <w:r w:rsidR="00F55B52">
        <w:rPr>
          <w:rFonts w:asciiTheme="minorHAnsi" w:hAnsiTheme="minorHAnsi" w:cstheme="minorHAnsi"/>
        </w:rPr>
        <w:t xml:space="preserve">iť všetky Poskytovateľom </w:t>
      </w:r>
      <w:r w:rsidRPr="00DD73C8">
        <w:rPr>
          <w:rFonts w:asciiTheme="minorHAnsi" w:hAnsiTheme="minorHAnsi" w:cstheme="minorHAnsi"/>
        </w:rPr>
        <w:t>požadované písomné a iné podklady, listiny, vzorky a iné vecné podklady súvisiace s predmetom Zmluvy, ktoré sú nevyhnutné pre ri</w:t>
      </w:r>
      <w:r w:rsidR="003D2E78">
        <w:rPr>
          <w:rFonts w:asciiTheme="minorHAnsi" w:hAnsiTheme="minorHAnsi" w:cstheme="minorHAnsi"/>
        </w:rPr>
        <w:t>adne splnenie predmetu Zmluvy (</w:t>
      </w:r>
      <w:r w:rsidRPr="00DD73C8">
        <w:rPr>
          <w:rFonts w:asciiTheme="minorHAnsi" w:hAnsiTheme="minorHAnsi" w:cstheme="minorHAnsi"/>
        </w:rPr>
        <w:t>poskyt</w:t>
      </w:r>
      <w:r w:rsidR="003D2E78">
        <w:rPr>
          <w:rFonts w:asciiTheme="minorHAnsi" w:hAnsiTheme="minorHAnsi" w:cstheme="minorHAnsi"/>
        </w:rPr>
        <w:t>nutia environmentálnych služieb</w:t>
      </w:r>
      <w:r w:rsidRPr="00DD73C8">
        <w:rPr>
          <w:rFonts w:asciiTheme="minorHAnsi" w:hAnsiTheme="minorHAnsi" w:cstheme="minorHAnsi"/>
        </w:rPr>
        <w:t>),</w:t>
      </w:r>
    </w:p>
    <w:p w:rsidR="00DD73C8" w:rsidRPr="00DD73C8" w:rsidRDefault="00DD73C8" w:rsidP="00DD73C8">
      <w:pPr>
        <w:pStyle w:val="Odsekzoznamu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zabezpečiť povolenie vstupu Poskytovateľa do priestorov Objednávateľa, </w:t>
      </w:r>
    </w:p>
    <w:p w:rsidR="00DD73C8" w:rsidRPr="00DD73C8" w:rsidRDefault="00DD73C8" w:rsidP="00DD73C8">
      <w:pPr>
        <w:pStyle w:val="Odsekzoznamu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vystaviť Poskytovateľovi plnomocenstvo na zastupovanie objednávateľa  pred orgánmi štátnej správy na úseku životného prostredia,</w:t>
      </w:r>
    </w:p>
    <w:p w:rsidR="00DD73C8" w:rsidRPr="00DD73C8" w:rsidRDefault="00DD73C8" w:rsidP="00DD73C8">
      <w:pPr>
        <w:pStyle w:val="Odsekzoznamu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iné do úvahy prichádzajúce úkony potrebné k naplneniu predmetu Zmluvy.</w:t>
      </w:r>
    </w:p>
    <w:p w:rsidR="00DD73C8" w:rsidRPr="00DD73C8" w:rsidRDefault="00DD73C8" w:rsidP="00DD73C8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:rsidR="00DD73C8" w:rsidRPr="00DD73C8" w:rsidRDefault="00DD73C8" w:rsidP="00DD73C8">
      <w:pPr>
        <w:pStyle w:val="Bezriadkovani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73C8">
        <w:rPr>
          <w:rFonts w:asciiTheme="minorHAnsi" w:hAnsiTheme="minorHAnsi" w:cstheme="minorHAnsi"/>
          <w:b/>
          <w:sz w:val="22"/>
          <w:szCs w:val="22"/>
        </w:rPr>
        <w:t>II.</w:t>
      </w:r>
    </w:p>
    <w:p w:rsidR="00DD73C8" w:rsidRPr="00DD73C8" w:rsidRDefault="00DD73C8" w:rsidP="00433D31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Osobitný splnomocňovací článok</w:t>
      </w:r>
    </w:p>
    <w:p w:rsidR="00DD73C8" w:rsidRPr="00DD73C8" w:rsidRDefault="00DD73C8" w:rsidP="00304EB5">
      <w:pPr>
        <w:pStyle w:val="Odsekzoznamu"/>
        <w:numPr>
          <w:ilvl w:val="0"/>
          <w:numId w:val="35"/>
        </w:numPr>
        <w:spacing w:after="0" w:line="240" w:lineRule="auto"/>
        <w:ind w:left="426" w:right="27"/>
        <w:contextualSpacing w:val="0"/>
        <w:jc w:val="both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Objednávateľ touto Zmluvou ako splnomocniteľ splnomocňuje Poskytovateľa ako splnomocnenca na  zastupovanie Objednávateľa a vykonávanie všetkých úkonov pred príslušnými orgánmi štátnej správy vo veci predmetu Zmluvy (odpadovéh</w:t>
      </w:r>
      <w:r w:rsidR="00917A47">
        <w:rPr>
          <w:rFonts w:asciiTheme="minorHAnsi" w:hAnsiTheme="minorHAnsi" w:cstheme="minorHAnsi"/>
          <w:b/>
        </w:rPr>
        <w:t>o hospodárstva, vody a ovzdušia</w:t>
      </w:r>
      <w:r w:rsidRPr="00DD73C8">
        <w:rPr>
          <w:rFonts w:asciiTheme="minorHAnsi" w:hAnsiTheme="minorHAnsi" w:cstheme="minorHAnsi"/>
          <w:b/>
        </w:rPr>
        <w:t xml:space="preserve">) najmä nie však výlučne pre kontrolnými </w:t>
      </w:r>
      <w:r w:rsidRPr="00DD73C8">
        <w:rPr>
          <w:rFonts w:asciiTheme="minorHAnsi" w:hAnsiTheme="minorHAnsi" w:cstheme="minorHAnsi"/>
          <w:b/>
        </w:rPr>
        <w:lastRenderedPageBreak/>
        <w:t>orgánmi  štátnej správy pri výkone kontroly. Poskytovateľ prijíma toto splnomocnenie. Splnomocnenie sa udeľuje na dobu trvania platnosti a účinnosti tejto Zmluvy.</w:t>
      </w:r>
    </w:p>
    <w:p w:rsidR="00DD73C8" w:rsidRPr="00DD73C8" w:rsidRDefault="00DD73C8" w:rsidP="00DD73C8">
      <w:pPr>
        <w:spacing w:after="0" w:line="240" w:lineRule="auto"/>
        <w:rPr>
          <w:rFonts w:asciiTheme="minorHAnsi" w:hAnsiTheme="minorHAnsi" w:cstheme="minorHAnsi"/>
        </w:rPr>
      </w:pPr>
    </w:p>
    <w:p w:rsidR="00DD73C8" w:rsidRPr="00DD73C8" w:rsidRDefault="00DD73C8" w:rsidP="00DD73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III.</w:t>
      </w:r>
    </w:p>
    <w:p w:rsidR="00DD73C8" w:rsidRPr="00DD73C8" w:rsidRDefault="00DD73C8" w:rsidP="00304EB5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Cena za predmet Zmluvy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D73C8">
        <w:rPr>
          <w:rFonts w:asciiTheme="minorHAnsi" w:hAnsiTheme="minorHAnsi" w:cstheme="minorHAnsi"/>
          <w:lang w:eastAsia="cs-CZ"/>
        </w:rPr>
        <w:t xml:space="preserve">Cena za dodanie predmetu Zmluvy je dohodnutá a stanovená na základe výsledku </w:t>
      </w:r>
      <w:r w:rsidRPr="00DD73C8">
        <w:rPr>
          <w:rFonts w:asciiTheme="minorHAnsi" w:hAnsiTheme="minorHAnsi" w:cstheme="minorHAnsi"/>
          <w:bCs/>
        </w:rPr>
        <w:t>verejného obstarávania</w:t>
      </w:r>
      <w:r w:rsidRPr="00DD73C8">
        <w:rPr>
          <w:rFonts w:asciiTheme="minorHAnsi" w:hAnsiTheme="minorHAnsi" w:cstheme="minorHAnsi"/>
          <w:lang w:eastAsia="cs-CZ"/>
        </w:rPr>
        <w:t xml:space="preserve"> </w:t>
      </w:r>
      <w:r w:rsidRPr="00DD73C8">
        <w:rPr>
          <w:rFonts w:asciiTheme="minorHAnsi" w:hAnsiTheme="minorHAnsi" w:cstheme="minorHAnsi"/>
          <w:bCs/>
        </w:rPr>
        <w:t xml:space="preserve">„ Cenová ponuka uchádzača na plnenie predmetu zákazky“( Príloha č. 1 k Zmluve ) ( ďalej iba „cena za predmet Zmluvy“ ). Cena za predmet Zmluvy sa </w:t>
      </w:r>
      <w:r w:rsidRPr="00DD73C8">
        <w:rPr>
          <w:rFonts w:asciiTheme="minorHAnsi" w:hAnsiTheme="minorHAnsi" w:cstheme="minorHAnsi"/>
        </w:rPr>
        <w:t xml:space="preserve">považuje </w:t>
      </w:r>
      <w:r w:rsidRPr="00DD73C8">
        <w:rPr>
          <w:rFonts w:asciiTheme="minorHAnsi" w:hAnsiTheme="minorHAnsi" w:cstheme="minorHAnsi"/>
          <w:b/>
        </w:rPr>
        <w:t>za cenu maximálnu, konečnú, pevnú a nemennú,</w:t>
      </w:r>
      <w:r w:rsidRPr="00DD73C8">
        <w:rPr>
          <w:rFonts w:asciiTheme="minorHAnsi" w:hAnsiTheme="minorHAnsi" w:cstheme="minorHAnsi"/>
        </w:rPr>
        <w:t xml:space="preserve"> platnú počas celej doby trvania Zmluvy</w:t>
      </w:r>
      <w:r w:rsidRPr="00DD73C8">
        <w:rPr>
          <w:rFonts w:asciiTheme="minorHAnsi" w:hAnsiTheme="minorHAnsi" w:cstheme="minorHAnsi"/>
          <w:lang w:eastAsia="cs-CZ"/>
        </w:rPr>
        <w:t xml:space="preserve"> za celý predmet Zmluvy vrátane nákladov na dodanie služby v tlačenej i elektronickej podobe. P</w:t>
      </w:r>
      <w:r w:rsidRPr="00DD73C8">
        <w:rPr>
          <w:rFonts w:asciiTheme="minorHAnsi" w:hAnsiTheme="minorHAnsi" w:cstheme="minorHAnsi"/>
        </w:rPr>
        <w:t xml:space="preserve">reddavky na účely úhrady Ceny za predmet Zmluvy </w:t>
      </w:r>
      <w:r w:rsidRPr="00DD73C8">
        <w:rPr>
          <w:rFonts w:asciiTheme="minorHAnsi" w:hAnsiTheme="minorHAnsi" w:cstheme="minorHAnsi"/>
          <w:b/>
        </w:rPr>
        <w:t>sa poskytujú mesačne ako mesačný paušál</w:t>
      </w:r>
      <w:r w:rsidR="00304EB5">
        <w:rPr>
          <w:rFonts w:asciiTheme="minorHAnsi" w:hAnsiTheme="minorHAnsi" w:cstheme="minorHAnsi"/>
          <w:b/>
        </w:rPr>
        <w:t xml:space="preserve"> </w:t>
      </w:r>
      <w:r w:rsidR="00304EB5" w:rsidRPr="00304EB5">
        <w:rPr>
          <w:rFonts w:asciiTheme="minorHAnsi" w:hAnsiTheme="minorHAnsi" w:cstheme="minorHAnsi"/>
        </w:rPr>
        <w:t>podľa</w:t>
      </w:r>
      <w:r w:rsidR="00304EB5">
        <w:rPr>
          <w:rFonts w:asciiTheme="minorHAnsi" w:hAnsiTheme="minorHAnsi" w:cstheme="minorHAnsi"/>
          <w:b/>
        </w:rPr>
        <w:t xml:space="preserve"> </w:t>
      </w:r>
      <w:r w:rsidR="00304EB5" w:rsidRPr="00DD73C8">
        <w:rPr>
          <w:rFonts w:asciiTheme="minorHAnsi" w:hAnsiTheme="minorHAnsi" w:cstheme="minorHAnsi"/>
          <w:bCs/>
        </w:rPr>
        <w:t>Príloh</w:t>
      </w:r>
      <w:r w:rsidR="00304EB5">
        <w:rPr>
          <w:rFonts w:asciiTheme="minorHAnsi" w:hAnsiTheme="minorHAnsi" w:cstheme="minorHAnsi"/>
          <w:bCs/>
        </w:rPr>
        <w:t>y</w:t>
      </w:r>
      <w:r w:rsidR="00304EB5" w:rsidRPr="00DD73C8">
        <w:rPr>
          <w:rFonts w:asciiTheme="minorHAnsi" w:hAnsiTheme="minorHAnsi" w:cstheme="minorHAnsi"/>
          <w:bCs/>
        </w:rPr>
        <w:t xml:space="preserve"> č. 1 k Zmluve</w:t>
      </w:r>
    </w:p>
    <w:p w:rsidR="00DD73C8" w:rsidRPr="00304EB5" w:rsidRDefault="00DD73C8" w:rsidP="00304EB5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D73C8">
        <w:rPr>
          <w:rFonts w:asciiTheme="minorHAnsi" w:hAnsiTheme="minorHAnsi" w:cstheme="minorHAnsi"/>
        </w:rPr>
        <w:t xml:space="preserve">Cena za predmet Zmluvy je zmluvnými stranami dohodnutá v zmysle zákona č. 18/1996 Z. z. o cenách v znení neskorších predpisov, vyhlášky č. 87/1996 Z. z., ktorou sa vykonáva zákon č. 18/1996 Z. z. o cenách, v znení neskorších predpisov a predstavuje </w:t>
      </w:r>
      <w:r w:rsidR="00304EB5">
        <w:rPr>
          <w:rFonts w:asciiTheme="minorHAnsi" w:hAnsiTheme="minorHAnsi" w:cstheme="minorHAnsi"/>
          <w:b/>
        </w:rPr>
        <w:t>celkom hodnotu</w:t>
      </w:r>
      <w:r w:rsidRPr="00DD73C8">
        <w:rPr>
          <w:rFonts w:asciiTheme="minorHAnsi" w:hAnsiTheme="minorHAnsi" w:cstheme="minorHAnsi"/>
          <w:b/>
        </w:rPr>
        <w:t xml:space="preserve"> </w:t>
      </w:r>
      <w:r w:rsidRPr="00DD73C8">
        <w:rPr>
          <w:rFonts w:asciiTheme="minorHAnsi" w:hAnsiTheme="minorHAnsi" w:cstheme="minorHAnsi"/>
        </w:rPr>
        <w:t>:</w:t>
      </w:r>
    </w:p>
    <w:p w:rsidR="00304EB5" w:rsidRPr="00DD73C8" w:rsidRDefault="00304EB5" w:rsidP="00304E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</w:rPr>
      </w:pPr>
    </w:p>
    <w:p w:rsidR="00DD73C8" w:rsidRPr="00DD73C8" w:rsidRDefault="00DD73C8" w:rsidP="00DD73C8">
      <w:p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Cena bez DPH</w:t>
      </w:r>
      <w:r w:rsidRPr="00DD73C8">
        <w:rPr>
          <w:rFonts w:asciiTheme="minorHAnsi" w:hAnsiTheme="minorHAnsi" w:cstheme="minorHAnsi"/>
        </w:rPr>
        <w:tab/>
      </w:r>
      <w:r w:rsidRPr="00DD73C8">
        <w:rPr>
          <w:rFonts w:asciiTheme="minorHAnsi" w:hAnsiTheme="minorHAnsi" w:cstheme="minorHAnsi"/>
        </w:rPr>
        <w:tab/>
        <w:t>. . . . . . . . . . . . . .</w:t>
      </w:r>
      <w:r w:rsidRPr="00DD73C8">
        <w:rPr>
          <w:rFonts w:asciiTheme="minorHAnsi" w:hAnsiTheme="minorHAnsi" w:cstheme="minorHAnsi"/>
        </w:rPr>
        <w:tab/>
        <w:t>€</w:t>
      </w:r>
    </w:p>
    <w:p w:rsidR="00DD73C8" w:rsidRPr="00DD73C8" w:rsidRDefault="00DD73C8" w:rsidP="00DD73C8">
      <w:p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ab/>
      </w:r>
      <w:r w:rsidRPr="00DD73C8">
        <w:rPr>
          <w:rFonts w:asciiTheme="minorHAnsi" w:hAnsiTheme="minorHAnsi" w:cstheme="minorHAnsi"/>
        </w:rPr>
        <w:tab/>
      </w:r>
    </w:p>
    <w:p w:rsidR="00DD73C8" w:rsidRPr="00DD73C8" w:rsidRDefault="00DD73C8" w:rsidP="00DD73C8">
      <w:p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DPH 20%</w:t>
      </w:r>
      <w:r w:rsidRPr="00DD73C8">
        <w:rPr>
          <w:rFonts w:asciiTheme="minorHAnsi" w:hAnsiTheme="minorHAnsi" w:cstheme="minorHAnsi"/>
        </w:rPr>
        <w:tab/>
      </w:r>
      <w:r w:rsidRPr="00DD73C8">
        <w:rPr>
          <w:rFonts w:asciiTheme="minorHAnsi" w:hAnsiTheme="minorHAnsi" w:cstheme="minorHAnsi"/>
        </w:rPr>
        <w:tab/>
        <w:t>. . . . . . . . . . . . . .</w:t>
      </w:r>
      <w:r w:rsidRPr="00DD73C8">
        <w:rPr>
          <w:rFonts w:asciiTheme="minorHAnsi" w:hAnsiTheme="minorHAnsi" w:cstheme="minorHAnsi"/>
        </w:rPr>
        <w:tab/>
        <w:t>€</w:t>
      </w:r>
      <w:r w:rsidRPr="00DD73C8">
        <w:rPr>
          <w:rFonts w:asciiTheme="minorHAnsi" w:hAnsiTheme="minorHAnsi" w:cstheme="minorHAnsi"/>
        </w:rPr>
        <w:tab/>
      </w:r>
      <w:r w:rsidRPr="00DD73C8">
        <w:rPr>
          <w:rFonts w:asciiTheme="minorHAnsi" w:hAnsiTheme="minorHAnsi" w:cstheme="minorHAnsi"/>
        </w:rPr>
        <w:tab/>
      </w:r>
      <w:r w:rsidRPr="00DD73C8">
        <w:rPr>
          <w:rFonts w:asciiTheme="minorHAnsi" w:hAnsiTheme="minorHAnsi" w:cstheme="minorHAnsi"/>
        </w:rPr>
        <w:tab/>
      </w:r>
    </w:p>
    <w:p w:rsidR="00DD73C8" w:rsidRPr="00DD73C8" w:rsidRDefault="00DD73C8" w:rsidP="00DD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</w:p>
    <w:p w:rsidR="00DD73C8" w:rsidRPr="00DD73C8" w:rsidRDefault="00DD73C8" w:rsidP="00DD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Cena s DPH</w:t>
      </w:r>
      <w:r w:rsidRPr="00DD73C8">
        <w:rPr>
          <w:rFonts w:asciiTheme="minorHAnsi" w:hAnsiTheme="minorHAnsi" w:cstheme="minorHAnsi"/>
          <w:b/>
        </w:rPr>
        <w:tab/>
      </w:r>
      <w:r w:rsidRPr="00DD73C8">
        <w:rPr>
          <w:rFonts w:asciiTheme="minorHAnsi" w:hAnsiTheme="minorHAnsi" w:cstheme="minorHAnsi"/>
          <w:b/>
        </w:rPr>
        <w:tab/>
      </w:r>
      <w:r w:rsidRPr="00DD73C8">
        <w:rPr>
          <w:rFonts w:asciiTheme="minorHAnsi" w:hAnsiTheme="minorHAnsi" w:cstheme="minorHAnsi"/>
        </w:rPr>
        <w:t>. . . . . . . . . . . . . .</w:t>
      </w:r>
      <w:r w:rsidRPr="00DD73C8">
        <w:rPr>
          <w:rFonts w:asciiTheme="minorHAnsi" w:hAnsiTheme="minorHAnsi" w:cstheme="minorHAnsi"/>
          <w:b/>
        </w:rPr>
        <w:tab/>
        <w:t>€</w:t>
      </w:r>
    </w:p>
    <w:p w:rsidR="00DD73C8" w:rsidRPr="00DD73C8" w:rsidRDefault="00DD73C8" w:rsidP="00DD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ab/>
      </w:r>
      <w:r w:rsidRPr="00DD73C8">
        <w:rPr>
          <w:rFonts w:asciiTheme="minorHAnsi" w:hAnsiTheme="minorHAnsi" w:cstheme="minorHAnsi"/>
          <w:b/>
        </w:rPr>
        <w:tab/>
      </w:r>
    </w:p>
    <w:p w:rsidR="00DD73C8" w:rsidRPr="00DD73C8" w:rsidRDefault="00DD73C8" w:rsidP="00DD73C8">
      <w:pPr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ab/>
      </w:r>
      <w:r w:rsidRPr="00DD73C8">
        <w:rPr>
          <w:rFonts w:asciiTheme="minorHAnsi" w:hAnsiTheme="minorHAnsi" w:cstheme="minorHAnsi"/>
        </w:rPr>
        <w:tab/>
      </w:r>
    </w:p>
    <w:p w:rsidR="00DD73C8" w:rsidRPr="00DD73C8" w:rsidRDefault="00304EB5" w:rsidP="00DD73C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</w:t>
      </w:r>
      <w:r w:rsidR="00DD73C8" w:rsidRPr="00DD73C8">
        <w:rPr>
          <w:rFonts w:asciiTheme="minorHAnsi" w:hAnsiTheme="minorHAnsi" w:cstheme="minorHAnsi"/>
          <w:b/>
        </w:rPr>
        <w:t>Slovom: ............................................................................................. EUR ,00/100 s DPH</w:t>
      </w:r>
    </w:p>
    <w:p w:rsidR="00DD73C8" w:rsidRPr="00DD73C8" w:rsidRDefault="00DD73C8" w:rsidP="00304EB5">
      <w:pPr>
        <w:pStyle w:val="Odsekzoznamu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  <w:lang w:eastAsia="cs-CZ"/>
        </w:rPr>
        <w:t>Podkladom pre úhradu ceny je faktúra vystavená Poskytovateľom k </w:t>
      </w:r>
      <w:r w:rsidR="00F15B6D">
        <w:rPr>
          <w:rFonts w:asciiTheme="minorHAnsi" w:hAnsiTheme="minorHAnsi" w:cstheme="minorHAnsi"/>
          <w:lang w:eastAsia="cs-CZ"/>
        </w:rPr>
        <w:t>poslednému</w:t>
      </w:r>
      <w:r w:rsidRPr="00DD73C8">
        <w:rPr>
          <w:rFonts w:asciiTheme="minorHAnsi" w:hAnsiTheme="minorHAnsi" w:cstheme="minorHAnsi"/>
          <w:lang w:eastAsia="cs-CZ"/>
        </w:rPr>
        <w:t xml:space="preserve"> dňu príslušného kale</w:t>
      </w:r>
      <w:r w:rsidR="00F15B6D">
        <w:rPr>
          <w:rFonts w:asciiTheme="minorHAnsi" w:hAnsiTheme="minorHAnsi" w:cstheme="minorHAnsi"/>
          <w:lang w:eastAsia="cs-CZ"/>
        </w:rPr>
        <w:t>ndárneho mesiaca.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37"/>
        </w:numPr>
        <w:tabs>
          <w:tab w:val="left" w:pos="426"/>
          <w:tab w:val="left" w:pos="708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Splatnosť faktúry je </w:t>
      </w:r>
      <w:r w:rsidR="003A74AF">
        <w:rPr>
          <w:rFonts w:asciiTheme="minorHAnsi" w:hAnsiTheme="minorHAnsi" w:cstheme="minorHAnsi"/>
          <w:lang w:eastAsia="cs-CZ"/>
        </w:rPr>
        <w:t>30</w:t>
      </w:r>
      <w:r w:rsidR="00DD4DD2">
        <w:rPr>
          <w:rFonts w:asciiTheme="minorHAnsi" w:hAnsiTheme="minorHAnsi" w:cstheme="minorHAnsi"/>
          <w:lang w:eastAsia="cs-CZ"/>
        </w:rPr>
        <w:t xml:space="preserve"> </w:t>
      </w:r>
      <w:r w:rsidRPr="00DD73C8">
        <w:rPr>
          <w:rFonts w:asciiTheme="minorHAnsi" w:hAnsiTheme="minorHAnsi" w:cstheme="minorHAnsi"/>
          <w:lang w:eastAsia="cs-CZ"/>
        </w:rPr>
        <w:t xml:space="preserve">dní od dňa doporučeného doručenia faktúry do podateľne objednávateľa. 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37"/>
        </w:numPr>
        <w:tabs>
          <w:tab w:val="left" w:pos="426"/>
          <w:tab w:val="left" w:pos="708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Na účely fakturácie sa za deň dodania Diela považuje deň podpísania protokolu o odovzdaní a prevzatí  Diela oprávnenou osobou objednávateľa. Faktúra musí obsahovať všetky náležitosti daňového dokladu podľa zákona č. 222/2004 Z. z. o dani z pridanej hodnoty v znení neskorších predpisov a jej nevyhnutnou prílohou je objednávateľom podpísaný protokol o odovzdaní a prevzatí Diela. V prípade, že faktúra nebude obsahovať všetky náležitosti v zmysle zákona č. 222/2004 Z. z. o dani z pridanej hodnoty v znení neskorších predpisov, alebo ak prílohu faktúry nebude tvoriť protokol o odovzdaní a prevzatí Diela, objednávateľ je oprávnený vrátiť faktúru zhotoviteľovi na doplnenie v lehote do troch /3/ pracovných dní. Vrátením faktúry sa preruší splatnosť faktúry a nová 30-dňová lehota splatnosti začína plynúť od  doručenia novej faktúry. 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37"/>
        </w:numPr>
        <w:tabs>
          <w:tab w:val="left" w:pos="426"/>
          <w:tab w:val="left" w:pos="708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Faktúra sa považuje za zaplatenú dňom pripísania úhrady na účet zhotoviteľa. 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37"/>
        </w:numPr>
        <w:tabs>
          <w:tab w:val="left" w:pos="426"/>
          <w:tab w:val="left" w:pos="708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Poskytovateľ je v prípade omeškania objednávateľa s úhradou faktúry, oprávnený účtovať objednávateľovi úroky omeškania vo výške uvedenej v § 369 ods. 2 Obchodného zákonníka.  </w:t>
      </w:r>
    </w:p>
    <w:p w:rsidR="00DD73C8" w:rsidRPr="00DD73C8" w:rsidRDefault="00DD73C8" w:rsidP="00DD73C8">
      <w:pPr>
        <w:spacing w:after="0" w:line="240" w:lineRule="auto"/>
        <w:ind w:left="851" w:hanging="284"/>
        <w:jc w:val="both"/>
        <w:rPr>
          <w:rFonts w:asciiTheme="minorHAnsi" w:hAnsiTheme="minorHAnsi" w:cstheme="minorHAnsi"/>
          <w:b/>
        </w:rPr>
      </w:pPr>
    </w:p>
    <w:p w:rsidR="00DD73C8" w:rsidRPr="00DD73C8" w:rsidRDefault="00DD73C8" w:rsidP="00DD73C8">
      <w:pPr>
        <w:pStyle w:val="Nadpis3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73C8">
        <w:rPr>
          <w:rFonts w:asciiTheme="minorHAnsi" w:hAnsiTheme="minorHAnsi" w:cstheme="minorHAnsi"/>
          <w:b/>
          <w:sz w:val="22"/>
          <w:szCs w:val="22"/>
        </w:rPr>
        <w:t>IV</w:t>
      </w:r>
      <w:r w:rsidR="00304EB5">
        <w:rPr>
          <w:rFonts w:asciiTheme="minorHAnsi" w:hAnsiTheme="minorHAnsi" w:cstheme="minorHAnsi"/>
          <w:b/>
          <w:sz w:val="22"/>
          <w:szCs w:val="22"/>
        </w:rPr>
        <w:t>.</w:t>
      </w:r>
    </w:p>
    <w:p w:rsidR="00DD73C8" w:rsidRPr="00DD73C8" w:rsidRDefault="00DD73C8" w:rsidP="00304EB5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>Povinnosti zmluvných strán</w:t>
      </w:r>
    </w:p>
    <w:p w:rsidR="00DD73C8" w:rsidRPr="00DD73C8" w:rsidRDefault="00DD73C8" w:rsidP="00304EB5">
      <w:pPr>
        <w:pStyle w:val="Odsekzoznamu"/>
        <w:numPr>
          <w:ilvl w:val="0"/>
          <w:numId w:val="38"/>
        </w:numPr>
        <w:spacing w:after="0" w:line="240" w:lineRule="auto"/>
        <w:ind w:left="426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Poskytovateľ je povinný okrem iných povinností dohodnutých v tejto Zmluve:</w:t>
      </w:r>
    </w:p>
    <w:p w:rsidR="00DD73C8" w:rsidRPr="003A74AF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3A74AF">
        <w:rPr>
          <w:rFonts w:asciiTheme="minorHAnsi" w:hAnsiTheme="minorHAnsi" w:cstheme="minorHAnsi"/>
          <w:iCs/>
          <w:lang w:eastAsia="cs-CZ"/>
        </w:rPr>
        <w:t>dodržiavať všeobecne záväzné právne predpisy a dojednania tejto Zmluvy,</w:t>
      </w:r>
    </w:p>
    <w:p w:rsidR="00DD73C8" w:rsidRPr="003A74AF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3A74AF">
        <w:rPr>
          <w:rFonts w:asciiTheme="minorHAnsi" w:hAnsiTheme="minorHAnsi" w:cstheme="minorHAnsi"/>
          <w:iCs/>
          <w:lang w:eastAsia="cs-CZ"/>
        </w:rPr>
        <w:t xml:space="preserve">v lehote najneskôr do </w:t>
      </w:r>
      <w:r w:rsidR="00F15B6D" w:rsidRPr="003A74AF">
        <w:rPr>
          <w:rFonts w:asciiTheme="minorHAnsi" w:hAnsiTheme="minorHAnsi" w:cstheme="minorHAnsi"/>
          <w:iCs/>
          <w:lang w:eastAsia="cs-CZ"/>
        </w:rPr>
        <w:t>60</w:t>
      </w:r>
      <w:r w:rsidRPr="003A74AF">
        <w:rPr>
          <w:rFonts w:asciiTheme="minorHAnsi" w:hAnsiTheme="minorHAnsi" w:cstheme="minorHAnsi"/>
          <w:iCs/>
          <w:lang w:eastAsia="cs-CZ"/>
        </w:rPr>
        <w:t xml:space="preserve"> dní odo dňa účinnosti Zmluvy vykonať u Objednávateľa legislatívny audit v oblasti odpadového hospodárstva, vodného hospodárstva a v oblasti ovzdušia, a hmotne zachytený výsledok auditu vypracovať v písomnej podobe s uvedením rozsahu činností potrebných na splnenie účelu Zmluvy,</w:t>
      </w:r>
      <w:r w:rsidR="003A74AF" w:rsidRPr="003A74AF">
        <w:rPr>
          <w:rFonts w:asciiTheme="minorHAnsi" w:hAnsiTheme="minorHAnsi" w:cstheme="minorHAnsi"/>
          <w:iCs/>
          <w:lang w:eastAsia="cs-CZ"/>
        </w:rPr>
        <w:t xml:space="preserve"> (platí </w:t>
      </w:r>
      <w:r w:rsidR="0039219D">
        <w:rPr>
          <w:rFonts w:asciiTheme="minorHAnsi" w:hAnsiTheme="minorHAnsi" w:cstheme="minorHAnsi"/>
          <w:iCs/>
          <w:lang w:eastAsia="cs-CZ"/>
        </w:rPr>
        <w:t xml:space="preserve">len </w:t>
      </w:r>
      <w:r w:rsidR="003A74AF" w:rsidRPr="003A74AF">
        <w:rPr>
          <w:rFonts w:asciiTheme="minorHAnsi" w:hAnsiTheme="minorHAnsi" w:cstheme="minorHAnsi"/>
          <w:iCs/>
          <w:lang w:eastAsia="cs-CZ"/>
        </w:rPr>
        <w:t>v prípade zmeny Poskytovateľa)</w:t>
      </w:r>
    </w:p>
    <w:p w:rsidR="00DD73C8" w:rsidRPr="003A74AF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3A74AF">
        <w:rPr>
          <w:rFonts w:asciiTheme="minorHAnsi" w:hAnsiTheme="minorHAnsi" w:cstheme="minorHAnsi"/>
          <w:iCs/>
          <w:lang w:eastAsia="cs-CZ"/>
        </w:rPr>
        <w:t>na základe výsledkov vykonaného legislatívneho auditu v lehote do 7 dní odo dňa ukončenia legislatívneho auditu vypracovať vecný a časový Harmonogram prác s uvedením činností ktoré sú predmetom Zmluvy (ďalej iba „Harmonogram“) tak, aby rozsah predmetu poskytovaných služieb bol vykonaný a splnený najneskôr do 31.</w:t>
      </w:r>
      <w:r w:rsidR="00322433" w:rsidRPr="003A74AF">
        <w:rPr>
          <w:rFonts w:asciiTheme="minorHAnsi" w:hAnsiTheme="minorHAnsi" w:cstheme="minorHAnsi"/>
          <w:iCs/>
          <w:lang w:eastAsia="cs-CZ"/>
        </w:rPr>
        <w:t>03</w:t>
      </w:r>
      <w:r w:rsidR="00973904">
        <w:rPr>
          <w:rFonts w:asciiTheme="minorHAnsi" w:hAnsiTheme="minorHAnsi" w:cstheme="minorHAnsi"/>
          <w:iCs/>
          <w:lang w:eastAsia="cs-CZ"/>
        </w:rPr>
        <w:t>.2024</w:t>
      </w:r>
      <w:r w:rsidRPr="003A74AF">
        <w:rPr>
          <w:rFonts w:asciiTheme="minorHAnsi" w:hAnsiTheme="minorHAnsi" w:cstheme="minorHAnsi"/>
          <w:iCs/>
          <w:lang w:eastAsia="cs-CZ"/>
        </w:rPr>
        <w:t xml:space="preserve">, Harmonogram tvorí Prílohu č. </w:t>
      </w:r>
      <w:r w:rsidR="000328D0" w:rsidRPr="003A74AF">
        <w:rPr>
          <w:rFonts w:asciiTheme="minorHAnsi" w:hAnsiTheme="minorHAnsi" w:cstheme="minorHAnsi"/>
          <w:iCs/>
          <w:lang w:eastAsia="cs-CZ"/>
        </w:rPr>
        <w:t xml:space="preserve">3 </w:t>
      </w:r>
      <w:r w:rsidRPr="003A74AF">
        <w:rPr>
          <w:rFonts w:asciiTheme="minorHAnsi" w:hAnsiTheme="minorHAnsi" w:cstheme="minorHAnsi"/>
          <w:iCs/>
          <w:lang w:eastAsia="cs-CZ"/>
        </w:rPr>
        <w:t>Zmluvy,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vypracovaný Harmonogram predložiť Objednávateľovi na schválenie do 3 dní odo dňa jeho vypracovania,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dodržiavať lehoty a termíny plnení uvedené v Harmonograme,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najneskôr k 30. dňu príslušného kalendárneho mesiaca predkladať Objednávateľovi v písomnej forme Súpis vykonaných činností a úkonov, ktoré tvoria predmet Zmluvy. Súpis je neoddeliteľnou prílohou faktúry za príslušný kalendárny mesiac,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lastRenderedPageBreak/>
        <w:t xml:space="preserve">pri poskytovaní služieb obstarať všetky záležitosti, ktoré sú </w:t>
      </w:r>
      <w:r w:rsidR="00B00E67">
        <w:rPr>
          <w:rFonts w:asciiTheme="minorHAnsi" w:hAnsiTheme="minorHAnsi" w:cstheme="minorHAnsi"/>
          <w:iCs/>
          <w:lang w:eastAsia="cs-CZ"/>
        </w:rPr>
        <w:t>vzhľadom na charakter zákazky (predmetu Zmluvy</w:t>
      </w:r>
      <w:r w:rsidRPr="00DD73C8">
        <w:rPr>
          <w:rFonts w:asciiTheme="minorHAnsi" w:hAnsiTheme="minorHAnsi" w:cstheme="minorHAnsi"/>
          <w:iCs/>
          <w:lang w:eastAsia="cs-CZ"/>
        </w:rPr>
        <w:t>) potrebné pre splnenie Zmluvy a to na svoje náklady, ktoré sú zahrnuté v dohodnutej Cene za poskytnutie služby,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 xml:space="preserve">riadiť sa východiskovými podkladmi a požiadavkami Objednávateľa, 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 xml:space="preserve">postupovať pri poskytovaní služieb s odbornou starostlivosťou, 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 xml:space="preserve">chrániť všetky oprávnené záujmy Objednávateľa súvisiace s predmetom Zmluvy a postupovať pri poskytovaní služby tak, aby Objednávateľovi nevznikla žiadna škoda, 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včas informovať Objednávateľa o zistených nedostatkoch alebo hroziacich škodách alebo ujmách na právach alebo majetku Objednávateľa, ibaže ide o nedostatky alebo hrozby, ktoré Poskytovateľ nemohol zistiť ani pri vynaložení všetkého úsilia a odbornej starostlivosti,  a navrhovať opatrenia na ich odstránenie,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 xml:space="preserve">zabezpečiť poskytnutie služieb na účet Objednávateľa vždy bez zbytočného odkladu s ohľadom na druh, rozsah a charakter poskytovanej služby s prihliadnutím na potreby a oprávnené záujmy Objednávateľa, 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vykonávať všetku potrebnú činnosť súvisiacu s poskytovaním služieb najmä včas a riadne obstarávať na základe plnej moci udelenej mu Objednávateľom všetky povolenia, súhlasy, rozhodnutia, stanoviská orgánov verejnej moci na základe žiadostí Objednávateľa, ktoré je povinný vypracovať za Objednávateľa Poskytovateľ,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zastupovať Objednávateľa vo všetkých súvisiacich konaniach pred orgánmi verejnej moci,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riadne a včas vypracovať a odovzdať Objednávateľovi rozbory, analýzy, správy a iné výsledky svojej činnosti, Opatrenia pre prípad havárie a iné dokumenty na určený účel,</w:t>
      </w:r>
    </w:p>
    <w:p w:rsid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vykonávať pre Objednávateľa poradenskú a konzultačnú činnosť pri tvorbe a ochrane životného prostredia,</w:t>
      </w:r>
    </w:p>
    <w:p w:rsidR="0039219D" w:rsidRPr="0039219D" w:rsidRDefault="0039219D" w:rsidP="0039219D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3A74AF">
        <w:rPr>
          <w:rFonts w:asciiTheme="minorHAnsi" w:hAnsiTheme="minorHAnsi" w:cstheme="minorHAnsi"/>
          <w:iCs/>
          <w:lang w:eastAsia="cs-CZ"/>
        </w:rPr>
        <w:t xml:space="preserve">v lehote najneskôr </w:t>
      </w:r>
      <w:r>
        <w:rPr>
          <w:rFonts w:asciiTheme="minorHAnsi" w:hAnsiTheme="minorHAnsi" w:cstheme="minorHAnsi"/>
          <w:iCs/>
          <w:lang w:eastAsia="cs-CZ"/>
        </w:rPr>
        <w:t>do 3</w:t>
      </w:r>
      <w:r w:rsidRPr="003A74AF">
        <w:rPr>
          <w:rFonts w:asciiTheme="minorHAnsi" w:hAnsiTheme="minorHAnsi" w:cstheme="minorHAnsi"/>
          <w:iCs/>
          <w:lang w:eastAsia="cs-CZ"/>
        </w:rPr>
        <w:t xml:space="preserve"> </w:t>
      </w:r>
      <w:r>
        <w:rPr>
          <w:rFonts w:asciiTheme="minorHAnsi" w:hAnsiTheme="minorHAnsi" w:cstheme="minorHAnsi"/>
          <w:iCs/>
          <w:lang w:eastAsia="cs-CZ"/>
        </w:rPr>
        <w:t xml:space="preserve">mesiacov  pred ukončením zmluvného vzťahu </w:t>
      </w:r>
      <w:r w:rsidRPr="003A74AF">
        <w:rPr>
          <w:rFonts w:asciiTheme="minorHAnsi" w:hAnsiTheme="minorHAnsi" w:cstheme="minorHAnsi"/>
          <w:iCs/>
          <w:lang w:eastAsia="cs-CZ"/>
        </w:rPr>
        <w:t xml:space="preserve"> </w:t>
      </w:r>
      <w:r>
        <w:rPr>
          <w:rFonts w:asciiTheme="minorHAnsi" w:hAnsiTheme="minorHAnsi" w:cstheme="minorHAnsi"/>
          <w:iCs/>
          <w:lang w:eastAsia="cs-CZ"/>
        </w:rPr>
        <w:t>(</w:t>
      </w:r>
      <w:r w:rsidRPr="003A74AF">
        <w:rPr>
          <w:rFonts w:asciiTheme="minorHAnsi" w:hAnsiTheme="minorHAnsi" w:cstheme="minorHAnsi"/>
          <w:iCs/>
          <w:lang w:eastAsia="cs-CZ"/>
        </w:rPr>
        <w:t>účinnosti Zmluvy</w:t>
      </w:r>
      <w:r>
        <w:rPr>
          <w:rFonts w:asciiTheme="minorHAnsi" w:hAnsiTheme="minorHAnsi" w:cstheme="minorHAnsi"/>
          <w:iCs/>
          <w:lang w:eastAsia="cs-CZ"/>
        </w:rPr>
        <w:t>)</w:t>
      </w:r>
      <w:r w:rsidR="008F58D6">
        <w:rPr>
          <w:rFonts w:asciiTheme="minorHAnsi" w:hAnsiTheme="minorHAnsi" w:cstheme="minorHAnsi"/>
          <w:iCs/>
          <w:lang w:eastAsia="cs-CZ"/>
        </w:rPr>
        <w:t xml:space="preserve"> Objednávateľovi </w:t>
      </w:r>
      <w:r w:rsidRPr="003A74AF">
        <w:rPr>
          <w:rFonts w:asciiTheme="minorHAnsi" w:hAnsiTheme="minorHAnsi" w:cstheme="minorHAnsi"/>
          <w:iCs/>
          <w:lang w:eastAsia="cs-CZ"/>
        </w:rPr>
        <w:t xml:space="preserve"> </w:t>
      </w:r>
      <w:r>
        <w:rPr>
          <w:rFonts w:asciiTheme="minorHAnsi" w:hAnsiTheme="minorHAnsi" w:cstheme="minorHAnsi"/>
          <w:iCs/>
          <w:lang w:eastAsia="cs-CZ"/>
        </w:rPr>
        <w:t>predložiť</w:t>
      </w:r>
      <w:r w:rsidR="008F58D6">
        <w:rPr>
          <w:rFonts w:asciiTheme="minorHAnsi" w:hAnsiTheme="minorHAnsi" w:cstheme="minorHAnsi"/>
          <w:iCs/>
          <w:lang w:eastAsia="cs-CZ"/>
        </w:rPr>
        <w:t xml:space="preserve"> písomný</w:t>
      </w:r>
      <w:r>
        <w:rPr>
          <w:rFonts w:asciiTheme="minorHAnsi" w:hAnsiTheme="minorHAnsi" w:cstheme="minorHAnsi"/>
          <w:iCs/>
          <w:lang w:eastAsia="cs-CZ"/>
        </w:rPr>
        <w:t xml:space="preserve"> záznam z doposiaľ vykonaných činností a úkonov </w:t>
      </w:r>
      <w:r w:rsidRPr="003A74AF">
        <w:rPr>
          <w:rFonts w:asciiTheme="minorHAnsi" w:hAnsiTheme="minorHAnsi" w:cstheme="minorHAnsi"/>
          <w:iCs/>
          <w:lang w:eastAsia="cs-CZ"/>
        </w:rPr>
        <w:t>v oblasti odpadového hospodárstva, vodného hospodárstva a v oblasti ovzdušia,</w:t>
      </w:r>
      <w:r w:rsidR="008F58D6">
        <w:rPr>
          <w:rFonts w:asciiTheme="minorHAnsi" w:hAnsiTheme="minorHAnsi" w:cstheme="minorHAnsi"/>
          <w:iCs/>
          <w:lang w:eastAsia="cs-CZ"/>
        </w:rPr>
        <w:t xml:space="preserve"> ktoré boli vykonané a tiež do záznamu zahrnúť činnosti a úkony, ktoré by vykonané mali byť, no do rozhodného času </w:t>
      </w:r>
      <w:r w:rsidR="0061250F">
        <w:rPr>
          <w:rFonts w:asciiTheme="minorHAnsi" w:hAnsiTheme="minorHAnsi" w:cstheme="minorHAnsi"/>
          <w:iCs/>
          <w:lang w:eastAsia="cs-CZ"/>
        </w:rPr>
        <w:t xml:space="preserve">vykonané </w:t>
      </w:r>
      <w:bookmarkStart w:id="1" w:name="_GoBack"/>
      <w:bookmarkEnd w:id="1"/>
      <w:r w:rsidR="008F58D6">
        <w:rPr>
          <w:rFonts w:asciiTheme="minorHAnsi" w:hAnsiTheme="minorHAnsi" w:cstheme="minorHAnsi"/>
          <w:iCs/>
          <w:lang w:eastAsia="cs-CZ"/>
        </w:rPr>
        <w:t>neboli</w:t>
      </w:r>
      <w:r w:rsidR="0061250F">
        <w:rPr>
          <w:rFonts w:asciiTheme="minorHAnsi" w:hAnsiTheme="minorHAnsi" w:cstheme="minorHAnsi"/>
          <w:iCs/>
          <w:lang w:eastAsia="cs-CZ"/>
        </w:rPr>
        <w:t>,</w:t>
      </w:r>
    </w:p>
    <w:p w:rsidR="00DD73C8" w:rsidRPr="00DD73C8" w:rsidRDefault="00DD73C8" w:rsidP="00304EB5">
      <w:pPr>
        <w:pStyle w:val="Odsekzoznamu"/>
        <w:numPr>
          <w:ilvl w:val="0"/>
          <w:numId w:val="39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neoznámiť údaje získané od Objednávateľa pri poskytovaní služieb bez súhlasu Objednávateľa tretím osobám alebo ich využiť pre seba alebo pre iné osoby, pokiaľ by to bolo v rozpore so záujmami Objednávateľa a to ani po zániku Zmluvy</w:t>
      </w:r>
      <w:r w:rsidR="00304EB5">
        <w:rPr>
          <w:rFonts w:asciiTheme="minorHAnsi" w:hAnsiTheme="minorHAnsi" w:cstheme="minorHAnsi"/>
          <w:iCs/>
          <w:lang w:eastAsia="cs-CZ"/>
        </w:rPr>
        <w:t>.</w:t>
      </w:r>
    </w:p>
    <w:p w:rsidR="00DD73C8" w:rsidRPr="00DD73C8" w:rsidRDefault="00DD73C8" w:rsidP="00304EB5">
      <w:pPr>
        <w:pStyle w:val="Odsekzoznamu"/>
        <w:numPr>
          <w:ilvl w:val="0"/>
          <w:numId w:val="38"/>
        </w:numPr>
        <w:spacing w:after="0" w:line="240" w:lineRule="auto"/>
        <w:ind w:left="426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Objednávateľ je povinný :</w:t>
      </w:r>
    </w:p>
    <w:p w:rsidR="00DD73C8" w:rsidRPr="00DD73C8" w:rsidRDefault="00DD73C8" w:rsidP="00304EB5">
      <w:pPr>
        <w:pStyle w:val="Odsekzoznamu"/>
        <w:numPr>
          <w:ilvl w:val="0"/>
          <w:numId w:val="40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Zaplatiť Poskytovateľovi Cenu za poskytovanie služieb vo výške a za podmienok dohodnutých v článku III Zmluvy,</w:t>
      </w:r>
    </w:p>
    <w:p w:rsidR="00DD73C8" w:rsidRPr="00DD73C8" w:rsidRDefault="00DD73C8" w:rsidP="00304EB5">
      <w:pPr>
        <w:pStyle w:val="Odsekzoznamu"/>
        <w:numPr>
          <w:ilvl w:val="0"/>
          <w:numId w:val="40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>Poskytnúť súčinnosť, najmä Poskytovateľovi predložiť všetky ním potrebné a vyžadované údaje, informácie a podklady, ktoré sú nevyhnutné pre riadne plnenie záväzku Poskytovateľa podľa tejto Zmluvy,</w:t>
      </w:r>
    </w:p>
    <w:p w:rsidR="00DD73C8" w:rsidRPr="00DD73C8" w:rsidRDefault="00DD73C8" w:rsidP="00304EB5">
      <w:pPr>
        <w:pStyle w:val="Odsekzoznamu"/>
        <w:numPr>
          <w:ilvl w:val="0"/>
          <w:numId w:val="40"/>
        </w:numPr>
        <w:spacing w:after="0" w:line="240" w:lineRule="auto"/>
        <w:ind w:left="851" w:right="240"/>
        <w:contextualSpacing w:val="0"/>
        <w:jc w:val="both"/>
        <w:rPr>
          <w:rFonts w:asciiTheme="minorHAnsi" w:hAnsiTheme="minorHAnsi" w:cstheme="minorHAnsi"/>
          <w:iCs/>
          <w:lang w:eastAsia="cs-CZ"/>
        </w:rPr>
      </w:pPr>
      <w:r w:rsidRPr="00DD73C8">
        <w:rPr>
          <w:rFonts w:asciiTheme="minorHAnsi" w:hAnsiTheme="minorHAnsi" w:cstheme="minorHAnsi"/>
          <w:iCs/>
          <w:lang w:eastAsia="cs-CZ"/>
        </w:rPr>
        <w:t xml:space="preserve">Zabezpečiť pre Poskytovateľa riadne podmienky, ktoré mu umožnia plnenie predmetu Zmluvy. 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38"/>
        </w:numPr>
        <w:tabs>
          <w:tab w:val="left" w:pos="426"/>
          <w:tab w:val="left" w:pos="708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>Zmluvné strany sa dohodli, že v prípade porušenia povinnosti Poskytovateľa: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41"/>
        </w:numPr>
        <w:tabs>
          <w:tab w:val="left" w:pos="426"/>
          <w:tab w:val="left" w:pos="7088"/>
        </w:tabs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>dodávať služby v rozsahu, kvalite a lehotách podľa Zmluvy a Harmonogramu tzn. včas, má Objednávateľ  právo na zmluvnú pokutu  dohodnutú vo výške 10</w:t>
      </w:r>
      <w:r w:rsidR="00C66653">
        <w:rPr>
          <w:rFonts w:asciiTheme="minorHAnsi" w:hAnsiTheme="minorHAnsi" w:cstheme="minorHAnsi"/>
          <w:lang w:eastAsia="cs-CZ"/>
        </w:rPr>
        <w:t xml:space="preserve"> </w:t>
      </w:r>
      <w:r w:rsidRPr="00DD73C8">
        <w:rPr>
          <w:rFonts w:asciiTheme="minorHAnsi" w:hAnsiTheme="minorHAnsi" w:cstheme="minorHAnsi"/>
          <w:lang w:eastAsia="cs-CZ"/>
        </w:rPr>
        <w:t>% z Ceny za poskytnutie služby uvedenej v ods. 2 článku III Zmluvy za každý aj začatý  deň omeškania, splatnej v lehote do 3 kalendárnych dní odo dňa doručenia výzvy Objednávateľa na zaplatenie zmluvnej pokuty spolu s faktúrou, na účet Objednávateľa,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41"/>
        </w:numPr>
        <w:tabs>
          <w:tab w:val="left" w:pos="426"/>
          <w:tab w:val="left" w:pos="7088"/>
        </w:tabs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uvedených v článku IV ods. 1 písm. b/, c/, d/ má Objednávateľ  právo na zmluvnú pokutu  dohodnutú vo výške 100 € za každý aj začatý  deň omeškania a za každé jednotlivé porušenie povinnosti zvlášť, splatnej v lehote do 3 kalendárnych dní odo dňa doručenia výzvy Objednávateľa na zaplatenie zmluvnej pokuty spolu s faktúrou, na účet Objednávateľa, 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41"/>
        </w:numPr>
        <w:tabs>
          <w:tab w:val="left" w:pos="426"/>
          <w:tab w:val="left" w:pos="7088"/>
        </w:tabs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>uvedených v článku IV ods. 1 písm. i/, j/, k/ má Objednávateľ  právo na zmluvnú pokutu  dohodnutú vo výške 300 € za každé jednotlivé porušenie povinnosti zvlášť, a to aj za predpokladu, že takéto porušenie povinnosti vyjde najavo alebo sa stane zrejmým až po zániku Zmluvy. Zmluvná pokuta je splatná v lehote do 3 kalendárnych dní odo dňa doručenia výzvy Objednávateľa na zaplatenie zmluvnej pokuty spolu s faktúrou, na účet Objednávateľa.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38"/>
        </w:numPr>
        <w:tabs>
          <w:tab w:val="left" w:pos="426"/>
          <w:tab w:val="left" w:pos="708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</w:rPr>
        <w:t xml:space="preserve">Zmluvné strany prehlasujú, že považujú dohodnuté výšky zmluvnej pokuty v ods. 3 tohto článku Zmluvy  za primerané vzhľadom na charakter a povahu zmluvnou pokutou zabezpečovaných povinností Poskytovateľa a Cenu za poskytnuté služby. 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38"/>
        </w:numPr>
        <w:tabs>
          <w:tab w:val="left" w:pos="426"/>
          <w:tab w:val="left" w:pos="708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>Uplatnením alebo zaplatením zmluvnej pokuty nie je dotknuté právo Objednávateľa na odstúpenie od Zmluvy, úrok z omeškania a na náhradu vzniknutej škody. Zaplatenie zmluvnej pokuty Poskytovateľom nezbavuje Poskytovateľa povinnosti dodať služby resp. jej príslušnú časť.</w:t>
      </w:r>
    </w:p>
    <w:p w:rsidR="00DD73C8" w:rsidRPr="00DD73C8" w:rsidRDefault="00DD73C8" w:rsidP="00DD73C8">
      <w:pPr>
        <w:spacing w:after="0" w:line="240" w:lineRule="auto"/>
        <w:ind w:left="1701" w:right="240" w:hanging="1701"/>
        <w:jc w:val="both"/>
        <w:rPr>
          <w:rFonts w:asciiTheme="minorHAnsi" w:hAnsiTheme="minorHAnsi" w:cstheme="minorHAnsi"/>
          <w:b/>
          <w:iCs/>
          <w:lang w:eastAsia="cs-CZ"/>
        </w:rPr>
      </w:pPr>
    </w:p>
    <w:p w:rsidR="00DD73C8" w:rsidRPr="00DD73C8" w:rsidRDefault="00DD73C8" w:rsidP="00DD73C8">
      <w:pPr>
        <w:spacing w:after="0" w:line="240" w:lineRule="auto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  <w:r w:rsidRPr="00DD73C8">
        <w:rPr>
          <w:rFonts w:asciiTheme="minorHAnsi" w:hAnsiTheme="minorHAnsi" w:cstheme="minorHAnsi"/>
          <w:b/>
          <w:iCs/>
          <w:lang w:eastAsia="cs-CZ"/>
        </w:rPr>
        <w:t>V</w:t>
      </w:r>
    </w:p>
    <w:p w:rsidR="00DD73C8" w:rsidRPr="00DD73C8" w:rsidRDefault="00DD73C8" w:rsidP="00304EB5">
      <w:pPr>
        <w:spacing w:after="120" w:line="240" w:lineRule="auto"/>
        <w:ind w:left="1701" w:right="238" w:hanging="1701"/>
        <w:jc w:val="center"/>
        <w:rPr>
          <w:rFonts w:asciiTheme="minorHAnsi" w:hAnsiTheme="minorHAnsi" w:cstheme="minorHAnsi"/>
          <w:b/>
          <w:iCs/>
          <w:lang w:eastAsia="cs-CZ"/>
        </w:rPr>
      </w:pPr>
      <w:r w:rsidRPr="00DD73C8">
        <w:rPr>
          <w:rFonts w:asciiTheme="minorHAnsi" w:hAnsiTheme="minorHAnsi" w:cstheme="minorHAnsi"/>
          <w:b/>
          <w:iCs/>
          <w:lang w:eastAsia="cs-CZ"/>
        </w:rPr>
        <w:t>Vedľajšie dojednania</w:t>
      </w:r>
    </w:p>
    <w:p w:rsidR="00DD73C8" w:rsidRPr="00DD73C8" w:rsidRDefault="00DD73C8" w:rsidP="00304EB5">
      <w:pPr>
        <w:pStyle w:val="Odsekzoznamu"/>
        <w:widowControl w:val="0"/>
        <w:numPr>
          <w:ilvl w:val="0"/>
          <w:numId w:val="36"/>
        </w:numPr>
        <w:tabs>
          <w:tab w:val="left" w:pos="426"/>
          <w:tab w:val="left" w:pos="708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lastRenderedPageBreak/>
        <w:t>Zmluvné strany sa zaväzujú, že pristúpia na zmenu záväz</w:t>
      </w:r>
      <w:r w:rsidRPr="00DD73C8">
        <w:rPr>
          <w:rFonts w:asciiTheme="minorHAnsi" w:hAnsiTheme="minorHAnsi" w:cstheme="minorHAnsi"/>
          <w:lang w:eastAsia="cs-CZ"/>
        </w:rPr>
        <w:softHyphen/>
        <w:t xml:space="preserve">ku v prípadoch, kedy sa po uzavretí Zmluvy zmenia východiskové podklady, rozhodujúce pre uzatvorenie Zmluvy, alebo vzniknú nové požiadavky Objednávateľa. K tejto zmene dôjde len na základe predchádzajúceho písomného dodatku k Zmluve odsúhlaseného zmluvnými stranami, pokiaľ jeho uzatvorenie nebude v rozpore so zákonom č. 343/2015 Z. z. o verejnom obstarávaní </w:t>
      </w:r>
      <w:r w:rsidRPr="00DD73C8">
        <w:rPr>
          <w:rFonts w:asciiTheme="minorHAnsi" w:hAnsiTheme="minorHAnsi" w:cstheme="minorHAnsi"/>
        </w:rPr>
        <w:t>a o zmene a doplnení niektorých zákonov v znení neskorších predpisov.</w:t>
      </w:r>
    </w:p>
    <w:p w:rsidR="00DD73C8" w:rsidRPr="00DD73C8" w:rsidRDefault="00DD73C8" w:rsidP="00196F27">
      <w:pPr>
        <w:pStyle w:val="Odsekzoznamu"/>
        <w:widowControl w:val="0"/>
        <w:numPr>
          <w:ilvl w:val="0"/>
          <w:numId w:val="36"/>
        </w:numPr>
        <w:tabs>
          <w:tab w:val="left" w:pos="426"/>
          <w:tab w:val="left" w:pos="708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Všetky oznámenia, výzvy a iná korešpondencia podľa tejto zmluvy budú medzi zmluvnými stranami doručené v písomnej forme osobne alebo listami doručenými doporučenou zásielkou na adresu uvedenú v záhlaví tejto Zmluvy. Odosielateľ akejkoľvek písomnej správy môže požadovať písomné potvrdenie príjemcu. </w:t>
      </w:r>
    </w:p>
    <w:p w:rsidR="00DD73C8" w:rsidRPr="00DD73C8" w:rsidRDefault="00DD73C8" w:rsidP="00DD73C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D73C8" w:rsidRPr="00DD73C8" w:rsidRDefault="00DD73C8" w:rsidP="00DD73C8">
      <w:pPr>
        <w:pStyle w:val="Bezriadkovania"/>
        <w:jc w:val="center"/>
        <w:rPr>
          <w:rStyle w:val="CharStyle14"/>
          <w:rFonts w:asciiTheme="minorHAnsi" w:eastAsia="Calibri" w:hAnsiTheme="minorHAnsi" w:cstheme="minorHAnsi"/>
          <w:sz w:val="22"/>
          <w:szCs w:val="22"/>
        </w:rPr>
      </w:pPr>
      <w:r w:rsidRPr="00DD73C8">
        <w:rPr>
          <w:rStyle w:val="CharStyle14"/>
          <w:rFonts w:asciiTheme="minorHAnsi" w:eastAsia="Calibri" w:hAnsiTheme="minorHAnsi" w:cstheme="minorHAnsi"/>
          <w:sz w:val="22"/>
          <w:szCs w:val="22"/>
        </w:rPr>
        <w:t>VI</w:t>
      </w:r>
    </w:p>
    <w:p w:rsidR="00DD73C8" w:rsidRPr="00DD73C8" w:rsidRDefault="00DD73C8" w:rsidP="00196F27">
      <w:pPr>
        <w:pStyle w:val="Bezriadkovania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73C8">
        <w:rPr>
          <w:rStyle w:val="CharStyle14"/>
          <w:rFonts w:asciiTheme="minorHAnsi" w:eastAsia="Calibri" w:hAnsiTheme="minorHAnsi" w:cstheme="minorHAnsi"/>
          <w:sz w:val="22"/>
          <w:szCs w:val="22"/>
        </w:rPr>
        <w:t>Trvanie a zánik Zmluvy</w:t>
      </w:r>
    </w:p>
    <w:p w:rsidR="00DD73C8" w:rsidRPr="00DD73C8" w:rsidRDefault="00DD73C8" w:rsidP="00196F27">
      <w:pPr>
        <w:pStyle w:val="Style4"/>
        <w:numPr>
          <w:ilvl w:val="0"/>
          <w:numId w:val="32"/>
        </w:numPr>
        <w:shd w:val="clear" w:color="auto" w:fill="auto"/>
        <w:tabs>
          <w:tab w:val="left" w:pos="3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22"/>
          <w:szCs w:val="22"/>
        </w:rPr>
      </w:pPr>
      <w:r w:rsidRPr="00DD73C8">
        <w:rPr>
          <w:rStyle w:val="CharStyle10"/>
          <w:rFonts w:cstheme="minorHAnsi"/>
          <w:color w:val="000000"/>
          <w:sz w:val="22"/>
          <w:szCs w:val="22"/>
        </w:rPr>
        <w:t>Táto zmluva sa uzatvára na dobu určitú, a to odo dňa nadobudnutia účinnosti Zmluvy</w:t>
      </w:r>
      <w:r w:rsidR="00196F27">
        <w:rPr>
          <w:rStyle w:val="CharStyle10"/>
          <w:rFonts w:cstheme="minorHAnsi"/>
          <w:color w:val="000000"/>
          <w:sz w:val="22"/>
          <w:szCs w:val="22"/>
        </w:rPr>
        <w:t xml:space="preserve"> do </w:t>
      </w:r>
      <w:r w:rsidR="00B16159">
        <w:rPr>
          <w:rStyle w:val="CharStyle10"/>
          <w:rFonts w:cstheme="minorHAnsi"/>
          <w:b/>
          <w:color w:val="000000"/>
          <w:sz w:val="22"/>
          <w:szCs w:val="22"/>
        </w:rPr>
        <w:t>31.03</w:t>
      </w:r>
      <w:r w:rsidR="000328D0">
        <w:rPr>
          <w:rStyle w:val="CharStyle10"/>
          <w:rFonts w:cstheme="minorHAnsi"/>
          <w:b/>
          <w:color w:val="000000"/>
          <w:sz w:val="22"/>
          <w:szCs w:val="22"/>
        </w:rPr>
        <w:t>.2024</w:t>
      </w:r>
      <w:r w:rsidRPr="00DD73C8">
        <w:rPr>
          <w:rStyle w:val="CharStyle10"/>
          <w:rFonts w:cstheme="minorHAnsi"/>
          <w:color w:val="000000"/>
          <w:sz w:val="22"/>
          <w:szCs w:val="22"/>
        </w:rPr>
        <w:t xml:space="preserve">. </w:t>
      </w:r>
    </w:p>
    <w:p w:rsidR="00DD73C8" w:rsidRPr="00DD73C8" w:rsidRDefault="00DD73C8" w:rsidP="00196F27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</w:rPr>
        <w:t>Zmluva zaniká:</w:t>
      </w:r>
    </w:p>
    <w:p w:rsidR="00DD73C8" w:rsidRPr="00DD73C8" w:rsidRDefault="00DD73C8" w:rsidP="00196F27">
      <w:pPr>
        <w:pStyle w:val="Odsekzoznamu"/>
        <w:numPr>
          <w:ilvl w:val="0"/>
          <w:numId w:val="33"/>
        </w:numPr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riadnym splnením všetkých práv a povinnosti zmluvných strán, dodaním služby podľa týchto zmluvných podmienok v požadovanom rozsahu, kvalite a dohodnutých lehotách,</w:t>
      </w:r>
    </w:p>
    <w:p w:rsidR="00DD73C8" w:rsidRPr="00DD73C8" w:rsidRDefault="00DD73C8" w:rsidP="00196F27">
      <w:pPr>
        <w:pStyle w:val="Odsekzoznamu"/>
        <w:numPr>
          <w:ilvl w:val="0"/>
          <w:numId w:val="33"/>
        </w:numPr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odstúpením od Zmluvy pre podstatné porušenie zmluvných podmienok, ktoré ako podstatné porušenie označil v Zmluve Objednávateľ. V prípade podstatného porušenia zmluvných podmienok môže Objednávateľ od Zmluvy odstúpiť bez určenia dodatočnej primeranej lehoty na nápravu. Ak ide o nepodstatné porušenie zmluvy, Objednávateľ môže odstúpiť od Zmluvy len v prípade, ak je určená dodatočná lehota na splnenie povinnosti/záväzku a Poskytovateľ svoju povinnosť/záväzok v tejto lehote nesplní.</w:t>
      </w:r>
    </w:p>
    <w:p w:rsidR="00DD73C8" w:rsidRPr="00DD73C8" w:rsidRDefault="00DD73C8" w:rsidP="00196F27">
      <w:pPr>
        <w:pStyle w:val="Odsekzoznamu"/>
        <w:numPr>
          <w:ilvl w:val="0"/>
          <w:numId w:val="32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Zmluva zanikne dňom doručenia odstúpenia od Zmluvy Poskytovateľovi. V prípade pochybnosti sa má za to, že odstúpenie od Zmluvy je účinné na tretí deň po odoslaní oznámenia o odstúpení od Zmluvy. Zmluva zaniká s právnymi účinkami ex </w:t>
      </w:r>
      <w:proofErr w:type="spellStart"/>
      <w:r w:rsidRPr="00DD73C8">
        <w:rPr>
          <w:rFonts w:asciiTheme="minorHAnsi" w:hAnsiTheme="minorHAnsi" w:cstheme="minorHAnsi"/>
        </w:rPr>
        <w:t>nunc</w:t>
      </w:r>
      <w:proofErr w:type="spellEnd"/>
      <w:r w:rsidRPr="00DD73C8">
        <w:rPr>
          <w:rFonts w:asciiTheme="minorHAnsi" w:hAnsiTheme="minorHAnsi" w:cstheme="minorHAnsi"/>
        </w:rPr>
        <w:t xml:space="preserve"> (od momentu doručenia písomného odstúpenia). Zmluvná strana, ktorá zapríčinila odstúpenie od Zmluvy je povinná uhradiť druhej zmluvnej strane všetky náklady a ekonomicky oprávnené výdavky a straty jej vzniknuté z dôvodov odstúpenia od Zmluvy. </w:t>
      </w:r>
    </w:p>
    <w:p w:rsidR="00DD73C8" w:rsidRPr="00DD73C8" w:rsidRDefault="00DD73C8" w:rsidP="00196F27">
      <w:pPr>
        <w:pStyle w:val="Odsekzoznamu"/>
        <w:numPr>
          <w:ilvl w:val="0"/>
          <w:numId w:val="32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Zmluva sa ukončí aj na základe písomnej dohody zmluvných strán. Pre ukončenie Zmluvy dohodou zmluvných strán sa vyžaduje: </w:t>
      </w:r>
    </w:p>
    <w:p w:rsidR="00DD73C8" w:rsidRPr="00DD73C8" w:rsidRDefault="00DD73C8" w:rsidP="00196F27">
      <w:pPr>
        <w:pStyle w:val="Odsekzoznamu"/>
        <w:numPr>
          <w:ilvl w:val="0"/>
          <w:numId w:val="34"/>
        </w:numPr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vyhotovenie Dohody o ukončení zmluvy v listinnej forme</w:t>
      </w:r>
      <w:r w:rsidR="00196F27">
        <w:rPr>
          <w:rFonts w:asciiTheme="minorHAnsi" w:hAnsiTheme="minorHAnsi" w:cstheme="minorHAnsi"/>
        </w:rPr>
        <w:t>,</w:t>
      </w:r>
    </w:p>
    <w:p w:rsidR="00DD73C8" w:rsidRPr="00DD73C8" w:rsidRDefault="00DD73C8" w:rsidP="00196F27">
      <w:pPr>
        <w:pStyle w:val="Odsekzoznamu"/>
        <w:numPr>
          <w:ilvl w:val="0"/>
          <w:numId w:val="34"/>
        </w:numPr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dohoda o podstatných náležitostiach súvisiacich s ukončením Zmluvy najmä vysporiadanie záväzkov zmluvných strán a termín ukončenia Zmluvy. </w:t>
      </w:r>
    </w:p>
    <w:p w:rsidR="00DD73C8" w:rsidRPr="00DD73C8" w:rsidRDefault="00DD73C8" w:rsidP="00196F27">
      <w:pPr>
        <w:pStyle w:val="Odsekzoznamu"/>
        <w:numPr>
          <w:ilvl w:val="0"/>
          <w:numId w:val="32"/>
        </w:numPr>
        <w:spacing w:after="0" w:line="240" w:lineRule="auto"/>
        <w:ind w:left="426" w:right="55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Po uzavretí Zmluvy je objednávateľ, pokiaľ v Zmluve nie je výslovne uvedené niečo iné, oprávnený od Zmluvy odstúpiť titulom jej podstatného porušenia najmä v prípade, ak:</w:t>
      </w:r>
    </w:p>
    <w:p w:rsidR="00DD73C8" w:rsidRPr="00DD73C8" w:rsidRDefault="00DD73C8" w:rsidP="00196F27">
      <w:pPr>
        <w:numPr>
          <w:ilvl w:val="1"/>
          <w:numId w:val="31"/>
        </w:numPr>
        <w:spacing w:after="0" w:line="240" w:lineRule="auto"/>
        <w:ind w:left="851" w:right="55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Poskytovateľ je v omeškaní s riadnym dodaním predmetu Zmluvy o viac ako 14 kalendárnych dní,</w:t>
      </w:r>
    </w:p>
    <w:p w:rsidR="00DD73C8" w:rsidRPr="00DD73C8" w:rsidRDefault="00DD73C8" w:rsidP="00196F27">
      <w:pPr>
        <w:numPr>
          <w:ilvl w:val="1"/>
          <w:numId w:val="31"/>
        </w:numPr>
        <w:spacing w:after="0" w:line="240" w:lineRule="auto"/>
        <w:ind w:left="851" w:right="55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Poskytovateľ preukázateľne nevykonáva činnosti s odbornou starostlivosťou, alebo s podmienkami Zmluvy alebo poskytuje služby v rozpore s pokynom Objednávateľa a napriek písomnej výzve Objednávateľa nedôjde k náprave v určenej lehote, </w:t>
      </w:r>
    </w:p>
    <w:p w:rsidR="00DD73C8" w:rsidRPr="00DD73C8" w:rsidRDefault="00DD73C8" w:rsidP="00196F27">
      <w:pPr>
        <w:numPr>
          <w:ilvl w:val="1"/>
          <w:numId w:val="31"/>
        </w:numPr>
        <w:spacing w:after="0" w:line="240" w:lineRule="auto"/>
        <w:ind w:left="851" w:right="55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Poskytovateľ opakovane nesplní alebo poruší zákonné alebo zmluvné povinnosti (opakovaným nesplnením/porušením sa rozumie nesplnenie/porušenie minimálne dvakrát) </w:t>
      </w:r>
    </w:p>
    <w:p w:rsidR="00DD73C8" w:rsidRPr="00DD73C8" w:rsidRDefault="00DD73C8" w:rsidP="00196F27">
      <w:pPr>
        <w:numPr>
          <w:ilvl w:val="1"/>
          <w:numId w:val="31"/>
        </w:numPr>
        <w:spacing w:after="0" w:line="240" w:lineRule="auto"/>
        <w:ind w:left="851" w:right="55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voči Poskytovateľovi sa vedie konkurzné konanie, bol podaný návrh na začatie konkurzného konania, návrh na začatie konkurzného konania bol zamietnutý z dôvodu nedostatku majetku, ak bolo začaté reštrukturalizačné konanie, alebo voči Poskytovateľovi bol podaný návrh alebo sa vedie exekučné konanie alebo ak Poskytovateľ vstúpil do likvidácie; Poskytovateľ je povinný ihneď informovať Objednávateľa o skutočnostiach podľa písm. d/ ods. 5 tohto článku, inak má Objednávateľ právo na uplatnenie zmluvnej pokuty vo výške alebo </w:t>
      </w:r>
    </w:p>
    <w:p w:rsidR="00DD73C8" w:rsidRPr="00DD73C8" w:rsidRDefault="00DD73C8" w:rsidP="00196F27">
      <w:pPr>
        <w:numPr>
          <w:ilvl w:val="1"/>
          <w:numId w:val="31"/>
        </w:numPr>
        <w:spacing w:after="0" w:line="240" w:lineRule="auto"/>
        <w:ind w:left="851" w:right="55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 xml:space="preserve">ak ktorékoľvek vyhlásenie/prehlásenie/záväzok Poskytovateľa uvedené v úvodných ustanoveniach Zmluvy alebo jednotlivých článkoch Zmluvy je nepravdivé ku dňu uzatvorenia Zmluvy alebo sa takým stane počas platnosti a účinnosti Zmluvy. </w:t>
      </w:r>
    </w:p>
    <w:p w:rsidR="00DD73C8" w:rsidRPr="00DD73C8" w:rsidRDefault="00DD73C8" w:rsidP="00196F27">
      <w:pPr>
        <w:pStyle w:val="Style4"/>
        <w:numPr>
          <w:ilvl w:val="0"/>
          <w:numId w:val="32"/>
        </w:numPr>
        <w:shd w:val="clear" w:color="auto" w:fill="auto"/>
        <w:tabs>
          <w:tab w:val="left" w:pos="3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22"/>
          <w:szCs w:val="22"/>
        </w:rPr>
      </w:pPr>
      <w:r w:rsidRPr="00DD73C8">
        <w:rPr>
          <w:rStyle w:val="CharStyle10"/>
          <w:rFonts w:cstheme="minorHAnsi"/>
          <w:color w:val="000000"/>
          <w:sz w:val="22"/>
          <w:szCs w:val="22"/>
        </w:rPr>
        <w:t>O</w:t>
      </w:r>
      <w:r w:rsidRPr="00DD73C8">
        <w:rPr>
          <w:rFonts w:cstheme="minorHAnsi"/>
          <w:sz w:val="22"/>
          <w:szCs w:val="22"/>
        </w:rPr>
        <w:t xml:space="preserve">bjednávateľ je oprávnený odstúpiť od Zmluvy z dôvodov podľa § 344 a </w:t>
      </w:r>
      <w:proofErr w:type="spellStart"/>
      <w:r w:rsidRPr="00DD73C8">
        <w:rPr>
          <w:rFonts w:cstheme="minorHAnsi"/>
          <w:sz w:val="22"/>
          <w:szCs w:val="22"/>
        </w:rPr>
        <w:t>nasl</w:t>
      </w:r>
      <w:proofErr w:type="spellEnd"/>
      <w:r w:rsidRPr="00DD73C8">
        <w:rPr>
          <w:rFonts w:cstheme="minorHAnsi"/>
          <w:sz w:val="22"/>
          <w:szCs w:val="22"/>
        </w:rPr>
        <w:t>. Obchodného zákonníka, z dôvodov podľa ustanovení zákona č. 343/2015 Z. z. o verejnom obstarávaní a o zmene a doplnení niektorých zákonov v znení neskorších predpisov (§ 19) alebo z dôvodov ustanovených v tejto Zmluve.</w:t>
      </w:r>
    </w:p>
    <w:p w:rsidR="00DD73C8" w:rsidRPr="00DD73C8" w:rsidRDefault="00DD73C8" w:rsidP="00196F27">
      <w:pPr>
        <w:pStyle w:val="Odsekzoznamu"/>
        <w:numPr>
          <w:ilvl w:val="0"/>
          <w:numId w:val="32"/>
        </w:numPr>
        <w:spacing w:after="0" w:line="240" w:lineRule="auto"/>
        <w:ind w:left="426" w:right="55"/>
        <w:contextualSpacing w:val="0"/>
        <w:jc w:val="both"/>
        <w:rPr>
          <w:rFonts w:asciiTheme="minorHAnsi" w:hAnsiTheme="minorHAnsi" w:cstheme="minorHAnsi"/>
        </w:rPr>
      </w:pPr>
      <w:r w:rsidRPr="00DD73C8">
        <w:rPr>
          <w:rFonts w:asciiTheme="minorHAnsi" w:hAnsiTheme="minorHAnsi" w:cstheme="minorHAnsi"/>
        </w:rPr>
        <w:t>Poskytovateľ je oprávnený odstúpiť od Zmluvy v prípade, ak Objednávateľ podstatným spôsobom poruší Zmluvu. Podstatným porušením tejto Zmluvy zo strany Objednávateľa je omeškanie Objednávateľa so zaplatením ceny za predmet Zmluvy o viac ako 14 dní, alebo neposkytnutie súčinnosti Objednávateľa podľa podmienok uvedených v Zmluve.</w:t>
      </w:r>
    </w:p>
    <w:p w:rsidR="00DD73C8" w:rsidRDefault="00DD73C8" w:rsidP="00DD73C8">
      <w:pPr>
        <w:spacing w:after="0" w:line="240" w:lineRule="auto"/>
        <w:ind w:right="142"/>
        <w:jc w:val="center"/>
        <w:rPr>
          <w:rFonts w:asciiTheme="minorHAnsi" w:hAnsiTheme="minorHAnsi" w:cstheme="minorHAnsi"/>
          <w:b/>
        </w:rPr>
      </w:pPr>
    </w:p>
    <w:p w:rsidR="00196F27" w:rsidRDefault="00196F27" w:rsidP="00DD73C8">
      <w:pPr>
        <w:spacing w:after="0" w:line="240" w:lineRule="auto"/>
        <w:ind w:right="142"/>
        <w:jc w:val="center"/>
        <w:rPr>
          <w:rFonts w:asciiTheme="minorHAnsi" w:hAnsiTheme="minorHAnsi" w:cstheme="minorHAnsi"/>
          <w:b/>
        </w:rPr>
      </w:pPr>
    </w:p>
    <w:p w:rsidR="00196F27" w:rsidRDefault="00196F27" w:rsidP="00DD73C8">
      <w:pPr>
        <w:spacing w:after="0" w:line="240" w:lineRule="auto"/>
        <w:ind w:right="142"/>
        <w:jc w:val="center"/>
        <w:rPr>
          <w:rFonts w:asciiTheme="minorHAnsi" w:hAnsiTheme="minorHAnsi" w:cstheme="minorHAnsi"/>
          <w:b/>
        </w:rPr>
      </w:pPr>
    </w:p>
    <w:p w:rsidR="00196F27" w:rsidRDefault="00196F27" w:rsidP="00DD73C8">
      <w:pPr>
        <w:spacing w:after="0" w:line="240" w:lineRule="auto"/>
        <w:ind w:right="142"/>
        <w:jc w:val="center"/>
        <w:rPr>
          <w:rFonts w:asciiTheme="minorHAnsi" w:hAnsiTheme="minorHAnsi" w:cstheme="minorHAnsi"/>
          <w:b/>
        </w:rPr>
      </w:pPr>
    </w:p>
    <w:p w:rsidR="00196F27" w:rsidRPr="00DD73C8" w:rsidRDefault="00196F27" w:rsidP="00DD73C8">
      <w:pPr>
        <w:spacing w:after="0" w:line="240" w:lineRule="auto"/>
        <w:ind w:right="142"/>
        <w:jc w:val="center"/>
        <w:rPr>
          <w:rFonts w:asciiTheme="minorHAnsi" w:hAnsiTheme="minorHAnsi" w:cstheme="minorHAnsi"/>
          <w:b/>
        </w:rPr>
      </w:pPr>
    </w:p>
    <w:p w:rsidR="00DD73C8" w:rsidRPr="00DD73C8" w:rsidRDefault="00DD73C8" w:rsidP="00DD73C8">
      <w:pPr>
        <w:spacing w:after="0" w:line="240" w:lineRule="auto"/>
        <w:ind w:right="142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 xml:space="preserve">VII </w:t>
      </w:r>
    </w:p>
    <w:p w:rsidR="00DD73C8" w:rsidRPr="00DD73C8" w:rsidRDefault="00DD73C8" w:rsidP="00196F27">
      <w:pPr>
        <w:spacing w:after="120" w:line="240" w:lineRule="auto"/>
        <w:ind w:right="142"/>
        <w:jc w:val="center"/>
        <w:rPr>
          <w:rFonts w:asciiTheme="minorHAnsi" w:hAnsiTheme="minorHAnsi" w:cstheme="minorHAnsi"/>
          <w:b/>
        </w:rPr>
      </w:pPr>
      <w:r w:rsidRPr="00DD73C8">
        <w:rPr>
          <w:rFonts w:asciiTheme="minorHAnsi" w:hAnsiTheme="minorHAnsi" w:cstheme="minorHAnsi"/>
          <w:b/>
        </w:rPr>
        <w:t xml:space="preserve"> Záverečné  ustanovenia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Túto Zmluvu možno meniť a dopĺňať len očíslovanými písomnými dodatkami podpísanými oprávnenými zástupcami zmluvných strán. Zmluvu je možné zrušiť písomnou Dohodou zmluvných strán alebo odstúpením od zmluvy. 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Objednávateľ sa zaväzuje, že počas trvania Zmluvy budú dostupné pre Poskytovateľa na jeho požiadanie všetky dokumenty a podklady potrebné na splnenie účelu Zmluvy. 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Táto zmluva má </w:t>
      </w:r>
      <w:r w:rsidR="000328D0">
        <w:rPr>
          <w:rFonts w:asciiTheme="minorHAnsi" w:hAnsiTheme="minorHAnsi" w:cstheme="minorHAnsi"/>
          <w:b/>
          <w:lang w:eastAsia="cs-CZ"/>
        </w:rPr>
        <w:t xml:space="preserve">9 </w:t>
      </w:r>
      <w:r w:rsidRPr="00DD73C8">
        <w:rPr>
          <w:rFonts w:asciiTheme="minorHAnsi" w:hAnsiTheme="minorHAnsi" w:cstheme="minorHAnsi"/>
          <w:b/>
          <w:lang w:eastAsia="cs-CZ"/>
        </w:rPr>
        <w:t>strán</w:t>
      </w:r>
      <w:r w:rsidRPr="00DD73C8">
        <w:rPr>
          <w:rFonts w:asciiTheme="minorHAnsi" w:hAnsiTheme="minorHAnsi" w:cstheme="minorHAnsi"/>
          <w:lang w:eastAsia="cs-CZ"/>
        </w:rPr>
        <w:t xml:space="preserve"> a je vyhotovená v</w:t>
      </w:r>
      <w:r w:rsidR="00B16159">
        <w:rPr>
          <w:rFonts w:asciiTheme="minorHAnsi" w:hAnsiTheme="minorHAnsi" w:cstheme="minorHAnsi"/>
          <w:lang w:eastAsia="cs-CZ"/>
        </w:rPr>
        <w:t xml:space="preserve"> dvoch </w:t>
      </w:r>
      <w:r w:rsidRPr="00DD73C8">
        <w:rPr>
          <w:rFonts w:asciiTheme="minorHAnsi" w:hAnsiTheme="minorHAnsi" w:cstheme="minorHAnsi"/>
          <w:lang w:eastAsia="cs-CZ"/>
        </w:rPr>
        <w:t>rovnopisoch, pre Objednávateľa v</w:t>
      </w:r>
      <w:r w:rsidR="000328D0">
        <w:rPr>
          <w:rFonts w:asciiTheme="minorHAnsi" w:hAnsiTheme="minorHAnsi" w:cstheme="minorHAnsi"/>
          <w:lang w:eastAsia="cs-CZ"/>
        </w:rPr>
        <w:t> jednom vyhotovení</w:t>
      </w:r>
      <w:r w:rsidRPr="00DD73C8">
        <w:rPr>
          <w:rFonts w:asciiTheme="minorHAnsi" w:hAnsiTheme="minorHAnsi" w:cstheme="minorHAnsi"/>
          <w:lang w:eastAsia="cs-CZ"/>
        </w:rPr>
        <w:t xml:space="preserve"> (rovnopis</w:t>
      </w:r>
      <w:r w:rsidR="000328D0">
        <w:rPr>
          <w:rFonts w:asciiTheme="minorHAnsi" w:hAnsiTheme="minorHAnsi" w:cstheme="minorHAnsi"/>
          <w:lang w:eastAsia="cs-CZ"/>
        </w:rPr>
        <w:t>e)</w:t>
      </w:r>
      <w:r w:rsidRPr="00DD73C8">
        <w:rPr>
          <w:rFonts w:asciiTheme="minorHAnsi" w:hAnsiTheme="minorHAnsi" w:cstheme="minorHAnsi"/>
          <w:lang w:eastAsia="cs-CZ"/>
        </w:rPr>
        <w:t>, pre Poskytovateľa v</w:t>
      </w:r>
      <w:r w:rsidR="000328D0">
        <w:rPr>
          <w:rFonts w:asciiTheme="minorHAnsi" w:hAnsiTheme="minorHAnsi" w:cstheme="minorHAnsi"/>
          <w:lang w:eastAsia="cs-CZ"/>
        </w:rPr>
        <w:t> jednom vyhotovení</w:t>
      </w:r>
      <w:r w:rsidRPr="00DD73C8">
        <w:rPr>
          <w:rFonts w:asciiTheme="minorHAnsi" w:hAnsiTheme="minorHAnsi" w:cstheme="minorHAnsi"/>
          <w:lang w:eastAsia="cs-CZ"/>
        </w:rPr>
        <w:t xml:space="preserve"> (rovnopis</w:t>
      </w:r>
      <w:r w:rsidR="000328D0">
        <w:rPr>
          <w:rFonts w:asciiTheme="minorHAnsi" w:hAnsiTheme="minorHAnsi" w:cstheme="minorHAnsi"/>
          <w:lang w:eastAsia="cs-CZ"/>
        </w:rPr>
        <w:t>e</w:t>
      </w:r>
      <w:r w:rsidRPr="00DD73C8">
        <w:rPr>
          <w:rFonts w:asciiTheme="minorHAnsi" w:hAnsiTheme="minorHAnsi" w:cstheme="minorHAnsi"/>
          <w:lang w:eastAsia="cs-CZ"/>
        </w:rPr>
        <w:t>).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 </w:t>
      </w:r>
      <w:r w:rsidRPr="00DD73C8">
        <w:rPr>
          <w:rFonts w:asciiTheme="minorHAnsi" w:hAnsiTheme="minorHAnsi" w:cstheme="minorHAnsi"/>
        </w:rPr>
        <w:t>Objednávateľ je povinný uchovávať dokumentáciu, doklady a dokumenty súvisiace so zadávaním zákazky a s odovzdaním a prevzatím predmetu Zmluvy v lehotách podľa platných predpisov. Poskytovateľ je povinný uchovávať účtovné doklady a inú súvisiacu dokumentáciu, doklady a dokumenty súvisiace s plnením predmetu tejto Zmluvy 10 rokov od ich úhrady.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</w:rPr>
        <w:t>Pokiaľ poskytovateľ preukazuje splnenie podmienok účasti vo verejnom obstarávaní podľa Zákona o verejnom obstarávaní treťou osobou ( a to najmä v nadväznosti na § 33 ods. 2 a § 34 ods. 3 Zákona o verejnom obstarávaní), je povinný plnenie, resp. jej príslušnú časť touto treťou osobou aj realizovať.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</w:rPr>
        <w:t xml:space="preserve">Zmluvné strany sa dohodli, že vylučujú aplikáciu </w:t>
      </w:r>
      <w:proofErr w:type="spellStart"/>
      <w:r w:rsidRPr="00DD73C8">
        <w:rPr>
          <w:rFonts w:asciiTheme="minorHAnsi" w:hAnsiTheme="minorHAnsi" w:cstheme="minorHAnsi"/>
        </w:rPr>
        <w:t>ust</w:t>
      </w:r>
      <w:proofErr w:type="spellEnd"/>
      <w:r w:rsidRPr="00DD73C8">
        <w:rPr>
          <w:rFonts w:asciiTheme="minorHAnsi" w:hAnsiTheme="minorHAnsi" w:cstheme="minorHAnsi"/>
        </w:rPr>
        <w:t xml:space="preserve">. § 374 Obchodného zákonníka. 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</w:rPr>
        <w:t xml:space="preserve">Poskytovateľ vyhlasuje, že súhlasí s podmienkami verejného obstarávania určenými Objednávateľom. Poskytovateľ nie je oprávnený požadovať od objednávateľa úhradu nákladov súvisiacich s prípravou účasti vo verejnom obstarávaní alebo súvisiacich s prípravou na realizáciu zákazky. Poskytovateľ prehlasuje a potvrdzuje, že všetky zmeny, nedostatky alebo odchýlky v zadaní a podkladoch Objednávateľa poskytnutých Poskytovateľovi Poskytovateľ namietal alebo oznámil Objednávateľovi pred podaním svojej ponuky. 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</w:rPr>
        <w:t>Objednávateľ si vyhradzuje právo vyhlasovať alebo nadobúdať tovary, služby alebo práce prostredníctvom už existujúcich, prebiehajúcich alebo novo vyhlásených verejných obstarávaní s rovnakým alebo podobným predmetom zákazky počas platnosti tejto Zmluvy.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zmluvy doručené druhej zmluvnej strane.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 xml:space="preserve">Táto zmluva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211/2000 Z. z. o slobodnom prístupe k informáciám a o zmene a doplnení niektorých zákonov (zákon o slobode informácií) v znení neskorších predpisov. 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</w:rPr>
        <w:t>Zmluvné strany sa zaväzujú spory vyplývajúce z tejto Zmluvy riešiť prednostne mimosúdnou formou. V prípade neúspešnosti alebo neúčelnosti mimosúdneho konania uplatnia zmluvné strany sporné nároky na príslušnom všeobecnom súde SR.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lastRenderedPageBreak/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D73C8">
        <w:rPr>
          <w:rFonts w:asciiTheme="minorHAnsi" w:hAnsiTheme="minorHAnsi" w:cstheme="minorHAnsi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doručuje, ak v Zmluve nie je dohodnuté inak.</w:t>
      </w:r>
    </w:p>
    <w:p w:rsidR="00DD73C8" w:rsidRPr="00DD73C8" w:rsidRDefault="00DD73C8" w:rsidP="00196F27">
      <w:pPr>
        <w:pStyle w:val="Odsekzoznamu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lang w:eastAsia="cs-CZ"/>
        </w:rPr>
      </w:pPr>
      <w:r w:rsidRPr="00DD73C8">
        <w:rPr>
          <w:rFonts w:asciiTheme="minorHAnsi" w:hAnsiTheme="minorHAnsi" w:cstheme="minorHAnsi"/>
          <w:b/>
          <w:lang w:eastAsia="cs-CZ"/>
        </w:rPr>
        <w:t xml:space="preserve">Neoddeliteľnou súčasťou tejto Zmluvy sú tieto jej Prílohy: </w:t>
      </w:r>
    </w:p>
    <w:p w:rsidR="00DD73C8" w:rsidRPr="00DD73C8" w:rsidRDefault="00DD73C8" w:rsidP="00196F27">
      <w:pPr>
        <w:pStyle w:val="Bezriadkovania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DD73C8">
        <w:rPr>
          <w:rFonts w:asciiTheme="minorHAnsi" w:hAnsiTheme="minorHAnsi" w:cstheme="minorHAnsi"/>
          <w:sz w:val="22"/>
          <w:szCs w:val="22"/>
        </w:rPr>
        <w:tab/>
      </w:r>
      <w:r w:rsidRPr="00DD73C8">
        <w:rPr>
          <w:rFonts w:asciiTheme="minorHAnsi" w:hAnsiTheme="minorHAnsi" w:cstheme="minorHAnsi"/>
          <w:b/>
          <w:sz w:val="22"/>
          <w:szCs w:val="22"/>
        </w:rPr>
        <w:t xml:space="preserve">Príloha č. 1  </w:t>
      </w:r>
      <w:r w:rsidRPr="00DD73C8">
        <w:rPr>
          <w:rFonts w:asciiTheme="minorHAnsi" w:hAnsiTheme="minorHAnsi" w:cstheme="minorHAnsi"/>
          <w:b/>
          <w:sz w:val="22"/>
          <w:szCs w:val="22"/>
        </w:rPr>
        <w:tab/>
      </w:r>
      <w:r w:rsidR="000328D0">
        <w:rPr>
          <w:rFonts w:asciiTheme="minorHAnsi" w:hAnsiTheme="minorHAnsi" w:cstheme="minorHAnsi"/>
          <w:b/>
          <w:sz w:val="22"/>
          <w:szCs w:val="22"/>
        </w:rPr>
        <w:t xml:space="preserve">Návrh na plnenie kritérií </w:t>
      </w:r>
      <w:r w:rsidRPr="00DD73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D73C8" w:rsidRPr="00DD73C8" w:rsidRDefault="000328D0" w:rsidP="00196F27">
      <w:pPr>
        <w:spacing w:after="0" w:line="240" w:lineRule="auto"/>
        <w:ind w:left="426" w:firstLine="283"/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Príloha č. 2a</w:t>
      </w:r>
      <w:r w:rsidR="00DD73C8" w:rsidRPr="00DD73C8">
        <w:rPr>
          <w:rFonts w:asciiTheme="minorHAnsi" w:hAnsiTheme="minorHAnsi" w:cstheme="minorHAnsi"/>
          <w:b/>
          <w:lang w:eastAsia="cs-CZ"/>
        </w:rPr>
        <w:tab/>
        <w:t xml:space="preserve">Zoznam súhlasov príslušných Okresných úradov odbor starostlivosti o </w:t>
      </w:r>
    </w:p>
    <w:p w:rsidR="00DD73C8" w:rsidRPr="00DD73C8" w:rsidRDefault="00196F27" w:rsidP="00196F27">
      <w:pPr>
        <w:spacing w:after="0" w:line="240" w:lineRule="auto"/>
        <w:ind w:left="426" w:firstLine="708"/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                 </w:t>
      </w:r>
      <w:r w:rsidR="00DD73C8" w:rsidRPr="00DD73C8">
        <w:rPr>
          <w:rFonts w:asciiTheme="minorHAnsi" w:hAnsiTheme="minorHAnsi" w:cstheme="minorHAnsi"/>
          <w:b/>
          <w:lang w:eastAsia="cs-CZ"/>
        </w:rPr>
        <w:t>životné prostredie na nakladanie s nebezpečnými odpadmi</w:t>
      </w:r>
    </w:p>
    <w:p w:rsidR="00DD73C8" w:rsidRPr="00DD73C8" w:rsidRDefault="000328D0" w:rsidP="00DD73C8">
      <w:pPr>
        <w:spacing w:after="0" w:line="240" w:lineRule="auto"/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     </w:t>
      </w:r>
      <w:r>
        <w:rPr>
          <w:rFonts w:asciiTheme="minorHAnsi" w:hAnsiTheme="minorHAnsi" w:cstheme="minorHAnsi"/>
          <w:b/>
          <w:lang w:eastAsia="cs-CZ"/>
        </w:rPr>
        <w:tab/>
        <w:t>Príloha č. 2b</w:t>
      </w:r>
      <w:r w:rsidR="00DD73C8" w:rsidRPr="00DD73C8">
        <w:rPr>
          <w:rFonts w:asciiTheme="minorHAnsi" w:hAnsiTheme="minorHAnsi" w:cstheme="minorHAnsi"/>
          <w:b/>
          <w:lang w:eastAsia="cs-CZ"/>
        </w:rPr>
        <w:tab/>
        <w:t>Zoznam zdrojov znečisťovania ovzdušia</w:t>
      </w:r>
    </w:p>
    <w:p w:rsidR="00DD73C8" w:rsidRDefault="000328D0" w:rsidP="00DD73C8">
      <w:pPr>
        <w:spacing w:after="0" w:line="240" w:lineRule="auto"/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     </w:t>
      </w:r>
      <w:r>
        <w:rPr>
          <w:rFonts w:asciiTheme="minorHAnsi" w:hAnsiTheme="minorHAnsi" w:cstheme="minorHAnsi"/>
          <w:b/>
          <w:lang w:eastAsia="cs-CZ"/>
        </w:rPr>
        <w:tab/>
        <w:t>Príloha č. 2c</w:t>
      </w:r>
      <w:r w:rsidR="00DD73C8" w:rsidRPr="00DD73C8">
        <w:rPr>
          <w:rFonts w:asciiTheme="minorHAnsi" w:hAnsiTheme="minorHAnsi" w:cstheme="minorHAnsi"/>
          <w:b/>
          <w:lang w:eastAsia="cs-CZ"/>
        </w:rPr>
        <w:tab/>
        <w:t>Prehľad vypracovaných a schválených havarijných plánov</w:t>
      </w:r>
    </w:p>
    <w:p w:rsidR="000328D0" w:rsidRPr="00DD73C8" w:rsidRDefault="000328D0" w:rsidP="00DD73C8">
      <w:pPr>
        <w:spacing w:after="0" w:line="240" w:lineRule="auto"/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ab/>
        <w:t>Príloha č. 3d</w:t>
      </w:r>
      <w:r>
        <w:rPr>
          <w:rFonts w:asciiTheme="minorHAnsi" w:hAnsiTheme="minorHAnsi" w:cstheme="minorHAnsi"/>
          <w:b/>
          <w:lang w:eastAsia="cs-CZ"/>
        </w:rPr>
        <w:tab/>
        <w:t>Zoznam vodných stavieb</w:t>
      </w:r>
    </w:p>
    <w:p w:rsidR="00DD73C8" w:rsidRPr="00DD73C8" w:rsidRDefault="00DD73C8" w:rsidP="00DD73C8">
      <w:pPr>
        <w:spacing w:after="0" w:line="240" w:lineRule="auto"/>
        <w:jc w:val="both"/>
        <w:rPr>
          <w:rFonts w:asciiTheme="minorHAnsi" w:hAnsiTheme="minorHAnsi" w:cstheme="minorHAnsi"/>
          <w:b/>
          <w:lang w:eastAsia="cs-CZ"/>
        </w:rPr>
      </w:pPr>
      <w:r w:rsidRPr="00DD73C8">
        <w:rPr>
          <w:rFonts w:asciiTheme="minorHAnsi" w:hAnsiTheme="minorHAnsi" w:cstheme="minorHAnsi"/>
          <w:b/>
          <w:lang w:eastAsia="cs-CZ"/>
        </w:rPr>
        <w:tab/>
        <w:t xml:space="preserve">Príloha č. </w:t>
      </w:r>
      <w:r w:rsidR="000328D0">
        <w:rPr>
          <w:rFonts w:asciiTheme="minorHAnsi" w:hAnsiTheme="minorHAnsi" w:cstheme="minorHAnsi"/>
          <w:b/>
          <w:lang w:eastAsia="cs-CZ"/>
        </w:rPr>
        <w:t>3</w:t>
      </w:r>
      <w:r w:rsidRPr="00DD73C8">
        <w:rPr>
          <w:rFonts w:asciiTheme="minorHAnsi" w:hAnsiTheme="minorHAnsi" w:cstheme="minorHAnsi"/>
          <w:b/>
          <w:lang w:eastAsia="cs-CZ"/>
        </w:rPr>
        <w:tab/>
        <w:t>Vecný a časový Harmonogram prác</w:t>
      </w:r>
    </w:p>
    <w:p w:rsidR="00DD73C8" w:rsidRDefault="00DD73C8" w:rsidP="00DD73C8">
      <w:pPr>
        <w:tabs>
          <w:tab w:val="left" w:pos="284"/>
        </w:tabs>
      </w:pPr>
      <w:r>
        <w:tab/>
      </w:r>
    </w:p>
    <w:p w:rsidR="000328D0" w:rsidRDefault="000328D0" w:rsidP="00DD73C8">
      <w:pPr>
        <w:tabs>
          <w:tab w:val="left" w:pos="284"/>
        </w:tabs>
      </w:pPr>
    </w:p>
    <w:p w:rsidR="000328D0" w:rsidRDefault="000328D0" w:rsidP="00DD73C8">
      <w:pPr>
        <w:tabs>
          <w:tab w:val="left" w:pos="284"/>
        </w:tabs>
      </w:pPr>
    </w:p>
    <w:p w:rsidR="00965E21" w:rsidRPr="004F799E" w:rsidRDefault="000328D0" w:rsidP="000328D0">
      <w:pPr>
        <w:tabs>
          <w:tab w:val="left" w:pos="5387"/>
        </w:tabs>
        <w:rPr>
          <w:rFonts w:cs="Calibri"/>
          <w:lang w:eastAsia="cs-CZ"/>
        </w:rPr>
      </w:pPr>
      <w:r>
        <w:rPr>
          <w:rFonts w:cs="Calibri"/>
          <w:lang w:eastAsia="cs-CZ"/>
        </w:rPr>
        <w:t>Banská Bystrica, dňa................................</w:t>
      </w:r>
      <w:r>
        <w:rPr>
          <w:rFonts w:cs="Calibri"/>
          <w:lang w:eastAsia="cs-CZ"/>
        </w:rPr>
        <w:tab/>
      </w:r>
      <w:r w:rsidR="00965E21" w:rsidRPr="004F799E">
        <w:rPr>
          <w:rFonts w:cs="Calibri"/>
          <w:lang w:eastAsia="cs-CZ"/>
        </w:rPr>
        <w:t>.....................................dňa:</w:t>
      </w:r>
    </w:p>
    <w:p w:rsidR="00965E21" w:rsidRPr="004F799E" w:rsidRDefault="00965E21" w:rsidP="000328D0">
      <w:pPr>
        <w:tabs>
          <w:tab w:val="left" w:pos="5387"/>
        </w:tabs>
        <w:rPr>
          <w:rFonts w:cs="Calibri"/>
          <w:lang w:eastAsia="cs-CZ"/>
        </w:rPr>
      </w:pPr>
      <w:r w:rsidRPr="004F799E">
        <w:rPr>
          <w:rFonts w:cs="Calibri"/>
          <w:lang w:eastAsia="cs-CZ"/>
        </w:rPr>
        <w:t xml:space="preserve">Za </w:t>
      </w:r>
      <w:r w:rsidR="00F15B6D">
        <w:rPr>
          <w:rFonts w:cs="Calibri"/>
          <w:lang w:eastAsia="cs-CZ"/>
        </w:rPr>
        <w:t>objednávateľa</w:t>
      </w:r>
      <w:r w:rsidRPr="004F799E">
        <w:rPr>
          <w:rFonts w:cs="Calibri"/>
          <w:lang w:eastAsia="cs-CZ"/>
        </w:rPr>
        <w:t xml:space="preserve">:                            </w:t>
      </w:r>
      <w:r w:rsidR="000328D0">
        <w:rPr>
          <w:rFonts w:cs="Calibri"/>
          <w:lang w:eastAsia="cs-CZ"/>
        </w:rPr>
        <w:t xml:space="preserve">                     </w:t>
      </w:r>
      <w:r w:rsidR="000328D0">
        <w:rPr>
          <w:rFonts w:cs="Calibri"/>
          <w:lang w:eastAsia="cs-CZ"/>
        </w:rPr>
        <w:tab/>
      </w:r>
      <w:r w:rsidRPr="004F799E">
        <w:rPr>
          <w:rFonts w:cs="Calibri"/>
          <w:lang w:eastAsia="cs-CZ"/>
        </w:rPr>
        <w:t xml:space="preserve">Za </w:t>
      </w:r>
      <w:r w:rsidR="00322433">
        <w:rPr>
          <w:rFonts w:cs="Calibri"/>
          <w:lang w:eastAsia="cs-CZ"/>
        </w:rPr>
        <w:t>poskyto</w:t>
      </w:r>
      <w:r w:rsidR="00F15B6D">
        <w:rPr>
          <w:rFonts w:cs="Calibri"/>
          <w:lang w:eastAsia="cs-CZ"/>
        </w:rPr>
        <w:t>vateľa</w:t>
      </w:r>
      <w:r w:rsidRPr="004F799E">
        <w:rPr>
          <w:rFonts w:cs="Calibri"/>
          <w:lang w:eastAsia="cs-CZ"/>
        </w:rPr>
        <w:t>:</w:t>
      </w:r>
    </w:p>
    <w:p w:rsidR="00965E21" w:rsidRPr="004F799E" w:rsidRDefault="00965E21" w:rsidP="00965E21">
      <w:pPr>
        <w:tabs>
          <w:tab w:val="left" w:pos="4500"/>
          <w:tab w:val="left" w:pos="4962"/>
        </w:tabs>
        <w:spacing w:after="120"/>
        <w:rPr>
          <w:rFonts w:cs="Calibri"/>
          <w:lang w:eastAsia="cs-CZ"/>
        </w:rPr>
      </w:pPr>
    </w:p>
    <w:p w:rsidR="00965E21" w:rsidRPr="004F799E" w:rsidRDefault="00965E21" w:rsidP="00965E21">
      <w:pPr>
        <w:tabs>
          <w:tab w:val="left" w:pos="4500"/>
          <w:tab w:val="left" w:pos="4962"/>
        </w:tabs>
        <w:spacing w:after="120"/>
        <w:rPr>
          <w:rFonts w:cs="Calibri"/>
          <w:lang w:eastAsia="cs-CZ"/>
        </w:rPr>
      </w:pPr>
    </w:p>
    <w:p w:rsidR="00965E21" w:rsidRPr="004F799E" w:rsidRDefault="00965E21" w:rsidP="000328D0">
      <w:pPr>
        <w:pStyle w:val="Bezriadkovania"/>
        <w:tabs>
          <w:tab w:val="left" w:pos="5387"/>
        </w:tabs>
        <w:rPr>
          <w:rStyle w:val="CharStyle8"/>
          <w:rFonts w:ascii="Calibri" w:hAnsi="Calibri" w:cs="Calibri"/>
          <w:b w:val="0"/>
          <w:bCs w:val="0"/>
        </w:rPr>
      </w:pPr>
      <w:r w:rsidRPr="004F799E">
        <w:rPr>
          <w:rStyle w:val="CharStyle8"/>
          <w:rFonts w:ascii="Calibri" w:hAnsi="Calibri" w:cs="Calibri"/>
          <w:bCs w:val="0"/>
        </w:rPr>
        <w:t xml:space="preserve">.............................................................                        </w:t>
      </w:r>
      <w:r w:rsidR="000328D0">
        <w:rPr>
          <w:rStyle w:val="CharStyle8"/>
          <w:rFonts w:ascii="Calibri" w:hAnsi="Calibri" w:cs="Calibri"/>
          <w:bCs w:val="0"/>
        </w:rPr>
        <w:tab/>
      </w:r>
      <w:r w:rsidRPr="004F799E">
        <w:rPr>
          <w:rStyle w:val="CharStyle8"/>
          <w:rFonts w:ascii="Calibri" w:hAnsi="Calibri" w:cs="Calibri"/>
          <w:bCs w:val="0"/>
        </w:rPr>
        <w:t>.............................................................</w:t>
      </w:r>
    </w:p>
    <w:p w:rsidR="00965E21" w:rsidRPr="004F799E" w:rsidRDefault="000328D0" w:rsidP="000328D0">
      <w:pPr>
        <w:pStyle w:val="Bezriadkovania"/>
        <w:tabs>
          <w:tab w:val="left" w:pos="5387"/>
        </w:tabs>
        <w:rPr>
          <w:rStyle w:val="CharStyle8"/>
          <w:rFonts w:ascii="Calibri" w:hAnsi="Calibri" w:cs="Calibri"/>
          <w:b w:val="0"/>
          <w:bCs w:val="0"/>
        </w:rPr>
      </w:pPr>
      <w:r>
        <w:rPr>
          <w:rStyle w:val="CharStyle8"/>
          <w:rFonts w:ascii="Calibri" w:hAnsi="Calibri" w:cs="Calibri"/>
          <w:bCs w:val="0"/>
        </w:rPr>
        <w:t>Mgr. Ján Havran</w:t>
      </w:r>
      <w:r>
        <w:rPr>
          <w:rStyle w:val="CharStyle8"/>
          <w:rFonts w:ascii="Calibri" w:hAnsi="Calibri" w:cs="Calibri"/>
          <w:bCs w:val="0"/>
        </w:rPr>
        <w:tab/>
      </w:r>
    </w:p>
    <w:p w:rsidR="00965E21" w:rsidRPr="004F799E" w:rsidRDefault="00965E21" w:rsidP="000328D0">
      <w:pPr>
        <w:pStyle w:val="Bezriadkovania"/>
        <w:tabs>
          <w:tab w:val="left" w:pos="5387"/>
        </w:tabs>
        <w:rPr>
          <w:rStyle w:val="CharStyle8"/>
          <w:rFonts w:ascii="Calibri" w:hAnsi="Calibri" w:cs="Calibri"/>
          <w:b w:val="0"/>
          <w:bCs w:val="0"/>
        </w:rPr>
      </w:pPr>
      <w:r w:rsidRPr="004F799E">
        <w:rPr>
          <w:rStyle w:val="CharStyle8"/>
          <w:rFonts w:ascii="Calibri" w:hAnsi="Calibri" w:cs="Calibri"/>
          <w:b w:val="0"/>
          <w:bCs w:val="0"/>
        </w:rPr>
        <w:t>predseda predstavenstva</w:t>
      </w:r>
      <w:r w:rsidR="000328D0">
        <w:rPr>
          <w:rStyle w:val="CharStyle8"/>
          <w:rFonts w:ascii="Calibri" w:hAnsi="Calibri" w:cs="Calibri"/>
          <w:b w:val="0"/>
          <w:bCs w:val="0"/>
        </w:rPr>
        <w:tab/>
      </w:r>
    </w:p>
    <w:p w:rsidR="00965E21" w:rsidRPr="004F799E" w:rsidRDefault="00965E21" w:rsidP="000328D0">
      <w:pPr>
        <w:pStyle w:val="Bezriadkovania"/>
        <w:tabs>
          <w:tab w:val="left" w:pos="5387"/>
        </w:tabs>
        <w:rPr>
          <w:rStyle w:val="CharStyle8"/>
          <w:rFonts w:ascii="Calibri" w:hAnsi="Calibri" w:cs="Calibri"/>
          <w:b w:val="0"/>
          <w:bCs w:val="0"/>
        </w:rPr>
      </w:pPr>
      <w:r w:rsidRPr="004F799E">
        <w:rPr>
          <w:rStyle w:val="CharStyle8"/>
          <w:rFonts w:ascii="Calibri" w:hAnsi="Calibri" w:cs="Calibri"/>
          <w:b w:val="0"/>
          <w:bCs w:val="0"/>
        </w:rPr>
        <w:t>Banskobystrickej regionálnej správy ciest, a.s.</w:t>
      </w:r>
      <w:r w:rsidR="000328D0">
        <w:rPr>
          <w:rStyle w:val="CharStyle8"/>
          <w:rFonts w:ascii="Calibri" w:hAnsi="Calibri" w:cs="Calibri"/>
          <w:b w:val="0"/>
          <w:bCs w:val="0"/>
        </w:rPr>
        <w:tab/>
      </w:r>
    </w:p>
    <w:p w:rsidR="00965E21" w:rsidRPr="004F799E" w:rsidRDefault="00965E21" w:rsidP="00965E21">
      <w:pPr>
        <w:pStyle w:val="Bezriadkovania"/>
        <w:rPr>
          <w:rStyle w:val="CharStyle8"/>
          <w:rFonts w:ascii="Calibri" w:hAnsi="Calibri" w:cs="Calibri"/>
          <w:b w:val="0"/>
          <w:bCs w:val="0"/>
        </w:rPr>
      </w:pPr>
      <w:r w:rsidRPr="004F799E">
        <w:rPr>
          <w:rStyle w:val="CharStyle8"/>
          <w:rFonts w:ascii="Calibri" w:hAnsi="Calibri" w:cs="Calibri"/>
          <w:b w:val="0"/>
          <w:bCs w:val="0"/>
        </w:rPr>
        <w:tab/>
      </w:r>
    </w:p>
    <w:p w:rsidR="00965E21" w:rsidRPr="004F799E" w:rsidRDefault="00965E21" w:rsidP="00965E21">
      <w:pPr>
        <w:pStyle w:val="Bezriadkovania"/>
        <w:rPr>
          <w:rStyle w:val="CharStyle8"/>
          <w:rFonts w:ascii="Calibri" w:hAnsi="Calibri" w:cs="Calibri"/>
          <w:b w:val="0"/>
          <w:bCs w:val="0"/>
        </w:rPr>
      </w:pPr>
    </w:p>
    <w:p w:rsidR="00965E21" w:rsidRPr="004F799E" w:rsidRDefault="00965E21" w:rsidP="00965E21">
      <w:pPr>
        <w:pStyle w:val="Bezriadkovania"/>
        <w:rPr>
          <w:rStyle w:val="CharStyle8"/>
          <w:rFonts w:ascii="Calibri" w:hAnsi="Calibri" w:cs="Calibri"/>
          <w:b w:val="0"/>
          <w:bCs w:val="0"/>
        </w:rPr>
      </w:pPr>
    </w:p>
    <w:p w:rsidR="00965E21" w:rsidRPr="00430274" w:rsidRDefault="00965E21" w:rsidP="00430CCF">
      <w:pPr>
        <w:pStyle w:val="Bezriadkovania"/>
        <w:ind w:left="4320" w:hanging="4320"/>
        <w:rPr>
          <w:rFonts w:ascii="Calibri" w:hAnsi="Calibri" w:cs="Calibri"/>
          <w:b/>
          <w:color w:val="auto"/>
          <w:sz w:val="22"/>
          <w:szCs w:val="22"/>
        </w:rPr>
      </w:pPr>
      <w:r w:rsidRPr="00430274">
        <w:rPr>
          <w:rFonts w:ascii="Calibri" w:hAnsi="Calibri" w:cs="Calibri"/>
          <w:b/>
          <w:color w:val="auto"/>
          <w:sz w:val="22"/>
          <w:szCs w:val="22"/>
        </w:rPr>
        <w:t>...........................................................</w:t>
      </w:r>
    </w:p>
    <w:p w:rsidR="00965E21" w:rsidRPr="004F799E" w:rsidRDefault="000328D0" w:rsidP="000328D0">
      <w:pPr>
        <w:tabs>
          <w:tab w:val="left" w:pos="5387"/>
        </w:tabs>
        <w:spacing w:after="0" w:line="240" w:lineRule="auto"/>
        <w:ind w:left="4320" w:hanging="4320"/>
        <w:jc w:val="both"/>
        <w:rPr>
          <w:rFonts w:cs="Calibri"/>
          <w:b/>
        </w:rPr>
      </w:pPr>
      <w:r>
        <w:rPr>
          <w:rFonts w:cs="Calibri"/>
          <w:b/>
        </w:rPr>
        <w:t xml:space="preserve">Mgr. Nikoleta </w:t>
      </w:r>
      <w:proofErr w:type="spellStart"/>
      <w:r>
        <w:rPr>
          <w:rFonts w:cs="Calibri"/>
          <w:b/>
        </w:rPr>
        <w:t>Oktavcová</w:t>
      </w:r>
      <w:proofErr w:type="spellEnd"/>
    </w:p>
    <w:p w:rsidR="00965E21" w:rsidRPr="004F799E" w:rsidRDefault="00965E21" w:rsidP="00430CCF">
      <w:pPr>
        <w:spacing w:after="0" w:line="240" w:lineRule="auto"/>
        <w:ind w:left="4320" w:hanging="4320"/>
        <w:jc w:val="both"/>
        <w:rPr>
          <w:rFonts w:cs="Calibri"/>
        </w:rPr>
      </w:pPr>
      <w:r w:rsidRPr="004F799E">
        <w:rPr>
          <w:rFonts w:cs="Calibri"/>
        </w:rPr>
        <w:t>podpredseda predstavenstva</w:t>
      </w:r>
    </w:p>
    <w:p w:rsidR="00965E21" w:rsidRDefault="00965E21" w:rsidP="00430CCF">
      <w:pPr>
        <w:pStyle w:val="Style16"/>
        <w:shd w:val="clear" w:color="auto" w:fill="auto"/>
        <w:spacing w:line="240" w:lineRule="auto"/>
        <w:ind w:left="5040" w:hanging="5040"/>
        <w:jc w:val="both"/>
        <w:rPr>
          <w:rStyle w:val="CharStyle28"/>
          <w:color w:val="000000"/>
          <w:szCs w:val="40"/>
        </w:rPr>
      </w:pPr>
      <w:r w:rsidRPr="004F799E">
        <w:rPr>
          <w:rStyle w:val="CharStyle8"/>
          <w:rFonts w:ascii="Calibri" w:hAnsi="Calibri" w:cs="Calibri"/>
          <w:bCs/>
        </w:rPr>
        <w:t>Banskobystrickej regionálnej správy ciest, a.s.</w:t>
      </w:r>
    </w:p>
    <w:p w:rsidR="00965E21" w:rsidRDefault="00965E21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965E21" w:rsidRDefault="00965E21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196F27" w:rsidRPr="009E7EA4" w:rsidRDefault="00196F27" w:rsidP="00965E21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sectPr w:rsidR="00196F27" w:rsidRPr="009E7EA4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FA1DC7"/>
    <w:multiLevelType w:val="hybridMultilevel"/>
    <w:tmpl w:val="19C038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1B06296"/>
    <w:multiLevelType w:val="hybridMultilevel"/>
    <w:tmpl w:val="A052E562"/>
    <w:lvl w:ilvl="0" w:tplc="041B000F">
      <w:start w:val="1"/>
      <w:numFmt w:val="decimal"/>
      <w:lvlText w:val="%1."/>
      <w:lvlJc w:val="left"/>
      <w:pPr>
        <w:ind w:left="929" w:hanging="360"/>
      </w:pPr>
    </w:lvl>
    <w:lvl w:ilvl="1" w:tplc="041B0019" w:tentative="1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 w15:restartNumberingAfterBreak="0">
    <w:nsid w:val="042828A1"/>
    <w:multiLevelType w:val="hybridMultilevel"/>
    <w:tmpl w:val="63B464C0"/>
    <w:lvl w:ilvl="0" w:tplc="041B000F">
      <w:start w:val="1"/>
      <w:numFmt w:val="decimal"/>
      <w:lvlText w:val="%1."/>
      <w:lvlJc w:val="left"/>
      <w:pPr>
        <w:ind w:left="4897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5617" w:hanging="360"/>
      </w:pPr>
    </w:lvl>
    <w:lvl w:ilvl="2" w:tplc="041B001B" w:tentative="1">
      <w:start w:val="1"/>
      <w:numFmt w:val="lowerRoman"/>
      <w:lvlText w:val="%3."/>
      <w:lvlJc w:val="right"/>
      <w:pPr>
        <w:ind w:left="6337" w:hanging="180"/>
      </w:pPr>
    </w:lvl>
    <w:lvl w:ilvl="3" w:tplc="041B000F" w:tentative="1">
      <w:start w:val="1"/>
      <w:numFmt w:val="decimal"/>
      <w:lvlText w:val="%4."/>
      <w:lvlJc w:val="left"/>
      <w:pPr>
        <w:ind w:left="7057" w:hanging="360"/>
      </w:pPr>
    </w:lvl>
    <w:lvl w:ilvl="4" w:tplc="041B0019" w:tentative="1">
      <w:start w:val="1"/>
      <w:numFmt w:val="lowerLetter"/>
      <w:lvlText w:val="%5."/>
      <w:lvlJc w:val="left"/>
      <w:pPr>
        <w:ind w:left="7777" w:hanging="360"/>
      </w:pPr>
    </w:lvl>
    <w:lvl w:ilvl="5" w:tplc="041B001B" w:tentative="1">
      <w:start w:val="1"/>
      <w:numFmt w:val="lowerRoman"/>
      <w:lvlText w:val="%6."/>
      <w:lvlJc w:val="right"/>
      <w:pPr>
        <w:ind w:left="8497" w:hanging="180"/>
      </w:pPr>
    </w:lvl>
    <w:lvl w:ilvl="6" w:tplc="041B000F" w:tentative="1">
      <w:start w:val="1"/>
      <w:numFmt w:val="decimal"/>
      <w:lvlText w:val="%7."/>
      <w:lvlJc w:val="left"/>
      <w:pPr>
        <w:ind w:left="9217" w:hanging="360"/>
      </w:pPr>
    </w:lvl>
    <w:lvl w:ilvl="7" w:tplc="041B0019" w:tentative="1">
      <w:start w:val="1"/>
      <w:numFmt w:val="lowerLetter"/>
      <w:lvlText w:val="%8."/>
      <w:lvlJc w:val="left"/>
      <w:pPr>
        <w:ind w:left="9937" w:hanging="360"/>
      </w:pPr>
    </w:lvl>
    <w:lvl w:ilvl="8" w:tplc="041B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061B7C30"/>
    <w:multiLevelType w:val="hybridMultilevel"/>
    <w:tmpl w:val="5476853C"/>
    <w:lvl w:ilvl="0" w:tplc="041B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2" w15:restartNumberingAfterBreak="0">
    <w:nsid w:val="08821220"/>
    <w:multiLevelType w:val="hybridMultilevel"/>
    <w:tmpl w:val="95CE9070"/>
    <w:lvl w:ilvl="0" w:tplc="9872D2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81FA9"/>
    <w:multiLevelType w:val="hybridMultilevel"/>
    <w:tmpl w:val="69B4B65E"/>
    <w:lvl w:ilvl="0" w:tplc="B14E9C8A">
      <w:start w:val="1"/>
      <w:numFmt w:val="decimal"/>
      <w:lvlText w:val="%1."/>
      <w:lvlJc w:val="left"/>
      <w:pPr>
        <w:ind w:left="786" w:hanging="360"/>
      </w:pPr>
      <w:rPr>
        <w:rFonts w:cs="Calibri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C0D0EB3"/>
    <w:multiLevelType w:val="hybridMultilevel"/>
    <w:tmpl w:val="7962FF1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E5D7F"/>
    <w:multiLevelType w:val="hybridMultilevel"/>
    <w:tmpl w:val="2FD685E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E5BC0"/>
    <w:multiLevelType w:val="hybridMultilevel"/>
    <w:tmpl w:val="3F24A73C"/>
    <w:lvl w:ilvl="0" w:tplc="AECE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BD47C6"/>
    <w:multiLevelType w:val="hybridMultilevel"/>
    <w:tmpl w:val="45AEBB4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431F62"/>
    <w:multiLevelType w:val="hybridMultilevel"/>
    <w:tmpl w:val="D736CBA0"/>
    <w:lvl w:ilvl="0" w:tplc="06402F62">
      <w:numFmt w:val="bullet"/>
      <w:lvlText w:val="-"/>
      <w:lvlJc w:val="left"/>
      <w:pPr>
        <w:ind w:left="885" w:hanging="52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C0D2A"/>
    <w:multiLevelType w:val="hybridMultilevel"/>
    <w:tmpl w:val="7C007DB0"/>
    <w:lvl w:ilvl="0" w:tplc="041B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3" w15:restartNumberingAfterBreak="0">
    <w:nsid w:val="22E30441"/>
    <w:multiLevelType w:val="hybridMultilevel"/>
    <w:tmpl w:val="0D804AA4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C1745E"/>
    <w:multiLevelType w:val="hybridMultilevel"/>
    <w:tmpl w:val="354AAFD4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2EF94F2B"/>
    <w:multiLevelType w:val="hybridMultilevel"/>
    <w:tmpl w:val="F16C43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39C87302"/>
    <w:multiLevelType w:val="hybridMultilevel"/>
    <w:tmpl w:val="306E5BC2"/>
    <w:lvl w:ilvl="0" w:tplc="5944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DC6619"/>
    <w:multiLevelType w:val="hybridMultilevel"/>
    <w:tmpl w:val="A052E562"/>
    <w:lvl w:ilvl="0" w:tplc="041B000F">
      <w:start w:val="1"/>
      <w:numFmt w:val="decimal"/>
      <w:lvlText w:val="%1."/>
      <w:lvlJc w:val="left"/>
      <w:pPr>
        <w:ind w:left="929" w:hanging="360"/>
      </w:pPr>
    </w:lvl>
    <w:lvl w:ilvl="1" w:tplc="041B0019" w:tentative="1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9F27052"/>
    <w:multiLevelType w:val="hybridMultilevel"/>
    <w:tmpl w:val="DD188B5C"/>
    <w:lvl w:ilvl="0" w:tplc="474CAB0E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617" w:hanging="360"/>
      </w:pPr>
    </w:lvl>
    <w:lvl w:ilvl="2" w:tplc="041B001B" w:tentative="1">
      <w:start w:val="1"/>
      <w:numFmt w:val="lowerRoman"/>
      <w:lvlText w:val="%3."/>
      <w:lvlJc w:val="right"/>
      <w:pPr>
        <w:ind w:left="6337" w:hanging="180"/>
      </w:pPr>
    </w:lvl>
    <w:lvl w:ilvl="3" w:tplc="041B000F" w:tentative="1">
      <w:start w:val="1"/>
      <w:numFmt w:val="decimal"/>
      <w:lvlText w:val="%4."/>
      <w:lvlJc w:val="left"/>
      <w:pPr>
        <w:ind w:left="7057" w:hanging="360"/>
      </w:pPr>
    </w:lvl>
    <w:lvl w:ilvl="4" w:tplc="041B0019" w:tentative="1">
      <w:start w:val="1"/>
      <w:numFmt w:val="lowerLetter"/>
      <w:lvlText w:val="%5."/>
      <w:lvlJc w:val="left"/>
      <w:pPr>
        <w:ind w:left="7777" w:hanging="360"/>
      </w:pPr>
    </w:lvl>
    <w:lvl w:ilvl="5" w:tplc="041B001B" w:tentative="1">
      <w:start w:val="1"/>
      <w:numFmt w:val="lowerRoman"/>
      <w:lvlText w:val="%6."/>
      <w:lvlJc w:val="right"/>
      <w:pPr>
        <w:ind w:left="8497" w:hanging="180"/>
      </w:pPr>
    </w:lvl>
    <w:lvl w:ilvl="6" w:tplc="041B000F" w:tentative="1">
      <w:start w:val="1"/>
      <w:numFmt w:val="decimal"/>
      <w:lvlText w:val="%7."/>
      <w:lvlJc w:val="left"/>
      <w:pPr>
        <w:ind w:left="9217" w:hanging="360"/>
      </w:pPr>
    </w:lvl>
    <w:lvl w:ilvl="7" w:tplc="041B0019" w:tentative="1">
      <w:start w:val="1"/>
      <w:numFmt w:val="lowerLetter"/>
      <w:lvlText w:val="%8."/>
      <w:lvlJc w:val="left"/>
      <w:pPr>
        <w:ind w:left="9937" w:hanging="360"/>
      </w:pPr>
    </w:lvl>
    <w:lvl w:ilvl="8" w:tplc="041B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6A3E03"/>
    <w:multiLevelType w:val="hybridMultilevel"/>
    <w:tmpl w:val="2E246CEE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6CC3437B"/>
    <w:multiLevelType w:val="hybridMultilevel"/>
    <w:tmpl w:val="C6F64238"/>
    <w:lvl w:ilvl="0" w:tplc="196481B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CF71DB1"/>
    <w:multiLevelType w:val="hybridMultilevel"/>
    <w:tmpl w:val="32041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4157A4"/>
    <w:multiLevelType w:val="hybridMultilevel"/>
    <w:tmpl w:val="37A87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23C6E"/>
    <w:multiLevelType w:val="hybridMultilevel"/>
    <w:tmpl w:val="2A9E5632"/>
    <w:lvl w:ilvl="0" w:tplc="041B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2" w15:restartNumberingAfterBreak="0">
    <w:nsid w:val="7A2C2E76"/>
    <w:multiLevelType w:val="hybridMultilevel"/>
    <w:tmpl w:val="43BAB19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83B03"/>
    <w:multiLevelType w:val="hybridMultilevel"/>
    <w:tmpl w:val="C7885DCC"/>
    <w:lvl w:ilvl="0" w:tplc="BCDE49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867C0"/>
    <w:multiLevelType w:val="hybridMultilevel"/>
    <w:tmpl w:val="3A625114"/>
    <w:lvl w:ilvl="0" w:tplc="0450B42E">
      <w:start w:val="1"/>
      <w:numFmt w:val="lowerLetter"/>
      <w:lvlText w:val="%1."/>
      <w:lvlJc w:val="left"/>
      <w:pPr>
        <w:ind w:left="5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9" w:hanging="360"/>
      </w:pPr>
    </w:lvl>
    <w:lvl w:ilvl="2" w:tplc="041B001B" w:tentative="1">
      <w:start w:val="1"/>
      <w:numFmt w:val="lowerRoman"/>
      <w:lvlText w:val="%3."/>
      <w:lvlJc w:val="right"/>
      <w:pPr>
        <w:ind w:left="2009" w:hanging="180"/>
      </w:pPr>
    </w:lvl>
    <w:lvl w:ilvl="3" w:tplc="041B000F" w:tentative="1">
      <w:start w:val="1"/>
      <w:numFmt w:val="decimal"/>
      <w:lvlText w:val="%4."/>
      <w:lvlJc w:val="left"/>
      <w:pPr>
        <w:ind w:left="2729" w:hanging="360"/>
      </w:pPr>
    </w:lvl>
    <w:lvl w:ilvl="4" w:tplc="041B0019" w:tentative="1">
      <w:start w:val="1"/>
      <w:numFmt w:val="lowerLetter"/>
      <w:lvlText w:val="%5."/>
      <w:lvlJc w:val="left"/>
      <w:pPr>
        <w:ind w:left="3449" w:hanging="360"/>
      </w:pPr>
    </w:lvl>
    <w:lvl w:ilvl="5" w:tplc="041B001B" w:tentative="1">
      <w:start w:val="1"/>
      <w:numFmt w:val="lowerRoman"/>
      <w:lvlText w:val="%6."/>
      <w:lvlJc w:val="right"/>
      <w:pPr>
        <w:ind w:left="4169" w:hanging="180"/>
      </w:pPr>
    </w:lvl>
    <w:lvl w:ilvl="6" w:tplc="041B000F" w:tentative="1">
      <w:start w:val="1"/>
      <w:numFmt w:val="decimal"/>
      <w:lvlText w:val="%7."/>
      <w:lvlJc w:val="left"/>
      <w:pPr>
        <w:ind w:left="4889" w:hanging="360"/>
      </w:pPr>
    </w:lvl>
    <w:lvl w:ilvl="7" w:tplc="041B0019" w:tentative="1">
      <w:start w:val="1"/>
      <w:numFmt w:val="lowerLetter"/>
      <w:lvlText w:val="%8."/>
      <w:lvlJc w:val="left"/>
      <w:pPr>
        <w:ind w:left="5609" w:hanging="360"/>
      </w:pPr>
    </w:lvl>
    <w:lvl w:ilvl="8" w:tplc="041B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17"/>
  </w:num>
  <w:num w:numId="2">
    <w:abstractNumId w:val="39"/>
  </w:num>
  <w:num w:numId="3">
    <w:abstractNumId w:val="37"/>
  </w:num>
  <w:num w:numId="4">
    <w:abstractNumId w:val="26"/>
  </w:num>
  <w:num w:numId="5">
    <w:abstractNumId w:val="40"/>
  </w:num>
  <w:num w:numId="6">
    <w:abstractNumId w:val="19"/>
  </w:num>
  <w:num w:numId="7">
    <w:abstractNumId w:val="29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31"/>
  </w:num>
  <w:num w:numId="18">
    <w:abstractNumId w:val="10"/>
  </w:num>
  <w:num w:numId="19">
    <w:abstractNumId w:val="9"/>
  </w:num>
  <w:num w:numId="20">
    <w:abstractNumId w:val="22"/>
  </w:num>
  <w:num w:numId="21">
    <w:abstractNumId w:val="24"/>
  </w:num>
  <w:num w:numId="22">
    <w:abstractNumId w:val="34"/>
  </w:num>
  <w:num w:numId="23">
    <w:abstractNumId w:val="41"/>
  </w:num>
  <w:num w:numId="24">
    <w:abstractNumId w:val="11"/>
  </w:num>
  <w:num w:numId="25">
    <w:abstractNumId w:val="30"/>
  </w:num>
  <w:num w:numId="26">
    <w:abstractNumId w:val="36"/>
  </w:num>
  <w:num w:numId="27">
    <w:abstractNumId w:val="38"/>
  </w:num>
  <w:num w:numId="28">
    <w:abstractNumId w:val="15"/>
  </w:num>
  <w:num w:numId="29">
    <w:abstractNumId w:val="44"/>
  </w:num>
  <w:num w:numId="30">
    <w:abstractNumId w:val="21"/>
  </w:num>
  <w:num w:numId="31">
    <w:abstractNumId w:val="20"/>
  </w:num>
  <w:num w:numId="32">
    <w:abstractNumId w:val="43"/>
  </w:num>
  <w:num w:numId="33">
    <w:abstractNumId w:val="33"/>
  </w:num>
  <w:num w:numId="34">
    <w:abstractNumId w:val="28"/>
  </w:num>
  <w:num w:numId="35">
    <w:abstractNumId w:val="18"/>
  </w:num>
  <w:num w:numId="36">
    <w:abstractNumId w:val="12"/>
  </w:num>
  <w:num w:numId="37">
    <w:abstractNumId w:val="13"/>
  </w:num>
  <w:num w:numId="38">
    <w:abstractNumId w:val="27"/>
  </w:num>
  <w:num w:numId="39">
    <w:abstractNumId w:val="23"/>
  </w:num>
  <w:num w:numId="40">
    <w:abstractNumId w:val="25"/>
  </w:num>
  <w:num w:numId="41">
    <w:abstractNumId w:val="8"/>
  </w:num>
  <w:num w:numId="42">
    <w:abstractNumId w:val="32"/>
  </w:num>
  <w:num w:numId="43">
    <w:abstractNumId w:val="35"/>
  </w:num>
  <w:num w:numId="44">
    <w:abstractNumId w:val="14"/>
  </w:num>
  <w:num w:numId="45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28D0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1399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6F27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1A33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85821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04EB5"/>
    <w:rsid w:val="00310109"/>
    <w:rsid w:val="0031148E"/>
    <w:rsid w:val="00322433"/>
    <w:rsid w:val="00322B27"/>
    <w:rsid w:val="00323092"/>
    <w:rsid w:val="00323485"/>
    <w:rsid w:val="00333E92"/>
    <w:rsid w:val="00344D0B"/>
    <w:rsid w:val="00345D70"/>
    <w:rsid w:val="0034622B"/>
    <w:rsid w:val="00347936"/>
    <w:rsid w:val="00367667"/>
    <w:rsid w:val="00375F16"/>
    <w:rsid w:val="003852A9"/>
    <w:rsid w:val="00386BE8"/>
    <w:rsid w:val="00391AD2"/>
    <w:rsid w:val="0039219D"/>
    <w:rsid w:val="00392623"/>
    <w:rsid w:val="00392702"/>
    <w:rsid w:val="0039466F"/>
    <w:rsid w:val="003978B2"/>
    <w:rsid w:val="00397997"/>
    <w:rsid w:val="003A0731"/>
    <w:rsid w:val="003A639F"/>
    <w:rsid w:val="003A74AF"/>
    <w:rsid w:val="003B01A9"/>
    <w:rsid w:val="003B68D7"/>
    <w:rsid w:val="003C61B1"/>
    <w:rsid w:val="003D0192"/>
    <w:rsid w:val="003D2E78"/>
    <w:rsid w:val="003D311B"/>
    <w:rsid w:val="003D5930"/>
    <w:rsid w:val="003D59AE"/>
    <w:rsid w:val="003D7290"/>
    <w:rsid w:val="003E0549"/>
    <w:rsid w:val="003E4149"/>
    <w:rsid w:val="003E4876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3D31"/>
    <w:rsid w:val="00434900"/>
    <w:rsid w:val="00435EA4"/>
    <w:rsid w:val="00440183"/>
    <w:rsid w:val="0045491E"/>
    <w:rsid w:val="0046174C"/>
    <w:rsid w:val="004649C7"/>
    <w:rsid w:val="004770D3"/>
    <w:rsid w:val="00483EB6"/>
    <w:rsid w:val="004A0825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51751"/>
    <w:rsid w:val="0056767B"/>
    <w:rsid w:val="005701E8"/>
    <w:rsid w:val="00570A34"/>
    <w:rsid w:val="005722FE"/>
    <w:rsid w:val="005857E2"/>
    <w:rsid w:val="005A723D"/>
    <w:rsid w:val="005B788E"/>
    <w:rsid w:val="005C16A5"/>
    <w:rsid w:val="005C798C"/>
    <w:rsid w:val="005E0BE0"/>
    <w:rsid w:val="005E3906"/>
    <w:rsid w:val="005F5442"/>
    <w:rsid w:val="00604CA6"/>
    <w:rsid w:val="00610C61"/>
    <w:rsid w:val="0061250F"/>
    <w:rsid w:val="0061457B"/>
    <w:rsid w:val="00617153"/>
    <w:rsid w:val="00617BD3"/>
    <w:rsid w:val="006260A5"/>
    <w:rsid w:val="00633F72"/>
    <w:rsid w:val="006368C9"/>
    <w:rsid w:val="00646918"/>
    <w:rsid w:val="006728F0"/>
    <w:rsid w:val="00680447"/>
    <w:rsid w:val="006827A7"/>
    <w:rsid w:val="0068705D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58D6"/>
    <w:rsid w:val="008F74A7"/>
    <w:rsid w:val="00901A5A"/>
    <w:rsid w:val="00902CE9"/>
    <w:rsid w:val="009042AE"/>
    <w:rsid w:val="009075A7"/>
    <w:rsid w:val="00910BCC"/>
    <w:rsid w:val="00910F6C"/>
    <w:rsid w:val="00917A47"/>
    <w:rsid w:val="009269E8"/>
    <w:rsid w:val="00935843"/>
    <w:rsid w:val="00941063"/>
    <w:rsid w:val="00963666"/>
    <w:rsid w:val="0096500D"/>
    <w:rsid w:val="0096586C"/>
    <w:rsid w:val="00965E21"/>
    <w:rsid w:val="00973804"/>
    <w:rsid w:val="00973904"/>
    <w:rsid w:val="00974976"/>
    <w:rsid w:val="00986468"/>
    <w:rsid w:val="00992DB2"/>
    <w:rsid w:val="009931A1"/>
    <w:rsid w:val="009A3823"/>
    <w:rsid w:val="009A51A6"/>
    <w:rsid w:val="009C0F39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00E67"/>
    <w:rsid w:val="00B15ECB"/>
    <w:rsid w:val="00B16159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374AE"/>
    <w:rsid w:val="00C418FF"/>
    <w:rsid w:val="00C443D7"/>
    <w:rsid w:val="00C467BE"/>
    <w:rsid w:val="00C56876"/>
    <w:rsid w:val="00C56B5F"/>
    <w:rsid w:val="00C572C8"/>
    <w:rsid w:val="00C57A07"/>
    <w:rsid w:val="00C61068"/>
    <w:rsid w:val="00C66653"/>
    <w:rsid w:val="00C814AE"/>
    <w:rsid w:val="00C85F27"/>
    <w:rsid w:val="00C92B32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23B04"/>
    <w:rsid w:val="00D30FD5"/>
    <w:rsid w:val="00D33C41"/>
    <w:rsid w:val="00D5752B"/>
    <w:rsid w:val="00D64E93"/>
    <w:rsid w:val="00D6534B"/>
    <w:rsid w:val="00D7543E"/>
    <w:rsid w:val="00D87CCC"/>
    <w:rsid w:val="00DB003C"/>
    <w:rsid w:val="00DB20C2"/>
    <w:rsid w:val="00DC144C"/>
    <w:rsid w:val="00DD4DD2"/>
    <w:rsid w:val="00DD73C8"/>
    <w:rsid w:val="00DE0001"/>
    <w:rsid w:val="00DF46FB"/>
    <w:rsid w:val="00DF6DF5"/>
    <w:rsid w:val="00E00008"/>
    <w:rsid w:val="00E05721"/>
    <w:rsid w:val="00E07E33"/>
    <w:rsid w:val="00E134A8"/>
    <w:rsid w:val="00E3087B"/>
    <w:rsid w:val="00E30B7A"/>
    <w:rsid w:val="00E34288"/>
    <w:rsid w:val="00E36920"/>
    <w:rsid w:val="00E41C2E"/>
    <w:rsid w:val="00E44582"/>
    <w:rsid w:val="00E61792"/>
    <w:rsid w:val="00E65B06"/>
    <w:rsid w:val="00E72B36"/>
    <w:rsid w:val="00E72BE7"/>
    <w:rsid w:val="00E76618"/>
    <w:rsid w:val="00E818DB"/>
    <w:rsid w:val="00E91ADA"/>
    <w:rsid w:val="00E91E37"/>
    <w:rsid w:val="00EB4E22"/>
    <w:rsid w:val="00ED4A4F"/>
    <w:rsid w:val="00EE114F"/>
    <w:rsid w:val="00EE5EFC"/>
    <w:rsid w:val="00EF0ADE"/>
    <w:rsid w:val="00EF67BB"/>
    <w:rsid w:val="00F03D34"/>
    <w:rsid w:val="00F11C4D"/>
    <w:rsid w:val="00F15B6D"/>
    <w:rsid w:val="00F44122"/>
    <w:rsid w:val="00F47029"/>
    <w:rsid w:val="00F55B52"/>
    <w:rsid w:val="00F8648E"/>
    <w:rsid w:val="00F869F6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  <w:style w:type="paragraph" w:customStyle="1" w:styleId="Style13">
    <w:name w:val="Style 13"/>
    <w:basedOn w:val="Normlny"/>
    <w:uiPriority w:val="99"/>
    <w:rsid w:val="00DD73C8"/>
    <w:pPr>
      <w:widowControl w:val="0"/>
      <w:shd w:val="clear" w:color="auto" w:fill="FFFFFF"/>
      <w:spacing w:after="240" w:line="254" w:lineRule="exact"/>
      <w:ind w:hanging="360"/>
      <w:jc w:val="center"/>
    </w:pPr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tavenstvo@bbrsc.sk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ekretariat@bbrsc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A02F6A-65CC-4FF2-87B2-3BFAD999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9</cp:revision>
  <cp:lastPrinted>2018-09-18T08:07:00Z</cp:lastPrinted>
  <dcterms:created xsi:type="dcterms:W3CDTF">2020-02-19T07:42:00Z</dcterms:created>
  <dcterms:modified xsi:type="dcterms:W3CDTF">2020-03-12T14:04:00Z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