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70EF" w14:textId="7A8AD99C"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A65798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A65798">
        <w:rPr>
          <w:rFonts w:ascii="Arial" w:hAnsi="Arial" w:cs="Arial"/>
          <w:b/>
          <w:szCs w:val="24"/>
          <w:lang w:eastAsia="sk-SK"/>
        </w:rPr>
        <w:t>2025/395 z 24. februára 2025</w:t>
      </w:r>
    </w:p>
    <w:p w14:paraId="00424E01" w14:textId="77777777"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14:paraId="0AB7334A" w14:textId="77777777"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14:paraId="313756D5" w14:textId="103887BD" w:rsidR="00321264" w:rsidRPr="008E7F6F" w:rsidRDefault="00321264" w:rsidP="008E7F6F">
      <w:pPr>
        <w:tabs>
          <w:tab w:val="center" w:pos="4536"/>
          <w:tab w:val="right" w:pos="9072"/>
        </w:tabs>
        <w:ind w:left="284"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8E7F6F" w:rsidRPr="008E7F6F">
        <w:rPr>
          <w:rFonts w:ascii="Arial" w:eastAsiaTheme="minorEastAsia" w:hAnsi="Arial" w:cs="Arial"/>
          <w:b/>
          <w:sz w:val="20"/>
          <w:lang w:eastAsia="sk-SK"/>
        </w:rPr>
        <w:t>Nákup a výmena záchytných bezpečnostných zariadení, SMA na pozemných komunikáciách vo vlastníctve,</w:t>
      </w:r>
      <w:r w:rsidR="008E7F6F">
        <w:rPr>
          <w:rFonts w:ascii="Arial" w:eastAsiaTheme="minorEastAsia" w:hAnsi="Arial" w:cs="Arial"/>
          <w:b/>
          <w:sz w:val="20"/>
          <w:lang w:eastAsia="sk-SK"/>
        </w:rPr>
        <w:t xml:space="preserve"> </w:t>
      </w:r>
      <w:r w:rsidR="008E7F6F" w:rsidRPr="008E7F6F">
        <w:rPr>
          <w:rFonts w:ascii="Arial" w:eastAsiaTheme="minorEastAsia" w:hAnsi="Arial" w:cs="Arial"/>
          <w:b/>
          <w:sz w:val="20"/>
          <w:lang w:eastAsia="sk-SK"/>
        </w:rPr>
        <w:t xml:space="preserve">resp. v správe Národnej diaľničnej spoločnosti </w:t>
      </w:r>
      <w:proofErr w:type="spellStart"/>
      <w:r w:rsidR="008E7F6F" w:rsidRPr="008E7F6F">
        <w:rPr>
          <w:rFonts w:ascii="Arial" w:eastAsiaTheme="minorEastAsia" w:hAnsi="Arial" w:cs="Arial"/>
          <w:b/>
          <w:sz w:val="20"/>
          <w:lang w:eastAsia="sk-SK"/>
        </w:rPr>
        <w:t>a.s</w:t>
      </w:r>
      <w:proofErr w:type="spellEnd"/>
      <w:r w:rsidR="008E7F6F" w:rsidRPr="008E7F6F">
        <w:rPr>
          <w:rFonts w:ascii="Arial" w:eastAsiaTheme="minorEastAsia" w:hAnsi="Arial" w:cs="Arial"/>
          <w:b/>
          <w:sz w:val="20"/>
          <w:lang w:eastAsia="sk-SK"/>
        </w:rPr>
        <w:t>.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</w:t>
      </w:r>
      <w:r w:rsidR="00A65798" w:rsidRPr="006E675B">
        <w:rPr>
          <w:rFonts w:ascii="Arial" w:eastAsiaTheme="minorEastAsia" w:hAnsi="Arial" w:cs="Arial"/>
          <w:sz w:val="20"/>
          <w:lang w:eastAsia="sk-SK"/>
        </w:rPr>
        <w:t>č.</w:t>
      </w:r>
      <w:r w:rsidR="00A65798">
        <w:rPr>
          <w:rFonts w:ascii="Arial" w:eastAsiaTheme="minorEastAsia" w:hAnsi="Arial" w:cs="Arial"/>
          <w:sz w:val="20"/>
          <w:lang w:eastAsia="sk-SK"/>
        </w:rPr>
        <w:t xml:space="preserve"> 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14:paraId="330AED08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45341752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14:paraId="7A6F8AF3" w14:textId="77777777"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243292DA" w14:textId="77777777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14:paraId="4338715D" w14:textId="77777777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14:paraId="6761D127" w14:textId="77777777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14:paraId="2EA1B33D" w14:textId="77777777"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14:paraId="0C65FE7C" w14:textId="77777777"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3FE08DEC" w14:textId="77777777"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4B17D63" w14:textId="77777777"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482412F6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2AF83299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0EB9D926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0ACC37D0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5785D218" w14:textId="77777777"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43D9D103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16344851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EC7184D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6FC29BF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2DA7440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1AAC2B8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EFCF644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9807E58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317BE889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79949F31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5AC0952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3EE65A2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BBDBF56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96204A9" w14:textId="77777777"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305986A3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758EDA60" w14:textId="77777777"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E351FB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4608" w14:textId="77777777" w:rsidR="00226732" w:rsidRDefault="00226732" w:rsidP="00647D38">
      <w:r>
        <w:separator/>
      </w:r>
    </w:p>
  </w:endnote>
  <w:endnote w:type="continuationSeparator" w:id="0">
    <w:p w14:paraId="3A8C42A8" w14:textId="77777777" w:rsidR="00226732" w:rsidRDefault="00226732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B993" w14:textId="77777777" w:rsidR="00226732" w:rsidRDefault="00226732" w:rsidP="00647D38">
      <w:r>
        <w:separator/>
      </w:r>
    </w:p>
  </w:footnote>
  <w:footnote w:type="continuationSeparator" w:id="0">
    <w:p w14:paraId="14D34BEA" w14:textId="77777777" w:rsidR="00226732" w:rsidRDefault="00226732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9D4C" w14:textId="77777777" w:rsidR="008E7F6F" w:rsidRPr="008E7F6F" w:rsidRDefault="008E7F6F" w:rsidP="008E7F6F">
    <w:pPr>
      <w:tabs>
        <w:tab w:val="center" w:pos="4536"/>
        <w:tab w:val="right" w:pos="9072"/>
      </w:tabs>
      <w:rPr>
        <w:rFonts w:asciiTheme="minorHAnsi" w:hAnsiTheme="minorHAnsi" w:cstheme="minorHAnsi"/>
        <w:sz w:val="18"/>
      </w:rPr>
    </w:pPr>
    <w:r w:rsidRPr="008E7F6F">
      <w:rPr>
        <w:rFonts w:asciiTheme="minorHAnsi" w:hAnsiTheme="minorHAnsi" w:cstheme="minorHAnsi"/>
        <w:sz w:val="18"/>
      </w:rPr>
      <w:t>Nákup a výmena záchytných bezpečnostných zariadení, SMA na pozemných komunikáciách vo vlastníctve,</w:t>
    </w:r>
  </w:p>
  <w:p w14:paraId="5B785D3A" w14:textId="77777777" w:rsidR="00893E63" w:rsidRPr="00321264" w:rsidRDefault="008E7F6F" w:rsidP="008E7F6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8E7F6F">
      <w:rPr>
        <w:rFonts w:asciiTheme="minorHAnsi" w:hAnsiTheme="minorHAnsi" w:cstheme="minorHAnsi"/>
        <w:sz w:val="18"/>
      </w:rPr>
      <w:t xml:space="preserve">resp. v správe Národnej diaľničnej spoločnosti </w:t>
    </w:r>
    <w:proofErr w:type="spellStart"/>
    <w:r w:rsidRPr="008E7F6F">
      <w:rPr>
        <w:rFonts w:asciiTheme="minorHAnsi" w:hAnsiTheme="minorHAnsi" w:cstheme="minorHAnsi"/>
        <w:sz w:val="18"/>
      </w:rPr>
      <w:t>a.s</w:t>
    </w:r>
    <w:proofErr w:type="spellEnd"/>
    <w:r w:rsidRPr="008E7F6F">
      <w:rPr>
        <w:rFonts w:asciiTheme="minorHAnsi" w:hAnsiTheme="minorHAnsi" w:cstheme="minorHAnsi"/>
        <w:sz w:val="18"/>
      </w:rPr>
      <w:t>.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14:paraId="339D5436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5B462CD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643F1B60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988330">
    <w:abstractNumId w:val="11"/>
  </w:num>
  <w:num w:numId="2" w16cid:durableId="1103451798">
    <w:abstractNumId w:val="0"/>
  </w:num>
  <w:num w:numId="3" w16cid:durableId="148177580">
    <w:abstractNumId w:val="5"/>
  </w:num>
  <w:num w:numId="4" w16cid:durableId="1169713937">
    <w:abstractNumId w:val="10"/>
  </w:num>
  <w:num w:numId="5" w16cid:durableId="1137066577">
    <w:abstractNumId w:val="4"/>
  </w:num>
  <w:num w:numId="6" w16cid:durableId="2033680012">
    <w:abstractNumId w:val="2"/>
  </w:num>
  <w:num w:numId="7" w16cid:durableId="1701199659">
    <w:abstractNumId w:val="1"/>
  </w:num>
  <w:num w:numId="8" w16cid:durableId="606931748">
    <w:abstractNumId w:val="6"/>
  </w:num>
  <w:num w:numId="9" w16cid:durableId="1806577392">
    <w:abstractNumId w:val="3"/>
  </w:num>
  <w:num w:numId="10" w16cid:durableId="850680411">
    <w:abstractNumId w:val="8"/>
  </w:num>
  <w:num w:numId="11" w16cid:durableId="1831091023">
    <w:abstractNumId w:val="9"/>
  </w:num>
  <w:num w:numId="12" w16cid:durableId="1149519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6732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5BB7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03B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038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E7F6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D0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798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0E8A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8AC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BodyText21">
    <w:name w:val="Body Text 21"/>
    <w:basedOn w:val="Normlny"/>
    <w:rsid w:val="008E7F6F"/>
    <w:pPr>
      <w:widowControl w:val="0"/>
      <w:jc w:val="both"/>
    </w:pPr>
    <w:rPr>
      <w:rFonts w:ascii="Arial" w:hAnsi="Arial"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72A4-2442-4CCA-945C-D08582F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2</cp:revision>
  <dcterms:created xsi:type="dcterms:W3CDTF">2025-06-26T11:14:00Z</dcterms:created>
  <dcterms:modified xsi:type="dcterms:W3CDTF">2025-06-26T11:14:00Z</dcterms:modified>
</cp:coreProperties>
</file>