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127C94F7" w:rsidR="00B649E4" w:rsidRDefault="00B231B8" w:rsidP="00DD7D3A">
      <w:pPr>
        <w:spacing w:after="217"/>
        <w:jc w:val="center"/>
      </w:pPr>
      <w:r>
        <w:t>BIEŻĄCE UTRZYMANIE I KONSERWACJA DRÓG LEŚNYCH W NADLEŚNICTWIE KATOWICE W 202</w:t>
      </w:r>
      <w:r w:rsidR="002F4EC7">
        <w:t>5</w:t>
      </w:r>
      <w:r>
        <w:t xml:space="preserve"> ROKU</w:t>
      </w:r>
    </w:p>
    <w:p w14:paraId="247E86E7" w14:textId="77777777" w:rsidR="00B649E4" w:rsidRDefault="00CF3B09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CF3B09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624A6119" w:rsidR="00B649E4" w:rsidRPr="00BA1AD1" w:rsidRDefault="00CF3B09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>NR</w:t>
      </w:r>
      <w:r w:rsidR="002F4EC7">
        <w:rPr>
          <w:color w:val="auto"/>
        </w:rPr>
        <w:t xml:space="preserve">: </w:t>
      </w:r>
      <w:r w:rsidR="00B3094A">
        <w:rPr>
          <w:color w:val="auto"/>
        </w:rPr>
        <w:t>1318</w:t>
      </w:r>
      <w:r w:rsidR="002F4EC7">
        <w:rPr>
          <w:color w:val="auto"/>
        </w:rPr>
        <w:t xml:space="preserve"> o długości </w:t>
      </w:r>
      <w:r w:rsidR="00B434A8">
        <w:rPr>
          <w:color w:val="auto"/>
        </w:rPr>
        <w:t>10</w:t>
      </w:r>
      <w:r w:rsidR="00B3094A">
        <w:rPr>
          <w:color w:val="auto"/>
        </w:rPr>
        <w:t xml:space="preserve">0 </w:t>
      </w:r>
      <w:r w:rsidR="00D04F1B">
        <w:rPr>
          <w:color w:val="auto"/>
        </w:rPr>
        <w:t>m</w:t>
      </w:r>
      <w:r w:rsidR="002F4EC7">
        <w:rPr>
          <w:color w:val="auto"/>
        </w:rPr>
        <w:t xml:space="preserve"> w </w:t>
      </w:r>
      <w:r w:rsidRPr="00BA1AD1">
        <w:rPr>
          <w:color w:val="auto"/>
        </w:rPr>
        <w:t xml:space="preserve"> </w:t>
      </w:r>
      <w:r w:rsidR="002F4EC7">
        <w:rPr>
          <w:color w:val="auto"/>
        </w:rPr>
        <w:t>leśnictwie</w:t>
      </w:r>
      <w:r w:rsidRPr="00BA1AD1">
        <w:rPr>
          <w:color w:val="auto"/>
        </w:rPr>
        <w:t xml:space="preserve"> </w:t>
      </w:r>
      <w:r w:rsidR="00B3094A">
        <w:rPr>
          <w:color w:val="auto"/>
        </w:rPr>
        <w:t>Śmiłowice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CF3B09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Pr="008846F1" w:rsidRDefault="00CF3B09" w:rsidP="002F4EC7">
      <w:pPr>
        <w:spacing w:after="0"/>
        <w:ind w:left="3021" w:right="3089"/>
        <w:jc w:val="left"/>
        <w:rPr>
          <w:lang w:val="en-US"/>
        </w:rPr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 xml:space="preserve">tel. </w:t>
      </w:r>
      <w:r w:rsidRPr="008846F1">
        <w:rPr>
          <w:lang w:val="en-US"/>
        </w:rPr>
        <w:t>+48</w:t>
      </w:r>
      <w:r w:rsidR="000A5454" w:rsidRPr="008846F1">
        <w:rPr>
          <w:lang w:val="en-US"/>
        </w:rPr>
        <w:t xml:space="preserve"> 32 252 51 41</w:t>
      </w:r>
      <w:r w:rsidR="000A5454" w:rsidRPr="008846F1">
        <w:rPr>
          <w:lang w:val="en-US"/>
        </w:rPr>
        <w:br/>
        <w:t>e</w:t>
      </w:r>
      <w:r w:rsidRPr="008846F1">
        <w:rPr>
          <w:lang w:val="en-US"/>
        </w:rPr>
        <w:t xml:space="preserve">-mail: </w:t>
      </w:r>
      <w:r w:rsidR="00F714D2" w:rsidRPr="008846F1">
        <w:rPr>
          <w:lang w:val="en-US"/>
        </w:rPr>
        <w:t>katowice@katowice.lasy.gov.pl</w:t>
      </w:r>
    </w:p>
    <w:p w14:paraId="2169D4E4" w14:textId="77777777" w:rsidR="009960DB" w:rsidRPr="00D04F1B" w:rsidRDefault="009960DB" w:rsidP="002F4EC7">
      <w:pPr>
        <w:spacing w:after="160" w:line="259" w:lineRule="auto"/>
        <w:ind w:left="0" w:firstLine="0"/>
        <w:jc w:val="center"/>
        <w:rPr>
          <w:bCs/>
          <w:lang w:val="en-US"/>
        </w:rPr>
      </w:pPr>
      <w:bookmarkStart w:id="2" w:name="_Hlk172192315"/>
      <w:bookmarkEnd w:id="0"/>
    </w:p>
    <w:p w14:paraId="0256CFD7" w14:textId="4343F70F" w:rsidR="00B649E4" w:rsidRPr="00454DC5" w:rsidRDefault="002F4EC7" w:rsidP="002F4EC7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bCs/>
        </w:rPr>
        <w:t>B</w:t>
      </w:r>
      <w:r w:rsidR="00F714D2" w:rsidRPr="00FB6B71">
        <w:rPr>
          <w:bCs/>
        </w:rPr>
        <w:t>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454DC5" w14:paraId="4D0379FC" w14:textId="77777777" w:rsidTr="008B2EAC">
        <w:trPr>
          <w:trHeight w:val="528"/>
          <w:jc w:val="center"/>
        </w:trPr>
        <w:tc>
          <w:tcPr>
            <w:tcW w:w="452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73D86947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 w:rsidR="002529CA">
              <w:t xml:space="preserve"> </w:t>
            </w:r>
            <w:r w:rsidR="00B434A8">
              <w:t xml:space="preserve">Śmiłowice </w:t>
            </w:r>
          </w:p>
          <w:p w14:paraId="1779ABB7" w14:textId="51596A79" w:rsidR="00B434A8" w:rsidRPr="007F3E87" w:rsidRDefault="00B434A8" w:rsidP="008B2EAC">
            <w:pPr>
              <w:spacing w:after="0" w:line="259" w:lineRule="auto"/>
              <w:ind w:left="0" w:firstLine="0"/>
              <w:jc w:val="center"/>
            </w:pPr>
            <w:r>
              <w:t>Nr 1318</w:t>
            </w:r>
          </w:p>
        </w:tc>
      </w:tr>
      <w:tr w:rsidR="00D04F1B" w14:paraId="7723F1F8" w14:textId="77777777" w:rsidTr="008B2EAC">
        <w:trPr>
          <w:trHeight w:val="600"/>
          <w:jc w:val="center"/>
        </w:trPr>
        <w:tc>
          <w:tcPr>
            <w:tcW w:w="452" w:type="dxa"/>
            <w:vAlign w:val="center"/>
          </w:tcPr>
          <w:p w14:paraId="338B5A8E" w14:textId="274FB30A" w:rsidR="00D04F1B" w:rsidRPr="007F3E87" w:rsidRDefault="00D04F1B" w:rsidP="00D04F1B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04147301" w14:textId="794DA697" w:rsidR="00D04F1B" w:rsidRPr="007903F7" w:rsidRDefault="00D04F1B" w:rsidP="00D04F1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bCs/>
                <w:sz w:val="16"/>
                <w:szCs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EC096A">
              <w:rPr>
                <w:rFonts w:ascii="Arial" w:eastAsia="Arial" w:hAnsi="Arial" w:cs="Arial"/>
                <w:b w:val="0"/>
                <w:sz w:val="16"/>
              </w:rPr>
              <w:t>20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</w:t>
            </w:r>
            <w:r w:rsidR="00EC096A">
              <w:rPr>
                <w:rFonts w:ascii="Arial" w:eastAsia="Arial" w:hAnsi="Arial" w:cs="Arial"/>
                <w:b w:val="0"/>
                <w:sz w:val="16"/>
              </w:rPr>
              <w:t>5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  <w:r w:rsidR="00B3094A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F8C8D83" w14:textId="4E96ED53" w:rsidR="00D04F1B" w:rsidRPr="000E3CE8" w:rsidRDefault="00D04F1B" w:rsidP="00D04F1B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6E1D8B24" w14:textId="098A055D" w:rsidR="00D04F1B" w:rsidRPr="000E3CE8" w:rsidRDefault="00B434A8" w:rsidP="00D04F1B">
            <w:pPr>
              <w:spacing w:after="0" w:line="259" w:lineRule="auto"/>
              <w:ind w:left="101" w:firstLine="0"/>
              <w:jc w:val="center"/>
            </w:pPr>
            <w:r>
              <w:t>320</w:t>
            </w:r>
          </w:p>
        </w:tc>
      </w:tr>
      <w:tr w:rsidR="00B434A8" w14:paraId="14E22E5E" w14:textId="77777777" w:rsidTr="008B2EAC">
        <w:trPr>
          <w:trHeight w:val="600"/>
          <w:jc w:val="center"/>
        </w:trPr>
        <w:tc>
          <w:tcPr>
            <w:tcW w:w="452" w:type="dxa"/>
            <w:vAlign w:val="center"/>
          </w:tcPr>
          <w:p w14:paraId="765013A3" w14:textId="5D42FCCD" w:rsidR="00B434A8" w:rsidRPr="00156C4A" w:rsidRDefault="00B434A8" w:rsidP="00D04F1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1.1.2</w:t>
            </w:r>
          </w:p>
        </w:tc>
        <w:tc>
          <w:tcPr>
            <w:tcW w:w="3948" w:type="dxa"/>
            <w:vAlign w:val="center"/>
          </w:tcPr>
          <w:p w14:paraId="2485CEE7" w14:textId="77777777" w:rsidR="00B434A8" w:rsidRDefault="00B434A8" w:rsidP="00D04F1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Wykonanie i zabudowa 2 wodospustów drewnianych</w:t>
            </w:r>
          </w:p>
          <w:p w14:paraId="790E4C9F" w14:textId="362B6650" w:rsidR="00B434A8" w:rsidRPr="007F3E87" w:rsidRDefault="00B434A8" w:rsidP="00D04F1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zgodnie z opisem technicznym</w:t>
            </w:r>
          </w:p>
        </w:tc>
        <w:tc>
          <w:tcPr>
            <w:tcW w:w="993" w:type="dxa"/>
            <w:vAlign w:val="center"/>
          </w:tcPr>
          <w:p w14:paraId="349E6C12" w14:textId="0A169070" w:rsidR="00B434A8" w:rsidRDefault="00B434A8" w:rsidP="00D04F1B">
            <w:pPr>
              <w:spacing w:after="0" w:line="259" w:lineRule="auto"/>
              <w:ind w:left="0" w:firstLine="0"/>
              <w:jc w:val="center"/>
            </w:pPr>
            <w:r>
              <w:t xml:space="preserve">szt </w:t>
            </w:r>
          </w:p>
        </w:tc>
        <w:tc>
          <w:tcPr>
            <w:tcW w:w="850" w:type="dxa"/>
            <w:vAlign w:val="center"/>
          </w:tcPr>
          <w:p w14:paraId="3CA4AF34" w14:textId="1EAFBBE8" w:rsidR="00B434A8" w:rsidRDefault="00B434A8" w:rsidP="00D04F1B">
            <w:pPr>
              <w:spacing w:after="0" w:line="259" w:lineRule="auto"/>
              <w:ind w:left="101" w:firstLine="0"/>
              <w:jc w:val="center"/>
            </w:pPr>
            <w:r>
              <w:t>2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E899C6D" w14:textId="77777777" w:rsidR="002F4EC7" w:rsidRDefault="002F4EC7" w:rsidP="002529CA"/>
    <w:p w14:paraId="477E221B" w14:textId="77777777" w:rsidR="002F4EC7" w:rsidRDefault="002F4EC7" w:rsidP="002529CA"/>
    <w:p w14:paraId="24F314E0" w14:textId="77777777" w:rsidR="009960DB" w:rsidRDefault="009960DB" w:rsidP="002529CA"/>
    <w:p w14:paraId="41A6B758" w14:textId="77777777" w:rsidR="009960DB" w:rsidRDefault="009960DB" w:rsidP="002529CA"/>
    <w:p w14:paraId="450F1EF3" w14:textId="77777777" w:rsidR="002F4EC7" w:rsidRPr="002529CA" w:rsidRDefault="002F4EC7" w:rsidP="002529CA"/>
    <w:sectPr w:rsidR="002F4EC7" w:rsidRPr="002529CA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77532"/>
    <w:rsid w:val="000A1330"/>
    <w:rsid w:val="000A5454"/>
    <w:rsid w:val="000D1F1C"/>
    <w:rsid w:val="000E3CE8"/>
    <w:rsid w:val="00152DF2"/>
    <w:rsid w:val="00156C4A"/>
    <w:rsid w:val="0016466A"/>
    <w:rsid w:val="001837F6"/>
    <w:rsid w:val="002529CA"/>
    <w:rsid w:val="002B7DE6"/>
    <w:rsid w:val="002F4EC7"/>
    <w:rsid w:val="002F6DB7"/>
    <w:rsid w:val="003000B5"/>
    <w:rsid w:val="003203D8"/>
    <w:rsid w:val="00322C80"/>
    <w:rsid w:val="003523EF"/>
    <w:rsid w:val="003A05A2"/>
    <w:rsid w:val="003B3881"/>
    <w:rsid w:val="003C24BE"/>
    <w:rsid w:val="00454DC5"/>
    <w:rsid w:val="004865B0"/>
    <w:rsid w:val="004A397B"/>
    <w:rsid w:val="004B1B93"/>
    <w:rsid w:val="00533047"/>
    <w:rsid w:val="0054768F"/>
    <w:rsid w:val="00604A58"/>
    <w:rsid w:val="00611B61"/>
    <w:rsid w:val="00644104"/>
    <w:rsid w:val="00693EDC"/>
    <w:rsid w:val="006D3059"/>
    <w:rsid w:val="007172DE"/>
    <w:rsid w:val="00731320"/>
    <w:rsid w:val="007903F7"/>
    <w:rsid w:val="007A4A0B"/>
    <w:rsid w:val="007A521C"/>
    <w:rsid w:val="007F0D8F"/>
    <w:rsid w:val="007F3E87"/>
    <w:rsid w:val="00840C9C"/>
    <w:rsid w:val="00840D32"/>
    <w:rsid w:val="008846F1"/>
    <w:rsid w:val="008B05BA"/>
    <w:rsid w:val="008B2EAC"/>
    <w:rsid w:val="008B503C"/>
    <w:rsid w:val="008E761D"/>
    <w:rsid w:val="008F6C1B"/>
    <w:rsid w:val="0094500F"/>
    <w:rsid w:val="009960DB"/>
    <w:rsid w:val="009A14D3"/>
    <w:rsid w:val="00A01A70"/>
    <w:rsid w:val="00A23DF4"/>
    <w:rsid w:val="00A93AC8"/>
    <w:rsid w:val="00B231B8"/>
    <w:rsid w:val="00B3094A"/>
    <w:rsid w:val="00B434A8"/>
    <w:rsid w:val="00B4798D"/>
    <w:rsid w:val="00B649E4"/>
    <w:rsid w:val="00B771B5"/>
    <w:rsid w:val="00B77B88"/>
    <w:rsid w:val="00BA1AD1"/>
    <w:rsid w:val="00C06FA2"/>
    <w:rsid w:val="00C7558A"/>
    <w:rsid w:val="00CC5C94"/>
    <w:rsid w:val="00CF3B09"/>
    <w:rsid w:val="00D04F1B"/>
    <w:rsid w:val="00D46B13"/>
    <w:rsid w:val="00D50C27"/>
    <w:rsid w:val="00DB55AC"/>
    <w:rsid w:val="00DD070A"/>
    <w:rsid w:val="00DD7D3A"/>
    <w:rsid w:val="00E324EE"/>
    <w:rsid w:val="00E3425C"/>
    <w:rsid w:val="00E50105"/>
    <w:rsid w:val="00E52078"/>
    <w:rsid w:val="00E63381"/>
    <w:rsid w:val="00EA7BC9"/>
    <w:rsid w:val="00EB4D18"/>
    <w:rsid w:val="00EC096A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Agata Stanek</cp:lastModifiedBy>
  <cp:revision>2</cp:revision>
  <cp:lastPrinted>2024-07-18T09:01:00Z</cp:lastPrinted>
  <dcterms:created xsi:type="dcterms:W3CDTF">2025-07-07T11:28:00Z</dcterms:created>
  <dcterms:modified xsi:type="dcterms:W3CDTF">2025-07-07T11:28:00Z</dcterms:modified>
</cp:coreProperties>
</file>