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BC5B1" w14:textId="77777777" w:rsidR="00B209D7" w:rsidRDefault="00B209D7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</w:p>
    <w:p w14:paraId="12C297F1" w14:textId="5C9F808B" w:rsidR="00C227F2" w:rsidRPr="009314AC" w:rsidRDefault="00C227F2" w:rsidP="00C227F2">
      <w:pPr>
        <w:pStyle w:val="Default"/>
        <w:ind w:left="1416"/>
        <w:jc w:val="right"/>
        <w:rPr>
          <w:rFonts w:ascii="Arial Narrow" w:hAnsi="Arial Narrow"/>
          <w:sz w:val="19"/>
          <w:szCs w:val="19"/>
        </w:rPr>
      </w:pPr>
      <w:r w:rsidRPr="009314AC">
        <w:rPr>
          <w:rFonts w:ascii="Arial Narrow" w:hAnsi="Arial Narrow"/>
          <w:sz w:val="19"/>
          <w:szCs w:val="19"/>
        </w:rPr>
        <w:t xml:space="preserve">Príloha č. </w:t>
      </w:r>
      <w:r w:rsidR="00EC35D0">
        <w:rPr>
          <w:rFonts w:ascii="Arial Narrow" w:hAnsi="Arial Narrow"/>
          <w:sz w:val="19"/>
          <w:szCs w:val="19"/>
        </w:rPr>
        <w:t>2</w:t>
      </w:r>
      <w:r w:rsidRPr="009314AC">
        <w:rPr>
          <w:rFonts w:ascii="Arial Narrow" w:hAnsi="Arial Narrow"/>
          <w:sz w:val="19"/>
          <w:szCs w:val="19"/>
        </w:rPr>
        <w:t xml:space="preserve"> súťažných podkladov</w:t>
      </w:r>
    </w:p>
    <w:p w14:paraId="6B746013" w14:textId="038C166D" w:rsidR="009D6D98" w:rsidRDefault="00C227F2" w:rsidP="005E2273">
      <w:pPr>
        <w:pStyle w:val="Default"/>
        <w:spacing w:after="300"/>
        <w:ind w:left="1418"/>
        <w:jc w:val="right"/>
        <w:rPr>
          <w:rFonts w:ascii="Arial Narrow" w:hAnsi="Arial Narrow"/>
          <w:sz w:val="19"/>
          <w:szCs w:val="19"/>
        </w:rPr>
      </w:pPr>
      <w:r w:rsidRPr="009314AC">
        <w:rPr>
          <w:rFonts w:ascii="Arial Narrow" w:hAnsi="Arial Narrow"/>
          <w:sz w:val="19"/>
          <w:szCs w:val="19"/>
        </w:rPr>
        <w:t>Vzor štruktúrovaného rozpočtu ceny</w:t>
      </w:r>
    </w:p>
    <w:p w14:paraId="0ED8D5F2" w14:textId="077BB935" w:rsidR="00C51506" w:rsidRDefault="00AC6670" w:rsidP="00AC6670">
      <w:pPr>
        <w:pStyle w:val="Default"/>
        <w:spacing w:after="240"/>
        <w:rPr>
          <w:rFonts w:ascii="Arial Narrow" w:hAnsi="Arial Narrow" w:cs="Arial Narrow"/>
          <w:b/>
          <w:bCs/>
          <w:sz w:val="32"/>
          <w:szCs w:val="32"/>
        </w:rPr>
      </w:pPr>
      <w:r>
        <w:rPr>
          <w:rFonts w:ascii="Arial Narrow" w:hAnsi="Arial Narrow" w:cs="Arial Narrow"/>
          <w:b/>
          <w:bCs/>
          <w:sz w:val="32"/>
          <w:szCs w:val="32"/>
        </w:rPr>
        <w:t xml:space="preserve"> </w:t>
      </w:r>
    </w:p>
    <w:p w14:paraId="16C0F538" w14:textId="68F0276C" w:rsidR="00A561F3" w:rsidRDefault="00C51506" w:rsidP="00A325FA">
      <w:pPr>
        <w:pStyle w:val="Default"/>
        <w:spacing w:after="240"/>
        <w:ind w:left="4247" w:firstLine="709"/>
        <w:rPr>
          <w:rFonts w:ascii="Arial Narrow" w:hAnsi="Arial Narrow" w:cs="Arial Narrow"/>
          <w:b/>
          <w:bCs/>
          <w:sz w:val="32"/>
          <w:szCs w:val="32"/>
        </w:rPr>
      </w:pPr>
      <w:r>
        <w:rPr>
          <w:rFonts w:ascii="Arial Narrow" w:hAnsi="Arial Narrow" w:cs="Arial Narrow"/>
          <w:b/>
          <w:bCs/>
          <w:sz w:val="32"/>
          <w:szCs w:val="32"/>
        </w:rPr>
        <w:t xml:space="preserve">  </w:t>
      </w:r>
      <w:r w:rsidR="00C227F2" w:rsidRPr="009C43CF">
        <w:rPr>
          <w:rFonts w:ascii="Arial Narrow" w:hAnsi="Arial Narrow" w:cs="Arial Narrow"/>
          <w:b/>
          <w:bCs/>
          <w:sz w:val="32"/>
          <w:szCs w:val="32"/>
        </w:rPr>
        <w:t xml:space="preserve">Vzor štruktúrovaného rozpočtu ceny </w:t>
      </w:r>
    </w:p>
    <w:p w14:paraId="60C53833" w14:textId="77777777" w:rsidR="00EC35D0" w:rsidRPr="005E1575" w:rsidRDefault="00EC35D0" w:rsidP="00EC35D0">
      <w:pPr>
        <w:pStyle w:val="Default"/>
        <w:spacing w:after="180"/>
        <w:ind w:left="4247" w:firstLine="709"/>
        <w:rPr>
          <w:rFonts w:ascii="Arial Narrow" w:hAnsi="Arial Narrow" w:cs="Arial Narrow"/>
          <w:b/>
          <w:bCs/>
          <w:sz w:val="32"/>
          <w:szCs w:val="32"/>
        </w:rPr>
      </w:pPr>
    </w:p>
    <w:tbl>
      <w:tblPr>
        <w:tblW w:w="144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686"/>
        <w:gridCol w:w="1984"/>
        <w:gridCol w:w="1560"/>
        <w:gridCol w:w="2126"/>
        <w:gridCol w:w="850"/>
        <w:gridCol w:w="1560"/>
        <w:gridCol w:w="2141"/>
      </w:tblGrid>
      <w:tr w:rsidR="008E0876" w:rsidRPr="00C93075" w14:paraId="105855A3" w14:textId="77777777" w:rsidTr="002D0AEF">
        <w:trPr>
          <w:trHeight w:val="1044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7BF5F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proofErr w:type="spellStart"/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P.č</w:t>
            </w:r>
            <w:proofErr w:type="spellEnd"/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C54C9E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00193094" w14:textId="77777777" w:rsidR="008E0876" w:rsidRPr="008919A0" w:rsidRDefault="008E0876" w:rsidP="008E0876">
            <w:pPr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Názov položky </w:t>
            </w:r>
            <w:r w:rsidR="000016AF"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616955CF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75120C" w14:textId="1091B2CD" w:rsidR="00EE3E27" w:rsidRDefault="004677C3" w:rsidP="00EE3E27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Maximálna jednotková  cena</w:t>
            </w:r>
            <w:r w:rsidR="00A561F3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za </w:t>
            </w:r>
            <w:r w:rsidR="00C51506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kus</w:t>
            </w:r>
            <w:r w:rsidR="00A561F3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="00C51506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bez DPH)</w:t>
            </w:r>
          </w:p>
          <w:p w14:paraId="2C896586" w14:textId="4C4FA687" w:rsidR="008E0876" w:rsidRPr="008919A0" w:rsidRDefault="008E0876" w:rsidP="00A561F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0886A5" w14:textId="77777777" w:rsidR="008E0876" w:rsidRPr="008919A0" w:rsidRDefault="008E0876" w:rsidP="00842CAA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18222DED" w14:textId="6B0ED171" w:rsidR="004677C3" w:rsidRPr="008919A0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Predpokladané množstvo </w:t>
            </w:r>
            <w:r w:rsidR="00C51506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kusov</w:t>
            </w: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7248A999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6A36ED" w14:textId="0A19633B" w:rsidR="002D0AEF" w:rsidRDefault="008E0876" w:rsidP="00EE3E27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Maximálna cena za predpokladané množstvo</w:t>
            </w:r>
            <w:r w:rsidR="00A561F3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="00C51506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kusov</w:t>
            </w:r>
            <w:r w:rsidR="00EE3E27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1D448A33" w14:textId="19AC634D" w:rsidR="008E0876" w:rsidRPr="008919A0" w:rsidRDefault="008E0876" w:rsidP="00EE3E27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bez DPH)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7678F4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Sadzba</w:t>
            </w:r>
          </w:p>
          <w:p w14:paraId="010B0BDA" w14:textId="13E126AE" w:rsidR="008E0876" w:rsidRPr="008919A0" w:rsidRDefault="008E0876" w:rsidP="00E9565F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(%)</w:t>
            </w:r>
            <w:r w:rsidR="00606C6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 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24A31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Výška</w:t>
            </w:r>
          </w:p>
          <w:p w14:paraId="617502C8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(€)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F894D9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celková </w:t>
            </w:r>
          </w:p>
          <w:p w14:paraId="05895241" w14:textId="17E629A7" w:rsidR="007C458F" w:rsidRPr="008919A0" w:rsidRDefault="008E0876" w:rsidP="007C458F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cena za predpokladané množstvo</w:t>
            </w:r>
            <w:r w:rsidR="0007164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="00C51506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kusov</w:t>
            </w:r>
            <w:r w:rsidR="007C458F"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</w:p>
          <w:p w14:paraId="4E222E55" w14:textId="51820F14" w:rsidR="008E0876" w:rsidRPr="008919A0" w:rsidRDefault="008E0876" w:rsidP="007C458F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s DPH)</w:t>
            </w:r>
          </w:p>
        </w:tc>
      </w:tr>
      <w:tr w:rsidR="002D0AEF" w:rsidRPr="00C93075" w14:paraId="2AE08A31" w14:textId="77777777" w:rsidTr="00AC6670">
        <w:trPr>
          <w:trHeight w:val="283"/>
          <w:jc w:val="center"/>
        </w:trPr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DA54" w14:textId="21910028" w:rsidR="002D0AEF" w:rsidRPr="008919A0" w:rsidRDefault="002D0AEF" w:rsidP="002D0AEF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7C354" w14:textId="177A7843" w:rsidR="002D0AEF" w:rsidRPr="00C51506" w:rsidRDefault="00481AE6" w:rsidP="00A87DFC">
            <w:pPr>
              <w:spacing w:before="120" w:after="120" w:line="200" w:lineRule="atLeast"/>
              <w:rPr>
                <w:rFonts w:ascii="Arial Narrow" w:hAnsi="Arial Narrow"/>
                <w:sz w:val="22"/>
                <w:szCs w:val="22"/>
              </w:rPr>
            </w:pPr>
            <w:r w:rsidRPr="00481AE6">
              <w:rPr>
                <w:rFonts w:ascii="Arial Narrow" w:hAnsi="Arial Narrow"/>
                <w:sz w:val="22"/>
                <w:szCs w:val="22"/>
              </w:rPr>
              <w:t>Mobilná vetracia jednotka – pretlakový ventilátor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15E7" w14:textId="77777777" w:rsidR="002D0AEF" w:rsidRPr="00BA0AED" w:rsidRDefault="002D0AEF" w:rsidP="002D0AEF">
            <w:pPr>
              <w:spacing w:before="120" w:after="120" w:line="20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E1516" w14:textId="5C3C83BE" w:rsidR="002D0AEF" w:rsidRPr="00BA0AED" w:rsidRDefault="00481AE6" w:rsidP="00AC6670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7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C27D" w14:textId="77777777" w:rsidR="002D0AEF" w:rsidRPr="00BA0AED" w:rsidRDefault="002D0AEF" w:rsidP="002D0AEF">
            <w:pPr>
              <w:spacing w:line="200" w:lineRule="atLeast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F28E" w14:textId="77777777" w:rsidR="002D0AEF" w:rsidRPr="00BA0AED" w:rsidRDefault="002D0AEF" w:rsidP="002D0AEF">
            <w:pPr>
              <w:spacing w:line="200" w:lineRule="atLeast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D75" w14:textId="77777777" w:rsidR="002D0AEF" w:rsidRPr="00BA0AED" w:rsidRDefault="002D0AEF" w:rsidP="002D0AEF">
            <w:pPr>
              <w:spacing w:line="200" w:lineRule="atLeast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5A00" w14:textId="77777777" w:rsidR="002D0AEF" w:rsidRPr="00C93075" w:rsidRDefault="002D0AEF" w:rsidP="002D0AEF">
            <w:pPr>
              <w:spacing w:line="200" w:lineRule="atLeast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2D0AEF" w:rsidRPr="00C93075" w14:paraId="053130DC" w14:textId="77777777" w:rsidTr="00EE3E27">
        <w:trPr>
          <w:trHeight w:val="567"/>
          <w:jc w:val="center"/>
        </w:trPr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BBFA16" w14:textId="50645D75" w:rsidR="002D0AEF" w:rsidRPr="008919A0" w:rsidRDefault="002D0AEF" w:rsidP="00481AE6">
            <w:pPr>
              <w:rPr>
                <w:rFonts w:ascii="Arial Narrow" w:hAnsi="Arial Narrow" w:cs="Times New Roman"/>
                <w:b/>
                <w:color w:val="000000"/>
                <w:sz w:val="28"/>
                <w:szCs w:val="28"/>
              </w:rPr>
            </w:pPr>
            <w:r w:rsidRPr="008919A0">
              <w:rPr>
                <w:rFonts w:ascii="Arial Narrow" w:hAnsi="Arial Narrow" w:cs="Times New Roman"/>
                <w:b/>
                <w:color w:val="000000"/>
                <w:sz w:val="28"/>
                <w:szCs w:val="28"/>
              </w:rPr>
              <w:t>Celková cena v eur bez DPH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760A58" w14:textId="77777777" w:rsidR="002D0AEF" w:rsidRPr="00C93075" w:rsidRDefault="002D0AEF" w:rsidP="002D0AE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8F1B" w14:textId="77777777" w:rsidR="002D0AEF" w:rsidRPr="00C93075" w:rsidRDefault="002D0AEF" w:rsidP="002D0AEF">
            <w:pPr>
              <w:jc w:val="center"/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0767" w14:textId="77777777" w:rsidR="002D0AEF" w:rsidRPr="00C93075" w:rsidRDefault="002D0AEF" w:rsidP="002D0AE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D959" w14:textId="77777777" w:rsidR="002D0AEF" w:rsidRPr="00C93075" w:rsidRDefault="002D0AEF" w:rsidP="002D0AE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14:paraId="4B2C0F69" w14:textId="77777777" w:rsidR="008E0876" w:rsidRPr="00C93075" w:rsidRDefault="008E0876">
      <w:pPr>
        <w:rPr>
          <w:rFonts w:ascii="Arial Narrow" w:hAnsi="Arial Narrow"/>
          <w:b/>
          <w:sz w:val="23"/>
          <w:szCs w:val="23"/>
        </w:rPr>
      </w:pPr>
    </w:p>
    <w:p w14:paraId="0D42C2FF" w14:textId="0B0C7E24" w:rsidR="009C43CF" w:rsidRDefault="009C43CF">
      <w:pPr>
        <w:rPr>
          <w:rFonts w:ascii="Arial Narrow" w:hAnsi="Arial Narrow"/>
          <w:b/>
          <w:sz w:val="23"/>
          <w:szCs w:val="23"/>
        </w:rPr>
      </w:pPr>
    </w:p>
    <w:p w14:paraId="794FEA17" w14:textId="09D46B58" w:rsidR="00606C60" w:rsidRDefault="00606C60">
      <w:pPr>
        <w:rPr>
          <w:rFonts w:ascii="Arial Narrow" w:hAnsi="Arial Narrow"/>
          <w:b/>
          <w:sz w:val="23"/>
          <w:szCs w:val="23"/>
        </w:rPr>
      </w:pPr>
    </w:p>
    <w:p w14:paraId="3295B174" w14:textId="4575076B" w:rsidR="00606C60" w:rsidRDefault="00606C60">
      <w:pPr>
        <w:rPr>
          <w:rFonts w:ascii="Arial Narrow" w:hAnsi="Arial Narrow"/>
          <w:b/>
          <w:sz w:val="23"/>
          <w:szCs w:val="23"/>
        </w:rPr>
      </w:pPr>
    </w:p>
    <w:p w14:paraId="3BB4BBE6" w14:textId="1F994737" w:rsidR="00606C60" w:rsidRDefault="00606C60">
      <w:pPr>
        <w:rPr>
          <w:rFonts w:ascii="Arial Narrow" w:hAnsi="Arial Narrow"/>
          <w:b/>
          <w:sz w:val="23"/>
          <w:szCs w:val="23"/>
        </w:rPr>
      </w:pPr>
    </w:p>
    <w:p w14:paraId="564DC898" w14:textId="0115513B" w:rsidR="00606C60" w:rsidRDefault="00606C60">
      <w:pPr>
        <w:rPr>
          <w:rFonts w:ascii="Arial Narrow" w:hAnsi="Arial Narrow"/>
          <w:b/>
          <w:sz w:val="23"/>
          <w:szCs w:val="23"/>
        </w:rPr>
      </w:pPr>
    </w:p>
    <w:p w14:paraId="29D9E807" w14:textId="27A712BD" w:rsidR="00606C60" w:rsidRDefault="00606C60">
      <w:pPr>
        <w:rPr>
          <w:rFonts w:ascii="Arial Narrow" w:hAnsi="Arial Narrow"/>
          <w:b/>
          <w:sz w:val="23"/>
          <w:szCs w:val="23"/>
        </w:rPr>
      </w:pPr>
    </w:p>
    <w:p w14:paraId="4F86927F" w14:textId="78AEEC4F" w:rsidR="00606C60" w:rsidRDefault="00606C60">
      <w:pPr>
        <w:rPr>
          <w:rFonts w:ascii="Arial Narrow" w:hAnsi="Arial Narrow"/>
          <w:b/>
          <w:sz w:val="23"/>
          <w:szCs w:val="23"/>
        </w:rPr>
      </w:pPr>
    </w:p>
    <w:p w14:paraId="69AC96DF" w14:textId="1D24D2BD" w:rsidR="00606C60" w:rsidRDefault="00606C60">
      <w:pPr>
        <w:rPr>
          <w:rFonts w:ascii="Arial Narrow" w:hAnsi="Arial Narrow"/>
          <w:b/>
          <w:sz w:val="23"/>
          <w:szCs w:val="23"/>
        </w:rPr>
      </w:pPr>
      <w:bookmarkStart w:id="0" w:name="_GoBack"/>
      <w:bookmarkEnd w:id="0"/>
    </w:p>
    <w:sectPr w:rsidR="00606C60" w:rsidSect="00CE7DD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2"/>
    <w:rsid w:val="000016AF"/>
    <w:rsid w:val="00071644"/>
    <w:rsid w:val="000D1EE7"/>
    <w:rsid w:val="000D5398"/>
    <w:rsid w:val="00197EA9"/>
    <w:rsid w:val="001B4CCC"/>
    <w:rsid w:val="00264F52"/>
    <w:rsid w:val="002C3249"/>
    <w:rsid w:val="002D0AEF"/>
    <w:rsid w:val="002E7B55"/>
    <w:rsid w:val="00387549"/>
    <w:rsid w:val="003A6998"/>
    <w:rsid w:val="003A6CED"/>
    <w:rsid w:val="004677C3"/>
    <w:rsid w:val="00481AE6"/>
    <w:rsid w:val="005434B1"/>
    <w:rsid w:val="0054640E"/>
    <w:rsid w:val="005543FE"/>
    <w:rsid w:val="00581DC0"/>
    <w:rsid w:val="00584DBE"/>
    <w:rsid w:val="005E1575"/>
    <w:rsid w:val="005E2273"/>
    <w:rsid w:val="00606C60"/>
    <w:rsid w:val="00676347"/>
    <w:rsid w:val="00790339"/>
    <w:rsid w:val="00792444"/>
    <w:rsid w:val="007C458F"/>
    <w:rsid w:val="00821E68"/>
    <w:rsid w:val="00825EBA"/>
    <w:rsid w:val="00842CAA"/>
    <w:rsid w:val="008854EE"/>
    <w:rsid w:val="008919A0"/>
    <w:rsid w:val="008E0876"/>
    <w:rsid w:val="009314AC"/>
    <w:rsid w:val="00955B8F"/>
    <w:rsid w:val="009C43CF"/>
    <w:rsid w:val="009D6D98"/>
    <w:rsid w:val="00A03489"/>
    <w:rsid w:val="00A325FA"/>
    <w:rsid w:val="00A55811"/>
    <w:rsid w:val="00A561F3"/>
    <w:rsid w:val="00A87DFC"/>
    <w:rsid w:val="00AC6670"/>
    <w:rsid w:val="00B17405"/>
    <w:rsid w:val="00B209D7"/>
    <w:rsid w:val="00B7431B"/>
    <w:rsid w:val="00BA0AED"/>
    <w:rsid w:val="00C050FB"/>
    <w:rsid w:val="00C166B7"/>
    <w:rsid w:val="00C227F2"/>
    <w:rsid w:val="00C51506"/>
    <w:rsid w:val="00C93075"/>
    <w:rsid w:val="00C97ABB"/>
    <w:rsid w:val="00CE7DDC"/>
    <w:rsid w:val="00D33FF7"/>
    <w:rsid w:val="00D45FAC"/>
    <w:rsid w:val="00DD770E"/>
    <w:rsid w:val="00E01DE1"/>
    <w:rsid w:val="00E9565F"/>
    <w:rsid w:val="00EA28EC"/>
    <w:rsid w:val="00EA5D04"/>
    <w:rsid w:val="00EC35D0"/>
    <w:rsid w:val="00EE3E27"/>
    <w:rsid w:val="00F82189"/>
    <w:rsid w:val="00F957F9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5972"/>
  <w15:chartTrackingRefBased/>
  <w15:docId w15:val="{E0875176-8E40-477B-ACF9-3054F9E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7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Miroslav Škvarka</cp:lastModifiedBy>
  <cp:revision>3</cp:revision>
  <dcterms:created xsi:type="dcterms:W3CDTF">2025-07-03T06:52:00Z</dcterms:created>
  <dcterms:modified xsi:type="dcterms:W3CDTF">2025-07-22T07:16:00Z</dcterms:modified>
</cp:coreProperties>
</file>