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9A2" w:rsidP="61E0C312" w:rsidRDefault="008E4551" w14:textId="155451D4" w14:paraId="5772BAE6">
      <w:pPr>
        <w:pStyle w:val="HBHeading1"/>
        <w:numPr>
          <w:ilvl w:val="0"/>
          <w:numId w:val="0"/>
        </w:numPr>
        <w:spacing w:before="5760" w:line="288" w:lineRule="auto"/>
        <w:ind w:left="360"/>
        <w:jc w:val="center"/>
        <w:rPr>
          <w:lang w:val="sk-SK"/>
        </w:rPr>
      </w:pPr>
      <w:bookmarkStart w:name="_Toc184662344" w:id="0"/>
      <w:r w:rsidR="008E4551">
        <w:rPr>
          <w:lang w:val="sk-SK"/>
        </w:rPr>
        <w:t>P</w:t>
      </w:r>
      <w:r w:rsidR="00C639A2">
        <w:rPr>
          <w:lang w:val="sk-SK"/>
        </w:rPr>
        <w:t xml:space="preserve">ríloha </w:t>
      </w:r>
      <w:r w:rsidR="78DF7D25">
        <w:rPr>
          <w:lang w:val="sk-SK"/>
        </w:rPr>
        <w:t>7</w:t>
      </w:r>
    </w:p>
    <w:p w:rsidR="00C639A2" w:rsidP="61E0C312" w:rsidRDefault="008E4551" w14:paraId="780C255F" w14:textId="155451D4">
      <w:pPr>
        <w:pStyle w:val="HBHeading1"/>
        <w:numPr>
          <w:ilvl w:val="0"/>
          <w:numId w:val="0"/>
        </w:numPr>
        <w:spacing w:before="120" w:beforeAutospacing="off" w:line="288" w:lineRule="auto"/>
        <w:ind w:left="360"/>
        <w:jc w:val="center"/>
      </w:pPr>
      <w:r w:rsidRPr="005442F1" w:rsidR="0011301F">
        <w:rPr>
          <w:color w:val="F8B000"/>
        </w:rPr>
        <w:t>VZOR ŽIVOTOPISOV</w:t>
      </w:r>
    </w:p>
    <w:bookmarkEnd w:id="0"/>
    <w:p w:rsidR="00B4324B" w:rsidP="00872694" w:rsidRDefault="00B4324B" w14:paraId="0B799DF0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508D514C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0E687334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36C251F8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481EA12F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3FD50F12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5894AD0A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773638A3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3D6C49AC" w14:textId="57612C19">
      <w:pPr>
        <w:pStyle w:val="HBBody1"/>
        <w:numPr>
          <w:ilvl w:val="0"/>
          <w:numId w:val="0"/>
        </w:numPr>
      </w:pPr>
    </w:p>
    <w:p w:rsidR="00C639A2" w:rsidP="00872694" w:rsidRDefault="00C639A2" w14:paraId="15E4D882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0C86AE63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23C28008" w14:textId="77777777">
      <w:pPr>
        <w:pStyle w:val="HBBody1"/>
        <w:numPr>
          <w:ilvl w:val="0"/>
          <w:numId w:val="0"/>
        </w:numPr>
      </w:pPr>
    </w:p>
    <w:p w:rsidR="00C639A2" w:rsidP="00872694" w:rsidRDefault="00C639A2" w14:paraId="2D76B8C6" w14:textId="77777777">
      <w:pPr>
        <w:pStyle w:val="HBBody1"/>
        <w:numPr>
          <w:ilvl w:val="0"/>
          <w:numId w:val="0"/>
        </w:numPr>
      </w:pPr>
    </w:p>
    <w:p w:rsidR="581337F3" w:rsidP="00872694" w:rsidRDefault="581337F3" w14:paraId="54F00406" w14:textId="06BC2E6F">
      <w:pPr>
        <w:ind w:left="360"/>
      </w:pPr>
      <w:r>
        <w:br w:type="page"/>
      </w:r>
    </w:p>
    <w:tbl>
      <w:tblPr>
        <w:tblStyle w:val="Mriekatabu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EC235A" w:rsidTr="105AE0AA" w14:paraId="09BB892D" w14:textId="77777777">
        <w:tc>
          <w:tcPr>
            <w:tcW w:w="3828" w:type="dxa"/>
          </w:tcPr>
          <w:p w:rsidRPr="00872694" w:rsidR="00EC235A" w:rsidP="00872694" w:rsidRDefault="39D35C89" w14:paraId="7E9371A2" w14:textId="362CC99E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Kľúčový odborník</w:t>
            </w:r>
          </w:p>
        </w:tc>
        <w:tc>
          <w:tcPr>
            <w:tcW w:w="5800" w:type="dxa"/>
          </w:tcPr>
          <w:p w:rsidRPr="00872694" w:rsidR="00EC235A" w:rsidP="00872694" w:rsidRDefault="25FB2E2B" w14:paraId="797B4964" w14:textId="3E172ACB">
            <w:pPr>
              <w:ind w:left="360"/>
              <w:rPr>
                <w:rFonts w:ascii="Avenir Next LT Pro" w:hAnsi="Avenir Next LT Pro"/>
                <w:sz w:val="20"/>
              </w:rPr>
            </w:pPr>
            <w:r w:rsidRPr="00872694">
              <w:rPr>
                <w:rFonts w:ascii="Avenir Next LT Pro" w:hAnsi="Avenir Next LT Pro"/>
                <w:i/>
                <w:iCs/>
                <w:sz w:val="20"/>
              </w:rPr>
              <w:t xml:space="preserve">Vyplniť názov pozície </w:t>
            </w:r>
          </w:p>
        </w:tc>
      </w:tr>
      <w:tr w:rsidR="00EC235A" w:rsidTr="105AE0AA" w14:paraId="65CF61D4" w14:textId="77777777">
        <w:tc>
          <w:tcPr>
            <w:tcW w:w="3828" w:type="dxa"/>
          </w:tcPr>
          <w:p w:rsidRPr="00872694" w:rsidR="00EC235A" w:rsidP="00872694" w:rsidRDefault="00EC235A" w14:paraId="7A8A42F5" w14:textId="3FC716DA">
            <w:pPr>
              <w:ind w:left="360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  <w:szCs w:val="24"/>
              </w:rPr>
              <w:t>Meno a priezvisko:</w:t>
            </w:r>
          </w:p>
        </w:tc>
        <w:tc>
          <w:tcPr>
            <w:tcW w:w="5800" w:type="dxa"/>
          </w:tcPr>
          <w:p w:rsidRPr="00872694" w:rsidR="00EC235A" w:rsidP="00872694" w:rsidRDefault="00EC235A" w14:paraId="2537B960" w14:textId="0AA5CDEE">
            <w:pPr>
              <w:ind w:left="360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</w:p>
        </w:tc>
      </w:tr>
      <w:tr w:rsidR="00EC235A" w:rsidTr="105AE0AA" w14:paraId="76B4012F" w14:textId="77777777">
        <w:tc>
          <w:tcPr>
            <w:tcW w:w="3828" w:type="dxa"/>
          </w:tcPr>
          <w:p w:rsidRPr="00872694" w:rsidR="00EC235A" w:rsidP="00872694" w:rsidRDefault="589390B3" w14:paraId="101A2A33" w14:textId="260AB2C7">
            <w:pPr>
              <w:spacing w:after="0"/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Vzťah k </w:t>
            </w:r>
            <w:r w:rsidRPr="00872694" w:rsidR="722BAA5E">
              <w:rPr>
                <w:rFonts w:ascii="Avenir Next LT Pro" w:hAnsi="Avenir Next LT Pro"/>
                <w:b/>
                <w:bCs/>
                <w:sz w:val="20"/>
              </w:rPr>
              <w:t>záujemc</w:t>
            </w:r>
            <w:r w:rsidRPr="00872694" w:rsidR="3BEBD13E">
              <w:rPr>
                <w:rFonts w:ascii="Avenir Next LT Pro" w:hAnsi="Avenir Next LT Pro"/>
                <w:b/>
                <w:bCs/>
                <w:sz w:val="20"/>
              </w:rPr>
              <w:t>ovi</w:t>
            </w:r>
            <w:r w:rsidRPr="00872694">
              <w:rPr>
                <w:rFonts w:ascii="Avenir Next LT Pro" w:hAnsi="Avenir Next LT Pro"/>
                <w:b/>
                <w:bCs/>
                <w:sz w:val="20"/>
              </w:rPr>
              <w:t>:</w:t>
            </w:r>
          </w:p>
          <w:p w:rsidRPr="00872694" w:rsidR="00940499" w:rsidP="00872694" w:rsidRDefault="00940499" w14:paraId="5FE8E691" w14:textId="2828A15F">
            <w:pPr>
              <w:spacing w:after="0"/>
              <w:ind w:left="360"/>
              <w:rPr>
                <w:rFonts w:ascii="Avenir Next LT Pro" w:hAnsi="Avenir Next LT Pro"/>
                <w:sz w:val="20"/>
              </w:rPr>
            </w:pPr>
            <w:r w:rsidRPr="00872694">
              <w:rPr>
                <w:rFonts w:ascii="Avenir Next LT Pro" w:hAnsi="Avenir Next LT Pro"/>
                <w:sz w:val="20"/>
              </w:rPr>
              <w:t>(</w:t>
            </w:r>
            <w:r w:rsidRPr="00872694" w:rsidR="0F955171">
              <w:rPr>
                <w:rFonts w:ascii="Avenir Next LT Pro" w:hAnsi="Avenir Next LT Pro"/>
                <w:sz w:val="20"/>
              </w:rPr>
              <w:t>zamestnanec Nominovaného technického subdodávateľa</w:t>
            </w:r>
            <w:r w:rsidRPr="00872694">
              <w:rPr>
                <w:rFonts w:ascii="Avenir Next LT Pro" w:hAnsi="Avenir Next LT Pro"/>
                <w:sz w:val="20"/>
              </w:rPr>
              <w:t>, zamestnanec, a pod.)</w:t>
            </w:r>
          </w:p>
        </w:tc>
        <w:tc>
          <w:tcPr>
            <w:tcW w:w="5800" w:type="dxa"/>
          </w:tcPr>
          <w:p w:rsidRPr="00872694" w:rsidR="00EC235A" w:rsidP="00872694" w:rsidRDefault="00EC235A" w14:paraId="04E23FBE" w14:textId="15D9C99A">
            <w:pPr>
              <w:ind w:left="360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</w:p>
        </w:tc>
      </w:tr>
      <w:tr w:rsidR="00EC235A" w:rsidTr="105AE0AA" w14:paraId="24609252" w14:textId="77777777">
        <w:tc>
          <w:tcPr>
            <w:tcW w:w="3828" w:type="dxa"/>
          </w:tcPr>
          <w:p w:rsidRPr="00872694" w:rsidR="00EC235A" w:rsidP="00872694" w:rsidRDefault="1AF2C103" w14:paraId="729E6BDF" w14:textId="5A3544E9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Adresa</w:t>
            </w:r>
            <w:r w:rsidRPr="00872694" w:rsidR="7563FC88">
              <w:rPr>
                <w:rFonts w:ascii="Avenir Next LT Pro" w:hAnsi="Avenir Next LT Pro"/>
                <w:b/>
                <w:bCs/>
                <w:sz w:val="20"/>
              </w:rPr>
              <w:t xml:space="preserve"> bydliska</w:t>
            </w:r>
            <w:r w:rsidRPr="00872694">
              <w:rPr>
                <w:rFonts w:ascii="Avenir Next LT Pro" w:hAnsi="Avenir Next LT Pro"/>
                <w:b/>
                <w:bCs/>
                <w:sz w:val="20"/>
              </w:rPr>
              <w:t>:</w:t>
            </w:r>
          </w:p>
        </w:tc>
        <w:tc>
          <w:tcPr>
            <w:tcW w:w="5800" w:type="dxa"/>
          </w:tcPr>
          <w:p w:rsidRPr="00872694" w:rsidR="00EC235A" w:rsidP="00872694" w:rsidRDefault="00EC235A" w14:paraId="429D3755" w14:textId="5F17DDE1">
            <w:pPr>
              <w:ind w:left="360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</w:p>
        </w:tc>
      </w:tr>
      <w:tr w:rsidR="00220CCD" w:rsidTr="105AE0AA" w14:paraId="0142FA99" w14:textId="77777777">
        <w:trPr>
          <w:trHeight w:val="497"/>
        </w:trPr>
        <w:tc>
          <w:tcPr>
            <w:tcW w:w="3828" w:type="dxa"/>
            <w:vMerge w:val="restart"/>
          </w:tcPr>
          <w:p w:rsidRPr="00872694" w:rsidR="00220CCD" w:rsidP="00872694" w:rsidRDefault="00220CCD" w14:paraId="55F96856" w14:textId="27EF833E">
            <w:pPr>
              <w:ind w:left="360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  <w:szCs w:val="24"/>
              </w:rPr>
              <w:t>Jazykové znalosti:</w:t>
            </w:r>
          </w:p>
        </w:tc>
        <w:tc>
          <w:tcPr>
            <w:tcW w:w="5800" w:type="dxa"/>
            <w:vAlign w:val="center"/>
          </w:tcPr>
          <w:p w:rsidRPr="00872694" w:rsidR="00220CCD" w:rsidP="00872694" w:rsidRDefault="00220CCD" w14:paraId="5C248D06" w14:textId="249B8717">
            <w:pPr>
              <w:ind w:left="360"/>
              <w:rPr>
                <w:sz w:val="20"/>
              </w:rPr>
            </w:pPr>
            <w:r w:rsidRPr="00872694">
              <w:rPr>
                <w:rFonts w:ascii="Avenir Next LT Pro" w:hAnsi="Avenir Next LT Pro"/>
                <w:bCs/>
                <w:sz w:val="20"/>
              </w:rPr>
              <w:t>slovenský jazyk</w:t>
            </w:r>
            <w:r w:rsidRPr="00872694" w:rsidR="00B55D03">
              <w:rPr>
                <w:rFonts w:ascii="Avenir Next LT Pro" w:hAnsi="Avenir Next LT Pro"/>
                <w:bCs/>
                <w:sz w:val="20"/>
              </w:rPr>
              <w:tab/>
            </w:r>
            <w:r w:rsidRPr="00872694">
              <w:rPr>
                <w:rFonts w:ascii="Avenir Next LT Pro" w:hAnsi="Avenir Next LT Pro"/>
                <w:bCs/>
                <w:sz w:val="20"/>
              </w:rPr>
              <w:t xml:space="preserve"> Áno/Nie*</w:t>
            </w:r>
          </w:p>
        </w:tc>
      </w:tr>
      <w:tr w:rsidR="00220CCD" w:rsidTr="105AE0AA" w14:paraId="2CCCDAD4" w14:textId="77777777">
        <w:trPr>
          <w:trHeight w:val="430"/>
        </w:trPr>
        <w:tc>
          <w:tcPr>
            <w:tcW w:w="3828" w:type="dxa"/>
            <w:vMerge/>
          </w:tcPr>
          <w:p w:rsidRPr="00872694" w:rsidR="00220CCD" w:rsidDel="00220CCD" w:rsidP="00872694" w:rsidRDefault="00220CCD" w14:paraId="2673771C" w14:textId="77777777">
            <w:pPr>
              <w:ind w:left="360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</w:p>
        </w:tc>
        <w:tc>
          <w:tcPr>
            <w:tcW w:w="5800" w:type="dxa"/>
            <w:vAlign w:val="center"/>
          </w:tcPr>
          <w:p w:rsidRPr="00872694" w:rsidR="00220CCD" w:rsidDel="00220CCD" w:rsidP="00872694" w:rsidRDefault="00220CCD" w14:paraId="36AD2E10" w14:textId="23160199">
            <w:pPr>
              <w:ind w:left="360"/>
              <w:rPr>
                <w:rFonts w:ascii="Avenir Next LT Pro" w:hAnsi="Avenir Next LT Pro"/>
                <w:bCs/>
                <w:sz w:val="20"/>
              </w:rPr>
            </w:pPr>
            <w:r w:rsidRPr="00872694">
              <w:rPr>
                <w:rFonts w:ascii="Avenir Next LT Pro" w:hAnsi="Avenir Next LT Pro"/>
                <w:bCs/>
                <w:sz w:val="20"/>
              </w:rPr>
              <w:t xml:space="preserve">český jazyk </w:t>
            </w:r>
            <w:r w:rsidRPr="00872694" w:rsidR="00B55D03">
              <w:rPr>
                <w:rFonts w:ascii="Avenir Next LT Pro" w:hAnsi="Avenir Next LT Pro"/>
                <w:bCs/>
                <w:sz w:val="20"/>
              </w:rPr>
              <w:tab/>
            </w:r>
            <w:r w:rsidRPr="00872694">
              <w:rPr>
                <w:rFonts w:ascii="Avenir Next LT Pro" w:hAnsi="Avenir Next LT Pro"/>
                <w:bCs/>
                <w:sz w:val="20"/>
              </w:rPr>
              <w:t xml:space="preserve">Áno/Nie* </w:t>
            </w:r>
          </w:p>
        </w:tc>
      </w:tr>
      <w:tr w:rsidR="00220CCD" w:rsidTr="105AE0AA" w14:paraId="06055746" w14:textId="77777777">
        <w:trPr>
          <w:trHeight w:val="430"/>
        </w:trPr>
        <w:tc>
          <w:tcPr>
            <w:tcW w:w="3828" w:type="dxa"/>
            <w:vMerge/>
          </w:tcPr>
          <w:p w:rsidRPr="00872694" w:rsidR="00220CCD" w:rsidDel="00220CCD" w:rsidP="00872694" w:rsidRDefault="00220CCD" w14:paraId="49F3C7A3" w14:textId="77777777">
            <w:pPr>
              <w:ind w:left="360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</w:p>
        </w:tc>
        <w:tc>
          <w:tcPr>
            <w:tcW w:w="5800" w:type="dxa"/>
            <w:vAlign w:val="center"/>
          </w:tcPr>
          <w:p w:rsidRPr="00872694" w:rsidR="00220CCD" w:rsidP="00872694" w:rsidRDefault="00220CCD" w14:paraId="4C63CAC1" w14:textId="50149BA1">
            <w:pPr>
              <w:ind w:left="360"/>
              <w:rPr>
                <w:rFonts w:ascii="Avenir Next LT Pro" w:hAnsi="Avenir Next LT Pro"/>
                <w:bCs/>
                <w:sz w:val="20"/>
              </w:rPr>
            </w:pPr>
            <w:r w:rsidRPr="00872694">
              <w:rPr>
                <w:rFonts w:ascii="Avenir Next LT Pro" w:hAnsi="Avenir Next LT Pro"/>
                <w:bCs/>
                <w:sz w:val="20"/>
              </w:rPr>
              <w:t xml:space="preserve">anglický </w:t>
            </w:r>
            <w:r w:rsidRPr="00872694" w:rsidR="00B55D03">
              <w:rPr>
                <w:rFonts w:ascii="Avenir Next LT Pro" w:hAnsi="Avenir Next LT Pro"/>
                <w:bCs/>
                <w:sz w:val="20"/>
              </w:rPr>
              <w:t>jazyk</w:t>
            </w:r>
            <w:r w:rsidRPr="00872694" w:rsidR="00B55D03">
              <w:rPr>
                <w:rFonts w:ascii="Avenir Next LT Pro" w:hAnsi="Avenir Next LT Pro"/>
                <w:bCs/>
                <w:sz w:val="20"/>
              </w:rPr>
              <w:tab/>
            </w:r>
            <w:r w:rsidRPr="00872694">
              <w:rPr>
                <w:rFonts w:ascii="Avenir Next LT Pro" w:hAnsi="Avenir Next LT Pro"/>
                <w:bCs/>
                <w:sz w:val="20"/>
              </w:rPr>
              <w:t>Áno/Nie*</w:t>
            </w:r>
          </w:p>
          <w:p w:rsidRPr="00872694" w:rsidR="00220CCD" w:rsidDel="00220CCD" w:rsidP="00872694" w:rsidRDefault="00220CCD" w14:paraId="283EA324" w14:textId="660DF933">
            <w:pPr>
              <w:ind w:left="360"/>
              <w:rPr>
                <w:rFonts w:ascii="Avenir Next LT Pro" w:hAnsi="Avenir Next LT Pro"/>
                <w:bCs/>
                <w:sz w:val="20"/>
              </w:rPr>
            </w:pPr>
            <w:r w:rsidRPr="00872694">
              <w:rPr>
                <w:rFonts w:ascii="Avenir Next LT Pro" w:hAnsi="Avenir Next LT Pro"/>
                <w:bCs/>
                <w:sz w:val="20"/>
              </w:rPr>
              <w:t>*</w:t>
            </w:r>
            <w:proofErr w:type="spellStart"/>
            <w:r w:rsidRPr="00872694">
              <w:rPr>
                <w:rFonts w:ascii="Avenir Next LT Pro" w:hAnsi="Avenir Next LT Pro"/>
                <w:bCs/>
                <w:sz w:val="20"/>
              </w:rPr>
              <w:t>Nehodiace</w:t>
            </w:r>
            <w:proofErr w:type="spellEnd"/>
            <w:r w:rsidRPr="00872694">
              <w:rPr>
                <w:rFonts w:ascii="Avenir Next LT Pro" w:hAnsi="Avenir Next LT Pro"/>
                <w:bCs/>
                <w:sz w:val="20"/>
              </w:rPr>
              <w:t xml:space="preserve"> sa preškrtnúť</w:t>
            </w:r>
          </w:p>
        </w:tc>
      </w:tr>
    </w:tbl>
    <w:p w:rsidR="00EC235A" w:rsidP="00872694" w:rsidRDefault="00EC235A" w14:paraId="7574F9E1" w14:textId="77777777">
      <w:pPr>
        <w:rPr>
          <w:rFonts w:ascii="Avenir Next LT Pro" w:hAnsi="Avenir Next LT Pro"/>
          <w:b/>
          <w:bCs/>
          <w:sz w:val="20"/>
          <w:szCs w:val="24"/>
        </w:rPr>
      </w:pPr>
    </w:p>
    <w:p w:rsidRPr="006834B4" w:rsidR="008C21A9" w:rsidP="00872694" w:rsidRDefault="558AD9DA" w14:paraId="1971103F" w14:textId="16A61E63">
      <w:pPr>
        <w:pStyle w:val="HBTableHead"/>
        <w:numPr>
          <w:ilvl w:val="0"/>
          <w:numId w:val="0"/>
        </w:numPr>
        <w:ind w:left="360"/>
      </w:pPr>
      <w:r>
        <w:t>Získané oprávnenia na výkon viazanej činnosti:</w:t>
      </w:r>
      <w:r w:rsidR="3586CD5F">
        <w:t xml:space="preserve"> </w:t>
      </w:r>
      <w:r w:rsidRPr="12C9206F" w:rsidR="3586CD5F">
        <w:rPr>
          <w:b w:val="0"/>
          <w:i/>
          <w:iCs/>
        </w:rPr>
        <w:t>(relevantné pre pozície Hlavného inžiniera projektu, zástup</w:t>
      </w:r>
      <w:r w:rsidRPr="12C9206F" w:rsidR="31550653">
        <w:rPr>
          <w:b w:val="0"/>
          <w:i/>
          <w:iCs/>
        </w:rPr>
        <w:t>ca Hlavného inžiniera projektu a pozície stavbyvedúceho)</w:t>
      </w:r>
      <w:r>
        <w:t xml:space="preserve"> </w:t>
      </w:r>
      <w:r w:rsidR="00940499">
        <w:rPr>
          <w:b w:val="0"/>
        </w:rPr>
        <w:t>)</w:t>
      </w:r>
      <w:r w:rsidR="008C21A9"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634A8" w:rsidTr="61E0C312" w14:paraId="7798C876" w14:textId="77777777">
        <w:tc>
          <w:tcPr>
            <w:tcW w:w="2407" w:type="dxa"/>
            <w:shd w:val="clear" w:color="auto" w:fill="F8B000"/>
            <w:tcMar/>
          </w:tcPr>
          <w:p w:rsidRPr="00EC235A" w:rsidR="006634A8" w:rsidP="00872694" w:rsidRDefault="1858C4DB" w14:paraId="2A18DDD6" w14:textId="7DE88A69">
            <w:pPr>
              <w:pStyle w:val="HBTableCell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w:r w:rsidRPr="581337F3">
              <w:rPr>
                <w:b/>
                <w:bCs/>
              </w:rPr>
              <w:t>Rok</w:t>
            </w:r>
            <w:r w:rsidRPr="581337F3" w:rsidR="206122D6">
              <w:rPr>
                <w:b/>
                <w:bCs/>
              </w:rPr>
              <w:t xml:space="preserve"> získania osvedčenia</w:t>
            </w:r>
          </w:p>
        </w:tc>
        <w:tc>
          <w:tcPr>
            <w:tcW w:w="2407" w:type="dxa"/>
            <w:shd w:val="clear" w:color="auto" w:fill="F8B000"/>
            <w:tcMar/>
          </w:tcPr>
          <w:p w:rsidRPr="00872694" w:rsidR="006634A8" w:rsidP="00872694" w:rsidRDefault="3B9E280E" w14:paraId="17032DEA" w14:textId="2503FE85">
            <w:pPr>
              <w:ind w:left="360"/>
              <w:jc w:val="center"/>
              <w:rPr>
                <w:b/>
                <w:bCs/>
              </w:rPr>
            </w:pPr>
            <w:r w:rsidRPr="00872694">
              <w:rPr>
                <w:b/>
                <w:bCs/>
              </w:rPr>
              <w:t>Názov a typ inštitúcie</w:t>
            </w:r>
            <w:r w:rsidRPr="00872694" w:rsidR="7C32A080">
              <w:rPr>
                <w:b/>
                <w:bCs/>
              </w:rPr>
              <w:t xml:space="preserve"> vydávajúcej osvedčenie</w:t>
            </w:r>
          </w:p>
        </w:tc>
        <w:tc>
          <w:tcPr>
            <w:tcW w:w="2407" w:type="dxa"/>
            <w:shd w:val="clear" w:color="auto" w:fill="F8B000"/>
            <w:tcMar/>
          </w:tcPr>
          <w:p w:rsidRPr="00EC235A" w:rsidR="006634A8" w:rsidP="00872694" w:rsidRDefault="4FC07FD5" w14:paraId="7005354F" w14:textId="4EE5C160">
            <w:pPr>
              <w:pStyle w:val="HBTableCell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w:r w:rsidRPr="581337F3">
              <w:rPr>
                <w:b/>
                <w:bCs/>
              </w:rPr>
              <w:t>Osvedčenie vydané podľa §§ zákona Kategória oprávnenia</w:t>
            </w:r>
          </w:p>
        </w:tc>
        <w:tc>
          <w:tcPr>
            <w:tcW w:w="2407" w:type="dxa"/>
            <w:shd w:val="clear" w:color="auto" w:fill="F8B000"/>
            <w:tcMar/>
          </w:tcPr>
          <w:p w:rsidRPr="00EC235A" w:rsidR="006634A8" w:rsidP="00872694" w:rsidRDefault="4FC07FD5" w14:paraId="12DB0699" w14:textId="38EE623C">
            <w:pPr>
              <w:pStyle w:val="HBTableCell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w:r w:rsidRPr="581337F3">
              <w:rPr>
                <w:b/>
                <w:bCs/>
              </w:rPr>
              <w:t>Podkategória oprávnenia</w:t>
            </w:r>
          </w:p>
        </w:tc>
      </w:tr>
      <w:tr w:rsidR="006634A8" w:rsidTr="61E0C312" w14:paraId="7C8C0A45" w14:textId="77777777">
        <w:tc>
          <w:tcPr>
            <w:tcW w:w="2407" w:type="dxa"/>
            <w:tcMar/>
          </w:tcPr>
          <w:p w:rsidR="006634A8" w:rsidP="00872694" w:rsidRDefault="006634A8" w14:paraId="3B4F4F81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2407" w:type="dxa"/>
            <w:tcMar/>
          </w:tcPr>
          <w:p w:rsidR="006634A8" w:rsidP="00872694" w:rsidRDefault="006634A8" w14:paraId="6CA9CC6C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2407" w:type="dxa"/>
            <w:tcMar/>
          </w:tcPr>
          <w:p w:rsidR="006634A8" w:rsidP="00872694" w:rsidRDefault="006634A8" w14:paraId="49142CCA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2407" w:type="dxa"/>
            <w:tcMar/>
          </w:tcPr>
          <w:p w:rsidR="006634A8" w:rsidP="00872694" w:rsidRDefault="006634A8" w14:paraId="26072E68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6634A8" w:rsidTr="61E0C312" w14:paraId="514C788E" w14:textId="77777777">
        <w:tc>
          <w:tcPr>
            <w:tcW w:w="2407" w:type="dxa"/>
            <w:tcMar/>
          </w:tcPr>
          <w:p w:rsidR="006634A8" w:rsidP="00872694" w:rsidRDefault="006634A8" w14:paraId="2372E5A4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2407" w:type="dxa"/>
            <w:tcMar/>
          </w:tcPr>
          <w:p w:rsidR="006634A8" w:rsidP="00872694" w:rsidRDefault="006634A8" w14:paraId="09E07FB3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2407" w:type="dxa"/>
            <w:tcMar/>
          </w:tcPr>
          <w:p w:rsidR="006634A8" w:rsidP="00872694" w:rsidRDefault="006634A8" w14:paraId="048FB592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2407" w:type="dxa"/>
            <w:tcMar/>
          </w:tcPr>
          <w:p w:rsidR="006634A8" w:rsidP="00872694" w:rsidRDefault="006634A8" w14:paraId="183556B7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</w:tbl>
    <w:p w:rsidR="00220CCD" w:rsidP="00872694" w:rsidRDefault="00220CCD" w14:paraId="4817C56B" w14:textId="77777777">
      <w:pPr>
        <w:rPr>
          <w:rFonts w:ascii="Avenir Next LT Pro" w:hAnsi="Avenir Next LT Pro"/>
          <w:sz w:val="20"/>
          <w:szCs w:val="24"/>
        </w:rPr>
      </w:pPr>
    </w:p>
    <w:p w:rsidRPr="00872694" w:rsidR="00A13DBC" w:rsidP="00872694" w:rsidRDefault="00A13DBC" w14:paraId="55220D78" w14:textId="5B3E1CB3">
      <w:pPr>
        <w:ind w:left="360"/>
        <w:rPr>
          <w:rFonts w:ascii="Avenir Next LT Pro" w:hAnsi="Avenir Next LT Pro"/>
          <w:b/>
          <w:bCs/>
          <w:sz w:val="20"/>
          <w:szCs w:val="24"/>
          <w:lang w:val="en-US"/>
        </w:rPr>
      </w:pPr>
      <w:r w:rsidRPr="00872694">
        <w:rPr>
          <w:rFonts w:ascii="Avenir Next LT Pro" w:hAnsi="Avenir Next LT Pro"/>
          <w:b/>
          <w:bCs/>
          <w:sz w:val="20"/>
          <w:szCs w:val="24"/>
        </w:rPr>
        <w:t>Pracovné skúsenosti - história zamestnania / praxe:</w:t>
      </w:r>
    </w:p>
    <w:p w:rsidRPr="00872694" w:rsidR="00A13DBC" w:rsidP="00872694" w:rsidRDefault="00D93F04" w14:paraId="40081D61" w14:textId="64635A04">
      <w:pPr>
        <w:ind w:left="360"/>
        <w:rPr>
          <w:rFonts w:ascii="Avenir Next LT Pro" w:hAnsi="Avenir Next LT Pro"/>
          <w:sz w:val="20"/>
          <w:szCs w:val="20"/>
        </w:rPr>
      </w:pPr>
      <w:r w:rsidRPr="00872694">
        <w:rPr>
          <w:rFonts w:ascii="Avenir Next LT Pro" w:hAnsi="Avenir Next LT Pro"/>
          <w:sz w:val="20"/>
          <w:szCs w:val="20"/>
        </w:rPr>
        <w:t>Počet rokov</w:t>
      </w:r>
      <w:r w:rsidRPr="00872694" w:rsidR="29CA6FC3">
        <w:rPr>
          <w:rFonts w:ascii="Avenir Next LT Pro" w:hAnsi="Avenir Next LT Pro"/>
          <w:sz w:val="20"/>
          <w:szCs w:val="20"/>
        </w:rPr>
        <w:t xml:space="preserve"> Referenčnej</w:t>
      </w:r>
      <w:r w:rsidRPr="00872694">
        <w:rPr>
          <w:rFonts w:ascii="Avenir Next LT Pro" w:hAnsi="Avenir Next LT Pro"/>
          <w:sz w:val="20"/>
          <w:szCs w:val="20"/>
        </w:rPr>
        <w:t xml:space="preserve"> praxe: </w:t>
      </w:r>
      <w:r w:rsidRPr="00872694" w:rsidR="00A13DBC">
        <w:rPr>
          <w:rFonts w:ascii="Avenir Next LT Pro" w:hAnsi="Avenir Next LT Pro"/>
          <w:sz w:val="20"/>
          <w:szCs w:val="20"/>
        </w:rPr>
        <w:t>[</w:t>
      </w:r>
      <w:r w:rsidRPr="00872694" w:rsidR="00A13DBC">
        <w:rPr>
          <w:rFonts w:ascii="Avenir Next LT Pro" w:hAnsi="Avenir Next LT Pro"/>
          <w:sz w:val="20"/>
          <w:szCs w:val="20"/>
          <w:highlight w:val="yellow"/>
        </w:rPr>
        <w:t>•</w:t>
      </w:r>
      <w:r w:rsidRPr="00872694" w:rsidR="00A13DBC">
        <w:rPr>
          <w:rFonts w:ascii="Avenir Next LT Pro" w:hAnsi="Avenir Next LT Pro"/>
          <w:sz w:val="20"/>
          <w:szCs w:val="20"/>
        </w:rPr>
        <w:t>]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6BEC" w:rsidTr="581337F3" w14:paraId="7B23C0F7" w14:textId="77777777">
        <w:tc>
          <w:tcPr>
            <w:tcW w:w="3209" w:type="dxa"/>
            <w:shd w:val="clear" w:color="auto" w:fill="FDF1CB"/>
          </w:tcPr>
          <w:p w:rsidRPr="00872694" w:rsidR="00256BEC" w:rsidP="00872694" w:rsidRDefault="5CCE6505" w14:paraId="093BB03E" w14:textId="2C3B79CE">
            <w:pPr>
              <w:ind w:left="360"/>
              <w:jc w:val="center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Zamestnávateľ</w:t>
            </w:r>
          </w:p>
        </w:tc>
        <w:tc>
          <w:tcPr>
            <w:tcW w:w="3209" w:type="dxa"/>
            <w:shd w:val="clear" w:color="auto" w:fill="FDF1CB"/>
          </w:tcPr>
          <w:p w:rsidRPr="00872694" w:rsidR="00256BEC" w:rsidP="00872694" w:rsidRDefault="00AE16F3" w14:paraId="51E4F20B" w14:textId="4838C68A">
            <w:pPr>
              <w:ind w:left="360"/>
              <w:jc w:val="center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  <w:szCs w:val="24"/>
              </w:rPr>
              <w:t>Funkcia/pracovná pozícia</w:t>
            </w:r>
          </w:p>
        </w:tc>
        <w:tc>
          <w:tcPr>
            <w:tcW w:w="3210" w:type="dxa"/>
            <w:shd w:val="clear" w:color="auto" w:fill="FDF1CB"/>
          </w:tcPr>
          <w:p w:rsidRPr="00872694" w:rsidR="00183CBA" w:rsidP="00872694" w:rsidRDefault="1AF2C103" w14:paraId="7538354A" w14:textId="00BC9DCB">
            <w:pPr>
              <w:ind w:left="360"/>
              <w:jc w:val="center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T</w:t>
            </w:r>
            <w:r w:rsidRPr="00872694" w:rsidR="1C196C16">
              <w:rPr>
                <w:rFonts w:ascii="Avenir Next LT Pro" w:hAnsi="Avenir Next LT Pro"/>
                <w:b/>
                <w:bCs/>
                <w:sz w:val="20"/>
              </w:rPr>
              <w:t>rvanie pracovného pomeru</w:t>
            </w:r>
          </w:p>
          <w:p w:rsidRPr="00872694" w:rsidR="00256BEC" w:rsidP="00872694" w:rsidRDefault="00451FEC" w14:paraId="572680B0" w14:textId="4FE3E796">
            <w:pPr>
              <w:ind w:left="360"/>
              <w:jc w:val="center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  <w:r w:rsidRPr="00872694">
              <w:rPr>
                <w:rFonts w:ascii="Avenir Next LT Pro" w:hAnsi="Avenir Next LT Pro"/>
                <w:sz w:val="20"/>
                <w:szCs w:val="24"/>
              </w:rPr>
              <w:t>od (</w:t>
            </w:r>
            <w:proofErr w:type="spellStart"/>
            <w:r w:rsidRPr="00872694">
              <w:rPr>
                <w:rFonts w:ascii="Avenir Next LT Pro" w:hAnsi="Avenir Next LT Pro"/>
                <w:sz w:val="20"/>
                <w:szCs w:val="24"/>
              </w:rPr>
              <w:t>mm.rrrr</w:t>
            </w:r>
            <w:proofErr w:type="spellEnd"/>
            <w:r w:rsidRPr="00872694">
              <w:rPr>
                <w:rFonts w:ascii="Avenir Next LT Pro" w:hAnsi="Avenir Next LT Pro"/>
                <w:sz w:val="20"/>
                <w:szCs w:val="24"/>
              </w:rPr>
              <w:t>) do (</w:t>
            </w:r>
            <w:proofErr w:type="spellStart"/>
            <w:r w:rsidRPr="00872694">
              <w:rPr>
                <w:rFonts w:ascii="Avenir Next LT Pro" w:hAnsi="Avenir Next LT Pro"/>
                <w:sz w:val="20"/>
                <w:szCs w:val="24"/>
              </w:rPr>
              <w:t>mm.rrrr</w:t>
            </w:r>
            <w:proofErr w:type="spellEnd"/>
            <w:r w:rsidRPr="00872694">
              <w:rPr>
                <w:rFonts w:ascii="Avenir Next LT Pro" w:hAnsi="Avenir Next LT Pro"/>
                <w:sz w:val="20"/>
                <w:szCs w:val="24"/>
              </w:rPr>
              <w:t>)</w:t>
            </w:r>
          </w:p>
        </w:tc>
      </w:tr>
      <w:tr w:rsidR="00256BEC" w:rsidTr="581337F3" w14:paraId="257BA25F" w14:textId="77777777">
        <w:tc>
          <w:tcPr>
            <w:tcW w:w="3209" w:type="dxa"/>
          </w:tcPr>
          <w:p w:rsidR="00256BEC" w:rsidP="00872694" w:rsidRDefault="00256BEC" w14:paraId="25AECC8D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09" w:type="dxa"/>
          </w:tcPr>
          <w:p w:rsidR="00256BEC" w:rsidP="00872694" w:rsidRDefault="00256BEC" w14:paraId="3DEA0AC6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10" w:type="dxa"/>
          </w:tcPr>
          <w:p w:rsidR="00256BEC" w:rsidP="00872694" w:rsidRDefault="00256BEC" w14:paraId="56AC27B1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256BEC" w:rsidTr="581337F3" w14:paraId="4C712F7A" w14:textId="77777777">
        <w:tc>
          <w:tcPr>
            <w:tcW w:w="3209" w:type="dxa"/>
          </w:tcPr>
          <w:p w:rsidR="00256BEC" w:rsidP="00872694" w:rsidRDefault="00256BEC" w14:paraId="1310CDA9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09" w:type="dxa"/>
          </w:tcPr>
          <w:p w:rsidR="00256BEC" w:rsidP="00872694" w:rsidRDefault="00256BEC" w14:paraId="06AE9A40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10" w:type="dxa"/>
          </w:tcPr>
          <w:p w:rsidR="00256BEC" w:rsidP="00872694" w:rsidRDefault="00256BEC" w14:paraId="73603228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256BEC" w:rsidTr="581337F3" w14:paraId="7D723B97" w14:textId="77777777">
        <w:tc>
          <w:tcPr>
            <w:tcW w:w="3209" w:type="dxa"/>
          </w:tcPr>
          <w:p w:rsidR="00256BEC" w:rsidP="00872694" w:rsidRDefault="00256BEC" w14:paraId="2D373A68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09" w:type="dxa"/>
          </w:tcPr>
          <w:p w:rsidR="00256BEC" w:rsidP="00872694" w:rsidRDefault="00256BEC" w14:paraId="3AC86E84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10" w:type="dxa"/>
          </w:tcPr>
          <w:p w:rsidR="00256BEC" w:rsidP="00872694" w:rsidRDefault="00256BEC" w14:paraId="3644836A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256BEC" w:rsidTr="581337F3" w14:paraId="32EEE347" w14:textId="77777777">
        <w:tc>
          <w:tcPr>
            <w:tcW w:w="3209" w:type="dxa"/>
          </w:tcPr>
          <w:p w:rsidR="00256BEC" w:rsidP="00872694" w:rsidRDefault="00256BEC" w14:paraId="22651801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09" w:type="dxa"/>
          </w:tcPr>
          <w:p w:rsidR="00256BEC" w:rsidP="00872694" w:rsidRDefault="00256BEC" w14:paraId="1B56937D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10" w:type="dxa"/>
          </w:tcPr>
          <w:p w:rsidR="00256BEC" w:rsidP="00872694" w:rsidRDefault="00256BEC" w14:paraId="6364F3EE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256BEC" w:rsidTr="581337F3" w14:paraId="5A4179A3" w14:textId="77777777">
        <w:tc>
          <w:tcPr>
            <w:tcW w:w="3209" w:type="dxa"/>
          </w:tcPr>
          <w:p w:rsidR="00256BEC" w:rsidP="00872694" w:rsidRDefault="00256BEC" w14:paraId="1191F143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09" w:type="dxa"/>
          </w:tcPr>
          <w:p w:rsidR="00256BEC" w:rsidP="00872694" w:rsidRDefault="00256BEC" w14:paraId="26E16258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  <w:tc>
          <w:tcPr>
            <w:tcW w:w="3210" w:type="dxa"/>
          </w:tcPr>
          <w:p w:rsidR="00256BEC" w:rsidP="00872694" w:rsidRDefault="00256BEC" w14:paraId="2F869CFE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</w:tbl>
    <w:p w:rsidRPr="00A13DBC" w:rsidR="00A13DBC" w:rsidP="00872694" w:rsidRDefault="00A13DBC" w14:paraId="0CAA4D2C" w14:textId="77777777">
      <w:pPr>
        <w:rPr>
          <w:rFonts w:ascii="Avenir Next LT Pro" w:hAnsi="Avenir Next LT Pro"/>
          <w:b/>
          <w:bCs/>
          <w:sz w:val="20"/>
          <w:szCs w:val="24"/>
        </w:rPr>
      </w:pPr>
    </w:p>
    <w:p w:rsidR="004557EF" w:rsidP="00872694" w:rsidRDefault="7104F9D2" w14:paraId="20DD1BC8" w14:textId="58F4F1E3">
      <w:pPr>
        <w:pStyle w:val="HBTableHead"/>
        <w:numPr>
          <w:ilvl w:val="0"/>
          <w:numId w:val="0"/>
        </w:numPr>
        <w:ind w:left="360"/>
      </w:pPr>
      <w:r>
        <w:t>Preukázanie referenčnej praxe</w:t>
      </w:r>
      <w:r w:rsidR="0058450B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3328" w:rsidTr="61E0C312" w14:paraId="50361251" w14:textId="77777777">
        <w:tc>
          <w:tcPr>
            <w:tcW w:w="4814" w:type="dxa"/>
            <w:shd w:val="clear" w:color="auto" w:fill="FDF1CB"/>
            <w:tcMar/>
          </w:tcPr>
          <w:p w:rsidRPr="00872694" w:rsidR="00603328" w:rsidP="00872694" w:rsidRDefault="6A139279" w14:paraId="3E4E41A9" w14:textId="2F3AAD46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i/>
                <w:iCs/>
                <w:sz w:val="20"/>
              </w:rPr>
              <w:t>Nižšie uvedené tabuľky je potrebné vyplniť toľkokrát, koľko projektov sa započítava do Referenčnej praxe kľúčového odborníka.</w:t>
            </w:r>
            <w:r w:rsidRPr="00872694">
              <w:rPr>
                <w:rFonts w:ascii="Avenir Next LT Pro" w:hAnsi="Avenir Next LT Pro"/>
                <w:sz w:val="20"/>
              </w:rPr>
              <w:t xml:space="preserve"> </w:t>
            </w:r>
            <w:r w:rsidRPr="00872694" w:rsidR="433DA8DE">
              <w:rPr>
                <w:rFonts w:ascii="Avenir Next LT Pro" w:hAnsi="Avenir Next LT Pro"/>
                <w:b/>
                <w:bCs/>
                <w:sz w:val="20"/>
              </w:rPr>
              <w:t xml:space="preserve">Názov </w:t>
            </w:r>
            <w:r w:rsidRPr="00872694" w:rsidR="4C9DEE17">
              <w:rPr>
                <w:rFonts w:ascii="Avenir Next LT Pro" w:hAnsi="Avenir Next LT Pro"/>
                <w:b/>
                <w:bCs/>
                <w:sz w:val="20"/>
              </w:rPr>
              <w:t>projektu</w:t>
            </w:r>
            <w:r w:rsidRPr="00872694" w:rsidR="433DA8DE">
              <w:rPr>
                <w:rFonts w:ascii="Avenir Next LT Pro" w:hAnsi="Avenir Next LT Pro"/>
                <w:b/>
                <w:bCs/>
                <w:sz w:val="20"/>
              </w:rPr>
              <w:t>/predmetu plnenia</w:t>
            </w:r>
          </w:p>
        </w:tc>
        <w:tc>
          <w:tcPr>
            <w:tcW w:w="4814" w:type="dxa"/>
            <w:tcMar/>
          </w:tcPr>
          <w:p w:rsidR="00603328" w:rsidP="00872694" w:rsidRDefault="00603328" w14:paraId="5B39B733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603328" w:rsidTr="61E0C312" w14:paraId="4CCADDF5" w14:textId="77777777">
        <w:tc>
          <w:tcPr>
            <w:tcW w:w="4814" w:type="dxa"/>
            <w:shd w:val="clear" w:color="auto" w:fill="FDF1CB"/>
            <w:tcMar/>
          </w:tcPr>
          <w:p w:rsidRPr="00872694" w:rsidR="00603328" w:rsidP="00872694" w:rsidRDefault="75DC02BB" w14:paraId="456991C1" w14:textId="1D1A29F2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Z</w:t>
            </w:r>
            <w:r w:rsidRPr="00872694" w:rsidR="787EE5C0">
              <w:rPr>
                <w:rFonts w:ascii="Avenir Next LT Pro" w:hAnsi="Avenir Next LT Pro"/>
                <w:b/>
                <w:bCs/>
                <w:sz w:val="20"/>
              </w:rPr>
              <w:t>amestnávateľ, kontaktná osoba  zamestnávateľa /tel., email/</w:t>
            </w:r>
          </w:p>
        </w:tc>
        <w:tc>
          <w:tcPr>
            <w:tcW w:w="4814" w:type="dxa"/>
            <w:tcMar/>
          </w:tcPr>
          <w:p w:rsidR="00603328" w:rsidP="00872694" w:rsidRDefault="00603328" w14:paraId="7E097B44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5CA6B734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="581337F3" w:rsidP="61E0C312" w:rsidRDefault="581337F3" w14:paraId="69F77C54" w14:textId="46F82833">
            <w:pPr>
              <w:ind w:left="360"/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</w:pPr>
            <w:r w:rsidRPr="61E0C312" w:rsidR="7575D1CB"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  <w:t>Odberateľ, kontaktná osoba odberateľa /tel., email/</w:t>
            </w:r>
          </w:p>
        </w:tc>
        <w:tc>
          <w:tcPr>
            <w:tcW w:w="4814" w:type="dxa"/>
            <w:tcMar/>
          </w:tcPr>
          <w:p w:rsidR="581337F3" w:rsidP="00872694" w:rsidRDefault="581337F3" w14:paraId="64135B15" w14:textId="15EDA23C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603328" w:rsidTr="61E0C312" w14:paraId="59CF1FC0" w14:textId="77777777">
        <w:trPr>
          <w:trHeight w:val="690"/>
        </w:trPr>
        <w:tc>
          <w:tcPr>
            <w:tcW w:w="4814" w:type="dxa"/>
            <w:shd w:val="clear" w:color="auto" w:fill="FDF1CB"/>
            <w:tcMar/>
          </w:tcPr>
          <w:p w:rsidRPr="00872694" w:rsidR="00603328" w:rsidP="00872694" w:rsidRDefault="38F03E19" w14:paraId="1DB1DC65" w14:textId="0FC7F618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Popis </w:t>
            </w:r>
            <w:r w:rsidRPr="00872694" w:rsidR="651FC7FE">
              <w:rPr>
                <w:rFonts w:ascii="Avenir Next LT Pro" w:hAnsi="Avenir Next LT Pro"/>
                <w:b/>
                <w:bCs/>
                <w:sz w:val="20"/>
              </w:rPr>
              <w:t>pracovných činností / zodpovedností odborníka na pozícií:</w:t>
            </w:r>
          </w:p>
        </w:tc>
        <w:tc>
          <w:tcPr>
            <w:tcW w:w="4814" w:type="dxa"/>
            <w:tcMar/>
          </w:tcPr>
          <w:p w:rsidR="00603328" w:rsidP="00872694" w:rsidRDefault="00603328" w14:paraId="4B60C0BE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1A82F6A3" w14:textId="77777777">
        <w:trPr>
          <w:trHeight w:val="690"/>
        </w:trPr>
        <w:tc>
          <w:tcPr>
            <w:tcW w:w="4814" w:type="dxa"/>
            <w:shd w:val="clear" w:color="auto" w:fill="FDF1CB"/>
            <w:tcMar/>
          </w:tcPr>
          <w:p w:rsidRPr="00872694" w:rsidR="76424E41" w:rsidP="00872694" w:rsidRDefault="76424E41" w14:paraId="29374F11" w14:textId="6C806FB5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Ktorý referenčný aspekt bol súčasťou Referenčnej praxi? </w:t>
            </w:r>
          </w:p>
          <w:p w:rsidR="581337F3" w:rsidP="00872694" w:rsidRDefault="581337F3" w14:paraId="66E66766" w14:textId="04E798F5">
            <w:pPr>
              <w:ind w:left="1416"/>
              <w:jc w:val="both"/>
              <w:rPr>
                <w:rFonts w:ascii="Avenir Next LT Pro" w:hAnsi="Avenir Next LT Pro" w:eastAsia="Avenir Next LT Pro" w:cs="Avenir Next LT Pro"/>
                <w:color w:val="000000" w:themeColor="text1"/>
                <w:sz w:val="20"/>
              </w:rPr>
            </w:pPr>
          </w:p>
        </w:tc>
        <w:tc>
          <w:tcPr>
            <w:tcW w:w="4814" w:type="dxa"/>
            <w:tcMar/>
          </w:tcPr>
          <w:p w:rsidRPr="00872694" w:rsidR="2654F33A" w:rsidP="00872694" w:rsidRDefault="001B795A" w14:paraId="61C9DD82" w14:textId="35B5F31B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11191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>Za</w:t>
            </w:r>
            <w:r w:rsidRPr="00872694" w:rsidR="2654F33A">
              <w:rPr>
                <w:rFonts w:ascii="Avenir Next LT Pro" w:hAnsi="Avenir Next LT Pro" w:eastAsia="Avenir Next LT Pro" w:cs="Avenir Next LT Pro"/>
                <w:sz w:val="20"/>
              </w:rPr>
              <w:t>pojenie (</w:t>
            </w:r>
            <w:proofErr w:type="spellStart"/>
            <w:r w:rsidRPr="00872694" w:rsidR="2654F33A">
              <w:rPr>
                <w:rFonts w:ascii="Avenir Next LT Pro" w:hAnsi="Avenir Next LT Pro" w:eastAsia="Avenir Next LT Pro" w:cs="Avenir Next LT Pro"/>
                <w:sz w:val="20"/>
              </w:rPr>
              <w:t>t.j</w:t>
            </w:r>
            <w:proofErr w:type="spellEnd"/>
            <w:r w:rsidRPr="00872694" w:rsidR="2654F33A">
              <w:rPr>
                <w:rFonts w:ascii="Avenir Next LT Pro" w:hAnsi="Avenir Next LT Pro" w:eastAsia="Avenir Next LT Pro" w:cs="Avenir Next LT Pro"/>
                <w:sz w:val="20"/>
              </w:rPr>
              <w:t xml:space="preserve">. inštalácia a spustenie) nových technologických celkov energetických zariadení v zariadeniach na výrobu elektriny alebo ZEVO , alebo  </w:t>
            </w:r>
          </w:p>
          <w:p w:rsidRPr="00872694" w:rsidR="2654F33A" w:rsidP="00872694" w:rsidRDefault="001B795A" w14:paraId="72A6BA11" w14:textId="70BEC11B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-3919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>Za</w:t>
            </w:r>
            <w:r w:rsidRPr="00872694" w:rsidR="2654F33A">
              <w:rPr>
                <w:rFonts w:ascii="Avenir Next LT Pro" w:hAnsi="Avenir Next LT Pro" w:eastAsia="Avenir Next LT Pro" w:cs="Avenir Next LT Pro"/>
                <w:sz w:val="20"/>
              </w:rPr>
              <w:t xml:space="preserve">pojenie nových technologických energetických celkov vo výrobných podnikoch, alebo  </w:t>
            </w:r>
          </w:p>
          <w:p w:rsidRPr="00872694" w:rsidR="001B795A" w:rsidP="00872694" w:rsidRDefault="001B795A" w14:paraId="11CB3CF2" w14:textId="14AEF766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-99325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>Za</w:t>
            </w:r>
            <w:r w:rsidRPr="00872694" w:rsidR="2654F33A">
              <w:rPr>
                <w:rFonts w:ascii="Avenir Next LT Pro" w:hAnsi="Avenir Next LT Pro" w:eastAsia="Avenir Next LT Pro" w:cs="Avenir Next LT Pro"/>
                <w:sz w:val="20"/>
              </w:rPr>
              <w:t xml:space="preserve">pojenie nových výrobných technologických celkov vo výrobných podnikoch v oblasti:   </w:t>
            </w:r>
          </w:p>
          <w:p w:rsidRPr="00872694" w:rsidR="2654F33A" w:rsidP="61E0C312" w:rsidRDefault="001B795A" w14:paraId="26846C32" w14:textId="2EC990A3" w14:noSpellErr="1">
            <w:pPr>
              <w:spacing w:after="160"/>
              <w:ind w:left="708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sdt>
              <w:sdtPr>
                <w:id w:val="-8292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0B590EAF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Výroba priemyselných hnojív, alebo   </w:t>
            </w:r>
          </w:p>
          <w:p w:rsidRPr="00872694" w:rsidR="2654F33A" w:rsidP="61E0C312" w:rsidRDefault="001B795A" w14:paraId="149BCC2C" w14:textId="0B514355" w14:noSpellErr="1">
            <w:pPr>
              <w:spacing w:after="160"/>
              <w:ind w:left="708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sdt>
              <w:sdtPr>
                <w:id w:val="-2054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0B590EAF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Výroba  ťažkej organickej alebo anorganickej chémie, alebo  </w:t>
            </w:r>
          </w:p>
          <w:p w:rsidRPr="00872694" w:rsidR="2654F33A" w:rsidP="61E0C312" w:rsidRDefault="001B795A" w14:paraId="4CEADE36" w14:textId="78DC5E98" w14:noSpellErr="1">
            <w:pPr>
              <w:spacing w:after="160"/>
              <w:ind w:left="708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sdt>
              <w:sdtPr>
                <w:id w:val="91875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0B590EAF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Petrochemický priemysel, alebo  </w:t>
            </w:r>
          </w:p>
          <w:p w:rsidRPr="00872694" w:rsidR="581337F3" w:rsidP="61E0C312" w:rsidRDefault="001B795A" w14:paraId="6A2EF00F" w14:textId="4F08BF89" w14:noSpellErr="1">
            <w:pPr>
              <w:spacing w:after="160"/>
              <w:ind w:left="708"/>
              <w:rPr>
                <w:rFonts w:ascii="Aptos" w:hAnsi="Aptos" w:eastAsia="Aptos" w:cs="Aptos"/>
                <w:sz w:val="20"/>
                <w:szCs w:val="20"/>
              </w:rPr>
            </w:pPr>
            <w:sdt>
              <w:sdtPr>
                <w:id w:val="-1359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0B590EAF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Hutnícky priemysel. </w:t>
            </w:r>
          </w:p>
        </w:tc>
      </w:tr>
      <w:tr w:rsidR="00603328" w:rsidTr="61E0C312" w14:paraId="7D6224DD" w14:textId="77777777">
        <w:tc>
          <w:tcPr>
            <w:tcW w:w="4814" w:type="dxa"/>
            <w:shd w:val="clear" w:color="auto" w:fill="FDF1CB"/>
            <w:tcMar/>
          </w:tcPr>
          <w:p w:rsidRPr="00872694" w:rsidR="00603328" w:rsidP="00872694" w:rsidRDefault="07809B00" w14:paraId="7A01E3B6" w14:textId="0538ADA5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Pozícia na projekte</w:t>
            </w:r>
          </w:p>
        </w:tc>
        <w:tc>
          <w:tcPr>
            <w:tcW w:w="4814" w:type="dxa"/>
            <w:tcMar/>
          </w:tcPr>
          <w:p w:rsidR="00603328" w:rsidP="00872694" w:rsidRDefault="00603328" w14:paraId="3589AA97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603328" w:rsidTr="61E0C312" w14:paraId="4E6DDA99" w14:textId="77777777">
        <w:tc>
          <w:tcPr>
            <w:tcW w:w="4814" w:type="dxa"/>
            <w:shd w:val="clear" w:color="auto" w:fill="FDF1CB"/>
            <w:tcMar/>
          </w:tcPr>
          <w:p w:rsidRPr="00872694" w:rsidR="00603328" w:rsidP="00872694" w:rsidRDefault="003F1CC5" w14:paraId="392D3376" w14:textId="5D40ED56">
            <w:pPr>
              <w:tabs>
                <w:tab w:val="left" w:pos="1095"/>
              </w:tabs>
              <w:ind w:left="360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  <w:szCs w:val="24"/>
              </w:rPr>
              <w:t>Obdobie rok a mesiac od - do</w:t>
            </w:r>
          </w:p>
        </w:tc>
        <w:tc>
          <w:tcPr>
            <w:tcW w:w="4814" w:type="dxa"/>
            <w:tcMar/>
          </w:tcPr>
          <w:p w:rsidR="00603328" w:rsidP="00872694" w:rsidRDefault="00603328" w14:paraId="161C1567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</w:tbl>
    <w:p w:rsidR="00603328" w:rsidP="00872694" w:rsidRDefault="00603328" w14:paraId="08FC2C31" w14:textId="77777777">
      <w:pPr>
        <w:rPr>
          <w:rFonts w:ascii="Avenir Next LT Pro" w:hAnsi="Avenir Next LT Pro"/>
          <w:sz w:val="20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1CC5" w:rsidTr="61E0C312" w14:paraId="7402AB0A" w14:textId="77777777">
        <w:tc>
          <w:tcPr>
            <w:tcW w:w="4814" w:type="dxa"/>
            <w:shd w:val="clear" w:color="auto" w:fill="FDF1CB"/>
            <w:tcMar/>
          </w:tcPr>
          <w:p w:rsidRPr="00872694" w:rsidR="003F1CC5" w:rsidP="00872694" w:rsidRDefault="70212D0E" w14:paraId="68CF825E" w14:textId="6A6A4BE2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Názov </w:t>
            </w:r>
            <w:r w:rsidRPr="00872694" w:rsidR="334021A7">
              <w:rPr>
                <w:rFonts w:ascii="Avenir Next LT Pro" w:hAnsi="Avenir Next LT Pro"/>
                <w:b/>
                <w:bCs/>
                <w:sz w:val="20"/>
              </w:rPr>
              <w:t>projektu</w:t>
            </w:r>
            <w:r w:rsidRPr="00872694">
              <w:rPr>
                <w:rFonts w:ascii="Avenir Next LT Pro" w:hAnsi="Avenir Next LT Pro"/>
                <w:b/>
                <w:bCs/>
                <w:sz w:val="20"/>
              </w:rPr>
              <w:t>/predmetu plnenia</w:t>
            </w:r>
          </w:p>
        </w:tc>
        <w:tc>
          <w:tcPr>
            <w:tcW w:w="4814" w:type="dxa"/>
            <w:tcMar/>
          </w:tcPr>
          <w:p w:rsidR="003F1CC5" w:rsidP="00872694" w:rsidRDefault="003F1CC5" w14:paraId="7BC94901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3F1CC5" w:rsidTr="61E0C312" w14:paraId="4DB38BE2" w14:textId="77777777">
        <w:tc>
          <w:tcPr>
            <w:tcW w:w="4814" w:type="dxa"/>
            <w:shd w:val="clear" w:color="auto" w:fill="FDF1CB"/>
            <w:tcMar/>
          </w:tcPr>
          <w:p w:rsidRPr="00872694" w:rsidR="003F1CC5" w:rsidP="00872694" w:rsidRDefault="021847E5" w14:paraId="25688C41" w14:textId="6C2C07E7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Z</w:t>
            </w:r>
            <w:r w:rsidRPr="00872694" w:rsidR="70212D0E">
              <w:rPr>
                <w:rFonts w:ascii="Avenir Next LT Pro" w:hAnsi="Avenir Next LT Pro"/>
                <w:b/>
                <w:bCs/>
                <w:sz w:val="20"/>
              </w:rPr>
              <w:t>amestnávateľ, kontaktná osoba  zamestnávateľa /tel., email/</w:t>
            </w:r>
          </w:p>
        </w:tc>
        <w:tc>
          <w:tcPr>
            <w:tcW w:w="4814" w:type="dxa"/>
            <w:tcMar/>
          </w:tcPr>
          <w:p w:rsidR="003F1CC5" w:rsidP="00872694" w:rsidRDefault="003F1CC5" w14:paraId="36D96990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16E1ADB7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="581337F3" w:rsidP="61E0C312" w:rsidRDefault="581337F3" w14:paraId="6CFDE397" w14:textId="7F1BC2D4">
            <w:pPr>
              <w:ind w:left="360"/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</w:pPr>
            <w:r w:rsidRPr="61E0C312" w:rsidR="6CF0C085"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  <w:t>Odberateľ, kontaktná osoba odberateľa /tel., email/</w:t>
            </w:r>
          </w:p>
        </w:tc>
        <w:tc>
          <w:tcPr>
            <w:tcW w:w="4814" w:type="dxa"/>
            <w:tcMar/>
          </w:tcPr>
          <w:p w:rsidR="581337F3" w:rsidP="00872694" w:rsidRDefault="581337F3" w14:paraId="56D6C52F" w14:textId="714AD1EB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3F1CC5" w:rsidTr="61E0C312" w14:paraId="02E02FB3" w14:textId="77777777">
        <w:tc>
          <w:tcPr>
            <w:tcW w:w="4814" w:type="dxa"/>
            <w:shd w:val="clear" w:color="auto" w:fill="FDF1CB"/>
            <w:tcMar/>
          </w:tcPr>
          <w:p w:rsidRPr="00872694" w:rsidR="003F1CC5" w:rsidP="00872694" w:rsidRDefault="70212D0E" w14:paraId="7C0A3D62" w14:textId="322A4311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Popis </w:t>
            </w:r>
            <w:r w:rsidRPr="00872694" w:rsidR="59F7E8E9">
              <w:rPr>
                <w:rFonts w:ascii="Avenir Next LT Pro" w:hAnsi="Avenir Next LT Pro"/>
                <w:b/>
                <w:bCs/>
                <w:sz w:val="20"/>
              </w:rPr>
              <w:t xml:space="preserve">pracovných činností / zodpovedností odborníka na pozícií: </w:t>
            </w:r>
          </w:p>
        </w:tc>
        <w:tc>
          <w:tcPr>
            <w:tcW w:w="4814" w:type="dxa"/>
            <w:tcMar/>
          </w:tcPr>
          <w:p w:rsidR="003F1CC5" w:rsidP="00872694" w:rsidRDefault="003F1CC5" w14:paraId="2FE1C21A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155802AA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02F5B5EC" w:rsidP="00872694" w:rsidRDefault="02F5B5EC" w14:paraId="5E55C16C" w14:textId="1A737B33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Ktorý referenčný aspekt bol súčasťou Referenčnej praxi?</w:t>
            </w:r>
          </w:p>
          <w:p w:rsidR="581337F3" w:rsidP="00872694" w:rsidRDefault="581337F3" w14:paraId="7F5E794D" w14:textId="59EFF53F">
            <w:pPr>
              <w:rPr>
                <w:rFonts w:ascii="Avenir Next LT Pro" w:hAnsi="Avenir Next LT Pro"/>
                <w:b/>
                <w:bCs/>
                <w:sz w:val="20"/>
              </w:rPr>
            </w:pPr>
          </w:p>
        </w:tc>
        <w:tc>
          <w:tcPr>
            <w:tcW w:w="4814" w:type="dxa"/>
            <w:tcMar/>
          </w:tcPr>
          <w:p w:rsidRPr="00872694" w:rsidR="001B795A" w:rsidP="00872694" w:rsidRDefault="001B795A" w14:paraId="76E7A224" w14:textId="77777777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14635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>Zapojenie (</w:t>
            </w:r>
            <w:proofErr w:type="spellStart"/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>t.j</w:t>
            </w:r>
            <w:proofErr w:type="spellEnd"/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 xml:space="preserve">. inštalácia a spustenie) nových technologických celkov energetických zariadení v zariadeniach na výrobu elektriny alebo ZEVO , alebo  </w:t>
            </w:r>
          </w:p>
          <w:p w:rsidRPr="00872694" w:rsidR="001B795A" w:rsidP="00872694" w:rsidRDefault="001B795A" w14:paraId="2F443E88" w14:textId="77777777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18195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 xml:space="preserve">Zapojenie nových technologických energetických celkov vo výrobných podnikoch, alebo  </w:t>
            </w:r>
          </w:p>
          <w:p w:rsidRPr="00872694" w:rsidR="001B795A" w:rsidP="00872694" w:rsidRDefault="001B795A" w14:paraId="681FC032" w14:textId="77777777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202111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 xml:space="preserve">Zapojenie nových výrobných technologických celkov vo výrobných podnikoch v oblasti:   </w:t>
            </w:r>
          </w:p>
          <w:p w:rsidRPr="00872694" w:rsidR="001B795A" w:rsidP="61E0C312" w:rsidRDefault="001B795A" w14:paraId="251D215F" w14:textId="77777777" w14:noSpellErr="1">
            <w:pPr>
              <w:spacing w:after="160"/>
              <w:ind w:left="708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sdt>
              <w:sdtPr>
                <w:id w:val="-96812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297BE882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Výroba priemyselných hnojív, alebo   </w:t>
            </w:r>
          </w:p>
          <w:p w:rsidRPr="00872694" w:rsidR="001B795A" w:rsidP="61E0C312" w:rsidRDefault="001B795A" w14:paraId="6995FFDE" w14:textId="77777777" w14:noSpellErr="1">
            <w:pPr>
              <w:spacing w:after="160"/>
              <w:ind w:left="708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sdt>
              <w:sdtPr>
                <w:id w:val="28254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297BE882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Výroba  ťažkej organickej alebo anorganickej chémie, alebo  </w:t>
            </w:r>
          </w:p>
          <w:p w:rsidRPr="00872694" w:rsidR="001B795A" w:rsidP="61E0C312" w:rsidRDefault="001B795A" w14:paraId="3A85D6FE" w14:textId="5848F405" w14:noSpellErr="1">
            <w:pPr>
              <w:spacing w:after="160"/>
              <w:ind w:left="708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sdt>
              <w:sdtPr>
                <w:id w:val="-188632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297BE882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Petrochemický priemysel, alebo  </w:t>
            </w:r>
          </w:p>
          <w:p w:rsidR="581337F3" w:rsidP="61E0C312" w:rsidRDefault="001B795A" w14:paraId="11C7B706" w14:textId="222D5FB5" w14:noSpellErr="1">
            <w:pPr>
              <w:pStyle w:val="HBBody1"/>
              <w:numPr>
                <w:ilvl w:val="0"/>
                <w:numId w:val="0"/>
              </w:numPr>
              <w:ind w:left="708"/>
            </w:pPr>
            <w:sdt>
              <w:sdtPr>
                <w:id w:val="-14086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297BE882">
              <w:rPr>
                <w:rFonts w:eastAsia="Avenir Next LT Pro" w:cs="Avenir Next LT Pro"/>
              </w:rPr>
              <w:t xml:space="preserve">Hutnícky priemysel. </w:t>
            </w:r>
          </w:p>
        </w:tc>
      </w:tr>
      <w:tr w:rsidR="003F1CC5" w:rsidTr="61E0C312" w14:paraId="0E525F14" w14:textId="77777777">
        <w:tc>
          <w:tcPr>
            <w:tcW w:w="4814" w:type="dxa"/>
            <w:shd w:val="clear" w:color="auto" w:fill="FDF1CB"/>
            <w:tcMar/>
          </w:tcPr>
          <w:p w:rsidRPr="00872694" w:rsidR="003F1CC5" w:rsidP="00872694" w:rsidRDefault="70212D0E" w14:paraId="6D9287BE" w14:textId="1A5BAE2E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Pozícia na projekte</w:t>
            </w:r>
          </w:p>
        </w:tc>
        <w:tc>
          <w:tcPr>
            <w:tcW w:w="4814" w:type="dxa"/>
            <w:tcMar/>
          </w:tcPr>
          <w:p w:rsidR="003F1CC5" w:rsidP="00872694" w:rsidRDefault="003F1CC5" w14:paraId="296E7A30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003F1CC5" w:rsidTr="61E0C312" w14:paraId="7B550ADA" w14:textId="77777777">
        <w:tc>
          <w:tcPr>
            <w:tcW w:w="4814" w:type="dxa"/>
            <w:shd w:val="clear" w:color="auto" w:fill="FDF1CB"/>
            <w:tcMar/>
          </w:tcPr>
          <w:p w:rsidRPr="00872694" w:rsidR="003F1CC5" w:rsidP="00872694" w:rsidRDefault="003F1CC5" w14:paraId="09163B5D" w14:textId="77777777">
            <w:pPr>
              <w:tabs>
                <w:tab w:val="left" w:pos="1095"/>
              </w:tabs>
              <w:ind w:left="360"/>
              <w:rPr>
                <w:rFonts w:ascii="Avenir Next LT Pro" w:hAnsi="Avenir Next LT Pro"/>
                <w:b/>
                <w:bCs/>
                <w:sz w:val="20"/>
                <w:szCs w:val="24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  <w:szCs w:val="24"/>
              </w:rPr>
              <w:t>Obdobie rok a mesiac od - do</w:t>
            </w:r>
          </w:p>
        </w:tc>
        <w:tc>
          <w:tcPr>
            <w:tcW w:w="4814" w:type="dxa"/>
            <w:tcMar/>
          </w:tcPr>
          <w:p w:rsidR="003F1CC5" w:rsidP="00872694" w:rsidRDefault="003F1CC5" w14:paraId="34F021FF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</w:tbl>
    <w:p w:rsidR="003F1CC5" w:rsidP="00872694" w:rsidRDefault="003F1CC5" w14:paraId="311E0C6D" w14:textId="77777777">
      <w:pPr>
        <w:rPr>
          <w:rFonts w:ascii="Avenir Next LT Pro" w:hAnsi="Avenir Next LT Pro"/>
          <w:sz w:val="20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581337F3" w:rsidTr="61E0C312" w14:paraId="5C8EC4A0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5506D1A4" w14:textId="427B4A89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Názov projektu/predmetu plnenia</w:t>
            </w:r>
          </w:p>
        </w:tc>
        <w:tc>
          <w:tcPr>
            <w:tcW w:w="4814" w:type="dxa"/>
            <w:tcMar/>
          </w:tcPr>
          <w:p w:rsidR="581337F3" w:rsidP="00872694" w:rsidRDefault="581337F3" w14:paraId="79BE04E5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458CD57A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33E8FE80" w14:textId="4CC78845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Zamestnávateľ, kontaktná osoba  zamestnávateľa /tel., email/</w:t>
            </w:r>
          </w:p>
        </w:tc>
        <w:tc>
          <w:tcPr>
            <w:tcW w:w="4814" w:type="dxa"/>
            <w:tcMar/>
          </w:tcPr>
          <w:p w:rsidR="581337F3" w:rsidP="00872694" w:rsidRDefault="581337F3" w14:paraId="1C24CB0C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55352A3C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="581337F3" w:rsidP="61E0C312" w:rsidRDefault="581337F3" w14:paraId="71965900" w14:textId="1CD19B51">
            <w:pPr>
              <w:ind w:left="360"/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</w:pPr>
            <w:r w:rsidRPr="61E0C312" w:rsidR="581337F3"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  <w:t>Odberateľ, kontaktná osoba odberateľa /tel., email/</w:t>
            </w:r>
          </w:p>
        </w:tc>
        <w:tc>
          <w:tcPr>
            <w:tcW w:w="4814" w:type="dxa"/>
            <w:tcMar/>
          </w:tcPr>
          <w:p w:rsidR="581337F3" w:rsidP="00872694" w:rsidRDefault="581337F3" w14:paraId="7EAC976C" w14:textId="714AD1EB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527EAD8C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5F9CBFEE" w14:textId="0F6EE913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Popis pracovných činností / zodpovedností odborníka na pozícií: </w:t>
            </w:r>
          </w:p>
        </w:tc>
        <w:tc>
          <w:tcPr>
            <w:tcW w:w="4814" w:type="dxa"/>
            <w:tcMar/>
          </w:tcPr>
          <w:p w:rsidR="581337F3" w:rsidP="00872694" w:rsidRDefault="581337F3" w14:paraId="33A7CA34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0E810788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42308813" w:rsidP="00872694" w:rsidRDefault="42308813" w14:paraId="4D069064" w14:textId="1A737B33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Ktorý referenčný aspekt bol súčasťou Referenčnej praxi?</w:t>
            </w:r>
          </w:p>
          <w:p w:rsidR="581337F3" w:rsidP="00872694" w:rsidRDefault="581337F3" w14:paraId="22B1C952" w14:textId="0C3A415A">
            <w:pPr>
              <w:rPr>
                <w:rFonts w:ascii="Avenir Next LT Pro" w:hAnsi="Avenir Next LT Pro"/>
                <w:b/>
                <w:bCs/>
                <w:sz w:val="20"/>
              </w:rPr>
            </w:pPr>
          </w:p>
        </w:tc>
        <w:tc>
          <w:tcPr>
            <w:tcW w:w="4814" w:type="dxa"/>
            <w:tcMar/>
          </w:tcPr>
          <w:p w:rsidRPr="00872694" w:rsidR="001B795A" w:rsidP="00872694" w:rsidRDefault="001B795A" w14:paraId="38763799" w14:textId="24C40A71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-38834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>Zapojenie (</w:t>
            </w:r>
            <w:proofErr w:type="spellStart"/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>t.j</w:t>
            </w:r>
            <w:proofErr w:type="spellEnd"/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 xml:space="preserve">. inštalácia a spustenie) nových technologických celkov energetických zariadení v zariadeniach na výrobu elektriny alebo ZEVO , alebo  </w:t>
            </w:r>
          </w:p>
          <w:p w:rsidRPr="00872694" w:rsidR="001B795A" w:rsidP="00872694" w:rsidRDefault="001B795A" w14:paraId="2A3FCB7D" w14:textId="77777777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159259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 xml:space="preserve">Zapojenie nových technologických energetických celkov vo výrobných podnikoch, alebo  </w:t>
            </w:r>
          </w:p>
          <w:p w:rsidRPr="00872694" w:rsidR="001B795A" w:rsidP="00872694" w:rsidRDefault="001B795A" w14:paraId="6C6E56B8" w14:textId="77777777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-18830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 xml:space="preserve">Zapojenie nových výrobných technologických celkov vo výrobných podnikoch v oblasti:   </w:t>
            </w:r>
          </w:p>
          <w:p w:rsidRPr="00872694" w:rsidR="001B795A" w:rsidP="61E0C312" w:rsidRDefault="001B795A" w14:paraId="6001C8A7" w14:textId="77777777" w14:noSpellErr="1">
            <w:pPr>
              <w:spacing w:after="160"/>
              <w:ind w:left="708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sdt>
              <w:sdtPr>
                <w:id w:val="-147158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297BE882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Výroba priemyselných hnojív, alebo   </w:t>
            </w:r>
          </w:p>
          <w:p w:rsidRPr="00872694" w:rsidR="001B795A" w:rsidP="61E0C312" w:rsidRDefault="001B795A" w14:paraId="3F7B9997" w14:textId="77777777" w14:noSpellErr="1">
            <w:pPr>
              <w:spacing w:after="160"/>
              <w:ind w:left="708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sdt>
              <w:sdtPr>
                <w:id w:val="80250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297BE882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Výroba  ťažkej organickej alebo anorganickej chémie, alebo  </w:t>
            </w:r>
          </w:p>
          <w:p w:rsidRPr="00872694" w:rsidR="001B795A" w:rsidP="61E0C312" w:rsidRDefault="001B795A" w14:paraId="03C0176B" w14:textId="77777777" w14:noSpellErr="1">
            <w:pPr>
              <w:spacing w:after="160"/>
              <w:ind w:left="708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sdt>
              <w:sdtPr>
                <w:id w:val="71014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297BE882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 xml:space="preserve">Petrochemický priemysel, alebo  </w:t>
            </w:r>
          </w:p>
          <w:p w:rsidR="581337F3" w:rsidP="61E0C312" w:rsidRDefault="001B795A" w14:paraId="4E7F94F4" w14:textId="7B4F0403" w14:noSpellErr="1">
            <w:pPr>
              <w:pStyle w:val="HBBody1"/>
              <w:numPr>
                <w:ilvl w:val="0"/>
                <w:numId w:val="0"/>
              </w:numPr>
              <w:ind w:left="708"/>
            </w:pPr>
            <w:sdt>
              <w:sdtPr>
                <w:id w:val="-3439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4"/>
                  <w:szCs w:val="24"/>
                </w:rPr>
              </w:sdtPr>
              <w:sdtContent>
                <w:r w:rsidRPr="61E0C312" w:rsidR="297BE882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b w:val="1"/>
                  <w:bCs w:val="1"/>
                  <w:sz w:val="24"/>
                  <w:szCs w:val="24"/>
                </w:rPr>
              </w:sdtEndPr>
            </w:sdt>
            <w:r w:rsidRPr="61E0C312" w:rsidR="297BE882">
              <w:rPr>
                <w:sz w:val="24"/>
                <w:szCs w:val="24"/>
              </w:rPr>
              <w:t xml:space="preserve">  </w:t>
            </w:r>
            <w:r w:rsidRPr="61E0C312" w:rsidR="297BE882">
              <w:rPr>
                <w:rFonts w:eastAsia="Avenir Next LT Pro" w:cs="Avenir Next LT Pro"/>
              </w:rPr>
              <w:t>Hutnícky priemysel.</w:t>
            </w:r>
          </w:p>
        </w:tc>
      </w:tr>
      <w:tr w:rsidR="581337F3" w:rsidTr="61E0C312" w14:paraId="7738E593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5B1DA5D8" w14:textId="62651AE5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Pozícia na projekte</w:t>
            </w:r>
          </w:p>
        </w:tc>
        <w:tc>
          <w:tcPr>
            <w:tcW w:w="4814" w:type="dxa"/>
            <w:tcMar/>
          </w:tcPr>
          <w:p w:rsidR="581337F3" w:rsidP="00872694" w:rsidRDefault="581337F3" w14:paraId="597C343B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2559A313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57343A08" w14:textId="77777777">
            <w:pPr>
              <w:tabs>
                <w:tab w:val="left" w:pos="1095"/>
              </w:tabs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Obdobie rok a mesiac od - do</w:t>
            </w:r>
          </w:p>
        </w:tc>
        <w:tc>
          <w:tcPr>
            <w:tcW w:w="4814" w:type="dxa"/>
            <w:tcMar/>
          </w:tcPr>
          <w:p w:rsidR="581337F3" w:rsidP="00872694" w:rsidRDefault="581337F3" w14:paraId="5EFE958D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</w:tbl>
    <w:p w:rsidR="004557EF" w:rsidP="00872694" w:rsidRDefault="004557EF" w14:paraId="5698ACAE" w14:textId="6CA40A4D">
      <w:pPr>
        <w:rPr>
          <w:rFonts w:ascii="Avenir Next LT Pro" w:hAnsi="Avenir Next LT Pro"/>
          <w:sz w:val="20"/>
          <w:szCs w:val="20"/>
        </w:rPr>
      </w:pPr>
    </w:p>
    <w:p w:rsidR="36AFCEC3" w:rsidP="00872694" w:rsidRDefault="36AFCEC3" w14:paraId="52A86F83" w14:textId="314D2544">
      <w:pPr>
        <w:pStyle w:val="HBTableHead"/>
        <w:numPr>
          <w:ilvl w:val="0"/>
          <w:numId w:val="0"/>
        </w:numPr>
        <w:ind w:left="360"/>
      </w:pPr>
      <w:r>
        <w:t>Preukázanie referenčne</w:t>
      </w:r>
      <w:r w:rsidR="37107EFC">
        <w:t xml:space="preserve">j </w:t>
      </w:r>
      <w:r>
        <w:t>energetickej stavby: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581337F3" w:rsidTr="61E0C312" w14:paraId="6BEF887D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093AA7E9" w14:textId="427B4A89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Názov projektu/predmetu plnenia</w:t>
            </w:r>
          </w:p>
        </w:tc>
        <w:tc>
          <w:tcPr>
            <w:tcW w:w="4814" w:type="dxa"/>
            <w:tcMar/>
          </w:tcPr>
          <w:p w:rsidR="581337F3" w:rsidP="00872694" w:rsidRDefault="581337F3" w14:paraId="57A29ED2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52D7802E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4124F9A6" w14:textId="4CC78845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Zamestnávateľ, kontaktná osoba  zamestnávateľa /tel., email/</w:t>
            </w:r>
          </w:p>
        </w:tc>
        <w:tc>
          <w:tcPr>
            <w:tcW w:w="4814" w:type="dxa"/>
            <w:tcMar/>
          </w:tcPr>
          <w:p w:rsidR="581337F3" w:rsidP="00872694" w:rsidRDefault="581337F3" w14:paraId="456B350A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574DA2F0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="581337F3" w:rsidP="61E0C312" w:rsidRDefault="581337F3" w14:paraId="031F8591" w14:textId="1D4364D7">
            <w:pPr>
              <w:ind w:left="360"/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</w:pPr>
            <w:r w:rsidRPr="61E0C312" w:rsidR="581337F3"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  <w:t>Odberateľ, kontaktná osoba odberateľa /tel., email/</w:t>
            </w:r>
          </w:p>
        </w:tc>
        <w:tc>
          <w:tcPr>
            <w:tcW w:w="4814" w:type="dxa"/>
            <w:tcMar/>
          </w:tcPr>
          <w:p w:rsidR="581337F3" w:rsidP="00872694" w:rsidRDefault="581337F3" w14:paraId="18595B43" w14:textId="714AD1EB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54738475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59FA98E3" w14:textId="0F6EE913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Popis pracovných činností / zodpovedností odborníka na pozícií: </w:t>
            </w:r>
          </w:p>
        </w:tc>
        <w:tc>
          <w:tcPr>
            <w:tcW w:w="4814" w:type="dxa"/>
            <w:tcMar/>
          </w:tcPr>
          <w:p w:rsidR="581337F3" w:rsidP="00872694" w:rsidRDefault="581337F3" w14:paraId="0DD38A6E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77858C1C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35CAE05C" w:rsidP="00872694" w:rsidRDefault="35CAE05C" w14:paraId="600563F1" w14:textId="5B1AB7C9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Ktorý referenčný aspekt bol súčasťou Referenčnej energetickej stavby?</w:t>
            </w:r>
          </w:p>
          <w:p w:rsidR="581337F3" w:rsidP="00872694" w:rsidRDefault="581337F3" w14:paraId="75D3246E" w14:textId="77A5F37D">
            <w:pPr>
              <w:rPr>
                <w:rFonts w:ascii="Avenir Next LT Pro" w:hAnsi="Avenir Next LT Pro"/>
                <w:b/>
                <w:bCs/>
                <w:sz w:val="20"/>
              </w:rPr>
            </w:pPr>
          </w:p>
        </w:tc>
        <w:tc>
          <w:tcPr>
            <w:tcW w:w="4814" w:type="dxa"/>
            <w:tcMar/>
          </w:tcPr>
          <w:p w:rsidRPr="00872694" w:rsidR="001B795A" w:rsidP="00872694" w:rsidRDefault="001B795A" w14:paraId="76AAEC07" w14:textId="16B63DCC">
            <w:pPr>
              <w:spacing w:after="160"/>
              <w:ind w:left="360"/>
              <w:rPr>
                <w:rFonts w:ascii="Avenir Next LT Pro" w:hAnsi="Avenir Next LT Pro" w:eastAsia="Avenir Next LT Pro" w:cs="Avenir Next LT Pro"/>
                <w:sz w:val="20"/>
              </w:rPr>
            </w:pPr>
            <w:sdt>
              <w:sdtPr>
                <w:rPr>
                  <w:rFonts w:ascii="MS Gothic" w:hAnsi="MS Gothic" w:eastAsia="MS Gothic"/>
                  <w:b/>
                  <w:bCs/>
                  <w:sz w:val="24"/>
                  <w:szCs w:val="24"/>
                </w:rPr>
                <w:id w:val="-211072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694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72694">
              <w:rPr>
                <w:sz w:val="24"/>
                <w:szCs w:val="24"/>
              </w:rPr>
              <w:t xml:space="preserve">  </w:t>
            </w:r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>Zapojenie (</w:t>
            </w:r>
            <w:proofErr w:type="spellStart"/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>t.j</w:t>
            </w:r>
            <w:proofErr w:type="spellEnd"/>
            <w:r w:rsidRPr="00872694">
              <w:rPr>
                <w:rFonts w:ascii="Avenir Next LT Pro" w:hAnsi="Avenir Next LT Pro" w:eastAsia="Avenir Next LT Pro" w:cs="Avenir Next LT Pro"/>
                <w:sz w:val="20"/>
              </w:rPr>
              <w:t xml:space="preserve">. inštalácia a spustenie) nových technologických celkov energetických zariadení v zariadeniach na výrobu elektriny alebo ZEVO , alebo  </w:t>
            </w:r>
          </w:p>
          <w:p w:rsidR="581337F3" w:rsidP="00872694" w:rsidRDefault="001B795A" w14:paraId="31453D11" w14:textId="76E0DC58">
            <w:pPr>
              <w:pStyle w:val="HBBody1"/>
              <w:numPr>
                <w:ilvl w:val="0"/>
                <w:numId w:val="0"/>
              </w:numPr>
              <w:ind w:left="360"/>
            </w:pPr>
            <w:sdt>
              <w:sdtPr>
                <w:rPr>
                  <w:b/>
                  <w:bCs/>
                  <w:sz w:val="24"/>
                  <w:szCs w:val="24"/>
                </w:rPr>
                <w:id w:val="19703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795A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B795A">
              <w:rPr>
                <w:rFonts w:eastAsia="Avenir Next LT Pro" w:cs="Avenir Next LT Pro"/>
                <w:szCs w:val="22"/>
              </w:rPr>
              <w:t>Zapojenie nových technologických energetických celkov vo výrobných podnikoch</w:t>
            </w:r>
          </w:p>
        </w:tc>
      </w:tr>
      <w:tr w:rsidR="581337F3" w:rsidTr="61E0C312" w14:paraId="3639F3FF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35CAE05C" w:rsidP="00872694" w:rsidRDefault="35CAE05C" w14:paraId="6416E071" w14:textId="689467EF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Hodnota stavby: </w:t>
            </w:r>
          </w:p>
        </w:tc>
        <w:tc>
          <w:tcPr>
            <w:tcW w:w="4814" w:type="dxa"/>
            <w:tcMar/>
          </w:tcPr>
          <w:p w:rsidRPr="00872694" w:rsidR="581337F3" w:rsidP="00872694" w:rsidRDefault="581337F3" w14:paraId="0BA15952" w14:textId="60011936">
            <w:pPr>
              <w:ind w:left="360"/>
              <w:rPr>
                <w:rFonts w:ascii="Avenir Next LT Pro" w:hAnsi="Avenir Next LT Pro" w:eastAsia="Avenir Next LT Pro" w:cs="Avenir Next LT Pro"/>
                <w:sz w:val="20"/>
                <w:u w:val="single"/>
                <w:lang w:val="en-US"/>
              </w:rPr>
            </w:pPr>
          </w:p>
        </w:tc>
      </w:tr>
      <w:tr w:rsidR="581337F3" w:rsidTr="61E0C312" w14:paraId="01703006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35CAE05C" w:rsidP="00872694" w:rsidRDefault="35CAE05C" w14:paraId="78B03BEC" w14:textId="4385E200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Hodnota technologických prvkov, ktoré boli predmetom dodania:</w:t>
            </w:r>
          </w:p>
        </w:tc>
        <w:tc>
          <w:tcPr>
            <w:tcW w:w="4814" w:type="dxa"/>
            <w:tcMar/>
          </w:tcPr>
          <w:p w:rsidRPr="00872694" w:rsidR="581337F3" w:rsidP="00872694" w:rsidRDefault="581337F3" w14:paraId="28523BAC" w14:textId="1CF22FCF">
            <w:pPr>
              <w:ind w:left="360"/>
              <w:rPr>
                <w:rFonts w:ascii="Avenir Next LT Pro" w:hAnsi="Avenir Next LT Pro" w:eastAsia="Avenir Next LT Pro" w:cs="Avenir Next LT Pro"/>
                <w:sz w:val="20"/>
                <w:u w:val="single"/>
                <w:lang w:val="en-US"/>
              </w:rPr>
            </w:pPr>
          </w:p>
        </w:tc>
      </w:tr>
      <w:tr w:rsidR="581337F3" w:rsidTr="61E0C312" w14:paraId="626C7C6A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2CAB9226" w14:textId="62651AE5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Pozícia na projekte</w:t>
            </w:r>
          </w:p>
        </w:tc>
        <w:tc>
          <w:tcPr>
            <w:tcW w:w="4814" w:type="dxa"/>
            <w:tcMar/>
          </w:tcPr>
          <w:p w:rsidR="581337F3" w:rsidP="00872694" w:rsidRDefault="581337F3" w14:paraId="19D12786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61E0C312" w14:paraId="59F55902" w14:textId="77777777">
        <w:trPr>
          <w:trHeight w:val="300"/>
        </w:trPr>
        <w:tc>
          <w:tcPr>
            <w:tcW w:w="4814" w:type="dxa"/>
            <w:shd w:val="clear" w:color="auto" w:fill="FDF1CB"/>
            <w:tcMar/>
          </w:tcPr>
          <w:p w:rsidRPr="00872694" w:rsidR="581337F3" w:rsidP="00872694" w:rsidRDefault="581337F3" w14:paraId="1E344F0A" w14:textId="77777777">
            <w:pPr>
              <w:tabs>
                <w:tab w:val="left" w:pos="1095"/>
              </w:tabs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Obdobie rok a mesiac od - do</w:t>
            </w:r>
          </w:p>
        </w:tc>
        <w:tc>
          <w:tcPr>
            <w:tcW w:w="4814" w:type="dxa"/>
            <w:tcMar/>
          </w:tcPr>
          <w:p w:rsidR="581337F3" w:rsidP="00872694" w:rsidRDefault="581337F3" w14:paraId="135E0EDE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</w:tbl>
    <w:p w:rsidR="581337F3" w:rsidP="00872694" w:rsidRDefault="581337F3" w14:paraId="042B0F28" w14:textId="64C0EBF6">
      <w:pPr>
        <w:rPr>
          <w:rFonts w:ascii="Avenir Next LT Pro" w:hAnsi="Avenir Next LT Pro"/>
          <w:sz w:val="20"/>
          <w:szCs w:val="20"/>
        </w:rPr>
      </w:pPr>
    </w:p>
    <w:p w:rsidR="62C1C7F0" w:rsidP="00872694" w:rsidRDefault="62C1C7F0" w14:paraId="4EC01F71" w14:textId="1046583C">
      <w:pPr>
        <w:pStyle w:val="HBTableHead"/>
        <w:numPr>
          <w:ilvl w:val="0"/>
          <w:numId w:val="0"/>
        </w:numPr>
        <w:ind w:left="360"/>
      </w:pPr>
      <w:r>
        <w:t xml:space="preserve">Preukázanie referenčnej stavby v objeme aspoň 200 mil. EUR: </w:t>
      </w:r>
      <w:r>
        <w:rPr>
          <w:b w:val="0"/>
        </w:rPr>
        <w:t>(relevantné v prípade projektového manažéra - tím lídra a Projektového manažéra)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581337F3" w:rsidTr="581337F3" w14:paraId="291326C6" w14:textId="77777777">
        <w:trPr>
          <w:trHeight w:val="300"/>
        </w:trPr>
        <w:tc>
          <w:tcPr>
            <w:tcW w:w="4814" w:type="dxa"/>
            <w:shd w:val="clear" w:color="auto" w:fill="FDF1CB"/>
          </w:tcPr>
          <w:p w:rsidRPr="00872694" w:rsidR="581337F3" w:rsidP="00872694" w:rsidRDefault="581337F3" w14:paraId="2DC6D69C" w14:textId="427B4A89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Názov projektu/predmetu plnenia</w:t>
            </w:r>
          </w:p>
        </w:tc>
        <w:tc>
          <w:tcPr>
            <w:tcW w:w="4814" w:type="dxa"/>
          </w:tcPr>
          <w:p w:rsidR="581337F3" w:rsidP="00872694" w:rsidRDefault="581337F3" w14:paraId="74ABEFA3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581337F3" w14:paraId="470D387A" w14:textId="77777777">
        <w:trPr>
          <w:trHeight w:val="300"/>
        </w:trPr>
        <w:tc>
          <w:tcPr>
            <w:tcW w:w="4814" w:type="dxa"/>
            <w:shd w:val="clear" w:color="auto" w:fill="FDF1CB"/>
          </w:tcPr>
          <w:p w:rsidRPr="00872694" w:rsidR="581337F3" w:rsidP="00872694" w:rsidRDefault="581337F3" w14:paraId="0C5CB355" w14:textId="4CC78845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Zamestnávateľ, kontaktná osoba  zamestnávateľa /tel., email/</w:t>
            </w:r>
          </w:p>
        </w:tc>
        <w:tc>
          <w:tcPr>
            <w:tcW w:w="4814" w:type="dxa"/>
          </w:tcPr>
          <w:p w:rsidR="581337F3" w:rsidP="00872694" w:rsidRDefault="581337F3" w14:paraId="48F6D9A0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581337F3" w14:paraId="176C8BA8" w14:textId="77777777">
        <w:trPr>
          <w:trHeight w:val="300"/>
        </w:trPr>
        <w:tc>
          <w:tcPr>
            <w:tcW w:w="4814" w:type="dxa"/>
            <w:shd w:val="clear" w:color="auto" w:fill="FDF1CB"/>
          </w:tcPr>
          <w:p w:rsidRPr="00872694" w:rsidR="581337F3" w:rsidP="00872694" w:rsidRDefault="581337F3" w14:paraId="615EAA26" w14:textId="191FDB0C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Odberateľ, kontaktná osoba odberateľa /tel., email/</w:t>
            </w:r>
          </w:p>
          <w:p w:rsidR="581337F3" w:rsidP="00872694" w:rsidRDefault="581337F3" w14:paraId="577F56A6" w14:textId="0A6115C3">
            <w:pPr>
              <w:rPr>
                <w:rFonts w:ascii="Avenir Next LT Pro" w:hAnsi="Avenir Next LT Pro"/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581337F3" w:rsidP="00872694" w:rsidRDefault="581337F3" w14:paraId="190A8EA2" w14:textId="714AD1EB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581337F3" w14:paraId="05719746" w14:textId="77777777">
        <w:trPr>
          <w:trHeight w:val="300"/>
        </w:trPr>
        <w:tc>
          <w:tcPr>
            <w:tcW w:w="4814" w:type="dxa"/>
            <w:shd w:val="clear" w:color="auto" w:fill="FDF1CB"/>
          </w:tcPr>
          <w:p w:rsidRPr="00872694" w:rsidR="581337F3" w:rsidP="00872694" w:rsidRDefault="581337F3" w14:paraId="3B8DD202" w14:textId="0F6EE913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Popis pracovných činností / zodpovedností odborníka na pozícií: </w:t>
            </w:r>
          </w:p>
        </w:tc>
        <w:tc>
          <w:tcPr>
            <w:tcW w:w="4814" w:type="dxa"/>
          </w:tcPr>
          <w:p w:rsidR="581337F3" w:rsidP="00872694" w:rsidRDefault="581337F3" w14:paraId="1C042C8C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581337F3" w14:paraId="5F37D8A3" w14:textId="77777777">
        <w:trPr>
          <w:trHeight w:val="300"/>
        </w:trPr>
        <w:tc>
          <w:tcPr>
            <w:tcW w:w="4814" w:type="dxa"/>
            <w:shd w:val="clear" w:color="auto" w:fill="FDF1CB"/>
          </w:tcPr>
          <w:p w:rsidRPr="00872694" w:rsidR="581337F3" w:rsidP="00872694" w:rsidRDefault="581337F3" w14:paraId="2F80477B" w14:textId="689467EF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 xml:space="preserve">Hodnota stavby: </w:t>
            </w:r>
          </w:p>
        </w:tc>
        <w:tc>
          <w:tcPr>
            <w:tcW w:w="4814" w:type="dxa"/>
          </w:tcPr>
          <w:p w:rsidRPr="00872694" w:rsidR="581337F3" w:rsidP="00872694" w:rsidRDefault="581337F3" w14:paraId="327C2E94" w14:textId="60011936">
            <w:pPr>
              <w:ind w:left="360"/>
              <w:rPr>
                <w:rFonts w:ascii="Avenir Next LT Pro" w:hAnsi="Avenir Next LT Pro" w:eastAsia="Avenir Next LT Pro" w:cs="Avenir Next LT Pro"/>
                <w:sz w:val="20"/>
                <w:u w:val="single"/>
                <w:lang w:val="en-US"/>
              </w:rPr>
            </w:pPr>
          </w:p>
        </w:tc>
      </w:tr>
      <w:tr w:rsidR="581337F3" w:rsidTr="581337F3" w14:paraId="1508A9CB" w14:textId="77777777">
        <w:trPr>
          <w:trHeight w:val="300"/>
        </w:trPr>
        <w:tc>
          <w:tcPr>
            <w:tcW w:w="4814" w:type="dxa"/>
            <w:shd w:val="clear" w:color="auto" w:fill="FDF1CB"/>
          </w:tcPr>
          <w:p w:rsidRPr="00872694" w:rsidR="581337F3" w:rsidP="00872694" w:rsidRDefault="581337F3" w14:paraId="3473E17D" w14:textId="4385E200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Hodnota technologických prvkov, ktoré boli predmetom dodania:</w:t>
            </w:r>
          </w:p>
        </w:tc>
        <w:tc>
          <w:tcPr>
            <w:tcW w:w="4814" w:type="dxa"/>
          </w:tcPr>
          <w:p w:rsidRPr="00872694" w:rsidR="581337F3" w:rsidP="00872694" w:rsidRDefault="581337F3" w14:paraId="10C36810" w14:textId="1CF22FCF">
            <w:pPr>
              <w:ind w:left="360"/>
              <w:rPr>
                <w:rFonts w:ascii="Avenir Next LT Pro" w:hAnsi="Avenir Next LT Pro" w:eastAsia="Avenir Next LT Pro" w:cs="Avenir Next LT Pro"/>
                <w:sz w:val="20"/>
                <w:u w:val="single"/>
                <w:lang w:val="en-US"/>
              </w:rPr>
            </w:pPr>
          </w:p>
        </w:tc>
      </w:tr>
      <w:tr w:rsidR="581337F3" w:rsidTr="581337F3" w14:paraId="429DBB18" w14:textId="77777777">
        <w:trPr>
          <w:trHeight w:val="300"/>
        </w:trPr>
        <w:tc>
          <w:tcPr>
            <w:tcW w:w="4814" w:type="dxa"/>
            <w:shd w:val="clear" w:color="auto" w:fill="FDF1CB"/>
          </w:tcPr>
          <w:p w:rsidRPr="00872694" w:rsidR="581337F3" w:rsidP="00872694" w:rsidRDefault="581337F3" w14:paraId="2237AF06" w14:textId="62651AE5">
            <w:pPr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Pozícia na projekte</w:t>
            </w:r>
          </w:p>
        </w:tc>
        <w:tc>
          <w:tcPr>
            <w:tcW w:w="4814" w:type="dxa"/>
          </w:tcPr>
          <w:p w:rsidR="581337F3" w:rsidP="00872694" w:rsidRDefault="581337F3" w14:paraId="21F02D0C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  <w:tr w:rsidR="581337F3" w:rsidTr="581337F3" w14:paraId="64FBAB8D" w14:textId="77777777">
        <w:trPr>
          <w:trHeight w:val="300"/>
        </w:trPr>
        <w:tc>
          <w:tcPr>
            <w:tcW w:w="4814" w:type="dxa"/>
            <w:shd w:val="clear" w:color="auto" w:fill="FDF1CB"/>
          </w:tcPr>
          <w:p w:rsidRPr="00872694" w:rsidR="581337F3" w:rsidP="00872694" w:rsidRDefault="581337F3" w14:paraId="4C5716EA" w14:textId="77777777">
            <w:pPr>
              <w:tabs>
                <w:tab w:val="left" w:pos="1095"/>
              </w:tabs>
              <w:ind w:left="360"/>
              <w:rPr>
                <w:rFonts w:ascii="Avenir Next LT Pro" w:hAnsi="Avenir Next LT Pro"/>
                <w:b/>
                <w:bCs/>
                <w:sz w:val="20"/>
              </w:rPr>
            </w:pPr>
            <w:r w:rsidRPr="00872694">
              <w:rPr>
                <w:rFonts w:ascii="Avenir Next LT Pro" w:hAnsi="Avenir Next LT Pro"/>
                <w:b/>
                <w:bCs/>
                <w:sz w:val="20"/>
              </w:rPr>
              <w:t>Obdobie rok a mesiac od - do</w:t>
            </w:r>
          </w:p>
        </w:tc>
        <w:tc>
          <w:tcPr>
            <w:tcW w:w="4814" w:type="dxa"/>
          </w:tcPr>
          <w:p w:rsidR="581337F3" w:rsidP="00872694" w:rsidRDefault="581337F3" w14:paraId="5A52ED27" w14:textId="77777777">
            <w:pPr>
              <w:pStyle w:val="HBBody1"/>
              <w:numPr>
                <w:ilvl w:val="0"/>
                <w:numId w:val="0"/>
              </w:numPr>
              <w:ind w:left="360"/>
            </w:pPr>
          </w:p>
        </w:tc>
      </w:tr>
    </w:tbl>
    <w:p w:rsidR="581337F3" w:rsidP="00872694" w:rsidRDefault="581337F3" w14:paraId="49F1FA4E" w14:textId="03B54A1E">
      <w:pPr>
        <w:pStyle w:val="HBTableHead"/>
        <w:numPr>
          <w:ilvl w:val="0"/>
          <w:numId w:val="0"/>
        </w:numPr>
        <w:rPr>
          <w:szCs w:val="20"/>
        </w:rPr>
      </w:pPr>
    </w:p>
    <w:p w:rsidRPr="00872694" w:rsidR="004A4FE5" w:rsidP="00872694" w:rsidRDefault="004A4FE5" w14:paraId="6AA01CBD" w14:textId="13951241">
      <w:pPr>
        <w:ind w:left="360"/>
        <w:rPr>
          <w:rFonts w:ascii="Avenir Next LT Pro" w:hAnsi="Avenir Next LT Pro"/>
          <w:sz w:val="20"/>
          <w:szCs w:val="24"/>
        </w:rPr>
      </w:pPr>
      <w:r w:rsidRPr="00872694">
        <w:rPr>
          <w:rFonts w:ascii="Avenir Next LT Pro" w:hAnsi="Avenir Next LT Pro"/>
          <w:sz w:val="20"/>
          <w:szCs w:val="20"/>
        </w:rPr>
        <w:t>V__________________ dňa_____________________</w:t>
      </w:r>
    </w:p>
    <w:p w:rsidRPr="00872694" w:rsidR="0057243F" w:rsidP="00872694" w:rsidRDefault="0057243F" w14:paraId="7D223B84" w14:textId="77777777">
      <w:pPr>
        <w:ind w:left="360"/>
        <w:rPr>
          <w:rFonts w:ascii="Avenir Next LT Pro" w:hAnsi="Avenir Next LT Pro"/>
          <w:i/>
          <w:iCs/>
          <w:sz w:val="20"/>
          <w:szCs w:val="20"/>
        </w:rPr>
      </w:pPr>
      <w:r w:rsidRPr="00872694">
        <w:rPr>
          <w:rFonts w:ascii="Avenir Next LT Pro" w:hAnsi="Avenir Next LT Pro"/>
          <w:i/>
          <w:iCs/>
          <w:lang w:eastAsia="sk-SK"/>
        </w:rPr>
        <w:t>Podpis</w:t>
      </w:r>
    </w:p>
    <w:p w:rsidRPr="00872694" w:rsidR="0057243F" w:rsidP="00872694" w:rsidRDefault="0057243F" w14:paraId="25523848" w14:textId="77777777">
      <w:pPr>
        <w:ind w:left="360"/>
        <w:rPr>
          <w:rFonts w:ascii="Avenir Next LT Pro" w:hAnsi="Avenir Next LT Pro"/>
          <w:sz w:val="20"/>
          <w:szCs w:val="20"/>
        </w:rPr>
      </w:pPr>
      <w:r w:rsidRPr="00872694">
        <w:rPr>
          <w:rFonts w:ascii="Avenir Next LT Pro" w:hAnsi="Avenir Next LT Pro"/>
          <w:sz w:val="20"/>
          <w:szCs w:val="20"/>
        </w:rPr>
        <w:t>________________________________________________________</w:t>
      </w:r>
    </w:p>
    <w:p w:rsidRPr="0057243F" w:rsidR="00940499" w:rsidP="00872694" w:rsidRDefault="0057243F" w14:paraId="00D661F2" w14:textId="46CD2EA7">
      <w:pPr>
        <w:pStyle w:val="HBBody1"/>
        <w:numPr>
          <w:ilvl w:val="0"/>
          <w:numId w:val="0"/>
        </w:numPr>
        <w:spacing w:after="160" w:line="259" w:lineRule="auto"/>
        <w:ind w:left="360"/>
        <w:jc w:val="left"/>
        <w:rPr>
          <w:i/>
          <w:iCs/>
          <w:lang w:eastAsia="sk-SK"/>
        </w:rPr>
      </w:pPr>
      <w:r w:rsidRPr="581337F3">
        <w:rPr>
          <w:i/>
          <w:iCs/>
          <w:sz w:val="18"/>
          <w:szCs w:val="18"/>
          <w:lang w:eastAsia="sk-SK"/>
        </w:rPr>
        <w:t>Meno, priezvisko</w:t>
      </w:r>
      <w:r w:rsidRPr="581337F3" w:rsidR="00940499">
        <w:rPr>
          <w:i/>
          <w:iCs/>
          <w:sz w:val="18"/>
          <w:szCs w:val="18"/>
          <w:lang w:eastAsia="sk-SK"/>
        </w:rPr>
        <w:br w:type="page"/>
      </w:r>
    </w:p>
    <w:p w:rsidRPr="00872694" w:rsidR="00940499" w:rsidP="00872694" w:rsidRDefault="00940499" w14:paraId="154673F2" w14:textId="77777777">
      <w:pPr>
        <w:ind w:left="360"/>
        <w:jc w:val="center"/>
        <w:rPr>
          <w:rFonts w:ascii="Avenir Next LT Pro" w:hAnsi="Avenir Next LT Pro"/>
          <w:b/>
          <w:szCs w:val="18"/>
          <w:vertAlign w:val="superscript"/>
        </w:rPr>
      </w:pPr>
      <w:bookmarkStart w:name="_Hlk169257010" w:id="1"/>
      <w:r w:rsidRPr="00872694">
        <w:rPr>
          <w:rFonts w:ascii="Avenir Next LT Pro" w:hAnsi="Avenir Next LT Pro"/>
          <w:b/>
          <w:szCs w:val="18"/>
        </w:rPr>
        <w:t>Súhlas so spracúvaním osobných údajov</w:t>
      </w:r>
    </w:p>
    <w:p w:rsidRPr="00872694" w:rsidR="00940499" w:rsidP="00872694" w:rsidRDefault="00940499" w14:paraId="4ADAD59E" w14:textId="1D60935B">
      <w:pPr>
        <w:ind w:left="360"/>
        <w:jc w:val="center"/>
        <w:rPr>
          <w:rFonts w:ascii="Avenir Next LT Pro" w:hAnsi="Avenir Next LT Pro"/>
          <w:b/>
          <w:szCs w:val="18"/>
        </w:rPr>
      </w:pPr>
      <w:r w:rsidRPr="00872694">
        <w:rPr>
          <w:rFonts w:ascii="Avenir Next LT Pro" w:hAnsi="Avenir Next LT Pro"/>
          <w:b/>
          <w:szCs w:val="18"/>
        </w:rPr>
        <w:t xml:space="preserve">(podľa </w:t>
      </w:r>
      <w:r w:rsidRPr="00872694" w:rsidR="00DB2F84">
        <w:rPr>
          <w:rFonts w:ascii="Avenir Next LT Pro" w:hAnsi="Avenir Next LT Pro"/>
          <w:b/>
          <w:szCs w:val="18"/>
        </w:rPr>
        <w:t>N</w:t>
      </w:r>
      <w:r w:rsidRPr="00872694">
        <w:rPr>
          <w:rFonts w:ascii="Avenir Next LT Pro" w:hAnsi="Avenir Next LT Pro"/>
          <w:b/>
          <w:szCs w:val="18"/>
        </w:rPr>
        <w:t>ariadenia Európskeho parlamentu a Rady EÚ č. 2016/679 o ochrane fyzických osôb pri spracúvaní osobných údajov a o voľnom pohybe takýchto údajov, ktorým sa zrušuje smernica č. 95/46/ES (všeobecné nariadenie o ochrane údajov)</w:t>
      </w:r>
    </w:p>
    <w:p w:rsidRPr="007D446D" w:rsidR="00940499" w:rsidP="00872694" w:rsidRDefault="00940499" w14:paraId="4841EBE9" w14:textId="77777777">
      <w:pPr>
        <w:jc w:val="both"/>
        <w:rPr>
          <w:rFonts w:ascii="Avenir Next LT Pro" w:hAnsi="Avenir Next LT Pro"/>
          <w:szCs w:val="18"/>
        </w:rPr>
      </w:pPr>
    </w:p>
    <w:p w:rsidRPr="00872694" w:rsidR="00940499" w:rsidP="00872694" w:rsidRDefault="00940499" w14:paraId="2404177F" w14:textId="5D04C099">
      <w:pPr>
        <w:ind w:left="360"/>
        <w:jc w:val="both"/>
        <w:rPr>
          <w:rFonts w:ascii="Avenir Next LT Pro" w:hAnsi="Avenir Next LT Pro"/>
          <w:szCs w:val="18"/>
        </w:rPr>
      </w:pPr>
      <w:r w:rsidRPr="00872694">
        <w:rPr>
          <w:rFonts w:ascii="Avenir Next LT Pro" w:hAnsi="Avenir Next LT Pro"/>
          <w:szCs w:val="18"/>
        </w:rPr>
        <w:t xml:space="preserve">Titul: </w:t>
      </w:r>
    </w:p>
    <w:p w:rsidRPr="00872694" w:rsidR="00940499" w:rsidP="00872694" w:rsidRDefault="00940499" w14:paraId="4C063269" w14:textId="3AEDCAE8">
      <w:pPr>
        <w:ind w:left="360"/>
        <w:jc w:val="both"/>
        <w:rPr>
          <w:rFonts w:ascii="Avenir Next LT Pro" w:hAnsi="Avenir Next LT Pro"/>
          <w:szCs w:val="18"/>
        </w:rPr>
      </w:pPr>
      <w:r w:rsidRPr="00872694">
        <w:rPr>
          <w:rFonts w:ascii="Avenir Next LT Pro" w:hAnsi="Avenir Next LT Pro"/>
        </w:rPr>
        <w:t xml:space="preserve">Meno a priezvisko:  </w:t>
      </w:r>
    </w:p>
    <w:p w:rsidRPr="00872694" w:rsidR="00940499" w:rsidP="00872694" w:rsidRDefault="00940499" w14:paraId="457CAC94" w14:textId="1500BF4B">
      <w:pPr>
        <w:ind w:left="360"/>
        <w:jc w:val="both"/>
        <w:rPr>
          <w:rFonts w:ascii="Avenir Next LT Pro" w:hAnsi="Avenir Next LT Pro"/>
          <w:szCs w:val="18"/>
        </w:rPr>
      </w:pPr>
      <w:r w:rsidRPr="00872694">
        <w:rPr>
          <w:rFonts w:ascii="Avenir Next LT Pro" w:hAnsi="Avenir Next LT Pro"/>
          <w:szCs w:val="18"/>
        </w:rPr>
        <w:t xml:space="preserve">Adresa trvalého pobytu: </w:t>
      </w:r>
    </w:p>
    <w:p w:rsidRPr="00872694" w:rsidR="00DB2F84" w:rsidP="00872694" w:rsidRDefault="00DB2F84" w14:paraId="4A84E225" w14:textId="77777777">
      <w:pPr>
        <w:ind w:left="360"/>
        <w:jc w:val="both"/>
        <w:rPr>
          <w:rFonts w:ascii="Avenir Next LT Pro" w:hAnsi="Avenir Next LT Pro"/>
          <w:szCs w:val="18"/>
        </w:rPr>
      </w:pPr>
      <w:r w:rsidRPr="00872694">
        <w:rPr>
          <w:rFonts w:ascii="Avenir Next LT Pro" w:hAnsi="Avenir Next LT Pro"/>
          <w:szCs w:val="18"/>
        </w:rPr>
        <w:t xml:space="preserve">v súlade s Nariadením Európskeho parlamentu a Rady EÚ č. 2016/679 o ochrane fyzických osôb pri spracúvaní osobných údajov a o voľnom pohybe takýchto údajov, ktorým sa zrušuje smernica č. 95/46/ES (všeobecné nariadenie o ochrane údajov) týmto </w:t>
      </w:r>
    </w:p>
    <w:p w:rsidRPr="00872694" w:rsidR="00DB2F84" w:rsidP="00872694" w:rsidRDefault="00DB2F84" w14:paraId="18111060" w14:textId="77777777">
      <w:pPr>
        <w:ind w:left="360"/>
        <w:jc w:val="center"/>
        <w:rPr>
          <w:rFonts w:ascii="Avenir Next LT Pro" w:hAnsi="Avenir Next LT Pro"/>
          <w:b/>
          <w:szCs w:val="18"/>
        </w:rPr>
      </w:pPr>
      <w:r w:rsidRPr="00872694">
        <w:rPr>
          <w:rFonts w:ascii="Avenir Next LT Pro" w:hAnsi="Avenir Next LT Pro"/>
          <w:b/>
          <w:szCs w:val="18"/>
        </w:rPr>
        <w:t>udeľujem súhlas so spracovávaním osobných údajov</w:t>
      </w:r>
    </w:p>
    <w:p w:rsidRPr="00872694" w:rsidR="00DB2F84" w:rsidP="00872694" w:rsidRDefault="00DB2F84" w14:paraId="67DF9B4E" w14:textId="4EDF2BDC">
      <w:pPr>
        <w:ind w:left="360"/>
        <w:jc w:val="both"/>
        <w:rPr>
          <w:rFonts w:ascii="Avenir Next LT Pro" w:hAnsi="Avenir Next LT Pro"/>
          <w:szCs w:val="18"/>
        </w:rPr>
      </w:pPr>
      <w:r w:rsidRPr="00872694">
        <w:rPr>
          <w:rFonts w:ascii="Avenir Next LT Pro" w:hAnsi="Avenir Next LT Pro"/>
          <w:szCs w:val="18"/>
        </w:rPr>
        <w:t xml:space="preserve">obstarávateľom – </w:t>
      </w:r>
      <w:r w:rsidRPr="00872694">
        <w:rPr>
          <w:rFonts w:ascii="Avenir Next LT Pro" w:hAnsi="Avenir Next LT Pro"/>
          <w:b/>
          <w:bCs/>
          <w:szCs w:val="18"/>
        </w:rPr>
        <w:t xml:space="preserve">Odvoz a likvidácia odpadu </w:t>
      </w:r>
      <w:proofErr w:type="spellStart"/>
      <w:r w:rsidRPr="00872694">
        <w:rPr>
          <w:rFonts w:ascii="Avenir Next LT Pro" w:hAnsi="Avenir Next LT Pro"/>
          <w:b/>
          <w:bCs/>
          <w:szCs w:val="18"/>
        </w:rPr>
        <w:t>a.s</w:t>
      </w:r>
      <w:proofErr w:type="spellEnd"/>
      <w:r w:rsidRPr="00872694">
        <w:rPr>
          <w:rFonts w:ascii="Avenir Next LT Pro" w:hAnsi="Avenir Next LT Pro"/>
          <w:b/>
          <w:bCs/>
          <w:szCs w:val="18"/>
        </w:rPr>
        <w:t xml:space="preserve">., </w:t>
      </w:r>
      <w:r w:rsidRPr="00872694">
        <w:rPr>
          <w:rFonts w:ascii="Avenir Next LT Pro" w:hAnsi="Avenir Next LT Pro"/>
          <w:szCs w:val="18"/>
        </w:rPr>
        <w:t>so sídlom:</w:t>
      </w:r>
      <w:r w:rsidRPr="00872694">
        <w:rPr>
          <w:rFonts w:ascii="Avenir Next LT Pro" w:hAnsi="Avenir Next LT Pro"/>
          <w:b/>
          <w:bCs/>
          <w:szCs w:val="18"/>
        </w:rPr>
        <w:t xml:space="preserve"> </w:t>
      </w:r>
      <w:proofErr w:type="spellStart"/>
      <w:r w:rsidRPr="00872694">
        <w:rPr>
          <w:rFonts w:ascii="Avenir Next LT Pro" w:hAnsi="Avenir Next LT Pro"/>
          <w:szCs w:val="18"/>
        </w:rPr>
        <w:t>Ivanská</w:t>
      </w:r>
      <w:proofErr w:type="spellEnd"/>
      <w:r w:rsidRPr="00872694">
        <w:rPr>
          <w:rFonts w:ascii="Avenir Next LT Pro" w:hAnsi="Avenir Next LT Pro"/>
          <w:szCs w:val="18"/>
        </w:rPr>
        <w:t xml:space="preserve"> cesta 22, 821 04 Bratislava, Slovenská republika, IČO: 00 681 300, uvedených v rámci ponuky predloženej uchádzačom: [</w:t>
      </w:r>
      <w:r w:rsidRPr="00872694">
        <w:rPr>
          <w:rFonts w:ascii="Avenir Next LT Pro" w:hAnsi="Avenir Next LT Pro"/>
          <w:szCs w:val="18"/>
          <w:highlight w:val="yellow"/>
        </w:rPr>
        <w:t>•</w:t>
      </w:r>
      <w:r w:rsidRPr="00872694">
        <w:rPr>
          <w:rFonts w:ascii="Avenir Next LT Pro" w:hAnsi="Avenir Next LT Pro"/>
          <w:szCs w:val="18"/>
        </w:rPr>
        <w:t>] do verejného obstarávania nadlimitnej zákazky „</w:t>
      </w:r>
      <w:r w:rsidRPr="00872694">
        <w:rPr>
          <w:rFonts w:ascii="Avenir Next LT Pro" w:hAnsi="Avenir Next LT Pro"/>
          <w:b/>
          <w:bCs/>
          <w:szCs w:val="18"/>
        </w:rPr>
        <w:t>Modernizácia a ekologizácia ZEVO OLO - linky K3 a K2</w:t>
      </w:r>
      <w:r w:rsidRPr="00872694">
        <w:rPr>
          <w:rFonts w:ascii="Avenir Next LT Pro" w:hAnsi="Avenir Next LT Pro"/>
          <w:szCs w:val="18"/>
        </w:rPr>
        <w:t>“.</w:t>
      </w:r>
    </w:p>
    <w:p w:rsidRPr="00872694" w:rsidR="00DB2F84" w:rsidP="00872694" w:rsidRDefault="00DB2F84" w14:paraId="766FBAC1" w14:textId="77777777">
      <w:pPr>
        <w:ind w:left="360"/>
        <w:jc w:val="both"/>
        <w:rPr>
          <w:rFonts w:ascii="Avenir Next LT Pro" w:hAnsi="Avenir Next LT Pro"/>
          <w:szCs w:val="18"/>
        </w:rPr>
      </w:pPr>
      <w:r w:rsidRPr="00872694">
        <w:rPr>
          <w:rFonts w:ascii="Avenir Next LT Pro" w:hAnsi="Avenir Next LT Pro"/>
          <w:szCs w:val="18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Pr="00872694" w:rsidR="00DB2F84" w:rsidP="00872694" w:rsidRDefault="00DB2F84" w14:paraId="7C04BBAE" w14:textId="77777777">
      <w:pPr>
        <w:ind w:left="360"/>
        <w:jc w:val="both"/>
        <w:rPr>
          <w:rFonts w:ascii="Avenir Next LT Pro" w:hAnsi="Avenir Next LT Pro"/>
          <w:szCs w:val="18"/>
        </w:rPr>
      </w:pPr>
      <w:r w:rsidRPr="00872694">
        <w:rPr>
          <w:rFonts w:ascii="Avenir Next LT Pro" w:hAnsi="Avenir Next LT Pro"/>
          <w:szCs w:val="18"/>
        </w:rPr>
        <w:t xml:space="preserve">Udelenie súhlasu  je možné kedykoľvek odvolať a jeho odvolanie nemá vplyv na zákonnosť už spracovaných osobných údajov do momentu odvolania súhlasu. </w:t>
      </w:r>
    </w:p>
    <w:p w:rsidRPr="00872694" w:rsidR="00DB2F84" w:rsidP="00872694" w:rsidRDefault="00DB2F84" w14:paraId="1C29266F" w14:textId="7E55BFB2">
      <w:pPr>
        <w:ind w:left="360"/>
        <w:jc w:val="both"/>
        <w:rPr>
          <w:rFonts w:ascii="Avenir Next LT Pro" w:hAnsi="Avenir Next LT Pro"/>
          <w:szCs w:val="18"/>
        </w:rPr>
      </w:pPr>
      <w:r w:rsidRPr="00872694">
        <w:rPr>
          <w:rFonts w:ascii="Avenir Next LT Pro" w:hAnsi="Avenir Next LT Pro"/>
          <w:szCs w:val="18"/>
        </w:rPr>
        <w:t>Zároveň potvrdzujem, že sú mi známe informácie o mojich právach v zmysle čl. 15 až 22 nariadenia Európskeho parlamentu a Rady EÚ č. 2016/679 o ochrane fyzických osôb pri spracúvaní osobných údajov a o voľnom pohybe takýchto údajov.</w:t>
      </w:r>
    </w:p>
    <w:p w:rsidRPr="007D446D" w:rsidR="00940499" w:rsidP="00872694" w:rsidRDefault="00940499" w14:paraId="4A3B9582" w14:textId="77777777">
      <w:pPr>
        <w:jc w:val="both"/>
        <w:rPr>
          <w:rFonts w:ascii="Avenir Next LT Pro" w:hAnsi="Avenir Next LT Pro"/>
          <w:szCs w:val="18"/>
        </w:rPr>
      </w:pPr>
    </w:p>
    <w:p w:rsidRPr="007D446D" w:rsidR="00940499" w:rsidP="00872694" w:rsidRDefault="00940499" w14:paraId="6AE387BF" w14:textId="77777777">
      <w:pPr>
        <w:jc w:val="both"/>
        <w:rPr>
          <w:rFonts w:ascii="Avenir Next LT Pro" w:hAnsi="Avenir Next LT Pro"/>
          <w:szCs w:val="18"/>
        </w:rPr>
      </w:pPr>
    </w:p>
    <w:p w:rsidRPr="00872694" w:rsidR="00940499" w:rsidP="00872694" w:rsidRDefault="005D118D" w14:paraId="452F6B91" w14:textId="0305ECA0">
      <w:pPr>
        <w:ind w:left="360"/>
        <w:rPr>
          <w:rFonts w:ascii="Avenir Next LT Pro" w:hAnsi="Avenir Next LT Pro"/>
          <w:sz w:val="20"/>
          <w:szCs w:val="24"/>
        </w:rPr>
      </w:pPr>
      <w:r w:rsidRPr="00872694">
        <w:rPr>
          <w:rFonts w:ascii="Avenir Next LT Pro" w:hAnsi="Avenir Next LT Pro"/>
          <w:sz w:val="20"/>
          <w:szCs w:val="24"/>
        </w:rPr>
        <w:t>V__________________ dňa_____________________</w:t>
      </w:r>
    </w:p>
    <w:p w:rsidR="005D118D" w:rsidP="00872694" w:rsidRDefault="005D118D" w14:paraId="14E0E9CF" w14:textId="77777777">
      <w:pPr>
        <w:rPr>
          <w:rFonts w:ascii="Avenir Next LT Pro" w:hAnsi="Avenir Next LT Pro"/>
          <w:szCs w:val="18"/>
        </w:rPr>
      </w:pPr>
    </w:p>
    <w:p w:rsidRPr="00872694" w:rsidR="005D118D" w:rsidP="00872694" w:rsidRDefault="005D118D" w14:paraId="7CD8573A" w14:textId="50FED57D">
      <w:pPr>
        <w:ind w:left="360"/>
        <w:jc w:val="right"/>
        <w:rPr>
          <w:rFonts w:ascii="Avenir Next LT Pro" w:hAnsi="Avenir Next LT Pro"/>
          <w:i/>
          <w:iCs/>
          <w:sz w:val="20"/>
          <w:szCs w:val="24"/>
        </w:rPr>
      </w:pPr>
      <w:r w:rsidRPr="00872694">
        <w:rPr>
          <w:rFonts w:ascii="Avenir Next LT Pro" w:hAnsi="Avenir Next LT Pro"/>
          <w:i/>
          <w:iCs/>
          <w:szCs w:val="18"/>
          <w:highlight w:val="yellow"/>
          <w:lang w:eastAsia="sk-SK"/>
        </w:rPr>
        <w:t>Podpis</w:t>
      </w:r>
      <w:r w:rsidRPr="00872694">
        <w:rPr>
          <w:rFonts w:ascii="Avenir Next LT Pro" w:hAnsi="Avenir Next LT Pro"/>
          <w:i/>
          <w:iCs/>
          <w:szCs w:val="18"/>
          <w:lang w:eastAsia="sk-SK"/>
        </w:rPr>
        <w:tab/>
      </w:r>
      <w:r w:rsidRPr="00872694">
        <w:rPr>
          <w:rFonts w:ascii="Avenir Next LT Pro" w:hAnsi="Avenir Next LT Pro"/>
          <w:i/>
          <w:iCs/>
          <w:szCs w:val="18"/>
          <w:lang w:eastAsia="sk-SK"/>
        </w:rPr>
        <w:tab/>
      </w:r>
      <w:r w:rsidRPr="00872694">
        <w:rPr>
          <w:rFonts w:ascii="Avenir Next LT Pro" w:hAnsi="Avenir Next LT Pro"/>
          <w:i/>
          <w:iCs/>
          <w:szCs w:val="18"/>
          <w:lang w:eastAsia="sk-SK"/>
        </w:rPr>
        <w:tab/>
      </w:r>
    </w:p>
    <w:p w:rsidRPr="00872694" w:rsidR="00940499" w:rsidP="00872694" w:rsidRDefault="00940499" w14:paraId="473E8187" w14:textId="77777777">
      <w:pPr>
        <w:ind w:left="360"/>
        <w:jc w:val="right"/>
        <w:rPr>
          <w:rFonts w:ascii="Avenir Next LT Pro" w:hAnsi="Avenir Next LT Pro"/>
          <w:szCs w:val="18"/>
        </w:rPr>
      </w:pPr>
      <w:r w:rsidRPr="00872694">
        <w:rPr>
          <w:rFonts w:ascii="Avenir Next LT Pro" w:hAnsi="Avenir Next LT Pro"/>
          <w:szCs w:val="18"/>
        </w:rPr>
        <w:t>.........................................................................</w:t>
      </w:r>
    </w:p>
    <w:p w:rsidRPr="001B795A" w:rsidR="00D93F04" w:rsidP="001B795A" w:rsidRDefault="00940499" w14:paraId="07DDFE1B" w14:textId="60234AC8">
      <w:pPr>
        <w:tabs>
          <w:tab w:val="left" w:pos="6379"/>
        </w:tabs>
        <w:jc w:val="right"/>
        <w:rPr>
          <w:rFonts w:ascii="Avenir Next LT Pro" w:hAnsi="Avenir Next LT Pro"/>
          <w:szCs w:val="18"/>
        </w:rPr>
      </w:pPr>
      <w:r w:rsidRPr="008304C2">
        <w:rPr>
          <w:rFonts w:ascii="Avenir Next LT Pro" w:hAnsi="Avenir Next LT Pro"/>
          <w:szCs w:val="18"/>
        </w:rPr>
        <w:tab/>
      </w:r>
      <w:r w:rsidRPr="00DB2F84" w:rsidR="00DB2F84">
        <w:rPr>
          <w:rFonts w:ascii="Avenir Next LT Pro" w:hAnsi="Avenir Next LT Pro"/>
          <w:szCs w:val="18"/>
        </w:rPr>
        <w:t>[</w:t>
      </w:r>
      <w:r w:rsidRPr="00DB2F84" w:rsidR="00DB2F84">
        <w:rPr>
          <w:rFonts w:ascii="Avenir Next LT Pro" w:hAnsi="Avenir Next LT Pro"/>
          <w:szCs w:val="18"/>
          <w:highlight w:val="yellow"/>
        </w:rPr>
        <w:t>Meno a priezvisko</w:t>
      </w:r>
      <w:r w:rsidRPr="00DB2F84" w:rsidR="00DB2F84">
        <w:rPr>
          <w:rFonts w:ascii="Avenir Next LT Pro" w:hAnsi="Avenir Next LT Pro"/>
          <w:szCs w:val="18"/>
        </w:rPr>
        <w:t>]</w:t>
      </w:r>
      <w:r>
        <w:rPr>
          <w:rFonts w:ascii="Avenir Next LT Pro" w:hAnsi="Avenir Next LT Pro"/>
          <w:szCs w:val="18"/>
        </w:rPr>
        <w:tab/>
      </w:r>
      <w:r>
        <w:rPr>
          <w:rFonts w:ascii="Avenir Next LT Pro" w:hAnsi="Avenir Next LT Pro"/>
          <w:szCs w:val="18"/>
        </w:rPr>
        <w:tab/>
      </w:r>
      <w:bookmarkEnd w:id="1"/>
    </w:p>
    <w:sectPr w:rsidRPr="001B795A" w:rsidR="00D93F04" w:rsidSect="00343846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1985" w:right="1134" w:bottom="1701" w:left="1134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14786E" w:rsidR="0043297F" w:rsidP="005E61AF" w:rsidRDefault="0043297F" w14:paraId="7377CE01" w14:textId="77777777">
      <w:pPr>
        <w:spacing w:after="0" w:line="240" w:lineRule="auto"/>
      </w:pPr>
      <w:r w:rsidRPr="0014786E">
        <w:separator/>
      </w:r>
    </w:p>
  </w:endnote>
  <w:endnote w:type="continuationSeparator" w:id="0">
    <w:p w:rsidRPr="0014786E" w:rsidR="0043297F" w:rsidP="005E61AF" w:rsidRDefault="0043297F" w14:paraId="2C75894F" w14:textId="77777777">
      <w:pPr>
        <w:spacing w:after="0" w:line="240" w:lineRule="auto"/>
      </w:pPr>
      <w:r w:rsidRPr="001478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644"/>
      <w:gridCol w:w="4854"/>
    </w:tblGrid>
    <w:tr w:rsidRPr="003161A6" w:rsidR="008E4551" w:rsidTr="581337F3" w14:paraId="29701E98" w14:textId="77777777">
      <w:tc>
        <w:tcPr>
          <w:tcW w:w="4644" w:type="dxa"/>
        </w:tcPr>
        <w:p w:rsidRPr="008E4551" w:rsidR="008E4551" w:rsidP="581337F3" w:rsidRDefault="008E4551" w14:paraId="35F1964C" w14:textId="26A1631B">
          <w:pPr>
            <w:pStyle w:val="Pta"/>
            <w:numPr>
              <w:ilvl w:val="0"/>
              <w:numId w:val="0"/>
            </w:numPr>
          </w:pPr>
        </w:p>
      </w:tc>
      <w:tc>
        <w:tcPr>
          <w:tcW w:w="4854" w:type="dxa"/>
          <w:vAlign w:val="center"/>
        </w:tcPr>
        <w:p w:rsidRPr="008E4551" w:rsidR="008E4551" w:rsidP="581337F3" w:rsidRDefault="581337F3" w14:paraId="101FA7AC" w14:textId="77777777">
          <w:pPr>
            <w:pStyle w:val="Pta"/>
            <w:numPr>
              <w:ilvl w:val="0"/>
              <w:numId w:val="0"/>
            </w:numPr>
            <w:jc w:val="right"/>
          </w:pPr>
          <w:r>
            <w:t xml:space="preserve">Strana </w:t>
          </w:r>
          <w:r w:rsidR="008E4551">
            <w:fldChar w:fldCharType="begin"/>
          </w:r>
          <w:r w:rsidR="008E4551">
            <w:instrText>PAGE  \* Arabic  \* MERGEFORMAT</w:instrText>
          </w:r>
          <w:r w:rsidR="008E4551">
            <w:fldChar w:fldCharType="separate"/>
          </w:r>
          <w:r>
            <w:t>1</w:t>
          </w:r>
          <w:r w:rsidR="008E4551">
            <w:fldChar w:fldCharType="end"/>
          </w:r>
          <w:r>
            <w:t xml:space="preserve"> z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8E4551" w:rsidP="581337F3" w:rsidRDefault="008E4551" w14:paraId="121E74C5" w14:textId="7B097C46">
    <w:pPr>
      <w:pStyle w:val="Pta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74D0B" w:rsidP="61E0C312" w:rsidRDefault="00674D0B" w14:paraId="75AAE803" w14:textId="166EB880" w14:noSpellErr="1">
    <w:pPr>
      <w:pStyle w:val="Pta"/>
      <w:numPr>
        <w:ilvl w:val="0"/>
        <w:numId w:val="0"/>
      </w:numPr>
      <w:ind w:left="0"/>
    </w:pPr>
    <w:r w:rsidRPr="0014786E">
      <w:rPr>
        <w:noProof/>
      </w:rPr>
      <w:drawing>
        <wp:anchor distT="0" distB="0" distL="114300" distR="114300" simplePos="0" relativeHeight="251658241" behindDoc="1" locked="0" layoutInCell="1" allowOverlap="1" wp14:anchorId="30A8D4CD" wp14:editId="41FD0884">
          <wp:simplePos x="0" y="0"/>
          <wp:positionH relativeFrom="margin">
            <wp:posOffset>-207389</wp:posOffset>
          </wp:positionH>
          <wp:positionV relativeFrom="paragraph">
            <wp:posOffset>-726878</wp:posOffset>
          </wp:positionV>
          <wp:extent cx="6543675" cy="969645"/>
          <wp:effectExtent l="0" t="0" r="9525" b="1905"/>
          <wp:wrapNone/>
          <wp:docPr id="1191901802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56144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67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14786E" w:rsidR="0043297F" w:rsidP="005E61AF" w:rsidRDefault="0043297F" w14:paraId="251E9D04" w14:textId="77777777">
      <w:pPr>
        <w:spacing w:after="0" w:line="240" w:lineRule="auto"/>
      </w:pPr>
      <w:r w:rsidRPr="0014786E">
        <w:separator/>
      </w:r>
    </w:p>
  </w:footnote>
  <w:footnote w:type="continuationSeparator" w:id="0">
    <w:p w:rsidRPr="0014786E" w:rsidR="0043297F" w:rsidP="005E61AF" w:rsidRDefault="0043297F" w14:paraId="4EF0E713" w14:textId="77777777">
      <w:pPr>
        <w:spacing w:after="0" w:line="240" w:lineRule="auto"/>
      </w:pPr>
      <w:r w:rsidRPr="001478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4551" w:rsidP="581337F3" w:rsidRDefault="581337F3" w14:paraId="7A9D4C02" w14:textId="6DABCB83">
    <w:pPr>
      <w:pStyle w:val="HBBody1"/>
      <w:numPr>
        <w:ilvl w:val="0"/>
        <w:numId w:val="0"/>
      </w:numPr>
    </w:pPr>
    <w:r>
      <w:t>Príloha 7</w:t>
    </w:r>
  </w:p>
  <w:p w:rsidRPr="00E95889" w:rsidR="008E4551" w:rsidP="001702FE" w:rsidRDefault="0011301F" w14:paraId="693D0CB6" w14:textId="44EE6EA1">
    <w:pPr>
      <w:pStyle w:val="Hlavika"/>
      <w:rPr>
        <w:rFonts w:ascii="Avenir Next LT Pro" w:hAnsi="Avenir Next LT Pro"/>
        <w:sz w:val="20"/>
        <w:szCs w:val="20"/>
      </w:rPr>
    </w:pPr>
    <w:r>
      <w:rPr>
        <w:rFonts w:ascii="Avenir Next LT Pro" w:hAnsi="Avenir Next LT Pro"/>
        <w:sz w:val="20"/>
        <w:szCs w:val="20"/>
      </w:rPr>
      <w:t>VZOR ŽIVOTOPISOV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74D0B" w:rsidRDefault="00674D0B" w14:paraId="42D312C4" w14:textId="52597244">
    <w:pPr>
      <w:pStyle w:val="Hlavika"/>
    </w:pPr>
    <w:r w:rsidRPr="0014786E">
      <w:rPr>
        <w:noProof/>
      </w:rPr>
      <w:drawing>
        <wp:anchor distT="0" distB="0" distL="114300" distR="114300" simplePos="0" relativeHeight="251658240" behindDoc="1" locked="0" layoutInCell="1" allowOverlap="1" wp14:anchorId="7CE7E91E" wp14:editId="7EFF0D76">
          <wp:simplePos x="0" y="0"/>
          <wp:positionH relativeFrom="page">
            <wp:posOffset>-67212</wp:posOffset>
          </wp:positionH>
          <wp:positionV relativeFrom="paragraph">
            <wp:posOffset>-565654</wp:posOffset>
          </wp:positionV>
          <wp:extent cx="7203437" cy="1228725"/>
          <wp:effectExtent l="0" t="0" r="0" b="0"/>
          <wp:wrapNone/>
          <wp:docPr id="614210661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D3B"/>
    <w:multiLevelType w:val="multilevel"/>
    <w:tmpl w:val="8E90B14C"/>
    <w:styleLink w:val="HBBodyOutline"/>
    <w:lvl w:ilvl="0">
      <w:start w:val="1"/>
      <w:numFmt w:val="decimal"/>
      <w:pStyle w:val="HBBody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5B6A"/>
    <w:multiLevelType w:val="hybridMultilevel"/>
    <w:tmpl w:val="5B624A8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4" w15:restartNumberingAfterBreak="0">
    <w:nsid w:val="132CF59D"/>
    <w:multiLevelType w:val="hybridMultilevel"/>
    <w:tmpl w:val="FFFFFFFF"/>
    <w:lvl w:ilvl="0" w:tplc="3DF657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7C0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7E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247334">
      <w:numFmt w:val="bullet"/>
      <w:lvlText w:val="-"/>
      <w:lvlJc w:val="left"/>
      <w:pPr>
        <w:ind w:left="3240" w:hanging="360"/>
      </w:pPr>
      <w:rPr>
        <w:rFonts w:hint="default" w:ascii="Times New Roman" w:hAnsi="Times New Roman"/>
      </w:rPr>
    </w:lvl>
    <w:lvl w:ilvl="4" w:tplc="22E63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66D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8479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EA9D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E00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hint="default" w:ascii="Symbol" w:hAnsi="Symbol"/>
      </w:rPr>
    </w:lvl>
  </w:abstractNum>
  <w:abstractNum w:abstractNumId="6" w15:restartNumberingAfterBreak="0">
    <w:nsid w:val="1F3CCC38"/>
    <w:multiLevelType w:val="hybridMultilevel"/>
    <w:tmpl w:val="FFFFFFFF"/>
    <w:lvl w:ilvl="0" w:tplc="359E583A">
      <w:start w:val="1"/>
      <w:numFmt w:val="lowerRoman"/>
      <w:lvlText w:val="%1."/>
      <w:lvlJc w:val="right"/>
      <w:pPr>
        <w:ind w:left="1080" w:hanging="360"/>
      </w:pPr>
      <w:rPr>
        <w:rFonts w:hint="default" w:ascii="Avenir Next LT Pro" w:hAnsi="Avenir Next LT Pro"/>
      </w:rPr>
    </w:lvl>
    <w:lvl w:ilvl="1" w:tplc="08FAC384">
      <w:start w:val="1"/>
      <w:numFmt w:val="lowerLetter"/>
      <w:lvlText w:val="%2."/>
      <w:lvlJc w:val="left"/>
      <w:pPr>
        <w:ind w:left="1440" w:hanging="360"/>
      </w:pPr>
    </w:lvl>
    <w:lvl w:ilvl="2" w:tplc="2C6A2C82">
      <w:start w:val="1"/>
      <w:numFmt w:val="lowerRoman"/>
      <w:lvlText w:val="%3."/>
      <w:lvlJc w:val="right"/>
      <w:pPr>
        <w:ind w:left="2160" w:hanging="180"/>
      </w:pPr>
    </w:lvl>
    <w:lvl w:ilvl="3" w:tplc="034CB916">
      <w:start w:val="1"/>
      <w:numFmt w:val="decimal"/>
      <w:lvlText w:val="%4."/>
      <w:lvlJc w:val="left"/>
      <w:pPr>
        <w:ind w:left="2880" w:hanging="360"/>
      </w:pPr>
    </w:lvl>
    <w:lvl w:ilvl="4" w:tplc="2618DDF0">
      <w:start w:val="1"/>
      <w:numFmt w:val="lowerLetter"/>
      <w:lvlText w:val="%5."/>
      <w:lvlJc w:val="left"/>
      <w:pPr>
        <w:ind w:left="3600" w:hanging="360"/>
      </w:pPr>
    </w:lvl>
    <w:lvl w:ilvl="5" w:tplc="B9825D98">
      <w:start w:val="1"/>
      <w:numFmt w:val="lowerRoman"/>
      <w:lvlText w:val="%6."/>
      <w:lvlJc w:val="right"/>
      <w:pPr>
        <w:ind w:left="4320" w:hanging="180"/>
      </w:pPr>
    </w:lvl>
    <w:lvl w:ilvl="6" w:tplc="23A4B7D6">
      <w:start w:val="1"/>
      <w:numFmt w:val="decimal"/>
      <w:lvlText w:val="%7."/>
      <w:lvlJc w:val="left"/>
      <w:pPr>
        <w:ind w:left="5040" w:hanging="360"/>
      </w:pPr>
    </w:lvl>
    <w:lvl w:ilvl="7" w:tplc="216EF88E">
      <w:start w:val="1"/>
      <w:numFmt w:val="lowerLetter"/>
      <w:lvlText w:val="%8."/>
      <w:lvlJc w:val="left"/>
      <w:pPr>
        <w:ind w:left="5760" w:hanging="360"/>
      </w:pPr>
    </w:lvl>
    <w:lvl w:ilvl="8" w:tplc="2BFE0F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235948CA"/>
    <w:multiLevelType w:val="hybridMultilevel"/>
    <w:tmpl w:val="7D2C9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hint="default" w:ascii="Symbol" w:hAnsi="Symbol"/>
      </w:rPr>
    </w:lvl>
  </w:abstractNum>
  <w:abstractNum w:abstractNumId="11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C11049"/>
    <w:multiLevelType w:val="hybridMultilevel"/>
    <w:tmpl w:val="0D1896E0"/>
    <w:lvl w:ilvl="0" w:tplc="9D70813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color w:val="F0A8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66D43AA"/>
    <w:multiLevelType w:val="hybridMultilevel"/>
    <w:tmpl w:val="09A2CE9E"/>
    <w:lvl w:ilvl="0" w:tplc="0809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7" w15:restartNumberingAfterBreak="0">
    <w:nsid w:val="6C500F67"/>
    <w:multiLevelType w:val="hybridMultilevel"/>
    <w:tmpl w:val="8E443CFC"/>
    <w:lvl w:ilvl="0" w:tplc="E4D42442">
      <w:start w:val="1"/>
      <w:numFmt w:val="decimal"/>
      <w:pStyle w:val="HBParties"/>
      <w:lvlText w:val="(%1)"/>
      <w:lvlJc w:val="left"/>
      <w:pPr>
        <w:ind w:left="360" w:hanging="360"/>
      </w:pPr>
      <w:rPr>
        <w:rFonts w:hint="default" w:ascii="Avenir Next LT Pro" w:hAnsi="Avenir Next LT Pro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C4154"/>
    <w:multiLevelType w:val="hybridMultilevel"/>
    <w:tmpl w:val="335465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32632036">
    <w:abstractNumId w:val="4"/>
  </w:num>
  <w:num w:numId="2" w16cid:durableId="160240353">
    <w:abstractNumId w:val="6"/>
  </w:num>
  <w:num w:numId="3" w16cid:durableId="1843274372">
    <w:abstractNumId w:val="0"/>
  </w:num>
  <w:num w:numId="4" w16cid:durableId="10493072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3667">
    <w:abstractNumId w:val="13"/>
  </w:num>
  <w:num w:numId="6" w16cid:durableId="120811754">
    <w:abstractNumId w:val="9"/>
  </w:num>
  <w:num w:numId="7" w16cid:durableId="1531993157">
    <w:abstractNumId w:val="13"/>
  </w:num>
  <w:num w:numId="8" w16cid:durableId="281695836">
    <w:abstractNumId w:val="9"/>
  </w:num>
  <w:num w:numId="9" w16cid:durableId="495195793">
    <w:abstractNumId w:val="12"/>
  </w:num>
  <w:num w:numId="10" w16cid:durableId="669870357">
    <w:abstractNumId w:val="12"/>
  </w:num>
  <w:num w:numId="11" w16cid:durableId="665019076">
    <w:abstractNumId w:val="10"/>
  </w:num>
  <w:num w:numId="12" w16cid:durableId="1253474045">
    <w:abstractNumId w:val="10"/>
  </w:num>
  <w:num w:numId="13" w16cid:durableId="362289862">
    <w:abstractNumId w:val="5"/>
  </w:num>
  <w:num w:numId="14" w16cid:durableId="1318805049">
    <w:abstractNumId w:val="5"/>
  </w:num>
  <w:num w:numId="15" w16cid:durableId="1601838818">
    <w:abstractNumId w:val="3"/>
  </w:num>
  <w:num w:numId="16" w16cid:durableId="977226967">
    <w:abstractNumId w:val="3"/>
  </w:num>
  <w:num w:numId="17" w16cid:durableId="118498375">
    <w:abstractNumId w:val="19"/>
  </w:num>
  <w:num w:numId="18" w16cid:durableId="201789882">
    <w:abstractNumId w:val="19"/>
  </w:num>
  <w:num w:numId="19" w16cid:durableId="1181160292">
    <w:abstractNumId w:val="17"/>
  </w:num>
  <w:num w:numId="20" w16cid:durableId="493106385">
    <w:abstractNumId w:val="1"/>
  </w:num>
  <w:num w:numId="21" w16cid:durableId="2012676880">
    <w:abstractNumId w:val="15"/>
  </w:num>
  <w:num w:numId="22" w16cid:durableId="623198362">
    <w:abstractNumId w:val="11"/>
  </w:num>
  <w:num w:numId="23" w16cid:durableId="1364673182">
    <w:abstractNumId w:val="15"/>
  </w:num>
  <w:num w:numId="24" w16cid:durableId="1702702900">
    <w:abstractNumId w:val="11"/>
  </w:num>
  <w:num w:numId="25" w16cid:durableId="1888225245">
    <w:abstractNumId w:val="0"/>
  </w:num>
  <w:num w:numId="26" w16cid:durableId="577595597">
    <w:abstractNumId w:val="7"/>
  </w:num>
  <w:num w:numId="27" w16cid:durableId="1082869316">
    <w:abstractNumId w:val="18"/>
  </w:num>
  <w:num w:numId="28" w16cid:durableId="747076342">
    <w:abstractNumId w:val="2"/>
  </w:num>
  <w:num w:numId="29" w16cid:durableId="20321129">
    <w:abstractNumId w:val="16"/>
  </w:num>
  <w:num w:numId="30" w16cid:durableId="815530612">
    <w:abstractNumId w:val="14"/>
  </w:num>
  <w:num w:numId="31" w16cid:durableId="873466560">
    <w:abstractNumId w:val="8"/>
  </w:num>
  <w:numIdMacAtCleanup w:val="2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val="fullPage" w:percent="14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3B"/>
    <w:rsid w:val="000012E5"/>
    <w:rsid w:val="00020851"/>
    <w:rsid w:val="00027858"/>
    <w:rsid w:val="00051439"/>
    <w:rsid w:val="00075E9C"/>
    <w:rsid w:val="00080F71"/>
    <w:rsid w:val="000811B5"/>
    <w:rsid w:val="000838F5"/>
    <w:rsid w:val="000A12F9"/>
    <w:rsid w:val="000B420C"/>
    <w:rsid w:val="000C1AFF"/>
    <w:rsid w:val="00100E67"/>
    <w:rsid w:val="0011301F"/>
    <w:rsid w:val="00116674"/>
    <w:rsid w:val="001231EB"/>
    <w:rsid w:val="00124B7B"/>
    <w:rsid w:val="0014452C"/>
    <w:rsid w:val="001449B1"/>
    <w:rsid w:val="00146440"/>
    <w:rsid w:val="0014786E"/>
    <w:rsid w:val="00152E0E"/>
    <w:rsid w:val="001574D0"/>
    <w:rsid w:val="001702FE"/>
    <w:rsid w:val="00181B7F"/>
    <w:rsid w:val="00183CBA"/>
    <w:rsid w:val="00191A67"/>
    <w:rsid w:val="00192C18"/>
    <w:rsid w:val="00194F88"/>
    <w:rsid w:val="001A451B"/>
    <w:rsid w:val="001B795A"/>
    <w:rsid w:val="001C1693"/>
    <w:rsid w:val="001C256B"/>
    <w:rsid w:val="001CF300"/>
    <w:rsid w:val="001D7F50"/>
    <w:rsid w:val="00220CCD"/>
    <w:rsid w:val="0023671A"/>
    <w:rsid w:val="002450FF"/>
    <w:rsid w:val="00256BEC"/>
    <w:rsid w:val="00260621"/>
    <w:rsid w:val="00276397"/>
    <w:rsid w:val="002A2CC1"/>
    <w:rsid w:val="002B2231"/>
    <w:rsid w:val="002B7CA0"/>
    <w:rsid w:val="002D76CF"/>
    <w:rsid w:val="002E1702"/>
    <w:rsid w:val="002E1CAF"/>
    <w:rsid w:val="002F14E6"/>
    <w:rsid w:val="002F167C"/>
    <w:rsid w:val="002F3E6F"/>
    <w:rsid w:val="00307876"/>
    <w:rsid w:val="0032130E"/>
    <w:rsid w:val="00343846"/>
    <w:rsid w:val="003627AF"/>
    <w:rsid w:val="00366F62"/>
    <w:rsid w:val="00390EAE"/>
    <w:rsid w:val="003A1571"/>
    <w:rsid w:val="003A176E"/>
    <w:rsid w:val="003F1CC5"/>
    <w:rsid w:val="003F4E19"/>
    <w:rsid w:val="00410316"/>
    <w:rsid w:val="004110FB"/>
    <w:rsid w:val="0043297F"/>
    <w:rsid w:val="00434B66"/>
    <w:rsid w:val="00451FEC"/>
    <w:rsid w:val="00452951"/>
    <w:rsid w:val="00452E17"/>
    <w:rsid w:val="004557EF"/>
    <w:rsid w:val="00457037"/>
    <w:rsid w:val="004775DB"/>
    <w:rsid w:val="004A0132"/>
    <w:rsid w:val="004A4FE5"/>
    <w:rsid w:val="004B48B8"/>
    <w:rsid w:val="004E5C78"/>
    <w:rsid w:val="004E7D16"/>
    <w:rsid w:val="00530A89"/>
    <w:rsid w:val="005416A8"/>
    <w:rsid w:val="005442F1"/>
    <w:rsid w:val="00547DCB"/>
    <w:rsid w:val="0057243F"/>
    <w:rsid w:val="005834CB"/>
    <w:rsid w:val="0058450B"/>
    <w:rsid w:val="005A5211"/>
    <w:rsid w:val="005A7756"/>
    <w:rsid w:val="005C237D"/>
    <w:rsid w:val="005C7CB6"/>
    <w:rsid w:val="005D118D"/>
    <w:rsid w:val="005E25EF"/>
    <w:rsid w:val="005E61AF"/>
    <w:rsid w:val="00603328"/>
    <w:rsid w:val="0060581F"/>
    <w:rsid w:val="00623C42"/>
    <w:rsid w:val="00652317"/>
    <w:rsid w:val="00662875"/>
    <w:rsid w:val="006631FE"/>
    <w:rsid w:val="006634A8"/>
    <w:rsid w:val="00674D0B"/>
    <w:rsid w:val="006834B4"/>
    <w:rsid w:val="00686A75"/>
    <w:rsid w:val="0069071A"/>
    <w:rsid w:val="0069603A"/>
    <w:rsid w:val="006A45AB"/>
    <w:rsid w:val="006A5520"/>
    <w:rsid w:val="006F6944"/>
    <w:rsid w:val="00701BB4"/>
    <w:rsid w:val="00702E6B"/>
    <w:rsid w:val="00703A98"/>
    <w:rsid w:val="0070426B"/>
    <w:rsid w:val="007212F0"/>
    <w:rsid w:val="00726E3C"/>
    <w:rsid w:val="0074109D"/>
    <w:rsid w:val="007606FA"/>
    <w:rsid w:val="00773571"/>
    <w:rsid w:val="0077633A"/>
    <w:rsid w:val="007802A8"/>
    <w:rsid w:val="00785D26"/>
    <w:rsid w:val="008046E5"/>
    <w:rsid w:val="00820CA6"/>
    <w:rsid w:val="00851C14"/>
    <w:rsid w:val="00872694"/>
    <w:rsid w:val="0088543B"/>
    <w:rsid w:val="008C21A9"/>
    <w:rsid w:val="008E4551"/>
    <w:rsid w:val="008F557F"/>
    <w:rsid w:val="00925B9A"/>
    <w:rsid w:val="0093645F"/>
    <w:rsid w:val="00940499"/>
    <w:rsid w:val="00953D1A"/>
    <w:rsid w:val="00976E94"/>
    <w:rsid w:val="009D31ED"/>
    <w:rsid w:val="009D7D4A"/>
    <w:rsid w:val="00A025EC"/>
    <w:rsid w:val="00A0414D"/>
    <w:rsid w:val="00A10AFD"/>
    <w:rsid w:val="00A13DBC"/>
    <w:rsid w:val="00A22CDB"/>
    <w:rsid w:val="00A41E71"/>
    <w:rsid w:val="00A65D1C"/>
    <w:rsid w:val="00A703F2"/>
    <w:rsid w:val="00A930C2"/>
    <w:rsid w:val="00A93692"/>
    <w:rsid w:val="00A9720C"/>
    <w:rsid w:val="00AA3AF0"/>
    <w:rsid w:val="00AB2E59"/>
    <w:rsid w:val="00AE16F3"/>
    <w:rsid w:val="00AF2ECB"/>
    <w:rsid w:val="00AF4C28"/>
    <w:rsid w:val="00AF7979"/>
    <w:rsid w:val="00B05E1E"/>
    <w:rsid w:val="00B17FC7"/>
    <w:rsid w:val="00B25209"/>
    <w:rsid w:val="00B267EE"/>
    <w:rsid w:val="00B4324B"/>
    <w:rsid w:val="00B4360F"/>
    <w:rsid w:val="00B55D03"/>
    <w:rsid w:val="00B76E2F"/>
    <w:rsid w:val="00B96000"/>
    <w:rsid w:val="00BC6D8E"/>
    <w:rsid w:val="00C01D92"/>
    <w:rsid w:val="00C03895"/>
    <w:rsid w:val="00C210DB"/>
    <w:rsid w:val="00C36498"/>
    <w:rsid w:val="00C5202F"/>
    <w:rsid w:val="00C639A2"/>
    <w:rsid w:val="00C94FBF"/>
    <w:rsid w:val="00CA4B17"/>
    <w:rsid w:val="00CC4B9C"/>
    <w:rsid w:val="00CC59EC"/>
    <w:rsid w:val="00CD0D54"/>
    <w:rsid w:val="00D00351"/>
    <w:rsid w:val="00D054C6"/>
    <w:rsid w:val="00D12701"/>
    <w:rsid w:val="00D168DB"/>
    <w:rsid w:val="00D236B5"/>
    <w:rsid w:val="00D31BFB"/>
    <w:rsid w:val="00D33C5D"/>
    <w:rsid w:val="00D3690E"/>
    <w:rsid w:val="00D4504C"/>
    <w:rsid w:val="00D459F7"/>
    <w:rsid w:val="00D51490"/>
    <w:rsid w:val="00D760DB"/>
    <w:rsid w:val="00D8219C"/>
    <w:rsid w:val="00D9231C"/>
    <w:rsid w:val="00D93F04"/>
    <w:rsid w:val="00DA7676"/>
    <w:rsid w:val="00DA781E"/>
    <w:rsid w:val="00DB1076"/>
    <w:rsid w:val="00DB2F84"/>
    <w:rsid w:val="00DD4948"/>
    <w:rsid w:val="00E0351E"/>
    <w:rsid w:val="00E07ACC"/>
    <w:rsid w:val="00E27741"/>
    <w:rsid w:val="00E3519C"/>
    <w:rsid w:val="00E95889"/>
    <w:rsid w:val="00E95F57"/>
    <w:rsid w:val="00E96CBB"/>
    <w:rsid w:val="00EB4486"/>
    <w:rsid w:val="00EB6B5E"/>
    <w:rsid w:val="00EC235A"/>
    <w:rsid w:val="00ED044A"/>
    <w:rsid w:val="00EE1CED"/>
    <w:rsid w:val="00F03F0B"/>
    <w:rsid w:val="00F16FAD"/>
    <w:rsid w:val="00F24B5C"/>
    <w:rsid w:val="00F25252"/>
    <w:rsid w:val="00F5019B"/>
    <w:rsid w:val="00F70F9B"/>
    <w:rsid w:val="00F82480"/>
    <w:rsid w:val="00F95859"/>
    <w:rsid w:val="00FD6B21"/>
    <w:rsid w:val="01DC2B11"/>
    <w:rsid w:val="01DD769C"/>
    <w:rsid w:val="02137CA0"/>
    <w:rsid w:val="021847E5"/>
    <w:rsid w:val="02F5B5EC"/>
    <w:rsid w:val="0389FEED"/>
    <w:rsid w:val="0589DFDB"/>
    <w:rsid w:val="0665CF90"/>
    <w:rsid w:val="07809B00"/>
    <w:rsid w:val="0B590EAF"/>
    <w:rsid w:val="0CB8EDD8"/>
    <w:rsid w:val="0CBE5E9C"/>
    <w:rsid w:val="0ED2E443"/>
    <w:rsid w:val="0F955171"/>
    <w:rsid w:val="105AE0AA"/>
    <w:rsid w:val="12C9206F"/>
    <w:rsid w:val="153A1F2A"/>
    <w:rsid w:val="16FB988A"/>
    <w:rsid w:val="1858C4DB"/>
    <w:rsid w:val="19536797"/>
    <w:rsid w:val="1A5CF974"/>
    <w:rsid w:val="1AF2C103"/>
    <w:rsid w:val="1C196C16"/>
    <w:rsid w:val="206122D6"/>
    <w:rsid w:val="20992860"/>
    <w:rsid w:val="2320067E"/>
    <w:rsid w:val="25FB2E2B"/>
    <w:rsid w:val="2654F33A"/>
    <w:rsid w:val="26C72A03"/>
    <w:rsid w:val="274C5F71"/>
    <w:rsid w:val="284CAA60"/>
    <w:rsid w:val="28A6B158"/>
    <w:rsid w:val="28AC09D0"/>
    <w:rsid w:val="297BE882"/>
    <w:rsid w:val="29CA6FC3"/>
    <w:rsid w:val="29FC5147"/>
    <w:rsid w:val="308D8AA3"/>
    <w:rsid w:val="31550653"/>
    <w:rsid w:val="31BAA7A2"/>
    <w:rsid w:val="334021A7"/>
    <w:rsid w:val="346E5E26"/>
    <w:rsid w:val="3586CD5F"/>
    <w:rsid w:val="35CAE05C"/>
    <w:rsid w:val="3659966D"/>
    <w:rsid w:val="36AFCEC3"/>
    <w:rsid w:val="37107EFC"/>
    <w:rsid w:val="38F03E19"/>
    <w:rsid w:val="39965B12"/>
    <w:rsid w:val="39D35C89"/>
    <w:rsid w:val="3B9E280E"/>
    <w:rsid w:val="3BEBD13E"/>
    <w:rsid w:val="3CB34608"/>
    <w:rsid w:val="3FB66F88"/>
    <w:rsid w:val="42308813"/>
    <w:rsid w:val="42A469AD"/>
    <w:rsid w:val="432629E3"/>
    <w:rsid w:val="433DA8DE"/>
    <w:rsid w:val="4900C5B3"/>
    <w:rsid w:val="4C9DEE17"/>
    <w:rsid w:val="4FC07FD5"/>
    <w:rsid w:val="51199108"/>
    <w:rsid w:val="558AD9DA"/>
    <w:rsid w:val="56EC5F91"/>
    <w:rsid w:val="581337F3"/>
    <w:rsid w:val="589390B3"/>
    <w:rsid w:val="59F7E8E9"/>
    <w:rsid w:val="5A07F59B"/>
    <w:rsid w:val="5AD0DF64"/>
    <w:rsid w:val="5B31F6B8"/>
    <w:rsid w:val="5C531B2E"/>
    <w:rsid w:val="5CCE6505"/>
    <w:rsid w:val="5E848153"/>
    <w:rsid w:val="60CB8863"/>
    <w:rsid w:val="61E0C312"/>
    <w:rsid w:val="62C1C7F0"/>
    <w:rsid w:val="6503AA3F"/>
    <w:rsid w:val="651FC7FE"/>
    <w:rsid w:val="68E5689E"/>
    <w:rsid w:val="693D2AE3"/>
    <w:rsid w:val="6A139279"/>
    <w:rsid w:val="6A212FF5"/>
    <w:rsid w:val="6C0297BC"/>
    <w:rsid w:val="6CF0C085"/>
    <w:rsid w:val="70212D0E"/>
    <w:rsid w:val="7104F9D2"/>
    <w:rsid w:val="722BAA5E"/>
    <w:rsid w:val="7563FC88"/>
    <w:rsid w:val="7575D1CB"/>
    <w:rsid w:val="75DC02BB"/>
    <w:rsid w:val="76424E41"/>
    <w:rsid w:val="787EE5C0"/>
    <w:rsid w:val="78DF7D25"/>
    <w:rsid w:val="7A73DF81"/>
    <w:rsid w:val="7AA8EF59"/>
    <w:rsid w:val="7AFA415C"/>
    <w:rsid w:val="7B5D59E6"/>
    <w:rsid w:val="7C32A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3F5E"/>
  <w15:chartTrackingRefBased/>
  <w15:docId w15:val="{263E83EE-8E88-4185-BACC-FD87723903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8" w:qFormat="1"/>
    <w:lsdException w:name="heading 1" w:uiPriority="19" w:qFormat="1"/>
    <w:lsdException w:name="heading 2" w:uiPriority="19" w:semiHidden="1" w:unhideWhenUsed="1" w:qFormat="1"/>
    <w:lsdException w:name="heading 3" w:uiPriority="1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49" w:semiHidden="1" w:unhideWhenUsed="1"/>
    <w:lsdException w:name="toc 2" w:uiPriority="49" w:semiHidden="1" w:unhideWhenUsed="1"/>
    <w:lsdException w:name="toc 3" w:uiPriority="4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uiPriority w:val="18"/>
    <w:qFormat/>
    <w:rsid w:val="008E4551"/>
    <w:pPr>
      <w:spacing w:after="200" w:line="276" w:lineRule="auto"/>
    </w:pPr>
    <w:rPr>
      <w:rFonts w:ascii="Verdana" w:hAnsi="Verdana" w:eastAsia="Calibri" w:cs="Times New Roman"/>
      <w:sz w:val="18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E4551"/>
    <w:pPr>
      <w:keepNext/>
      <w:numPr>
        <w:numId w:val="26"/>
      </w:numPr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E4551"/>
    <w:pPr>
      <w:keepNext/>
      <w:numPr>
        <w:ilvl w:val="1"/>
        <w:numId w:val="26"/>
      </w:numPr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E4551"/>
    <w:pPr>
      <w:keepNext/>
      <w:numPr>
        <w:ilvl w:val="2"/>
        <w:numId w:val="26"/>
      </w:numPr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455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styleId="HlavikaChar" w:customStyle="1">
    <w:name w:val="Hlavička Char"/>
    <w:basedOn w:val="Predvolenpsmoodseku"/>
    <w:link w:val="Hlavika"/>
    <w:uiPriority w:val="99"/>
    <w:rsid w:val="008E4551"/>
    <w:rPr>
      <w:rFonts w:ascii="Verdana" w:hAnsi="Verdana" w:eastAsia="Calibri" w:cs="Times New Roman"/>
      <w:sz w:val="16"/>
    </w:rPr>
  </w:style>
  <w:style w:type="paragraph" w:styleId="Pta">
    <w:name w:val="footer"/>
    <w:basedOn w:val="HBBody1"/>
    <w:link w:val="PtaChar"/>
    <w:uiPriority w:val="99"/>
    <w:unhideWhenUsed/>
    <w:rsid w:val="008E455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styleId="PtaChar" w:customStyle="1">
    <w:name w:val="Päta Char"/>
    <w:basedOn w:val="Predvolenpsmoodseku"/>
    <w:link w:val="Pta"/>
    <w:uiPriority w:val="99"/>
    <w:rsid w:val="008E4551"/>
    <w:rPr>
      <w:rFonts w:ascii="Avenir Next LT Pro" w:hAnsi="Avenir Next LT Pro" w:eastAsia="Calibri" w:cs="Times New Roman"/>
      <w:sz w:val="16"/>
    </w:rPr>
  </w:style>
  <w:style w:type="paragraph" w:styleId="HBBody1" w:customStyle="1">
    <w:name w:val="HB Body 1"/>
    <w:qFormat/>
    <w:rsid w:val="008E4551"/>
    <w:pPr>
      <w:numPr>
        <w:numId w:val="25"/>
      </w:numPr>
      <w:spacing w:after="120" w:line="290" w:lineRule="auto"/>
      <w:jc w:val="both"/>
    </w:pPr>
    <w:rPr>
      <w:rFonts w:ascii="Avenir Next LT Pro" w:hAnsi="Avenir Next LT Pro" w:eastAsia="Calibri" w:cs="Times New Roman"/>
      <w:sz w:val="20"/>
    </w:rPr>
  </w:style>
  <w:style w:type="paragraph" w:styleId="HBBody2" w:customStyle="1">
    <w:name w:val="HB Body 2"/>
    <w:basedOn w:val="HBBody1"/>
    <w:qFormat/>
    <w:rsid w:val="008E4551"/>
    <w:pPr>
      <w:numPr>
        <w:ilvl w:val="1"/>
      </w:numPr>
    </w:pPr>
    <w:rPr>
      <w:lang w:val="en-US"/>
    </w:rPr>
  </w:style>
  <w:style w:type="paragraph" w:styleId="HBBody3" w:customStyle="1">
    <w:name w:val="HB Body 3"/>
    <w:basedOn w:val="HBBody1"/>
    <w:qFormat/>
    <w:rsid w:val="008E4551"/>
    <w:pPr>
      <w:numPr>
        <w:ilvl w:val="2"/>
      </w:numPr>
    </w:pPr>
    <w:rPr>
      <w:lang w:val="en-US"/>
    </w:rPr>
  </w:style>
  <w:style w:type="paragraph" w:styleId="HBBody4" w:customStyle="1">
    <w:name w:val="HB Body 4"/>
    <w:basedOn w:val="HBBody1"/>
    <w:qFormat/>
    <w:rsid w:val="008E4551"/>
    <w:pPr>
      <w:numPr>
        <w:ilvl w:val="3"/>
      </w:numPr>
    </w:pPr>
    <w:rPr>
      <w:lang w:val="en-US"/>
    </w:rPr>
  </w:style>
  <w:style w:type="paragraph" w:styleId="HBBody5" w:customStyle="1">
    <w:name w:val="HB Body 5"/>
    <w:basedOn w:val="HBBody1"/>
    <w:qFormat/>
    <w:rsid w:val="008E4551"/>
    <w:pPr>
      <w:numPr>
        <w:ilvl w:val="4"/>
      </w:numPr>
    </w:pPr>
    <w:rPr>
      <w:lang w:val="en-US"/>
    </w:rPr>
  </w:style>
  <w:style w:type="paragraph" w:styleId="HBBody6" w:customStyle="1">
    <w:name w:val="HB Body 6"/>
    <w:basedOn w:val="HBBody1"/>
    <w:qFormat/>
    <w:rsid w:val="008E4551"/>
    <w:pPr>
      <w:numPr>
        <w:ilvl w:val="5"/>
      </w:numPr>
    </w:pPr>
    <w:rPr>
      <w:lang w:val="en-US"/>
    </w:rPr>
  </w:style>
  <w:style w:type="paragraph" w:styleId="HBBody7" w:customStyle="1">
    <w:name w:val="HB Body 7"/>
    <w:basedOn w:val="HBBody1"/>
    <w:qFormat/>
    <w:rsid w:val="008E4551"/>
    <w:pPr>
      <w:numPr>
        <w:ilvl w:val="6"/>
      </w:numPr>
    </w:pPr>
    <w:rPr>
      <w:lang w:val="en-US"/>
    </w:rPr>
  </w:style>
  <w:style w:type="paragraph" w:styleId="HBHeading1" w:customStyle="1">
    <w:name w:val="HB Heading 1"/>
    <w:basedOn w:val="HBBody1"/>
    <w:next w:val="HBBody1"/>
    <w:uiPriority w:val="7"/>
    <w:qFormat/>
    <w:rsid w:val="008E4551"/>
    <w:pPr>
      <w:jc w:val="left"/>
      <w:outlineLvl w:val="0"/>
    </w:pPr>
    <w:rPr>
      <w:b/>
      <w:sz w:val="36"/>
      <w:lang w:val="en-US"/>
    </w:rPr>
  </w:style>
  <w:style w:type="paragraph" w:styleId="HBHeading3" w:customStyle="1">
    <w:name w:val="HB Heading 3"/>
    <w:basedOn w:val="HBBody1"/>
    <w:next w:val="HBBody1"/>
    <w:uiPriority w:val="7"/>
    <w:qFormat/>
    <w:rsid w:val="008E4551"/>
    <w:pPr>
      <w:jc w:val="left"/>
      <w:outlineLvl w:val="2"/>
    </w:pPr>
    <w:rPr>
      <w:b/>
      <w:sz w:val="28"/>
    </w:rPr>
  </w:style>
  <w:style w:type="numbering" w:styleId="HBBodyOutline" w:customStyle="1">
    <w:name w:val="HB Body Outline"/>
    <w:basedOn w:val="Bezzoznamu"/>
    <w:uiPriority w:val="99"/>
    <w:rsid w:val="008E4551"/>
    <w:pPr>
      <w:numPr>
        <w:numId w:val="3"/>
      </w:numPr>
    </w:pPr>
  </w:style>
  <w:style w:type="table" w:styleId="Mriekatabuky">
    <w:name w:val="Table Grid"/>
    <w:basedOn w:val="Normlnatabuka"/>
    <w:uiPriority w:val="59"/>
    <w:rsid w:val="008E455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E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ruktradokumentuChar" w:customStyle="1">
    <w:name w:val="Štruktúra dokumentu Char"/>
    <w:basedOn w:val="Predvolenpsmoodseku"/>
    <w:link w:val="truktradokumentu"/>
    <w:uiPriority w:val="99"/>
    <w:semiHidden/>
    <w:rsid w:val="008E4551"/>
    <w:rPr>
      <w:rFonts w:ascii="Tahoma" w:hAnsi="Tahoma" w:eastAsia="Calibri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E4551"/>
    <w:rPr>
      <w:color w:val="ADACA5"/>
      <w:u w:val="single"/>
    </w:rPr>
  </w:style>
  <w:style w:type="character" w:styleId="Odkaznapoznmkupodiarou">
    <w:name w:val="footnote reference"/>
    <w:basedOn w:val="Predvolenpsmoodseku"/>
    <w:uiPriority w:val="99"/>
    <w:unhideWhenUsed/>
    <w:rsid w:val="008E4551"/>
    <w:rPr>
      <w:sz w:val="14"/>
      <w:vertAlign w:val="superscript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8E4551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rsid w:val="008E4551"/>
    <w:rPr>
      <w:rFonts w:ascii="Avenir Next LT Pro" w:hAnsi="Avenir Next LT Pro" w:eastAsia="Calibri" w:cs="Times New Roman"/>
      <w:sz w:val="12"/>
      <w:szCs w:val="20"/>
    </w:rPr>
  </w:style>
  <w:style w:type="paragraph" w:styleId="HBalpha10" w:customStyle="1">
    <w:name w:val="HB alpha 1"/>
    <w:basedOn w:val="HBBody1"/>
    <w:uiPriority w:val="6"/>
    <w:qFormat/>
    <w:rsid w:val="008E4551"/>
    <w:pPr>
      <w:numPr>
        <w:numId w:val="7"/>
      </w:numPr>
    </w:pPr>
  </w:style>
  <w:style w:type="paragraph" w:styleId="HBALPHA1" w:customStyle="1">
    <w:name w:val="HB ALPHA 1"/>
    <w:basedOn w:val="HBBody1"/>
    <w:uiPriority w:val="5"/>
    <w:qFormat/>
    <w:rsid w:val="008E4551"/>
    <w:pPr>
      <w:numPr>
        <w:numId w:val="8"/>
      </w:numPr>
    </w:pPr>
  </w:style>
  <w:style w:type="paragraph" w:styleId="HBalpha20" w:customStyle="1">
    <w:name w:val="HB alpha 2"/>
    <w:basedOn w:val="HBBody1"/>
    <w:uiPriority w:val="6"/>
    <w:qFormat/>
    <w:rsid w:val="008E4551"/>
    <w:pPr>
      <w:numPr>
        <w:ilvl w:val="1"/>
        <w:numId w:val="7"/>
      </w:numPr>
    </w:pPr>
  </w:style>
  <w:style w:type="paragraph" w:styleId="HBALPHA2" w:customStyle="1">
    <w:name w:val="HB ALPHA 2"/>
    <w:basedOn w:val="HBBody1"/>
    <w:uiPriority w:val="5"/>
    <w:qFormat/>
    <w:rsid w:val="008E4551"/>
    <w:pPr>
      <w:numPr>
        <w:ilvl w:val="1"/>
        <w:numId w:val="8"/>
      </w:numPr>
    </w:pPr>
  </w:style>
  <w:style w:type="paragraph" w:styleId="HBalpha30" w:customStyle="1">
    <w:name w:val="HB alpha 3"/>
    <w:basedOn w:val="HBBody1"/>
    <w:uiPriority w:val="6"/>
    <w:qFormat/>
    <w:rsid w:val="008E4551"/>
    <w:pPr>
      <w:numPr>
        <w:ilvl w:val="2"/>
        <w:numId w:val="7"/>
      </w:numPr>
    </w:pPr>
  </w:style>
  <w:style w:type="paragraph" w:styleId="HBALPHA3" w:customStyle="1">
    <w:name w:val="HB ALPHA 3"/>
    <w:basedOn w:val="HBBody1"/>
    <w:uiPriority w:val="5"/>
    <w:qFormat/>
    <w:rsid w:val="008E4551"/>
    <w:pPr>
      <w:numPr>
        <w:ilvl w:val="2"/>
        <w:numId w:val="8"/>
      </w:numPr>
    </w:pPr>
  </w:style>
  <w:style w:type="paragraph" w:styleId="HBalpha40" w:customStyle="1">
    <w:name w:val="HB alpha 4"/>
    <w:basedOn w:val="HBBody1"/>
    <w:uiPriority w:val="6"/>
    <w:qFormat/>
    <w:rsid w:val="008E4551"/>
    <w:pPr>
      <w:numPr>
        <w:ilvl w:val="3"/>
        <w:numId w:val="7"/>
      </w:numPr>
    </w:pPr>
  </w:style>
  <w:style w:type="paragraph" w:styleId="HBALPHA4" w:customStyle="1">
    <w:name w:val="HB ALPHA 4"/>
    <w:basedOn w:val="HBBody1"/>
    <w:uiPriority w:val="5"/>
    <w:qFormat/>
    <w:rsid w:val="008E4551"/>
    <w:pPr>
      <w:numPr>
        <w:ilvl w:val="3"/>
        <w:numId w:val="8"/>
      </w:numPr>
    </w:pPr>
  </w:style>
  <w:style w:type="paragraph" w:styleId="HBalpha50" w:customStyle="1">
    <w:name w:val="HB alpha 5"/>
    <w:basedOn w:val="HBBody1"/>
    <w:uiPriority w:val="6"/>
    <w:qFormat/>
    <w:rsid w:val="008E4551"/>
    <w:pPr>
      <w:numPr>
        <w:ilvl w:val="4"/>
        <w:numId w:val="7"/>
      </w:numPr>
    </w:pPr>
    <w:rPr>
      <w:lang w:val="en-US"/>
    </w:rPr>
  </w:style>
  <w:style w:type="paragraph" w:styleId="HBALPHA5" w:customStyle="1">
    <w:name w:val="HB ALPHA 5"/>
    <w:basedOn w:val="HBBody1"/>
    <w:uiPriority w:val="5"/>
    <w:qFormat/>
    <w:rsid w:val="008E4551"/>
    <w:pPr>
      <w:numPr>
        <w:ilvl w:val="4"/>
        <w:numId w:val="8"/>
      </w:numPr>
    </w:pPr>
  </w:style>
  <w:style w:type="numbering" w:styleId="HBalphaOutline0" w:customStyle="1">
    <w:name w:val="HB alpha Outline"/>
    <w:basedOn w:val="Bezzoznamu"/>
    <w:uiPriority w:val="99"/>
    <w:rsid w:val="008E4551"/>
    <w:pPr>
      <w:numPr>
        <w:numId w:val="5"/>
      </w:numPr>
    </w:pPr>
  </w:style>
  <w:style w:type="numbering" w:styleId="HBALPHAOutline" w:customStyle="1">
    <w:name w:val="HB ALPHA Outline"/>
    <w:basedOn w:val="Bezzoznamu"/>
    <w:uiPriority w:val="99"/>
    <w:rsid w:val="008E4551"/>
    <w:pPr>
      <w:numPr>
        <w:numId w:val="6"/>
      </w:numPr>
    </w:pPr>
  </w:style>
  <w:style w:type="paragraph" w:styleId="HBBoldLevel1" w:customStyle="1">
    <w:name w:val="HB Bold Level 1"/>
    <w:basedOn w:val="HBBody1"/>
    <w:next w:val="Normlny"/>
    <w:uiPriority w:val="2"/>
    <w:qFormat/>
    <w:rsid w:val="008E4551"/>
    <w:pPr>
      <w:keepNext/>
      <w:numPr>
        <w:numId w:val="10"/>
      </w:numPr>
      <w:outlineLvl w:val="0"/>
    </w:pPr>
    <w:rPr>
      <w:b/>
      <w:sz w:val="24"/>
    </w:rPr>
  </w:style>
  <w:style w:type="paragraph" w:styleId="HBBoldLevel2" w:customStyle="1">
    <w:name w:val="HB Bold Level 2"/>
    <w:basedOn w:val="HBBody1"/>
    <w:uiPriority w:val="2"/>
    <w:qFormat/>
    <w:rsid w:val="008E4551"/>
    <w:pPr>
      <w:keepNext/>
      <w:numPr>
        <w:ilvl w:val="1"/>
        <w:numId w:val="10"/>
      </w:numPr>
      <w:outlineLvl w:val="1"/>
    </w:pPr>
    <w:rPr>
      <w:b/>
    </w:rPr>
  </w:style>
  <w:style w:type="paragraph" w:styleId="HBBoldLevel3" w:customStyle="1">
    <w:name w:val="HB Bold Level 3"/>
    <w:basedOn w:val="HBBody1"/>
    <w:uiPriority w:val="2"/>
    <w:qFormat/>
    <w:rsid w:val="008E4551"/>
    <w:pPr>
      <w:numPr>
        <w:ilvl w:val="2"/>
        <w:numId w:val="10"/>
      </w:numPr>
      <w:outlineLvl w:val="2"/>
    </w:pPr>
  </w:style>
  <w:style w:type="paragraph" w:styleId="HBBoldLevel4" w:customStyle="1">
    <w:name w:val="HB Bold Level 4"/>
    <w:basedOn w:val="HBBody1"/>
    <w:uiPriority w:val="2"/>
    <w:qFormat/>
    <w:rsid w:val="008E4551"/>
    <w:pPr>
      <w:numPr>
        <w:ilvl w:val="3"/>
        <w:numId w:val="10"/>
      </w:numPr>
      <w:outlineLvl w:val="3"/>
    </w:pPr>
  </w:style>
  <w:style w:type="paragraph" w:styleId="HBBoldLevel5" w:customStyle="1">
    <w:name w:val="HB Bold Level 5"/>
    <w:basedOn w:val="HBBody1"/>
    <w:uiPriority w:val="2"/>
    <w:qFormat/>
    <w:rsid w:val="008E4551"/>
    <w:pPr>
      <w:numPr>
        <w:ilvl w:val="4"/>
        <w:numId w:val="10"/>
      </w:numPr>
      <w:outlineLvl w:val="4"/>
    </w:pPr>
  </w:style>
  <w:style w:type="paragraph" w:styleId="HBBoldLevel6" w:customStyle="1">
    <w:name w:val="HB Bold Level 6"/>
    <w:basedOn w:val="HBBody1"/>
    <w:uiPriority w:val="2"/>
    <w:qFormat/>
    <w:rsid w:val="008E4551"/>
    <w:pPr>
      <w:numPr>
        <w:ilvl w:val="5"/>
        <w:numId w:val="10"/>
      </w:numPr>
      <w:outlineLvl w:val="5"/>
    </w:pPr>
  </w:style>
  <w:style w:type="paragraph" w:styleId="HBBoldLevel7" w:customStyle="1">
    <w:name w:val="HB Bold Level 7"/>
    <w:basedOn w:val="HBBody1"/>
    <w:uiPriority w:val="2"/>
    <w:qFormat/>
    <w:rsid w:val="008E4551"/>
    <w:pPr>
      <w:numPr>
        <w:ilvl w:val="6"/>
        <w:numId w:val="10"/>
      </w:numPr>
      <w:outlineLvl w:val="6"/>
    </w:pPr>
  </w:style>
  <w:style w:type="numbering" w:styleId="HBBoldLevelOutline" w:customStyle="1">
    <w:name w:val="HB Bold Level Outline"/>
    <w:basedOn w:val="Bezzoznamu"/>
    <w:uiPriority w:val="99"/>
    <w:rsid w:val="008E4551"/>
    <w:pPr>
      <w:numPr>
        <w:numId w:val="9"/>
      </w:numPr>
    </w:pPr>
  </w:style>
  <w:style w:type="paragraph" w:styleId="HBBullet" w:customStyle="1">
    <w:name w:val="HB Bullet"/>
    <w:basedOn w:val="HBBody1"/>
    <w:uiPriority w:val="11"/>
    <w:qFormat/>
    <w:rsid w:val="008E4551"/>
    <w:pPr>
      <w:numPr>
        <w:numId w:val="12"/>
      </w:numPr>
    </w:pPr>
  </w:style>
  <w:style w:type="numbering" w:styleId="HBBulletOutline" w:customStyle="1">
    <w:name w:val="HB Bullet Outline"/>
    <w:basedOn w:val="Bezzoznamu"/>
    <w:uiPriority w:val="99"/>
    <w:rsid w:val="008E4551"/>
    <w:pPr>
      <w:numPr>
        <w:numId w:val="11"/>
      </w:numPr>
    </w:pPr>
  </w:style>
  <w:style w:type="paragraph" w:styleId="HBDashBullet" w:customStyle="1">
    <w:name w:val="HB Dash Bullet"/>
    <w:basedOn w:val="HBBody1"/>
    <w:uiPriority w:val="11"/>
    <w:qFormat/>
    <w:rsid w:val="008E4551"/>
    <w:pPr>
      <w:numPr>
        <w:numId w:val="14"/>
      </w:numPr>
    </w:pPr>
  </w:style>
  <w:style w:type="numbering" w:styleId="HBDashBulletOutline" w:customStyle="1">
    <w:name w:val="HB Dash Bullet Outline"/>
    <w:basedOn w:val="Bezzoznamu"/>
    <w:uiPriority w:val="99"/>
    <w:rsid w:val="008E4551"/>
    <w:pPr>
      <w:numPr>
        <w:numId w:val="13"/>
      </w:numPr>
    </w:pPr>
  </w:style>
  <w:style w:type="paragraph" w:styleId="HBHeading2" w:customStyle="1">
    <w:name w:val="HB Heading 2"/>
    <w:basedOn w:val="HBBody1"/>
    <w:next w:val="HBBody1"/>
    <w:uiPriority w:val="7"/>
    <w:qFormat/>
    <w:rsid w:val="008E4551"/>
    <w:pPr>
      <w:jc w:val="left"/>
      <w:outlineLvl w:val="1"/>
    </w:pPr>
    <w:rPr>
      <w:sz w:val="36"/>
      <w:lang w:val="en-US"/>
    </w:rPr>
  </w:style>
  <w:style w:type="paragraph" w:styleId="HBHeading4" w:customStyle="1">
    <w:name w:val="HB Heading 4"/>
    <w:basedOn w:val="HBBody1"/>
    <w:next w:val="HBBody1"/>
    <w:uiPriority w:val="7"/>
    <w:qFormat/>
    <w:rsid w:val="008E4551"/>
    <w:pPr>
      <w:jc w:val="left"/>
      <w:outlineLvl w:val="3"/>
    </w:pPr>
    <w:rPr>
      <w:sz w:val="28"/>
    </w:rPr>
  </w:style>
  <w:style w:type="paragraph" w:styleId="HBHeading5" w:customStyle="1">
    <w:name w:val="HB Heading 5"/>
    <w:basedOn w:val="HBBody1"/>
    <w:next w:val="HBBody1"/>
    <w:uiPriority w:val="7"/>
    <w:qFormat/>
    <w:rsid w:val="008E4551"/>
    <w:pPr>
      <w:jc w:val="left"/>
      <w:outlineLvl w:val="4"/>
    </w:pPr>
    <w:rPr>
      <w:sz w:val="24"/>
    </w:rPr>
  </w:style>
  <w:style w:type="paragraph" w:styleId="HBLevel1" w:customStyle="1">
    <w:name w:val="HB Level 1"/>
    <w:basedOn w:val="HBBody1"/>
    <w:next w:val="Normlny"/>
    <w:uiPriority w:val="1"/>
    <w:qFormat/>
    <w:rsid w:val="008E4551"/>
    <w:pPr>
      <w:keepNext/>
      <w:numPr>
        <w:numId w:val="16"/>
      </w:numPr>
      <w:outlineLvl w:val="0"/>
    </w:pPr>
    <w:rPr>
      <w:b/>
      <w:sz w:val="24"/>
    </w:rPr>
  </w:style>
  <w:style w:type="paragraph" w:styleId="HBLevel2" w:customStyle="1">
    <w:name w:val="HB Level 2"/>
    <w:basedOn w:val="HBBody1"/>
    <w:uiPriority w:val="1"/>
    <w:qFormat/>
    <w:rsid w:val="008E4551"/>
    <w:pPr>
      <w:numPr>
        <w:ilvl w:val="1"/>
        <w:numId w:val="16"/>
      </w:numPr>
      <w:outlineLvl w:val="1"/>
    </w:pPr>
  </w:style>
  <w:style w:type="paragraph" w:styleId="HBLevel3" w:customStyle="1">
    <w:name w:val="HB Level 3"/>
    <w:basedOn w:val="HBBody1"/>
    <w:uiPriority w:val="1"/>
    <w:qFormat/>
    <w:rsid w:val="008E4551"/>
    <w:pPr>
      <w:numPr>
        <w:ilvl w:val="2"/>
        <w:numId w:val="16"/>
      </w:numPr>
      <w:outlineLvl w:val="2"/>
    </w:pPr>
  </w:style>
  <w:style w:type="paragraph" w:styleId="HBLevel4" w:customStyle="1">
    <w:name w:val="HB Level 4"/>
    <w:basedOn w:val="HBBody1"/>
    <w:uiPriority w:val="1"/>
    <w:qFormat/>
    <w:rsid w:val="008E4551"/>
    <w:pPr>
      <w:numPr>
        <w:ilvl w:val="3"/>
        <w:numId w:val="16"/>
      </w:numPr>
      <w:outlineLvl w:val="3"/>
    </w:pPr>
  </w:style>
  <w:style w:type="paragraph" w:styleId="HBLevel5" w:customStyle="1">
    <w:name w:val="HB Level 5"/>
    <w:basedOn w:val="HBBody1"/>
    <w:uiPriority w:val="1"/>
    <w:qFormat/>
    <w:rsid w:val="008E4551"/>
    <w:pPr>
      <w:numPr>
        <w:ilvl w:val="4"/>
        <w:numId w:val="16"/>
      </w:numPr>
      <w:outlineLvl w:val="4"/>
    </w:pPr>
  </w:style>
  <w:style w:type="paragraph" w:styleId="HBLevel6" w:customStyle="1">
    <w:name w:val="HB Level 6"/>
    <w:basedOn w:val="HBBody1"/>
    <w:uiPriority w:val="1"/>
    <w:qFormat/>
    <w:rsid w:val="008E4551"/>
    <w:pPr>
      <w:numPr>
        <w:ilvl w:val="5"/>
        <w:numId w:val="16"/>
      </w:numPr>
      <w:outlineLvl w:val="5"/>
    </w:pPr>
  </w:style>
  <w:style w:type="paragraph" w:styleId="HBLevel7" w:customStyle="1">
    <w:name w:val="HB Level 7"/>
    <w:basedOn w:val="HBBody1"/>
    <w:uiPriority w:val="1"/>
    <w:qFormat/>
    <w:rsid w:val="008E4551"/>
    <w:pPr>
      <w:numPr>
        <w:ilvl w:val="6"/>
        <w:numId w:val="16"/>
      </w:numPr>
      <w:outlineLvl w:val="6"/>
    </w:pPr>
  </w:style>
  <w:style w:type="numbering" w:styleId="HBLevelOutline" w:customStyle="1">
    <w:name w:val="HB Level Outline"/>
    <w:basedOn w:val="Bezzoznamu"/>
    <w:uiPriority w:val="99"/>
    <w:rsid w:val="008E4551"/>
    <w:pPr>
      <w:numPr>
        <w:numId w:val="15"/>
      </w:numPr>
    </w:pPr>
  </w:style>
  <w:style w:type="numbering" w:styleId="HBListNumbers" w:customStyle="1">
    <w:name w:val="HB List Numbers"/>
    <w:basedOn w:val="Bezzoznamu"/>
    <w:uiPriority w:val="99"/>
    <w:rsid w:val="008E4551"/>
    <w:pPr>
      <w:numPr>
        <w:numId w:val="17"/>
      </w:numPr>
    </w:pPr>
  </w:style>
  <w:style w:type="paragraph" w:styleId="HBListNumbers1" w:customStyle="1">
    <w:name w:val="HB List Numbers 1"/>
    <w:basedOn w:val="HBBody1"/>
    <w:uiPriority w:val="12"/>
    <w:qFormat/>
    <w:rsid w:val="008E4551"/>
    <w:pPr>
      <w:numPr>
        <w:numId w:val="18"/>
      </w:numPr>
    </w:pPr>
  </w:style>
  <w:style w:type="paragraph" w:styleId="HBListNumbers2" w:customStyle="1">
    <w:name w:val="HB List Numbers 2"/>
    <w:basedOn w:val="HBBody1"/>
    <w:uiPriority w:val="12"/>
    <w:qFormat/>
    <w:rsid w:val="008E4551"/>
    <w:pPr>
      <w:numPr>
        <w:ilvl w:val="1"/>
        <w:numId w:val="18"/>
      </w:numPr>
    </w:pPr>
  </w:style>
  <w:style w:type="paragraph" w:styleId="HBParties" w:customStyle="1">
    <w:name w:val="HB Parties"/>
    <w:basedOn w:val="HBBody1"/>
    <w:uiPriority w:val="9"/>
    <w:qFormat/>
    <w:rsid w:val="008E4551"/>
    <w:pPr>
      <w:numPr>
        <w:numId w:val="19"/>
      </w:numPr>
    </w:pPr>
    <w:rPr>
      <w:b/>
    </w:rPr>
  </w:style>
  <w:style w:type="paragraph" w:styleId="HBRecitals" w:customStyle="1">
    <w:name w:val="HB Recitals"/>
    <w:basedOn w:val="HBBody1"/>
    <w:uiPriority w:val="10"/>
    <w:qFormat/>
    <w:rsid w:val="008E4551"/>
    <w:pPr>
      <w:numPr>
        <w:numId w:val="20"/>
      </w:numPr>
    </w:pPr>
  </w:style>
  <w:style w:type="paragraph" w:styleId="HBroman10" w:customStyle="1">
    <w:name w:val="HB roman 1"/>
    <w:basedOn w:val="HBBody1"/>
    <w:uiPriority w:val="4"/>
    <w:qFormat/>
    <w:rsid w:val="008E4551"/>
    <w:pPr>
      <w:numPr>
        <w:numId w:val="23"/>
      </w:numPr>
    </w:pPr>
  </w:style>
  <w:style w:type="paragraph" w:styleId="HBROMAN1" w:customStyle="1">
    <w:name w:val="HB ROMAN 1"/>
    <w:basedOn w:val="HBBody1"/>
    <w:uiPriority w:val="3"/>
    <w:qFormat/>
    <w:rsid w:val="008E4551"/>
    <w:pPr>
      <w:numPr>
        <w:numId w:val="24"/>
      </w:numPr>
    </w:pPr>
  </w:style>
  <w:style w:type="paragraph" w:styleId="HBroman20" w:customStyle="1">
    <w:name w:val="HB roman 2"/>
    <w:basedOn w:val="HBBody1"/>
    <w:uiPriority w:val="4"/>
    <w:qFormat/>
    <w:rsid w:val="008E4551"/>
    <w:pPr>
      <w:numPr>
        <w:ilvl w:val="1"/>
        <w:numId w:val="23"/>
      </w:numPr>
    </w:pPr>
  </w:style>
  <w:style w:type="paragraph" w:styleId="HBROMAN2" w:customStyle="1">
    <w:name w:val="HB ROMAN 2"/>
    <w:basedOn w:val="HBBody1"/>
    <w:uiPriority w:val="3"/>
    <w:qFormat/>
    <w:rsid w:val="008E4551"/>
    <w:pPr>
      <w:numPr>
        <w:ilvl w:val="1"/>
        <w:numId w:val="24"/>
      </w:numPr>
    </w:pPr>
  </w:style>
  <w:style w:type="paragraph" w:styleId="HBroman30" w:customStyle="1">
    <w:name w:val="HB roman 3"/>
    <w:basedOn w:val="HBBody1"/>
    <w:uiPriority w:val="4"/>
    <w:qFormat/>
    <w:rsid w:val="008E4551"/>
    <w:pPr>
      <w:numPr>
        <w:ilvl w:val="2"/>
        <w:numId w:val="23"/>
      </w:numPr>
    </w:pPr>
  </w:style>
  <w:style w:type="paragraph" w:styleId="HBROMAN3" w:customStyle="1">
    <w:name w:val="HB ROMAN 3"/>
    <w:basedOn w:val="HBBody1"/>
    <w:uiPriority w:val="3"/>
    <w:qFormat/>
    <w:rsid w:val="008E4551"/>
    <w:pPr>
      <w:numPr>
        <w:ilvl w:val="2"/>
        <w:numId w:val="24"/>
      </w:numPr>
    </w:pPr>
  </w:style>
  <w:style w:type="paragraph" w:styleId="HBroman40" w:customStyle="1">
    <w:name w:val="HB roman 4"/>
    <w:basedOn w:val="HBBody1"/>
    <w:uiPriority w:val="4"/>
    <w:qFormat/>
    <w:rsid w:val="008E4551"/>
    <w:pPr>
      <w:numPr>
        <w:ilvl w:val="3"/>
        <w:numId w:val="23"/>
      </w:numPr>
    </w:pPr>
  </w:style>
  <w:style w:type="paragraph" w:styleId="HBROMAN4" w:customStyle="1">
    <w:name w:val="HB ROMAN 4"/>
    <w:basedOn w:val="HBBody1"/>
    <w:uiPriority w:val="3"/>
    <w:qFormat/>
    <w:rsid w:val="008E4551"/>
    <w:pPr>
      <w:numPr>
        <w:ilvl w:val="3"/>
        <w:numId w:val="24"/>
      </w:numPr>
    </w:pPr>
  </w:style>
  <w:style w:type="paragraph" w:styleId="HBroman50" w:customStyle="1">
    <w:name w:val="HB roman 5"/>
    <w:basedOn w:val="HBBody1"/>
    <w:uiPriority w:val="4"/>
    <w:qFormat/>
    <w:rsid w:val="008E4551"/>
    <w:pPr>
      <w:numPr>
        <w:ilvl w:val="4"/>
        <w:numId w:val="23"/>
      </w:numPr>
    </w:pPr>
  </w:style>
  <w:style w:type="paragraph" w:styleId="HBROMAN5" w:customStyle="1">
    <w:name w:val="HB ROMAN 5"/>
    <w:basedOn w:val="HBBody1"/>
    <w:uiPriority w:val="3"/>
    <w:qFormat/>
    <w:rsid w:val="008E4551"/>
    <w:pPr>
      <w:numPr>
        <w:ilvl w:val="4"/>
        <w:numId w:val="24"/>
      </w:numPr>
    </w:pPr>
  </w:style>
  <w:style w:type="numbering" w:styleId="HBromanOutline0" w:customStyle="1">
    <w:name w:val="HB roman Outline"/>
    <w:basedOn w:val="Bezzoznamu"/>
    <w:uiPriority w:val="99"/>
    <w:rsid w:val="008E4551"/>
    <w:pPr>
      <w:numPr>
        <w:numId w:val="21"/>
      </w:numPr>
    </w:pPr>
  </w:style>
  <w:style w:type="numbering" w:styleId="HBROMANOutline" w:customStyle="1">
    <w:name w:val="HB ROMAN Outline"/>
    <w:basedOn w:val="Bezzoznamu"/>
    <w:uiPriority w:val="99"/>
    <w:rsid w:val="008E4551"/>
    <w:pPr>
      <w:numPr>
        <w:numId w:val="22"/>
      </w:numPr>
    </w:pPr>
  </w:style>
  <w:style w:type="paragraph" w:styleId="HBSchedule" w:customStyle="1">
    <w:name w:val="HB Schedule"/>
    <w:basedOn w:val="HBBody1"/>
    <w:uiPriority w:val="8"/>
    <w:qFormat/>
    <w:rsid w:val="008E4551"/>
    <w:pPr>
      <w:pageBreakBefore/>
      <w:jc w:val="center"/>
    </w:pPr>
    <w:rPr>
      <w:b/>
      <w:sz w:val="24"/>
    </w:rPr>
  </w:style>
  <w:style w:type="paragraph" w:styleId="HBSubheading" w:customStyle="1">
    <w:name w:val="HB Subheading"/>
    <w:basedOn w:val="HBBody1"/>
    <w:uiPriority w:val="15"/>
    <w:qFormat/>
    <w:rsid w:val="008E4551"/>
    <w:pPr>
      <w:jc w:val="center"/>
    </w:pPr>
    <w:rPr>
      <w:sz w:val="24"/>
    </w:rPr>
  </w:style>
  <w:style w:type="paragraph" w:styleId="HBTableCell" w:customStyle="1">
    <w:name w:val="HB Table Cell"/>
    <w:basedOn w:val="HBBody1"/>
    <w:uiPriority w:val="13"/>
    <w:qFormat/>
    <w:rsid w:val="008E4551"/>
    <w:pPr>
      <w:spacing w:before="60" w:after="60"/>
    </w:pPr>
    <w:rPr>
      <w:kern w:val="20"/>
    </w:rPr>
  </w:style>
  <w:style w:type="paragraph" w:styleId="HBTableHead" w:customStyle="1">
    <w:name w:val="HB Table Head"/>
    <w:basedOn w:val="HBBody1"/>
    <w:uiPriority w:val="13"/>
    <w:qFormat/>
    <w:rsid w:val="008E4551"/>
    <w:pPr>
      <w:keepNext/>
      <w:spacing w:before="60" w:after="60"/>
    </w:pPr>
    <w:rPr>
      <w:b/>
      <w:kern w:val="20"/>
    </w:rPr>
  </w:style>
  <w:style w:type="paragraph" w:styleId="HBTitle" w:customStyle="1">
    <w:name w:val="HB Title"/>
    <w:basedOn w:val="HBBody1"/>
    <w:uiPriority w:val="14"/>
    <w:qFormat/>
    <w:rsid w:val="008E4551"/>
    <w:pPr>
      <w:jc w:val="center"/>
    </w:pPr>
    <w:rPr>
      <w:sz w:val="40"/>
      <w:szCs w:val="36"/>
    </w:rPr>
  </w:style>
  <w:style w:type="paragraph" w:styleId="HBTitleSmall" w:customStyle="1">
    <w:name w:val="HB Title Small"/>
    <w:basedOn w:val="HBBody1"/>
    <w:uiPriority w:val="14"/>
    <w:qFormat/>
    <w:rsid w:val="008E4551"/>
    <w:pPr>
      <w:jc w:val="left"/>
    </w:pPr>
    <w:rPr>
      <w:sz w:val="36"/>
    </w:rPr>
  </w:style>
  <w:style w:type="paragraph" w:styleId="HBTitleSmallMid" w:customStyle="1">
    <w:name w:val="HB Title Small Mid"/>
    <w:basedOn w:val="HBBody1"/>
    <w:uiPriority w:val="14"/>
    <w:qFormat/>
    <w:rsid w:val="008E4551"/>
    <w:pPr>
      <w:jc w:val="center"/>
    </w:pPr>
    <w:rPr>
      <w:sz w:val="36"/>
    </w:rPr>
  </w:style>
  <w:style w:type="paragraph" w:styleId="HBTOC" w:customStyle="1">
    <w:name w:val="HB TOC"/>
    <w:basedOn w:val="Normlny"/>
    <w:next w:val="HBBody1"/>
    <w:uiPriority w:val="16"/>
    <w:rsid w:val="008E4551"/>
    <w:pPr>
      <w:spacing w:after="140" w:line="290" w:lineRule="auto"/>
    </w:pPr>
    <w:rPr>
      <w:lang w:val="en-US"/>
    </w:rPr>
  </w:style>
  <w:style w:type="character" w:styleId="Nadpis1Char" w:customStyle="1">
    <w:name w:val="Nadpis 1 Char"/>
    <w:basedOn w:val="Predvolenpsmoodseku"/>
    <w:link w:val="Nadpis1"/>
    <w:uiPriority w:val="19"/>
    <w:rsid w:val="008E4551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Nadpis2Char" w:customStyle="1">
    <w:name w:val="Nadpis 2 Char"/>
    <w:basedOn w:val="Predvolenpsmoodseku"/>
    <w:link w:val="Nadpis2"/>
    <w:uiPriority w:val="19"/>
    <w:rsid w:val="008E4551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basedOn w:val="Predvolenpsmoodseku"/>
    <w:link w:val="Nadpis3"/>
    <w:uiPriority w:val="19"/>
    <w:rsid w:val="008E4551"/>
    <w:rPr>
      <w:rFonts w:ascii="Cambria" w:hAnsi="Cambria" w:eastAsia="Times New Roman" w:cs="Times New Roman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8E4551"/>
    <w:rPr>
      <w:color w:val="61371D"/>
      <w:u w:val="single"/>
    </w:rPr>
  </w:style>
  <w:style w:type="paragraph" w:styleId="Obsah1">
    <w:name w:val="toc 1"/>
    <w:basedOn w:val="HBTOC"/>
    <w:next w:val="HBBody1"/>
    <w:autoRedefine/>
    <w:uiPriority w:val="49"/>
    <w:unhideWhenUsed/>
    <w:rsid w:val="008E4551"/>
  </w:style>
  <w:style w:type="paragraph" w:styleId="Obsah2">
    <w:name w:val="toc 2"/>
    <w:basedOn w:val="HBTOC"/>
    <w:next w:val="HBBody1"/>
    <w:autoRedefine/>
    <w:uiPriority w:val="49"/>
    <w:unhideWhenUsed/>
    <w:rsid w:val="008E4551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8E4551"/>
    <w:pPr>
      <w:ind w:left="1361"/>
    </w:pPr>
  </w:style>
  <w:style w:type="paragraph" w:styleId="Odsekzoznamu">
    <w:name w:val="List Paragraph"/>
    <w:basedOn w:val="Normlny"/>
    <w:uiPriority w:val="34"/>
    <w:qFormat/>
    <w:rsid w:val="00547DCB"/>
    <w:pPr>
      <w:ind w:left="720"/>
      <w:contextualSpacing/>
    </w:pPr>
  </w:style>
  <w:style w:type="paragraph" w:styleId="Revzia">
    <w:name w:val="Revision"/>
    <w:hidden/>
    <w:uiPriority w:val="99"/>
    <w:semiHidden/>
    <w:rsid w:val="00220CCD"/>
    <w:pPr>
      <w:spacing w:after="0" w:line="240" w:lineRule="auto"/>
    </w:pPr>
    <w:rPr>
      <w:rFonts w:ascii="Verdana" w:hAnsi="Verdana" w:eastAsia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czova\AppData\Local\Microsoft\Windows\INetCache\Content.Outlook\EKB41LAE\OLO%20hlavickovy%20papier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2244b18d-8e06-435e-b0c8-9148f3190dc8">
      <Terms xmlns="http://schemas.microsoft.com/office/infopath/2007/PartnerControls"/>
    </lcf76f155ced4ddcb4097134ff3c332f>
    <TaxCatchAll xmlns="4019fa53-2e7c-4bbe-bb16-ab30e7fe32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9C0EA0D1BB944BD2D68257B00EE03" ma:contentTypeVersion="15" ma:contentTypeDescription="Umožňuje vytvoriť nový dokument." ma:contentTypeScope="" ma:versionID="497624e637369eaf8eba5edaa99930ba">
  <xsd:schema xmlns:xsd="http://www.w3.org/2001/XMLSchema" xmlns:xs="http://www.w3.org/2001/XMLSchema" xmlns:p="http://schemas.microsoft.com/office/2006/metadata/properties" xmlns:ns2="2244b18d-8e06-435e-b0c8-9148f3190dc8" xmlns:ns3="4019fa53-2e7c-4bbe-bb16-ab30e7fe32ea" targetNamespace="http://schemas.microsoft.com/office/2006/metadata/properties" ma:root="true" ma:fieldsID="5902ca15909dc8982036af3cbf8364e8" ns2:_="" ns3:_="">
    <xsd:import namespace="2244b18d-8e06-435e-b0c8-9148f3190dc8"/>
    <xsd:import namespace="4019fa53-2e7c-4bbe-bb16-ab30e7fe3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b18d-8e06-435e-b0c8-9148f3190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fa53-2e7c-4bbe-bb16-ab30e7fe3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4b3963-1a91-4c63-9a38-63b448f1b055}" ma:internalName="TaxCatchAll" ma:showField="CatchAllData" ma:web="4019fa53-2e7c-4bbe-bb16-ab30e7fe3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BC4F6-6781-49DF-854D-5AEE6D838479}">
  <ds:schemaRefs>
    <ds:schemaRef ds:uri="http://schemas.microsoft.com/office/2006/metadata/properties"/>
    <ds:schemaRef ds:uri="http://schemas.microsoft.com/office/infopath/2007/PartnerControls"/>
    <ds:schemaRef ds:uri="2244b18d-8e06-435e-b0c8-9148f3190dc8"/>
    <ds:schemaRef ds:uri="4019fa53-2e7c-4bbe-bb16-ab30e7fe32ea"/>
  </ds:schemaRefs>
</ds:datastoreItem>
</file>

<file path=customXml/itemProps2.xml><?xml version="1.0" encoding="utf-8"?>
<ds:datastoreItem xmlns:ds="http://schemas.openxmlformats.org/officeDocument/2006/customXml" ds:itemID="{54C1B466-9C9B-44EF-A193-072CEA8A3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b18d-8e06-435e-b0c8-9148f3190dc8"/>
    <ds:schemaRef ds:uri="4019fa53-2e7c-4bbe-bb16-ab30e7fe3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3A757-34A4-4889-AB2B-1CB4FA47F1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C:\Users\konczova\AppData\Local\Microsoft\Windows\INetCache\Content.Outlook\EKB41LAE\OLO hlavickovy papier_2020.dotx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Konczová Michaela</dc:creator>
  <keywords/>
  <dc:description/>
  <lastModifiedBy>zuzana.bucekova@apuen.sk</lastModifiedBy>
  <revision>6</revision>
  <dcterms:created xsi:type="dcterms:W3CDTF">2025-07-09T09:43:00.0000000Z</dcterms:created>
  <dcterms:modified xsi:type="dcterms:W3CDTF">2025-07-09T10:01:24.8218461Z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0x0101007369C0EA0D1BB944BD2D68257B00EE03</vt:lpwstr>
  </property>
  <property fmtid="{D5CDD505-2E9C-101B-9397-08002B2CF9AE}" pid="3" name="MediaServiceImageTags">
    <vt:lpwstr/>
  </property>
</Properties>
</file>