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7A603DD6"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4B4FF2">
        <w:rPr>
          <w:rFonts w:ascii="Arial" w:hAnsi="Arial" w:cs="Arial"/>
          <w:b/>
          <w:bCs/>
          <w:sz w:val="20"/>
        </w:rPr>
        <w:t>Jízdárna Louckého kláštera ve Znojmě – kulturní a kreativní centrum</w:t>
      </w:r>
      <w:r w:rsidR="0067414A">
        <w:rPr>
          <w:rFonts w:ascii="Arial" w:hAnsi="Arial" w:cs="Arial"/>
          <w:b/>
          <w:bCs/>
          <w:sz w:val="20"/>
        </w:rPr>
        <w:t xml:space="preserve"> </w:t>
      </w:r>
      <w:r w:rsidR="00036A15">
        <w:rPr>
          <w:rFonts w:ascii="Arial" w:hAnsi="Arial" w:cs="Arial"/>
          <w:b/>
          <w:bCs/>
          <w:sz w:val="20"/>
        </w:rPr>
        <w:t>–</w:t>
      </w:r>
      <w:r w:rsidR="0067414A">
        <w:rPr>
          <w:rFonts w:ascii="Arial" w:hAnsi="Arial" w:cs="Arial"/>
          <w:b/>
          <w:bCs/>
          <w:sz w:val="20"/>
        </w:rPr>
        <w:t xml:space="preserve"> </w:t>
      </w:r>
      <w:r w:rsidR="003C1D13" w:rsidRPr="003C1D13">
        <w:rPr>
          <w:rFonts w:ascii="Arial" w:hAnsi="Arial" w:cs="Arial"/>
          <w:b/>
          <w:bCs/>
          <w:sz w:val="20"/>
        </w:rPr>
        <w:t xml:space="preserve">Dovybavení ostatních prostor </w:t>
      </w:r>
      <w:r w:rsidR="007D16DE">
        <w:rPr>
          <w:rFonts w:ascii="Arial" w:hAnsi="Arial" w:cs="Arial"/>
          <w:b/>
          <w:bCs/>
          <w:sz w:val="20"/>
        </w:rPr>
        <w:t>KKC</w:t>
      </w:r>
      <w:r w:rsidR="002B62F1">
        <w:rPr>
          <w:rFonts w:ascii="Arial" w:hAnsi="Arial" w:cs="Arial"/>
          <w:b/>
          <w:bCs/>
          <w:sz w:val="20"/>
        </w:rPr>
        <w:t xml:space="preserve"> – nové vyhlášení</w:t>
      </w:r>
      <w:r w:rsidR="006F234D">
        <w:rPr>
          <w:rFonts w:ascii="Arial" w:hAnsi="Arial" w:cs="Arial"/>
          <w:b/>
          <w:bCs/>
          <w:sz w:val="20"/>
          <w:szCs w:val="20"/>
        </w:rPr>
        <w:t>“</w:t>
      </w:r>
      <w:r w:rsidR="00E85E10">
        <w:rPr>
          <w:rFonts w:ascii="Arial" w:hAnsi="Arial" w:cs="Arial"/>
          <w:b/>
          <w:bCs/>
          <w:sz w:val="20"/>
          <w:szCs w:val="20"/>
        </w:rPr>
        <w:t xml:space="preserve"> zadavatele </w:t>
      </w:r>
      <w:r w:rsidR="006F722E">
        <w:rPr>
          <w:rFonts w:ascii="Arial" w:hAnsi="Arial" w:cs="Arial"/>
          <w:b/>
          <w:bCs/>
          <w:sz w:val="20"/>
          <w:szCs w:val="20"/>
        </w:rPr>
        <w:t xml:space="preserve">Město Znojmo, </w:t>
      </w:r>
      <w:r w:rsidR="00E85E10">
        <w:rPr>
          <w:rFonts w:ascii="Arial" w:hAnsi="Arial" w:cs="Arial"/>
          <w:b/>
          <w:bCs/>
          <w:sz w:val="20"/>
          <w:szCs w:val="20"/>
        </w:rPr>
        <w:t xml:space="preserve">se sídlem </w:t>
      </w:r>
      <w:r w:rsidR="006F722E">
        <w:rPr>
          <w:rFonts w:ascii="Arial" w:hAnsi="Arial" w:cs="Arial"/>
          <w:b/>
          <w:bCs/>
          <w:sz w:val="20"/>
          <w:szCs w:val="20"/>
        </w:rPr>
        <w:t>Obroková 1/12, 669 02 Znojmo</w:t>
      </w:r>
      <w:r w:rsidR="008446C4">
        <w:rPr>
          <w:rFonts w:ascii="Arial" w:hAnsi="Arial" w:cs="Arial"/>
          <w:b/>
          <w:bCs/>
          <w:sz w:val="20"/>
          <w:szCs w:val="20"/>
        </w:rPr>
        <w:t xml:space="preserve">, </w:t>
      </w:r>
      <w:r w:rsidR="00EB5501">
        <w:rPr>
          <w:rFonts w:ascii="Arial" w:hAnsi="Arial" w:cs="Arial"/>
          <w:b/>
          <w:bCs/>
          <w:sz w:val="20"/>
          <w:szCs w:val="20"/>
        </w:rPr>
        <w:t xml:space="preserve">IČO: </w:t>
      </w:r>
      <w:r w:rsidR="006F722E">
        <w:rPr>
          <w:rFonts w:ascii="Arial" w:hAnsi="Arial" w:cs="Arial"/>
          <w:b/>
          <w:bCs/>
          <w:sz w:val="20"/>
          <w:szCs w:val="20"/>
        </w:rPr>
        <w:t>0029</w:t>
      </w:r>
      <w:r w:rsidR="001D5240">
        <w:rPr>
          <w:rFonts w:ascii="Arial" w:hAnsi="Arial" w:cs="Arial"/>
          <w:b/>
          <w:bCs/>
          <w:sz w:val="20"/>
          <w:szCs w:val="20"/>
        </w:rPr>
        <w:t>3881</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6C3393">
      <w:pPr>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6C3393">
      <w:pPr>
        <w:tabs>
          <w:tab w:val="left" w:pos="2160"/>
        </w:tabs>
        <w:jc w:val="both"/>
        <w:rPr>
          <w:rFonts w:ascii="Arial" w:hAnsi="Arial" w:cs="Arial"/>
          <w:b/>
          <w:i/>
          <w:sz w:val="20"/>
          <w:szCs w:val="20"/>
        </w:rPr>
      </w:pPr>
    </w:p>
    <w:p w14:paraId="6475D83F" w14:textId="3B9F9F9B" w:rsidR="00CC4B50" w:rsidRPr="008446C4" w:rsidRDefault="006C3393" w:rsidP="00EA5B8D">
      <w:pPr>
        <w:ind w:left="4536"/>
        <w:jc w:val="center"/>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1B231E2D" w14:textId="70B91BCB" w:rsidR="006C3393" w:rsidRPr="00434922" w:rsidRDefault="006C3393"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p w14:paraId="1B231E32" w14:textId="77777777" w:rsidR="006C3393" w:rsidRDefault="006C3393">
      <w:pPr>
        <w:rPr>
          <w:rFonts w:asciiTheme="minorHAnsi" w:hAnsiTheme="minorHAnsi" w:cstheme="minorHAnsi"/>
        </w:rPr>
      </w:pPr>
    </w:p>
    <w:p w14:paraId="1B231E33" w14:textId="77777777" w:rsidR="006C3393" w:rsidRDefault="006C3393">
      <w:pPr>
        <w:rPr>
          <w:rFonts w:asciiTheme="minorHAnsi" w:hAnsiTheme="minorHAnsi" w:cstheme="minorHAnsi"/>
        </w:rPr>
      </w:pPr>
    </w:p>
    <w:p w14:paraId="1B231E34" w14:textId="77777777" w:rsidR="006C3393" w:rsidRDefault="006C3393">
      <w:pPr>
        <w:rPr>
          <w:rFonts w:asciiTheme="minorHAnsi" w:hAnsiTheme="minorHAnsi" w:cstheme="minorHAnsi"/>
        </w:rPr>
      </w:pPr>
    </w:p>
    <w:p w14:paraId="1B231E35" w14:textId="77777777" w:rsidR="006C3393" w:rsidRDefault="006C3393">
      <w:pPr>
        <w:rPr>
          <w:rFonts w:asciiTheme="minorHAnsi" w:hAnsiTheme="minorHAnsi" w:cstheme="minorHAnsi"/>
        </w:rPr>
      </w:pPr>
    </w:p>
    <w:p w14:paraId="725122B8" w14:textId="77777777" w:rsidR="00781031" w:rsidRDefault="00781031">
      <w:pPr>
        <w:rPr>
          <w:rFonts w:asciiTheme="minorHAnsi" w:hAnsiTheme="minorHAnsi" w:cstheme="minorHAnsi"/>
        </w:rPr>
      </w:pPr>
    </w:p>
    <w:p w14:paraId="1B231E36" w14:textId="77777777" w:rsidR="006C3393" w:rsidRDefault="006C3393">
      <w:pPr>
        <w:rPr>
          <w:rFonts w:asciiTheme="minorHAnsi" w:hAnsiTheme="minorHAnsi" w:cstheme="minorHAnsi"/>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77777777" w:rsidR="00FA5E62" w:rsidRPr="00AF7B2B" w:rsidRDefault="00FA5E62" w:rsidP="00AD6B79">
            <w:pPr>
              <w:pStyle w:val="Nadpis2"/>
              <w:keepNext w:val="0"/>
              <w:keepLines w:val="0"/>
              <w:widowControl w:val="0"/>
              <w:rPr>
                <w:sz w:val="22"/>
                <w:szCs w:val="22"/>
                <w:highlight w:val="yellow"/>
              </w:rPr>
            </w:pPr>
            <w:r w:rsidRPr="00AC6627">
              <w:lastRenderedPageBreak/>
              <w:t>Čestné prohlášení o splnění podmínek Nařízení Rady (EU) 2022/576 ze dne 8. dubna 2022, kterým se mění nařízení (EU) č. 833/2014 o omezujících opatřeních vzhledem k činnostem Ruska destabilizujícím situaci na Ukrajině</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2D4D7ABC" w14:textId="47675821" w:rsidR="001D5240" w:rsidRPr="0067414A" w:rsidRDefault="006C3393" w:rsidP="001D5240">
      <w:pPr>
        <w:autoSpaceDE w:val="0"/>
        <w:autoSpaceDN w:val="0"/>
        <w:jc w:val="both"/>
        <w:rPr>
          <w:rFonts w:ascii="Arial" w:hAnsi="Arial" w:cs="Arial"/>
          <w:b/>
          <w:bCs/>
          <w:sz w:val="20"/>
        </w:rPr>
      </w:pPr>
      <w:r w:rsidRPr="00FA5E62">
        <w:rPr>
          <w:rFonts w:ascii="Arial" w:hAnsi="Arial" w:cs="Arial"/>
          <w:b/>
          <w:sz w:val="20"/>
          <w:szCs w:val="20"/>
        </w:rPr>
        <w:t xml:space="preserve">Dodavatel: </w:t>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4B4FF2">
        <w:rPr>
          <w:rFonts w:ascii="Arial" w:hAnsi="Arial" w:cs="Arial"/>
          <w:b/>
          <w:bCs/>
          <w:sz w:val="20"/>
        </w:rPr>
        <w:t>Jízdárna Louckého kláštera ve Znojmě – kulturní a kreativní centrum</w:t>
      </w:r>
      <w:r w:rsidR="0067414A">
        <w:rPr>
          <w:rFonts w:ascii="Arial" w:hAnsi="Arial" w:cs="Arial"/>
          <w:b/>
          <w:bCs/>
          <w:sz w:val="20"/>
        </w:rPr>
        <w:t xml:space="preserve"> –</w:t>
      </w:r>
      <w:r w:rsidR="00036A15">
        <w:rPr>
          <w:rFonts w:ascii="Arial" w:hAnsi="Arial" w:cs="Arial"/>
          <w:b/>
          <w:bCs/>
          <w:sz w:val="20"/>
        </w:rPr>
        <w:t xml:space="preserve"> </w:t>
      </w:r>
      <w:r w:rsidR="003C1D13" w:rsidRPr="003C1D13">
        <w:rPr>
          <w:rFonts w:ascii="Arial" w:hAnsi="Arial" w:cs="Arial"/>
          <w:b/>
          <w:bCs/>
          <w:sz w:val="20"/>
        </w:rPr>
        <w:t xml:space="preserve">Dovybavení ostatních prostor </w:t>
      </w:r>
      <w:r w:rsidR="007D16DE">
        <w:rPr>
          <w:rFonts w:ascii="Arial" w:hAnsi="Arial" w:cs="Arial"/>
          <w:b/>
          <w:bCs/>
          <w:sz w:val="20"/>
        </w:rPr>
        <w:t>KKC</w:t>
      </w:r>
      <w:r w:rsidR="002B62F1">
        <w:rPr>
          <w:rFonts w:ascii="Arial" w:hAnsi="Arial" w:cs="Arial"/>
          <w:b/>
          <w:bCs/>
          <w:sz w:val="20"/>
        </w:rPr>
        <w:t xml:space="preserve"> – nové vyhlášení</w:t>
      </w:r>
      <w:r w:rsidR="001D5240">
        <w:rPr>
          <w:rFonts w:ascii="Arial" w:hAnsi="Arial" w:cs="Arial"/>
          <w:b/>
          <w:bCs/>
          <w:sz w:val="20"/>
          <w:szCs w:val="20"/>
        </w:rPr>
        <w:t>“ zadavatele Město Znojmo, se sídlem Obroková 1/12, 669 02 Znojmo, IČO: 00293881</w:t>
      </w:r>
    </w:p>
    <w:p w14:paraId="4C678D89" w14:textId="106A4B8D" w:rsidR="00344461" w:rsidRPr="00FA5E62" w:rsidRDefault="00344461" w:rsidP="00344461">
      <w:pPr>
        <w:autoSpaceDE w:val="0"/>
        <w:autoSpaceDN w:val="0"/>
        <w:jc w:val="both"/>
        <w:rPr>
          <w:rFonts w:ascii="Arial" w:hAnsi="Arial" w:cs="Arial"/>
          <w:b/>
          <w:sz w:val="22"/>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1B231E44" w14:textId="77777777" w:rsidR="006C3393" w:rsidRPr="00FA5E62" w:rsidRDefault="006C3393" w:rsidP="006C3393">
      <w:pPr>
        <w:suppressAutoHyphens/>
        <w:snapToGrid w:val="0"/>
        <w:jc w:val="both"/>
        <w:rPr>
          <w:rFonts w:ascii="Arial" w:hAnsi="Arial" w:cs="Arial"/>
          <w:bCs/>
          <w:i/>
          <w:iCs/>
          <w:sz w:val="16"/>
          <w:szCs w:val="16"/>
        </w:rPr>
      </w:pPr>
    </w:p>
    <w:p w14:paraId="3AA44E4A" w14:textId="77777777" w:rsidR="00EA5B8D" w:rsidRDefault="00EA5B8D" w:rsidP="00772419">
      <w:pPr>
        <w:suppressAutoHyphens/>
        <w:snapToGrid w:val="0"/>
        <w:jc w:val="both"/>
        <w:rPr>
          <w:rFonts w:ascii="Arial" w:hAnsi="Arial" w:cs="Arial"/>
          <w:bCs/>
          <w:sz w:val="20"/>
          <w:szCs w:val="20"/>
        </w:rPr>
      </w:pPr>
    </w:p>
    <w:p w14:paraId="1B231E45" w14:textId="31418BFE" w:rsidR="00772419" w:rsidRPr="00FA5E62" w:rsidRDefault="00772419" w:rsidP="00772419">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1B231E46" w14:textId="77777777" w:rsidR="00772419" w:rsidRPr="00FA5E62" w:rsidRDefault="00772419" w:rsidP="00772419">
      <w:pPr>
        <w:suppressAutoHyphens/>
        <w:snapToGrid w:val="0"/>
        <w:jc w:val="both"/>
        <w:rPr>
          <w:rFonts w:ascii="Arial" w:hAnsi="Arial" w:cs="Arial"/>
          <w:sz w:val="20"/>
          <w:szCs w:val="20"/>
        </w:rPr>
      </w:pPr>
    </w:p>
    <w:p w14:paraId="1B231E47" w14:textId="77777777" w:rsidR="00772419" w:rsidRPr="00FA5E62" w:rsidRDefault="00772419" w:rsidP="00772419">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1B231E48" w14:textId="77777777" w:rsidR="00772419" w:rsidRPr="00FA5E62" w:rsidRDefault="00772419" w:rsidP="00772419">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B231E49" w14:textId="77777777" w:rsidR="00772419" w:rsidRPr="00FA5E62" w:rsidRDefault="00772419" w:rsidP="00772419">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1B231E4A" w14:textId="77777777" w:rsidR="00772419" w:rsidRPr="00FA5E62" w:rsidRDefault="00772419" w:rsidP="00772419">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B231E4B" w14:textId="77777777" w:rsidR="00772419" w:rsidRPr="00FA5E62" w:rsidRDefault="00772419" w:rsidP="00772419">
      <w:pPr>
        <w:suppressAutoHyphens/>
        <w:snapToGrid w:val="0"/>
        <w:jc w:val="both"/>
        <w:rPr>
          <w:rFonts w:ascii="Arial" w:hAnsi="Arial" w:cs="Arial"/>
          <w:bCs/>
          <w:sz w:val="20"/>
          <w:szCs w:val="20"/>
        </w:rPr>
      </w:pPr>
    </w:p>
    <w:p w14:paraId="1B231E4C" w14:textId="77777777" w:rsidR="00772419" w:rsidRPr="00FA5E62" w:rsidRDefault="00772419" w:rsidP="00772419">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2"/>
      </w:r>
      <w:r w:rsidRPr="00FA5E62">
        <w:rPr>
          <w:rFonts w:ascii="Arial" w:eastAsia="Calibri" w:hAnsi="Arial" w:cs="Arial"/>
          <w:sz w:val="20"/>
          <w:szCs w:val="20"/>
        </w:rPr>
        <w:t>.</w:t>
      </w:r>
    </w:p>
    <w:p w14:paraId="1B231E4D" w14:textId="77777777" w:rsidR="00772419" w:rsidRPr="00FA5E62" w:rsidRDefault="00772419" w:rsidP="00772419">
      <w:pPr>
        <w:pStyle w:val="Odstavecseseznamem"/>
        <w:widowControl w:val="0"/>
        <w:snapToGrid w:val="0"/>
        <w:ind w:left="426"/>
        <w:contextualSpacing w:val="0"/>
        <w:jc w:val="both"/>
        <w:rPr>
          <w:rFonts w:ascii="Arial" w:hAnsi="Arial" w:cs="Arial"/>
          <w:bCs/>
          <w:sz w:val="20"/>
          <w:szCs w:val="20"/>
        </w:rPr>
      </w:pPr>
    </w:p>
    <w:p w14:paraId="1B231E4E" w14:textId="77777777" w:rsidR="00772419" w:rsidRPr="00FA5E62" w:rsidRDefault="00772419" w:rsidP="00772419">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1B231E4F" w14:textId="77777777" w:rsidR="006C3393" w:rsidRPr="00FA5E62" w:rsidRDefault="006C3393" w:rsidP="006C3393">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2" w14:textId="77777777" w:rsidR="006C3393" w:rsidRPr="00FA5E62" w:rsidRDefault="006C3393" w:rsidP="006C3393">
      <w:pPr>
        <w:tabs>
          <w:tab w:val="left" w:pos="2160"/>
        </w:tabs>
        <w:jc w:val="both"/>
        <w:rPr>
          <w:rFonts w:ascii="Arial" w:hAnsi="Arial" w:cs="Arial"/>
          <w:b/>
          <w:i/>
          <w:sz w:val="20"/>
          <w:szCs w:val="20"/>
        </w:rPr>
      </w:pP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284368E3" w14:textId="16A5969D" w:rsidR="008446C4" w:rsidRPr="008446C4" w:rsidRDefault="008446C4" w:rsidP="008446C4">
      <w:pPr>
        <w:ind w:left="4536"/>
        <w:jc w:val="center"/>
        <w:rPr>
          <w:rFonts w:ascii="Arial" w:hAnsi="Arial" w:cs="Arial"/>
          <w:bCs/>
          <w:i/>
          <w:sz w:val="20"/>
          <w:szCs w:val="20"/>
        </w:rPr>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p w14:paraId="3D1B9FA3" w14:textId="77777777" w:rsidR="008446C4" w:rsidRPr="00434922" w:rsidRDefault="008446C4" w:rsidP="008446C4">
      <w:pPr>
        <w:ind w:left="709"/>
        <w:jc w:val="right"/>
        <w:rPr>
          <w:rFonts w:ascii="Arial" w:hAnsi="Arial" w:cs="Arial"/>
          <w:b/>
          <w:i/>
          <w:sz w:val="20"/>
          <w:szCs w:val="20"/>
        </w:rPr>
      </w:pPr>
    </w:p>
    <w:p w14:paraId="67C7FB84" w14:textId="77777777" w:rsidR="008446C4" w:rsidRPr="00434922" w:rsidRDefault="008446C4" w:rsidP="008446C4">
      <w:pPr>
        <w:suppressAutoHyphens/>
        <w:spacing w:before="120"/>
        <w:ind w:left="142"/>
        <w:jc w:val="both"/>
        <w:rPr>
          <w:rFonts w:ascii="Arial" w:hAnsi="Arial" w:cs="Arial"/>
          <w:bCs/>
          <w:i/>
          <w:iCs/>
          <w:sz w:val="20"/>
          <w:szCs w:val="20"/>
        </w:rPr>
      </w:pPr>
    </w:p>
    <w:p w14:paraId="1B231E57" w14:textId="7E08E5D8" w:rsidR="006C3393" w:rsidRPr="00FA5E62" w:rsidRDefault="006C3393" w:rsidP="008446C4">
      <w:pPr>
        <w:ind w:left="4536"/>
        <w:jc w:val="center"/>
        <w:rPr>
          <w:rFonts w:ascii="Arial" w:hAnsi="Arial" w:cs="Arial"/>
          <w:bCs/>
          <w:i/>
          <w:iCs/>
          <w:sz w:val="20"/>
          <w:szCs w:val="20"/>
        </w:rPr>
      </w:pPr>
    </w:p>
    <w:p w14:paraId="1B231E58" w14:textId="77777777" w:rsidR="006C3393" w:rsidRPr="00FA5E62" w:rsidRDefault="006C3393">
      <w:pPr>
        <w:rPr>
          <w:rFonts w:ascii="Arial" w:hAnsi="Arial" w:cs="Arial"/>
        </w:rPr>
      </w:pPr>
    </w:p>
    <w:sectPr w:rsidR="006C3393" w:rsidRPr="00FA5E6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17C97" w14:textId="77777777" w:rsidR="00345E4F" w:rsidRDefault="00345E4F" w:rsidP="00772419">
      <w:r>
        <w:separator/>
      </w:r>
    </w:p>
  </w:endnote>
  <w:endnote w:type="continuationSeparator" w:id="0">
    <w:p w14:paraId="48A8ABD2" w14:textId="77777777" w:rsidR="00345E4F" w:rsidRDefault="00345E4F" w:rsidP="00772419">
      <w:r>
        <w:continuationSeparator/>
      </w:r>
    </w:p>
  </w:endnote>
  <w:endnote w:type="continuationNotice" w:id="1">
    <w:p w14:paraId="337B2DE4" w14:textId="77777777" w:rsidR="00345E4F" w:rsidRDefault="00345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9FCA0" w14:textId="77777777" w:rsidR="00345E4F" w:rsidRDefault="00345E4F" w:rsidP="00772419">
      <w:r>
        <w:separator/>
      </w:r>
    </w:p>
  </w:footnote>
  <w:footnote w:type="continuationSeparator" w:id="0">
    <w:p w14:paraId="09F6A61D" w14:textId="77777777" w:rsidR="00345E4F" w:rsidRDefault="00345E4F" w:rsidP="00772419">
      <w:r>
        <w:continuationSeparator/>
      </w:r>
    </w:p>
  </w:footnote>
  <w:footnote w:type="continuationNotice" w:id="1">
    <w:p w14:paraId="3F64DDEE" w14:textId="77777777" w:rsidR="00345E4F" w:rsidRDefault="00345E4F"/>
  </w:footnote>
  <w:footnote w:id="2">
    <w:p w14:paraId="1B231E5D" w14:textId="77777777" w:rsidR="00772419" w:rsidRPr="00487852" w:rsidRDefault="00772419" w:rsidP="00772419">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E50C0" w14:textId="0D100D54" w:rsidR="00781031" w:rsidRDefault="00781031" w:rsidP="008446C4">
    <w:pPr>
      <w:pStyle w:val="Zhlav"/>
      <w:rPr>
        <w:rFonts w:asciiTheme="minorHAnsi" w:hAnsiTheme="minorHAnsi" w:cstheme="minorHAnsi"/>
        <w:sz w:val="22"/>
        <w:szCs w:val="22"/>
      </w:rPr>
    </w:pPr>
    <w:r>
      <w:rPr>
        <w:noProof/>
      </w:rPr>
      <w:drawing>
        <wp:anchor distT="0" distB="0" distL="114300" distR="114300" simplePos="0" relativeHeight="251659264" behindDoc="1" locked="0" layoutInCell="1" allowOverlap="1" wp14:anchorId="246BC47C" wp14:editId="10E56ACE">
          <wp:simplePos x="0" y="0"/>
          <wp:positionH relativeFrom="margin">
            <wp:align>right</wp:align>
          </wp:positionH>
          <wp:positionV relativeFrom="paragraph">
            <wp:posOffset>-256540</wp:posOffset>
          </wp:positionV>
          <wp:extent cx="5759450" cy="7086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759450" cy="708660"/>
                  </a:xfrm>
                  <a:prstGeom prst="rect">
                    <a:avLst/>
                  </a:prstGeom>
                </pic:spPr>
              </pic:pic>
            </a:graphicData>
          </a:graphic>
          <wp14:sizeRelH relativeFrom="page">
            <wp14:pctWidth>0</wp14:pctWidth>
          </wp14:sizeRelH>
          <wp14:sizeRelV relativeFrom="page">
            <wp14:pctHeight>0</wp14:pctHeight>
          </wp14:sizeRelV>
        </wp:anchor>
      </w:drawing>
    </w:r>
  </w:p>
  <w:p w14:paraId="3D40B0A2" w14:textId="77777777" w:rsidR="00781031" w:rsidRDefault="00781031" w:rsidP="008446C4">
    <w:pPr>
      <w:pStyle w:val="Zhlav"/>
      <w:rPr>
        <w:rFonts w:asciiTheme="minorHAnsi" w:hAnsiTheme="minorHAnsi" w:cstheme="minorHAnsi"/>
        <w:sz w:val="22"/>
        <w:szCs w:val="22"/>
      </w:rPr>
    </w:pPr>
  </w:p>
  <w:p w14:paraId="72C0A277" w14:textId="77777777" w:rsidR="00781031" w:rsidRDefault="00781031" w:rsidP="008446C4">
    <w:pPr>
      <w:pStyle w:val="Zhlav"/>
      <w:rPr>
        <w:rFonts w:asciiTheme="minorHAnsi" w:hAnsiTheme="minorHAnsi" w:cstheme="minorHAnsi"/>
        <w:sz w:val="22"/>
        <w:szCs w:val="22"/>
      </w:rPr>
    </w:pPr>
  </w:p>
  <w:p w14:paraId="023E9EFA" w14:textId="20508BD4"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3C1D13">
      <w:rPr>
        <w:rFonts w:asciiTheme="minorHAnsi" w:hAnsiTheme="minorHAnsi" w:cstheme="minorHAnsi"/>
        <w:sz w:val="22"/>
        <w:szCs w:val="22"/>
      </w:rPr>
      <w:t>7</w:t>
    </w:r>
    <w:r w:rsidRPr="005876D9">
      <w:rPr>
        <w:rFonts w:asciiTheme="minorHAnsi" w:hAnsiTheme="minorHAnsi" w:cstheme="minorHAnsi"/>
        <w:sz w:val="22"/>
        <w:szCs w:val="22"/>
      </w:rPr>
      <w:t xml:space="preserve">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320D1"/>
    <w:rsid w:val="00036A15"/>
    <w:rsid w:val="000B28F3"/>
    <w:rsid w:val="00141A4A"/>
    <w:rsid w:val="001D5240"/>
    <w:rsid w:val="001E7CA9"/>
    <w:rsid w:val="00285164"/>
    <w:rsid w:val="002B62F1"/>
    <w:rsid w:val="003402E3"/>
    <w:rsid w:val="00344461"/>
    <w:rsid w:val="00345E4F"/>
    <w:rsid w:val="00384691"/>
    <w:rsid w:val="003C1D13"/>
    <w:rsid w:val="0040284E"/>
    <w:rsid w:val="00434922"/>
    <w:rsid w:val="00487852"/>
    <w:rsid w:val="0049481A"/>
    <w:rsid w:val="00494CE6"/>
    <w:rsid w:val="004B4FF2"/>
    <w:rsid w:val="005202EA"/>
    <w:rsid w:val="00521535"/>
    <w:rsid w:val="00542D75"/>
    <w:rsid w:val="005E0094"/>
    <w:rsid w:val="005F4E9F"/>
    <w:rsid w:val="00642A38"/>
    <w:rsid w:val="0066456A"/>
    <w:rsid w:val="0067414A"/>
    <w:rsid w:val="006C3393"/>
    <w:rsid w:val="006F234D"/>
    <w:rsid w:val="006F722E"/>
    <w:rsid w:val="0070044F"/>
    <w:rsid w:val="00727D2D"/>
    <w:rsid w:val="00735EFB"/>
    <w:rsid w:val="0073797C"/>
    <w:rsid w:val="00772419"/>
    <w:rsid w:val="00774599"/>
    <w:rsid w:val="00781031"/>
    <w:rsid w:val="007D16DE"/>
    <w:rsid w:val="007E2D1D"/>
    <w:rsid w:val="008109F7"/>
    <w:rsid w:val="008406A1"/>
    <w:rsid w:val="008446C4"/>
    <w:rsid w:val="0084714E"/>
    <w:rsid w:val="00851642"/>
    <w:rsid w:val="008775DC"/>
    <w:rsid w:val="00896587"/>
    <w:rsid w:val="009133A2"/>
    <w:rsid w:val="009C0D75"/>
    <w:rsid w:val="00AD6913"/>
    <w:rsid w:val="00AF3EBB"/>
    <w:rsid w:val="00B61C96"/>
    <w:rsid w:val="00BC6B76"/>
    <w:rsid w:val="00C05542"/>
    <w:rsid w:val="00CC4B50"/>
    <w:rsid w:val="00D00553"/>
    <w:rsid w:val="00D556E2"/>
    <w:rsid w:val="00DD600A"/>
    <w:rsid w:val="00E37C39"/>
    <w:rsid w:val="00E6444A"/>
    <w:rsid w:val="00E85E10"/>
    <w:rsid w:val="00EA5B8D"/>
    <w:rsid w:val="00EB5501"/>
    <w:rsid w:val="00FA4BC1"/>
    <w:rsid w:val="00FA5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paragraph" w:styleId="Revize">
    <w:name w:val="Revision"/>
    <w:hidden/>
    <w:uiPriority w:val="99"/>
    <w:semiHidden/>
    <w:rsid w:val="004B4FF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1160D5-8C4A-44A0-8EC6-160731DA5D80}"/>
</file>

<file path=customXml/itemProps2.xml><?xml version="1.0" encoding="utf-8"?>
<ds:datastoreItem xmlns:ds="http://schemas.openxmlformats.org/officeDocument/2006/customXml" ds:itemID="{ACC95962-E38C-4DF4-9CAE-F04E7B8118E2}">
  <ds:schemaRefs>
    <ds:schemaRef ds:uri="http://schemas.microsoft.com/sharepoint/v3/contenttype/forms"/>
  </ds:schemaRefs>
</ds:datastoreItem>
</file>

<file path=customXml/itemProps3.xml><?xml version="1.0" encoding="utf-8"?>
<ds:datastoreItem xmlns:ds="http://schemas.openxmlformats.org/officeDocument/2006/customXml" ds:itemID="{38F3FBB8-6824-40CF-B787-E04888AF65C2}">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661</Words>
  <Characters>3903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Ondřej Steinbauer | Advientender</cp:lastModifiedBy>
  <cp:revision>18</cp:revision>
  <dcterms:created xsi:type="dcterms:W3CDTF">2022-08-11T09:33:00Z</dcterms:created>
  <dcterms:modified xsi:type="dcterms:W3CDTF">2025-07-29T05:25:00Z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