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15EE" w14:textId="77777777" w:rsidR="00FB157E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  <w:r w:rsidRPr="006E1D88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2FE03E67" w14:textId="77777777" w:rsidR="00FB157E" w:rsidRPr="006E1D88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</w:p>
    <w:p w14:paraId="48C6C178" w14:textId="566E1426" w:rsidR="00FB157E" w:rsidRPr="00B57397" w:rsidRDefault="00FB157E" w:rsidP="00B57397">
      <w:pPr>
        <w:pStyle w:val="Default"/>
        <w:spacing w:line="264" w:lineRule="auto"/>
        <w:jc w:val="both"/>
        <w:rPr>
          <w:rFonts w:ascii="Garamond" w:eastAsia="Arial" w:hAnsi="Garamond"/>
          <w:b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35000985"/>
      <w:bookmarkStart w:id="1" w:name="_Hlk137900333"/>
      <w:r w:rsidR="0047070C" w:rsidRPr="0047070C">
        <w:rPr>
          <w:rFonts w:ascii="Garamond" w:eastAsia="Arial" w:hAnsi="Garamond"/>
          <w:b/>
          <w:i/>
          <w:iCs/>
          <w:sz w:val="22"/>
          <w:szCs w:val="22"/>
        </w:rPr>
        <w:t>Rekonštrukcie ciest III. triedy (oprava krytu vozovky a súvisiace práce) v pôsobnosti BBSK - vybrané úseky ciest v okresoch Krupina, Veľký Krtíš a Lučenec</w:t>
      </w:r>
      <w:r w:rsidR="00B57397" w:rsidRPr="00B57397">
        <w:rPr>
          <w:rFonts w:ascii="Garamond" w:eastAsia="Arial" w:hAnsi="Garamond"/>
          <w:b/>
          <w:i/>
          <w:iCs/>
          <w:sz w:val="22"/>
          <w:szCs w:val="22"/>
        </w:rPr>
        <w:t xml:space="preserve"> (Výzva č. </w:t>
      </w:r>
      <w:bookmarkEnd w:id="0"/>
      <w:bookmarkEnd w:id="1"/>
      <w:r w:rsidR="0047070C">
        <w:rPr>
          <w:rFonts w:ascii="Garamond" w:eastAsia="Arial" w:hAnsi="Garamond"/>
          <w:b/>
          <w:i/>
          <w:iCs/>
          <w:sz w:val="22"/>
          <w:szCs w:val="22"/>
        </w:rPr>
        <w:t>3</w:t>
      </w:r>
      <w:r w:rsidR="00B57397" w:rsidRPr="00B57397">
        <w:rPr>
          <w:rFonts w:ascii="Garamond" w:eastAsia="Arial" w:hAnsi="Garamond"/>
          <w:b/>
          <w:i/>
          <w:iCs/>
          <w:sz w:val="22"/>
          <w:szCs w:val="22"/>
        </w:rPr>
        <w:t>)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 a ktorá zároveň bude vykonávať plnenie zákazky, nefiguruje ruská účasť, ktorá prekračuje limity stanovené v článku 5k nariadenia Rady (EÚ) č.</w:t>
      </w:r>
      <w:r>
        <w:rPr>
          <w:rFonts w:ascii="Garamond" w:hAnsi="Garamond" w:cstheme="minorHAnsi"/>
          <w:sz w:val="22"/>
          <w:szCs w:val="22"/>
          <w:lang w:eastAsia="cs-CZ"/>
        </w:rPr>
        <w:t> 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33/2014 z 31. júla 2014 o reštriktívnych opatreniach s ohľadom na konanie Ruska, ktorým destabilizuje situáciu na Ukrajine v znení nariadenia Rady (EÚ) č. 2022/578 z 8. apríla 2022. </w:t>
      </w:r>
    </w:p>
    <w:p w14:paraId="0BF90073" w14:textId="77777777" w:rsidR="00FB157E" w:rsidRPr="00A25F5A" w:rsidRDefault="00FB157E" w:rsidP="00B57397">
      <w:pPr>
        <w:jc w:val="both"/>
        <w:rPr>
          <w:rFonts w:ascii="Garamond" w:hAnsi="Garamond" w:cstheme="minorHAnsi"/>
          <w:sz w:val="22"/>
          <w:szCs w:val="22"/>
        </w:rPr>
      </w:pPr>
    </w:p>
    <w:p w14:paraId="6A92E5CF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20873295" w14:textId="53FE9898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ruským štátnym príslušníkom ani fyzickou alebo právnickou osobou, subjektom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orgánom so sídlom v Rusku;</w:t>
      </w:r>
    </w:p>
    <w:p w14:paraId="7DAC45AF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54FA3652" w14:textId="10A815C6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právnickou osobou, subjektom alebo orgánom, ktorých vlastnícke práva priamo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nepriamo vlastní z viac ako 50 % subjekt uvedený v písmene a) tohto odseku; </w:t>
      </w:r>
    </w:p>
    <w:p w14:paraId="1E02C96C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BF601B5" w14:textId="1A00485C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orgán, ktorý koná v mene alebo na príkaz subjektu uvedeného v písmene a) alebo b)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57AC75E9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E3460E9" w14:textId="77777777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0A768864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005B0B38" w14:textId="0204E0F2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zákonom č. 289/2016 Z. z. o</w:t>
      </w:r>
      <w:r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3FCA213C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770C99B7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643079E8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4869D5FC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A25F5A">
        <w:rPr>
          <w:rFonts w:ascii="Garamond" w:hAnsi="Garamond" w:cstheme="minorHAnsi"/>
          <w:sz w:val="22"/>
          <w:szCs w:val="22"/>
        </w:rPr>
        <w:tab/>
      </w:r>
      <w:r w:rsidRPr="00A25F5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1F430EF3" w14:textId="0EDA937B" w:rsidR="00FB157E" w:rsidRPr="00A25F5A" w:rsidRDefault="00FB157E" w:rsidP="00FB157E">
      <w:pPr>
        <w:ind w:left="5040"/>
        <w:rPr>
          <w:rFonts w:ascii="Garamond" w:hAnsi="Garamond" w:cstheme="minorHAnsi"/>
          <w:b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meno, priezvisko, funkcia oprávnenej osoby a podpis oprávnenej osoby konať za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záujemcu/uchádzača</w:t>
      </w:r>
    </w:p>
    <w:p w14:paraId="6AA1310E" w14:textId="77777777" w:rsidR="00FB157E" w:rsidRPr="00A25F5A" w:rsidRDefault="00FB157E" w:rsidP="00FB157E">
      <w:pPr>
        <w:rPr>
          <w:rFonts w:ascii="Garamond" w:hAnsi="Garamond" w:cstheme="minorHAnsi"/>
          <w:sz w:val="22"/>
          <w:szCs w:val="22"/>
        </w:rPr>
      </w:pPr>
    </w:p>
    <w:p w14:paraId="44E3C971" w14:textId="77777777" w:rsidR="00FB157E" w:rsidRPr="00A25F5A" w:rsidRDefault="00FB157E" w:rsidP="00FB157E">
      <w:pPr>
        <w:rPr>
          <w:sz w:val="22"/>
          <w:szCs w:val="22"/>
        </w:rPr>
      </w:pPr>
    </w:p>
    <w:p w14:paraId="663D1452" w14:textId="40C1DC23" w:rsidR="00014285" w:rsidRPr="000C7946" w:rsidRDefault="00014285" w:rsidP="000C7946"/>
    <w:sectPr w:rsidR="00014285" w:rsidRPr="000C7946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0C7946"/>
    <w:rsid w:val="00133092"/>
    <w:rsid w:val="00142A6B"/>
    <w:rsid w:val="001C42C4"/>
    <w:rsid w:val="00266AD4"/>
    <w:rsid w:val="00383979"/>
    <w:rsid w:val="003E7E48"/>
    <w:rsid w:val="0047070C"/>
    <w:rsid w:val="00486556"/>
    <w:rsid w:val="0048762A"/>
    <w:rsid w:val="005A2B4D"/>
    <w:rsid w:val="00642545"/>
    <w:rsid w:val="007C1411"/>
    <w:rsid w:val="007D329E"/>
    <w:rsid w:val="008617CA"/>
    <w:rsid w:val="009A66AC"/>
    <w:rsid w:val="00A504EC"/>
    <w:rsid w:val="00A5077F"/>
    <w:rsid w:val="00A95A95"/>
    <w:rsid w:val="00AB1420"/>
    <w:rsid w:val="00B57397"/>
    <w:rsid w:val="00B634B0"/>
    <w:rsid w:val="00B6398F"/>
    <w:rsid w:val="00B93606"/>
    <w:rsid w:val="00BA60A8"/>
    <w:rsid w:val="00E44644"/>
    <w:rsid w:val="00EA1079"/>
    <w:rsid w:val="00F33575"/>
    <w:rsid w:val="00F36379"/>
    <w:rsid w:val="00FB0672"/>
    <w:rsid w:val="00FB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customStyle="1" w:styleId="Default">
    <w:name w:val="Default"/>
    <w:rsid w:val="00B57397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7</cp:revision>
  <dcterms:created xsi:type="dcterms:W3CDTF">2025-07-14T10:28:00Z</dcterms:created>
  <dcterms:modified xsi:type="dcterms:W3CDTF">2025-08-12T14:27:00Z</dcterms:modified>
</cp:coreProperties>
</file>