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FA03" w14:textId="5806F230" w:rsidR="005346F4" w:rsidRPr="003B28CB" w:rsidRDefault="002F5B62" w:rsidP="005346F4">
      <w:pPr>
        <w:pStyle w:val="Nadpis1"/>
        <w:rPr>
          <w:rFonts w:ascii="PT Sans" w:eastAsia="Times New Roman" w:hAnsi="PT Sans"/>
        </w:rPr>
      </w:pPr>
      <w:r w:rsidRPr="79AD221B">
        <w:rPr>
          <w:rFonts w:ascii="PT Sans" w:eastAsia="Times New Roman" w:hAnsi="PT Sans"/>
        </w:rPr>
        <w:t xml:space="preserve">G. </w:t>
      </w:r>
      <w:r w:rsidR="005346F4" w:rsidRPr="79AD221B">
        <w:rPr>
          <w:rFonts w:ascii="PT Sans" w:eastAsia="Times New Roman" w:hAnsi="PT Sans"/>
        </w:rPr>
        <w:t>NÁVRH UCHÁDZAČA NA PLNENIE KRITÉR</w:t>
      </w:r>
      <w:r w:rsidR="0A723264" w:rsidRPr="79AD221B">
        <w:rPr>
          <w:rFonts w:ascii="PT Sans" w:eastAsia="Times New Roman" w:hAnsi="PT Sans"/>
        </w:rPr>
        <w:t>I</w:t>
      </w:r>
      <w:r w:rsidR="005346F4" w:rsidRPr="79AD221B">
        <w:rPr>
          <w:rFonts w:ascii="PT Sans" w:eastAsia="Times New Roman" w:hAnsi="PT Sans"/>
        </w:rPr>
        <w:t>Í</w:t>
      </w:r>
    </w:p>
    <w:p w14:paraId="01561991" w14:textId="77777777" w:rsidR="002D15DF" w:rsidRPr="001B17C8" w:rsidRDefault="002D15DF" w:rsidP="002D15DF">
      <w:pPr>
        <w:spacing w:after="0" w:line="240" w:lineRule="auto"/>
        <w:rPr>
          <w:rFonts w:ascii="PT Sans" w:eastAsia="Times New Roman" w:hAnsi="PT Sans" w:cstheme="minorHAnsi"/>
          <w:b/>
          <w:bCs/>
          <w:i/>
          <w:iCs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3210"/>
        <w:gridCol w:w="5852"/>
      </w:tblGrid>
      <w:tr w:rsidR="002D15DF" w:rsidRPr="001B17C8" w14:paraId="52A0A892" w14:textId="77777777" w:rsidTr="79AD221B">
        <w:tc>
          <w:tcPr>
            <w:tcW w:w="3210" w:type="dxa"/>
          </w:tcPr>
          <w:p w14:paraId="5F1F8A4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Predmet zákazky</w:t>
            </w:r>
          </w:p>
        </w:tc>
        <w:tc>
          <w:tcPr>
            <w:tcW w:w="5852" w:type="dxa"/>
          </w:tcPr>
          <w:p w14:paraId="5808548E" w14:textId="0459198B" w:rsidR="002D15DF" w:rsidRPr="001B17C8" w:rsidRDefault="000E29D0" w:rsidP="79AD221B">
            <w:pPr>
              <w:rPr>
                <w:rFonts w:ascii="PT Sans" w:hAnsi="PT Sans" w:cstheme="minorBidi"/>
                <w:b/>
                <w:bCs/>
                <w:sz w:val="24"/>
                <w:szCs w:val="24"/>
              </w:rPr>
            </w:pPr>
            <w:r w:rsidRPr="000E29D0">
              <w:rPr>
                <w:rFonts w:ascii="PT Sans" w:hAnsi="PT Sans" w:cstheme="minorBidi"/>
                <w:b/>
                <w:bCs/>
                <w:sz w:val="24"/>
                <w:szCs w:val="24"/>
                <w:lang w:eastAsia="cs-CZ"/>
              </w:rPr>
              <w:t>Drobné stavebné práce na Zbernom dvore Mesta Trstená</w:t>
            </w:r>
          </w:p>
        </w:tc>
      </w:tr>
      <w:tr w:rsidR="002D15DF" w:rsidRPr="001B17C8" w14:paraId="73E9C751" w14:textId="77777777" w:rsidTr="79AD221B">
        <w:tc>
          <w:tcPr>
            <w:tcW w:w="3210" w:type="dxa"/>
          </w:tcPr>
          <w:p w14:paraId="786FD2D6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Verejný obstarávateľ</w:t>
            </w:r>
          </w:p>
        </w:tc>
        <w:tc>
          <w:tcPr>
            <w:tcW w:w="5852" w:type="dxa"/>
          </w:tcPr>
          <w:p w14:paraId="74F847DC" w14:textId="357A1F6C" w:rsidR="002D15DF" w:rsidRPr="001B17C8" w:rsidRDefault="48F6EC41" w:rsidP="79AD221B">
            <w:pPr>
              <w:jc w:val="both"/>
              <w:rPr>
                <w:rFonts w:ascii="PT Sans" w:hAnsi="PT Sans" w:cstheme="minorBidi"/>
                <w:sz w:val="24"/>
                <w:szCs w:val="24"/>
              </w:rPr>
            </w:pPr>
            <w:proofErr w:type="spellStart"/>
            <w:r w:rsidRPr="79AD221B">
              <w:rPr>
                <w:rFonts w:ascii="PT Sans" w:hAnsi="PT Sans" w:cstheme="minorBidi"/>
                <w:sz w:val="24"/>
                <w:szCs w:val="24"/>
              </w:rPr>
              <w:t>Trstenské</w:t>
            </w:r>
            <w:proofErr w:type="spellEnd"/>
            <w:r w:rsidRPr="79AD221B">
              <w:rPr>
                <w:rFonts w:ascii="PT Sans" w:hAnsi="PT Sans" w:cstheme="minorBidi"/>
                <w:sz w:val="24"/>
                <w:szCs w:val="24"/>
              </w:rPr>
              <w:t xml:space="preserve"> technické služby - TTS, </w:t>
            </w:r>
            <w:proofErr w:type="spellStart"/>
            <w:r w:rsidRPr="79AD221B">
              <w:rPr>
                <w:rFonts w:ascii="PT Sans" w:hAnsi="PT Sans" w:cstheme="minorBidi"/>
                <w:sz w:val="24"/>
                <w:szCs w:val="24"/>
              </w:rPr>
              <w:t>s.r.o</w:t>
            </w:r>
            <w:proofErr w:type="spellEnd"/>
            <w:r w:rsidRPr="79AD221B">
              <w:rPr>
                <w:rFonts w:ascii="PT Sans" w:hAnsi="PT Sans" w:cstheme="minorBidi"/>
                <w:sz w:val="24"/>
                <w:szCs w:val="24"/>
              </w:rPr>
              <w:t>.</w:t>
            </w:r>
          </w:p>
        </w:tc>
      </w:tr>
      <w:tr w:rsidR="002D15DF" w:rsidRPr="001B17C8" w14:paraId="3489E058" w14:textId="77777777" w:rsidTr="79AD221B">
        <w:tc>
          <w:tcPr>
            <w:tcW w:w="3210" w:type="dxa"/>
          </w:tcPr>
          <w:p w14:paraId="6A906D21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Uchádzač:</w:t>
            </w:r>
          </w:p>
        </w:tc>
        <w:tc>
          <w:tcPr>
            <w:tcW w:w="5852" w:type="dxa"/>
          </w:tcPr>
          <w:p w14:paraId="41B76AD2" w14:textId="77777777" w:rsidR="002D15DF" w:rsidRPr="001B17C8" w:rsidRDefault="002D15DF" w:rsidP="79AD221B">
            <w:pPr>
              <w:jc w:val="both"/>
              <w:rPr>
                <w:rFonts w:ascii="PT Sans" w:hAnsi="PT Sans" w:cstheme="minorBidi"/>
                <w:b/>
                <w:bCs/>
                <w:sz w:val="24"/>
                <w:szCs w:val="24"/>
              </w:rPr>
            </w:pPr>
          </w:p>
        </w:tc>
      </w:tr>
      <w:tr w:rsidR="002D15DF" w:rsidRPr="001B17C8" w14:paraId="0762394D" w14:textId="77777777" w:rsidTr="79AD221B">
        <w:tc>
          <w:tcPr>
            <w:tcW w:w="3210" w:type="dxa"/>
          </w:tcPr>
          <w:p w14:paraId="2870529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Obchodné meno uchádzača:</w:t>
            </w:r>
          </w:p>
        </w:tc>
        <w:tc>
          <w:tcPr>
            <w:tcW w:w="5852" w:type="dxa"/>
          </w:tcPr>
          <w:p w14:paraId="781CE3F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1745528A" w14:textId="77777777" w:rsidTr="79AD221B">
        <w:tc>
          <w:tcPr>
            <w:tcW w:w="3210" w:type="dxa"/>
          </w:tcPr>
          <w:p w14:paraId="5E3CE5DC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Sídlo:</w:t>
            </w:r>
          </w:p>
        </w:tc>
        <w:tc>
          <w:tcPr>
            <w:tcW w:w="5852" w:type="dxa"/>
          </w:tcPr>
          <w:p w14:paraId="614B0D2D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57E2F530" w14:textId="77777777" w:rsidTr="79AD221B">
        <w:tc>
          <w:tcPr>
            <w:tcW w:w="3210" w:type="dxa"/>
          </w:tcPr>
          <w:p w14:paraId="597C2DC8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IČO:</w:t>
            </w:r>
          </w:p>
        </w:tc>
        <w:tc>
          <w:tcPr>
            <w:tcW w:w="5852" w:type="dxa"/>
          </w:tcPr>
          <w:p w14:paraId="0BF52D99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58F478B6" w14:textId="77777777" w:rsidTr="79AD221B">
        <w:tc>
          <w:tcPr>
            <w:tcW w:w="3210" w:type="dxa"/>
          </w:tcPr>
          <w:p w14:paraId="38E50B87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Kontaktná osoba uchádzača:</w:t>
            </w:r>
          </w:p>
        </w:tc>
        <w:tc>
          <w:tcPr>
            <w:tcW w:w="5852" w:type="dxa"/>
          </w:tcPr>
          <w:p w14:paraId="45F812C2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</w:tbl>
    <w:p w14:paraId="35C7CEF6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Cs/>
          <w:iCs/>
          <w:sz w:val="24"/>
          <w:szCs w:val="24"/>
          <w:lang w:eastAsia="sk-SK"/>
        </w:rPr>
      </w:pPr>
    </w:p>
    <w:p w14:paraId="4D5B7BF9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eastAsia="Times New Roman" w:hAnsi="PT Sans" w:cstheme="minorHAnsi"/>
          <w:b/>
          <w:lang w:eastAsia="cs-CZ"/>
        </w:rPr>
      </w:pPr>
    </w:p>
    <w:p w14:paraId="49AFD9AC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Cs/>
          <w:iCs/>
          <w:sz w:val="24"/>
          <w:szCs w:val="24"/>
          <w:lang w:eastAsia="sk-SK"/>
        </w:rPr>
      </w:pPr>
      <w:r w:rsidRPr="001B17C8">
        <w:rPr>
          <w:rFonts w:ascii="PT Sans" w:eastAsia="Times New Roman" w:hAnsi="PT Sans" w:cstheme="minorHAnsi"/>
          <w:b/>
          <w:lang w:eastAsia="sk-SK"/>
        </w:rPr>
        <w:t>Návrh uchádzača na plnenie kritéria (</w:t>
      </w:r>
      <w:r w:rsidRPr="003322E9">
        <w:rPr>
          <w:rFonts w:ascii="PT Sans" w:eastAsia="Times New Roman" w:hAnsi="PT Sans" w:cstheme="minorHAnsi"/>
          <w:bCs/>
          <w:i/>
          <w:iCs/>
          <w:lang w:eastAsia="sk-SK"/>
        </w:rPr>
        <w:t>vyplní uchádzač</w:t>
      </w:r>
      <w:r w:rsidRPr="001B17C8">
        <w:rPr>
          <w:rFonts w:ascii="PT Sans" w:eastAsia="Times New Roman" w:hAnsi="PT Sans" w:cstheme="minorHAnsi"/>
          <w:b/>
          <w:lang w:eastAsia="sk-SK"/>
        </w:rPr>
        <w:t>)</w:t>
      </w:r>
    </w:p>
    <w:p w14:paraId="6632F9BA" w14:textId="73C0A381" w:rsidR="002D15DF" w:rsidRDefault="002D15DF" w:rsidP="79AD221B">
      <w:pPr>
        <w:autoSpaceDE w:val="0"/>
        <w:autoSpaceDN w:val="0"/>
        <w:adjustRightInd w:val="0"/>
        <w:spacing w:after="0" w:line="240" w:lineRule="auto"/>
        <w:rPr>
          <w:rFonts w:ascii="PT Sans" w:hAnsi="PT Sans"/>
          <w:b/>
          <w:bCs/>
          <w:color w:val="000000"/>
        </w:rPr>
      </w:pPr>
    </w:p>
    <w:tbl>
      <w:tblPr>
        <w:tblW w:w="92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2893"/>
        <w:gridCol w:w="2707"/>
      </w:tblGrid>
      <w:tr w:rsidR="002D15DF" w:rsidRPr="002F5B62" w14:paraId="0216B3C4" w14:textId="77777777" w:rsidTr="00E139E3">
        <w:trPr>
          <w:trHeight w:val="847"/>
        </w:trPr>
        <w:tc>
          <w:tcPr>
            <w:tcW w:w="3670" w:type="dxa"/>
            <w:tcBorders>
              <w:right w:val="single" w:sz="4" w:space="0" w:color="auto"/>
            </w:tcBorders>
          </w:tcPr>
          <w:p w14:paraId="4CA33168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Položka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3EA5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 EUR bez DPH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638F0DF1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 EUR s DPH</w:t>
            </w:r>
          </w:p>
        </w:tc>
      </w:tr>
      <w:tr w:rsidR="002D15DF" w:rsidRPr="002F5B62" w14:paraId="420AE03E" w14:textId="77777777" w:rsidTr="00E139E3">
        <w:trPr>
          <w:trHeight w:val="470"/>
        </w:trPr>
        <w:tc>
          <w:tcPr>
            <w:tcW w:w="3670" w:type="dxa"/>
            <w:tcBorders>
              <w:right w:val="single" w:sz="4" w:space="0" w:color="auto"/>
            </w:tcBorders>
          </w:tcPr>
          <w:p w14:paraId="3BFB182E" w14:textId="77777777" w:rsidR="002D15DF" w:rsidRPr="000C0695" w:rsidRDefault="002D15DF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  <w:color w:val="000000" w:themeColor="text1"/>
              </w:rPr>
            </w:pPr>
            <w:r w:rsidRPr="000C0695">
              <w:rPr>
                <w:rFonts w:ascii="PT Sans" w:hAnsi="PT Sans" w:cs="Arial"/>
                <w:color w:val="000000" w:themeColor="text1"/>
              </w:rPr>
              <w:t>SO 01 príprava podkladu/základov na váhu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2ADB7C79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4142FDAE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  <w:tr w:rsidR="002D15DF" w:rsidRPr="002F5B62" w14:paraId="6CDEB47E" w14:textId="77777777" w:rsidTr="00E139E3">
        <w:trPr>
          <w:trHeight w:val="470"/>
        </w:trPr>
        <w:tc>
          <w:tcPr>
            <w:tcW w:w="3670" w:type="dxa"/>
            <w:tcBorders>
              <w:right w:val="single" w:sz="4" w:space="0" w:color="auto"/>
            </w:tcBorders>
            <w:vAlign w:val="bottom"/>
          </w:tcPr>
          <w:p w14:paraId="364970CF" w14:textId="77777777" w:rsidR="002D15DF" w:rsidRPr="000C0695" w:rsidRDefault="002D15DF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  <w:color w:val="000000" w:themeColor="text1"/>
              </w:rPr>
            </w:pPr>
            <w:r w:rsidRPr="000C0695">
              <w:rPr>
                <w:rFonts w:ascii="PT Sans" w:hAnsi="PT Sans" w:cs="Arial"/>
                <w:color w:val="000000" w:themeColor="text1"/>
              </w:rPr>
              <w:t>SO 02 elektrika + optika pre váhu a brány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3A797736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60DF2D6E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  <w:tr w:rsidR="002D15DF" w:rsidRPr="002F5B62" w14:paraId="66E242E2" w14:textId="77777777" w:rsidTr="00E139E3">
        <w:trPr>
          <w:trHeight w:val="470"/>
        </w:trPr>
        <w:tc>
          <w:tcPr>
            <w:tcW w:w="3670" w:type="dxa"/>
            <w:tcBorders>
              <w:right w:val="single" w:sz="4" w:space="0" w:color="auto"/>
            </w:tcBorders>
            <w:vAlign w:val="bottom"/>
          </w:tcPr>
          <w:p w14:paraId="36BF3651" w14:textId="77777777" w:rsidR="002D15DF" w:rsidRPr="000C0695" w:rsidRDefault="002D15DF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  <w:color w:val="000000" w:themeColor="text1"/>
              </w:rPr>
            </w:pPr>
            <w:r w:rsidRPr="000C0695">
              <w:rPr>
                <w:rFonts w:ascii="PT Sans" w:hAnsi="PT Sans" w:cs="Arial"/>
                <w:color w:val="000000" w:themeColor="text1"/>
              </w:rPr>
              <w:t xml:space="preserve">SO 03 brány 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609394AB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18BB5CC2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  <w:tr w:rsidR="002D15DF" w:rsidRPr="002F5B62" w14:paraId="13966472" w14:textId="77777777" w:rsidTr="00E139E3">
        <w:trPr>
          <w:trHeight w:val="470"/>
        </w:trPr>
        <w:tc>
          <w:tcPr>
            <w:tcW w:w="3670" w:type="dxa"/>
            <w:tcBorders>
              <w:right w:val="single" w:sz="4" w:space="0" w:color="auto"/>
            </w:tcBorders>
            <w:vAlign w:val="bottom"/>
          </w:tcPr>
          <w:p w14:paraId="112CD217" w14:textId="77777777" w:rsidR="002D15DF" w:rsidRPr="000C0695" w:rsidRDefault="002D15DF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  <w:color w:val="000000" w:themeColor="text1"/>
              </w:rPr>
            </w:pPr>
            <w:r w:rsidRPr="000C0695">
              <w:rPr>
                <w:rFonts w:ascii="PT Sans" w:hAnsi="PT Sans" w:cs="Arial"/>
                <w:color w:val="000000" w:themeColor="text1"/>
              </w:rPr>
              <w:t>SO 04 oplotenie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7F8464BD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14:paraId="1519A332" w14:textId="77777777" w:rsidR="002D15DF" w:rsidRPr="002F5B62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</w:tbl>
    <w:p w14:paraId="0B98347F" w14:textId="77777777" w:rsidR="002D15DF" w:rsidRPr="001B17C8" w:rsidRDefault="002D15DF" w:rsidP="79AD221B">
      <w:pPr>
        <w:autoSpaceDE w:val="0"/>
        <w:autoSpaceDN w:val="0"/>
        <w:adjustRightInd w:val="0"/>
        <w:spacing w:after="0" w:line="240" w:lineRule="auto"/>
        <w:rPr>
          <w:rFonts w:ascii="PT Sans" w:hAnsi="PT Sans"/>
          <w:b/>
          <w:bCs/>
          <w:color w:val="000000"/>
        </w:rPr>
      </w:pPr>
    </w:p>
    <w:p w14:paraId="4897DD03" w14:textId="36FA434A" w:rsidR="79AD221B" w:rsidRDefault="79AD221B" w:rsidP="79AD221B">
      <w:pPr>
        <w:spacing w:after="0" w:line="240" w:lineRule="auto"/>
        <w:rPr>
          <w:rFonts w:ascii="PT Sans" w:hAnsi="PT Sans"/>
          <w:b/>
          <w:bCs/>
          <w:color w:val="000000" w:themeColor="text1"/>
        </w:rPr>
      </w:pPr>
    </w:p>
    <w:p w14:paraId="29CE42A1" w14:textId="61C3A0BA" w:rsidR="79AD221B" w:rsidRDefault="79AD221B" w:rsidP="79AD221B">
      <w:pPr>
        <w:spacing w:after="0" w:line="240" w:lineRule="auto"/>
        <w:rPr>
          <w:rFonts w:ascii="PT Sans" w:hAnsi="PT Sans"/>
          <w:b/>
          <w:bCs/>
          <w:color w:val="000000" w:themeColor="text1"/>
        </w:rPr>
      </w:pPr>
    </w:p>
    <w:p w14:paraId="69229FC3" w14:textId="77777777" w:rsidR="002D15DF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Ako uchádzač týmto čestne vyhlasujem, že:</w:t>
      </w:r>
    </w:p>
    <w:p w14:paraId="7057DB72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943C8">
        <w:rPr>
          <w:rFonts w:ascii="PT Sans" w:hAnsi="PT Sans" w:cstheme="minorHAnsi"/>
          <w:color w:val="000000"/>
        </w:rPr>
        <w:t>predložením ponuky bezvýhradne akceptujem všetky podmienky zákazky</w:t>
      </w:r>
      <w:r>
        <w:rPr>
          <w:rFonts w:ascii="PT Sans" w:hAnsi="PT Sans" w:cstheme="minorHAnsi"/>
          <w:color w:val="000000"/>
        </w:rPr>
        <w:t>;</w:t>
      </w:r>
    </w:p>
    <w:p w14:paraId="758A9BEC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943C8">
        <w:rPr>
          <w:rFonts w:ascii="PT Sans" w:hAnsi="PT Sans" w:cstheme="minorHAnsi"/>
          <w:color w:val="000000"/>
        </w:rPr>
        <w:t>všetky predložené doklady a údaje uvedené v ponuke sú pravdivé a úplné, uvedený návrh na plnenie stanoveného kritéria je v súlade s predloženou ponukou a jej prílohami;</w:t>
      </w:r>
    </w:p>
    <w:p w14:paraId="618CA225" w14:textId="77777777" w:rsidR="002D15DF" w:rsidRPr="00F943C8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eastAsia="Times New Roman" w:hAnsi="PT Sans" w:cstheme="minorHAnsi"/>
          <w:color w:val="000000"/>
          <w:sz w:val="24"/>
          <w:szCs w:val="24"/>
          <w:lang w:eastAsia="cs-CZ"/>
        </w:rPr>
      </w:pPr>
      <w:r w:rsidRPr="00F943C8">
        <w:rPr>
          <w:rFonts w:ascii="PT Sans" w:hAnsi="PT Sans" w:cstheme="minorHAnsi"/>
          <w:color w:val="000000"/>
        </w:rPr>
        <w:t>uvedený návrh na plnenie stanoveného kritéria je v súlade s predloženou ponukou a jej prílohami;</w:t>
      </w:r>
    </w:p>
    <w:p w14:paraId="6B35578E" w14:textId="77777777" w:rsidR="002D15DF" w:rsidRPr="00FC1DCA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eastAsia="Times New Roman" w:hAnsi="PT Sans" w:cstheme="minorHAnsi"/>
          <w:color w:val="000000"/>
          <w:sz w:val="24"/>
          <w:szCs w:val="24"/>
          <w:lang w:eastAsia="cs-CZ"/>
        </w:rPr>
      </w:pPr>
      <w:r w:rsidRPr="00F943C8">
        <w:rPr>
          <w:rFonts w:ascii="PT Sans" w:hAnsi="PT Sans" w:cstheme="minorHAnsi"/>
          <w:color w:val="000000"/>
        </w:rPr>
        <w:t>nemám uložený zákaz účasti vo verejnom obstarávaní potvrdený konečným rozhodnutím v Slovenskej republike a v štáte sídla, miesta podnikania alebo obvyklého pobytu;</w:t>
      </w:r>
    </w:p>
    <w:p w14:paraId="786CD4EC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C1DCA">
        <w:rPr>
          <w:rFonts w:ascii="PT Sans" w:hAnsi="PT Sans" w:cstheme="minorHAnsi"/>
          <w:color w:val="000000"/>
        </w:rPr>
        <w:t>predkladám iba jednu ponuku, ani nebudeme vystupovať ako subdodávateľ iného uchádzača, ktorý predkladá ponuku;</w:t>
      </w:r>
    </w:p>
    <w:p w14:paraId="02316922" w14:textId="77777777" w:rsidR="002D15DF" w:rsidRPr="00FC1DCA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C1DCA">
        <w:rPr>
          <w:rFonts w:ascii="PT Sans" w:hAnsi="PT Sans" w:cstheme="minorHAnsi"/>
          <w:color w:val="000000"/>
        </w:rPr>
        <w:t>nie sme uchádzačom, ktorý má povinnosť zapisovať sa do registra partnerov verejného sektora a ktorého konečným užívateľom výhod zapísaným v registri partnerov verejného sektora je</w:t>
      </w:r>
    </w:p>
    <w:p w14:paraId="3C9AF985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lastRenderedPageBreak/>
        <w:t>a)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prezident Slovenskej republiky,</w:t>
      </w:r>
    </w:p>
    <w:p w14:paraId="206337B1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b)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člen vlády,</w:t>
      </w:r>
    </w:p>
    <w:p w14:paraId="195C39A6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c) vedúci ústredného orgánu štátnej správy, ktorý nie je členom vlády,</w:t>
      </w:r>
    </w:p>
    <w:p w14:paraId="021C5F90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d)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vedúci orgánu štátnej správy s celoslovenskou pôsobnosťou,</w:t>
      </w:r>
    </w:p>
    <w:p w14:paraId="158ACB04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e)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sudca Ústavného súdu Slovenskej republiky alebo sudca</w:t>
      </w:r>
    </w:p>
    <w:p w14:paraId="089B18A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f) generálny prokurátor Slovenskej republiky alebo prokurátor,</w:t>
      </w:r>
    </w:p>
    <w:p w14:paraId="410E3C27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g)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verejný ochranca práv,</w:t>
      </w:r>
    </w:p>
    <w:p w14:paraId="5A266A7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h)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predseda najvyššieho kontrolného úradu Slovenskej republiky a</w:t>
      </w:r>
      <w:r>
        <w:rPr>
          <w:rFonts w:ascii="PT Sans" w:hAnsi="PT Sans" w:cstheme="minorHAnsi"/>
          <w:color w:val="000000"/>
        </w:rPr>
        <w:t> </w:t>
      </w:r>
      <w:r w:rsidRPr="00351DCC">
        <w:rPr>
          <w:rFonts w:ascii="PT Sans" w:hAnsi="PT Sans" w:cstheme="minorHAnsi"/>
          <w:color w:val="000000"/>
        </w:rPr>
        <w:t>podpredseda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Najvyššieho kontrolného úradu SR,</w:t>
      </w:r>
    </w:p>
    <w:p w14:paraId="0ECEA62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i)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štátny tajomník</w:t>
      </w:r>
    </w:p>
    <w:p w14:paraId="28C900F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j) generálny tajomník služobného úradu,</w:t>
      </w:r>
      <w:r w:rsidRPr="00351DCC">
        <w:rPr>
          <w:rFonts w:ascii="PT Sans" w:hAnsi="PT Sans" w:cstheme="minorHAnsi"/>
          <w:color w:val="000000"/>
        </w:rPr>
        <w:tab/>
      </w:r>
    </w:p>
    <w:p w14:paraId="42377CB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k)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prednosta okresného úradu</w:t>
      </w:r>
    </w:p>
    <w:p w14:paraId="65B86905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l)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primátor hlavného mesta Slovenskej republiky Bratislavy, primátor krajského mesta alebo primátor okresného mesta, alebo</w:t>
      </w:r>
    </w:p>
    <w:p w14:paraId="6EA1DE46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m)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predseda vyššieho územného celku</w:t>
      </w:r>
    </w:p>
    <w:p w14:paraId="52D90E20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v našej organizácii/spoločnosti nefiguruje ruská účasť ani účasť iných krajín na ktoré sa vzťahujú relevantné teritoriálne sankcie[1],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6BFFD4A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a.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508D6A7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C3993B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c. ani ja, ani spoločnosť, ktorú zastupujeme, nie sme fyzická alebo právnická osoba, subjekt alebo orgán, ktorý koná v mene alebo na príkaz subjektu uvedeného v písmene a) alebo b) uvedených vyššie;</w:t>
      </w:r>
    </w:p>
    <w:p w14:paraId="27E4E0C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d.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1290BB9E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</w:p>
    <w:p w14:paraId="557A5724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nie sú mi známe žiadne skutočnosti alebo okolnosti, či už minulé alebo súčasné a/ alebo,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</w:p>
    <w:p w14:paraId="516DE980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 xml:space="preserve">ak zistím, alebo ak sa počas ktorejkoľvek etapy verejného obstarávania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</w:t>
      </w:r>
      <w:r w:rsidRPr="00351DCC">
        <w:rPr>
          <w:rFonts w:ascii="PT Sans" w:hAnsi="PT Sans" w:cstheme="minorHAnsi"/>
          <w:color w:val="000000"/>
        </w:rPr>
        <w:lastRenderedPageBreak/>
        <w:t>ako rozhodnutím o zrušení daného postupu alebo vylúčením mňa ako uchádzača v danom verejnom obstarávaní,</w:t>
      </w:r>
      <w:r w:rsidRPr="00351DCC">
        <w:rPr>
          <w:rFonts w:ascii="PT Sans" w:hAnsi="PT Sans" w:cstheme="minorHAnsi"/>
          <w:color w:val="000000"/>
        </w:rPr>
        <w:tab/>
      </w:r>
    </w:p>
    <w:p w14:paraId="00A3C326" w14:textId="3E6B743D" w:rsidR="002D15DF" w:rsidRPr="00351DCC" w:rsidRDefault="002D15DF" w:rsidP="79AD221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color w:val="000000"/>
        </w:rPr>
      </w:pPr>
      <w:r w:rsidRPr="79AD221B">
        <w:rPr>
          <w:rFonts w:ascii="PT Sans" w:eastAsia="Times New Roman" w:hAnsi="PT Sans"/>
          <w:color w:val="000000" w:themeColor="text1"/>
          <w:sz w:val="24"/>
          <w:szCs w:val="24"/>
          <w:lang w:eastAsia="cs-CZ"/>
        </w:rPr>
        <w:t>som</w:t>
      </w:r>
      <w:r w:rsidRPr="79AD221B">
        <w:rPr>
          <w:rFonts w:ascii="PT Sans" w:hAnsi="PT Sans"/>
          <w:color w:val="000000" w:themeColor="text1"/>
        </w:rPr>
        <w:t xml:space="preserve"> sa oboznámil s etickým kódexom záujemcu/uchádzača vo verejnom obstarávaní, ktorý je zverejnený na adrese </w:t>
      </w:r>
      <w:hyperlink r:id="rId5">
        <w:r w:rsidRPr="79AD221B">
          <w:rPr>
            <w:rStyle w:val="Hypertextovprepojenie"/>
            <w:rFonts w:ascii="PT Sans" w:hAnsi="PT Sans"/>
          </w:rPr>
          <w:t>https://www.uvo.gov.sk/eticky-kodex-zaujemcu-uchadzaca-54b.html</w:t>
        </w:r>
      </w:hyperlink>
      <w:r w:rsidRPr="79AD221B">
        <w:rPr>
          <w:rFonts w:ascii="PT Sans" w:hAnsi="PT Sans"/>
          <w:color w:val="000000" w:themeColor="text1"/>
        </w:rPr>
        <w:t xml:space="preserve"> </w:t>
      </w:r>
      <w:r w:rsidR="78FFED30" w:rsidRPr="79AD221B">
        <w:rPr>
          <w:rFonts w:ascii="PT Sans" w:hAnsi="PT Sans"/>
          <w:color w:val="000000" w:themeColor="text1"/>
        </w:rPr>
        <w:t xml:space="preserve"> </w:t>
      </w:r>
      <w:r w:rsidRPr="79AD221B">
        <w:rPr>
          <w:rFonts w:ascii="PT Sans" w:hAnsi="PT Sans"/>
          <w:color w:val="000000" w:themeColor="text1"/>
        </w:rPr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  <w:r>
        <w:tab/>
      </w:r>
    </w:p>
    <w:p w14:paraId="25822EA5" w14:textId="77777777" w:rsidR="002D15DF" w:rsidRPr="00E73B77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b/>
          <w:bCs/>
          <w:color w:val="000000"/>
        </w:rPr>
      </w:pPr>
      <w:r w:rsidRPr="00351DCC">
        <w:rPr>
          <w:rFonts w:ascii="PT Sans" w:hAnsi="PT Sans" w:cstheme="minorHAnsi"/>
          <w:color w:val="000000"/>
        </w:rP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b/>
          <w:bCs/>
          <w:color w:val="000000"/>
        </w:rPr>
        <w:tab/>
      </w:r>
      <w:r w:rsidRPr="00351DCC">
        <w:rPr>
          <w:rFonts w:ascii="PT Sans" w:hAnsi="PT Sans" w:cstheme="minorHAnsi"/>
          <w:b/>
          <w:bCs/>
          <w:color w:val="000000"/>
        </w:rPr>
        <w:tab/>
      </w:r>
      <w:r w:rsidRPr="00351DCC">
        <w:rPr>
          <w:rFonts w:ascii="PT Sans" w:hAnsi="PT Sans" w:cstheme="minorHAnsi"/>
          <w:b/>
          <w:bCs/>
          <w:color w:val="000000"/>
        </w:rPr>
        <w:tab/>
      </w:r>
      <w:r w:rsidRPr="00351DCC">
        <w:rPr>
          <w:rFonts w:ascii="PT Sans" w:hAnsi="PT Sans" w:cstheme="minorHAnsi"/>
          <w:b/>
          <w:bCs/>
          <w:color w:val="000000"/>
        </w:rPr>
        <w:tab/>
      </w:r>
      <w:r w:rsidRPr="00351DCC">
        <w:rPr>
          <w:rFonts w:ascii="PT Sans" w:hAnsi="PT Sans" w:cstheme="minorHAnsi"/>
          <w:b/>
          <w:bCs/>
          <w:color w:val="000000"/>
        </w:rPr>
        <w:tab/>
      </w:r>
    </w:p>
    <w:p w14:paraId="0E443F5F" w14:textId="77777777" w:rsidR="002D15DF" w:rsidRPr="001B17C8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E73B77">
        <w:rPr>
          <w:rFonts w:ascii="PT Sans" w:hAnsi="PT Sans" w:cstheme="minorHAnsi"/>
          <w:color w:val="000000"/>
        </w:rPr>
        <w:t>uvedený</w:t>
      </w:r>
      <w:r w:rsidRPr="001B17C8">
        <w:rPr>
          <w:rFonts w:ascii="PT Sans" w:hAnsi="PT Sans" w:cstheme="minorHAnsi"/>
          <w:b/>
          <w:bCs/>
          <w:color w:val="000000"/>
        </w:rPr>
        <w:t xml:space="preserve"> </w:t>
      </w:r>
      <w:r w:rsidRPr="00E73B77">
        <w:rPr>
          <w:rFonts w:ascii="PT Sans" w:hAnsi="PT Sans" w:cstheme="minorHAnsi"/>
          <w:color w:val="000000"/>
        </w:rPr>
        <w:t>návrh na plnenie stanoveného kritéria je v súlade s predloženou ponukou a jej prílohami.</w:t>
      </w:r>
      <w:r w:rsidRPr="001B17C8">
        <w:rPr>
          <w:rFonts w:ascii="PT Sans" w:hAnsi="PT Sans" w:cstheme="minorHAnsi"/>
          <w:b/>
          <w:bCs/>
          <w:color w:val="000000"/>
        </w:rPr>
        <w:t xml:space="preserve"> </w:t>
      </w:r>
    </w:p>
    <w:p w14:paraId="6B3FCCCE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09A0E041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>V ...................................................202</w:t>
      </w:r>
      <w:r>
        <w:rPr>
          <w:rFonts w:ascii="PT Sans" w:hAnsi="PT Sans" w:cstheme="minorHAnsi"/>
          <w:color w:val="000000"/>
        </w:rPr>
        <w:t>5</w:t>
      </w:r>
      <w:r w:rsidRPr="001B17C8">
        <w:rPr>
          <w:rFonts w:ascii="PT Sans" w:hAnsi="PT Sans" w:cstheme="minorHAnsi"/>
          <w:color w:val="000000"/>
        </w:rPr>
        <w:t xml:space="preserve"> .................................................................... </w:t>
      </w:r>
    </w:p>
    <w:p w14:paraId="7BC7DE93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3DB299C0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07C12768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 xml:space="preserve">Potvrdenie štatutárnym orgánom uchádzača: </w:t>
      </w:r>
    </w:p>
    <w:p w14:paraId="18116D4B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>titul, meno, priezvisko, funkcia, podpis, pečiatka</w:t>
      </w:r>
    </w:p>
    <w:p w14:paraId="6F9A85AC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</w:p>
    <w:p w14:paraId="160716DE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</w:p>
    <w:p w14:paraId="2904EE09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bCs/>
          <w:sz w:val="24"/>
          <w:szCs w:val="24"/>
          <w:lang w:eastAsia="cs-CZ"/>
        </w:rPr>
      </w:pPr>
    </w:p>
    <w:p w14:paraId="3D2C8944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sz w:val="24"/>
          <w:szCs w:val="24"/>
          <w:lang w:eastAsia="cs-CZ"/>
        </w:rPr>
      </w:pPr>
      <w:r w:rsidRPr="001B17C8">
        <w:rPr>
          <w:rFonts w:ascii="PT Sans" w:eastAsia="Times New Roman" w:hAnsi="PT Sans" w:cstheme="minorHAnsi"/>
          <w:b/>
          <w:bCs/>
          <w:sz w:val="24"/>
          <w:szCs w:val="24"/>
          <w:lang w:eastAsia="cs-CZ"/>
        </w:rPr>
        <w:t>Uchádzač zároveň vyplní celkovú cenu v EUR bez DPH a v EUR s DPH   prostredníctvom komunikačného rozhrania systému JOSEPHINE</w:t>
      </w:r>
      <w:r w:rsidRPr="001B17C8">
        <w:rPr>
          <w:rFonts w:ascii="PT Sans" w:eastAsia="Times New Roman" w:hAnsi="PT Sans" w:cstheme="minorHAnsi"/>
          <w:sz w:val="24"/>
          <w:szCs w:val="24"/>
          <w:lang w:eastAsia="cs-CZ"/>
        </w:rPr>
        <w:t xml:space="preserve"> pre tú časť predmetu zákazky, na ktorú predkladá ponuku. </w:t>
      </w:r>
    </w:p>
    <w:p w14:paraId="709ABFCE" w14:textId="77777777" w:rsidR="002D15DF" w:rsidRPr="001B17C8" w:rsidRDefault="002D15DF" w:rsidP="002D15DF">
      <w:pPr>
        <w:rPr>
          <w:rFonts w:ascii="PT Sans" w:hAnsi="PT Sans" w:cstheme="minorHAnsi"/>
        </w:rPr>
      </w:pPr>
    </w:p>
    <w:p w14:paraId="7BBD3453" w14:textId="77777777" w:rsidR="002D15DF" w:rsidRPr="001B17C8" w:rsidRDefault="002D15DF" w:rsidP="002D15DF">
      <w:pPr>
        <w:rPr>
          <w:rFonts w:ascii="PT Sans" w:hAnsi="PT Sans" w:cstheme="minorHAnsi"/>
        </w:rPr>
      </w:pPr>
    </w:p>
    <w:p w14:paraId="3F3823BD" w14:textId="77777777" w:rsidR="00F87FA8" w:rsidRPr="003B28CB" w:rsidRDefault="00F87FA8" w:rsidP="002D15DF">
      <w:pPr>
        <w:spacing w:after="0" w:line="240" w:lineRule="auto"/>
        <w:rPr>
          <w:rFonts w:ascii="PT Sans" w:hAnsi="PT Sans"/>
        </w:rPr>
      </w:pPr>
    </w:p>
    <w:sectPr w:rsidR="00F87FA8" w:rsidRPr="003B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E4862"/>
    <w:multiLevelType w:val="hybridMultilevel"/>
    <w:tmpl w:val="3DF2D7B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9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4"/>
    <w:rsid w:val="000E29D0"/>
    <w:rsid w:val="00280F8E"/>
    <w:rsid w:val="002D15DF"/>
    <w:rsid w:val="002F3B9E"/>
    <w:rsid w:val="002F5B62"/>
    <w:rsid w:val="003B28CB"/>
    <w:rsid w:val="005346F4"/>
    <w:rsid w:val="00575DA7"/>
    <w:rsid w:val="00640291"/>
    <w:rsid w:val="006F14A7"/>
    <w:rsid w:val="008E4AC1"/>
    <w:rsid w:val="00EE6E1A"/>
    <w:rsid w:val="00F87FA8"/>
    <w:rsid w:val="0A723264"/>
    <w:rsid w:val="141D5874"/>
    <w:rsid w:val="1AE2A92C"/>
    <w:rsid w:val="1E51DB2B"/>
    <w:rsid w:val="48F6EC41"/>
    <w:rsid w:val="503B52AE"/>
    <w:rsid w:val="54B5D42B"/>
    <w:rsid w:val="69DD8448"/>
    <w:rsid w:val="78FFED30"/>
    <w:rsid w:val="79A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6D897"/>
  <w15:chartTrackingRefBased/>
  <w15:docId w15:val="{548DCAFA-1E08-9549-BC1D-DDF2352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6F4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4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4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46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46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6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46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4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46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46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46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46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6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46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46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46F4"/>
    <w:rPr>
      <w:i/>
      <w:iCs/>
      <w:color w:val="404040" w:themeColor="text1" w:themeTint="BF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5346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46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46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46F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qFormat/>
    <w:rsid w:val="005346F4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link w:val="Odsekzoznamu"/>
    <w:qFormat/>
    <w:locked/>
    <w:rsid w:val="002D15DF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79AD22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10</cp:revision>
  <dcterms:created xsi:type="dcterms:W3CDTF">2025-05-29T14:14:00Z</dcterms:created>
  <dcterms:modified xsi:type="dcterms:W3CDTF">2025-08-22T15:30:00Z</dcterms:modified>
</cp:coreProperties>
</file>