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50E" w:rsidRPr="00BF350E" w:rsidRDefault="00BF350E" w:rsidP="00BF350E">
      <w:pPr>
        <w:shd w:val="clear" w:color="auto" w:fill="FFFFFF"/>
        <w:spacing w:after="300" w:line="260" w:lineRule="atLeast"/>
        <w:outlineLvl w:val="0"/>
        <w:rPr>
          <w:rFonts w:ascii="Arial" w:eastAsia="Times New Roman" w:hAnsi="Arial" w:cs="Arial"/>
          <w:b/>
          <w:bCs/>
          <w:color w:val="EC1F27"/>
          <w:kern w:val="36"/>
          <w:sz w:val="20"/>
          <w:szCs w:val="20"/>
        </w:rPr>
      </w:pPr>
      <w:r w:rsidRPr="00BF350E">
        <w:rPr>
          <w:rFonts w:ascii="Arial" w:eastAsia="Times New Roman" w:hAnsi="Arial" w:cs="Arial"/>
          <w:b/>
          <w:bCs/>
          <w:color w:val="EC1F27"/>
          <w:kern w:val="36"/>
          <w:sz w:val="20"/>
          <w:szCs w:val="20"/>
        </w:rPr>
        <w:t>Oznámenie 11955 - WYT</w:t>
      </w:r>
    </w:p>
    <w:p w:rsidR="00BF350E" w:rsidRPr="00BF350E" w:rsidRDefault="00BF350E" w:rsidP="00BF350E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13"/>
          <w:szCs w:val="13"/>
          <w:shd w:val="clear" w:color="auto" w:fill="FFFFFF"/>
        </w:rPr>
      </w:pPr>
      <w:hyperlink r:id="rId4" w:history="1">
        <w:r w:rsidRPr="00BF350E">
          <w:rPr>
            <w:rFonts w:ascii="Arial" w:eastAsia="Times New Roman" w:hAnsi="Arial" w:cs="Arial"/>
            <w:caps/>
            <w:color w:val="337AB7"/>
            <w:sz w:val="12"/>
            <w:u w:val="single"/>
          </w:rPr>
          <w:t>SPÄŤ</w:t>
        </w:r>
      </w:hyperlink>
      <w:r w:rsidRPr="00BF350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F350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"https://www.uvo.gov.sk/vestnik/oznamenie/detail/442362" \l "notice" </w:instrText>
      </w:r>
      <w:r w:rsidRPr="00BF350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BF350E" w:rsidRPr="00BF350E" w:rsidRDefault="00BF350E" w:rsidP="00BF350E">
      <w:pPr>
        <w:spacing w:after="160" w:line="240" w:lineRule="auto"/>
        <w:outlineLvl w:val="1"/>
        <w:rPr>
          <w:rFonts w:ascii="inherit" w:eastAsia="Times New Roman" w:hAnsi="inherit" w:cs="Times New Roman"/>
          <w:b/>
          <w:bCs/>
          <w:color w:val="4C5259"/>
          <w:sz w:val="17"/>
          <w:szCs w:val="17"/>
        </w:rPr>
      </w:pPr>
      <w:r w:rsidRPr="00BF350E">
        <w:rPr>
          <w:rFonts w:ascii="inherit" w:eastAsia="Times New Roman" w:hAnsi="inherit" w:cs="Arial"/>
          <w:b/>
          <w:bCs/>
          <w:color w:val="4C5259"/>
          <w:sz w:val="17"/>
          <w:szCs w:val="17"/>
          <w:shd w:val="clear" w:color="auto" w:fill="FFFFFF"/>
        </w:rPr>
        <w:t>Obsah</w:t>
      </w:r>
    </w:p>
    <w:p w:rsidR="00BF350E" w:rsidRPr="00BF350E" w:rsidRDefault="00BF350E" w:rsidP="00BF3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50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BF350E" w:rsidRPr="00BF350E" w:rsidRDefault="00BF350E" w:rsidP="00BF350E">
      <w:pPr>
        <w:shd w:val="clear" w:color="auto" w:fill="FFFFFF"/>
        <w:spacing w:after="20" w:line="240" w:lineRule="auto"/>
        <w:rPr>
          <w:rFonts w:ascii="Arial" w:eastAsia="Times New Roman" w:hAnsi="Arial" w:cs="Arial"/>
          <w:b/>
          <w:bCs/>
          <w:color w:val="4C5259"/>
          <w:sz w:val="14"/>
          <w:szCs w:val="14"/>
        </w:rPr>
      </w:pPr>
      <w:r w:rsidRPr="00BF350E">
        <w:rPr>
          <w:rFonts w:ascii="Arial" w:eastAsia="Times New Roman" w:hAnsi="Arial" w:cs="Arial"/>
          <w:b/>
          <w:bCs/>
          <w:color w:val="4C5259"/>
          <w:sz w:val="14"/>
          <w:szCs w:val="14"/>
        </w:rPr>
        <w:t>11955 - WYT</w:t>
      </w:r>
    </w:p>
    <w:p w:rsidR="00BF350E" w:rsidRPr="00BF350E" w:rsidRDefault="00BF350E" w:rsidP="00BF3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259"/>
          <w:sz w:val="13"/>
          <w:szCs w:val="13"/>
        </w:rPr>
      </w:pPr>
      <w:r w:rsidRPr="00BF350E">
        <w:rPr>
          <w:rFonts w:ascii="Arial" w:eastAsia="Times New Roman" w:hAnsi="Arial" w:cs="Arial"/>
          <w:color w:val="4C5259"/>
          <w:sz w:val="13"/>
          <w:szCs w:val="13"/>
        </w:rPr>
        <w:t>Vestník č. 66/2020 - 24.03.2020</w:t>
      </w:r>
    </w:p>
    <w:p w:rsidR="00BF350E" w:rsidRPr="00BF350E" w:rsidRDefault="00BF350E" w:rsidP="00BF35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5259"/>
          <w:sz w:val="13"/>
          <w:szCs w:val="13"/>
        </w:rPr>
      </w:pPr>
    </w:p>
    <w:p w:rsidR="00BF350E" w:rsidRPr="00BF350E" w:rsidRDefault="00BF350E" w:rsidP="00BF350E">
      <w:pPr>
        <w:shd w:val="clear" w:color="auto" w:fill="FFFFFF"/>
        <w:spacing w:after="20" w:line="240" w:lineRule="auto"/>
        <w:rPr>
          <w:rFonts w:ascii="Arial" w:eastAsia="Times New Roman" w:hAnsi="Arial" w:cs="Arial"/>
          <w:b/>
          <w:bCs/>
          <w:color w:val="4C5259"/>
          <w:sz w:val="14"/>
          <w:szCs w:val="14"/>
        </w:rPr>
      </w:pPr>
      <w:r w:rsidRPr="00BF350E">
        <w:rPr>
          <w:rFonts w:ascii="Arial" w:eastAsia="Times New Roman" w:hAnsi="Arial" w:cs="Arial"/>
          <w:b/>
          <w:bCs/>
          <w:color w:val="4C5259"/>
          <w:sz w:val="14"/>
          <w:szCs w:val="14"/>
        </w:rPr>
        <w:t>VÝZVA NA PREDKLADANIE PONÚK</w:t>
      </w:r>
    </w:p>
    <w:tbl>
      <w:tblPr>
        <w:tblW w:w="68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4"/>
        <w:gridCol w:w="3404"/>
      </w:tblGrid>
      <w:tr w:rsidR="00BF350E" w:rsidRPr="00BF350E" w:rsidTr="00BF350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40" w:type="dxa"/>
            </w:tcMar>
            <w:vAlign w:val="center"/>
            <w:hideMark/>
          </w:tcPr>
          <w:p w:rsidR="00BF350E" w:rsidRPr="00BF350E" w:rsidRDefault="00BF350E" w:rsidP="00BF350E">
            <w:pPr>
              <w:spacing w:before="50"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140" w:type="dxa"/>
            </w:tcMar>
            <w:vAlign w:val="center"/>
            <w:hideMark/>
          </w:tcPr>
          <w:p w:rsidR="00BF350E" w:rsidRPr="00BF350E" w:rsidRDefault="00BF350E" w:rsidP="00BF350E">
            <w:pPr>
              <w:spacing w:before="50"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50E" w:rsidRPr="00BF350E" w:rsidTr="00BF350E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140" w:type="dxa"/>
            </w:tcMar>
            <w:vAlign w:val="center"/>
            <w:hideMark/>
          </w:tcPr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Výber typu výzvy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Výzva na predkladanie ponúk pre podlimitné zákazky bez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eTrhoviska</w:t>
            </w:r>
            <w:proofErr w:type="spellEnd"/>
          </w:p>
          <w:p w:rsidR="00BF350E" w:rsidRPr="00BF350E" w:rsidRDefault="00BF350E" w:rsidP="00BF350E">
            <w:pPr>
              <w:spacing w:before="50"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ODDIEL I: VEREJNÝ OBSTARÁVATEĽ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I.1)NÁZOV A ADRESY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Správa mestskej zelene v Košiciach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IČO: 17078202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Rastislavova 79, 04001 Košice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Slovensko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Kontaktná osoba: Ing. Ľudmila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Luxová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Telefón: +421 557263409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Email: 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luxova@smsz.sk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Webové sídlo (internetová adresa)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Adresa stránky profilu kupujúceho (URL): http://www.smsz.sk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Hlavná adresa(URL): http://www.smsz.sk 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I.3)KOMUNIKÁCIA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Súťažné dokumenty sú dostupné priamo a úplne bez obmedzení či poplatkov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http://josephine.proebiz.com/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Ďalšie informácie možno získať na adrese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vyššie uvedené kontaktné miesto/miesta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Ponuky alebo žiadosti o účasť sa musia zasielať elektronicky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Adresa (URL): http://josephine.proebiz.com/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I.4)DRUH VEREJNÉHO OBSTARÁVATEĽA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príspevková organizácia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I.5)HLAVNÁ ČINNOSŤ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Životné prostredie</w:t>
            </w:r>
          </w:p>
          <w:p w:rsidR="00BF350E" w:rsidRPr="00BF350E" w:rsidRDefault="00BF350E" w:rsidP="00BF350E">
            <w:pPr>
              <w:spacing w:before="50"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ODDIEL II: PREDMET ZÁKAZKY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II.1)ROZSAH OBSTARÁVANIA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II.1.1)Názov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Mobilná teleskopická pracovná plošina na podvozku 4x4 s pracovnou výškou 20 m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II.1.2)Hlavný kód CPV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34142100-5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II.1.3)Druh zákazky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Tovary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II.1.4)Stručný opis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Mobilná teleskopická pracovná plošina na podvozku 4x4 s pracovnou výškou 20 m bude slúžiť na zabezpečenie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orezov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, výrubov, ale aj pri zabezpečovaní rôznych akcií na území mesta Košice so sťaženým prístupom so schopnosťou pohybovať sa v náročnejšom teréne, v ktorom je potrebný pohon 4x4.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Bližšie informácie sú uvedené v Súťažných podkladoch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II.1.5)Celková predpokladaná hodnota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104 390,00 EUR bez DPH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II.1.6)Informácie o častiach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Táto zákazka sa delí na časti: Nie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II.2)OPIS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II.2.3)Miesto dodania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Kód NUTS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SK042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Hlavné miesto dodania alebo plnenia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Správa mestskej zelene v Košiciach, Rastislavova 79, 040 01 Košice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II.2.4)Opis obstarávania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Mobilná teleskopická pracovná plošina na podvozku 4x4 s pracovnou výškou 20 m bude slúžiť na zabezpečenie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orezov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, výrubov, ale aj pri zabezpečovaní rôznych akcií na území mesta Košice so sťaženým prístupom so schopnosťou pohybovať sa v náročnejšom teréne, v ktorom je potrebný pohon 4x4.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Bližšie informácie sú uvedené v Súťažných podkladoch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II.2.5)Kritériá na vyhodnotenie ponúk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II.2.6)Predpokladaná hodnota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104 390,00 EUR bez DPH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II.2.7)Dĺžka trvania zákazky alebo rámcovej dohody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Trvanie v mesiacoch: 9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II.2.10)Informácie o variantoch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Budú sa akceptovať varianty: Nie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II.2.13)INFORMÁCIE O FONDOCH EURÓPSKEJ ÚNIE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Obstarávanie sa týka projektu a/alebo programu financovaného z fondov Európskej únie: Nie</w:t>
            </w:r>
          </w:p>
          <w:p w:rsidR="00BF350E" w:rsidRPr="00BF350E" w:rsidRDefault="00BF350E" w:rsidP="00BF350E">
            <w:pPr>
              <w:spacing w:before="50"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ODDIEL III: OSOBNÉ POSTAVENIE, EKONOMICKÉ, 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FINANČNÉ A TECHNICKÉ INFORMÁCIE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III.1)PODMIENKY ÚČASTI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III.1.1)Osobné postavenie vrátane požiadaviek týkajúcich sa zápisu do živnostenských alebo obchodných registrov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Zoznam a krátky opis podmienok: Uchádzač musí spĺňať podmienky účasti podľa § 32 zákona o verejnom obstarávaní (ďalej len ZOV) v plnom rozsahu.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Túto skutočnosť preukáže spôsobom uvedeným v ZVO.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uchádzač predloží doklad o oprávnení dodávať tovar, uskutočňovať stavebné práce alebo poskytovať službu k danému predmetu zákazky.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čestné vyhlásenie, že uchádzač nemá uložený zákaz účasti vo verejnom obstarávaní potvrdený konečným rozhodnutím.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c) čestné vyhlásenie, že u uchádzača neexistuje dôvod vylúčenia pre existenciu konfliktu záujmov.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doklady budú overené iba u úspešného uchádzača.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III.1.3)Technická a odborná spôsobilosť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Zoznam a krátky opis podmienok: - podľa § 34 ods. 1 písm. a) zákona o verejnom obstarávaní predložením: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a) zoznamom dodaných tovarov za predchádzajúce tri roky od vyhlásenia verejného obstarávania s uvedením cien a lehôt dodania; dokladom je referencia, ak odberateľom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bol verejný obstarávateľ alebo obstarávateľ podľa ZVO, 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bola iná osoba ako verejný obstarávateľ alebo obstarávateľ podľa ZVO,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b) Potvrdenie o autorizovanom obchodnom zastúpení pre daný podvozok a nadstavbu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Hospodársky subjekt vo verejnom obstarávaní môže preukázať splnenie podmienok účasti osobného postavenia podľa § 152 ods. 1 zákona o verejnom obstarávaní zápisom do zoznamu hospodárskych subjektov. Uchádzač zapísaný v zozname hospodárskych subjektov podľa zákona o verejnom obstarávaní nie je povinný v procese verejného obstarávania predkladať doklady podľa § 32 ods. 2 zákona o verejnom obstarávaní.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Doklady musia byť predložené v origináloch alebo v úradne osvedčených fotokópiách.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Minimálna požadovaná úroveň štandardov: Verejný obstarávateľ vyžaduje preukázanie minimálnej požadovanej úrovne štandardov s 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uspokojivým dodaním tovaru (pod uspokojivým sa rozumie dodanie v zmysle obchodných a technických podmienok)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III.2)PODMIENKY TÝKAJÚCE SA ZÁKAZKY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III.2.3)Informácie o pracovníkoch zodpovedných za vykonanie zákazky</w:t>
            </w:r>
          </w:p>
          <w:p w:rsidR="00BF350E" w:rsidRPr="00BF350E" w:rsidRDefault="00BF350E" w:rsidP="00BF350E">
            <w:pPr>
              <w:spacing w:before="50"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ODDIEL IV: POSTUP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IV.2)ADMINISTRATÍVNE INFORMÁCIE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IV.2.2)Lehota na predkladanie ponúk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Dátum a čas: 16.04.2020 08:00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IV.2.6)Minimálna lehota, počas ktorej sú ponuky uchádzačov viazané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Trvanie v mesiacoch: 9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IV.2.7)Podmienky na otváranie ponúk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Dátum a čas: 16.04.2020 08:30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Miesto: V priestoroch Správy mestskej zelene v Košiciach</w:t>
            </w:r>
          </w:p>
          <w:p w:rsidR="00BF350E" w:rsidRPr="00BF350E" w:rsidRDefault="00BF350E" w:rsidP="00BF350E">
            <w:pPr>
              <w:spacing w:before="50"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ODDIEL VI: DOPLNKOVÉ INFORMÁCIE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VI.2)INFORMÁCIE O ELEKTRONICKOM RIADENÍ PRÁCE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Použijú sa elektronické platby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VI.3)DOPLŇUJÚCE INFORMÁCIE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Verejný obstarávateľ apeluje na uchádzačov, aby pristúpili zodpovedne k poskytnutiu súčinnosti k podpisu zmluvy a najmä, aby včas zabezpečili registráciu do Registra partnerov verejného sektora (podľa zákon č. 315/2016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Z.z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.), a to vo vzťahu k sebe ako zmluvnej strane a zároveň vo vzťahu k subdodávateľom, na ktorých sa táto povinnosť vzťahuje podľa zákona č. 315/2016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Z.z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Uchádzač bude postupovať pri registrácií podľa toho zákona č. 315/2016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Z.z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Verejný obstarávateľ si vyhradzuje právo nevybrať ani jednu zo 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súťažných ponúk v prípade neobvykle vysokých ponukových cien uchádzačov a môže zrušiť verejné obstarávanie zákazky ak najúspešnejšia ponuka prekročí výšku finančných prostriedkov, ktorú má verejný obstarávateľ určenú na predmet zákazky.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Verejný obstarávateľ bude postupovať v zmysle § 81 zákona č. 343/2015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Z.z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. o verejnom obstarávaní v prípade nepredloženie ani jednej ponuky alebo ani jeden uchádzač nespĺňa podmienky účasti alebo ani jedna ponuka bez vykonania podstatných zmien nespĺňa potreby a požiadavky určené verejným obstarávateľom na predmet zákazky a za predpokladu, že pôvodné podmienky zadávania zákazky sa podstatne nemenia.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Verejný obstarávateľ bude postupovať v zmysle § 81 písm. c) zákona č. 343/2015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Z.z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. o verejnom obstarávaní v prípade, že zákazka na dodanie tovaru, na uskutočnenie stavebných prác alebo na poskytnutie služby sa zadáva z dôvodu mimoriadnej udalosti nespôsobenej verejným obstarávateľom, ktorú nemohol predvídať, a vzhľadom na vzniknutú časovú tieseň nemožno uskutočniť verejnú súťaž, užšiu súťaž ani rokovacie konanie so zverejnením.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Verejný obstarávateľ si vyhradzuje právo 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upresniť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podmienky Kúpnej zmluvy s úspešným uchádzačom v súlade so súťažnými podkladmi, Výzvou na predloženie ponuky a predloženou cenovou ponukou.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Verejné obstarávanie (poskytovanie súťažných podkladov; vysvetľovanie súťažných podkladov; predkladanie ponúk; vysvetľovanie ponúk; poskytovanie informácií podľa § 165 ods. 3 zákona o verejnom obstarávaní) sa realizuje prostredníctvom systému JOSEPHINE.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JOSEPHINE je na účely tohto verejného obstarávania softvér na elektronizáciu zadávania verejných zákaziek. JOSEPHINE je webová aplikácia na doméne https://josephine.proebiz.com.</w:t>
            </w: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Uchádzač má možnosť sa registrovať do systému JOSEPHINE pomocou hesla alebo aj pomocou občianskym preukazom s elektronickým čipom a bezpečnostným osobnostným kódom (</w:t>
            </w:r>
            <w:proofErr w:type="spellStart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) .</w:t>
            </w:r>
          </w:p>
          <w:p w:rsidR="00BF350E" w:rsidRPr="00BF350E" w:rsidRDefault="00BF350E" w:rsidP="00BF350E">
            <w:pPr>
              <w:spacing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VI.5)DÁTUM ODOSLANIA TOHTO OZNÁMENIA</w:t>
            </w:r>
          </w:p>
          <w:p w:rsidR="00BF350E" w:rsidRPr="00BF350E" w:rsidRDefault="00BF350E" w:rsidP="00BF350E">
            <w:pPr>
              <w:spacing w:before="50" w:after="40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50E">
              <w:rPr>
                <w:rFonts w:ascii="Times New Roman" w:eastAsia="Times New Roman" w:hAnsi="Times New Roman" w:cs="Times New Roman"/>
                <w:sz w:val="24"/>
                <w:szCs w:val="24"/>
              </w:rPr>
              <w:t>23.03.2020</w:t>
            </w:r>
          </w:p>
        </w:tc>
      </w:tr>
    </w:tbl>
    <w:p w:rsidR="00BF350E" w:rsidRPr="00BF350E" w:rsidRDefault="00BF350E" w:rsidP="00BF350E">
      <w:pPr>
        <w:spacing w:after="0" w:line="240" w:lineRule="auto"/>
        <w:rPr>
          <w:rFonts w:ascii="Times New Roman" w:eastAsia="Times New Roman" w:hAnsi="Times New Roman" w:cs="Times New Roman"/>
          <w:color w:val="337AB7"/>
          <w:sz w:val="24"/>
          <w:szCs w:val="24"/>
          <w:shd w:val="clear" w:color="auto" w:fill="FFFFFF"/>
        </w:rPr>
      </w:pPr>
      <w:r w:rsidRPr="00BF350E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BF350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"https://www.uvo.gov.sk/vestnik/oznamenie/detail/442362" \l "procurer" </w:instrText>
      </w:r>
      <w:r w:rsidRPr="00BF350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BF350E" w:rsidRPr="00BF350E" w:rsidRDefault="00BF350E" w:rsidP="00BF350E">
      <w:pPr>
        <w:spacing w:after="160" w:line="240" w:lineRule="auto"/>
        <w:outlineLvl w:val="1"/>
        <w:rPr>
          <w:rFonts w:ascii="inherit" w:eastAsia="Times New Roman" w:hAnsi="inherit" w:cs="Times New Roman"/>
          <w:b/>
          <w:bCs/>
          <w:color w:val="4C5259"/>
          <w:sz w:val="17"/>
          <w:szCs w:val="17"/>
        </w:rPr>
      </w:pPr>
      <w:r w:rsidRPr="00BF350E">
        <w:rPr>
          <w:rFonts w:ascii="inherit" w:eastAsia="Times New Roman" w:hAnsi="inherit" w:cs="Arial"/>
          <w:b/>
          <w:bCs/>
          <w:color w:val="4C5259"/>
          <w:sz w:val="17"/>
          <w:szCs w:val="17"/>
          <w:shd w:val="clear" w:color="auto" w:fill="FFFFFF"/>
        </w:rPr>
        <w:t>Profil Obstarávateľa</w:t>
      </w:r>
    </w:p>
    <w:p w:rsidR="00BF350E" w:rsidRPr="00BF350E" w:rsidRDefault="00BF350E" w:rsidP="00BF3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50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68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0"/>
        <w:gridCol w:w="5408"/>
      </w:tblGrid>
      <w:tr w:rsidR="00BF350E" w:rsidRPr="00BF350E" w:rsidTr="00BF35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2F3F6"/>
            <w:tcMar>
              <w:top w:w="130" w:type="dxa"/>
              <w:left w:w="140" w:type="dxa"/>
              <w:bottom w:w="130" w:type="dxa"/>
              <w:right w:w="80" w:type="dxa"/>
            </w:tcMar>
            <w:vAlign w:val="center"/>
            <w:hideMark/>
          </w:tcPr>
          <w:p w:rsidR="00BF350E" w:rsidRPr="00BF350E" w:rsidRDefault="00BF350E" w:rsidP="00BF350E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F350E">
              <w:rPr>
                <w:rFonts w:ascii="Times New Roman" w:eastAsia="Times New Roman" w:hAnsi="Times New Roman" w:cs="Times New Roman"/>
                <w:sz w:val="13"/>
                <w:szCs w:val="13"/>
              </w:rPr>
              <w:t>Zákazka: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3F6"/>
            <w:tcMar>
              <w:top w:w="130" w:type="dxa"/>
              <w:left w:w="100" w:type="dxa"/>
              <w:bottom w:w="130" w:type="dxa"/>
              <w:right w:w="80" w:type="dxa"/>
            </w:tcMar>
            <w:vAlign w:val="center"/>
            <w:hideMark/>
          </w:tcPr>
          <w:p w:rsidR="00BF350E" w:rsidRPr="00BF350E" w:rsidRDefault="00BF350E" w:rsidP="00BF350E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hyperlink r:id="rId5" w:history="1">
              <w:r w:rsidRPr="00BF350E">
                <w:rPr>
                  <w:rFonts w:ascii="Times New Roman" w:eastAsia="Times New Roman" w:hAnsi="Times New Roman" w:cs="Times New Roman"/>
                  <w:color w:val="337AB7"/>
                  <w:sz w:val="13"/>
                  <w:u w:val="single"/>
                </w:rPr>
                <w:t>Mobilná teleskopická pracovná plošina na podvozku 4x4 s pracovnou výškou 20 m</w:t>
              </w:r>
            </w:hyperlink>
          </w:p>
        </w:tc>
      </w:tr>
      <w:tr w:rsidR="00BF350E" w:rsidRPr="00BF350E" w:rsidTr="00BF350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AFAFB"/>
            <w:tcMar>
              <w:top w:w="130" w:type="dxa"/>
              <w:left w:w="140" w:type="dxa"/>
              <w:bottom w:w="130" w:type="dxa"/>
              <w:right w:w="80" w:type="dxa"/>
            </w:tcMar>
            <w:vAlign w:val="center"/>
            <w:hideMark/>
          </w:tcPr>
          <w:p w:rsidR="00BF350E" w:rsidRPr="00BF350E" w:rsidRDefault="00BF350E" w:rsidP="00BF350E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F350E">
              <w:rPr>
                <w:rFonts w:ascii="Times New Roman" w:eastAsia="Times New Roman" w:hAnsi="Times New Roman" w:cs="Times New Roman"/>
                <w:sz w:val="13"/>
                <w:szCs w:val="13"/>
              </w:rPr>
              <w:t>Obstarávateľ: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B"/>
            <w:tcMar>
              <w:top w:w="130" w:type="dxa"/>
              <w:left w:w="100" w:type="dxa"/>
              <w:bottom w:w="130" w:type="dxa"/>
              <w:right w:w="80" w:type="dxa"/>
            </w:tcMar>
            <w:vAlign w:val="center"/>
            <w:hideMark/>
          </w:tcPr>
          <w:p w:rsidR="00BF350E" w:rsidRPr="00BF350E" w:rsidRDefault="00BF350E" w:rsidP="00BF350E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hyperlink r:id="rId6" w:history="1">
              <w:r w:rsidRPr="00BF350E">
                <w:rPr>
                  <w:rFonts w:ascii="Times New Roman" w:eastAsia="Times New Roman" w:hAnsi="Times New Roman" w:cs="Times New Roman"/>
                  <w:color w:val="337AB7"/>
                  <w:sz w:val="13"/>
                  <w:u w:val="single"/>
                </w:rPr>
                <w:t>Správa mestskej zelene v Košiciach</w:t>
              </w:r>
            </w:hyperlink>
          </w:p>
        </w:tc>
      </w:tr>
    </w:tbl>
    <w:p w:rsidR="00000000" w:rsidRDefault="00BF350E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F350E"/>
    <w:rsid w:val="00BF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F3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BF3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35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rsid w:val="00BF350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prepojenie">
    <w:name w:val="Hyperlink"/>
    <w:basedOn w:val="Predvolenpsmoodseku"/>
    <w:uiPriority w:val="99"/>
    <w:semiHidden/>
    <w:unhideWhenUsed/>
    <w:rsid w:val="00BF350E"/>
    <w:rPr>
      <w:color w:val="0000FF"/>
      <w:u w:val="single"/>
    </w:rPr>
  </w:style>
  <w:style w:type="character" w:customStyle="1" w:styleId="code">
    <w:name w:val="code"/>
    <w:basedOn w:val="Predvolenpsmoodseku"/>
    <w:rsid w:val="00BF350E"/>
  </w:style>
  <w:style w:type="character" w:customStyle="1" w:styleId="title">
    <w:name w:val="title"/>
    <w:basedOn w:val="Predvolenpsmoodseku"/>
    <w:rsid w:val="00BF350E"/>
  </w:style>
  <w:style w:type="character" w:customStyle="1" w:styleId="titlevalue">
    <w:name w:val="titlevalue"/>
    <w:basedOn w:val="Predvolenpsmoodseku"/>
    <w:rsid w:val="00BF350E"/>
  </w:style>
  <w:style w:type="character" w:customStyle="1" w:styleId="bold">
    <w:name w:val="bold"/>
    <w:basedOn w:val="Predvolenpsmoodseku"/>
    <w:rsid w:val="00BF3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723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284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8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64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06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43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19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2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07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65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657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66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72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98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95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43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0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5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88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87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4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65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03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8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5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5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14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84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757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9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2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67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3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84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71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9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77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68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vo.gov.sk/vyhladavanie-profilov/detail/2004" TargetMode="External"/><Relationship Id="rId5" Type="http://schemas.openxmlformats.org/officeDocument/2006/relationships/hyperlink" Target="https://www.uvo.gov.sk/vyhladavanie-zakaziek/detail/425698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2020-03-24T11:13:00Z</dcterms:created>
  <dcterms:modified xsi:type="dcterms:W3CDTF">2020-03-24T11:13:00Z</dcterms:modified>
</cp:coreProperties>
</file>