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EE2F" w14:textId="77777777" w:rsidR="00731D26" w:rsidRPr="003A3927" w:rsidRDefault="00731D26" w:rsidP="003A3927">
      <w:pPr>
        <w:spacing w:line="276" w:lineRule="auto"/>
      </w:pPr>
    </w:p>
    <w:p w14:paraId="77777B81" w14:textId="443C72DB" w:rsidR="00D93CCD" w:rsidRDefault="00D93CCD" w:rsidP="003A3927">
      <w:pPr>
        <w:spacing w:line="276" w:lineRule="auto"/>
        <w:jc w:val="center"/>
      </w:pPr>
      <w:r w:rsidRPr="003A3927">
        <w:t xml:space="preserve">UMOWA NR </w:t>
      </w:r>
      <w:r w:rsidR="000341E1">
        <w:t>MT.481.</w:t>
      </w:r>
      <w:r w:rsidR="00DA09D8">
        <w:t>17</w:t>
      </w:r>
      <w:r w:rsidR="00812A37" w:rsidRPr="003A3927">
        <w:t>.202</w:t>
      </w:r>
      <w:r w:rsidR="00DA09D8">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7D19DAB5"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DA09D8">
        <w:rPr>
          <w:color w:val="000000" w:themeColor="text1"/>
        </w:rPr>
        <w:t>ul. 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77777777"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0E7E8898"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w:t>
      </w:r>
      <w:proofErr w:type="spellStart"/>
      <w:r w:rsidR="008D0739">
        <w:rPr>
          <w:rFonts w:cs="TimesNewRoman"/>
        </w:rPr>
        <w:t>t.j</w:t>
      </w:r>
      <w:proofErr w:type="spellEnd"/>
      <w:r w:rsidR="008D0739">
        <w:rPr>
          <w:rFonts w:cs="TimesNewRoman"/>
        </w:rPr>
        <w:t>. Dz.U. z 202</w:t>
      </w:r>
      <w:r w:rsidR="00D1018C">
        <w:rPr>
          <w:rFonts w:cs="TimesNewRoman"/>
        </w:rPr>
        <w:t>4</w:t>
      </w:r>
      <w:r w:rsidR="00B40679">
        <w:rPr>
          <w:rFonts w:cs="TimesNewRoman"/>
        </w:rPr>
        <w:t xml:space="preserve"> r. poz. 1</w:t>
      </w:r>
      <w:r w:rsidR="00D1018C">
        <w:rPr>
          <w:rFonts w:cs="TimesNewRoman"/>
        </w:rPr>
        <w:t>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913B62">
        <w:rPr>
          <w:rFonts w:cs="TimesNewRoman"/>
        </w:rPr>
        <w:t>MT.481.</w:t>
      </w:r>
      <w:r w:rsidR="00D1018C">
        <w:rPr>
          <w:rFonts w:cs="TimesNewRoman"/>
        </w:rPr>
        <w:t>17</w:t>
      </w:r>
      <w:r w:rsidR="003C2699" w:rsidRPr="003A3927">
        <w:rPr>
          <w:rFonts w:cs="TimesNewRoman"/>
        </w:rPr>
        <w:t>.202</w:t>
      </w:r>
      <w:r w:rsidR="00D1018C">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7D65F7" w14:textId="11AF3F1E" w:rsidR="00F0757F" w:rsidRDefault="00D93CCD" w:rsidP="00F0757F">
      <w:pPr>
        <w:pStyle w:val="Default"/>
        <w:numPr>
          <w:ilvl w:val="0"/>
          <w:numId w:val="1"/>
        </w:numPr>
        <w:ind w:left="284"/>
        <w:jc w:val="both"/>
        <w:rPr>
          <w:rFonts w:asciiTheme="minorHAnsi" w:hAnsiTheme="minorHAnsi" w:cstheme="minorHAnsi"/>
          <w:sz w:val="22"/>
          <w:szCs w:val="22"/>
        </w:rPr>
      </w:pPr>
      <w:r w:rsidRPr="00E03A20">
        <w:rPr>
          <w:rFonts w:asciiTheme="minorHAnsi" w:hAnsiTheme="minorHAnsi" w:cstheme="minorHAnsi"/>
          <w:sz w:val="22"/>
          <w:szCs w:val="22"/>
        </w:rPr>
        <w:t>Zamawiający na podstawie przeprowadzonego postępowania o udzielenie zamówi</w:t>
      </w:r>
      <w:r w:rsidR="008D0739" w:rsidRPr="00E03A20">
        <w:rPr>
          <w:rFonts w:asciiTheme="minorHAnsi" w:hAnsiTheme="minorHAnsi" w:cstheme="minorHAnsi"/>
          <w:sz w:val="22"/>
          <w:szCs w:val="22"/>
        </w:rPr>
        <w:t xml:space="preserve">enia, zleca Wykonawcy wykonanie robót budowlanych polegających na </w:t>
      </w:r>
      <w:r w:rsidR="00DB5636">
        <w:rPr>
          <w:rFonts w:asciiTheme="minorHAnsi" w:hAnsiTheme="minorHAnsi" w:cstheme="minorHAnsi"/>
          <w:b/>
          <w:i/>
          <w:sz w:val="22"/>
          <w:szCs w:val="22"/>
        </w:rPr>
        <w:t xml:space="preserve">remoncie dachów wraz z przebudową kominów na budynkach będących w zasobie Zakładu Budynków Komunalnych </w:t>
      </w:r>
      <w:r w:rsidR="00E03A20" w:rsidRPr="00E03A20">
        <w:rPr>
          <w:rFonts w:asciiTheme="minorHAnsi" w:hAnsiTheme="minorHAnsi" w:cstheme="minorHAnsi"/>
          <w:b/>
          <w:i/>
          <w:sz w:val="22"/>
          <w:szCs w:val="22"/>
        </w:rPr>
        <w:t xml:space="preserve"> </w:t>
      </w:r>
      <w:r w:rsidRPr="00E03A20">
        <w:rPr>
          <w:rFonts w:asciiTheme="minorHAnsi" w:hAnsiTheme="minorHAnsi" w:cstheme="minorHAnsi"/>
          <w:b/>
          <w:sz w:val="22"/>
          <w:szCs w:val="22"/>
        </w:rPr>
        <w:t>-</w:t>
      </w:r>
      <w:r w:rsidRPr="00E03A20">
        <w:rPr>
          <w:rFonts w:asciiTheme="minorHAnsi" w:hAnsiTheme="minorHAnsi" w:cstheme="minorHAnsi"/>
          <w:sz w:val="22"/>
          <w:szCs w:val="22"/>
        </w:rPr>
        <w:t xml:space="preserve"> zwanych przedmiotem umowy.</w:t>
      </w:r>
    </w:p>
    <w:p w14:paraId="22BDA979" w14:textId="6AF664D8" w:rsidR="00F0757F" w:rsidRPr="00F0757F" w:rsidRDefault="00F0757F" w:rsidP="00F0757F">
      <w:pPr>
        <w:pStyle w:val="Default"/>
        <w:numPr>
          <w:ilvl w:val="0"/>
          <w:numId w:val="1"/>
        </w:numPr>
        <w:ind w:left="284"/>
        <w:jc w:val="both"/>
        <w:rPr>
          <w:rFonts w:asciiTheme="minorHAnsi" w:hAnsiTheme="minorHAnsi" w:cstheme="minorHAnsi"/>
          <w:sz w:val="22"/>
          <w:szCs w:val="22"/>
        </w:rPr>
      </w:pPr>
      <w:r w:rsidRPr="00F0757F">
        <w:rPr>
          <w:rFonts w:ascii="Calibri" w:hAnsi="Calibri" w:cs="Calibri"/>
        </w:rPr>
        <w:t>Remon</w:t>
      </w:r>
      <w:r>
        <w:rPr>
          <w:rFonts w:ascii="Calibri" w:hAnsi="Calibri" w:cs="Calibri"/>
        </w:rPr>
        <w:t xml:space="preserve">t </w:t>
      </w:r>
      <w:r w:rsidRPr="00F0757F">
        <w:rPr>
          <w:rFonts w:ascii="Calibri" w:hAnsi="Calibri" w:cs="Calibri"/>
        </w:rPr>
        <w:t>dachów budynków mieszkalnych, wielorodzinnych zlokalizowanych przy:</w:t>
      </w:r>
    </w:p>
    <w:p w14:paraId="4266A421" w14:textId="77777777" w:rsid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 xml:space="preserve">ul. Wojska Polskiego 53 polegający na:  wymianie pokrycia ceramicznego dachu, wymianie </w:t>
      </w:r>
      <w:proofErr w:type="spellStart"/>
      <w:r w:rsidRPr="00DB5636">
        <w:rPr>
          <w:rFonts w:ascii="Calibri" w:hAnsi="Calibri" w:cs="Calibri"/>
        </w:rPr>
        <w:t>ołacenia</w:t>
      </w:r>
      <w:proofErr w:type="spellEnd"/>
      <w:r w:rsidRPr="00DB5636">
        <w:rPr>
          <w:rFonts w:ascii="Calibri" w:hAnsi="Calibri" w:cs="Calibri"/>
        </w:rPr>
        <w:t xml:space="preserve"> z montażem folii dachowej, wymianie kompleksowej obróbek blacharskich, remoncie kominów ceramicznych,  montażu ław i stopni kominiarskich, uzupełnieniu i wzmocnieniu elementów więźby dachowej,  impregnacji grzybobójczej i ogniochronnej elementów drewnianych dachu, wymianie pokrycia z papy nad dobudówką, - wywiezieniu odpadów rozbiórkowych.</w:t>
      </w:r>
    </w:p>
    <w:p w14:paraId="76B36DE9" w14:textId="77777777" w:rsid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ul. Lwowska 17 wymiana wyłazu dachowego,</w:t>
      </w:r>
    </w:p>
    <w:p w14:paraId="5C8C815F" w14:textId="77777777" w:rsid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ul. Lwowska 26 wymiana pokrycia z papy w miejscach zacieków,</w:t>
      </w:r>
    </w:p>
    <w:p w14:paraId="154C11ED" w14:textId="77777777" w:rsid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ul. Lwowska 3 wymiana pokrycia z papy w miejscach zacieków wraz z uszczelnieniem świetlika,</w:t>
      </w:r>
    </w:p>
    <w:p w14:paraId="2258609B" w14:textId="77777777" w:rsid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ul. 11 Listopada 21 – przebudowa komina,</w:t>
      </w:r>
    </w:p>
    <w:p w14:paraId="337ED3EE" w14:textId="77777777" w:rsidR="00DB5636" w:rsidRPr="00DB5636" w:rsidRDefault="00DB5636" w:rsidP="00DB5636">
      <w:pPr>
        <w:pStyle w:val="Akapitzlist"/>
        <w:numPr>
          <w:ilvl w:val="0"/>
          <w:numId w:val="72"/>
        </w:numPr>
        <w:autoSpaceDE w:val="0"/>
        <w:autoSpaceDN w:val="0"/>
        <w:adjustRightInd w:val="0"/>
        <w:spacing w:line="276" w:lineRule="auto"/>
        <w:jc w:val="both"/>
        <w:rPr>
          <w:rFonts w:ascii="Calibri" w:hAnsi="Calibri" w:cs="Calibri"/>
        </w:rPr>
      </w:pPr>
      <w:r w:rsidRPr="00DB5636">
        <w:rPr>
          <w:rFonts w:ascii="Calibri" w:hAnsi="Calibri" w:cs="Calibri"/>
        </w:rPr>
        <w:t>ul. Krzywoustego 56 – uzupełnienie brakujących dachówek.</w:t>
      </w:r>
    </w:p>
    <w:p w14:paraId="0F130796" w14:textId="77777777" w:rsidR="00DB5636" w:rsidRPr="00DB5636" w:rsidRDefault="00D93CCD" w:rsidP="00DB5636">
      <w:pPr>
        <w:pStyle w:val="Default"/>
        <w:numPr>
          <w:ilvl w:val="0"/>
          <w:numId w:val="1"/>
        </w:numPr>
        <w:ind w:left="284"/>
        <w:jc w:val="both"/>
        <w:rPr>
          <w:rFonts w:asciiTheme="minorHAnsi" w:hAnsiTheme="minorHAnsi" w:cstheme="minorHAnsi"/>
          <w:sz w:val="22"/>
          <w:szCs w:val="22"/>
        </w:rPr>
      </w:pPr>
      <w:r w:rsidRPr="00DB5636">
        <w:rPr>
          <w:rFonts w:cs="TimesNewRoman"/>
        </w:rPr>
        <w:t>Roboty budowl</w:t>
      </w:r>
      <w:r w:rsidR="00962ADB" w:rsidRPr="00DB5636">
        <w:rPr>
          <w:rFonts w:cs="TimesNewRoman"/>
        </w:rPr>
        <w:t>ane obejmują</w:t>
      </w:r>
      <w:r w:rsidR="00962ADB" w:rsidRPr="00522281">
        <w:t xml:space="preserve"> </w:t>
      </w:r>
      <w:r w:rsidR="008D0739" w:rsidRPr="00DB5636">
        <w:rPr>
          <w:rFonts w:ascii="Calibri" w:hAnsi="Calibri"/>
        </w:rPr>
        <w:t>swym zakresem</w:t>
      </w:r>
      <w:r w:rsidR="00DB5636" w:rsidRPr="00DB5636">
        <w:rPr>
          <w:rFonts w:ascii="Calibri" w:hAnsi="Calibri"/>
        </w:rPr>
        <w:t>:</w:t>
      </w:r>
    </w:p>
    <w:p w14:paraId="4E014998"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 xml:space="preserve">Rozbiórkę istniejących obróbek blacharskich </w:t>
      </w:r>
      <w:proofErr w:type="spellStart"/>
      <w:r w:rsidRPr="00DB5636">
        <w:rPr>
          <w:rFonts w:ascii="Calibri" w:eastAsia="Calibri" w:hAnsi="Calibri" w:cs="Calibri"/>
        </w:rPr>
        <w:t>ogniomurów</w:t>
      </w:r>
      <w:proofErr w:type="spellEnd"/>
      <w:r w:rsidRPr="00DB5636">
        <w:rPr>
          <w:rFonts w:ascii="Calibri" w:eastAsia="Calibri" w:hAnsi="Calibri" w:cs="Calibri"/>
        </w:rPr>
        <w:t xml:space="preserve"> ścian szczytowych oraz przy okapowych wraz z rynnami;</w:t>
      </w:r>
    </w:p>
    <w:p w14:paraId="22712EFA"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Zbicie odspojonych tynków murowanych kominów;</w:t>
      </w:r>
    </w:p>
    <w:p w14:paraId="6B23EFBB"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Przełożenie dachu z dachówki ceramicznej karpiówki:</w:t>
      </w:r>
    </w:p>
    <w:p w14:paraId="5CB0BAA3"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Naprawa - częściowa wymiana orynnowania,:</w:t>
      </w:r>
    </w:p>
    <w:p w14:paraId="02F4FA07"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Naprawę istniejącego pokrycia dachowego z papy asfaltowej,</w:t>
      </w:r>
    </w:p>
    <w:p w14:paraId="0B2886DC"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Wymiana stolarki połaciowej i wyłazu dachowego;</w:t>
      </w:r>
    </w:p>
    <w:p w14:paraId="2CCA4EC3"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lastRenderedPageBreak/>
        <w:t>Oczyszczenie i przygotowanie podłoża pod wykonanie warstwy izolacji cieplnej;</w:t>
      </w:r>
    </w:p>
    <w:p w14:paraId="683C5915"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 xml:space="preserve">Wykonanie warstwy izolacji cieplnej stropodachu przy zastosowaniu </w:t>
      </w:r>
      <w:proofErr w:type="spellStart"/>
      <w:r w:rsidRPr="00DB5636">
        <w:rPr>
          <w:rFonts w:ascii="Calibri" w:eastAsia="Calibri" w:hAnsi="Calibri" w:cs="Calibri"/>
        </w:rPr>
        <w:t>styropapy</w:t>
      </w:r>
      <w:proofErr w:type="spellEnd"/>
      <w:r w:rsidRPr="00DB5636">
        <w:rPr>
          <w:rFonts w:ascii="Calibri" w:eastAsia="Calibri" w:hAnsi="Calibri" w:cs="Calibri"/>
        </w:rPr>
        <w:t xml:space="preserve"> EPS100 036 grubości 20,0cm;</w:t>
      </w:r>
    </w:p>
    <w:p w14:paraId="6E326BCE"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 xml:space="preserve">Wykonanie warstwy izolacji w obrębie </w:t>
      </w:r>
      <w:proofErr w:type="spellStart"/>
      <w:r w:rsidRPr="00DB5636">
        <w:rPr>
          <w:rFonts w:ascii="Calibri" w:eastAsia="Calibri" w:hAnsi="Calibri" w:cs="Calibri"/>
        </w:rPr>
        <w:t>ogniomurów</w:t>
      </w:r>
      <w:proofErr w:type="spellEnd"/>
      <w:r w:rsidRPr="00DB5636">
        <w:rPr>
          <w:rFonts w:ascii="Calibri" w:eastAsia="Calibri" w:hAnsi="Calibri" w:cs="Calibri"/>
        </w:rPr>
        <w:t xml:space="preserve"> w nawiązaniu do istniejącej izolacji cieplnej ścian elewacyjnych oraz projektowanego docieplenia stropodachu;</w:t>
      </w:r>
    </w:p>
    <w:p w14:paraId="1F5EB905"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 xml:space="preserve">Wykonanie obróbek blacharskich wieńczących </w:t>
      </w:r>
      <w:proofErr w:type="spellStart"/>
      <w:r w:rsidRPr="00DB5636">
        <w:rPr>
          <w:rFonts w:ascii="Calibri" w:eastAsia="Calibri" w:hAnsi="Calibri" w:cs="Calibri"/>
        </w:rPr>
        <w:t>ogniomury</w:t>
      </w:r>
      <w:proofErr w:type="spellEnd"/>
      <w:r w:rsidRPr="00DB5636">
        <w:rPr>
          <w:rFonts w:ascii="Calibri" w:eastAsia="Calibri" w:hAnsi="Calibri" w:cs="Calibri"/>
        </w:rPr>
        <w:t xml:space="preserve"> ścian szczytowych elewacji oraz przy okapie w dostosowaniu do nowo montowanych rynien;</w:t>
      </w:r>
    </w:p>
    <w:p w14:paraId="0FECBFF9" w14:textId="77777777" w:rsidR="00DB5636" w:rsidRPr="00DB5636" w:rsidRDefault="00DB5636" w:rsidP="00DB5636">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Wykonanie wierzchniej warstwy pokrycia dachowego przy zastosowaniu dwóch warstw papy asfaltowej na lepiku;</w:t>
      </w:r>
    </w:p>
    <w:p w14:paraId="6C96C491" w14:textId="76B5F615" w:rsidR="002263E1" w:rsidRPr="00522281" w:rsidRDefault="00DB5636" w:rsidP="00F85400">
      <w:pPr>
        <w:pStyle w:val="Akapitzlist"/>
        <w:numPr>
          <w:ilvl w:val="0"/>
          <w:numId w:val="70"/>
        </w:numPr>
        <w:autoSpaceDE w:val="0"/>
        <w:autoSpaceDN w:val="0"/>
        <w:adjustRightInd w:val="0"/>
        <w:spacing w:after="0" w:line="276" w:lineRule="auto"/>
        <w:jc w:val="both"/>
      </w:pPr>
      <w:r w:rsidRPr="00DB5636">
        <w:rPr>
          <w:rFonts w:ascii="Calibri" w:eastAsia="Calibri" w:hAnsi="Calibri" w:cs="Calibri"/>
        </w:rPr>
        <w:t>Uzupełnienie mocowania  instalacji odgromowej</w:t>
      </w:r>
    </w:p>
    <w:p w14:paraId="70659588"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14:paraId="561B8760" w14:textId="77777777" w:rsidR="00334658" w:rsidRPr="003A3927" w:rsidRDefault="008D0739" w:rsidP="008D0739">
      <w:pPr>
        <w:numPr>
          <w:ilvl w:val="0"/>
          <w:numId w:val="2"/>
        </w:numPr>
        <w:tabs>
          <w:tab w:val="left" w:pos="284"/>
        </w:tabs>
        <w:spacing w:after="0" w:line="276" w:lineRule="auto"/>
        <w:ind w:left="709"/>
        <w:jc w:val="both"/>
        <w:rPr>
          <w:rFonts w:cs="Arial"/>
        </w:rPr>
      </w:pPr>
      <w:r>
        <w:t>Przedmiar robót.</w:t>
      </w:r>
    </w:p>
    <w:p w14:paraId="79254563" w14:textId="77777777"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14:paraId="340E2406" w14:textId="77777777" w:rsidR="003C4009" w:rsidRPr="00806D4B" w:rsidRDefault="003C4009" w:rsidP="004F553D">
      <w:pPr>
        <w:pStyle w:val="Akapitzlist"/>
        <w:numPr>
          <w:ilvl w:val="0"/>
          <w:numId w:val="3"/>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4F553D">
      <w:pPr>
        <w:pStyle w:val="Akapitzlist"/>
        <w:numPr>
          <w:ilvl w:val="0"/>
          <w:numId w:val="3"/>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4F553D">
      <w:pPr>
        <w:pStyle w:val="Akapitzlist"/>
        <w:numPr>
          <w:ilvl w:val="0"/>
          <w:numId w:val="3"/>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4F553D">
      <w:pPr>
        <w:pStyle w:val="Akapitzlist"/>
        <w:numPr>
          <w:ilvl w:val="0"/>
          <w:numId w:val="3"/>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2720DAB6" w14:textId="77777777" w:rsidR="00334658" w:rsidRPr="003A3927" w:rsidRDefault="00334658" w:rsidP="003A3927">
      <w:pPr>
        <w:pStyle w:val="Akapitzlist"/>
        <w:autoSpaceDE w:val="0"/>
        <w:autoSpaceDN w:val="0"/>
        <w:adjustRightInd w:val="0"/>
        <w:spacing w:after="0" w:line="276" w:lineRule="auto"/>
        <w:ind w:left="284"/>
        <w:jc w:val="both"/>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6A31BB8C" w:rsidR="003C4009" w:rsidRPr="003A3927" w:rsidRDefault="003C4009" w:rsidP="004F553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(dalej: </w:t>
      </w:r>
      <w:proofErr w:type="spellStart"/>
      <w:r w:rsidRPr="003A3927">
        <w:rPr>
          <w:rFonts w:cs="TimesNewRoman"/>
        </w:rPr>
        <w:t>STWiOR</w:t>
      </w:r>
      <w:proofErr w:type="spellEnd"/>
      <w:r w:rsidRPr="003A3927">
        <w:rPr>
          <w:rFonts w:cs="TimesNewRoman"/>
        </w:rPr>
        <w:t>), dokumentacją projektową, 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4F553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lastRenderedPageBreak/>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4F553D">
      <w:pPr>
        <w:pStyle w:val="Akapitzlist"/>
        <w:numPr>
          <w:ilvl w:val="0"/>
          <w:numId w:val="6"/>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9E7259C" w14:textId="6E44A549" w:rsidR="00097E5D" w:rsidRPr="00A2489E" w:rsidRDefault="00097E5D" w:rsidP="00097E5D">
      <w:pPr>
        <w:pStyle w:val="Akapitzlist"/>
        <w:numPr>
          <w:ilvl w:val="0"/>
          <w:numId w:val="7"/>
        </w:numPr>
        <w:autoSpaceDE w:val="0"/>
        <w:autoSpaceDN w:val="0"/>
        <w:adjustRightInd w:val="0"/>
        <w:spacing w:after="0" w:line="276" w:lineRule="auto"/>
        <w:rPr>
          <w:rFonts w:cs="Times-Roman"/>
        </w:rPr>
      </w:pPr>
      <w:r w:rsidRPr="00A2489E">
        <w:rPr>
          <w:rFonts w:cs="Times-Roman"/>
        </w:rPr>
        <w:t xml:space="preserve">termin rozpoczęcia robót: do </w:t>
      </w:r>
      <w:r w:rsidR="00F85400">
        <w:rPr>
          <w:rFonts w:cs="Times-Roman"/>
        </w:rPr>
        <w:t>5</w:t>
      </w:r>
      <w:r w:rsidRPr="00A2489E">
        <w:rPr>
          <w:rFonts w:cs="Times-Roman"/>
        </w:rPr>
        <w:t xml:space="preserve"> dni licząc od dnia podpisania umowy;</w:t>
      </w:r>
    </w:p>
    <w:p w14:paraId="185FB1EB" w14:textId="5AB8E467" w:rsidR="00D93CCD" w:rsidRPr="00F85400" w:rsidRDefault="00AA1D2E" w:rsidP="004F553D">
      <w:pPr>
        <w:pStyle w:val="Akapitzlist"/>
        <w:numPr>
          <w:ilvl w:val="0"/>
          <w:numId w:val="7"/>
        </w:numPr>
        <w:autoSpaceDE w:val="0"/>
        <w:autoSpaceDN w:val="0"/>
        <w:adjustRightInd w:val="0"/>
        <w:spacing w:after="0" w:line="276" w:lineRule="auto"/>
        <w:rPr>
          <w:rFonts w:cs="Times-Roman"/>
        </w:rPr>
      </w:pPr>
      <w:r w:rsidRPr="00A2489E">
        <w:rPr>
          <w:rFonts w:cs="TimesNewRoman"/>
        </w:rPr>
        <w:t>termi</w:t>
      </w:r>
      <w:r w:rsidR="00EF6D51" w:rsidRPr="00A2489E">
        <w:rPr>
          <w:rFonts w:cs="TimesNewRoman"/>
        </w:rPr>
        <w:t xml:space="preserve">n przekazania placu budowy: do </w:t>
      </w:r>
      <w:r w:rsidR="00F85400">
        <w:rPr>
          <w:rFonts w:cs="TimesNewRoman"/>
        </w:rPr>
        <w:t>5</w:t>
      </w:r>
      <w:r w:rsidRPr="00A2489E">
        <w:rPr>
          <w:rFonts w:cs="TimesNewRoman"/>
        </w:rPr>
        <w:t xml:space="preserve"> dni licząc od dnia podpisania umowy;</w:t>
      </w:r>
    </w:p>
    <w:p w14:paraId="034FA980" w14:textId="77777777" w:rsidR="00F85400" w:rsidRPr="00F85400" w:rsidRDefault="00AA1D2E" w:rsidP="00F85400">
      <w:pPr>
        <w:pStyle w:val="Akapitzlist"/>
        <w:numPr>
          <w:ilvl w:val="0"/>
          <w:numId w:val="7"/>
        </w:numPr>
        <w:autoSpaceDE w:val="0"/>
        <w:autoSpaceDN w:val="0"/>
        <w:adjustRightInd w:val="0"/>
        <w:spacing w:after="0" w:line="276" w:lineRule="auto"/>
        <w:rPr>
          <w:rFonts w:cs="Times-Roman"/>
        </w:rPr>
      </w:pPr>
      <w:r w:rsidRPr="00F85400">
        <w:rPr>
          <w:rFonts w:cs="Times-Roman"/>
        </w:rPr>
        <w:t xml:space="preserve">termin </w:t>
      </w:r>
      <w:r w:rsidR="00AF023C" w:rsidRPr="00F85400">
        <w:rPr>
          <w:rFonts w:cs="Times-Roman"/>
        </w:rPr>
        <w:t xml:space="preserve">zakończenia robót: </w:t>
      </w:r>
      <w:r w:rsidR="00F85400" w:rsidRPr="00F85400">
        <w:rPr>
          <w:rFonts w:ascii="Calibri" w:hAnsi="Calibri" w:cs="Calibri"/>
          <w:color w:val="000000"/>
        </w:rPr>
        <w:t xml:space="preserve">termin zakończenia robót: </w:t>
      </w:r>
      <w:r w:rsidR="00F85400" w:rsidRPr="00F85400">
        <w:rPr>
          <w:rFonts w:ascii="Calibri" w:hAnsi="Calibri" w:cs="Calibri"/>
          <w:b/>
          <w:bCs/>
          <w:color w:val="000000"/>
        </w:rPr>
        <w:t xml:space="preserve">90 dni od dnia podpisania umowy, nie później niż do 01.12.2025 r. </w:t>
      </w:r>
    </w:p>
    <w:p w14:paraId="0B371EBE" w14:textId="77777777" w:rsidR="008D0739" w:rsidRPr="00F85400" w:rsidRDefault="008D0739" w:rsidP="00F85400">
      <w:pPr>
        <w:autoSpaceDE w:val="0"/>
        <w:autoSpaceDN w:val="0"/>
        <w:adjustRightInd w:val="0"/>
        <w:spacing w:after="0" w:line="276" w:lineRule="auto"/>
        <w:rPr>
          <w:rFonts w:cs="TimesNewRoman"/>
        </w:rPr>
      </w:pP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4F553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1B5620C6"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5234045A" w14:textId="631E9C17" w:rsidR="00F45CCB"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ofertowe w wysokości …………. </w:t>
      </w:r>
      <w:r w:rsidR="00564CB5">
        <w:rPr>
          <w:rFonts w:cs="TimesNewRoman"/>
        </w:rPr>
        <w:t xml:space="preserve"> 0,00 z</w:t>
      </w:r>
      <w:r w:rsidRPr="003A3927">
        <w:rPr>
          <w:rFonts w:cs="TimesNewRoman"/>
        </w:rPr>
        <w:t>ł brutto (słownie: …………………..</w:t>
      </w:r>
      <w:r w:rsidR="008E4381">
        <w:rPr>
          <w:rFonts w:cs="TimesNewRoman"/>
        </w:rPr>
        <w:t xml:space="preserve"> </w:t>
      </w:r>
      <w:r w:rsidR="00F228D9">
        <w:rPr>
          <w:rFonts w:cs="TimesNewRoman"/>
        </w:rPr>
        <w:t>00/00 zł</w:t>
      </w:r>
      <w:r w:rsidRPr="003A3927">
        <w:rPr>
          <w:rFonts w:cs="TimesNewRoman"/>
        </w:rPr>
        <w:t>).</w:t>
      </w:r>
    </w:p>
    <w:p w14:paraId="3097C1EB" w14:textId="4706EF25" w:rsidR="00AA1D2E" w:rsidRPr="003A3927" w:rsidRDefault="00AA1D2E"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Kwota określona w ust. 1 odpowiada zakresowi robót budowlanych przedstawionych w </w:t>
      </w:r>
      <w:r w:rsidRPr="003A3927">
        <w:rPr>
          <w:rFonts w:cs="TimesNewRoman,Bold"/>
          <w:bCs/>
        </w:rPr>
        <w:t xml:space="preserve">§ 1 i jest tzw. Wynagrodzeniem kosztorysowym ofertowym. Zawiera ona także wszystkie </w:t>
      </w:r>
      <w:r w:rsidR="00FB2606" w:rsidRPr="003A3927">
        <w:rPr>
          <w:rFonts w:cs="TimesNewRoman,Bold"/>
          <w:bCs/>
        </w:rPr>
        <w:t>koszty związane z realizacją zadania nie ujęte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w:t>
      </w:r>
      <w:r w:rsidR="00BE5F45" w:rsidRPr="003A3927">
        <w:rPr>
          <w:rFonts w:cs="TimesNewRoman,Bold"/>
          <w:bCs/>
        </w:rPr>
        <w:t xml:space="preserve"> (w formie refaktury od Zamawiającego)</w:t>
      </w:r>
      <w:r w:rsidR="00FB2606" w:rsidRPr="003A3927">
        <w:rPr>
          <w:rFonts w:cs="TimesNewRoman,Bold"/>
          <w:bCs/>
        </w:rPr>
        <w:t>, obsługę geodezyjną wraz z wykonaniem mapy powykonawczej, koszty poboru energii e</w:t>
      </w:r>
      <w:r w:rsidR="008D0739">
        <w:rPr>
          <w:rFonts w:cs="TimesNewRoman,Bold"/>
          <w:bCs/>
        </w:rPr>
        <w:t>lektrycznej, koszty poboru wody</w:t>
      </w:r>
      <w:r w:rsidR="00FB2606" w:rsidRPr="003A3927">
        <w:rPr>
          <w:rFonts w:cs="TimesNewRoman,Bold"/>
          <w:bCs/>
        </w:rPr>
        <w:t>.</w:t>
      </w:r>
    </w:p>
    <w:p w14:paraId="48F72A50" w14:textId="6C0A49C4"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Kwota określona w ust. 1 powinna uwzględniać również </w:t>
      </w:r>
      <w:r w:rsidR="006F3A5B">
        <w:rPr>
          <w:rFonts w:cs="TimesNewRoman,Bold"/>
          <w:bCs/>
        </w:rPr>
        <w:t xml:space="preserve">ewentualne </w:t>
      </w:r>
      <w:r w:rsidRPr="003A3927">
        <w:rPr>
          <w:rFonts w:cs="TimesNewRoman,Bold"/>
          <w:bCs/>
        </w:rPr>
        <w:t>koszty wykonania projektu organizacji ruchu zastępczego.</w:t>
      </w:r>
    </w:p>
    <w:p w14:paraId="4D1F2603" w14:textId="77777777" w:rsidR="00FB2606" w:rsidRPr="003A3927" w:rsidRDefault="00FB2606"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określona w ust. 1 może nastąpić w przypadku, gdy ilość faktycznie wykonanych robót budowlanych będzie odbiegała od ilości przedstawionej</w:t>
      </w:r>
      <w:r w:rsidR="00F650A0" w:rsidRPr="003A3927">
        <w:rPr>
          <w:rFonts w:cs="TimesNewRoman,Bold"/>
          <w:bCs/>
        </w:rPr>
        <w:t xml:space="preserve"> w przedmiarze robót. W takim przypadku wartość robót określona w ust. 1 zostanie proporcjonalnie zmieniona przy zachowaniu cen jednostkowych robót, przedstawionych w kosztorysach ofertowych Wykonawcy, </w:t>
      </w:r>
      <w:r w:rsidR="00F650A0" w:rsidRPr="003A3927">
        <w:rPr>
          <w:rFonts w:cs="TimesNewRoman,Bold"/>
          <w:bCs/>
        </w:rPr>
        <w:lastRenderedPageBreak/>
        <w:t xml:space="preserve">oraz zgodnie z ceną jednostkową materiałów wynikającą z faktury zakupu, lecz nie większa niż cena opublikowana w zeszycie SEKOCENBUD za kwartał, w którym dokonano zakupu materiału. </w:t>
      </w:r>
    </w:p>
    <w:p w14:paraId="3F0230F5"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Zmiana wartości robót może nastąpić również w sytuacji, gdy Zamawiający uzna określone roboty za technologicznie nieuzasadnione z zachowaniem 30-dniowego okresu powiadomienia w stosunku do terminu rozpoczęcia robót z Harmonogramu.</w:t>
      </w:r>
    </w:p>
    <w:p w14:paraId="3ECD0399"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Rozliczanie częściowe robót i rozliczenie końcowe robót następować będzie kosztorysami powykonawczymi, z zastosowaniem cen jednostkowych na podstawie kosztorysu ofertowego właściwego dla danej branży robót budowlanych Wykonawcy i ilości wykonanych w tym okresie robót – z książki obmiaru.</w:t>
      </w:r>
    </w:p>
    <w:p w14:paraId="5A0FCDDC" w14:textId="77777777" w:rsidR="00F650A0" w:rsidRPr="003A3927" w:rsidRDefault="00F650A0"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Przy rozliczeniu końcowym robót kosztorysem powykonawczym zmiana wartości robót określona w ust. 1 może nastąpić jedynie w przypadku, gdy ilość faktycznie wykonanych robót budowlanych będzie odbiegała od ilości przedstawionej w przedmiarze robót.</w:t>
      </w:r>
      <w:r w:rsidR="005049A9" w:rsidRPr="003A3927">
        <w:rPr>
          <w:rFonts w:cs="TimesNewRoman,Bold"/>
          <w:bCs/>
        </w:rPr>
        <w:t xml:space="preserve"> W takim przypadku wartość robót określona w ust. 1 zostanie proporcjonalnie zmieniona przy zachowaniu cen jednostkowych robót, przedstawionych w kosztorysach ofertowych Wykonawcy.</w:t>
      </w:r>
    </w:p>
    <w:p w14:paraId="2B59637D"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Rozliczenie wykonanych robót nastąpi na podstawie kosztorysu powykonawczego uzgodnionego w oparciu o roboty faktycznie wykonane według potwierdzonej księgi obmiaru i ryczałtowych cen jednostkowych według kosztorysu ofertowego.</w:t>
      </w:r>
    </w:p>
    <w:p w14:paraId="1F4A81D6" w14:textId="1B8AD1A1"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 xml:space="preserve">Rozliczenie robót dodatkowych następować będzie kosztorysami powykonawczymi, </w:t>
      </w:r>
      <w:r w:rsidRPr="003A3927">
        <w:rPr>
          <w:rFonts w:cs="TimesNewRoman,Bold"/>
          <w:bCs/>
        </w:rPr>
        <w:br/>
        <w:t xml:space="preserve">z zastosowaniem cen jednostkowych robót na podstawie kosztorysu ofertowego Wykonawcy i ilości wykonanych w tym okresie robót – z zastrzeżeniem ust. </w:t>
      </w:r>
      <w:r w:rsidR="00691347">
        <w:rPr>
          <w:rFonts w:cs="TimesNewRoman,Bold"/>
          <w:bCs/>
        </w:rPr>
        <w:t>7</w:t>
      </w:r>
      <w:r w:rsidRPr="003A3927">
        <w:rPr>
          <w:rFonts w:cs="TimesNewRoman,Bold"/>
          <w:bCs/>
        </w:rPr>
        <w:t>.</w:t>
      </w:r>
    </w:p>
    <w:p w14:paraId="0863B6E7" w14:textId="77777777" w:rsidR="005049A9" w:rsidRPr="003A3927" w:rsidRDefault="005049A9" w:rsidP="004F553D">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Bold"/>
          <w:bCs/>
        </w:rPr>
        <w:t>W przypadku rozliczania robót dodatkowych innego rodzaju niż ujęte w kosztorysach ofertowych i przedmiarach robót, roboty te rozliczone będą na podstawie kosztorysów przygotowanych przez Wykonawcę, a zatwierdzonych przez Zamawiającego. Kosztorysy te opracowane będą w oparciu o następujące założenia:</w:t>
      </w:r>
    </w:p>
    <w:p w14:paraId="746C6C52"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czynników produkcji (przedstawione w ofercie Wykonawcy):</w:t>
      </w:r>
    </w:p>
    <w:p w14:paraId="7E846CAA" w14:textId="77777777" w:rsidR="005049A9" w:rsidRPr="003A3927" w:rsidRDefault="005049A9" w:rsidP="003A3927">
      <w:pPr>
        <w:pStyle w:val="Akapitzlist"/>
        <w:autoSpaceDE w:val="0"/>
        <w:autoSpaceDN w:val="0"/>
        <w:adjustRightInd w:val="0"/>
        <w:spacing w:after="0" w:line="276" w:lineRule="auto"/>
        <w:ind w:left="567"/>
        <w:jc w:val="both"/>
        <w:rPr>
          <w:rFonts w:cs="TimesNewRoman"/>
        </w:rPr>
      </w:pPr>
      <w:r w:rsidRPr="003A3927">
        <w:rPr>
          <w:rFonts w:cs="TimesNewRoman"/>
        </w:rPr>
        <w:t>Stawka robocizny kosztorysowej (R) - ………. zł netto</w:t>
      </w:r>
    </w:p>
    <w:p w14:paraId="39499EBC" w14:textId="77777777" w:rsidR="005049A9" w:rsidRPr="003A3927" w:rsidRDefault="005049A9" w:rsidP="003A3927">
      <w:pPr>
        <w:pStyle w:val="Akapitzlist"/>
        <w:autoSpaceDE w:val="0"/>
        <w:autoSpaceDN w:val="0"/>
        <w:adjustRightInd w:val="0"/>
        <w:spacing w:after="0" w:line="276" w:lineRule="auto"/>
        <w:ind w:left="567"/>
        <w:jc w:val="both"/>
        <w:rPr>
          <w:rFonts w:cs="TimesNewRoman"/>
        </w:rPr>
      </w:pPr>
      <w:r w:rsidRPr="003A3927">
        <w:rPr>
          <w:rFonts w:cs="TimesNewRoman"/>
        </w:rPr>
        <w:t>Narzut kosztów pośrednich do R i S (</w:t>
      </w:r>
      <w:proofErr w:type="spellStart"/>
      <w:r w:rsidRPr="003A3927">
        <w:rPr>
          <w:rFonts w:cs="TimesNewRoman"/>
        </w:rPr>
        <w:t>Kp</w:t>
      </w:r>
      <w:proofErr w:type="spellEnd"/>
      <w:r w:rsidRPr="003A3927">
        <w:rPr>
          <w:rFonts w:cs="TimesNewRoman"/>
        </w:rPr>
        <w:t>) - ……….%</w:t>
      </w:r>
    </w:p>
    <w:p w14:paraId="585B5834" w14:textId="77777777" w:rsidR="005049A9" w:rsidRPr="003A3927" w:rsidRDefault="005049A9" w:rsidP="003A3927">
      <w:pPr>
        <w:pStyle w:val="Akapitzlist"/>
        <w:autoSpaceDE w:val="0"/>
        <w:autoSpaceDN w:val="0"/>
        <w:adjustRightInd w:val="0"/>
        <w:spacing w:after="0" w:line="276" w:lineRule="auto"/>
        <w:ind w:left="567"/>
        <w:jc w:val="both"/>
        <w:rPr>
          <w:rFonts w:cs="TimesNewRoman"/>
        </w:rPr>
      </w:pPr>
      <w:r w:rsidRPr="003A3927">
        <w:rPr>
          <w:rFonts w:cs="TimesNewRoman"/>
        </w:rPr>
        <w:t xml:space="preserve">Narzut zysku do R, S i </w:t>
      </w:r>
      <w:proofErr w:type="spellStart"/>
      <w:r w:rsidRPr="003A3927">
        <w:rPr>
          <w:rFonts w:cs="TimesNewRoman"/>
        </w:rPr>
        <w:t>Kp</w:t>
      </w:r>
      <w:proofErr w:type="spellEnd"/>
      <w:r w:rsidRPr="003A3927">
        <w:rPr>
          <w:rFonts w:cs="TimesNewRoman"/>
        </w:rPr>
        <w:t xml:space="preserve"> (Z) - ……….%</w:t>
      </w:r>
    </w:p>
    <w:p w14:paraId="4353AECA" w14:textId="77777777" w:rsidR="005049A9" w:rsidRPr="003A3927" w:rsidRDefault="005049A9" w:rsidP="003A3927">
      <w:pPr>
        <w:pStyle w:val="Akapitzlist"/>
        <w:autoSpaceDE w:val="0"/>
        <w:autoSpaceDN w:val="0"/>
        <w:adjustRightInd w:val="0"/>
        <w:spacing w:after="0" w:line="276" w:lineRule="auto"/>
        <w:ind w:left="567"/>
        <w:jc w:val="both"/>
        <w:rPr>
          <w:rFonts w:cs="TimesNewRoman"/>
        </w:rPr>
      </w:pPr>
      <w:r w:rsidRPr="003A3927">
        <w:rPr>
          <w:rFonts w:cs="TimesNewRoman"/>
        </w:rPr>
        <w:t>Stawka robocizny kosztorysowej wraz z narzutami - ………. zł brutto</w:t>
      </w:r>
    </w:p>
    <w:p w14:paraId="7C65446F" w14:textId="77777777" w:rsidR="005049A9" w:rsidRPr="003A3927" w:rsidRDefault="005049A9" w:rsidP="003A3927">
      <w:pPr>
        <w:pStyle w:val="Akapitzlist"/>
        <w:autoSpaceDE w:val="0"/>
        <w:autoSpaceDN w:val="0"/>
        <w:adjustRightInd w:val="0"/>
        <w:spacing w:after="0" w:line="276" w:lineRule="auto"/>
        <w:ind w:left="567"/>
        <w:jc w:val="both"/>
        <w:rPr>
          <w:rFonts w:cs="TimesNewRoman"/>
        </w:rPr>
      </w:pPr>
      <w:r w:rsidRPr="003A3927">
        <w:rPr>
          <w:rFonts w:cs="TimesNewRoman"/>
        </w:rPr>
        <w:t>Koszty zakupu do M (</w:t>
      </w:r>
      <w:proofErr w:type="spellStart"/>
      <w:r w:rsidRPr="003A3927">
        <w:rPr>
          <w:rFonts w:cs="TimesNewRoman"/>
        </w:rPr>
        <w:t>Kz</w:t>
      </w:r>
      <w:proofErr w:type="spellEnd"/>
      <w:r w:rsidRPr="003A3927">
        <w:rPr>
          <w:rFonts w:cs="TimesNewRoman"/>
        </w:rPr>
        <w:t>) - ……….%;</w:t>
      </w:r>
    </w:p>
    <w:p w14:paraId="53FF5A59"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pracy sprzętu budowlanego, przyjętych z zeszytu SEKOCENBUD (jako średnie) za okres ich używania;</w:t>
      </w:r>
    </w:p>
    <w:p w14:paraId="0639E446" w14:textId="77777777" w:rsidR="005049A9" w:rsidRPr="003A3927" w:rsidRDefault="005049A9"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Ceny materiałów przyjętych z zeszytów SEKOCENBUD (jako średnie) za okres ich wbudowania lub w przypadku ich niewystępowania – na podstawie faktury wykonawcy za zakup materiałów;</w:t>
      </w:r>
    </w:p>
    <w:p w14:paraId="75F70008" w14:textId="77777777" w:rsidR="005049A9" w:rsidRPr="003A3927" w:rsidRDefault="00874230" w:rsidP="004F553D">
      <w:pPr>
        <w:pStyle w:val="Akapitzlist"/>
        <w:numPr>
          <w:ilvl w:val="0"/>
          <w:numId w:val="9"/>
        </w:numPr>
        <w:autoSpaceDE w:val="0"/>
        <w:autoSpaceDN w:val="0"/>
        <w:adjustRightInd w:val="0"/>
        <w:spacing w:after="0" w:line="276" w:lineRule="auto"/>
        <w:ind w:left="567" w:hanging="283"/>
        <w:jc w:val="both"/>
        <w:rPr>
          <w:rFonts w:cs="TimesNewRoman"/>
        </w:rPr>
      </w:pPr>
      <w:r w:rsidRPr="003A3927">
        <w:rPr>
          <w:rFonts w:cs="TimesNewRoman"/>
        </w:rPr>
        <w:t>Nakłady rzeczowe zawarte w odpowiednich pozycjach KNR. W przypadku braku odpowiednich pozycji w KNR, zastosowane zostaną KNNR, a następnie wycena indywidualna Wykonawcy, zatwierdzona przez Zamawiającego.</w:t>
      </w:r>
    </w:p>
    <w:p w14:paraId="1FC9325D" w14:textId="77777777" w:rsidR="00874230" w:rsidRDefault="00874230" w:rsidP="003F0F0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3A3927">
        <w:rPr>
          <w:rFonts w:cs="TimesNewRoman"/>
        </w:rPr>
        <w:t xml:space="preserve"> Wykonawca zostanie obciążany kosztem opłaty za zajęcie pasa ruchu drogowego zgodnie z wydaną w tym zakresie decyzją Gminy Miasta Oleśnicy, jeżeli taka wystąpi.</w:t>
      </w:r>
    </w:p>
    <w:p w14:paraId="7FE515D2" w14:textId="77777777" w:rsidR="00215BEA" w:rsidRPr="00215BEA" w:rsidRDefault="00874230" w:rsidP="00215BEA">
      <w:pPr>
        <w:pStyle w:val="Akapitzlist"/>
        <w:numPr>
          <w:ilvl w:val="0"/>
          <w:numId w:val="8"/>
        </w:numPr>
        <w:shd w:val="clear" w:color="auto" w:fill="FFFFFF" w:themeFill="background1"/>
        <w:autoSpaceDE w:val="0"/>
        <w:autoSpaceDN w:val="0"/>
        <w:adjustRightInd w:val="0"/>
        <w:spacing w:after="0" w:line="276" w:lineRule="auto"/>
        <w:ind w:left="284" w:hanging="284"/>
        <w:jc w:val="both"/>
        <w:rPr>
          <w:rFonts w:cs="TimesNewRoman"/>
        </w:rPr>
      </w:pPr>
      <w:r w:rsidRPr="00215BEA">
        <w:rPr>
          <w:rFonts w:cs="TimesNewRoman"/>
        </w:rPr>
        <w:t xml:space="preserve"> </w:t>
      </w:r>
      <w:r w:rsidR="00215BEA" w:rsidRPr="00215BEA">
        <w:rPr>
          <w:rFonts w:eastAsia="Calibri" w:cstheme="minorHAnsi"/>
        </w:rPr>
        <w:t>Strony postanawiają, że rozliczenie za przedmiot umowy odbędzie się</w:t>
      </w:r>
      <w:r w:rsidR="00215BEA" w:rsidRPr="00215BEA">
        <w:rPr>
          <w:rFonts w:eastAsia="Calibri" w:cstheme="minorHAnsi"/>
          <w:b/>
        </w:rPr>
        <w:t xml:space="preserve"> jedną fakturą końcową</w:t>
      </w:r>
      <w:r w:rsidR="00215BEA" w:rsidRPr="00215BEA">
        <w:rPr>
          <w:rFonts w:eastAsia="Calibri" w:cstheme="minorHAnsi"/>
        </w:rPr>
        <w:t xml:space="preserve"> po wykonaniu wszystkich etapów robót, wystawionej zgodnie z właściwymi przepisami odrębnymi wraz z załącznikami:</w:t>
      </w:r>
    </w:p>
    <w:p w14:paraId="049DCC37" w14:textId="12832149" w:rsidR="00874230" w:rsidRPr="003F0F0A" w:rsidRDefault="00874230" w:rsidP="00215BEA">
      <w:pPr>
        <w:pStyle w:val="Akapitzlist"/>
        <w:shd w:val="clear" w:color="auto" w:fill="FFFFFF" w:themeFill="background1"/>
        <w:autoSpaceDE w:val="0"/>
        <w:autoSpaceDN w:val="0"/>
        <w:adjustRightInd w:val="0"/>
        <w:spacing w:after="0" w:line="276" w:lineRule="auto"/>
        <w:ind w:left="284"/>
        <w:jc w:val="both"/>
        <w:rPr>
          <w:rFonts w:cs="TimesNewRoman"/>
        </w:rPr>
      </w:pPr>
    </w:p>
    <w:p w14:paraId="7E636CE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lastRenderedPageBreak/>
        <w:t xml:space="preserve">protokół bezusterkowego odbioru końcowego robót lub warunkowego odbioru końcowego robót wraz z protokołem potwierdzającym usunięcie wszystkich wad </w:t>
      </w:r>
      <w:r w:rsidRPr="003A3927">
        <w:rPr>
          <w:rFonts w:cs="TimesNewRoman"/>
        </w:rPr>
        <w:br/>
        <w:t>i usterek;</w:t>
      </w:r>
    </w:p>
    <w:p w14:paraId="4755EC67"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xml:space="preserve">– według zał. nr </w:t>
      </w:r>
      <w:r w:rsidRPr="00B63711">
        <w:rPr>
          <w:rFonts w:cs="Times-Roman"/>
        </w:rPr>
        <w:t>2 do niniejszej umowy;</w:t>
      </w:r>
    </w:p>
    <w:p w14:paraId="465B0974"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2D867F68" w14:textId="77777777" w:rsidR="00215BEA" w:rsidRPr="003A3927"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1A594304" w14:textId="441BA9CC" w:rsidR="00215BEA" w:rsidRPr="00215BEA" w:rsidRDefault="00215BEA" w:rsidP="00215BEA">
      <w:pPr>
        <w:pStyle w:val="Akapitzlist"/>
        <w:numPr>
          <w:ilvl w:val="0"/>
          <w:numId w:val="74"/>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Pr>
          <w:rFonts w:cs="TimesNewRoman"/>
        </w:rPr>
        <w:t>godności wbudowanych materiałów,</w:t>
      </w:r>
      <w:r w:rsidRPr="00215BEA">
        <w:rPr>
          <w:rFonts w:cs="TimesNewRoman"/>
        </w:rPr>
        <w:t xml:space="preserve"> </w:t>
      </w:r>
      <w:r w:rsidRPr="003A3927">
        <w:rPr>
          <w:rFonts w:cs="TimesNewRoman"/>
        </w:rPr>
        <w:t>dokumentacja powykonawcza budowlana, w tym geodezyjna.</w:t>
      </w:r>
    </w:p>
    <w:p w14:paraId="2B2C363C" w14:textId="744DDE35" w:rsidR="00134450" w:rsidRPr="00215BEA" w:rsidRDefault="00215BEA" w:rsidP="00215BEA">
      <w:pPr>
        <w:autoSpaceDE w:val="0"/>
        <w:autoSpaceDN w:val="0"/>
        <w:adjustRightInd w:val="0"/>
        <w:spacing w:after="0" w:line="276" w:lineRule="auto"/>
        <w:ind w:left="360" w:hanging="360"/>
        <w:jc w:val="both"/>
        <w:rPr>
          <w:rFonts w:cs="Times-Roman"/>
        </w:rPr>
      </w:pPr>
      <w:r>
        <w:rPr>
          <w:rFonts w:cs="TimesNewRoman"/>
        </w:rPr>
        <w:t>13.</w:t>
      </w:r>
      <w:r w:rsidR="00B9179C" w:rsidRPr="00215BEA">
        <w:rPr>
          <w:rFonts w:cs="TimesNewRoman"/>
        </w:rPr>
        <w:t xml:space="preserve"> </w:t>
      </w:r>
      <w:r w:rsidR="00134450" w:rsidRPr="00215BEA">
        <w:rPr>
          <w:rFonts w:cs="TimesNewRoman"/>
        </w:rPr>
        <w:t>Złożeni</w:t>
      </w:r>
      <w:r w:rsidR="004D65C7" w:rsidRPr="00215BEA">
        <w:rPr>
          <w:rFonts w:cs="TimesNewRoman"/>
        </w:rPr>
        <w:t>e faktur</w:t>
      </w:r>
      <w:r w:rsidR="00134450" w:rsidRPr="00215BEA">
        <w:rPr>
          <w:rFonts w:cs="TimesNewRoman"/>
        </w:rPr>
        <w:t xml:space="preserve"> bez któregokolwiek z załączników wymienionych w ust.</w:t>
      </w:r>
      <w:r w:rsidR="00F067F8" w:rsidRPr="00215BEA">
        <w:rPr>
          <w:rFonts w:cs="TimesNewRoman"/>
        </w:rPr>
        <w:t xml:space="preserve"> </w:t>
      </w:r>
      <w:r w:rsidR="00134450" w:rsidRPr="00215BEA">
        <w:rPr>
          <w:rFonts w:cs="TimesNewRoman"/>
        </w:rPr>
        <w:t>1</w:t>
      </w:r>
      <w:r>
        <w:rPr>
          <w:rFonts w:cs="TimesNewRoman"/>
        </w:rPr>
        <w:t>2</w:t>
      </w:r>
      <w:r w:rsidR="00134450" w:rsidRPr="00215BEA">
        <w:rPr>
          <w:rFonts w:cs="TimesNewRoman"/>
        </w:rPr>
        <w:t xml:space="preserve"> </w:t>
      </w:r>
      <w:r w:rsidR="00134450" w:rsidRPr="00215BEA">
        <w:rPr>
          <w:rFonts w:cs="Times-Roman"/>
        </w:rPr>
        <w:t>niniejszego paragrafu nie powoduje powstania o</w:t>
      </w:r>
      <w:r w:rsidR="00134450" w:rsidRPr="00215BEA">
        <w:rPr>
          <w:rFonts w:cs="TimesNewRoman"/>
        </w:rPr>
        <w:t xml:space="preserve">bowiązku dokonania płatności przez Zamawiającego. Faktura zostanie zapłacona w terminie, o którym mowa w ust. </w:t>
      </w:r>
      <w:r w:rsidR="00BE5300" w:rsidRPr="00215BEA">
        <w:rPr>
          <w:rFonts w:cs="Times-Roman"/>
        </w:rPr>
        <w:t>1</w:t>
      </w:r>
      <w:r w:rsidR="00691347" w:rsidRPr="00215BEA">
        <w:rPr>
          <w:rFonts w:cs="Times-Roman"/>
        </w:rPr>
        <w:t>5</w:t>
      </w:r>
      <w:r w:rsidR="00134450" w:rsidRPr="00215BEA">
        <w:rPr>
          <w:rFonts w:cs="Times-Roman"/>
        </w:rPr>
        <w:t xml:space="preserve"> </w:t>
      </w:r>
      <w:r w:rsidR="00134450" w:rsidRPr="00215BEA">
        <w:rPr>
          <w:rFonts w:cs="TimesNewRoman"/>
        </w:rPr>
        <w:t>niniejszego paragrafu, liczonym od dnia dostarczenia Zamawiającemu ostatniego z załączników do faktury.</w:t>
      </w:r>
    </w:p>
    <w:p w14:paraId="5A295497" w14:textId="5C11AA13" w:rsidR="00D55D57" w:rsidRPr="003A3927" w:rsidRDefault="00B9179C" w:rsidP="004F553D">
      <w:pPr>
        <w:pStyle w:val="Akapitzlist"/>
        <w:numPr>
          <w:ilvl w:val="0"/>
          <w:numId w:val="12"/>
        </w:numPr>
        <w:autoSpaceDE w:val="0"/>
        <w:autoSpaceDN w:val="0"/>
        <w:adjustRightInd w:val="0"/>
        <w:spacing w:after="0" w:line="276" w:lineRule="auto"/>
        <w:ind w:left="284" w:hanging="284"/>
        <w:jc w:val="both"/>
        <w:rPr>
          <w:rFonts w:cs="Times-Roman"/>
        </w:rPr>
      </w:pPr>
      <w:r>
        <w:rPr>
          <w:rFonts w:cs="TimesNewRoman"/>
        </w:rPr>
        <w:t xml:space="preserve"> </w:t>
      </w:r>
      <w:r w:rsidR="00134450"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00134450" w:rsidRPr="003A3927">
        <w:rPr>
          <w:rFonts w:cs="Times-Roman"/>
        </w:rPr>
        <w:t xml:space="preserve">podwykonawcy </w:t>
      </w:r>
      <w:r w:rsidR="00134450"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00134450" w:rsidRPr="003A3927">
        <w:rPr>
          <w:rFonts w:cs="Times-Roman"/>
        </w:rPr>
        <w:t>k</w:t>
      </w:r>
      <w:r w:rsidR="00134450" w:rsidRPr="003A3927">
        <w:rPr>
          <w:rFonts w:cs="TimesNewRoman"/>
        </w:rPr>
        <w:t>woty, do czasu ostatecznego wyjaśnienia rozliczeń z podwykonawcami, przez np. akceptujące oświadczenie podwykonawcy lub dalszego podwykonawcy, prawomocny wyrok sądowy lub po</w:t>
      </w:r>
      <w:r w:rsidR="00134450" w:rsidRPr="003A3927">
        <w:rPr>
          <w:rFonts w:cs="Times-Roman"/>
        </w:rPr>
        <w:t xml:space="preserve">twierdzenie dokonania </w:t>
      </w:r>
      <w:r w:rsidR="00134450" w:rsidRPr="003A3927">
        <w:rPr>
          <w:rFonts w:cs="TimesNewRoman"/>
        </w:rPr>
        <w:t xml:space="preserve">zapłaty. </w:t>
      </w:r>
      <w:r w:rsidR="00134450" w:rsidRPr="003A3927">
        <w:rPr>
          <w:rFonts w:cs="Times-Roman"/>
        </w:rPr>
        <w:t xml:space="preserve">Art. 447 ust. 2 pkt 1 </w:t>
      </w:r>
      <w:proofErr w:type="spellStart"/>
      <w:r w:rsidR="00134450" w:rsidRPr="003A3927">
        <w:rPr>
          <w:rFonts w:cs="TimesNewRoman"/>
        </w:rPr>
        <w:t>uPZP</w:t>
      </w:r>
      <w:proofErr w:type="spellEnd"/>
      <w:r w:rsidR="00134450" w:rsidRPr="003A3927">
        <w:rPr>
          <w:rFonts w:cs="TimesNewRoman"/>
        </w:rPr>
        <w:t xml:space="preserve"> stosuje się odpowiednio. Zamawiający może również na podstawie art. </w:t>
      </w:r>
      <w:r w:rsidR="00134450" w:rsidRPr="003A3927">
        <w:rPr>
          <w:rFonts w:cs="Times-Roman"/>
        </w:rPr>
        <w:t xml:space="preserve">465 </w:t>
      </w:r>
      <w:r w:rsidR="00BE5300">
        <w:rPr>
          <w:rFonts w:cs="TimesNewRoman"/>
        </w:rPr>
        <w:t xml:space="preserve">ust. 5 </w:t>
      </w:r>
      <w:proofErr w:type="spellStart"/>
      <w:r w:rsidR="00BE5300">
        <w:rPr>
          <w:rFonts w:cs="TimesNewRoman"/>
        </w:rPr>
        <w:t>uPZP</w:t>
      </w:r>
      <w:proofErr w:type="spellEnd"/>
      <w:r w:rsidR="00BE5300">
        <w:rPr>
          <w:rFonts w:cs="TimesNewRoman"/>
        </w:rPr>
        <w:t xml:space="preserve"> oraz zapisu § 8</w:t>
      </w:r>
      <w:r w:rsidR="00134450" w:rsidRPr="003A3927">
        <w:rPr>
          <w:rFonts w:cs="TimesNewRoman"/>
        </w:rPr>
        <w:t xml:space="preserve"> ust. </w:t>
      </w:r>
      <w:r w:rsidR="00134450" w:rsidRPr="003A3927">
        <w:rPr>
          <w:rFonts w:cs="Times-Roman"/>
        </w:rPr>
        <w:t xml:space="preserve">14 niniejszej umowy i na zasadach </w:t>
      </w:r>
      <w:r w:rsidR="00134450" w:rsidRPr="003A3927">
        <w:rPr>
          <w:rFonts w:cs="TimesNewRoman"/>
        </w:rPr>
        <w:t>tam określonych dokonać zapłaty bezpośredniej na rzecz podwykonawcy lub dalszego podwykonawcy lub dokonać złożenia świadczenia do depozytu są</w:t>
      </w:r>
      <w:r w:rsidR="00134450" w:rsidRPr="003A3927">
        <w:rPr>
          <w:rFonts w:cs="Times-Roman"/>
        </w:rPr>
        <w:t>dowego.</w:t>
      </w:r>
    </w:p>
    <w:p w14:paraId="7E9F18EA" w14:textId="288D72C9" w:rsidR="00134450" w:rsidRPr="003A3927" w:rsidRDefault="00134450" w:rsidP="004F553D">
      <w:pPr>
        <w:pStyle w:val="Akapitzlist"/>
        <w:numPr>
          <w:ilvl w:val="0"/>
          <w:numId w:val="12"/>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388BD713"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C6B65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w:t>
      </w:r>
      <w:r w:rsidR="003A5B49">
        <w:rPr>
          <w:rFonts w:cs="TimesNewRoman"/>
        </w:rPr>
        <w:t xml:space="preserve"> </w:t>
      </w:r>
      <w:r w:rsidRPr="003A3927">
        <w:rPr>
          <w:rFonts w:cs="TimesNewRoman"/>
        </w:rPr>
        <w:t>Za termin zapłaty uznaje się dzień, w którym Zamawiający polecił swojemu bankowi przelać na rachunek Wykonawcy określoną kwotę.</w:t>
      </w:r>
    </w:p>
    <w:p w14:paraId="4D4EEC0B" w14:textId="77777777" w:rsidR="00D55D57" w:rsidRPr="00BE5300"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Pr="00BE5300">
        <w:rPr>
          <w:rFonts w:cs="TimesNewRoman"/>
        </w:rPr>
        <w:t>§ 1</w:t>
      </w:r>
      <w:r w:rsidR="00BE5300" w:rsidRPr="00BE5300">
        <w:rPr>
          <w:rFonts w:cs="TimesNewRoman"/>
        </w:rPr>
        <w:t>4</w:t>
      </w:r>
      <w:r w:rsidRPr="00BE5300">
        <w:rPr>
          <w:rFonts w:cs="TimesNewRoman"/>
        </w:rPr>
        <w:t xml:space="preserve"> ust. 2 niniejszej umowy.</w:t>
      </w:r>
    </w:p>
    <w:p w14:paraId="67C24F2A"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2463F10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29233DB1"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właściwym dla jego rozliczeń podatkowych w Polsce jest Urząd Skarbowy………………</w:t>
      </w:r>
    </w:p>
    <w:p w14:paraId="48026B18"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1FD34F9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08A1EFFD" w14:textId="7777777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478067FE" w14:textId="22BBB7D7" w:rsidR="00D55D57" w:rsidRPr="003A3927" w:rsidRDefault="00D55D57" w:rsidP="004F553D">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sidR="00856321" w:rsidRPr="003A3927">
        <w:rPr>
          <w:rFonts w:cs="TimesNewRoman"/>
        </w:rPr>
        <w:t>umowy: MT.481.</w:t>
      </w:r>
      <w:r w:rsidR="00B05E66">
        <w:rPr>
          <w:rFonts w:cs="TimesNewRoman"/>
        </w:rPr>
        <w:t>17</w:t>
      </w:r>
      <w:r w:rsidR="00070974">
        <w:rPr>
          <w:rFonts w:cs="TimesNewRoman"/>
        </w:rPr>
        <w:t>.202</w:t>
      </w:r>
      <w:r w:rsidR="00B05E66">
        <w:rPr>
          <w:rFonts w:cs="TimesNewRoman"/>
        </w:rPr>
        <w:t>5</w:t>
      </w:r>
      <w:r w:rsidRPr="003A3927">
        <w:rPr>
          <w:rFonts w:cs="TimesNewRoman"/>
        </w:rPr>
        <w:t xml:space="preserve"> nadany przez Zamawiającego.</w:t>
      </w:r>
    </w:p>
    <w:p w14:paraId="24226620" w14:textId="77777777" w:rsidR="00D55D57" w:rsidRPr="003A3927" w:rsidRDefault="00D55D57" w:rsidP="003A3927">
      <w:pPr>
        <w:autoSpaceDE w:val="0"/>
        <w:autoSpaceDN w:val="0"/>
        <w:adjustRightInd w:val="0"/>
        <w:spacing w:after="0" w:line="276" w:lineRule="auto"/>
        <w:jc w:val="both"/>
        <w:rPr>
          <w:rFonts w:cs="TimesNewRoman"/>
        </w:rPr>
      </w:pPr>
    </w:p>
    <w:p w14:paraId="56B48DD9" w14:textId="77777777" w:rsidR="00FA5219" w:rsidRPr="003A3927" w:rsidRDefault="00FA5219" w:rsidP="003A3927">
      <w:pPr>
        <w:autoSpaceDE w:val="0"/>
        <w:autoSpaceDN w:val="0"/>
        <w:adjustRightInd w:val="0"/>
        <w:spacing w:after="0" w:line="276" w:lineRule="auto"/>
        <w:jc w:val="center"/>
        <w:rPr>
          <w:rFonts w:cs="TimesNewRoman,Bold"/>
          <w:bCs/>
        </w:rPr>
      </w:pPr>
    </w:p>
    <w:p w14:paraId="3ADE7B76" w14:textId="0DFE9EB8"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5</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lastRenderedPageBreak/>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4F553D">
      <w:pPr>
        <w:pStyle w:val="Akapitzlist"/>
        <w:numPr>
          <w:ilvl w:val="0"/>
          <w:numId w:val="15"/>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10291A0"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0C7426BC"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Pr="003A3927" w:rsidRDefault="00AF23A4" w:rsidP="004F553D">
      <w:pPr>
        <w:pStyle w:val="Akapitzlist"/>
        <w:numPr>
          <w:ilvl w:val="0"/>
          <w:numId w:val="1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64B93DE7" w14:textId="77777777" w:rsidR="00C74E23" w:rsidRPr="003A3927" w:rsidRDefault="00C74E23" w:rsidP="003A3927">
      <w:pPr>
        <w:autoSpaceDE w:val="0"/>
        <w:autoSpaceDN w:val="0"/>
        <w:adjustRightInd w:val="0"/>
        <w:spacing w:after="0" w:line="276" w:lineRule="auto"/>
        <w:jc w:val="center"/>
        <w:rPr>
          <w:rFonts w:cs="TimesNewRoman,Bold"/>
          <w:bCs/>
        </w:rPr>
      </w:pPr>
    </w:p>
    <w:p w14:paraId="175C38AD" w14:textId="77777777" w:rsidR="00FF4715" w:rsidRDefault="00FF4715" w:rsidP="003A3927">
      <w:pPr>
        <w:autoSpaceDE w:val="0"/>
        <w:autoSpaceDN w:val="0"/>
        <w:adjustRightInd w:val="0"/>
        <w:spacing w:after="0" w:line="276" w:lineRule="auto"/>
        <w:jc w:val="center"/>
        <w:rPr>
          <w:rFonts w:cs="TimesNewRoman,Bold"/>
          <w:bCs/>
        </w:rPr>
      </w:pPr>
    </w:p>
    <w:p w14:paraId="3188B849" w14:textId="4B4467C1"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6</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w:t>
      </w:r>
      <w:r w:rsidRPr="003A3927">
        <w:rPr>
          <w:rFonts w:cs="TimesNewRoman"/>
        </w:rPr>
        <w:lastRenderedPageBreak/>
        <w:t xml:space="preserve">materiałów z uwzględnieniem wymaganej technologii, czasu realizacji i terminów dostaw uzgodnionych materiałów oraz terminów wykonania elementów robót. </w:t>
      </w:r>
    </w:p>
    <w:p w14:paraId="5415C4F2"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w:t>
      </w:r>
      <w:proofErr w:type="spellStart"/>
      <w:r w:rsidRPr="003A3927">
        <w:rPr>
          <w:rFonts w:cs="TimesNewRoman"/>
        </w:rPr>
        <w:t>doc</w:t>
      </w:r>
      <w:proofErr w:type="spellEnd"/>
      <w:r w:rsidRPr="003A3927">
        <w:rPr>
          <w:rFonts w:cs="TimesNewRoman"/>
        </w:rPr>
        <w:t>).</w:t>
      </w:r>
    </w:p>
    <w:p w14:paraId="6231513A"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4F553D">
      <w:pPr>
        <w:pStyle w:val="Akapitzlist"/>
        <w:numPr>
          <w:ilvl w:val="0"/>
          <w:numId w:val="18"/>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4F553D">
      <w:pPr>
        <w:pStyle w:val="Akapitzlist"/>
        <w:numPr>
          <w:ilvl w:val="0"/>
          <w:numId w:val="18"/>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lastRenderedPageBreak/>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4F553D">
      <w:pPr>
        <w:pStyle w:val="Akapitzlist"/>
        <w:numPr>
          <w:ilvl w:val="0"/>
          <w:numId w:val="19"/>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50DBA80D"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w:t>
      </w:r>
      <w:r w:rsidRPr="003A3927">
        <w:rPr>
          <w:rFonts w:cs="TimesNewRoman"/>
        </w:rPr>
        <w:lastRenderedPageBreak/>
        <w:t xml:space="preserve">zgodnie ze wzorem, stanowiącym </w:t>
      </w:r>
      <w:r w:rsidRPr="00BE5300">
        <w:rPr>
          <w:rFonts w:cs="TimesNewRoman"/>
        </w:rPr>
        <w:t xml:space="preserve">załącznik nr </w:t>
      </w:r>
      <w:r w:rsidR="00493DE1">
        <w:rPr>
          <w:rFonts w:cs="TimesNewRoman"/>
        </w:rPr>
        <w:t>3</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w:t>
      </w:r>
      <w:proofErr w:type="spellStart"/>
      <w:r w:rsidRPr="003A3927">
        <w:rPr>
          <w:rFonts w:cs="TimesNewRoman"/>
        </w:rPr>
        <w:t>u</w:t>
      </w:r>
      <w:r w:rsidRPr="003A3927">
        <w:rPr>
          <w:rFonts w:cs="Times-Roman"/>
        </w:rPr>
        <w:t>Pzp</w:t>
      </w:r>
      <w:proofErr w:type="spellEnd"/>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Pr="003A3927">
        <w:rPr>
          <w:rFonts w:cs="TimesNewRoman"/>
        </w:rPr>
        <w:t xml:space="preserve">z nadzorem </w:t>
      </w:r>
      <w:r w:rsidRPr="003A3927">
        <w:rPr>
          <w:rFonts w:cs="Times-Roman"/>
        </w:rPr>
        <w:t>a</w:t>
      </w:r>
      <w:r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Pr="003A3927">
        <w:rPr>
          <w:rFonts w:cs="Times-Roman"/>
        </w:rPr>
        <w:t>ompletnego wniosku.</w:t>
      </w:r>
    </w:p>
    <w:p w14:paraId="03C98639" w14:textId="77777777" w:rsidR="00E83752"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14:paraId="652EEA4F" w14:textId="77777777" w:rsidR="00040EEF" w:rsidRPr="003A3927" w:rsidRDefault="00E83752"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53DFBBFA"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493B5982"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14:paraId="04E5BB74" w14:textId="77777777" w:rsidR="00040EEF" w:rsidRPr="003A3927" w:rsidRDefault="00040EEF" w:rsidP="004F553D">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inwestycji Wykonawca ma obowiązek dostarczyć Zamawiającemu pisemne oświadczenia potwierdzające wypełnienie obowiązków informacyjnych </w:t>
      </w:r>
      <w:r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Pr="003A3927">
        <w:rPr>
          <w:rFonts w:cs="TimesNewRoman"/>
        </w:rPr>
        <w:br/>
      </w:r>
      <w:r w:rsidRPr="003A3927">
        <w:rPr>
          <w:rFonts w:cs="TimesNewRoman"/>
        </w:rPr>
        <w:lastRenderedPageBreak/>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312F684F" w:rsidR="00040EEF" w:rsidRPr="00BE5300" w:rsidRDefault="00040EEF" w:rsidP="004F553D">
      <w:pPr>
        <w:pStyle w:val="Akapitzlist"/>
        <w:numPr>
          <w:ilvl w:val="0"/>
          <w:numId w:val="17"/>
        </w:numPr>
        <w:autoSpaceDE w:val="0"/>
        <w:autoSpaceDN w:val="0"/>
        <w:adjustRightInd w:val="0"/>
        <w:spacing w:after="0" w:line="276" w:lineRule="auto"/>
        <w:ind w:left="284" w:hanging="284"/>
        <w:jc w:val="both"/>
        <w:rPr>
          <w:rFonts w:cs="Times-Roman"/>
        </w:rPr>
      </w:pPr>
      <w:r w:rsidRPr="003A3927">
        <w:rPr>
          <w:rFonts w:cs="TimesNewRoman"/>
        </w:rPr>
        <w:t xml:space="preserve">Jeżeli w dokumentacji </w:t>
      </w:r>
      <w:r w:rsidR="003952A0">
        <w:rPr>
          <w:rFonts w:cs="TimesNewRoman"/>
        </w:rPr>
        <w:t>postępowania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w:t>
      </w:r>
      <w:proofErr w:type="spellStart"/>
      <w:r w:rsidRPr="003A3927">
        <w:rPr>
          <w:rFonts w:cs="Times-Roman"/>
        </w:rPr>
        <w:t>uPzp</w:t>
      </w:r>
      <w:proofErr w:type="spellEnd"/>
      <w:r w:rsidRPr="003A3927">
        <w:rPr>
          <w:rFonts w:cs="Times-Roman"/>
        </w:rPr>
        <w:t xml:space="preserve"> </w:t>
      </w:r>
      <w:r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Pr="003A3927">
        <w:rPr>
          <w:rFonts w:cs="TimesNewRoman"/>
        </w:rPr>
        <w:t xml:space="preserve">w tym zakresie opierał się przy składaniu oferty o podwykonawców, o których mowa w </w:t>
      </w:r>
      <w:r w:rsidR="00BE5300" w:rsidRPr="00BE5300">
        <w:rPr>
          <w:rFonts w:cs="TimesNewRoman"/>
        </w:rPr>
        <w:t>§ 8</w:t>
      </w:r>
      <w:r w:rsidRPr="00BE5300">
        <w:rPr>
          <w:rFonts w:cs="TimesNewRoman"/>
        </w:rPr>
        <w:t xml:space="preserve"> niniejszej Umowy, wymóg ten stosuje się odpowiednio do podwykonawców, co Wykonawca zapewni poprzez zamieszczenie stosownych zapisów w </w:t>
      </w:r>
      <w:r w:rsidRPr="00BE5300">
        <w:rPr>
          <w:rFonts w:cs="Times-Roman"/>
        </w:rPr>
        <w:t>umowach podwykonawczych.</w:t>
      </w:r>
    </w:p>
    <w:p w14:paraId="643497DA" w14:textId="77777777" w:rsidR="00040EEF" w:rsidRPr="00BE5300" w:rsidRDefault="00040EEF" w:rsidP="004F553D">
      <w:pPr>
        <w:pStyle w:val="Akapitzlist"/>
        <w:numPr>
          <w:ilvl w:val="0"/>
          <w:numId w:val="17"/>
        </w:numPr>
        <w:autoSpaceDE w:val="0"/>
        <w:autoSpaceDN w:val="0"/>
        <w:adjustRightInd w:val="0"/>
        <w:spacing w:after="0" w:line="276" w:lineRule="auto"/>
        <w:ind w:left="284" w:hanging="284"/>
        <w:jc w:val="both"/>
        <w:rPr>
          <w:rFonts w:cs="Times-Roman"/>
        </w:rPr>
      </w:pPr>
      <w:r w:rsidRPr="00BE5300">
        <w:rPr>
          <w:rFonts w:cs="TimesNewRoman"/>
        </w:rPr>
        <w:t xml:space="preserve">Przy zawarciu umowy Wykonawca zobowiązuje się przedłożyć Zamawiającemu oświadczenie </w:t>
      </w:r>
      <w:r w:rsidRPr="00BE5300">
        <w:rPr>
          <w:rFonts w:cs="TimesNewRoman"/>
        </w:rPr>
        <w:br/>
        <w:t xml:space="preserve">o spełnieniu wymagań, o których mowa w art. </w:t>
      </w:r>
      <w:r w:rsidRPr="00BE5300">
        <w:rPr>
          <w:rFonts w:cs="Times-Roman"/>
        </w:rPr>
        <w:t xml:space="preserve">95 ust. 1 </w:t>
      </w:r>
      <w:proofErr w:type="spellStart"/>
      <w:r w:rsidRPr="00BE5300">
        <w:rPr>
          <w:rFonts w:cs="Times-Roman"/>
        </w:rPr>
        <w:t>uPzp</w:t>
      </w:r>
      <w:proofErr w:type="spellEnd"/>
      <w:r w:rsidRPr="00BE5300">
        <w:rPr>
          <w:rFonts w:cs="TimesNewRoman"/>
        </w:rPr>
        <w:t xml:space="preserve">, według wzoru stanowiącego </w:t>
      </w:r>
      <w:r w:rsidR="00493DE1">
        <w:rPr>
          <w:rFonts w:cs="TimesNewRoman"/>
        </w:rPr>
        <w:t>załącznik nr 5</w:t>
      </w:r>
      <w:r w:rsidRPr="00BE5300">
        <w:rPr>
          <w:rFonts w:cs="Times-Roman"/>
        </w:rPr>
        <w:t xml:space="preserve"> do niniejszej </w:t>
      </w:r>
      <w:r w:rsidRPr="00BE5300">
        <w:rPr>
          <w:rFonts w:cs="TimesNewRoman"/>
        </w:rPr>
        <w:t xml:space="preserve">umowy. W trakcie realizacji niniejszej umowy Wykonawca zobowiązany jest do aktualizacji oświadczenia o </w:t>
      </w:r>
      <w:r w:rsidRPr="00BE5300">
        <w:rPr>
          <w:rFonts w:cs="Times-Roman"/>
        </w:rPr>
        <w:t>zatrudnieniu.</w:t>
      </w:r>
    </w:p>
    <w:p w14:paraId="4ED26CFD" w14:textId="77777777" w:rsidR="00503E90" w:rsidRPr="00B547D2" w:rsidRDefault="00040EEF" w:rsidP="00503E90">
      <w:pPr>
        <w:pStyle w:val="Akapitzlist"/>
        <w:numPr>
          <w:ilvl w:val="0"/>
          <w:numId w:val="17"/>
        </w:numPr>
        <w:autoSpaceDE w:val="0"/>
        <w:autoSpaceDN w:val="0"/>
        <w:adjustRightInd w:val="0"/>
        <w:spacing w:after="0" w:line="240" w:lineRule="auto"/>
        <w:ind w:left="284" w:hanging="284"/>
        <w:jc w:val="both"/>
        <w:rPr>
          <w:rFonts w:ascii="CIDFont+F1" w:hAnsi="CIDFont+F1" w:cs="CIDFont+F1"/>
        </w:rPr>
      </w:pPr>
      <w:r w:rsidRPr="00503E90">
        <w:rPr>
          <w:rFonts w:cs="TimesNewRoman"/>
        </w:rPr>
        <w:t xml:space="preserve">Wykonawca robót zobowiązany jest do postępowania z odpadami, powstałymi w związku </w:t>
      </w:r>
      <w:r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Pr="00503E90">
        <w:rPr>
          <w:rFonts w:cs="Times-Roman"/>
        </w:rPr>
        <w:t xml:space="preserve">14.12.2012 r. o </w:t>
      </w:r>
      <w:r w:rsidRPr="00503E90">
        <w:rPr>
          <w:rFonts w:cs="TimesNewRoman"/>
        </w:rPr>
        <w:t>odpadach i rozporządzeniami wykonawczymi do tej ustawy, przy czym Wykonawca jest zobowiązany do dokumentowania sposobu zagospodarowania odpadów z rozbiórek zgodnie z przepi</w:t>
      </w:r>
      <w:r w:rsidRPr="00503E90">
        <w:rPr>
          <w:rFonts w:cs="Times-Roman"/>
        </w:rPr>
        <w:t xml:space="preserve">sami </w:t>
      </w:r>
      <w:r w:rsidRPr="00503E90">
        <w:rPr>
          <w:rFonts w:cs="TimesNewRoman"/>
        </w:rPr>
        <w:t xml:space="preserve">przywołanej wyżej ustawy, a także </w:t>
      </w:r>
      <w:r w:rsidRPr="00503E90">
        <w:rPr>
          <w:rFonts w:cs="TimesNewRoman"/>
        </w:rPr>
        <w:br/>
        <w:t xml:space="preserve">w sposób zgodny z rozporządzeniem Ministra Gospodarki, Pracy i Polityki Społecznej z dnia 2.04.2004 r. w sprawie sposobów i warunków bezpiecznego użytkowania i usuwania wyrobów </w:t>
      </w:r>
      <w:r w:rsidRPr="00B547D2">
        <w:rPr>
          <w:rFonts w:cs="TimesNewRoman"/>
        </w:rPr>
        <w:t>zawierających azbest.</w:t>
      </w:r>
      <w:r w:rsidR="00503E90" w:rsidRPr="00B547D2">
        <w:rPr>
          <w:rFonts w:cs="TimesNewRoman"/>
        </w:rPr>
        <w:t xml:space="preserve"> </w:t>
      </w:r>
    </w:p>
    <w:p w14:paraId="6BA70B0D" w14:textId="0E994ACC" w:rsidR="00040EEF" w:rsidRPr="00B547D2" w:rsidRDefault="00503E90" w:rsidP="00174942">
      <w:pPr>
        <w:pStyle w:val="Akapitzlist"/>
        <w:numPr>
          <w:ilvl w:val="0"/>
          <w:numId w:val="17"/>
        </w:numPr>
        <w:autoSpaceDE w:val="0"/>
        <w:autoSpaceDN w:val="0"/>
        <w:adjustRightInd w:val="0"/>
        <w:spacing w:after="0" w:line="276" w:lineRule="auto"/>
        <w:ind w:left="426" w:hanging="284"/>
        <w:jc w:val="both"/>
        <w:rPr>
          <w:rFonts w:cs="Times-Roman"/>
        </w:rPr>
      </w:pPr>
      <w:r w:rsidRPr="00B547D2">
        <w:rPr>
          <w:rFonts w:cstheme="minorHAnsi"/>
        </w:rPr>
        <w:t xml:space="preserve">Pielęgnacja drzew i krzewów - pielęgnacja istniejącej zieleni oraz grup krzewów liściastych </w:t>
      </w:r>
      <w:r w:rsidR="00AF5FC0" w:rsidRPr="00B547D2">
        <w:rPr>
          <w:rFonts w:cstheme="minorHAnsi"/>
        </w:rPr>
        <w:br/>
      </w:r>
      <w:r w:rsidRPr="00B547D2">
        <w:rPr>
          <w:rFonts w:cstheme="minorHAnsi"/>
        </w:rPr>
        <w:t>i iglastych oraz bylin – zgodnie z wytycznymi zawartymi w projekcie i specyfikacji technicznej</w:t>
      </w:r>
      <w:r w:rsidR="00BE1D7C" w:rsidRPr="00B547D2">
        <w:rPr>
          <w:rFonts w:cstheme="minorHAnsi"/>
        </w:rPr>
        <w:t>.</w:t>
      </w:r>
    </w:p>
    <w:p w14:paraId="64369B23" w14:textId="11BB81AC" w:rsidR="00FE6B12" w:rsidRPr="00B547D2" w:rsidRDefault="00CB5C0E" w:rsidP="00174942">
      <w:pPr>
        <w:pStyle w:val="Akapitzlist"/>
        <w:numPr>
          <w:ilvl w:val="0"/>
          <w:numId w:val="17"/>
        </w:numPr>
        <w:autoSpaceDE w:val="0"/>
        <w:autoSpaceDN w:val="0"/>
        <w:adjustRightInd w:val="0"/>
        <w:spacing w:after="0" w:line="276" w:lineRule="auto"/>
        <w:ind w:left="426" w:hanging="284"/>
        <w:jc w:val="both"/>
      </w:pPr>
      <w:r w:rsidRPr="00B547D2">
        <w:t xml:space="preserve">Obowiązki Wykonawcy związane z założeniem zieleni oraz 36 miesięczną </w:t>
      </w:r>
      <w:r w:rsidRPr="00B547D2">
        <w:rPr>
          <w:rStyle w:val="highlight"/>
        </w:rPr>
        <w:t>pielęgna</w:t>
      </w:r>
      <w:r w:rsidRPr="00B547D2">
        <w:t xml:space="preserve">cją gwarancyjną zieleni </w:t>
      </w:r>
      <w:r w:rsidR="00FE6B12" w:rsidRPr="00B547D2">
        <w:t>określone zostały w specyfikacji technicznej wykonania i odbioru robót</w:t>
      </w:r>
      <w:r w:rsidR="00C809E0">
        <w:t xml:space="preserve"> oraz przedmiarze robót.</w:t>
      </w:r>
    </w:p>
    <w:p w14:paraId="464B5079" w14:textId="77777777" w:rsidR="00FE6B12" w:rsidRDefault="00FE6B12" w:rsidP="00FE6B12">
      <w:pPr>
        <w:pStyle w:val="Akapitzlist"/>
        <w:autoSpaceDE w:val="0"/>
        <w:autoSpaceDN w:val="0"/>
        <w:adjustRightInd w:val="0"/>
        <w:spacing w:after="0" w:line="276" w:lineRule="auto"/>
        <w:ind w:left="426"/>
        <w:jc w:val="both"/>
        <w:rPr>
          <w:color w:val="FF0000"/>
        </w:rPr>
      </w:pPr>
    </w:p>
    <w:p w14:paraId="025FEEEF" w14:textId="215E2FA8" w:rsidR="00040EEF" w:rsidRPr="003A3927" w:rsidRDefault="00040EEF" w:rsidP="00174942">
      <w:pPr>
        <w:autoSpaceDE w:val="0"/>
        <w:autoSpaceDN w:val="0"/>
        <w:adjustRightInd w:val="0"/>
        <w:spacing w:after="0" w:line="276" w:lineRule="auto"/>
        <w:ind w:left="426"/>
        <w:jc w:val="center"/>
        <w:rPr>
          <w:rFonts w:cs="TimesNewRoman,Bold"/>
          <w:bCs/>
        </w:rPr>
      </w:pPr>
      <w:r w:rsidRPr="003A3927">
        <w:rPr>
          <w:rFonts w:cs="TimesNewRoman,Bold"/>
          <w:bCs/>
        </w:rPr>
        <w:t xml:space="preserve">§ </w:t>
      </w:r>
      <w:r w:rsidR="009A2A23">
        <w:rPr>
          <w:rFonts w:cs="TimesNewRoman,Bold"/>
          <w:bCs/>
        </w:rPr>
        <w:t>7</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4F553D">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w:t>
      </w:r>
      <w:r w:rsidRPr="003A3927">
        <w:rPr>
          <w:rFonts w:cs="TimesNewRoman"/>
        </w:rPr>
        <w:lastRenderedPageBreak/>
        <w:t xml:space="preserve">podwykonawcę </w:t>
      </w:r>
      <w:r w:rsidRPr="003A3927">
        <w:rPr>
          <w:rFonts w:cs="TimesNewRoman"/>
        </w:rPr>
        <w:br/>
        <w:t>z dalszym podwykonawcą i dalszego podwykonawcę z kolejnym dalszym podwykonawcą.</w:t>
      </w:r>
    </w:p>
    <w:p w14:paraId="02728F9A"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 związku z treścią art. 6471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7FFBBFD0"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4F553D">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w:t>
      </w:r>
      <w:r w:rsidRPr="003A3927">
        <w:rPr>
          <w:rFonts w:cs="TimesNewRoman"/>
        </w:rPr>
        <w:lastRenderedPageBreak/>
        <w:t xml:space="preserve">tej umowy poprzez jej dostosowanie do terminów zapłaty określonych w niniejszym ustępie w terminie 7 dni od dnia otrzymania przez Wykonawcę wezwania Zamawiającego. </w:t>
      </w:r>
    </w:p>
    <w:p w14:paraId="124FCDA3"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 xml:space="preserve">o którym mowa w zdaniu 1 nin. ust., dotyczy wyłącznie należności powstałych po zaakceptowaniu </w:t>
      </w:r>
      <w:r w:rsidRPr="003A3927">
        <w:rPr>
          <w:rFonts w:cs="TimesNewRoman"/>
        </w:rPr>
        <w:lastRenderedPageBreak/>
        <w:t>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4F553D">
      <w:pPr>
        <w:pStyle w:val="Akapitzlist"/>
        <w:numPr>
          <w:ilvl w:val="0"/>
          <w:numId w:val="22"/>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14:paraId="05CB263D"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D86AC3A"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r>
      <w:r w:rsidRPr="003A3927">
        <w:rPr>
          <w:rFonts w:cs="TimesNewRoman"/>
        </w:rPr>
        <w:lastRenderedPageBreak/>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14:paraId="128A2482" w14:textId="77777777" w:rsidR="00C524A4" w:rsidRPr="003A3927" w:rsidRDefault="00C524A4" w:rsidP="004F553D">
      <w:pPr>
        <w:pStyle w:val="Akapitzlist"/>
        <w:numPr>
          <w:ilvl w:val="0"/>
          <w:numId w:val="20"/>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64EDC6B5"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8</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1 ust. 1 i 3 niniejszej umowy.</w:t>
      </w:r>
    </w:p>
    <w:p w14:paraId="4205471A" w14:textId="77777777" w:rsidR="00676B0D" w:rsidRPr="003A3927"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14:paraId="5F858C3B" w14:textId="77777777" w:rsidR="00676B0D" w:rsidRPr="00416C69" w:rsidRDefault="00676B0D"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416C69">
        <w:rPr>
          <w:rFonts w:cs="TimesNewRoman"/>
        </w:rPr>
        <w:br/>
        <w:t>w obiekcie budowlanym;</w:t>
      </w:r>
    </w:p>
    <w:p w14:paraId="43BD1C4C"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bezpieczeństwa, deklaracjach zgodności i certyfikatach zgodności, dokumentach </w:t>
      </w:r>
      <w:r w:rsidRPr="00416C69">
        <w:rPr>
          <w:rFonts w:cs="TimesNewRoman"/>
        </w:rPr>
        <w:lastRenderedPageBreak/>
        <w:t xml:space="preserve">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416C69">
        <w:rPr>
          <w:rFonts w:cs="TimesNewRoman"/>
        </w:rPr>
        <w:t>dwg</w:t>
      </w:r>
      <w:proofErr w:type="spellEnd"/>
      <w:r w:rsidRPr="00416C69">
        <w:rPr>
          <w:rFonts w:cs="TimesNewRoman"/>
        </w:rPr>
        <w:t>” i „*.</w:t>
      </w:r>
      <w:proofErr w:type="spellStart"/>
      <w:r w:rsidRPr="00416C69">
        <w:rPr>
          <w:rFonts w:cs="TimesNewRoman"/>
        </w:rPr>
        <w:t>doc</w:t>
      </w:r>
      <w:proofErr w:type="spellEnd"/>
      <w:r w:rsidRPr="00416C69">
        <w:rPr>
          <w:rFonts w:cs="TimesNewRoman"/>
        </w:rPr>
        <w:t>” oraz 1 egz. w zapisie cyfrowym na płycie CD w wersji nieedytowalnej;</w:t>
      </w:r>
    </w:p>
    <w:p w14:paraId="04415D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4F553D">
      <w:pPr>
        <w:pStyle w:val="Akapitzlist"/>
        <w:numPr>
          <w:ilvl w:val="0"/>
          <w:numId w:val="24"/>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4F553D">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4F553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4F553D">
      <w:pPr>
        <w:pStyle w:val="Akapitzlist"/>
        <w:numPr>
          <w:ilvl w:val="0"/>
          <w:numId w:val="26"/>
        </w:numPr>
        <w:autoSpaceDE w:val="0"/>
        <w:autoSpaceDN w:val="0"/>
        <w:adjustRightInd w:val="0"/>
        <w:spacing w:after="0" w:line="276" w:lineRule="auto"/>
        <w:ind w:left="993" w:hanging="284"/>
        <w:jc w:val="both"/>
        <w:rPr>
          <w:rFonts w:cs="TimesNewRoman"/>
        </w:rPr>
      </w:pPr>
      <w:r w:rsidRPr="003A3927">
        <w:rPr>
          <w:rFonts w:cs="TimesNewRoman"/>
        </w:rPr>
        <w:lastRenderedPageBreak/>
        <w:t>dokonać odbioru warunkowego wykonanych robót oraz wstrzymać wszelkie płatności na rzecz Wykonawcy do chwili usunięcia wszelkich stwierdzonych usterek.</w:t>
      </w:r>
    </w:p>
    <w:p w14:paraId="0D2B212C" w14:textId="77777777" w:rsidR="000A6A46" w:rsidRPr="003A3927" w:rsidRDefault="000A6A46" w:rsidP="004F553D">
      <w:pPr>
        <w:pStyle w:val="Akapitzlist"/>
        <w:numPr>
          <w:ilvl w:val="0"/>
          <w:numId w:val="25"/>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4F553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4F553D">
      <w:pPr>
        <w:pStyle w:val="Akapitzlist"/>
        <w:numPr>
          <w:ilvl w:val="0"/>
          <w:numId w:val="2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2DA03978"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9A2A23">
        <w:rPr>
          <w:rFonts w:cs="TimesNewRoman,Bold"/>
          <w:bCs/>
        </w:rPr>
        <w:t>9</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0C2F31">
      <w:pPr>
        <w:pStyle w:val="Akapitzlist"/>
        <w:numPr>
          <w:ilvl w:val="0"/>
          <w:numId w:val="29"/>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1009DF" w:rsidRDefault="00BD25AD" w:rsidP="000C2F31">
      <w:pPr>
        <w:pStyle w:val="Akapitzlist"/>
        <w:numPr>
          <w:ilvl w:val="0"/>
          <w:numId w:val="29"/>
        </w:numPr>
        <w:autoSpaceDE w:val="0"/>
        <w:autoSpaceDN w:val="0"/>
        <w:adjustRightInd w:val="0"/>
        <w:spacing w:after="0" w:line="240" w:lineRule="auto"/>
        <w:ind w:left="284" w:hanging="284"/>
        <w:jc w:val="both"/>
        <w:rPr>
          <w:rFonts w:cstheme="minorHAnsi"/>
        </w:rPr>
      </w:pPr>
      <w:r w:rsidRPr="001009DF">
        <w:rPr>
          <w:rFonts w:cstheme="minorHAnsi"/>
        </w:rPr>
        <w:t>Wykonawca zobowiązuje się objęciem o</w:t>
      </w:r>
      <w:r w:rsidR="000C2F31" w:rsidRPr="001009DF">
        <w:rPr>
          <w:rFonts w:cstheme="minorHAnsi"/>
        </w:rPr>
        <w:t>kres</w:t>
      </w:r>
      <w:r w:rsidRPr="001009DF">
        <w:rPr>
          <w:rFonts w:cstheme="minorHAnsi"/>
        </w:rPr>
        <w:t>em</w:t>
      </w:r>
      <w:r w:rsidR="000C2F31" w:rsidRPr="001009DF">
        <w:rPr>
          <w:rFonts w:cstheme="minorHAnsi"/>
        </w:rPr>
        <w:t xml:space="preserve"> gwarancji na pielęgnację drzew i krzewów  </w:t>
      </w:r>
      <w:r w:rsidRPr="001009DF">
        <w:rPr>
          <w:rFonts w:cstheme="minorHAnsi"/>
        </w:rPr>
        <w:t>na okres</w:t>
      </w:r>
      <w:r w:rsidR="000C2F31" w:rsidRPr="001009DF">
        <w:rPr>
          <w:rFonts w:cstheme="minorHAnsi"/>
        </w:rPr>
        <w:t xml:space="preserve"> 36 miesięcy </w:t>
      </w:r>
      <w:r w:rsidR="000C2F31" w:rsidRPr="001009DF">
        <w:rPr>
          <w:rFonts w:cs="TimesNewRoman"/>
        </w:rPr>
        <w:t>liczony od daty bezwarunkowego odbioru końcowego.</w:t>
      </w:r>
    </w:p>
    <w:p w14:paraId="0E2159F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4F553D">
      <w:pPr>
        <w:pStyle w:val="Akapitzlist"/>
        <w:numPr>
          <w:ilvl w:val="0"/>
          <w:numId w:val="30"/>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w:t>
      </w:r>
      <w:r w:rsidRPr="003A3927">
        <w:rPr>
          <w:rFonts w:cs="TimesNewRoman"/>
        </w:rPr>
        <w:lastRenderedPageBreak/>
        <w:t xml:space="preserve">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CB006DE"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4F553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77777777" w:rsidR="00624F8E" w:rsidRPr="003A3927" w:rsidRDefault="00F730F6"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t>
      </w:r>
      <w:r w:rsidR="00624F8E" w:rsidRPr="003A3927">
        <w:rPr>
          <w:rFonts w:cs="TimesNewRoman"/>
        </w:rPr>
        <w:br/>
      </w:r>
      <w:r w:rsidRPr="003A3927">
        <w:rPr>
          <w:rFonts w:cs="TimesNewRoman"/>
        </w:rPr>
        <w:t xml:space="preserve">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 xml:space="preserve">Wniosek winien zawierać uzasadnienie Wykonawcy </w:t>
      </w:r>
      <w:r w:rsidR="00624F8E" w:rsidRPr="003A3927">
        <w:rPr>
          <w:rFonts w:cs="TimesNewRoman"/>
        </w:rPr>
        <w:br/>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3B9E2F1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w:t>
      </w:r>
      <w:r w:rsidRPr="003A3927">
        <w:rPr>
          <w:rFonts w:cs="TimesNewRoman"/>
        </w:rPr>
        <w:lastRenderedPageBreak/>
        <w:t xml:space="preserve">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2B595646"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106F23CF" w14:textId="77777777" w:rsidR="00D36B39" w:rsidRPr="003A3927" w:rsidRDefault="00624F8E"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 19 niniejszego paragrafu.</w:t>
      </w:r>
    </w:p>
    <w:p w14:paraId="12BD7500"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093E33D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4F553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t>
      </w:r>
      <w:r w:rsidRPr="003A3927">
        <w:rPr>
          <w:rFonts w:cs="TimesNewRoman"/>
        </w:rPr>
        <w:lastRenderedPageBreak/>
        <w:t>woli kierowanych przez Zamawiającego do wszystkich wykonawców łącznie realizujących zamówienie.</w:t>
      </w:r>
    </w:p>
    <w:p w14:paraId="5264F8C0"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4F553D">
      <w:pPr>
        <w:pStyle w:val="Akapitzlist"/>
        <w:numPr>
          <w:ilvl w:val="0"/>
          <w:numId w:val="32"/>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733C702B" w14:textId="77777777" w:rsidR="00D36B39" w:rsidRPr="003A3927" w:rsidRDefault="00D36B39" w:rsidP="003A3927">
      <w:pPr>
        <w:autoSpaceDE w:val="0"/>
        <w:autoSpaceDN w:val="0"/>
        <w:adjustRightInd w:val="0"/>
        <w:spacing w:after="0" w:line="276" w:lineRule="auto"/>
        <w:jc w:val="both"/>
        <w:rPr>
          <w:rFonts w:cs="TimesNewRoman,Bold"/>
          <w:bCs/>
        </w:rPr>
      </w:pPr>
    </w:p>
    <w:p w14:paraId="04A4402E" w14:textId="77777777" w:rsidR="00E81464" w:rsidRDefault="00E81464" w:rsidP="00D50AF4">
      <w:pPr>
        <w:autoSpaceDE w:val="0"/>
        <w:autoSpaceDN w:val="0"/>
        <w:adjustRightInd w:val="0"/>
        <w:spacing w:after="0" w:line="276" w:lineRule="auto"/>
        <w:rPr>
          <w:rFonts w:cs="TimesNewRoman,Bold"/>
          <w:bCs/>
        </w:rPr>
      </w:pPr>
    </w:p>
    <w:p w14:paraId="70A806B2" w14:textId="011B7698"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0</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D2B9D27" w14:textId="77777777" w:rsidR="00D36B39" w:rsidRPr="003A3927" w:rsidRDefault="00D36B39" w:rsidP="004F553D">
      <w:pPr>
        <w:pStyle w:val="Akapitzlist"/>
        <w:numPr>
          <w:ilvl w:val="0"/>
          <w:numId w:val="33"/>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3D38DF59" w14:textId="478BE703"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w:t>
      </w:r>
      <w:r w:rsidR="009B0B96">
        <w:rPr>
          <w:rFonts w:cs="TimesNewRoman"/>
        </w:rPr>
        <w:t>1</w:t>
      </w:r>
      <w:r w:rsidRPr="003A3927">
        <w:rPr>
          <w:rFonts w:cs="TimesNewRoman"/>
        </w:rPr>
        <w:t xml:space="preserve">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14:paraId="49DD2EAD"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14:paraId="4554786A"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14:paraId="549C64FB" w14:textId="77777777" w:rsidR="00D36B39"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14:paraId="0EDACF4C" w14:textId="77777777" w:rsidR="005B6D6F" w:rsidRPr="003A3927" w:rsidRDefault="00D36B39"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lastRenderedPageBreak/>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7B4F4F7A" w14:textId="1B700963"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w:t>
      </w:r>
      <w:r w:rsidR="009B0B96">
        <w:rPr>
          <w:rFonts w:cs="TimesNewRoman"/>
        </w:rPr>
        <w:t>1 500 zł</w:t>
      </w:r>
      <w:r w:rsidRPr="003A3927">
        <w:rPr>
          <w:rFonts w:cs="TimesNewRoman"/>
        </w:rPr>
        <w:t xml:space="preserve"> brutto, </w:t>
      </w:r>
    </w:p>
    <w:p w14:paraId="2CA8F65B" w14:textId="7B0E1F0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 xml:space="preserve">zmiany w wysokości </w:t>
      </w:r>
      <w:r w:rsidRPr="003A3927">
        <w:rPr>
          <w:rFonts w:cs="Times-Roman"/>
        </w:rPr>
        <w:t xml:space="preserve"> </w:t>
      </w:r>
      <w:r w:rsidR="009B0B96">
        <w:rPr>
          <w:rFonts w:cs="Times-Roman"/>
        </w:rPr>
        <w:t xml:space="preserve">3 000 </w:t>
      </w:r>
      <w:r w:rsidRPr="003A3927">
        <w:rPr>
          <w:rFonts w:cs="TimesNewRoman"/>
        </w:rPr>
        <w:t>zł</w:t>
      </w:r>
      <w:r w:rsidR="009B0B96">
        <w:rPr>
          <w:rFonts w:cs="TimesNewRoman"/>
        </w:rPr>
        <w:t>;</w:t>
      </w:r>
    </w:p>
    <w:p w14:paraId="68FFBE6C" w14:textId="14EC8CD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Harmonogramu rzeczowo</w:t>
      </w:r>
      <w:r w:rsidRPr="003A3927">
        <w:rPr>
          <w:rFonts w:cs="Times-Roman"/>
        </w:rPr>
        <w:t>-termino</w:t>
      </w:r>
      <w:r w:rsidRPr="003A3927">
        <w:rPr>
          <w:rFonts w:cs="TimesNewRoman"/>
        </w:rPr>
        <w:t xml:space="preserve">wego przez Wykonawcę Zamawiającemu, </w:t>
      </w:r>
      <w:r w:rsidRPr="003A3927">
        <w:rPr>
          <w:rFonts w:cs="Times-Roman"/>
        </w:rPr>
        <w:t xml:space="preserve">o </w:t>
      </w:r>
      <w:r w:rsidRPr="003A3927">
        <w:rPr>
          <w:rFonts w:cs="TimesNewRoman"/>
        </w:rPr>
        <w:t xml:space="preserve">którym mowa </w:t>
      </w:r>
      <w:r w:rsidR="00BE5300" w:rsidRPr="00BE5300">
        <w:rPr>
          <w:rFonts w:cs="TimesNewRoman"/>
        </w:rPr>
        <w:t>w § 7</w:t>
      </w:r>
      <w:r w:rsidRPr="00BE5300">
        <w:rPr>
          <w:rFonts w:cs="TimesNewRoman"/>
        </w:rPr>
        <w:t xml:space="preserve"> ust. 1</w:t>
      </w:r>
      <w:r w:rsidRPr="003A3927">
        <w:rPr>
          <w:rFonts w:cs="TimesNewRoman"/>
        </w:rPr>
        <w:t xml:space="preserve"> niniejszej umowy, dla każdego terminu oso</w:t>
      </w:r>
      <w:r w:rsidRPr="003A3927">
        <w:rPr>
          <w:rFonts w:cs="Times-Roman"/>
        </w:rPr>
        <w:t xml:space="preserve">bno </w:t>
      </w:r>
      <w:r w:rsidRPr="003A3927">
        <w:rPr>
          <w:rFonts w:cs="TimesNewRoman"/>
        </w:rPr>
        <w:t>– w wysokości 0,0</w:t>
      </w:r>
      <w:r w:rsidR="009B0B96">
        <w:rPr>
          <w:rFonts w:cs="TimesNewRoman"/>
        </w:rPr>
        <w:t>2</w:t>
      </w:r>
      <w:r w:rsidRPr="003A3927">
        <w:rPr>
          <w:rFonts w:cs="TimesNewRoman"/>
        </w:rPr>
        <w:t>% wynagrodzenia brutto określonego w §</w:t>
      </w:r>
      <w:r w:rsidR="009B0B96">
        <w:rPr>
          <w:rFonts w:cs="TimesNewRoman"/>
        </w:rPr>
        <w:t xml:space="preserve"> </w:t>
      </w:r>
      <w:r w:rsidRPr="003A3927">
        <w:rPr>
          <w:rFonts w:cs="TimesNewRoman"/>
        </w:rPr>
        <w:t>4 ust. 1 niniejszej umowy, liczonego za każdy dzień zwłoki;</w:t>
      </w:r>
    </w:p>
    <w:p w14:paraId="36392C5F" w14:textId="5E069E82"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aktualizacji Harmonogramu rzeczowo</w:t>
      </w:r>
      <w:r w:rsidRPr="003A3927">
        <w:rPr>
          <w:rFonts w:cs="Times-Roman"/>
        </w:rPr>
        <w:t>-terminow</w:t>
      </w:r>
      <w:r w:rsidRPr="003A3927">
        <w:rPr>
          <w:rFonts w:cs="TimesNewRoman"/>
        </w:rPr>
        <w:t xml:space="preserve">ego przez Wykonawcę – </w:t>
      </w:r>
      <w:r w:rsidR="002D7B7F">
        <w:rPr>
          <w:rFonts w:cs="TimesNewRoman"/>
        </w:rPr>
        <w:br/>
      </w:r>
      <w:r w:rsidRPr="003A3927">
        <w:rPr>
          <w:rFonts w:cs="TimesNewRoman"/>
        </w:rPr>
        <w:t>w wysokości 0,0</w:t>
      </w:r>
      <w:r w:rsidR="009B0B96">
        <w:rPr>
          <w:rFonts w:cs="TimesNewRoman"/>
        </w:rPr>
        <w:t>1</w:t>
      </w:r>
      <w:r w:rsidRPr="003A3927">
        <w:rPr>
          <w:rFonts w:cs="TimesNewRoman"/>
        </w:rPr>
        <w:t>% wynagrodzenia brutto, określonego w §</w:t>
      </w:r>
      <w:r w:rsidR="00312BC0">
        <w:rPr>
          <w:rFonts w:cs="TimesNewRoman"/>
        </w:rPr>
        <w:t xml:space="preserve"> </w:t>
      </w:r>
      <w:r w:rsidRPr="003A3927">
        <w:rPr>
          <w:rFonts w:cs="TimesNewRoman"/>
        </w:rPr>
        <w:t>4 ust. 1 niniejszej umowy, liczonego za każdy dzień zwłoki;</w:t>
      </w:r>
    </w:p>
    <w:p w14:paraId="4A680B02" w14:textId="5B3B81B9" w:rsidR="005B6D6F" w:rsidRPr="003A3927"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za zwłokę w przedłożeniu odpowiedniego dokumentu potwierdzającego wydłużenie obowiązywania zabezpieczeń należytego wykonania umowy w terminie</w:t>
      </w:r>
      <w:r w:rsidRPr="003A3927">
        <w:rPr>
          <w:rFonts w:cs="Times-Roman"/>
        </w:rPr>
        <w:t xml:space="preserve">, </w:t>
      </w:r>
      <w:r w:rsidRPr="003A3927">
        <w:rPr>
          <w:rFonts w:cs="TimesNewRoman"/>
        </w:rPr>
        <w:t xml:space="preserve">o którym mowa </w:t>
      </w:r>
      <w:r w:rsidR="009B0B96">
        <w:rPr>
          <w:rFonts w:cs="TimesNewRoman"/>
        </w:rPr>
        <w:br/>
      </w:r>
      <w:r w:rsidRPr="003A3927">
        <w:rPr>
          <w:rFonts w:cs="TimesNewRoman"/>
        </w:rPr>
        <w:t xml:space="preserve">w § 6 ust. 12 niniejszej umowy – w wysokości 0,5% wynagrodzenia brutto określonego w </w:t>
      </w:r>
      <w:r w:rsidR="009B0B96">
        <w:rPr>
          <w:rFonts w:cs="TimesNewRoman"/>
        </w:rPr>
        <w:t xml:space="preserve"> </w:t>
      </w:r>
      <w:r w:rsidRPr="003A3927">
        <w:rPr>
          <w:rFonts w:cs="TimesNewRoman"/>
        </w:rPr>
        <w:t xml:space="preserve">§4 ust. 1 niniejszej umowy, liczonego za każdy dzień zwłoki, nie więcej niż 30% wynagrodzenia brutto określonego w § 4 ust 1 niniejszej umowy; niniejsza </w:t>
      </w:r>
      <w:r w:rsidRPr="003A3927">
        <w:rPr>
          <w:rFonts w:cs="Times-Roman"/>
        </w:rPr>
        <w:t>ka</w:t>
      </w:r>
      <w:r w:rsidRPr="003A3927">
        <w:rPr>
          <w:rFonts w:cs="TimesNewRoman"/>
        </w:rPr>
        <w:t>ra podlega sumowaniu z karą określoną w pkt 4 niniejszego ustępu;</w:t>
      </w:r>
    </w:p>
    <w:p w14:paraId="147B250B" w14:textId="7FE984BC"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z dostawcą lub usługodawcą – </w:t>
      </w:r>
      <w:r w:rsidRPr="00BE5300">
        <w:rPr>
          <w:rFonts w:cs="Times-Roman"/>
        </w:rPr>
        <w:t xml:space="preserve">w </w:t>
      </w:r>
      <w:r w:rsidRPr="00BE5300">
        <w:rPr>
          <w:rFonts w:cs="TimesNewRoman"/>
        </w:rPr>
        <w:t xml:space="preserve">wysokości </w:t>
      </w:r>
      <w:r w:rsidR="009B0B96">
        <w:rPr>
          <w:rFonts w:cs="TimesNewRoman"/>
        </w:rPr>
        <w:t xml:space="preserve">1 000 </w:t>
      </w:r>
      <w:proofErr w:type="spellStart"/>
      <w:r w:rsidR="009B0B96">
        <w:rPr>
          <w:rFonts w:cs="TimesNewRoman"/>
        </w:rPr>
        <w:t>zl</w:t>
      </w:r>
      <w:proofErr w:type="spellEnd"/>
      <w:r w:rsidR="009B0B96">
        <w:rPr>
          <w:rFonts w:cs="TimesNewRoman"/>
        </w:rPr>
        <w:t xml:space="preserve"> brutto za każdy przypadek;</w:t>
      </w:r>
    </w:p>
    <w:p w14:paraId="5348DE41" w14:textId="3C962E36"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stwierdzenia zatrudnienia osób przez Wykonawcę lub podwykonawcę na podstawie innych umów niż umowy o pracę, tj. naruszenia obowiązku określonego </w:t>
      </w:r>
      <w:r w:rsidR="00BE5300" w:rsidRPr="00BE5300">
        <w:rPr>
          <w:rFonts w:cs="TimesNewRoman"/>
        </w:rPr>
        <w:t>w § 7 ust</w:t>
      </w:r>
      <w:r w:rsidR="00A77313">
        <w:rPr>
          <w:rFonts w:cs="TimesNewRoman"/>
        </w:rPr>
        <w:t>.</w:t>
      </w:r>
      <w:r w:rsidR="00BE5300" w:rsidRPr="00BE5300">
        <w:rPr>
          <w:rFonts w:cs="TimesNewRoman"/>
        </w:rPr>
        <w:t xml:space="preserve"> 17</w:t>
      </w:r>
      <w:r w:rsidRPr="00BE5300">
        <w:rPr>
          <w:rFonts w:cs="TimesNewRoman"/>
        </w:rPr>
        <w:t xml:space="preserve"> niniejszej umowy w wysokości 1</w:t>
      </w:r>
      <w:r w:rsidR="009B0B96">
        <w:rPr>
          <w:rFonts w:cs="TimesNewRoman"/>
        </w:rPr>
        <w:t xml:space="preserve"> </w:t>
      </w:r>
      <w:r w:rsidRPr="00BE5300">
        <w:rPr>
          <w:rFonts w:cs="TimesNewRoman"/>
        </w:rPr>
        <w:t>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14:paraId="2D83337D"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lub braku aktualizacji oświadczeń o zatrudnieniu, </w:t>
      </w:r>
      <w:r w:rsidR="002D7B7F" w:rsidRPr="00BE5300">
        <w:rPr>
          <w:rFonts w:cs="TimesNewRoman"/>
        </w:rPr>
        <w:br/>
      </w:r>
      <w:r w:rsidR="00E86758">
        <w:rPr>
          <w:rFonts w:cs="TimesNewRoman"/>
        </w:rPr>
        <w:t xml:space="preserve">o których mowa </w:t>
      </w:r>
      <w:r w:rsidR="00E86758" w:rsidRPr="00A77313">
        <w:rPr>
          <w:rFonts w:cs="TimesNewRoman"/>
        </w:rPr>
        <w:t>w § 7 ust. 17</w:t>
      </w:r>
      <w:r w:rsidRPr="00A77313">
        <w:rPr>
          <w:rFonts w:cs="TimesNewRoman"/>
        </w:rPr>
        <w:t xml:space="preserve"> </w:t>
      </w:r>
      <w:r w:rsidRPr="00BE5300">
        <w:rPr>
          <w:rFonts w:cs="TimesNewRoman"/>
        </w:rPr>
        <w:t>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14:paraId="1D5B0E04"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14:paraId="49356D7E" w14:textId="77777777" w:rsidR="005B6D6F" w:rsidRPr="00BE5300" w:rsidRDefault="005B6D6F" w:rsidP="004F553D">
      <w:pPr>
        <w:pStyle w:val="Akapitzlist"/>
        <w:numPr>
          <w:ilvl w:val="0"/>
          <w:numId w:val="34"/>
        </w:numPr>
        <w:autoSpaceDE w:val="0"/>
        <w:autoSpaceDN w:val="0"/>
        <w:adjustRightInd w:val="0"/>
        <w:spacing w:after="0" w:line="276" w:lineRule="auto"/>
        <w:jc w:val="both"/>
        <w:rPr>
          <w:rFonts w:cs="TimesNewRoman,Bold"/>
          <w:bCs/>
        </w:rPr>
      </w:pPr>
      <w:r w:rsidRPr="00BE5300">
        <w:rPr>
          <w:rFonts w:cs="TimesNewRoman"/>
        </w:rPr>
        <w:t xml:space="preserve">za nieprzestrzeganie zasad i przepisów BHP na budowie </w:t>
      </w:r>
      <w:r w:rsidRPr="00BE5300">
        <w:rPr>
          <w:rFonts w:cs="Times-Roman"/>
        </w:rPr>
        <w:t xml:space="preserve">- </w:t>
      </w:r>
      <w:r w:rsidRPr="00BE5300">
        <w:rPr>
          <w:rFonts w:cs="TimesNewRoman"/>
        </w:rPr>
        <w:t>w wysokościa</w:t>
      </w:r>
      <w:r w:rsidR="003A3927" w:rsidRPr="00BE5300">
        <w:rPr>
          <w:rFonts w:cs="TimesNewRoman"/>
        </w:rPr>
        <w:t xml:space="preserve">ch określonych </w:t>
      </w:r>
      <w:r w:rsidR="002D7B7F" w:rsidRPr="00BE5300">
        <w:rPr>
          <w:rFonts w:cs="TimesNewRoman"/>
        </w:rPr>
        <w:br/>
      </w:r>
      <w:r w:rsidR="00493DE1">
        <w:rPr>
          <w:rFonts w:cs="TimesNewRoman"/>
        </w:rPr>
        <w:t>w załączniku nr 4</w:t>
      </w:r>
      <w:r w:rsidRPr="00BE5300">
        <w:rPr>
          <w:rFonts w:cs="TimesNewRoman"/>
        </w:rPr>
        <w:t xml:space="preserve"> </w:t>
      </w:r>
      <w:r w:rsidRPr="00BE5300">
        <w:rPr>
          <w:rFonts w:cs="Times-Roman"/>
        </w:rPr>
        <w:t>do niniejszej umowy;</w:t>
      </w:r>
    </w:p>
    <w:p w14:paraId="21B663E6" w14:textId="77777777" w:rsidR="006418CC" w:rsidRPr="00BE5300" w:rsidRDefault="006418CC" w:rsidP="004F553D">
      <w:pPr>
        <w:pStyle w:val="Akapitzlist"/>
        <w:numPr>
          <w:ilvl w:val="0"/>
          <w:numId w:val="34"/>
        </w:numPr>
        <w:autoSpaceDE w:val="0"/>
        <w:autoSpaceDN w:val="0"/>
        <w:adjustRightInd w:val="0"/>
        <w:spacing w:after="0" w:line="276" w:lineRule="auto"/>
        <w:jc w:val="both"/>
        <w:rPr>
          <w:rFonts w:cs="TimesNewRoman"/>
        </w:rPr>
      </w:pPr>
      <w:r w:rsidRPr="00BE5300">
        <w:rPr>
          <w:rFonts w:cs="TimesNewRoman"/>
        </w:rPr>
        <w:t xml:space="preserve">za brak zapłaty lub nieterminową zapłatę wynagrodzenia należnego podwykonawcom z tytułu zmiany wysokości wynagrodzenia, o której mowa w art. 439 ust. 5 </w:t>
      </w:r>
      <w:proofErr w:type="spellStart"/>
      <w:r w:rsidRPr="00BE5300">
        <w:rPr>
          <w:rFonts w:cs="TimesNewRoman"/>
        </w:rPr>
        <w:t>uPzp</w:t>
      </w:r>
      <w:proofErr w:type="spellEnd"/>
      <w:r w:rsidRPr="00BE5300">
        <w:rPr>
          <w:rFonts w:cs="TimesNewRoman"/>
        </w:rPr>
        <w:t>,</w:t>
      </w:r>
    </w:p>
    <w:p w14:paraId="6D234252" w14:textId="77777777" w:rsidR="005B6D6F" w:rsidRPr="00BE5300" w:rsidRDefault="005B6D6F" w:rsidP="004F553D">
      <w:pPr>
        <w:pStyle w:val="Akapitzlist"/>
        <w:numPr>
          <w:ilvl w:val="0"/>
          <w:numId w:val="33"/>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14:paraId="7CB446D6"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14:paraId="2B0E741C" w14:textId="77777777" w:rsidR="005B6D6F" w:rsidRPr="00BE5300" w:rsidRDefault="005B6D6F" w:rsidP="004F553D">
      <w:pPr>
        <w:pStyle w:val="Akapitzlist"/>
        <w:numPr>
          <w:ilvl w:val="0"/>
          <w:numId w:val="35"/>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14:paraId="64890D18"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14:paraId="78C83106"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14:paraId="330DB52E" w14:textId="77777777" w:rsidR="005B6D6F" w:rsidRPr="00BE5300" w:rsidRDefault="005B6D6F"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lastRenderedPageBreak/>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14:paraId="2FEC853F" w14:textId="77777777" w:rsidR="005B6D6F" w:rsidRPr="003A3927" w:rsidRDefault="00F04FF0" w:rsidP="004F553D">
      <w:pPr>
        <w:pStyle w:val="Akapitzlist"/>
        <w:numPr>
          <w:ilvl w:val="0"/>
          <w:numId w:val="36"/>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14:paraId="1FC08C11" w14:textId="77777777" w:rsidR="00B91ED9" w:rsidRPr="003A3927" w:rsidRDefault="00B91ED9" w:rsidP="003A3927">
      <w:pPr>
        <w:autoSpaceDE w:val="0"/>
        <w:autoSpaceDN w:val="0"/>
        <w:adjustRightInd w:val="0"/>
        <w:spacing w:after="0" w:line="276" w:lineRule="auto"/>
        <w:jc w:val="both"/>
        <w:rPr>
          <w:rFonts w:cs="TimesNewRoman"/>
        </w:rPr>
      </w:pPr>
    </w:p>
    <w:p w14:paraId="38CA3B46" w14:textId="6986D9D4"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1</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4F553D">
      <w:pPr>
        <w:pStyle w:val="Akapitzlist"/>
        <w:numPr>
          <w:ilvl w:val="0"/>
          <w:numId w:val="37"/>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67DA7D20"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4F553D">
      <w:pPr>
        <w:pStyle w:val="Akapitzlist"/>
        <w:numPr>
          <w:ilvl w:val="0"/>
          <w:numId w:val="39"/>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4F553D">
      <w:pPr>
        <w:pStyle w:val="Akapitzlist"/>
        <w:numPr>
          <w:ilvl w:val="0"/>
          <w:numId w:val="38"/>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w:t>
      </w:r>
      <w:r w:rsidRPr="003A3927">
        <w:rPr>
          <w:rFonts w:cs="TimesNewRoman"/>
        </w:rPr>
        <w:lastRenderedPageBreak/>
        <w:t xml:space="preserve">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4AFE30EB"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14:paraId="14A7821D" w14:textId="77777777" w:rsidR="00B91ED9" w:rsidRPr="003A3927" w:rsidRDefault="00B91ED9" w:rsidP="004F553D">
      <w:pPr>
        <w:pStyle w:val="Akapitzlist"/>
        <w:numPr>
          <w:ilvl w:val="0"/>
          <w:numId w:val="40"/>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5854D4F6" w14:textId="77777777" w:rsidR="00084B4D" w:rsidRPr="003A3927" w:rsidRDefault="00084B4D" w:rsidP="004F553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4F553D">
      <w:pPr>
        <w:pStyle w:val="Akapitzlist"/>
        <w:numPr>
          <w:ilvl w:val="0"/>
          <w:numId w:val="41"/>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4F553D">
      <w:pPr>
        <w:pStyle w:val="Akapitzlist"/>
        <w:numPr>
          <w:ilvl w:val="0"/>
          <w:numId w:val="41"/>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 xml:space="preserve">ponoszone będą zgodnie z pkt 2 </w:t>
      </w:r>
      <w:proofErr w:type="spellStart"/>
      <w:r w:rsidRPr="00010A41">
        <w:rPr>
          <w:rFonts w:cs="TimesNewRoman"/>
        </w:rPr>
        <w:t>zd</w:t>
      </w:r>
      <w:proofErr w:type="spellEnd"/>
      <w:r w:rsidRPr="00010A41">
        <w:rPr>
          <w:rFonts w:cs="TimesNewRoman"/>
        </w:rPr>
        <w:t>. 2 niniejszego ustępu.</w:t>
      </w:r>
    </w:p>
    <w:p w14:paraId="22EF9FDE" w14:textId="77777777" w:rsidR="00084B4D" w:rsidRPr="003A3927" w:rsidRDefault="00084B4D" w:rsidP="003A3927">
      <w:pPr>
        <w:autoSpaceDE w:val="0"/>
        <w:autoSpaceDN w:val="0"/>
        <w:adjustRightInd w:val="0"/>
        <w:spacing w:after="0" w:line="276" w:lineRule="auto"/>
        <w:ind w:left="644"/>
        <w:jc w:val="both"/>
        <w:rPr>
          <w:rFonts w:cs="TimesNewRoman"/>
        </w:rPr>
      </w:pPr>
    </w:p>
    <w:p w14:paraId="3C2F9D93" w14:textId="77777777" w:rsidR="00ED0355" w:rsidRDefault="00ED0355" w:rsidP="003A3927">
      <w:pPr>
        <w:autoSpaceDE w:val="0"/>
        <w:autoSpaceDN w:val="0"/>
        <w:adjustRightInd w:val="0"/>
        <w:spacing w:after="0" w:line="276" w:lineRule="auto"/>
        <w:jc w:val="center"/>
        <w:rPr>
          <w:rFonts w:cs="TimesNewRoman,Bold"/>
          <w:bCs/>
        </w:rPr>
      </w:pPr>
    </w:p>
    <w:p w14:paraId="5DD4D1E7" w14:textId="3F3DAD56"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lastRenderedPageBreak/>
        <w:t>§ 1</w:t>
      </w:r>
      <w:r w:rsidR="00ED0355">
        <w:rPr>
          <w:rFonts w:cs="TimesNewRoman,Bold"/>
          <w:bCs/>
        </w:rPr>
        <w:t>2</w:t>
      </w:r>
    </w:p>
    <w:p w14:paraId="488564FB"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07FD7C3" w14:textId="77777777" w:rsidR="006418CC" w:rsidRPr="003A3927" w:rsidRDefault="006418CC" w:rsidP="003A3927">
      <w:pPr>
        <w:autoSpaceDE w:val="0"/>
        <w:autoSpaceDN w:val="0"/>
        <w:adjustRightInd w:val="0"/>
        <w:spacing w:after="0" w:line="276" w:lineRule="auto"/>
        <w:jc w:val="center"/>
        <w:rPr>
          <w:rFonts w:cs="TimesNewRoman,Bold"/>
          <w:bCs/>
        </w:rPr>
      </w:pPr>
    </w:p>
    <w:p w14:paraId="038520DF"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postanowień zawartej umowy może nastąpić za zgodą obu stron wyrażoną na piśmie pod rygorem nieważności i może być dopuszczalna w granicach unormowania art. 455 ustawy PZP oraz pod warunkiem, że Zamawiający przewidział możliwość ich dokonania w treści dokumentów przetargowych, będących integralną częścią umowy.</w:t>
      </w:r>
      <w:r w:rsidRPr="0028002B">
        <w:rPr>
          <w:rStyle w:val="eop"/>
          <w:rFonts w:asciiTheme="minorHAnsi" w:hAnsiTheme="minorHAnsi"/>
          <w:sz w:val="22"/>
          <w:szCs w:val="22"/>
        </w:rPr>
        <w:t> </w:t>
      </w:r>
    </w:p>
    <w:p w14:paraId="254AB40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z inicjatywy Zamawiającego albo Wykonawcy, pod warunkiem zaistnienia okoliczności wymienionych w niniejszym paragrafie.</w:t>
      </w:r>
      <w:r w:rsidRPr="0028002B">
        <w:rPr>
          <w:rStyle w:val="eop"/>
          <w:rFonts w:asciiTheme="minorHAnsi" w:hAnsiTheme="minorHAnsi"/>
          <w:sz w:val="22"/>
          <w:szCs w:val="22"/>
        </w:rPr>
        <w:t> </w:t>
      </w:r>
    </w:p>
    <w:p w14:paraId="3DE82530"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w tym celu winien przedstawić Zamawiającemu wniosek w formie pisemnej.</w:t>
      </w:r>
      <w:r w:rsidRPr="0028002B">
        <w:rPr>
          <w:rStyle w:val="eop"/>
          <w:rFonts w:asciiTheme="minorHAnsi" w:hAnsiTheme="minorHAnsi"/>
          <w:sz w:val="22"/>
          <w:szCs w:val="22"/>
        </w:rPr>
        <w:t> </w:t>
      </w:r>
    </w:p>
    <w:p w14:paraId="0DE77D54"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Wniosek, o którym mowa w pkt. 2, powinien zostać przekazany niezwłocznie, jednakże nie później niż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terminie 7 dni roboczych od dnia, w którym Wykonawca dowiedział się o danym zdarzeniu lub okolicznościach.</w:t>
      </w:r>
      <w:r w:rsidRPr="0028002B">
        <w:rPr>
          <w:rStyle w:val="eop"/>
          <w:rFonts w:asciiTheme="minorHAnsi" w:hAnsiTheme="minorHAnsi"/>
          <w:sz w:val="22"/>
          <w:szCs w:val="22"/>
        </w:rPr>
        <w:t> </w:t>
      </w:r>
    </w:p>
    <w:p w14:paraId="04BFBFA8"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zobowiązany jest do sporządzenia bieżącej dokumentacji koniecznej dla uzasadnienia żądania zmiany i przechowywania jej na terenie budowy lub w innym miejscu wskazanym przez </w:t>
      </w:r>
      <w:r>
        <w:rPr>
          <w:rStyle w:val="normaltextrun"/>
          <w:rFonts w:asciiTheme="minorHAnsi" w:hAnsiTheme="minorHAnsi"/>
          <w:sz w:val="22"/>
          <w:szCs w:val="22"/>
        </w:rPr>
        <w:t>Zamawiającego</w:t>
      </w:r>
      <w:r w:rsidRPr="0028002B">
        <w:rPr>
          <w:rStyle w:val="normaltextrun"/>
          <w:rFonts w:asciiTheme="minorHAnsi" w:hAnsiTheme="minorHAnsi"/>
          <w:sz w:val="22"/>
          <w:szCs w:val="22"/>
          <w:shd w:val="clear" w:color="auto" w:fill="FFFFFF"/>
        </w:rPr>
        <w:t>.</w:t>
      </w:r>
      <w:r w:rsidRPr="0028002B">
        <w:rPr>
          <w:rStyle w:val="eop"/>
          <w:rFonts w:asciiTheme="minorHAnsi" w:hAnsiTheme="minorHAnsi"/>
          <w:sz w:val="22"/>
          <w:szCs w:val="22"/>
        </w:rPr>
        <w:t> </w:t>
      </w:r>
    </w:p>
    <w:p w14:paraId="4B285617"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 otrzyman</w:t>
      </w:r>
      <w:r>
        <w:rPr>
          <w:rStyle w:val="normaltextrun"/>
          <w:rFonts w:asciiTheme="minorHAnsi" w:hAnsiTheme="minorHAnsi"/>
          <w:sz w:val="22"/>
          <w:szCs w:val="22"/>
          <w:shd w:val="clear" w:color="auto" w:fill="FFFFFF"/>
        </w:rPr>
        <w:t>iu wniosku, o którym mowa w ust.</w:t>
      </w:r>
      <w:r w:rsidRPr="0028002B">
        <w:rPr>
          <w:rStyle w:val="normaltextrun"/>
          <w:rFonts w:asciiTheme="minorHAnsi" w:hAnsiTheme="minorHAnsi"/>
          <w:sz w:val="22"/>
          <w:szCs w:val="22"/>
          <w:shd w:val="clear" w:color="auto" w:fill="FFFFFF"/>
        </w:rPr>
        <w:t xml:space="preserve"> 3, </w:t>
      </w:r>
      <w:r>
        <w:rPr>
          <w:rStyle w:val="normaltextrun"/>
          <w:rFonts w:asciiTheme="minorHAnsi" w:hAnsiTheme="minorHAnsi"/>
          <w:sz w:val="22"/>
          <w:szCs w:val="22"/>
        </w:rPr>
        <w:t>Zamawiający</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jest uprawniony, bez dokonywania oceny jego zasadności, do kontroli do</w:t>
      </w:r>
      <w:r>
        <w:rPr>
          <w:rStyle w:val="normaltextrun"/>
          <w:rFonts w:asciiTheme="minorHAnsi" w:hAnsiTheme="minorHAnsi"/>
          <w:sz w:val="22"/>
          <w:szCs w:val="22"/>
          <w:shd w:val="clear" w:color="auto" w:fill="FFFFFF"/>
        </w:rPr>
        <w:t>kumentacji, o której mowa w ust.</w:t>
      </w:r>
      <w:r w:rsidRPr="0028002B">
        <w:rPr>
          <w:rStyle w:val="normaltextrun"/>
          <w:rFonts w:asciiTheme="minorHAnsi" w:hAnsiTheme="minorHAnsi"/>
          <w:sz w:val="22"/>
          <w:szCs w:val="22"/>
          <w:shd w:val="clear" w:color="auto" w:fill="FFFFFF"/>
        </w:rPr>
        <w:t xml:space="preserve"> 1 i wydania Wykonawcy polecenia prowadzenia dalszej dokumentacji bieżącej uzasadniającej żądanie zmiany.</w:t>
      </w:r>
      <w:r w:rsidRPr="0028002B">
        <w:rPr>
          <w:rStyle w:val="eop"/>
          <w:rFonts w:asciiTheme="minorHAnsi" w:hAnsiTheme="minorHAnsi"/>
          <w:sz w:val="22"/>
          <w:szCs w:val="22"/>
        </w:rPr>
        <w:t> </w:t>
      </w:r>
    </w:p>
    <w:p w14:paraId="657B83D3" w14:textId="77777777" w:rsid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Wykonawca jest zobowiązany do okazania do wglądu </w:t>
      </w:r>
      <w:r w:rsidRPr="0028002B">
        <w:rPr>
          <w:rStyle w:val="normaltextrun"/>
          <w:rFonts w:asciiTheme="minorHAnsi" w:hAnsiTheme="minorHAnsi"/>
          <w:sz w:val="22"/>
          <w:szCs w:val="22"/>
        </w:rPr>
        <w:t>Zamawiającemu </w:t>
      </w:r>
      <w:r w:rsidRPr="0028002B">
        <w:rPr>
          <w:rStyle w:val="normaltextrun"/>
          <w:rFonts w:asciiTheme="minorHAnsi" w:hAnsiTheme="minorHAnsi"/>
          <w:sz w:val="22"/>
          <w:szCs w:val="22"/>
          <w:shd w:val="clear" w:color="auto" w:fill="FFFFFF"/>
        </w:rPr>
        <w:t>dok</w:t>
      </w:r>
      <w:r>
        <w:rPr>
          <w:rStyle w:val="normaltextrun"/>
          <w:rFonts w:asciiTheme="minorHAnsi" w:hAnsiTheme="minorHAnsi"/>
          <w:sz w:val="22"/>
          <w:szCs w:val="22"/>
          <w:shd w:val="clear" w:color="auto" w:fill="FFFFFF"/>
        </w:rPr>
        <w:t xml:space="preserve">umentacji, o której mowa w ust. </w:t>
      </w:r>
      <w:r w:rsidRPr="0028002B">
        <w:rPr>
          <w:rStyle w:val="normaltextrun"/>
          <w:rFonts w:asciiTheme="minorHAnsi" w:hAnsiTheme="minorHAnsi"/>
          <w:sz w:val="22"/>
          <w:szCs w:val="22"/>
          <w:shd w:val="clear" w:color="auto" w:fill="FFFFFF"/>
        </w:rPr>
        <w:t>4 oraz do przedłożenia na żądanie </w:t>
      </w:r>
      <w:r>
        <w:rPr>
          <w:rStyle w:val="normaltextrun"/>
          <w:rFonts w:asciiTheme="minorHAnsi" w:hAnsiTheme="minorHAnsi"/>
          <w:sz w:val="22"/>
          <w:szCs w:val="22"/>
        </w:rPr>
        <w:t>Zamawiającego</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jej kopii.</w:t>
      </w:r>
      <w:r w:rsidRPr="0028002B">
        <w:rPr>
          <w:rStyle w:val="eop"/>
          <w:rFonts w:asciiTheme="minorHAnsi" w:hAnsiTheme="minorHAnsi"/>
          <w:sz w:val="22"/>
          <w:szCs w:val="22"/>
        </w:rPr>
        <w:t> </w:t>
      </w:r>
    </w:p>
    <w:p w14:paraId="4E7D1CD4" w14:textId="77777777" w:rsidR="0028002B" w:rsidRPr="0028002B" w:rsidRDefault="0028002B" w:rsidP="004F553D">
      <w:pPr>
        <w:pStyle w:val="paragraph"/>
        <w:numPr>
          <w:ilvl w:val="0"/>
          <w:numId w:val="45"/>
        </w:numPr>
        <w:spacing w:before="0" w:beforeAutospacing="0" w:after="0" w:afterAutospacing="0"/>
        <w:ind w:left="426" w:hanging="411"/>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Zmiana Umowy może nastąpić w przypadku zaistnienia następujących okoliczności:</w:t>
      </w:r>
      <w:r w:rsidRPr="0028002B">
        <w:rPr>
          <w:rStyle w:val="eop"/>
          <w:rFonts w:asciiTheme="minorHAnsi" w:hAnsiTheme="minorHAnsi"/>
          <w:sz w:val="22"/>
          <w:szCs w:val="22"/>
        </w:rPr>
        <w:t> </w:t>
      </w:r>
    </w:p>
    <w:p w14:paraId="30C7CF6D" w14:textId="77777777" w:rsidR="0028002B" w:rsidRPr="0028002B" w:rsidRDefault="0028002B" w:rsidP="004F553D">
      <w:pPr>
        <w:pStyle w:val="paragraph"/>
        <w:numPr>
          <w:ilvl w:val="0"/>
          <w:numId w:val="52"/>
        </w:numPr>
        <w:spacing w:before="0" w:beforeAutospacing="0" w:after="0" w:afterAutospacing="0"/>
        <w:jc w:val="both"/>
        <w:textAlignment w:val="baseline"/>
        <w:rPr>
          <w:rStyle w:val="normaltextrun"/>
          <w:rFonts w:asciiTheme="minorHAnsi" w:hAnsiTheme="minorHAnsi"/>
          <w:sz w:val="22"/>
          <w:szCs w:val="22"/>
        </w:rPr>
      </w:pPr>
      <w:r w:rsidRPr="0028002B">
        <w:rPr>
          <w:rStyle w:val="normaltextrun"/>
          <w:rFonts w:asciiTheme="minorHAnsi" w:hAnsiTheme="minorHAnsi"/>
          <w:sz w:val="22"/>
          <w:szCs w:val="22"/>
          <w:shd w:val="clear" w:color="auto" w:fill="FFFFFF"/>
        </w:rPr>
        <w:t>z powodu zaistnienia omyłki pisarskiej lub rachunkowej</w:t>
      </w:r>
      <w:r>
        <w:rPr>
          <w:rStyle w:val="normaltextrun"/>
          <w:rFonts w:asciiTheme="minorHAnsi" w:hAnsiTheme="minorHAnsi"/>
          <w:sz w:val="22"/>
          <w:szCs w:val="22"/>
          <w:shd w:val="clear" w:color="auto" w:fill="FFFFFF"/>
        </w:rPr>
        <w:t>;</w:t>
      </w:r>
    </w:p>
    <w:p w14:paraId="7C6D5D57"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zaistnieje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r w:rsidRPr="0028002B">
        <w:rPr>
          <w:rStyle w:val="eop"/>
          <w:rFonts w:asciiTheme="minorHAnsi" w:hAnsiTheme="minorHAnsi"/>
          <w:sz w:val="22"/>
          <w:szCs w:val="22"/>
        </w:rPr>
        <w:t> </w:t>
      </w:r>
    </w:p>
    <w:p w14:paraId="0AA2BD28"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przypadkach wskazanych w przepisach art.</w:t>
      </w:r>
      <w:r>
        <w:rPr>
          <w:rStyle w:val="normaltextrun"/>
          <w:rFonts w:asciiTheme="minorHAnsi" w:hAnsiTheme="minorHAnsi"/>
          <w:sz w:val="22"/>
          <w:szCs w:val="22"/>
          <w:shd w:val="clear" w:color="auto" w:fill="FFFFFF"/>
        </w:rPr>
        <w:t xml:space="preserve"> 436 pkt </w:t>
      </w:r>
      <w:r w:rsidRPr="0028002B">
        <w:rPr>
          <w:rStyle w:val="normaltextrun"/>
          <w:rFonts w:asciiTheme="minorHAnsi" w:hAnsiTheme="minorHAnsi"/>
          <w:sz w:val="22"/>
          <w:szCs w:val="22"/>
          <w:shd w:val="clear" w:color="auto" w:fill="FFFFFF"/>
        </w:rPr>
        <w:t>4) litera b) - ustawy PZP, dotyczących zmiany wynagrodzenia,</w:t>
      </w:r>
      <w:r w:rsidRPr="0028002B">
        <w:rPr>
          <w:rStyle w:val="eop"/>
          <w:rFonts w:asciiTheme="minorHAnsi" w:hAnsiTheme="minorHAnsi"/>
          <w:sz w:val="22"/>
          <w:szCs w:val="22"/>
        </w:rPr>
        <w:t> </w:t>
      </w:r>
    </w:p>
    <w:p w14:paraId="203F6666"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nastąpi zmiana powszechnie obowiązujących przepisów prawa w zakresie mającym wpływ na realizację przedmiotu umowy lub świadczenia jednej lub obu Stron,</w:t>
      </w:r>
      <w:r w:rsidRPr="0028002B">
        <w:rPr>
          <w:rStyle w:val="eop"/>
          <w:rFonts w:asciiTheme="minorHAnsi" w:hAnsiTheme="minorHAnsi"/>
          <w:sz w:val="22"/>
          <w:szCs w:val="22"/>
        </w:rPr>
        <w:t> </w:t>
      </w:r>
    </w:p>
    <w:p w14:paraId="3B4819BE"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powstania rozbieżności lub niejasności w rozumieniu pojęć użytych w Umowie, których nie będzie można usunąć w inny sposób, a zmiana będzie umożliwiać usunięcie rozbieżności lub niejasności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i doprecyzowanie Umowy w celu jednoznacznej interpretacji jej postanowień przez Strony,</w:t>
      </w:r>
      <w:r w:rsidRPr="0028002B">
        <w:rPr>
          <w:rStyle w:val="eop"/>
          <w:rFonts w:asciiTheme="minorHAnsi" w:hAnsiTheme="minorHAnsi"/>
          <w:sz w:val="22"/>
          <w:szCs w:val="22"/>
        </w:rPr>
        <w:t> </w:t>
      </w:r>
    </w:p>
    <w:p w14:paraId="58105AD3" w14:textId="77777777" w:rsid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gdy konieczność wprowadzenia zmian będzie następstwem konieczności wprowadzenia rozwiązań zamiennych w stosunku do dokumentacji projektowej, dokonania zmiany kolejności wykonania robót, określonej uaktualnionym harmonogramem rzeczowo-finansowym,</w:t>
      </w:r>
      <w:r w:rsidRPr="0028002B">
        <w:rPr>
          <w:rStyle w:val="eop"/>
          <w:rFonts w:asciiTheme="minorHAnsi" w:hAnsiTheme="minorHAnsi"/>
          <w:sz w:val="22"/>
          <w:szCs w:val="22"/>
        </w:rPr>
        <w:t> </w:t>
      </w:r>
    </w:p>
    <w:p w14:paraId="06793177" w14:textId="77777777" w:rsidR="0028002B" w:rsidRPr="0028002B" w:rsidRDefault="0028002B" w:rsidP="004F553D">
      <w:pPr>
        <w:pStyle w:val="paragraph"/>
        <w:numPr>
          <w:ilvl w:val="0"/>
          <w:numId w:val="52"/>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wystąpienia innych okoliczności opisanych w ust. 2-6 poniżej.</w:t>
      </w:r>
      <w:r w:rsidRPr="0028002B">
        <w:rPr>
          <w:rStyle w:val="eop"/>
          <w:rFonts w:asciiTheme="minorHAnsi" w:hAnsiTheme="minorHAnsi"/>
          <w:sz w:val="22"/>
          <w:szCs w:val="22"/>
        </w:rPr>
        <w:t> </w:t>
      </w:r>
    </w:p>
    <w:p w14:paraId="726B496A" w14:textId="77777777" w:rsidR="0028002B" w:rsidRPr="0028002B" w:rsidRDefault="0028002B" w:rsidP="009B0B96">
      <w:pPr>
        <w:pStyle w:val="paragraph"/>
        <w:numPr>
          <w:ilvl w:val="0"/>
          <w:numId w:val="46"/>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Strony przewidują wprowadzenie następujących zmian treści umowy:</w:t>
      </w:r>
      <w:r w:rsidRPr="0028002B">
        <w:rPr>
          <w:rStyle w:val="eop"/>
          <w:rFonts w:asciiTheme="minorHAnsi" w:hAnsiTheme="minorHAnsi"/>
          <w:sz w:val="22"/>
          <w:szCs w:val="22"/>
        </w:rPr>
        <w:t> </w:t>
      </w:r>
    </w:p>
    <w:p w14:paraId="18EC67A3"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jeżeli wystąpi 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oparciu, o który je przygotowano, gdyby zastosowanie przewidzianych rozwiązań groziło niewykonaniem lub nienależytym wykonaniem przedmiotu umowy. Termin może być zmieniony pod warunkiem, że odmienne rozwiązania techniczne lub technologiczne, wymagają obiektywnie dłuższego terminu realizacji, co zostanie wykazane przez </w:t>
      </w:r>
      <w:r w:rsidRPr="0028002B">
        <w:rPr>
          <w:rStyle w:val="normaltextrun"/>
          <w:rFonts w:asciiTheme="minorHAnsi" w:hAnsiTheme="minorHAnsi"/>
          <w:sz w:val="22"/>
          <w:szCs w:val="22"/>
          <w:shd w:val="clear" w:color="auto" w:fill="FFFFFF"/>
        </w:rPr>
        <w:lastRenderedPageBreak/>
        <w:t>Wykonawcę, a zmiana terminu nie będzie dłuższa niż różnica między prowadzonymi zgodnie ze sztuką rozwiązaniami odmiennymi, a wskazanymi w Dokumentacji.</w:t>
      </w:r>
      <w:r w:rsidRPr="0028002B">
        <w:rPr>
          <w:rStyle w:val="eop"/>
          <w:rFonts w:asciiTheme="minorHAnsi" w:hAnsiTheme="minorHAnsi"/>
          <w:sz w:val="22"/>
          <w:szCs w:val="22"/>
        </w:rPr>
        <w:t> </w:t>
      </w:r>
    </w:p>
    <w:p w14:paraId="4050A31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jeżeli wystąpi konieczność realizacji robót wynikających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 xml:space="preserve">z wprowadzenia w Dokumentacji projektowej zmian uznanych za nieistotne odstępstwo od projektu budowlanego, wynikających z art. 36a ust. 1 ustawy Prawo Budowlane. Przedłużenie terminu jest dopuszczalne tylko o, uzasadniony przez Wykonawcę, okres konieczny do realizacji robót wynikających z wprowadzenia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 nieistotnych zmian.</w:t>
      </w:r>
      <w:r w:rsidRPr="0028002B">
        <w:rPr>
          <w:rStyle w:val="eop"/>
          <w:rFonts w:asciiTheme="minorHAnsi" w:hAnsiTheme="minorHAnsi"/>
          <w:sz w:val="22"/>
          <w:szCs w:val="22"/>
        </w:rPr>
        <w:t> </w:t>
      </w:r>
    </w:p>
    <w:p w14:paraId="708CAE9F"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 xml:space="preserve">zmiany terminu realizacji przedmiotu umowy, w przypadku wystąpienia warunków na placu budowy odbiegających w sposób istotny od przyjętych w Dokumentacji projektowej,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 xml:space="preserve">w szczególności napotkania niezinwentaryzowanych lub błędnie zinwentaryzowanych sieci, instalacji lub innych obiektów budowlanych. Zmiana terminu może nastąpić o okres wymagany do doprowadzenia warunków na placu budowy do stanu przyjętego </w:t>
      </w:r>
      <w:r>
        <w:rPr>
          <w:rStyle w:val="normaltextrun"/>
          <w:rFonts w:asciiTheme="minorHAnsi" w:hAnsiTheme="minorHAnsi"/>
          <w:sz w:val="22"/>
          <w:szCs w:val="22"/>
          <w:shd w:val="clear" w:color="auto" w:fill="FFFFFF"/>
        </w:rPr>
        <w:br/>
      </w:r>
      <w:r w:rsidRPr="0028002B">
        <w:rPr>
          <w:rStyle w:val="normaltextrun"/>
          <w:rFonts w:asciiTheme="minorHAnsi" w:hAnsiTheme="minorHAnsi"/>
          <w:sz w:val="22"/>
          <w:szCs w:val="22"/>
          <w:shd w:val="clear" w:color="auto" w:fill="FFFFFF"/>
        </w:rPr>
        <w:t>w Dokumentacji projektowej.</w:t>
      </w:r>
      <w:r w:rsidRPr="0028002B">
        <w:rPr>
          <w:rStyle w:val="eop"/>
          <w:rFonts w:asciiTheme="minorHAnsi" w:hAnsiTheme="minorHAnsi"/>
          <w:sz w:val="22"/>
          <w:szCs w:val="22"/>
        </w:rPr>
        <w:t> </w:t>
      </w:r>
    </w:p>
    <w:p w14:paraId="6013F5BB"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wystąpienia niebezpieczeństwa kolizji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planowanymi lub równolegle prowadzonymi przez Zamawiającego lub inne podmioty inwestycjami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zakresie niezbędnym do uniknięcia lub usunięcia tych kolizji.</w:t>
      </w:r>
      <w:r w:rsidRPr="0028002B">
        <w:rPr>
          <w:rStyle w:val="eop"/>
          <w:rFonts w:asciiTheme="minorHAnsi" w:hAnsiTheme="minorHAnsi"/>
          <w:sz w:val="22"/>
          <w:szCs w:val="22"/>
        </w:rPr>
        <w:t> </w:t>
      </w:r>
    </w:p>
    <w:p w14:paraId="78C6FD6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spowodowanej koniecznością wykonania zamówień (robót) zamiennych oraz tych ujętych w pkt 11, o okres niezbędny do wykonania tych robót.</w:t>
      </w:r>
      <w:r w:rsidRPr="0028002B">
        <w:rPr>
          <w:rStyle w:val="eop"/>
          <w:rFonts w:asciiTheme="minorHAnsi" w:hAnsiTheme="minorHAnsi"/>
          <w:sz w:val="22"/>
          <w:szCs w:val="22"/>
        </w:rPr>
        <w:t> </w:t>
      </w:r>
    </w:p>
    <w:p w14:paraId="04F3EC34"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przedłużającego się terminu wydania przez właściwe organy decyzji, pozwoleń, uzgodnień, itp., z przyczyn niezawinionych przez Wykonawcę, o okres równy przedłużonemu terminowi wydania decyzji, pozwoleń, uzgodnień, itp.</w:t>
      </w:r>
      <w:r w:rsidRPr="0028002B">
        <w:rPr>
          <w:rStyle w:val="eop"/>
          <w:rFonts w:asciiTheme="minorHAnsi" w:hAnsiTheme="minorHAnsi"/>
          <w:sz w:val="22"/>
          <w:szCs w:val="22"/>
        </w:rPr>
        <w:t> </w:t>
      </w:r>
    </w:p>
    <w:p w14:paraId="1CB938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wstrzymania robót przez Zamawiającego, </w:t>
      </w:r>
      <w:r w:rsidRPr="0028002B">
        <w:rPr>
          <w:rStyle w:val="scxw201573642"/>
          <w:rFonts w:asciiTheme="minorHAnsi" w:hAnsiTheme="minorHAnsi"/>
          <w:sz w:val="22"/>
          <w:szCs w:val="22"/>
        </w:rPr>
        <w:t> </w:t>
      </w:r>
      <w:r w:rsidRPr="0028002B">
        <w:rPr>
          <w:rFonts w:asciiTheme="minorHAnsi" w:hAnsiTheme="minorHAnsi"/>
          <w:sz w:val="22"/>
          <w:szCs w:val="22"/>
        </w:rPr>
        <w:br/>
      </w:r>
      <w:r w:rsidRPr="0028002B">
        <w:rPr>
          <w:rStyle w:val="normaltextrun"/>
          <w:rFonts w:asciiTheme="minorHAnsi" w:hAnsiTheme="minorHAnsi"/>
          <w:sz w:val="22"/>
          <w:szCs w:val="22"/>
          <w:shd w:val="clear" w:color="auto" w:fill="FFFFFF"/>
        </w:rPr>
        <w:t>z przyczyn niezawinionych przez Wykonawcę,</w:t>
      </w:r>
      <w:r w:rsidRPr="0028002B">
        <w:rPr>
          <w:rStyle w:val="normaltextrun"/>
          <w:rFonts w:asciiTheme="minorHAnsi" w:hAnsiTheme="minorHAnsi"/>
          <w:sz w:val="22"/>
          <w:szCs w:val="22"/>
        </w:rPr>
        <w:t> </w:t>
      </w:r>
      <w:r w:rsidRPr="0028002B">
        <w:rPr>
          <w:rStyle w:val="normaltextrun"/>
          <w:rFonts w:asciiTheme="minorHAnsi" w:hAnsiTheme="minorHAnsi"/>
          <w:sz w:val="22"/>
          <w:szCs w:val="22"/>
          <w:shd w:val="clear" w:color="auto" w:fill="FFFFFF"/>
        </w:rPr>
        <w:t>a w </w:t>
      </w:r>
      <w:r w:rsidRPr="0028002B">
        <w:rPr>
          <w:rStyle w:val="contextualspellingandgrammarerror"/>
          <w:rFonts w:asciiTheme="minorHAnsi" w:hAnsiTheme="minorHAnsi"/>
          <w:sz w:val="22"/>
          <w:szCs w:val="22"/>
          <w:shd w:val="clear" w:color="auto" w:fill="FFFFFF"/>
        </w:rPr>
        <w:t>szczególności</w:t>
      </w:r>
      <w:r w:rsidRPr="0028002B">
        <w:rPr>
          <w:rStyle w:val="normaltextrun"/>
          <w:rFonts w:asciiTheme="minorHAnsi" w:hAnsiTheme="minorHAnsi"/>
          <w:sz w:val="22"/>
          <w:szCs w:val="22"/>
          <w:shd w:val="clear" w:color="auto" w:fill="FFFFFF"/>
        </w:rPr>
        <w:t> gdy ujawniły się nieprawidłowości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w jakości, technologii robót, materiałów, o okres równy okresowi wstrzymania robót,</w:t>
      </w:r>
      <w:r w:rsidRPr="0028002B">
        <w:rPr>
          <w:rStyle w:val="eop"/>
          <w:rFonts w:asciiTheme="minorHAnsi" w:hAnsiTheme="minorHAnsi"/>
          <w:sz w:val="22"/>
          <w:szCs w:val="22"/>
        </w:rPr>
        <w:t> </w:t>
      </w:r>
    </w:p>
    <w:p w14:paraId="08BBFCE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zmiany terminu realizacji przedmiotu umowy, w przypadku zmian powodujących opóźnienie w stosunku do zapisów umowy w terminie przekazania Wykonawcy placu budowy oraz dokumentacji budowlanej,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przyczyn niezawinionych przez Wykonawcę, o okres równy przekroczeniu terminu w jakim miało nastąpić przekazanie Wykonawcy placu budowy oraz dokumentacji budowlanej</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2EE2D94E"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przewiduje możliwość zmiany terminu realizacji przedmiotu Umowy, w przypadku zmiany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budżecie Zamawiającego w zakresie zabezpieczenia środków na sfinansowanie zamówienia;</w:t>
      </w:r>
      <w:r w:rsidRPr="0028002B">
        <w:rPr>
          <w:rStyle w:val="eop"/>
          <w:rFonts w:asciiTheme="minorHAnsi" w:hAnsiTheme="minorHAnsi"/>
          <w:color w:val="000000"/>
          <w:sz w:val="22"/>
          <w:szCs w:val="22"/>
        </w:rPr>
        <w:t> </w:t>
      </w:r>
    </w:p>
    <w:p w14:paraId="4FB74A92" w14:textId="77777777" w:rsid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osób odpowiedzialnych za realizację zamówienia wymienionych w ofercie, wynikających z polityki kadrowej Wykonawcy, pod warunkiem przedłożenia przez Wykonawcę wraz z wnioskiem o ww</w:t>
      </w:r>
      <w:r>
        <w:rPr>
          <w:rStyle w:val="normaltextrun"/>
          <w:rFonts w:asciiTheme="minorHAnsi" w:hAnsiTheme="minorHAnsi"/>
          <w:color w:val="000000"/>
          <w:sz w:val="22"/>
          <w:szCs w:val="22"/>
          <w:shd w:val="clear" w:color="auto" w:fill="FFFFFF"/>
        </w:rPr>
        <w:t>.</w:t>
      </w:r>
      <w:r w:rsidRPr="0028002B">
        <w:rPr>
          <w:rStyle w:val="normaltextrun"/>
          <w:rFonts w:asciiTheme="minorHAnsi" w:hAnsiTheme="minorHAnsi"/>
          <w:color w:val="000000"/>
          <w:sz w:val="22"/>
          <w:szCs w:val="22"/>
          <w:shd w:val="clear" w:color="auto" w:fill="FFFFFF"/>
        </w:rPr>
        <w:t xml:space="preserve"> zmianę, dokumentów potwierdzających, iż osoby, które będą uczestniczyć w wykonaniu zamówienia posiadają kwalifikacje i uprawnienia równoważne (nie mniejsze) niż osoby wymienione w ofercie;</w:t>
      </w:r>
      <w:r w:rsidRPr="0028002B">
        <w:rPr>
          <w:rStyle w:val="eop"/>
          <w:rFonts w:asciiTheme="minorHAnsi" w:hAnsiTheme="minorHAnsi"/>
          <w:color w:val="000000"/>
          <w:sz w:val="22"/>
          <w:szCs w:val="22"/>
        </w:rPr>
        <w:t> </w:t>
      </w:r>
    </w:p>
    <w:p w14:paraId="45B49696" w14:textId="77777777" w:rsidR="0028002B" w:rsidRPr="0028002B" w:rsidRDefault="0028002B" w:rsidP="004F553D">
      <w:pPr>
        <w:pStyle w:val="paragraph"/>
        <w:numPr>
          <w:ilvl w:val="0"/>
          <w:numId w:val="53"/>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 technologicznych, w </w:t>
      </w:r>
      <w:r w:rsidRPr="0028002B">
        <w:rPr>
          <w:rStyle w:val="contextualspellingandgrammarerror"/>
          <w:rFonts w:asciiTheme="minorHAnsi" w:hAnsiTheme="minorHAnsi"/>
          <w:color w:val="000000"/>
          <w:sz w:val="22"/>
          <w:szCs w:val="22"/>
          <w:shd w:val="clear" w:color="auto" w:fill="FFFFFF"/>
        </w:rPr>
        <w:t>szczególności</w:t>
      </w:r>
      <w:r w:rsidRPr="0028002B">
        <w:rPr>
          <w:rStyle w:val="normaltextrun"/>
          <w:rFonts w:asciiTheme="minorHAnsi" w:hAnsiTheme="minorHAnsi"/>
          <w:color w:val="000000"/>
          <w:sz w:val="22"/>
          <w:szCs w:val="22"/>
          <w:shd w:val="clear" w:color="auto" w:fill="FFFFFF"/>
        </w:rPr>
        <w:t> gdy:</w:t>
      </w:r>
      <w:r w:rsidRPr="0028002B">
        <w:rPr>
          <w:rStyle w:val="eop"/>
          <w:rFonts w:asciiTheme="minorHAnsi" w:hAnsiTheme="minorHAnsi"/>
          <w:color w:val="000000"/>
          <w:sz w:val="22"/>
          <w:szCs w:val="22"/>
        </w:rPr>
        <w:t> </w:t>
      </w:r>
    </w:p>
    <w:p w14:paraId="3C01C046"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technologicznych niż wskazanych w dokumentacji projektowej lub w sytuacji, gdy zastosowanie przewidzianych rozwiązań groziłoby niewykonaniem lub wadliwym wykonaniem robót;</w:t>
      </w:r>
      <w:r w:rsidRPr="0028002B">
        <w:rPr>
          <w:rStyle w:val="eop"/>
          <w:rFonts w:asciiTheme="minorHAnsi" w:hAnsiTheme="minorHAnsi"/>
          <w:color w:val="000000"/>
          <w:sz w:val="22"/>
          <w:szCs w:val="22"/>
        </w:rPr>
        <w:t> </w:t>
      </w:r>
    </w:p>
    <w:p w14:paraId="2A3A17B8"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 konieczność zrealizowania zamówienia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11ACC2F7" w14:textId="77777777" w:rsid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lastRenderedPageBreak/>
        <w:t>pojawią się nowsze technologie wykonania robót pozwalające na zaoszczędzenie czasu realizacji inwestycji lub kosztów wykonywanych prac, jak również kosztów eksploatacji wykonanego przedmiotu umowy;</w:t>
      </w:r>
      <w:r w:rsidRPr="0028002B">
        <w:rPr>
          <w:rStyle w:val="eop"/>
          <w:rFonts w:asciiTheme="minorHAnsi" w:hAnsiTheme="minorHAnsi"/>
          <w:color w:val="000000"/>
          <w:sz w:val="22"/>
          <w:szCs w:val="22"/>
        </w:rPr>
        <w:t> </w:t>
      </w:r>
    </w:p>
    <w:p w14:paraId="2BC03E65" w14:textId="77777777" w:rsidR="0028002B" w:rsidRPr="0028002B" w:rsidRDefault="0028002B" w:rsidP="004F553D">
      <w:pPr>
        <w:pStyle w:val="paragraph"/>
        <w:numPr>
          <w:ilvl w:val="0"/>
          <w:numId w:val="54"/>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pojawią się na rynku materiały lub urządzenia nowszej generacji pozwalające na zaoszczędzenie kosztów realizacji przedmiotu umowy lub kosztów eksploatacji wykonanego przedmiotu umowy, lub umożliwiające uzyskanie lepszej jakości robót.</w:t>
      </w:r>
      <w:r w:rsidRPr="0028002B">
        <w:rPr>
          <w:rStyle w:val="eop"/>
          <w:rFonts w:asciiTheme="minorHAnsi" w:hAnsiTheme="minorHAnsi"/>
          <w:color w:val="000000"/>
          <w:sz w:val="22"/>
          <w:szCs w:val="22"/>
        </w:rPr>
        <w:t> </w:t>
      </w:r>
    </w:p>
    <w:p w14:paraId="0926792B" w14:textId="77777777" w:rsidR="0028002B" w:rsidRPr="0028002B" w:rsidRDefault="0028002B" w:rsidP="004F553D">
      <w:pPr>
        <w:pStyle w:val="paragraph"/>
        <w:numPr>
          <w:ilvl w:val="0"/>
          <w:numId w:val="55"/>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Zamawiający ma prawo, jeżeli jest to niezbędne, dokonać takich zmian ilości lub technologii robót, lub ich części określonych w zamówieniu, jeśli uzna, że są one niezbędne do uzyskania celu oznaczonego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w umowie:</w:t>
      </w:r>
      <w:r w:rsidRPr="0028002B">
        <w:rPr>
          <w:rStyle w:val="eop"/>
          <w:rFonts w:asciiTheme="minorHAnsi" w:hAnsiTheme="minorHAnsi"/>
          <w:color w:val="000000"/>
          <w:sz w:val="22"/>
          <w:szCs w:val="22"/>
        </w:rPr>
        <w:t> </w:t>
      </w:r>
    </w:p>
    <w:p w14:paraId="24031D3F"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zmniejszyć ilość robót;</w:t>
      </w:r>
      <w:r w:rsidRPr="0028002B">
        <w:rPr>
          <w:rStyle w:val="eop"/>
          <w:rFonts w:asciiTheme="minorHAnsi" w:hAnsiTheme="minorHAnsi"/>
          <w:color w:val="000000"/>
          <w:sz w:val="22"/>
          <w:szCs w:val="22"/>
        </w:rPr>
        <w:t> </w:t>
      </w:r>
    </w:p>
    <w:p w14:paraId="2685BD53"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pominąć poszczególne roboty;</w:t>
      </w:r>
      <w:r w:rsidRPr="0028002B">
        <w:rPr>
          <w:rStyle w:val="eop"/>
          <w:rFonts w:asciiTheme="minorHAnsi" w:hAnsiTheme="minorHAnsi"/>
          <w:color w:val="000000"/>
          <w:sz w:val="22"/>
          <w:szCs w:val="22"/>
        </w:rPr>
        <w:t> </w:t>
      </w:r>
    </w:p>
    <w:p w14:paraId="73BCDEE8"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wykonać roboty zamienne;</w:t>
      </w:r>
      <w:r w:rsidRPr="0028002B">
        <w:rPr>
          <w:rStyle w:val="eop"/>
          <w:rFonts w:asciiTheme="minorHAnsi" w:hAnsiTheme="minorHAnsi"/>
          <w:color w:val="000000"/>
          <w:sz w:val="22"/>
          <w:szCs w:val="22"/>
        </w:rPr>
        <w:t> </w:t>
      </w:r>
    </w:p>
    <w:p w14:paraId="2FC06E9B" w14:textId="77777777" w:rsidR="0028002B" w:rsidRPr="0028002B" w:rsidRDefault="0028002B" w:rsidP="004F553D">
      <w:pPr>
        <w:pStyle w:val="paragraph"/>
        <w:numPr>
          <w:ilvl w:val="0"/>
          <w:numId w:val="56"/>
        </w:numPr>
        <w:spacing w:before="0" w:beforeAutospacing="0" w:after="0" w:afterAutospacing="0"/>
        <w:ind w:left="1418" w:hanging="309"/>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zmienić określoną harmonogramem kolejność robót.</w:t>
      </w:r>
      <w:r w:rsidRPr="0028002B">
        <w:rPr>
          <w:rStyle w:val="eop"/>
          <w:rFonts w:asciiTheme="minorHAnsi" w:hAnsiTheme="minorHAnsi"/>
          <w:color w:val="000000"/>
          <w:sz w:val="22"/>
          <w:szCs w:val="22"/>
        </w:rPr>
        <w:t> </w:t>
      </w:r>
    </w:p>
    <w:p w14:paraId="046001C2"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szczególnie niesprzyjających warunków atmosferycznych uniemożliwiających prowadzenie robót budowlanych, przeprowadzanie prób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i sprawdzeń, dokonywanie odbiorów (poza warunkami charakterystycznymi dla danej pory roku, których udowodnienie wystąpienia leży po stronie Wykonawcy),</w:t>
      </w:r>
      <w:r w:rsidRPr="0028002B">
        <w:rPr>
          <w:rStyle w:val="eop"/>
          <w:rFonts w:asciiTheme="minorHAnsi" w:hAnsiTheme="minorHAnsi"/>
          <w:color w:val="000000"/>
          <w:sz w:val="22"/>
          <w:szCs w:val="22"/>
        </w:rPr>
        <w:t> </w:t>
      </w:r>
    </w:p>
    <w:p w14:paraId="723033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wykonania robót dodatkowych,</w:t>
      </w:r>
      <w:r w:rsidRPr="0028002B">
        <w:rPr>
          <w:rStyle w:val="eop"/>
          <w:rFonts w:asciiTheme="minorHAnsi" w:hAnsiTheme="minorHAnsi"/>
          <w:color w:val="000000"/>
          <w:sz w:val="22"/>
          <w:szCs w:val="22"/>
        </w:rPr>
        <w:t> </w:t>
      </w:r>
    </w:p>
    <w:p w14:paraId="3E463EF5"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konieczności wprowadzenia zmian do przedmiotu umowy na skutek wydanych decyzji administracyjnych lub wymogu uzyskania decyzji lub uzgodnienia pod warunkiem wprowadzenia określonej modyfikacji,</w:t>
      </w:r>
      <w:r w:rsidRPr="0028002B">
        <w:rPr>
          <w:rStyle w:val="eop"/>
          <w:rFonts w:asciiTheme="minorHAnsi" w:hAnsiTheme="minorHAnsi"/>
          <w:color w:val="000000"/>
          <w:sz w:val="22"/>
          <w:szCs w:val="22"/>
        </w:rPr>
        <w:t> </w:t>
      </w:r>
    </w:p>
    <w:p w14:paraId="27EA07B6"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zawieszenia robót przez organy nadzoru budowlanego z przyczyn niezależnych od Wykonawcy,</w:t>
      </w:r>
      <w:r w:rsidRPr="0028002B">
        <w:rPr>
          <w:rStyle w:val="eop"/>
          <w:rFonts w:asciiTheme="minorHAnsi" w:hAnsiTheme="minorHAnsi"/>
          <w:color w:val="000000"/>
          <w:sz w:val="22"/>
          <w:szCs w:val="22"/>
        </w:rPr>
        <w:t> </w:t>
      </w:r>
    </w:p>
    <w:p w14:paraId="58368843"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działania osób trzecich, które to działania uniemożliwią wykonanie lub kontynuację prac,</w:t>
      </w:r>
      <w:r w:rsidRPr="0028002B">
        <w:rPr>
          <w:rStyle w:val="eop"/>
          <w:rFonts w:asciiTheme="minorHAnsi" w:hAnsiTheme="minorHAnsi"/>
          <w:color w:val="000000"/>
          <w:sz w:val="22"/>
          <w:szCs w:val="22"/>
        </w:rPr>
        <w:t> </w:t>
      </w:r>
    </w:p>
    <w:p w14:paraId="3F16668E"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zmiany regulacji prawnych obowiązujących po dniu zawarcia umowy,</w:t>
      </w:r>
      <w:r w:rsidRPr="0028002B">
        <w:rPr>
          <w:rStyle w:val="eop"/>
          <w:rFonts w:asciiTheme="minorHAnsi" w:hAnsiTheme="minorHAnsi"/>
          <w:color w:val="000000"/>
          <w:sz w:val="22"/>
          <w:szCs w:val="22"/>
        </w:rPr>
        <w:t> </w:t>
      </w:r>
    </w:p>
    <w:p w14:paraId="596924DC" w14:textId="77777777" w:rsidR="0028002B" w:rsidRDefault="0028002B" w:rsidP="004F553D">
      <w:pPr>
        <w:pStyle w:val="paragraph"/>
        <w:numPr>
          <w:ilvl w:val="0"/>
          <w:numId w:val="5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terminu realizacji przedmiotu umowy w przypadku wystąpienia „siły wyższej", </w:t>
      </w:r>
      <w:r w:rsidRPr="0028002B">
        <w:rPr>
          <w:rStyle w:val="normaltextrun"/>
          <w:rFonts w:asciiTheme="minorHAnsi" w:hAnsiTheme="minorHAnsi"/>
          <w:sz w:val="22"/>
          <w:szCs w:val="22"/>
          <w:shd w:val="clear" w:color="auto" w:fill="FFFFFF"/>
        </w:rPr>
        <w:t>zgodnie </w:t>
      </w:r>
      <w:r w:rsidRPr="0028002B">
        <w:rPr>
          <w:rStyle w:val="scxw201573642"/>
          <w:rFonts w:asciiTheme="minorHAnsi" w:hAnsiTheme="minorHAnsi"/>
          <w:sz w:val="22"/>
          <w:szCs w:val="22"/>
        </w:rPr>
        <w:t> </w:t>
      </w:r>
      <w:r w:rsidRPr="0028002B">
        <w:rPr>
          <w:rStyle w:val="normaltextrun"/>
          <w:rFonts w:asciiTheme="minorHAnsi" w:hAnsiTheme="minorHAnsi"/>
          <w:sz w:val="22"/>
          <w:szCs w:val="22"/>
          <w:shd w:val="clear" w:color="auto" w:fill="FFFFFF"/>
        </w:rPr>
        <w:t>z poniższymi zasadami: </w:t>
      </w:r>
      <w:r w:rsidRPr="0028002B">
        <w:rPr>
          <w:rStyle w:val="eop"/>
          <w:rFonts w:asciiTheme="minorHAnsi" w:hAnsiTheme="minorHAnsi"/>
          <w:sz w:val="22"/>
          <w:szCs w:val="22"/>
        </w:rPr>
        <w:t> </w:t>
      </w:r>
    </w:p>
    <w:p w14:paraId="31B7EC81" w14:textId="77777777" w:rsid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r w:rsidRPr="0028002B">
        <w:rPr>
          <w:rStyle w:val="eop"/>
          <w:rFonts w:asciiTheme="minorHAnsi" w:hAnsiTheme="minorHAnsi"/>
          <w:color w:val="000000"/>
          <w:sz w:val="22"/>
          <w:szCs w:val="22"/>
        </w:rPr>
        <w:t> </w:t>
      </w:r>
    </w:p>
    <w:p w14:paraId="77F8EFDF"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Siła wyższa oznacza zdarzenie zewnętrzne wobec łączącej Strony więzi prawnej,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a w szczególności:</w:t>
      </w:r>
      <w:r w:rsidRPr="0028002B">
        <w:rPr>
          <w:rStyle w:val="eop"/>
          <w:rFonts w:asciiTheme="minorHAnsi" w:hAnsiTheme="minorHAnsi"/>
          <w:color w:val="000000"/>
          <w:sz w:val="22"/>
          <w:szCs w:val="22"/>
        </w:rPr>
        <w:t> </w:t>
      </w:r>
    </w:p>
    <w:p w14:paraId="24172424"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o charakterze niezależnym od Stron,</w:t>
      </w:r>
      <w:r w:rsidRPr="0028002B">
        <w:rPr>
          <w:rStyle w:val="eop"/>
          <w:rFonts w:asciiTheme="minorHAnsi" w:hAnsiTheme="minorHAnsi"/>
          <w:color w:val="000000"/>
          <w:sz w:val="22"/>
          <w:szCs w:val="22"/>
        </w:rPr>
        <w:t> </w:t>
      </w:r>
    </w:p>
    <w:p w14:paraId="26D242BC"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Strony nie mogły przewidzieć przed zawarciem umowy,</w:t>
      </w:r>
      <w:r w:rsidRPr="0028002B">
        <w:rPr>
          <w:rStyle w:val="eop"/>
          <w:rFonts w:asciiTheme="minorHAnsi" w:hAnsiTheme="minorHAnsi"/>
          <w:color w:val="000000"/>
          <w:sz w:val="22"/>
          <w:szCs w:val="22"/>
        </w:rPr>
        <w:t> </w:t>
      </w:r>
    </w:p>
    <w:p w14:paraId="6B56EEFA" w14:textId="77777777" w:rsidR="0028002B" w:rsidRPr="0028002B" w:rsidRDefault="0028002B" w:rsidP="004F553D">
      <w:pPr>
        <w:pStyle w:val="paragraph"/>
        <w:numPr>
          <w:ilvl w:val="0"/>
          <w:numId w:val="59"/>
        </w:numPr>
        <w:tabs>
          <w:tab w:val="clear" w:pos="720"/>
          <w:tab w:val="num" w:pos="1560"/>
        </w:tabs>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którego nie można uniknąć, ani któremu Strony nie mogły zapobiec przy zachowaniu należytej</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staranności.</w:t>
      </w:r>
      <w:r w:rsidRPr="0028002B">
        <w:rPr>
          <w:rStyle w:val="eop"/>
          <w:rFonts w:asciiTheme="minorHAnsi" w:hAnsiTheme="minorHAnsi"/>
          <w:color w:val="000000"/>
          <w:sz w:val="22"/>
          <w:szCs w:val="22"/>
        </w:rPr>
        <w:t> </w:t>
      </w:r>
    </w:p>
    <w:p w14:paraId="011ACE02"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Siła wyższa może obejmować wyjątkowe zdarzenia i okoliczności wymienione poniżej, ale bez ograniczania się do nich, jeśli tylko warunki określone w ust. 2 pkt. 1-3 są spełnione, a w szczególności:</w:t>
      </w:r>
      <w:r w:rsidRPr="0028002B">
        <w:rPr>
          <w:rStyle w:val="eop"/>
          <w:rFonts w:asciiTheme="minorHAnsi" w:hAnsiTheme="minorHAnsi"/>
          <w:color w:val="000000"/>
          <w:sz w:val="22"/>
          <w:szCs w:val="22"/>
        </w:rPr>
        <w:t> </w:t>
      </w:r>
    </w:p>
    <w:p w14:paraId="7C5DC677"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wojna, działania wojenne, inwazja, działania wrogów zewnętrznych,</w:t>
      </w:r>
      <w:r w:rsidRPr="0028002B">
        <w:rPr>
          <w:rStyle w:val="eop"/>
          <w:rFonts w:asciiTheme="minorHAnsi" w:hAnsiTheme="minorHAnsi"/>
          <w:color w:val="000000"/>
          <w:sz w:val="22"/>
          <w:szCs w:val="22"/>
        </w:rPr>
        <w:t> </w:t>
      </w:r>
    </w:p>
    <w:p w14:paraId="3493B5B9"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terroryzm, rewolucja, wojna domowa, powstanie, przewrót wojskowy lub cywilny,</w:t>
      </w:r>
      <w:r w:rsidRPr="0028002B">
        <w:rPr>
          <w:rStyle w:val="eop"/>
          <w:rFonts w:asciiTheme="minorHAnsi" w:hAnsiTheme="minorHAnsi"/>
          <w:color w:val="000000"/>
          <w:sz w:val="22"/>
          <w:szCs w:val="22"/>
        </w:rPr>
        <w:t> </w:t>
      </w:r>
    </w:p>
    <w:p w14:paraId="21AF4E34"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bunt, niepokoje, zamieszki, strajki, spowodowane przez osoby </w:t>
      </w:r>
      <w:r w:rsidRPr="0028002B">
        <w:rPr>
          <w:rStyle w:val="contextualspellingandgrammarerror"/>
          <w:rFonts w:asciiTheme="minorHAnsi" w:hAnsiTheme="minorHAnsi"/>
          <w:color w:val="000000"/>
          <w:sz w:val="22"/>
          <w:szCs w:val="22"/>
          <w:shd w:val="clear" w:color="auto" w:fill="FFFFFF"/>
        </w:rPr>
        <w:t>inne,</w:t>
      </w:r>
      <w:r w:rsidRPr="0028002B">
        <w:rPr>
          <w:rStyle w:val="normaltextrun"/>
          <w:rFonts w:asciiTheme="minorHAnsi" w:hAnsiTheme="minorHAnsi"/>
          <w:color w:val="000000"/>
          <w:sz w:val="22"/>
          <w:szCs w:val="22"/>
          <w:shd w:val="clear" w:color="auto" w:fill="FFFFFF"/>
        </w:rPr>
        <w:t> niż personel Wykonawcy lub Podwykonawcy,</w:t>
      </w:r>
      <w:r w:rsidRPr="0028002B">
        <w:rPr>
          <w:rStyle w:val="eop"/>
          <w:rFonts w:asciiTheme="minorHAnsi" w:hAnsiTheme="minorHAnsi"/>
          <w:color w:val="000000"/>
          <w:sz w:val="22"/>
          <w:szCs w:val="22"/>
        </w:rPr>
        <w:t> </w:t>
      </w:r>
    </w:p>
    <w:p w14:paraId="5D57EC1E" w14:textId="77777777" w:rsidR="0028002B" w:rsidRPr="0028002B" w:rsidRDefault="0028002B" w:rsidP="004F553D">
      <w:pPr>
        <w:pStyle w:val="paragraph"/>
        <w:numPr>
          <w:ilvl w:val="0"/>
          <w:numId w:val="60"/>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klęski żywiołowe takie jak na przykład trzęsienia ziemi, huragan, tajfun, niezwykłe mrozy, powodzie, stan zagrożenia epidemiologicznego.</w:t>
      </w:r>
      <w:r w:rsidRPr="0028002B">
        <w:rPr>
          <w:rStyle w:val="eop"/>
          <w:rFonts w:asciiTheme="minorHAnsi" w:hAnsiTheme="minorHAnsi"/>
          <w:color w:val="000000"/>
          <w:sz w:val="22"/>
          <w:szCs w:val="22"/>
        </w:rPr>
        <w:t> </w:t>
      </w:r>
    </w:p>
    <w:p w14:paraId="110A22D4" w14:textId="77777777" w:rsidR="0028002B" w:rsidRDefault="0028002B" w:rsidP="004F553D">
      <w:pPr>
        <w:pStyle w:val="paragraph"/>
        <w:numPr>
          <w:ilvl w:val="0"/>
          <w:numId w:val="58"/>
        </w:numPr>
        <w:spacing w:before="0" w:beforeAutospacing="0" w:after="0" w:afterAutospacing="0"/>
        <w:ind w:left="1276" w:hanging="283"/>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lastRenderedPageBreak/>
        <w:t>Strony zgodnie postanawiają, iż za siłę wyższą nie uznają stanu epidemii z powodu zakażeń wirusem SARS CoV-2 ogłoszonego rozporządzeniem Ministra Zdrowia z dnia 20 marca 2020 r. w sprawie ogłoszenia na obszarze Rzeczypospolitej Polskiej stanu epidemii (Dz. U. z 2020 r. poz. 491).</w:t>
      </w:r>
      <w:r w:rsidRPr="0028002B">
        <w:rPr>
          <w:rStyle w:val="normaltextrun"/>
          <w:shd w:val="clear" w:color="auto" w:fill="FFFFFF"/>
        </w:rPr>
        <w:t> </w:t>
      </w:r>
    </w:p>
    <w:p w14:paraId="4CE6D005"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Strona, której dotyczą okoliczności siły wyższej podejmie uzasadnione kroki w celu usunięcia przeszkód, aby wywiązać się ze swoich zobowiązań minimalizując zwłokę lub szkodę,</w:t>
      </w:r>
      <w:r w:rsidRPr="0028002B">
        <w:rPr>
          <w:rStyle w:val="eop"/>
          <w:rFonts w:asciiTheme="minorHAnsi" w:hAnsiTheme="minorHAnsi"/>
          <w:color w:val="000000"/>
          <w:sz w:val="22"/>
          <w:szCs w:val="22"/>
        </w:rPr>
        <w:t> </w:t>
      </w:r>
    </w:p>
    <w:p w14:paraId="4DC721B6" w14:textId="77777777" w:rsid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r w:rsidRPr="0028002B">
        <w:rPr>
          <w:rStyle w:val="eop"/>
          <w:rFonts w:asciiTheme="minorHAnsi" w:hAnsiTheme="minorHAnsi"/>
          <w:color w:val="000000"/>
          <w:sz w:val="22"/>
          <w:szCs w:val="22"/>
        </w:rPr>
        <w:t> </w:t>
      </w:r>
    </w:p>
    <w:p w14:paraId="6B653169" w14:textId="77777777" w:rsidR="0028002B" w:rsidRPr="0028002B" w:rsidRDefault="0028002B" w:rsidP="004F553D">
      <w:pPr>
        <w:pStyle w:val="paragraph"/>
        <w:numPr>
          <w:ilvl w:val="0"/>
          <w:numId w:val="58"/>
        </w:numPr>
        <w:spacing w:before="0" w:beforeAutospacing="0" w:after="0" w:afterAutospacing="0"/>
        <w:ind w:left="1276" w:hanging="283"/>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r w:rsidRPr="0028002B">
        <w:rPr>
          <w:rStyle w:val="eop"/>
          <w:rFonts w:asciiTheme="minorHAnsi" w:hAnsiTheme="minorHAnsi"/>
          <w:color w:val="000000"/>
          <w:sz w:val="22"/>
          <w:szCs w:val="22"/>
        </w:rPr>
        <w:t> </w:t>
      </w:r>
    </w:p>
    <w:p w14:paraId="2425715F" w14:textId="77777777" w:rsidR="0028002B" w:rsidRPr="0028002B" w:rsidRDefault="0028002B" w:rsidP="0028002B">
      <w:pPr>
        <w:pStyle w:val="paragraph"/>
        <w:spacing w:before="0" w:beforeAutospacing="0" w:after="0" w:afterAutospacing="0"/>
        <w:ind w:left="127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zaistnienia okoliczności siły wyższej i ich trwania przez okres co najmniej 90 dni, niezależnie od jakiegokolwiek wydłużenia okresu realizacji, jakie może zostać przyznane Wykonawcy</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wyżej wymienionej przyczyny, każda ze stron jest uprawniona do odstąpienia od umowy w terminie 14 dni od dnia powzięcia przez Zamawiającego wiedzy o zaistnieniu zdarzenia stanowiącego przyczynę odstąpienia od umowy.</w:t>
      </w:r>
      <w:r w:rsidRPr="0028002B">
        <w:rPr>
          <w:rStyle w:val="eop"/>
          <w:rFonts w:asciiTheme="minorHAnsi" w:hAnsiTheme="minorHAnsi"/>
          <w:color w:val="000000"/>
          <w:sz w:val="22"/>
          <w:szCs w:val="22"/>
        </w:rPr>
        <w:t> </w:t>
      </w:r>
    </w:p>
    <w:p w14:paraId="4B7B1676"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 związanych z zapobieganiem, przeciwdziałaniem i zwalczaniem C0VID-19, innych chorób zakaźnych oraz wywołanych nimi sytuacji kryzysowych (Dz. U z 2020 r. poz. 1842),</w:t>
      </w:r>
      <w:r w:rsidRPr="0028002B">
        <w:rPr>
          <w:rStyle w:val="eop"/>
          <w:rFonts w:asciiTheme="minorHAnsi" w:hAnsiTheme="minorHAnsi"/>
          <w:color w:val="000000"/>
          <w:sz w:val="22"/>
          <w:szCs w:val="22"/>
        </w:rPr>
        <w:t> </w:t>
      </w:r>
    </w:p>
    <w:p w14:paraId="4C199B9C"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okoliczności określonych w ust. 5 pkt. 7-8 niniejszego paragrafu, które stanowią podstawę do zmiany wynagrodzenia Wykonawcy,</w:t>
      </w:r>
      <w:r w:rsidRPr="0028002B">
        <w:rPr>
          <w:rStyle w:val="eop"/>
          <w:rFonts w:asciiTheme="minorHAnsi" w:hAnsiTheme="minorHAnsi"/>
          <w:color w:val="000000"/>
          <w:sz w:val="22"/>
          <w:szCs w:val="22"/>
        </w:rPr>
        <w:t> </w:t>
      </w:r>
    </w:p>
    <w:p w14:paraId="0D739B59"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przyczyny opóźnienia w realizacji przedmiotu umowy wynikają z działania, zaniechania lub zwłoki ze strony Zamawiającego,</w:t>
      </w:r>
      <w:r w:rsidRPr="0028002B">
        <w:rPr>
          <w:rStyle w:val="eop"/>
          <w:rFonts w:asciiTheme="minorHAnsi" w:hAnsiTheme="minorHAnsi"/>
          <w:color w:val="000000"/>
          <w:sz w:val="22"/>
          <w:szCs w:val="22"/>
        </w:rPr>
        <w:t> </w:t>
      </w:r>
    </w:p>
    <w:p w14:paraId="271B597C" w14:textId="77777777" w:rsidR="0028002B" w:rsidRPr="00493DE1"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493DE1">
        <w:rPr>
          <w:rStyle w:val="normaltextrun"/>
          <w:rFonts w:asciiTheme="minorHAnsi" w:hAnsiTheme="minorHAnsi"/>
          <w:color w:val="000000"/>
          <w:sz w:val="22"/>
          <w:szCs w:val="22"/>
          <w:shd w:val="clear" w:color="auto" w:fill="FFFFFF"/>
        </w:rPr>
        <w:t>wystąpi potrzeba uzyskania zmiany decyzji pozwolenia na budowę w wyniku wprowadzenia koniecznych, istotnych zmian w projekcie budowlanym,</w:t>
      </w:r>
      <w:r w:rsidRPr="00493DE1">
        <w:rPr>
          <w:rStyle w:val="eop"/>
          <w:rFonts w:asciiTheme="minorHAnsi" w:hAnsiTheme="minorHAnsi"/>
          <w:color w:val="000000"/>
          <w:sz w:val="22"/>
          <w:szCs w:val="22"/>
        </w:rPr>
        <w:t> </w:t>
      </w:r>
    </w:p>
    <w:p w14:paraId="5F44ADB5" w14:textId="77777777" w:rsid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przedłużenia się procedury udzielenia przedmiotowego zamówienia publicznego poprzez środki ochrony prawnej, wykorzystywane przez wykonawców lub inne podmioty,</w:t>
      </w:r>
      <w:r w:rsidRPr="0028002B">
        <w:rPr>
          <w:rStyle w:val="eop"/>
          <w:rFonts w:asciiTheme="minorHAnsi" w:hAnsiTheme="minorHAnsi"/>
          <w:color w:val="000000"/>
          <w:sz w:val="22"/>
          <w:szCs w:val="22"/>
        </w:rPr>
        <w:t> </w:t>
      </w:r>
    </w:p>
    <w:p w14:paraId="68C8D36A" w14:textId="77777777" w:rsidR="0028002B" w:rsidRPr="0028002B" w:rsidRDefault="0028002B" w:rsidP="004F553D">
      <w:pPr>
        <w:pStyle w:val="paragraph"/>
        <w:numPr>
          <w:ilvl w:val="0"/>
          <w:numId w:val="47"/>
        </w:numPr>
        <w:tabs>
          <w:tab w:val="clear" w:pos="720"/>
          <w:tab w:val="num" w:pos="993"/>
        </w:tabs>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działań i zaniechań instytucji zaangażowanych w realizację, kontrolę lub finansowanie zamówienia.</w:t>
      </w:r>
      <w:r w:rsidRPr="0028002B">
        <w:rPr>
          <w:rStyle w:val="eop"/>
          <w:rFonts w:asciiTheme="minorHAnsi" w:hAnsiTheme="minorHAnsi"/>
          <w:color w:val="000000"/>
          <w:sz w:val="22"/>
          <w:szCs w:val="22"/>
        </w:rPr>
        <w:t> </w:t>
      </w:r>
    </w:p>
    <w:p w14:paraId="7B638177" w14:textId="77777777" w:rsidR="0028002B" w:rsidRPr="0028002B" w:rsidRDefault="0028002B" w:rsidP="009B0B96">
      <w:pPr>
        <w:pStyle w:val="paragraph"/>
        <w:numPr>
          <w:ilvl w:val="0"/>
          <w:numId w:val="48"/>
        </w:numPr>
        <w:tabs>
          <w:tab w:val="clear" w:pos="720"/>
          <w:tab w:val="num" w:pos="284"/>
        </w:tabs>
        <w:spacing w:before="0" w:beforeAutospacing="0" w:after="0" w:afterAutospacing="0"/>
        <w:ind w:left="284"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Dopuszcza się zmianę osób odpowiedzialnych za wykonanie przedmiotu umowy, przedstawionych w ofercie, w następujących przypadkach:</w:t>
      </w:r>
      <w:r w:rsidRPr="0028002B">
        <w:rPr>
          <w:rStyle w:val="eop"/>
          <w:rFonts w:asciiTheme="minorHAnsi" w:hAnsiTheme="minorHAnsi"/>
          <w:color w:val="000000"/>
          <w:sz w:val="22"/>
          <w:szCs w:val="22"/>
        </w:rPr>
        <w:t> </w:t>
      </w:r>
    </w:p>
    <w:p w14:paraId="336AAB04"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śmierci, przewlekłej choroby lub innego zdarzenia losowego,</w:t>
      </w:r>
      <w:r w:rsidRPr="0028002B">
        <w:rPr>
          <w:rStyle w:val="eop"/>
          <w:rFonts w:asciiTheme="minorHAnsi" w:hAnsiTheme="minorHAnsi"/>
          <w:color w:val="000000"/>
          <w:sz w:val="22"/>
          <w:szCs w:val="22"/>
        </w:rPr>
        <w:t> </w:t>
      </w:r>
    </w:p>
    <w:p w14:paraId="1E2F8ACD"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pisemnej rezygnacji tych osób z wykonywania swoich obowiązków,</w:t>
      </w:r>
      <w:r w:rsidRPr="0028002B">
        <w:rPr>
          <w:rStyle w:val="eop"/>
          <w:rFonts w:asciiTheme="minorHAnsi" w:hAnsiTheme="minorHAnsi"/>
          <w:color w:val="000000"/>
          <w:sz w:val="22"/>
          <w:szCs w:val="22"/>
        </w:rPr>
        <w:t> </w:t>
      </w:r>
    </w:p>
    <w:p w14:paraId="20ECA5DA"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niewywiązywania się osób z obowiązków wynikających z umowy, W przypadku przedmiotowej zmiany Wykonawca winien wykazać, iż nowo wskazana osoba spełnia wymagania określone w SWZ,</w:t>
      </w:r>
      <w:r w:rsidRPr="0028002B">
        <w:rPr>
          <w:rStyle w:val="eop"/>
          <w:rFonts w:asciiTheme="minorHAnsi" w:hAnsiTheme="minorHAnsi"/>
          <w:color w:val="000000"/>
          <w:sz w:val="22"/>
          <w:szCs w:val="22"/>
        </w:rPr>
        <w:t> </w:t>
      </w:r>
    </w:p>
    <w:p w14:paraId="31A36BB2" w14:textId="77777777" w:rsidR="0028002B" w:rsidRPr="0028002B" w:rsidRDefault="0028002B" w:rsidP="004F553D">
      <w:pPr>
        <w:pStyle w:val="paragraph"/>
        <w:numPr>
          <w:ilvl w:val="0"/>
          <w:numId w:val="61"/>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przypadkach opisanych w art. 15r ustawy z dnia 2 marca 2020 r, o szczególnych rozwiązaniach</w:t>
      </w:r>
      <w:r w:rsidRPr="0028002B">
        <w:rPr>
          <w:rStyle w:val="normaltextrun"/>
          <w:rFonts w:asciiTheme="minorHAnsi" w:hAnsiTheme="minorHAnsi"/>
          <w:sz w:val="22"/>
          <w:szCs w:val="22"/>
          <w:shd w:val="clear" w:color="auto" w:fill="FFFFFF"/>
        </w:rPr>
        <w:t> </w:t>
      </w:r>
      <w:r w:rsidRPr="0028002B">
        <w:rPr>
          <w:rStyle w:val="normaltextrun"/>
          <w:rFonts w:asciiTheme="minorHAnsi" w:hAnsiTheme="minorHAnsi"/>
          <w:color w:val="000000"/>
          <w:sz w:val="22"/>
          <w:szCs w:val="22"/>
          <w:shd w:val="clear" w:color="auto" w:fill="FFFFFF"/>
        </w:rPr>
        <w:t>związanych z zapobieganiem, przeciwdziałaniem i zwalczaniem COVID-19, innych chorób zakaźnych oraz wywołanych nimi sytuacji kryzysowych (Dz. U z 2020 r. poz. 1842)</w:t>
      </w:r>
      <w:r w:rsidRPr="0028002B">
        <w:rPr>
          <w:rStyle w:val="normaltextrun"/>
          <w:rFonts w:asciiTheme="minorHAnsi" w:hAnsiTheme="minorHAnsi"/>
          <w:sz w:val="22"/>
          <w:szCs w:val="22"/>
          <w:shd w:val="clear" w:color="auto" w:fill="FFFFFF"/>
        </w:rPr>
        <w:t>. </w:t>
      </w:r>
      <w:r w:rsidRPr="0028002B">
        <w:rPr>
          <w:rStyle w:val="eop"/>
          <w:rFonts w:asciiTheme="minorHAnsi" w:hAnsiTheme="minorHAnsi"/>
          <w:sz w:val="22"/>
          <w:szCs w:val="22"/>
        </w:rPr>
        <w:t> </w:t>
      </w:r>
      <w:r w:rsidRPr="0028002B">
        <w:rPr>
          <w:rStyle w:val="normaltextrun"/>
          <w:rFonts w:asciiTheme="minorHAnsi" w:hAnsiTheme="minorHAnsi"/>
          <w:color w:val="000000"/>
          <w:sz w:val="22"/>
          <w:szCs w:val="22"/>
          <w:shd w:val="clear" w:color="auto" w:fill="FFFFFF"/>
        </w:rPr>
        <w:t>Wykonawca jest zobowiązany zmienić osobę odpowiedzialną za wykonanie przedmiotu umowy zgodnie </w:t>
      </w:r>
      <w:r w:rsidRPr="0028002B">
        <w:rPr>
          <w:rStyle w:val="scxw201573642"/>
          <w:rFonts w:asciiTheme="minorHAnsi" w:hAnsiTheme="minorHAnsi"/>
          <w:color w:val="000000"/>
          <w:sz w:val="22"/>
          <w:szCs w:val="22"/>
        </w:rPr>
        <w:t> </w:t>
      </w:r>
      <w:r w:rsidRPr="0028002B">
        <w:rPr>
          <w:rStyle w:val="normaltextrun"/>
          <w:rFonts w:asciiTheme="minorHAnsi" w:hAnsiTheme="minorHAnsi"/>
          <w:color w:val="000000"/>
          <w:sz w:val="22"/>
          <w:szCs w:val="22"/>
          <w:shd w:val="clear" w:color="auto" w:fill="FFFFFF"/>
        </w:rPr>
        <w:t>z żądaniem Zamawiającego w terminie wskazanym we wniosku Zamawiającego.</w:t>
      </w:r>
      <w:r w:rsidRPr="0028002B">
        <w:rPr>
          <w:rStyle w:val="eop"/>
          <w:rFonts w:asciiTheme="minorHAnsi" w:hAnsiTheme="minorHAnsi"/>
          <w:color w:val="000000"/>
          <w:sz w:val="22"/>
          <w:szCs w:val="22"/>
        </w:rPr>
        <w:t> </w:t>
      </w:r>
    </w:p>
    <w:p w14:paraId="25C44F7C" w14:textId="77777777" w:rsid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lastRenderedPageBreak/>
        <w:t>Wszystkie okoliczności wymienione w niniejszym paragrafie stanowią katalog zmian, na które Zamawiający może wyrazić zgodę. Nie stanowią jednocześnie zobowiązania do wyrażenia takiej zgody.</w:t>
      </w:r>
      <w:r w:rsidRPr="009B0B96">
        <w:rPr>
          <w:rStyle w:val="normaltextrun"/>
          <w:shd w:val="clear" w:color="auto" w:fill="FFFFFF"/>
        </w:rPr>
        <w:t> </w:t>
      </w:r>
    </w:p>
    <w:p w14:paraId="4912CA07" w14:textId="125D70FD" w:rsidR="0028002B" w:rsidRPr="009B0B96" w:rsidRDefault="0028002B" w:rsidP="009B0B96">
      <w:pPr>
        <w:pStyle w:val="paragraph"/>
        <w:numPr>
          <w:ilvl w:val="0"/>
          <w:numId w:val="48"/>
        </w:numPr>
        <w:tabs>
          <w:tab w:val="clear" w:pos="720"/>
          <w:tab w:val="num" w:pos="567"/>
        </w:tabs>
        <w:spacing w:before="0" w:beforeAutospacing="0" w:after="0" w:afterAutospacing="0"/>
        <w:ind w:left="284" w:hanging="284"/>
        <w:jc w:val="both"/>
        <w:textAlignment w:val="baseline"/>
        <w:rPr>
          <w:color w:val="000000"/>
          <w:shd w:val="clear" w:color="auto" w:fill="FFFFFF"/>
        </w:rPr>
      </w:pPr>
      <w:r w:rsidRPr="009B0B96">
        <w:rPr>
          <w:rStyle w:val="normaltextrun"/>
          <w:rFonts w:asciiTheme="minorHAnsi" w:hAnsiTheme="minorHAnsi"/>
          <w:color w:val="000000"/>
          <w:sz w:val="22"/>
          <w:szCs w:val="22"/>
          <w:shd w:val="clear" w:color="auto" w:fill="FFFFFF"/>
        </w:rPr>
        <w:t>Strony dopuszczają możliwość zmiany wynagrodzenia, zakresu i sposobu wykonywania przedmiotu umowy:</w:t>
      </w:r>
      <w:r w:rsidRPr="009B0B96">
        <w:rPr>
          <w:rStyle w:val="eop"/>
          <w:rFonts w:asciiTheme="minorHAnsi" w:hAnsiTheme="minorHAnsi"/>
          <w:color w:val="000000"/>
          <w:sz w:val="22"/>
          <w:szCs w:val="22"/>
        </w:rPr>
        <w:t> </w:t>
      </w:r>
    </w:p>
    <w:p w14:paraId="70DD55CB"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 podstawie art. 439 ustawy PZP w przypadku zmiany ceny materiałów lub kosztów związanych z realizacją zamówienia strony umowy mogą wystąpić o zmianę wynagrodzenia przy spełnieniu następujących warunków:</w:t>
      </w:r>
      <w:r w:rsidRPr="0028002B">
        <w:rPr>
          <w:rStyle w:val="eop"/>
          <w:rFonts w:asciiTheme="minorHAnsi" w:hAnsiTheme="minorHAnsi"/>
          <w:color w:val="000000"/>
          <w:sz w:val="22"/>
          <w:szCs w:val="22"/>
        </w:rPr>
        <w:t> </w:t>
      </w:r>
    </w:p>
    <w:p w14:paraId="763132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ustala się wysokość poziomu zmiany ceny materiałów lub kosztów, uprawniający strony umowy do żądania zmiany wynagrodzenia</w:t>
      </w:r>
      <w:r>
        <w:rPr>
          <w:rStyle w:val="normaltextrun"/>
          <w:rFonts w:asciiTheme="minorHAnsi" w:hAnsiTheme="minorHAnsi"/>
          <w:color w:val="000000"/>
          <w:sz w:val="22"/>
          <w:szCs w:val="22"/>
          <w:shd w:val="clear" w:color="auto" w:fill="FFFFFF"/>
        </w:rPr>
        <w:t xml:space="preserve"> w wysokości nie mniejszej niż 7</w:t>
      </w:r>
      <w:r w:rsidRPr="0028002B">
        <w:rPr>
          <w:rStyle w:val="normaltextrun"/>
          <w:rFonts w:asciiTheme="minorHAnsi" w:hAnsiTheme="minorHAnsi"/>
          <w:color w:val="000000"/>
          <w:sz w:val="22"/>
          <w:szCs w:val="22"/>
          <w:shd w:val="clear" w:color="auto" w:fill="FFFFFF"/>
        </w:rPr>
        <w:t>0</w:t>
      </w:r>
      <w:r>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w:t>
      </w:r>
      <w:r w:rsidRPr="0028002B">
        <w:rPr>
          <w:rStyle w:val="eop"/>
          <w:rFonts w:asciiTheme="minorHAnsi" w:hAnsiTheme="minorHAnsi"/>
          <w:color w:val="000000"/>
          <w:sz w:val="22"/>
          <w:szCs w:val="22"/>
        </w:rPr>
        <w:t> </w:t>
      </w:r>
    </w:p>
    <w:p w14:paraId="585CC652"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początkowy termin ustalenia zmiany wynagrodzenia ustala się nie wcześniej niż na 1</w:t>
      </w:r>
      <w:r>
        <w:rPr>
          <w:rStyle w:val="normaltextrun"/>
          <w:rFonts w:asciiTheme="minorHAnsi" w:hAnsiTheme="minorHAnsi"/>
          <w:color w:val="000000"/>
          <w:sz w:val="22"/>
          <w:szCs w:val="22"/>
          <w:shd w:val="clear" w:color="auto" w:fill="FFFFFF"/>
        </w:rPr>
        <w:t>2</w:t>
      </w:r>
      <w:r w:rsidRPr="0028002B">
        <w:rPr>
          <w:rStyle w:val="normaltextrun"/>
          <w:rFonts w:asciiTheme="minorHAnsi" w:hAnsiTheme="minorHAnsi"/>
          <w:color w:val="000000"/>
          <w:sz w:val="22"/>
          <w:szCs w:val="22"/>
          <w:shd w:val="clear" w:color="auto" w:fill="FFFFFF"/>
        </w:rPr>
        <w:t> miesięcy od dnia podpisania umowy;</w:t>
      </w:r>
      <w:r w:rsidRPr="0028002B">
        <w:rPr>
          <w:rStyle w:val="eop"/>
          <w:rFonts w:asciiTheme="minorHAnsi" w:hAnsiTheme="minorHAnsi"/>
          <w:color w:val="000000"/>
          <w:sz w:val="22"/>
          <w:szCs w:val="22"/>
        </w:rPr>
        <w:t> </w:t>
      </w:r>
    </w:p>
    <w:p w14:paraId="7A3129C0"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wskaźnik zmiany ceny materiałów lub kosztów stanowi baza cenotwórcza wskazana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aktualna na dzień składania wniosku o zmianę wynagrodzenia;</w:t>
      </w:r>
      <w:r w:rsidRPr="0028002B">
        <w:rPr>
          <w:rStyle w:val="eop"/>
          <w:rFonts w:asciiTheme="minorHAnsi" w:hAnsiTheme="minorHAnsi"/>
          <w:color w:val="000000"/>
          <w:sz w:val="22"/>
          <w:szCs w:val="22"/>
        </w:rPr>
        <w:t> </w:t>
      </w:r>
    </w:p>
    <w:p w14:paraId="4B1BB584" w14:textId="07D5276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w przypadku, gdy zmiana,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 xml:space="preserve">o której mowa w lit. a ma wpływ na całkowity koszt wykonania zamówienia </w:t>
      </w:r>
      <w:r>
        <w:rPr>
          <w:rStyle w:val="normaltextrun"/>
          <w:rFonts w:asciiTheme="minorHAnsi" w:hAnsiTheme="minorHAnsi"/>
          <w:color w:val="000000"/>
          <w:sz w:val="22"/>
          <w:szCs w:val="22"/>
          <w:shd w:val="clear" w:color="auto" w:fill="FFFFFF"/>
        </w:rPr>
        <w:br/>
        <w:t xml:space="preserve">w wysokości nie mniejszej niż </w:t>
      </w:r>
      <w:r w:rsidRPr="0028002B">
        <w:rPr>
          <w:rStyle w:val="normaltextrun"/>
          <w:rFonts w:asciiTheme="minorHAnsi" w:hAnsiTheme="minorHAnsi"/>
          <w:color w:val="000000"/>
          <w:sz w:val="22"/>
          <w:szCs w:val="22"/>
          <w:shd w:val="clear" w:color="auto" w:fill="FFFFFF"/>
        </w:rPr>
        <w:t>5</w:t>
      </w:r>
      <w:r w:rsidR="00D417BD">
        <w:rPr>
          <w:rStyle w:val="normaltextrun"/>
          <w:rFonts w:asciiTheme="minorHAnsi" w:hAnsiTheme="minorHAnsi"/>
          <w:color w:val="000000"/>
          <w:sz w:val="22"/>
          <w:szCs w:val="22"/>
          <w:shd w:val="clear" w:color="auto" w:fill="FFFFFF"/>
        </w:rPr>
        <w:t xml:space="preserve"> </w:t>
      </w:r>
      <w:r w:rsidRPr="0028002B">
        <w:rPr>
          <w:rStyle w:val="normaltextrun"/>
          <w:rFonts w:asciiTheme="minorHAnsi" w:hAnsiTheme="minorHAnsi"/>
          <w:color w:val="000000"/>
          <w:sz w:val="22"/>
          <w:szCs w:val="22"/>
          <w:shd w:val="clear" w:color="auto" w:fill="FFFFFF"/>
        </w:rPr>
        <w:t xml:space="preserve">% całkowitego wynagrodzenia Wykonawcy określonego w § </w:t>
      </w:r>
      <w:r>
        <w:rPr>
          <w:rStyle w:val="normaltextrun"/>
          <w:rFonts w:asciiTheme="minorHAnsi" w:hAnsiTheme="minorHAnsi"/>
          <w:color w:val="000000"/>
          <w:sz w:val="22"/>
          <w:szCs w:val="22"/>
          <w:shd w:val="clear" w:color="auto" w:fill="FFFFFF"/>
        </w:rPr>
        <w:t>7</w:t>
      </w:r>
      <w:r w:rsidRPr="0028002B">
        <w:rPr>
          <w:rStyle w:val="normaltextrun"/>
          <w:rFonts w:asciiTheme="minorHAnsi" w:hAnsiTheme="minorHAnsi"/>
          <w:color w:val="000000"/>
          <w:sz w:val="22"/>
          <w:szCs w:val="22"/>
          <w:shd w:val="clear" w:color="auto" w:fill="FFFFFF"/>
        </w:rPr>
        <w:t xml:space="preserve"> ust. 1;</w:t>
      </w:r>
      <w:r w:rsidRPr="0028002B">
        <w:rPr>
          <w:rStyle w:val="eop"/>
          <w:rFonts w:asciiTheme="minorHAnsi" w:hAnsiTheme="minorHAnsi"/>
          <w:color w:val="000000"/>
          <w:sz w:val="22"/>
          <w:szCs w:val="22"/>
        </w:rPr>
        <w:t> </w:t>
      </w:r>
    </w:p>
    <w:p w14:paraId="010F7215" w14:textId="17F53A9F"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strony umowy mogą wystąpić o zmianę wynagrodzenia nie częściej niż raz na </w:t>
      </w:r>
      <w:r>
        <w:rPr>
          <w:rStyle w:val="normaltextrun"/>
          <w:rFonts w:asciiTheme="minorHAnsi" w:hAnsiTheme="minorHAnsi"/>
          <w:color w:val="000000"/>
          <w:sz w:val="22"/>
          <w:szCs w:val="22"/>
          <w:shd w:val="clear" w:color="auto" w:fill="FFFFFF"/>
        </w:rPr>
        <w:t>12</w:t>
      </w:r>
      <w:r w:rsidRPr="0028002B">
        <w:rPr>
          <w:rStyle w:val="normaltextrun"/>
          <w:rFonts w:asciiTheme="minorHAnsi" w:hAnsiTheme="minorHAnsi"/>
          <w:color w:val="000000"/>
          <w:sz w:val="22"/>
          <w:szCs w:val="22"/>
          <w:shd w:val="clear" w:color="auto" w:fill="FFFFFF"/>
        </w:rPr>
        <w:t xml:space="preserve"> miesi</w:t>
      </w:r>
      <w:r w:rsidR="00D417BD">
        <w:rPr>
          <w:rStyle w:val="normaltextrun"/>
          <w:rFonts w:asciiTheme="minorHAnsi" w:hAnsiTheme="minorHAnsi"/>
          <w:color w:val="000000"/>
          <w:sz w:val="22"/>
          <w:szCs w:val="22"/>
          <w:shd w:val="clear" w:color="auto" w:fill="FFFFFF"/>
        </w:rPr>
        <w:t>ę</w:t>
      </w:r>
      <w:r w:rsidRPr="0028002B">
        <w:rPr>
          <w:rStyle w:val="normaltextrun"/>
          <w:rFonts w:asciiTheme="minorHAnsi" w:hAnsiTheme="minorHAnsi"/>
          <w:color w:val="000000"/>
          <w:sz w:val="22"/>
          <w:szCs w:val="22"/>
          <w:shd w:val="clear" w:color="auto" w:fill="FFFFFF"/>
        </w:rPr>
        <w:t>c</w:t>
      </w:r>
      <w:r>
        <w:rPr>
          <w:rStyle w:val="normaltextrun"/>
          <w:rFonts w:asciiTheme="minorHAnsi" w:hAnsiTheme="minorHAnsi"/>
          <w:color w:val="000000"/>
          <w:sz w:val="22"/>
          <w:szCs w:val="22"/>
          <w:shd w:val="clear" w:color="auto" w:fill="FFFFFF"/>
        </w:rPr>
        <w:t>y</w:t>
      </w:r>
      <w:r w:rsidRPr="0028002B">
        <w:rPr>
          <w:rStyle w:val="normaltextrun"/>
          <w:rFonts w:asciiTheme="minorHAnsi" w:hAnsiTheme="minorHAnsi"/>
          <w:color w:val="000000"/>
          <w:sz w:val="22"/>
          <w:szCs w:val="22"/>
          <w:shd w:val="clear" w:color="auto" w:fill="FFFFFF"/>
        </w:rPr>
        <w:t xml:space="preserve"> oraz nie później niż 1 miesiąc przed zakończeniem terminu realizacji przedmiotu umowy określonego w § 2 ust. 3;</w:t>
      </w:r>
      <w:r w:rsidRPr="0028002B">
        <w:rPr>
          <w:rStyle w:val="eop"/>
          <w:rFonts w:asciiTheme="minorHAnsi" w:hAnsiTheme="minorHAnsi"/>
          <w:color w:val="000000"/>
          <w:sz w:val="22"/>
          <w:szCs w:val="22"/>
        </w:rPr>
        <w:t> </w:t>
      </w:r>
    </w:p>
    <w:p w14:paraId="48983D09"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celu zmiany wynagrodzenia strona umowy składa wniosek o zmianę wynagrodzenia z uzasadnieniem wnioskowanej zmiany, do którego załącznikiem jest kosztorys sporządzony metodą szczegółową przez stronę umowy składającą wniosek przy zastosowaniu bazy cenotwórczej wskazanej w dostępnych publikacjach na rynku, tj.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aktualnej na dzień składania wniosku o zmianę wynagrodzenia;</w:t>
      </w:r>
      <w:r w:rsidRPr="0028002B">
        <w:rPr>
          <w:rStyle w:val="eop"/>
          <w:rFonts w:asciiTheme="minorHAnsi" w:hAnsiTheme="minorHAnsi"/>
          <w:color w:val="000000"/>
          <w:sz w:val="22"/>
          <w:szCs w:val="22"/>
        </w:rPr>
        <w:t> </w:t>
      </w:r>
    </w:p>
    <w:p w14:paraId="136A5EF6" w14:textId="17F72A9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wpływ zmiany ceny materiałów lub kosztów na koszt wykonania zamówienia nie może stanowić podstawy do zmiany terminu realizacji przedmiotu umowy określonego </w:t>
      </w:r>
      <w:r w:rsidR="008B698A">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w § 2 ust. 3;</w:t>
      </w:r>
      <w:r w:rsidRPr="0028002B">
        <w:rPr>
          <w:rStyle w:val="eop"/>
          <w:rFonts w:asciiTheme="minorHAnsi" w:hAnsiTheme="minorHAnsi"/>
          <w:color w:val="000000"/>
          <w:sz w:val="22"/>
          <w:szCs w:val="22"/>
        </w:rPr>
        <w:t> </w:t>
      </w:r>
    </w:p>
    <w:p w14:paraId="72C9B664"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maksymalna całkowita wartość zmiany wynagrodzenia, jaką dopuszcza Zamawiający wynosi do 5,0% całkowitego wynagrodzenia Wykonawcy określonego </w:t>
      </w:r>
      <w:r w:rsidRPr="0028002B">
        <w:rPr>
          <w:rStyle w:val="normaltextrun"/>
          <w:rFonts w:asciiTheme="minorHAnsi" w:hAnsiTheme="minorHAnsi"/>
          <w:i/>
          <w:iCs/>
          <w:color w:val="000000"/>
          <w:sz w:val="22"/>
          <w:szCs w:val="22"/>
          <w:shd w:val="clear" w:color="auto" w:fill="FFFFFF"/>
        </w:rPr>
        <w:t>w</w:t>
      </w:r>
      <w:r w:rsidRPr="0028002B">
        <w:rPr>
          <w:rStyle w:val="normaltextrun"/>
          <w:rFonts w:asciiTheme="minorHAnsi" w:hAnsiTheme="minorHAnsi"/>
          <w:color w:val="000000"/>
          <w:sz w:val="22"/>
          <w:szCs w:val="22"/>
          <w:shd w:val="clear" w:color="auto" w:fill="FFFFFF"/>
        </w:rPr>
        <w:t> § 12</w:t>
      </w:r>
      <w:r w:rsidRPr="0028002B">
        <w:rPr>
          <w:rStyle w:val="normaltextrun"/>
          <w:rFonts w:asciiTheme="minorHAnsi" w:hAnsiTheme="minorHAnsi"/>
          <w:i/>
          <w:iCs/>
          <w:color w:val="000000"/>
          <w:sz w:val="22"/>
          <w:szCs w:val="22"/>
          <w:shd w:val="clear" w:color="auto" w:fill="FFFFFF"/>
        </w:rPr>
        <w:t> </w:t>
      </w:r>
      <w:r w:rsidRPr="0028002B">
        <w:rPr>
          <w:rStyle w:val="normaltextrun"/>
          <w:rFonts w:asciiTheme="minorHAnsi" w:hAnsiTheme="minorHAnsi"/>
          <w:color w:val="000000"/>
          <w:sz w:val="22"/>
          <w:szCs w:val="22"/>
          <w:shd w:val="clear" w:color="auto" w:fill="FFFFFF"/>
        </w:rPr>
        <w:t>ust. 1;</w:t>
      </w:r>
      <w:r w:rsidRPr="0028002B">
        <w:rPr>
          <w:rStyle w:val="eop"/>
          <w:rFonts w:asciiTheme="minorHAnsi" w:hAnsiTheme="minorHAnsi"/>
          <w:color w:val="000000"/>
          <w:sz w:val="22"/>
          <w:szCs w:val="22"/>
        </w:rPr>
        <w:t> </w:t>
      </w:r>
    </w:p>
    <w:p w14:paraId="3F670EEB"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przez zmianę ceny materiałów lub kosztów rozumie się wzrost odpowiednio cen, jak </w:t>
      </w:r>
      <w:r>
        <w:rPr>
          <w:rStyle w:val="normaltextrun"/>
          <w:rFonts w:asciiTheme="minorHAnsi" w:hAnsiTheme="minorHAnsi"/>
          <w:color w:val="000000"/>
          <w:sz w:val="22"/>
          <w:szCs w:val="22"/>
          <w:shd w:val="clear" w:color="auto" w:fill="FFFFFF"/>
        </w:rPr>
        <w:br/>
      </w:r>
      <w:r w:rsidRPr="0028002B">
        <w:rPr>
          <w:rStyle w:val="normaltextrun"/>
          <w:rFonts w:asciiTheme="minorHAnsi" w:hAnsiTheme="minorHAnsi"/>
          <w:color w:val="000000"/>
          <w:sz w:val="22"/>
          <w:szCs w:val="22"/>
          <w:shd w:val="clear" w:color="auto" w:fill="FFFFFF"/>
        </w:rPr>
        <w:t>i ich obniżenie, względem przyjętych w celu ustalenia wynagrodzenia Wykonawcy zawartego w ofercie;</w:t>
      </w:r>
      <w:r w:rsidRPr="0028002B">
        <w:rPr>
          <w:rStyle w:val="eop"/>
          <w:rFonts w:asciiTheme="minorHAnsi" w:hAnsiTheme="minorHAnsi"/>
          <w:color w:val="000000"/>
          <w:sz w:val="22"/>
          <w:szCs w:val="22"/>
        </w:rPr>
        <w:t> </w:t>
      </w:r>
    </w:p>
    <w:p w14:paraId="6FB4191F"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12 miesięcy,</w:t>
      </w:r>
      <w:r w:rsidRPr="0028002B">
        <w:rPr>
          <w:rStyle w:val="eop"/>
          <w:rFonts w:asciiTheme="minorHAnsi" w:hAnsiTheme="minorHAnsi"/>
          <w:color w:val="000000"/>
          <w:sz w:val="22"/>
          <w:szCs w:val="22"/>
        </w:rPr>
        <w:t> </w:t>
      </w:r>
    </w:p>
    <w:p w14:paraId="6B34AC9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postanowień umownych w zakresie waloryzacji nie stosuje się od chwili osiągnięcia limitu, o którym mowa powyżej, </w:t>
      </w:r>
      <w:r w:rsidRPr="0028002B">
        <w:rPr>
          <w:rStyle w:val="eop"/>
          <w:rFonts w:asciiTheme="minorHAnsi" w:hAnsiTheme="minorHAnsi"/>
          <w:sz w:val="22"/>
          <w:szCs w:val="22"/>
        </w:rPr>
        <w:t> </w:t>
      </w:r>
    </w:p>
    <w:p w14:paraId="5ECE70FA" w14:textId="77777777" w:rsidR="0028002B" w:rsidRPr="0028002B" w:rsidRDefault="0028002B" w:rsidP="004F553D">
      <w:pPr>
        <w:pStyle w:val="paragraph"/>
        <w:numPr>
          <w:ilvl w:val="0"/>
          <w:numId w:val="63"/>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sz w:val="22"/>
          <w:szCs w:val="22"/>
        </w:rPr>
        <w:t>zmiana wysokości wynagrodzenia opisana w niniejszym ustępie następuje w przypadku ziszczenia się powyższych warunków</w:t>
      </w:r>
      <w:r w:rsidRPr="0028002B">
        <w:rPr>
          <w:rStyle w:val="eop"/>
          <w:rFonts w:asciiTheme="minorHAnsi" w:hAnsiTheme="minorHAnsi"/>
          <w:sz w:val="22"/>
          <w:szCs w:val="22"/>
        </w:rPr>
        <w:t> </w:t>
      </w:r>
    </w:p>
    <w:p w14:paraId="30D1095A"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w:t>
      </w:r>
      <w:r w:rsidRPr="0028002B">
        <w:rPr>
          <w:rStyle w:val="normaltextrun"/>
          <w:rFonts w:asciiTheme="minorHAnsi" w:hAnsiTheme="minorHAnsi"/>
          <w:color w:val="000000"/>
          <w:sz w:val="22"/>
          <w:szCs w:val="22"/>
          <w:shd w:val="clear" w:color="auto" w:fill="FFFFFF"/>
        </w:rPr>
        <w:lastRenderedPageBreak/>
        <w:t>akcyzowego nie dotyczy sytuacji, gdy zwłoka Wykonawcy w wykonaniu przedmiotu umowy spowodowała konieczność jego realizacji w okresie obowiązywania wyższej stawki podatku VAT lub podatku akcyzowego,</w:t>
      </w:r>
      <w:r w:rsidRPr="0028002B">
        <w:rPr>
          <w:rStyle w:val="normaltextrun"/>
          <w:shd w:val="clear" w:color="auto" w:fill="FFFFFF"/>
        </w:rPr>
        <w:t> </w:t>
      </w:r>
    </w:p>
    <w:p w14:paraId="5E609610"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 przypadku wyłączenia części robót objętych umową na wniosek Zamawiającego,</w:t>
      </w:r>
      <w:r w:rsidRPr="0028002B">
        <w:rPr>
          <w:rStyle w:val="normaltextrun"/>
          <w:shd w:val="clear" w:color="auto" w:fill="FFFFFF"/>
        </w:rPr>
        <w:t> </w:t>
      </w:r>
    </w:p>
    <w:p w14:paraId="3A69D1E2"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minimalnego wynagrodzenia za pracę albo wysokości minimalnej stawki godzinowej, ustalonych na podstawie ustawy z dnia 10 października 2002 r. o minimalnym wynagrodzeniu za pracę,</w:t>
      </w:r>
      <w:r w:rsidRPr="0028002B">
        <w:rPr>
          <w:rStyle w:val="eop"/>
          <w:rFonts w:asciiTheme="minorHAnsi" w:hAnsiTheme="minorHAnsi"/>
          <w:color w:val="000000"/>
          <w:sz w:val="22"/>
          <w:szCs w:val="22"/>
        </w:rPr>
        <w:t> </w:t>
      </w:r>
    </w:p>
    <w:p w14:paraId="08A59E6D"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podlegania ubezpieczeniom społecznym lub ubezpieczeniu zdrowotnemu lub wysokości stawki składki na ubezpieczenia społeczne lub ubezpieczenie zdrowotne,</w:t>
      </w:r>
      <w:r w:rsidRPr="0028002B">
        <w:rPr>
          <w:rStyle w:val="eop"/>
          <w:rFonts w:asciiTheme="minorHAnsi" w:hAnsiTheme="minorHAnsi"/>
          <w:color w:val="000000"/>
          <w:sz w:val="22"/>
          <w:szCs w:val="22"/>
        </w:rPr>
        <w:t> </w:t>
      </w:r>
    </w:p>
    <w:p w14:paraId="54BB6E79"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zmiany zasad gromadzenia i wysokości wpłat do pracowniczych planów kapitałowych, o których mowa w ustawie z dnia 4 października 2018 r. o pracowniczych planach kapitałowych (Dz. U. poz. 2215 oraz z 2019 r., poz. 1074 i 1572),</w:t>
      </w:r>
      <w:r w:rsidRPr="0028002B">
        <w:rPr>
          <w:rStyle w:val="eop"/>
          <w:rFonts w:asciiTheme="minorHAnsi" w:hAnsiTheme="minorHAnsi"/>
          <w:color w:val="000000"/>
          <w:sz w:val="22"/>
          <w:szCs w:val="22"/>
        </w:rPr>
        <w:t> </w:t>
      </w:r>
    </w:p>
    <w:p w14:paraId="3589FE9C"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w:t>
      </w:r>
      <w:r w:rsidRPr="0028002B">
        <w:rPr>
          <w:rStyle w:val="eop"/>
          <w:rFonts w:asciiTheme="minorHAnsi" w:hAnsiTheme="minorHAnsi"/>
          <w:color w:val="000000"/>
          <w:sz w:val="22"/>
          <w:szCs w:val="22"/>
        </w:rPr>
        <w:t> </w:t>
      </w:r>
    </w:p>
    <w:p w14:paraId="09F97AAC"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gdyby zastosowanie przewidzianych w dokumentacji projektowej rozwiązań groziłoby niewykonaniem lub wadliwym wykonaniem przedmiotu umowy,</w:t>
      </w:r>
      <w:r w:rsidRPr="0028002B">
        <w:rPr>
          <w:rStyle w:val="eop"/>
          <w:rFonts w:asciiTheme="minorHAnsi" w:hAnsiTheme="minorHAnsi"/>
          <w:color w:val="000000"/>
          <w:sz w:val="22"/>
          <w:szCs w:val="22"/>
        </w:rPr>
        <w:t> </w:t>
      </w:r>
    </w:p>
    <w:p w14:paraId="42E3BD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jeżeli rozwiązania te będą miały znaczący wpływ na obniżenie kosztów eksploatacji, poprawę bezpieczeństwa lub funkcjonalność </w:t>
      </w:r>
      <w:r w:rsidRPr="0028002B">
        <w:rPr>
          <w:rStyle w:val="normaltextrun"/>
          <w:rFonts w:asciiTheme="minorHAnsi" w:hAnsiTheme="minorHAnsi"/>
          <w:sz w:val="22"/>
          <w:szCs w:val="22"/>
          <w:shd w:val="clear" w:color="auto" w:fill="FFFFFF"/>
        </w:rPr>
        <w:t>lub będą pozwalały na zaoszczędzenie czasu realizacji </w:t>
      </w:r>
      <w:r w:rsidRPr="0028002B">
        <w:rPr>
          <w:rStyle w:val="contextualspellingandgrammarerror"/>
          <w:rFonts w:asciiTheme="minorHAnsi" w:hAnsiTheme="minorHAnsi"/>
          <w:sz w:val="22"/>
          <w:szCs w:val="22"/>
          <w:shd w:val="clear" w:color="auto" w:fill="FFFFFF"/>
        </w:rPr>
        <w:t>inwestycji,,</w:t>
      </w:r>
      <w:r w:rsidRPr="0028002B">
        <w:rPr>
          <w:rStyle w:val="normaltextrun"/>
          <w:rFonts w:asciiTheme="minorHAnsi" w:hAnsiTheme="minorHAnsi"/>
          <w:sz w:val="22"/>
          <w:szCs w:val="22"/>
          <w:shd w:val="clear" w:color="auto" w:fill="FFFFFF"/>
        </w:rPr>
        <w:t> lub kosztów wykonywanych prac, lub umożliwią uzyskanie lepszej jakości robót”,</w:t>
      </w:r>
      <w:r w:rsidRPr="0028002B">
        <w:rPr>
          <w:rStyle w:val="eop"/>
          <w:rFonts w:asciiTheme="minorHAnsi" w:hAnsiTheme="minorHAnsi"/>
          <w:sz w:val="22"/>
          <w:szCs w:val="22"/>
        </w:rPr>
        <w:t> </w:t>
      </w:r>
    </w:p>
    <w:p w14:paraId="35E3E742"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ze względu na postanowienia decyzji organów administracji państwowej lub z uwagi na korzyści dla Zamawiającego,</w:t>
      </w:r>
      <w:r w:rsidRPr="0028002B">
        <w:rPr>
          <w:rStyle w:val="eop"/>
          <w:rFonts w:asciiTheme="minorHAnsi" w:hAnsiTheme="minorHAnsi"/>
          <w:color w:val="000000"/>
          <w:sz w:val="22"/>
          <w:szCs w:val="22"/>
        </w:rPr>
        <w:t> </w:t>
      </w:r>
    </w:p>
    <w:p w14:paraId="032BA659"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konieczność zrealizowania przedmiotu niniejszej umowy przy zastosowaniu innych rozwiązań technicznych lub materiałowych z uwagi na czasową lub całkowitą niedostępność materiałów lub technologii (np. zaprzestania produkcji),</w:t>
      </w:r>
      <w:r w:rsidRPr="0028002B">
        <w:rPr>
          <w:rStyle w:val="eop"/>
          <w:rFonts w:asciiTheme="minorHAnsi" w:hAnsiTheme="minorHAnsi"/>
          <w:color w:val="000000"/>
          <w:sz w:val="22"/>
          <w:szCs w:val="22"/>
        </w:rPr>
        <w:t> </w:t>
      </w:r>
    </w:p>
    <w:p w14:paraId="3C994FDE"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konieczności zrealizowania przedmiotu Umowy przy zastosowaniu innych rozwiązań technicznych lub materiałowych ze względu na zmiany obowiązującego prawa,</w:t>
      </w:r>
      <w:r w:rsidRPr="0028002B">
        <w:rPr>
          <w:rStyle w:val="eop"/>
          <w:rFonts w:asciiTheme="minorHAnsi" w:hAnsiTheme="minorHAnsi"/>
          <w:color w:val="000000"/>
          <w:sz w:val="22"/>
          <w:szCs w:val="22"/>
        </w:rPr>
        <w:t> </w:t>
      </w:r>
    </w:p>
    <w:p w14:paraId="6099BF95"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wystąpienia niebezpieczeństwa kolizji z planowanymi lub równolegle prowadzonymi przez inne podmioty inwestycjami w zakresie niezbędnym do uniknięcia lub usunięcia tych kolizji,</w:t>
      </w:r>
      <w:r w:rsidRPr="0028002B">
        <w:rPr>
          <w:rStyle w:val="eop"/>
          <w:rFonts w:asciiTheme="minorHAnsi" w:hAnsiTheme="minorHAnsi"/>
          <w:color w:val="000000"/>
          <w:sz w:val="22"/>
          <w:szCs w:val="22"/>
        </w:rPr>
        <w:t> </w:t>
      </w:r>
    </w:p>
    <w:p w14:paraId="05578FFF"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gdy zaproponowana zmiana skróci termin realizacji robót w całości lub części,</w:t>
      </w:r>
      <w:r w:rsidRPr="0028002B">
        <w:rPr>
          <w:rStyle w:val="eop"/>
          <w:rFonts w:asciiTheme="minorHAnsi" w:hAnsiTheme="minorHAnsi"/>
          <w:color w:val="000000"/>
          <w:sz w:val="22"/>
          <w:szCs w:val="22"/>
        </w:rPr>
        <w:t> </w:t>
      </w:r>
    </w:p>
    <w:p w14:paraId="0B3BED73" w14:textId="77777777" w:rsidR="0028002B" w:rsidRPr="0028002B" w:rsidRDefault="0028002B" w:rsidP="004F553D">
      <w:pPr>
        <w:pStyle w:val="paragraph"/>
        <w:numPr>
          <w:ilvl w:val="0"/>
          <w:numId w:val="64"/>
        </w:numPr>
        <w:spacing w:before="0" w:beforeAutospacing="0" w:after="0" w:afterAutospacing="0"/>
        <w:ind w:left="1418" w:hanging="425"/>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 przypadku wystąpienia Siły wyższej opisanej w ust. 2 pkt 19, uniemożliwiającej wykonanie przedmiotu Umowy zgodnie z jej postanowieniami.</w:t>
      </w:r>
      <w:r w:rsidRPr="0028002B">
        <w:rPr>
          <w:rStyle w:val="eop"/>
          <w:rFonts w:asciiTheme="minorHAnsi" w:hAnsiTheme="minorHAnsi"/>
          <w:color w:val="000000"/>
          <w:sz w:val="22"/>
          <w:szCs w:val="22"/>
        </w:rPr>
        <w:t> </w:t>
      </w:r>
    </w:p>
    <w:p w14:paraId="15111704"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wystąpi konieczność wykonania zamówienia dodatkowego,</w:t>
      </w:r>
      <w:r w:rsidRPr="0028002B">
        <w:rPr>
          <w:rStyle w:val="normaltextrun"/>
          <w:shd w:val="clear" w:color="auto" w:fill="FFFFFF"/>
        </w:rPr>
        <w:t> </w:t>
      </w:r>
    </w:p>
    <w:p w14:paraId="4BACBDCF"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color w:val="000000"/>
          <w:sz w:val="22"/>
          <w:szCs w:val="22"/>
          <w:shd w:val="clear" w:color="auto" w:fill="FFFFFF"/>
        </w:rPr>
        <w:t>w przypadku wystąpienia konieczności wykonania robót określonych w ust. 5 pkt. 7) i 8) wyliczenie wynagrodzenia zostanie ustalone z zastosowaniem następujących zasad:</w:t>
      </w:r>
      <w:r w:rsidRPr="0028002B">
        <w:rPr>
          <w:rStyle w:val="eop"/>
          <w:rFonts w:asciiTheme="minorHAnsi" w:hAnsiTheme="minorHAnsi"/>
          <w:color w:val="000000"/>
          <w:sz w:val="22"/>
          <w:szCs w:val="22"/>
        </w:rPr>
        <w:t> </w:t>
      </w:r>
    </w:p>
    <w:p w14:paraId="3CFA815F"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Wykonawca wykona wycenę robót wynikających ze zmiany sposobu przeprowadzenia robót oraz robót zamiennych w formie kosztorysu sporządzonego metodą szczegółową, przy zastosowaniu nośnika cenotwórczego wskazanego w </w:t>
      </w:r>
      <w:proofErr w:type="spellStart"/>
      <w:r w:rsidRPr="0028002B">
        <w:rPr>
          <w:rStyle w:val="spellingerror"/>
          <w:rFonts w:asciiTheme="minorHAnsi" w:hAnsiTheme="minorHAnsi"/>
          <w:color w:val="000000"/>
          <w:sz w:val="22"/>
          <w:szCs w:val="22"/>
          <w:shd w:val="clear" w:color="auto" w:fill="FFFFFF"/>
        </w:rPr>
        <w:t>Sekocenbud</w:t>
      </w:r>
      <w:proofErr w:type="spellEnd"/>
      <w:r w:rsidRPr="0028002B">
        <w:rPr>
          <w:rStyle w:val="normaltextrun"/>
          <w:rFonts w:asciiTheme="minorHAnsi" w:hAnsiTheme="minorHAnsi"/>
          <w:color w:val="000000"/>
          <w:sz w:val="22"/>
          <w:szCs w:val="22"/>
          <w:shd w:val="clear" w:color="auto" w:fill="FFFFFF"/>
        </w:rPr>
        <w:t>, aktualną na dzień sporządzenia kosztorysu,</w:t>
      </w:r>
      <w:r w:rsidRPr="0028002B">
        <w:rPr>
          <w:rStyle w:val="eop"/>
          <w:rFonts w:asciiTheme="minorHAnsi" w:hAnsiTheme="minorHAnsi"/>
          <w:color w:val="000000"/>
          <w:sz w:val="22"/>
          <w:szCs w:val="22"/>
        </w:rPr>
        <w:t> </w:t>
      </w:r>
    </w:p>
    <w:p w14:paraId="7141E4D0"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zastosowane zostaną wskaźniki:</w:t>
      </w:r>
      <w:r w:rsidRPr="0028002B">
        <w:rPr>
          <w:rStyle w:val="eop"/>
          <w:rFonts w:asciiTheme="minorHAnsi" w:hAnsiTheme="minorHAnsi"/>
          <w:color w:val="000000"/>
          <w:sz w:val="22"/>
          <w:szCs w:val="22"/>
        </w:rPr>
        <w:t> </w:t>
      </w:r>
    </w:p>
    <w:p w14:paraId="07F3EE76"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stawka roboczogodziny „R” – średnia dla województwa dolnośląskiego</w:t>
      </w:r>
      <w:r w:rsidRPr="0028002B">
        <w:rPr>
          <w:rStyle w:val="eop"/>
          <w:rFonts w:asciiTheme="minorHAnsi" w:hAnsiTheme="minorHAnsi"/>
          <w:color w:val="000000"/>
          <w:sz w:val="22"/>
          <w:szCs w:val="22"/>
        </w:rPr>
        <w:t> </w:t>
      </w:r>
    </w:p>
    <w:p w14:paraId="340FD1C0"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koszty pośrednie „</w:t>
      </w:r>
      <w:proofErr w:type="spellStart"/>
      <w:r w:rsidRPr="0028002B">
        <w:rPr>
          <w:rStyle w:val="spellingerror"/>
          <w:rFonts w:asciiTheme="minorHAnsi" w:hAnsiTheme="minorHAnsi"/>
          <w:color w:val="000000"/>
          <w:sz w:val="22"/>
          <w:szCs w:val="22"/>
          <w:shd w:val="clear" w:color="auto" w:fill="FFFFFF"/>
        </w:rPr>
        <w:t>Kp</w:t>
      </w:r>
      <w:proofErr w:type="spellEnd"/>
      <w:r w:rsidRPr="0028002B">
        <w:rPr>
          <w:rStyle w:val="normaltextrun"/>
          <w:rFonts w:asciiTheme="minorHAnsi" w:hAnsiTheme="minorHAnsi"/>
          <w:color w:val="000000"/>
          <w:sz w:val="22"/>
          <w:szCs w:val="22"/>
          <w:shd w:val="clear" w:color="auto" w:fill="FFFFFF"/>
        </w:rPr>
        <w:t>” (R+S) - średnie dla województwa dolnośląskiego</w:t>
      </w:r>
      <w:r w:rsidRPr="0028002B">
        <w:rPr>
          <w:rStyle w:val="eop"/>
          <w:rFonts w:asciiTheme="minorHAnsi" w:hAnsiTheme="minorHAnsi"/>
          <w:color w:val="000000"/>
          <w:sz w:val="22"/>
          <w:szCs w:val="22"/>
        </w:rPr>
        <w:t> </w:t>
      </w:r>
    </w:p>
    <w:p w14:paraId="5DEE8505"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zysk kalkulacyjny „Z” (</w:t>
      </w:r>
      <w:proofErr w:type="spellStart"/>
      <w:r w:rsidRPr="0028002B">
        <w:rPr>
          <w:rStyle w:val="spellingerror"/>
          <w:rFonts w:asciiTheme="minorHAnsi" w:hAnsiTheme="minorHAnsi"/>
          <w:color w:val="000000"/>
          <w:sz w:val="22"/>
          <w:szCs w:val="22"/>
          <w:shd w:val="clear" w:color="auto" w:fill="FFFFFF"/>
        </w:rPr>
        <w:t>R+S+Kp</w:t>
      </w:r>
      <w:proofErr w:type="spellEnd"/>
      <w:r w:rsidRPr="0028002B">
        <w:rPr>
          <w:rStyle w:val="normaltextrun"/>
          <w:rFonts w:asciiTheme="minorHAnsi" w:hAnsiTheme="minorHAnsi"/>
          <w:color w:val="000000"/>
          <w:sz w:val="22"/>
          <w:szCs w:val="22"/>
          <w:shd w:val="clear" w:color="auto" w:fill="FFFFFF"/>
        </w:rPr>
        <w:t>) - średnie dla województwa dolnośląskiego</w:t>
      </w:r>
      <w:r w:rsidRPr="0028002B">
        <w:rPr>
          <w:rStyle w:val="eop"/>
          <w:rFonts w:asciiTheme="minorHAnsi" w:hAnsiTheme="minorHAnsi"/>
          <w:color w:val="000000"/>
          <w:sz w:val="22"/>
          <w:szCs w:val="22"/>
        </w:rPr>
        <w:t> </w:t>
      </w:r>
    </w:p>
    <w:p w14:paraId="2271FB97"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 xml:space="preserve">ceny jednostkowe sprzętu i materiałów (łącznie z kosztami zakupu) będą przyjmowane według średnich cen rynkowych, a w przypadku ich braku ceny </w:t>
      </w:r>
      <w:r w:rsidRPr="0028002B">
        <w:rPr>
          <w:rStyle w:val="normaltextrun"/>
          <w:rFonts w:asciiTheme="minorHAnsi" w:hAnsiTheme="minorHAnsi"/>
          <w:color w:val="000000"/>
          <w:sz w:val="22"/>
          <w:szCs w:val="22"/>
          <w:shd w:val="clear" w:color="auto" w:fill="FFFFFF"/>
        </w:rPr>
        <w:lastRenderedPageBreak/>
        <w:t>materiałów i sprzętu zostaną przyjęte na podstawie ogólnie dostępnych katalogów, w tym również cen dostawców na stronach internetowych, ofert handlowych itp.,</w:t>
      </w:r>
      <w:r w:rsidRPr="0028002B">
        <w:rPr>
          <w:rStyle w:val="eop"/>
          <w:rFonts w:asciiTheme="minorHAnsi" w:hAnsiTheme="minorHAnsi"/>
          <w:color w:val="000000"/>
          <w:sz w:val="22"/>
          <w:szCs w:val="22"/>
        </w:rPr>
        <w:t> </w:t>
      </w:r>
    </w:p>
    <w:p w14:paraId="09CDA37B" w14:textId="77777777" w:rsidR="0028002B" w:rsidRPr="0028002B" w:rsidRDefault="0028002B" w:rsidP="004F553D">
      <w:pPr>
        <w:pStyle w:val="paragraph"/>
        <w:numPr>
          <w:ilvl w:val="0"/>
          <w:numId w:val="66"/>
        </w:numPr>
        <w:spacing w:before="0" w:beforeAutospacing="0" w:after="0" w:afterAutospacing="0"/>
        <w:ind w:left="1560" w:hanging="284"/>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nakłady rzeczowe — w oparciu o Katalogi Nakładów Rzeczowych KNR,</w:t>
      </w:r>
      <w:r w:rsidRPr="0028002B">
        <w:rPr>
          <w:rStyle w:val="eop"/>
          <w:rFonts w:asciiTheme="minorHAnsi" w:hAnsiTheme="minorHAnsi"/>
          <w:color w:val="000000"/>
          <w:sz w:val="22"/>
          <w:szCs w:val="22"/>
        </w:rPr>
        <w:t> </w:t>
      </w:r>
    </w:p>
    <w:p w14:paraId="31054E12" w14:textId="77777777" w:rsidR="0028002B" w:rsidRPr="0028002B" w:rsidRDefault="0028002B" w:rsidP="004F553D">
      <w:pPr>
        <w:pStyle w:val="paragraph"/>
        <w:numPr>
          <w:ilvl w:val="0"/>
          <w:numId w:val="65"/>
        </w:numPr>
        <w:spacing w:before="0" w:beforeAutospacing="0" w:after="0" w:afterAutospacing="0"/>
        <w:ind w:left="1276" w:hanging="283"/>
        <w:jc w:val="both"/>
        <w:textAlignment w:val="baseline"/>
        <w:rPr>
          <w:rFonts w:asciiTheme="minorHAnsi" w:hAnsiTheme="minorHAnsi"/>
          <w:sz w:val="22"/>
          <w:szCs w:val="22"/>
        </w:rPr>
      </w:pPr>
      <w:r w:rsidRPr="0028002B">
        <w:rPr>
          <w:rStyle w:val="normaltextrun"/>
          <w:rFonts w:asciiTheme="minorHAnsi" w:hAnsiTheme="minorHAnsi"/>
          <w:sz w:val="22"/>
          <w:szCs w:val="22"/>
          <w:shd w:val="clear" w:color="auto" w:fill="FFFFFF"/>
        </w:rPr>
        <w:t>w przypadku konieczności zastosowania indywidulanej kalkulacji ceny jednostkowej robót,</w:t>
      </w:r>
      <w:r w:rsidRPr="0028002B">
        <w:rPr>
          <w:rStyle w:val="eop"/>
          <w:rFonts w:asciiTheme="minorHAnsi" w:hAnsiTheme="minorHAnsi"/>
          <w:sz w:val="22"/>
          <w:szCs w:val="22"/>
        </w:rPr>
        <w:t> </w:t>
      </w:r>
      <w:r w:rsidRPr="0028002B">
        <w:rPr>
          <w:rStyle w:val="normaltextrun"/>
          <w:rFonts w:asciiTheme="minorHAnsi" w:hAnsiTheme="minorHAnsi"/>
          <w:sz w:val="22"/>
          <w:szCs w:val="22"/>
          <w:shd w:val="clear" w:color="auto" w:fill="FFFFFF"/>
        </w:rPr>
        <w:t>Wykonawca przyjmie ceny czynników produkcji nie wyższe od aktualnych średnich cen robocizny, materiałów, sprzętu i transportu w cenniku publikowanym w </w:t>
      </w:r>
      <w:proofErr w:type="spellStart"/>
      <w:r w:rsidRPr="0028002B">
        <w:rPr>
          <w:rStyle w:val="spellingerror"/>
          <w:rFonts w:asciiTheme="minorHAnsi" w:hAnsiTheme="minorHAnsi"/>
          <w:sz w:val="22"/>
          <w:szCs w:val="22"/>
          <w:shd w:val="clear" w:color="auto" w:fill="FFFFFF"/>
        </w:rPr>
        <w:t>Sekocenbud</w:t>
      </w:r>
      <w:proofErr w:type="spellEnd"/>
      <w:r w:rsidRPr="0028002B">
        <w:rPr>
          <w:rStyle w:val="normaltextrun"/>
          <w:rFonts w:asciiTheme="minorHAnsi" w:hAnsiTheme="minorHAnsi"/>
          <w:sz w:val="22"/>
          <w:szCs w:val="22"/>
          <w:shd w:val="clear" w:color="auto" w:fill="FFFFFF"/>
        </w:rPr>
        <w:t> w miesiącu, w którym kalkulacja jest sporządzona z uwzględnieniem nakładów rzeczowych w Katalogach Nakładów Rzeczowych (KNR);</w:t>
      </w:r>
      <w:r w:rsidRPr="0028002B">
        <w:rPr>
          <w:rStyle w:val="eop"/>
          <w:rFonts w:asciiTheme="minorHAnsi" w:hAnsiTheme="minorHAnsi"/>
          <w:sz w:val="22"/>
          <w:szCs w:val="22"/>
        </w:rPr>
        <w:t> </w:t>
      </w:r>
    </w:p>
    <w:p w14:paraId="3390DEB5" w14:textId="77777777" w:rsidR="0028002B" w:rsidRDefault="0028002B" w:rsidP="004F553D">
      <w:pPr>
        <w:pStyle w:val="paragraph"/>
        <w:numPr>
          <w:ilvl w:val="0"/>
          <w:numId w:val="62"/>
        </w:numPr>
        <w:spacing w:before="0" w:beforeAutospacing="0" w:after="0" w:afterAutospacing="0"/>
        <w:ind w:left="993" w:hanging="426"/>
        <w:jc w:val="both"/>
        <w:textAlignment w:val="baseline"/>
        <w:rPr>
          <w:rStyle w:val="normaltextrun"/>
          <w:color w:val="000000"/>
          <w:shd w:val="clear" w:color="auto" w:fill="FFFFFF"/>
        </w:rPr>
      </w:pPr>
      <w:r w:rsidRPr="0028002B">
        <w:rPr>
          <w:rStyle w:val="normaltextrun"/>
          <w:rFonts w:asciiTheme="minorHAnsi" w:hAnsiTheme="minorHAnsi"/>
          <w:color w:val="000000"/>
          <w:sz w:val="22"/>
          <w:szCs w:val="22"/>
          <w:shd w:val="clear" w:color="auto" w:fill="FFFFFF"/>
        </w:rPr>
        <w:t>zmiana wysokości wynagrodzenia będzie obowiązywać od dnia określonego aneksem, ale nie </w:t>
      </w:r>
      <w:r w:rsidRPr="0028002B">
        <w:rPr>
          <w:rStyle w:val="normaltextrun"/>
          <w:color w:val="000000"/>
          <w:shd w:val="clear" w:color="auto" w:fill="FFFFFF"/>
        </w:rPr>
        <w:t>wcześniej,</w:t>
      </w:r>
      <w:r w:rsidRPr="0028002B">
        <w:rPr>
          <w:rStyle w:val="normaltextrun"/>
          <w:rFonts w:asciiTheme="minorHAnsi" w:hAnsiTheme="minorHAnsi"/>
          <w:color w:val="000000"/>
          <w:sz w:val="22"/>
          <w:szCs w:val="22"/>
          <w:shd w:val="clear" w:color="auto" w:fill="FFFFFF"/>
        </w:rPr>
        <w:t> niż od dnia wejścia w życie przepisów wpływających na koszty wykonania zamówienia przez Wykonawcę,</w:t>
      </w:r>
      <w:r w:rsidRPr="0028002B">
        <w:rPr>
          <w:rStyle w:val="normaltextrun"/>
          <w:color w:val="000000"/>
          <w:shd w:val="clear" w:color="auto" w:fill="FFFFFF"/>
        </w:rPr>
        <w:t> </w:t>
      </w:r>
    </w:p>
    <w:p w14:paraId="57BC9B3F"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wprowadzenie zmian wysokości wynagrodzenia spowodowanych zmianami, o których mowa w ust. 1, wymaga uprzedniego złożenia oświadczenia drugiej stronie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w:t>
      </w:r>
      <w:r w:rsidRPr="0028002B">
        <w:rPr>
          <w:rStyle w:val="eop"/>
          <w:rFonts w:asciiTheme="minorHAnsi" w:hAnsiTheme="minorHAnsi"/>
          <w:sz w:val="22"/>
          <w:szCs w:val="22"/>
        </w:rPr>
        <w:t> </w:t>
      </w:r>
    </w:p>
    <w:p w14:paraId="799CA363"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w:t>
      </w:r>
      <w:r w:rsidRPr="0028002B">
        <w:rPr>
          <w:rStyle w:val="eop"/>
          <w:rFonts w:asciiTheme="minorHAnsi" w:hAnsiTheme="minorHAnsi"/>
          <w:sz w:val="22"/>
          <w:szCs w:val="22"/>
        </w:rPr>
        <w:t> </w:t>
      </w:r>
    </w:p>
    <w:p w14:paraId="09351590" w14:textId="77777777" w:rsid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Wykonawca na żądanie Zamawiającego w terminie 7 dni od dnia doręczenia oświadczenia, o którym mowa w ust. 5, udostępni Zamawiającemu źródłowe dokumenty księgowe w zakresie niezbędnym do weryfikacji zasadności i wysokości wprowadzenia zmiany wynagrodzenia,</w:t>
      </w:r>
      <w:r w:rsidRPr="0028002B">
        <w:rPr>
          <w:rStyle w:val="eop"/>
          <w:rFonts w:asciiTheme="minorHAnsi" w:hAnsiTheme="minorHAnsi"/>
          <w:sz w:val="22"/>
          <w:szCs w:val="22"/>
        </w:rPr>
        <w:t> </w:t>
      </w:r>
    </w:p>
    <w:p w14:paraId="5488EDE2" w14:textId="77777777" w:rsidR="0028002B" w:rsidRPr="0028002B" w:rsidRDefault="0028002B" w:rsidP="004F553D">
      <w:pPr>
        <w:pStyle w:val="paragraph"/>
        <w:numPr>
          <w:ilvl w:val="0"/>
          <w:numId w:val="62"/>
        </w:numPr>
        <w:spacing w:before="0" w:beforeAutospacing="0" w:after="0" w:afterAutospacing="0"/>
        <w:ind w:left="993" w:hanging="426"/>
        <w:jc w:val="both"/>
        <w:textAlignment w:val="baseline"/>
        <w:rPr>
          <w:color w:val="000000"/>
          <w:shd w:val="clear" w:color="auto" w:fill="FFFFFF"/>
        </w:rPr>
      </w:pPr>
      <w:r w:rsidRPr="0028002B">
        <w:rPr>
          <w:rStyle w:val="normaltextrun"/>
          <w:rFonts w:asciiTheme="minorHAnsi" w:hAnsiTheme="minorHAnsi"/>
          <w:sz w:val="22"/>
          <w:szCs w:val="22"/>
        </w:rPr>
        <w:t>zmiana Umowy w zakresie zmiany wynagrodzenia z przyczyn określonych w ust. 5 obejmować będzie jedynie płatności za świadczenia, których w dniu zmiany jeszcze nie wykonano.</w:t>
      </w:r>
      <w:r w:rsidRPr="0028002B">
        <w:rPr>
          <w:rStyle w:val="eop"/>
          <w:rFonts w:asciiTheme="minorHAnsi" w:hAnsiTheme="minorHAnsi"/>
          <w:sz w:val="22"/>
          <w:szCs w:val="22"/>
        </w:rPr>
        <w:t> </w:t>
      </w:r>
    </w:p>
    <w:p w14:paraId="241AD643" w14:textId="55CB1598" w:rsidR="0028002B" w:rsidRPr="0028002B" w:rsidRDefault="0028002B" w:rsidP="009B0B96">
      <w:pPr>
        <w:pStyle w:val="paragraph"/>
        <w:numPr>
          <w:ilvl w:val="0"/>
          <w:numId w:val="48"/>
        </w:numPr>
        <w:tabs>
          <w:tab w:val="clear" w:pos="720"/>
          <w:tab w:val="num" w:pos="284"/>
        </w:tabs>
        <w:spacing w:before="0" w:beforeAutospacing="0" w:after="0" w:afterAutospacing="0"/>
        <w:ind w:left="426" w:hanging="426"/>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Nie stanowi zmiany umowy w rozumieniu art. 455 ustawy </w:t>
      </w:r>
      <w:proofErr w:type="spellStart"/>
      <w:r w:rsidRPr="0028002B">
        <w:rPr>
          <w:rStyle w:val="spellingerror"/>
          <w:rFonts w:asciiTheme="minorHAnsi" w:hAnsiTheme="minorHAnsi"/>
          <w:color w:val="000000"/>
          <w:sz w:val="22"/>
          <w:szCs w:val="22"/>
          <w:shd w:val="clear" w:color="auto" w:fill="FFFFFF"/>
        </w:rPr>
        <w:t>Pzp</w:t>
      </w:r>
      <w:proofErr w:type="spellEnd"/>
      <w:r w:rsidRPr="0028002B">
        <w:rPr>
          <w:rStyle w:val="normaltextrun"/>
          <w:rFonts w:asciiTheme="minorHAnsi" w:hAnsiTheme="minorHAnsi"/>
          <w:color w:val="000000"/>
          <w:sz w:val="22"/>
          <w:szCs w:val="22"/>
          <w:shd w:val="clear" w:color="auto" w:fill="FFFFFF"/>
        </w:rPr>
        <w:t> w szczególności:</w:t>
      </w:r>
      <w:r w:rsidRPr="0028002B">
        <w:rPr>
          <w:rStyle w:val="eop"/>
          <w:rFonts w:asciiTheme="minorHAnsi" w:hAnsiTheme="minorHAnsi"/>
          <w:color w:val="000000"/>
          <w:sz w:val="22"/>
          <w:szCs w:val="22"/>
        </w:rPr>
        <w:t> </w:t>
      </w:r>
    </w:p>
    <w:p w14:paraId="349A960B"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 danych związanych z obsługą administracyjno-organizacyjną umowy (np. zmiana nr rachunku bankowego);</w:t>
      </w:r>
      <w:r w:rsidRPr="0028002B">
        <w:rPr>
          <w:rStyle w:val="eop"/>
          <w:rFonts w:asciiTheme="minorHAnsi" w:hAnsiTheme="minorHAnsi"/>
          <w:color w:val="000000"/>
          <w:sz w:val="22"/>
          <w:szCs w:val="22"/>
        </w:rPr>
        <w:t> </w:t>
      </w:r>
    </w:p>
    <w:p w14:paraId="297AE556"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zmiany danych teleadresowych, zmiany osób wskazanych do kontaktów między Stronami;</w:t>
      </w:r>
      <w:r w:rsidRPr="0028002B">
        <w:rPr>
          <w:rStyle w:val="eop"/>
          <w:rFonts w:asciiTheme="minorHAnsi" w:hAnsiTheme="minorHAnsi"/>
          <w:color w:val="000000"/>
          <w:sz w:val="22"/>
          <w:szCs w:val="22"/>
        </w:rPr>
        <w:t> </w:t>
      </w:r>
    </w:p>
    <w:p w14:paraId="6ABCD6B4" w14:textId="77777777" w:rsidR="0028002B" w:rsidRPr="0028002B" w:rsidRDefault="0028002B" w:rsidP="004F553D">
      <w:pPr>
        <w:pStyle w:val="paragraph"/>
        <w:numPr>
          <w:ilvl w:val="0"/>
          <w:numId w:val="67"/>
        </w:numPr>
        <w:spacing w:before="0" w:beforeAutospacing="0" w:after="0" w:afterAutospacing="0"/>
        <w:jc w:val="both"/>
        <w:textAlignment w:val="baseline"/>
        <w:rPr>
          <w:rFonts w:asciiTheme="minorHAnsi" w:hAnsiTheme="minorHAnsi"/>
          <w:sz w:val="22"/>
          <w:szCs w:val="22"/>
        </w:rPr>
      </w:pPr>
      <w:r w:rsidRPr="0028002B">
        <w:rPr>
          <w:rStyle w:val="normaltextrun"/>
          <w:rFonts w:asciiTheme="minorHAnsi" w:hAnsiTheme="minorHAnsi"/>
          <w:color w:val="000000"/>
          <w:sz w:val="22"/>
          <w:szCs w:val="22"/>
          <w:shd w:val="clear" w:color="auto" w:fill="FFFFFF"/>
        </w:rPr>
        <w:t>zmiana/aktualizacje harmonogramu po uprzedniej akceptacji Zamawiającego, jeżeli nie wpływa to na termin zakończenia realizacji zamówienia.</w:t>
      </w:r>
      <w:r w:rsidRPr="0028002B">
        <w:rPr>
          <w:rStyle w:val="eop"/>
          <w:rFonts w:asciiTheme="minorHAnsi" w:hAnsiTheme="minorHAnsi"/>
          <w:color w:val="000000"/>
          <w:sz w:val="22"/>
          <w:szCs w:val="22"/>
        </w:rPr>
        <w:t> </w:t>
      </w:r>
    </w:p>
    <w:p w14:paraId="698595A6" w14:textId="77777777" w:rsidR="008E3711" w:rsidRPr="003A3927" w:rsidRDefault="008E3711" w:rsidP="0028002B">
      <w:pPr>
        <w:pStyle w:val="Akapitzlist"/>
        <w:spacing w:after="0" w:line="276" w:lineRule="auto"/>
        <w:ind w:left="284"/>
        <w:jc w:val="both"/>
        <w:textAlignment w:val="baseline"/>
        <w:rPr>
          <w:rFonts w:eastAsia="Times New Roman" w:cs="Segoe UI"/>
          <w:lang w:eastAsia="pl-PL"/>
        </w:rPr>
      </w:pPr>
    </w:p>
    <w:p w14:paraId="44CAEE7A"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F2B416E" w14:textId="32C78471" w:rsidR="00ED0355" w:rsidRPr="003A3927" w:rsidRDefault="00F04FF0" w:rsidP="00ED0355">
      <w:pPr>
        <w:autoSpaceDE w:val="0"/>
        <w:autoSpaceDN w:val="0"/>
        <w:adjustRightInd w:val="0"/>
        <w:spacing w:after="0" w:line="276" w:lineRule="auto"/>
        <w:jc w:val="center"/>
        <w:rPr>
          <w:rFonts w:cs="TimesNewRoman,Bold"/>
          <w:bCs/>
        </w:rPr>
      </w:pPr>
      <w:r w:rsidRPr="003A3927">
        <w:rPr>
          <w:rFonts w:cs="TimesNewRoman,Bold"/>
          <w:bCs/>
        </w:rPr>
        <w:t>§ 1</w:t>
      </w:r>
      <w:r w:rsidR="00ED0355">
        <w:rPr>
          <w:rFonts w:cs="TimesNewRoman,Bold"/>
          <w:bCs/>
        </w:rPr>
        <w:t>3</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lastRenderedPageBreak/>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4F553D">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8B698A">
      <w:pPr>
        <w:pStyle w:val="Akapitzlist"/>
        <w:numPr>
          <w:ilvl w:val="0"/>
          <w:numId w:val="42"/>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47DCA98E"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4F553D">
      <w:pPr>
        <w:pStyle w:val="Akapitzlist"/>
        <w:numPr>
          <w:ilvl w:val="0"/>
          <w:numId w:val="42"/>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3D6EBAAD" w14:textId="77777777" w:rsidR="008C222D" w:rsidRPr="003A3927" w:rsidRDefault="008C222D" w:rsidP="00D50AF4">
      <w:pPr>
        <w:autoSpaceDE w:val="0"/>
        <w:autoSpaceDN w:val="0"/>
        <w:adjustRightInd w:val="0"/>
        <w:spacing w:after="0" w:line="276" w:lineRule="auto"/>
        <w:rPr>
          <w:rFonts w:cs="TimesNewRoman"/>
          <w:b/>
        </w:rPr>
      </w:pPr>
    </w:p>
    <w:p w14:paraId="5BFC5769" w14:textId="77777777" w:rsidR="008C222D" w:rsidRPr="003A3927" w:rsidRDefault="008C222D" w:rsidP="003A3927">
      <w:pPr>
        <w:autoSpaceDE w:val="0"/>
        <w:autoSpaceDN w:val="0"/>
        <w:adjustRightInd w:val="0"/>
        <w:spacing w:after="0" w:line="276" w:lineRule="auto"/>
        <w:jc w:val="center"/>
        <w:rPr>
          <w:rFonts w:cs="TimesNewRoman"/>
          <w:b/>
        </w:rPr>
      </w:pPr>
    </w:p>
    <w:p w14:paraId="2906CBD4" w14:textId="77777777" w:rsidR="00826C1B" w:rsidRDefault="00826C1B" w:rsidP="00D50AF4">
      <w:pPr>
        <w:autoSpaceDE w:val="0"/>
        <w:autoSpaceDN w:val="0"/>
        <w:adjustRightInd w:val="0"/>
        <w:spacing w:after="0" w:line="276" w:lineRule="auto"/>
        <w:rPr>
          <w:rFonts w:cs="TimesNewRoman"/>
          <w:b/>
        </w:rPr>
      </w:pPr>
    </w:p>
    <w:p w14:paraId="508F5C02" w14:textId="77777777" w:rsidR="008C222D" w:rsidRPr="003A3927" w:rsidRDefault="008C222D" w:rsidP="003A3927">
      <w:pPr>
        <w:spacing w:line="276" w:lineRule="auto"/>
        <w:jc w:val="right"/>
        <w:rPr>
          <w:b/>
        </w:rPr>
      </w:pPr>
      <w:r w:rsidRPr="003A3927">
        <w:rPr>
          <w:b/>
        </w:rPr>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77777777" w:rsidR="003A3927" w:rsidRPr="003A3927" w:rsidRDefault="008C222D" w:rsidP="003A3927">
      <w:pPr>
        <w:spacing w:after="0" w:line="276" w:lineRule="auto"/>
      </w:pPr>
      <w:r w:rsidRPr="003A3927">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DFD3E12"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1742FF2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042262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4BE4A2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32EDB6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27BE23F5" w14:textId="77777777" w:rsidR="003A3927" w:rsidRPr="003A3927" w:rsidRDefault="003A3927" w:rsidP="003A3927">
      <w:pPr>
        <w:autoSpaceDE w:val="0"/>
        <w:autoSpaceDN w:val="0"/>
        <w:adjustRightInd w:val="0"/>
        <w:spacing w:after="0" w:line="276" w:lineRule="auto"/>
        <w:jc w:val="center"/>
        <w:rPr>
          <w:rFonts w:cs="TimesNewRoman"/>
          <w:b/>
        </w:rPr>
      </w:pPr>
    </w:p>
    <w:p w14:paraId="64757E51" w14:textId="77777777" w:rsidR="003A3927" w:rsidRPr="003A3927" w:rsidRDefault="003A3927" w:rsidP="003A3927">
      <w:pPr>
        <w:autoSpaceDE w:val="0"/>
        <w:autoSpaceDN w:val="0"/>
        <w:adjustRightInd w:val="0"/>
        <w:spacing w:after="0" w:line="276" w:lineRule="auto"/>
        <w:jc w:val="center"/>
        <w:rPr>
          <w:rFonts w:cs="TimesNewRoman"/>
          <w:b/>
        </w:rPr>
      </w:pPr>
    </w:p>
    <w:p w14:paraId="0A7BD361" w14:textId="63DED7DF" w:rsidR="003A3927" w:rsidRPr="003A3927" w:rsidRDefault="003A3927" w:rsidP="004F553D">
      <w:pPr>
        <w:numPr>
          <w:ilvl w:val="0"/>
          <w:numId w:val="43"/>
        </w:numPr>
        <w:spacing w:after="0" w:line="240" w:lineRule="auto"/>
        <w:jc w:val="right"/>
      </w:pPr>
      <w:r w:rsidRPr="003A3927">
        <w:rPr>
          <w:b/>
        </w:rPr>
        <w:t xml:space="preserve">Załącznik nr </w:t>
      </w:r>
      <w:r w:rsidR="00996181">
        <w:rPr>
          <w:b/>
        </w:rPr>
        <w:t>3</w:t>
      </w:r>
      <w:r w:rsidR="00493DE1">
        <w:rPr>
          <w:b/>
        </w:rPr>
        <w:t xml:space="preserve"> </w:t>
      </w:r>
      <w:r w:rsidR="002D7B7F">
        <w:rPr>
          <w:b/>
        </w:rPr>
        <w:t>do umowy</w:t>
      </w:r>
    </w:p>
    <w:p w14:paraId="4B68DD92" w14:textId="77777777" w:rsidR="003A3927" w:rsidRPr="003A3927" w:rsidRDefault="003A3927" w:rsidP="003A3927">
      <w:pPr>
        <w:jc w:val="right"/>
      </w:pPr>
      <w:r w:rsidRPr="003A3927">
        <w:rPr>
          <w:b/>
        </w:rPr>
        <w:t xml:space="preserve"> </w:t>
      </w:r>
    </w:p>
    <w:p w14:paraId="1108FFC3" w14:textId="77777777" w:rsidR="003A3927" w:rsidRPr="003A3927" w:rsidRDefault="003A3927" w:rsidP="003A3927"/>
    <w:p w14:paraId="21488786" w14:textId="77777777" w:rsidR="003A3927" w:rsidRPr="003A3927" w:rsidRDefault="003A3927" w:rsidP="003A3927">
      <w:pPr>
        <w:rPr>
          <w:b/>
          <w:lang w:eastAsia="pl-PL"/>
        </w:rPr>
      </w:pPr>
      <w:r w:rsidRPr="003A3927">
        <w:rPr>
          <w:b/>
          <w:lang w:eastAsia="pl-PL"/>
        </w:rPr>
        <w:t xml:space="preserve">Taryfikator kar za nieprzestrzeganie zasad i przepisów BHP na budowie </w:t>
      </w:r>
    </w:p>
    <w:p w14:paraId="7683F58B" w14:textId="77777777" w:rsidR="003A3927" w:rsidRPr="003A3927" w:rsidRDefault="003A3927" w:rsidP="003A3927">
      <w:pPr>
        <w:rPr>
          <w:lang w:eastAsia="pl-PL"/>
        </w:rPr>
      </w:pPr>
    </w:p>
    <w:p w14:paraId="3F6FDBD8" w14:textId="77777777" w:rsidR="003A3927" w:rsidRPr="003A3927" w:rsidRDefault="003A3927" w:rsidP="003A3927">
      <w:pPr>
        <w:rPr>
          <w:lang w:eastAsia="pl-PL"/>
        </w:rPr>
      </w:pPr>
      <w:r w:rsidRPr="003A3927">
        <w:rPr>
          <w:lang w:eastAsia="pl-PL"/>
        </w:rPr>
        <w:t xml:space="preserve">Przewinienie </w:t>
      </w:r>
    </w:p>
    <w:p w14:paraId="4151BB2B" w14:textId="77777777" w:rsidR="003A3927" w:rsidRPr="003A3927" w:rsidRDefault="003A3927" w:rsidP="003A3927">
      <w:pPr>
        <w:rPr>
          <w:lang w:eastAsia="pl-PL"/>
        </w:rPr>
      </w:pPr>
      <w:r w:rsidRPr="003A3927">
        <w:rPr>
          <w:lang w:eastAsia="pl-PL"/>
        </w:rPr>
        <w:t>(każdorazowe stwierdzenie)</w:t>
      </w:r>
    </w:p>
    <w:p w14:paraId="77864852" w14:textId="77777777" w:rsidR="003A3927" w:rsidRPr="003A3927" w:rsidRDefault="003A3927" w:rsidP="003A3927">
      <w:pPr>
        <w:rPr>
          <w:lang w:eastAsia="pl-PL"/>
        </w:rPr>
      </w:pPr>
    </w:p>
    <w:p w14:paraId="75915A9C" w14:textId="77777777" w:rsidR="003A3927" w:rsidRPr="003A3927" w:rsidRDefault="003A3927" w:rsidP="004F553D">
      <w:pPr>
        <w:pStyle w:val="Akapitzlist"/>
        <w:numPr>
          <w:ilvl w:val="0"/>
          <w:numId w:val="44"/>
        </w:numPr>
        <w:spacing w:before="120" w:after="120" w:line="240" w:lineRule="auto"/>
        <w:ind w:left="425" w:hanging="357"/>
        <w:contextualSpacing w:val="0"/>
        <w:jc w:val="both"/>
        <w:rPr>
          <w:lang w:eastAsia="pl-PL"/>
        </w:rPr>
      </w:pPr>
      <w:r w:rsidRPr="003A3927">
        <w:rPr>
          <w:lang w:eastAsia="pl-PL"/>
        </w:rPr>
        <w:t xml:space="preserve">Brak dokumentów poświadczających aktualność badań lekarskich i szkoleń BHP pracowników realizujących prace na terenie budowy </w:t>
      </w:r>
      <w:r w:rsidRPr="003A3927">
        <w:rPr>
          <w:b/>
          <w:lang w:eastAsia="pl-PL"/>
        </w:rPr>
        <w:t>– 500 zł</w:t>
      </w:r>
    </w:p>
    <w:p w14:paraId="644E175E" w14:textId="77777777" w:rsidR="003A3927" w:rsidRPr="003A3927" w:rsidRDefault="003A3927" w:rsidP="004F553D">
      <w:pPr>
        <w:pStyle w:val="Akapitzlist"/>
        <w:numPr>
          <w:ilvl w:val="0"/>
          <w:numId w:val="44"/>
        </w:numPr>
        <w:spacing w:before="120" w:after="120" w:line="240" w:lineRule="auto"/>
        <w:ind w:left="425" w:hanging="357"/>
        <w:contextualSpacing w:val="0"/>
        <w:jc w:val="both"/>
        <w:rPr>
          <w:lang w:eastAsia="pl-PL"/>
        </w:rPr>
      </w:pPr>
      <w:r w:rsidRPr="003A3927">
        <w:rPr>
          <w:lang w:eastAsia="pl-PL"/>
        </w:rPr>
        <w:t xml:space="preserve">Niestosowanie przez pracownika wymaganych środków ochrony indywidualnej, określonych w planie BIOZ </w:t>
      </w:r>
      <w:r w:rsidRPr="003A3927">
        <w:rPr>
          <w:b/>
          <w:lang w:eastAsia="pl-PL"/>
        </w:rPr>
        <w:t>- 1000 zł</w:t>
      </w:r>
    </w:p>
    <w:p w14:paraId="22E3655D" w14:textId="77777777" w:rsidR="003A3927" w:rsidRPr="003A3927" w:rsidRDefault="003A3927" w:rsidP="004F553D">
      <w:pPr>
        <w:pStyle w:val="Akapitzlist"/>
        <w:numPr>
          <w:ilvl w:val="0"/>
          <w:numId w:val="44"/>
        </w:numPr>
        <w:spacing w:before="120" w:after="120" w:line="240" w:lineRule="auto"/>
        <w:ind w:left="425" w:hanging="357"/>
        <w:contextualSpacing w:val="0"/>
        <w:jc w:val="both"/>
        <w:rPr>
          <w:lang w:eastAsia="pl-PL"/>
        </w:rPr>
      </w:pPr>
      <w:r w:rsidRPr="003A3927">
        <w:rPr>
          <w:lang w:eastAsia="pl-PL"/>
        </w:rPr>
        <w:t xml:space="preserve">Brak lub niewłaściwe wykonanie zabezpieczeń zbiorowych, przy wykonywaniu robót budowlanych </w:t>
      </w:r>
      <w:r w:rsidRPr="003A3927">
        <w:rPr>
          <w:b/>
          <w:lang w:eastAsia="pl-PL"/>
        </w:rPr>
        <w:t>- 1000 zł</w:t>
      </w:r>
    </w:p>
    <w:p w14:paraId="08B47010" w14:textId="77777777" w:rsidR="003A3927" w:rsidRPr="003A3927" w:rsidRDefault="003A3927" w:rsidP="004F553D">
      <w:pPr>
        <w:pStyle w:val="Akapitzlist"/>
        <w:numPr>
          <w:ilvl w:val="0"/>
          <w:numId w:val="44"/>
        </w:numPr>
        <w:spacing w:before="120" w:after="120" w:line="240" w:lineRule="auto"/>
        <w:ind w:left="425" w:hanging="357"/>
        <w:contextualSpacing w:val="0"/>
        <w:jc w:val="both"/>
        <w:rPr>
          <w:lang w:eastAsia="pl-PL"/>
        </w:rPr>
      </w:pPr>
      <w:r w:rsidRPr="003A3927">
        <w:rPr>
          <w:lang w:eastAsia="pl-PL"/>
        </w:rPr>
        <w:t xml:space="preserve">Używanie urządzeń, maszyn, narzędzi niespełniających wymagań BHP (uszkodzonych, nie kompletnych) bez wymaganych </w:t>
      </w:r>
      <w:proofErr w:type="spellStart"/>
      <w:r w:rsidRPr="003A3927">
        <w:rPr>
          <w:lang w:eastAsia="pl-PL"/>
        </w:rPr>
        <w:t>dopuszczeń</w:t>
      </w:r>
      <w:proofErr w:type="spellEnd"/>
      <w:r w:rsidRPr="003A3927">
        <w:rPr>
          <w:lang w:eastAsia="pl-PL"/>
        </w:rPr>
        <w:t xml:space="preserve">, oznaczeń, atestów, certyfikatów, przeglądów lub w sposób mogący stworzyć zagrożenie </w:t>
      </w:r>
      <w:r w:rsidRPr="003A3927">
        <w:rPr>
          <w:b/>
          <w:lang w:eastAsia="pl-PL"/>
        </w:rPr>
        <w:t>- 1000 zł</w:t>
      </w:r>
    </w:p>
    <w:p w14:paraId="0D3BD009" w14:textId="77777777" w:rsidR="003A3927" w:rsidRPr="003A3927" w:rsidRDefault="003A3927" w:rsidP="004F553D">
      <w:pPr>
        <w:pStyle w:val="Akapitzlist"/>
        <w:numPr>
          <w:ilvl w:val="0"/>
          <w:numId w:val="44"/>
        </w:numPr>
        <w:spacing w:before="120" w:after="0" w:line="240" w:lineRule="auto"/>
        <w:ind w:left="425" w:hanging="357"/>
        <w:contextualSpacing w:val="0"/>
        <w:jc w:val="both"/>
        <w:rPr>
          <w:lang w:eastAsia="pl-PL"/>
        </w:rPr>
      </w:pPr>
      <w:r w:rsidRPr="003A3927">
        <w:rPr>
          <w:lang w:eastAsia="pl-PL"/>
        </w:rPr>
        <w:t xml:space="preserve">Brak nadzoru nad pracownikami </w:t>
      </w:r>
      <w:r w:rsidRPr="003A3927">
        <w:rPr>
          <w:b/>
          <w:lang w:eastAsia="pl-PL"/>
        </w:rPr>
        <w:t>– 1000 zł</w:t>
      </w:r>
    </w:p>
    <w:p w14:paraId="4AA8A1EA" w14:textId="77777777" w:rsidR="003A3927" w:rsidRPr="003A3927" w:rsidRDefault="003A3927" w:rsidP="004F553D">
      <w:pPr>
        <w:pStyle w:val="Akapitzlist"/>
        <w:numPr>
          <w:ilvl w:val="0"/>
          <w:numId w:val="44"/>
        </w:numPr>
        <w:spacing w:before="120" w:after="0" w:line="240" w:lineRule="auto"/>
        <w:ind w:left="425" w:hanging="357"/>
        <w:contextualSpacing w:val="0"/>
        <w:jc w:val="both"/>
        <w:rPr>
          <w:lang w:eastAsia="pl-PL"/>
        </w:rPr>
      </w:pPr>
      <w:r w:rsidRPr="003A3927">
        <w:rPr>
          <w:lang w:eastAsia="pl-PL"/>
        </w:rPr>
        <w:t xml:space="preserve">Usuwanie, niszczenie zabezpieczeń, znaków ostrzegawczych i informacyjnych </w:t>
      </w:r>
      <w:r w:rsidRPr="003A3927">
        <w:rPr>
          <w:b/>
          <w:lang w:eastAsia="pl-PL"/>
        </w:rPr>
        <w:t>- 1000 zł</w:t>
      </w:r>
    </w:p>
    <w:p w14:paraId="42587423" w14:textId="77777777" w:rsidR="003A3927" w:rsidRPr="003A3927" w:rsidRDefault="003A3927" w:rsidP="004F553D">
      <w:pPr>
        <w:pStyle w:val="Akapitzlist"/>
        <w:numPr>
          <w:ilvl w:val="0"/>
          <w:numId w:val="44"/>
        </w:numPr>
        <w:spacing w:before="120" w:after="0" w:line="240" w:lineRule="auto"/>
        <w:ind w:left="425" w:hanging="357"/>
        <w:contextualSpacing w:val="0"/>
        <w:jc w:val="both"/>
        <w:rPr>
          <w:lang w:eastAsia="pl-PL"/>
        </w:rPr>
      </w:pPr>
      <w:r w:rsidRPr="003A3927">
        <w:rPr>
          <w:lang w:eastAsia="pl-PL"/>
        </w:rPr>
        <w:t xml:space="preserve">Niestosowanie się do </w:t>
      </w:r>
      <w:r w:rsidR="00493DE1">
        <w:rPr>
          <w:lang w:eastAsia="pl-PL"/>
        </w:rPr>
        <w:t>poleceń wydawanych przez Zamawiającego</w:t>
      </w:r>
      <w:r w:rsidRPr="003A3927">
        <w:rPr>
          <w:lang w:eastAsia="pl-PL"/>
        </w:rPr>
        <w:t xml:space="preserve"> </w:t>
      </w:r>
      <w:r w:rsidRPr="003A3927">
        <w:rPr>
          <w:b/>
          <w:lang w:eastAsia="pl-PL"/>
        </w:rPr>
        <w:t>- 1000 zł</w:t>
      </w:r>
    </w:p>
    <w:p w14:paraId="566C2C4B" w14:textId="77777777" w:rsidR="003A3927" w:rsidRPr="003A3927" w:rsidRDefault="003A3927" w:rsidP="004F553D">
      <w:pPr>
        <w:pStyle w:val="Akapitzlist"/>
        <w:numPr>
          <w:ilvl w:val="0"/>
          <w:numId w:val="44"/>
        </w:numPr>
        <w:spacing w:before="120" w:after="0" w:line="240" w:lineRule="auto"/>
        <w:ind w:left="425" w:hanging="357"/>
        <w:contextualSpacing w:val="0"/>
        <w:jc w:val="both"/>
        <w:rPr>
          <w:lang w:eastAsia="pl-PL"/>
        </w:rPr>
      </w:pPr>
      <w:r w:rsidRPr="003A3927">
        <w:rPr>
          <w:lang w:eastAsia="pl-PL"/>
        </w:rPr>
        <w:t xml:space="preserve">Przebywanie pracownika na terenie budowy pod wpływem alkoholu lub innych środków odurzających </w:t>
      </w:r>
      <w:r w:rsidRPr="003A3927">
        <w:rPr>
          <w:b/>
          <w:lang w:eastAsia="pl-PL"/>
        </w:rPr>
        <w:t>- 1000 zł</w:t>
      </w:r>
    </w:p>
    <w:p w14:paraId="0EEC2153" w14:textId="77777777" w:rsidR="003A3927" w:rsidRPr="003A3927" w:rsidRDefault="003A3927" w:rsidP="004F553D">
      <w:pPr>
        <w:pStyle w:val="Akapitzlist"/>
        <w:numPr>
          <w:ilvl w:val="0"/>
          <w:numId w:val="44"/>
        </w:numPr>
        <w:spacing w:before="120" w:after="0" w:line="240" w:lineRule="auto"/>
        <w:ind w:left="425" w:hanging="357"/>
        <w:contextualSpacing w:val="0"/>
        <w:jc w:val="both"/>
        <w:rPr>
          <w:lang w:eastAsia="pl-PL"/>
        </w:rPr>
      </w:pPr>
      <w:r w:rsidRPr="003A3927">
        <w:rPr>
          <w:lang w:eastAsia="pl-PL"/>
        </w:rPr>
        <w:t xml:space="preserve">Organizowanie i prowadzenie prac z naruszeniem zasad i przepisów BHP nie uwzględnionych w pkt 1-8 </w:t>
      </w:r>
      <w:r w:rsidRPr="003A3927">
        <w:rPr>
          <w:b/>
          <w:lang w:eastAsia="pl-PL"/>
        </w:rPr>
        <w:t>- 1000 zł</w:t>
      </w:r>
    </w:p>
    <w:p w14:paraId="13C72C18" w14:textId="77777777" w:rsidR="003A3927" w:rsidRPr="003A3927" w:rsidRDefault="003A3927" w:rsidP="003A3927">
      <w:pPr>
        <w:autoSpaceDE w:val="0"/>
        <w:autoSpaceDN w:val="0"/>
        <w:adjustRightInd w:val="0"/>
        <w:spacing w:after="0" w:line="276" w:lineRule="auto"/>
        <w:jc w:val="center"/>
        <w:rPr>
          <w:rFonts w:cs="TimesNewRoman"/>
          <w:b/>
        </w:rPr>
      </w:pPr>
    </w:p>
    <w:p w14:paraId="5AF35E5F" w14:textId="77777777" w:rsidR="003A3927" w:rsidRPr="003A3927" w:rsidRDefault="003A3927" w:rsidP="003A3927">
      <w:pPr>
        <w:autoSpaceDE w:val="0"/>
        <w:autoSpaceDN w:val="0"/>
        <w:adjustRightInd w:val="0"/>
        <w:spacing w:after="0" w:line="276" w:lineRule="auto"/>
        <w:jc w:val="center"/>
        <w:rPr>
          <w:rFonts w:cs="TimesNewRoman"/>
          <w:b/>
        </w:rPr>
      </w:pPr>
    </w:p>
    <w:p w14:paraId="4578518E" w14:textId="77777777" w:rsidR="003A3927" w:rsidRPr="003A3927" w:rsidRDefault="003A3927" w:rsidP="003A3927">
      <w:pPr>
        <w:autoSpaceDE w:val="0"/>
        <w:autoSpaceDN w:val="0"/>
        <w:adjustRightInd w:val="0"/>
        <w:spacing w:after="0" w:line="276" w:lineRule="auto"/>
        <w:jc w:val="center"/>
        <w:rPr>
          <w:rFonts w:cs="TimesNewRoman"/>
          <w:b/>
        </w:rPr>
      </w:pPr>
    </w:p>
    <w:p w14:paraId="33DD95C5" w14:textId="77777777" w:rsidR="003A3927" w:rsidRPr="003A3927" w:rsidRDefault="003A3927" w:rsidP="003A3927">
      <w:pPr>
        <w:autoSpaceDE w:val="0"/>
        <w:autoSpaceDN w:val="0"/>
        <w:adjustRightInd w:val="0"/>
        <w:spacing w:after="0" w:line="276" w:lineRule="auto"/>
        <w:jc w:val="center"/>
        <w:rPr>
          <w:rFonts w:cs="TimesNewRoman"/>
          <w:b/>
        </w:rPr>
      </w:pPr>
    </w:p>
    <w:p w14:paraId="56C77098" w14:textId="77777777" w:rsidR="003A3927" w:rsidRPr="003A3927" w:rsidRDefault="003A3927" w:rsidP="003A3927">
      <w:pPr>
        <w:autoSpaceDE w:val="0"/>
        <w:autoSpaceDN w:val="0"/>
        <w:adjustRightInd w:val="0"/>
        <w:spacing w:after="0" w:line="276" w:lineRule="auto"/>
        <w:jc w:val="center"/>
        <w:rPr>
          <w:rFonts w:cs="TimesNewRoman"/>
          <w:b/>
        </w:rPr>
      </w:pPr>
    </w:p>
    <w:p w14:paraId="3C3762BE" w14:textId="77777777" w:rsidR="003A3927" w:rsidRPr="003A3927" w:rsidRDefault="003A3927" w:rsidP="003A3927">
      <w:pPr>
        <w:autoSpaceDE w:val="0"/>
        <w:autoSpaceDN w:val="0"/>
        <w:adjustRightInd w:val="0"/>
        <w:spacing w:after="0" w:line="276" w:lineRule="auto"/>
        <w:jc w:val="center"/>
        <w:rPr>
          <w:rFonts w:cs="TimesNewRoman"/>
          <w:b/>
        </w:rPr>
      </w:pPr>
    </w:p>
    <w:p w14:paraId="33D3DF9A" w14:textId="77777777" w:rsidR="003A3927" w:rsidRPr="003A3927" w:rsidRDefault="003A3927" w:rsidP="003A3927">
      <w:pPr>
        <w:autoSpaceDE w:val="0"/>
        <w:autoSpaceDN w:val="0"/>
        <w:adjustRightInd w:val="0"/>
        <w:spacing w:after="0" w:line="276" w:lineRule="auto"/>
        <w:jc w:val="center"/>
        <w:rPr>
          <w:rFonts w:cs="TimesNewRoman"/>
          <w:b/>
        </w:rPr>
      </w:pPr>
    </w:p>
    <w:p w14:paraId="6235E2D9" w14:textId="77777777" w:rsidR="003A3927" w:rsidRPr="003A3927" w:rsidRDefault="003A3927" w:rsidP="003A3927">
      <w:pPr>
        <w:autoSpaceDE w:val="0"/>
        <w:autoSpaceDN w:val="0"/>
        <w:adjustRightInd w:val="0"/>
        <w:spacing w:after="0" w:line="276" w:lineRule="auto"/>
        <w:jc w:val="center"/>
        <w:rPr>
          <w:rFonts w:cs="TimesNewRoman"/>
          <w:b/>
        </w:rPr>
      </w:pPr>
    </w:p>
    <w:p w14:paraId="484C78BF" w14:textId="77777777" w:rsidR="003A3927" w:rsidRPr="003A3927" w:rsidRDefault="003A3927" w:rsidP="003A3927">
      <w:pPr>
        <w:autoSpaceDE w:val="0"/>
        <w:autoSpaceDN w:val="0"/>
        <w:adjustRightInd w:val="0"/>
        <w:spacing w:after="0" w:line="276" w:lineRule="auto"/>
        <w:jc w:val="center"/>
        <w:rPr>
          <w:rFonts w:cs="TimesNewRoman"/>
          <w:b/>
        </w:rPr>
      </w:pPr>
    </w:p>
    <w:p w14:paraId="38C11007" w14:textId="77777777" w:rsidR="003A3927" w:rsidRPr="003A3927" w:rsidRDefault="003A3927" w:rsidP="003A3927">
      <w:pPr>
        <w:autoSpaceDE w:val="0"/>
        <w:autoSpaceDN w:val="0"/>
        <w:adjustRightInd w:val="0"/>
        <w:spacing w:after="0" w:line="276" w:lineRule="auto"/>
        <w:jc w:val="center"/>
        <w:rPr>
          <w:rFonts w:cs="TimesNewRoman"/>
          <w:b/>
        </w:rPr>
      </w:pPr>
    </w:p>
    <w:p w14:paraId="6190B1CF" w14:textId="77777777" w:rsidR="003A3927" w:rsidRPr="003A3927" w:rsidRDefault="003A3927" w:rsidP="003A3927">
      <w:pPr>
        <w:autoSpaceDE w:val="0"/>
        <w:autoSpaceDN w:val="0"/>
        <w:adjustRightInd w:val="0"/>
        <w:spacing w:after="0" w:line="276" w:lineRule="auto"/>
        <w:jc w:val="center"/>
        <w:rPr>
          <w:rFonts w:cs="TimesNewRoman"/>
          <w:b/>
        </w:rPr>
      </w:pPr>
    </w:p>
    <w:p w14:paraId="0702472B" w14:textId="77777777" w:rsidR="003A3927" w:rsidRPr="003A3927" w:rsidRDefault="003A3927" w:rsidP="003A3927">
      <w:pPr>
        <w:autoSpaceDE w:val="0"/>
        <w:autoSpaceDN w:val="0"/>
        <w:adjustRightInd w:val="0"/>
        <w:spacing w:after="0" w:line="276" w:lineRule="auto"/>
        <w:jc w:val="center"/>
        <w:rPr>
          <w:rFonts w:cs="TimesNewRoman"/>
          <w:b/>
        </w:rPr>
      </w:pPr>
    </w:p>
    <w:p w14:paraId="7D70DE7C" w14:textId="77777777" w:rsidR="003A3927" w:rsidRPr="003A3927" w:rsidRDefault="003A3927" w:rsidP="003A3927">
      <w:pPr>
        <w:autoSpaceDE w:val="0"/>
        <w:autoSpaceDN w:val="0"/>
        <w:adjustRightInd w:val="0"/>
        <w:spacing w:after="0" w:line="276" w:lineRule="auto"/>
        <w:jc w:val="center"/>
        <w:rPr>
          <w:rFonts w:cs="TimesNewRoman"/>
          <w:b/>
        </w:rPr>
      </w:pPr>
    </w:p>
    <w:p w14:paraId="6E143F25" w14:textId="77777777" w:rsidR="003A3927" w:rsidRPr="003A3927" w:rsidRDefault="003A3927" w:rsidP="003A3927">
      <w:pPr>
        <w:autoSpaceDE w:val="0"/>
        <w:autoSpaceDN w:val="0"/>
        <w:adjustRightInd w:val="0"/>
        <w:spacing w:after="0" w:line="276" w:lineRule="auto"/>
        <w:jc w:val="center"/>
        <w:rPr>
          <w:rFonts w:cs="TimesNewRoman"/>
          <w:b/>
        </w:rPr>
      </w:pPr>
    </w:p>
    <w:p w14:paraId="19C75146" w14:textId="77777777" w:rsidR="003A3927" w:rsidRPr="003A3927" w:rsidRDefault="003A3927" w:rsidP="003A3927">
      <w:pPr>
        <w:autoSpaceDE w:val="0"/>
        <w:autoSpaceDN w:val="0"/>
        <w:adjustRightInd w:val="0"/>
        <w:spacing w:after="0" w:line="276" w:lineRule="auto"/>
        <w:jc w:val="center"/>
        <w:rPr>
          <w:rFonts w:cs="TimesNewRoman"/>
          <w:b/>
        </w:rPr>
      </w:pPr>
    </w:p>
    <w:p w14:paraId="0E85B463" w14:textId="77777777" w:rsidR="003A3927" w:rsidRPr="003A3927" w:rsidRDefault="003A3927" w:rsidP="003A3927">
      <w:pPr>
        <w:autoSpaceDE w:val="0"/>
        <w:autoSpaceDN w:val="0"/>
        <w:adjustRightInd w:val="0"/>
        <w:spacing w:after="0" w:line="276" w:lineRule="auto"/>
        <w:jc w:val="center"/>
        <w:rPr>
          <w:rFonts w:cs="TimesNewRoman"/>
          <w:b/>
        </w:rPr>
      </w:pPr>
    </w:p>
    <w:p w14:paraId="74EDE73A" w14:textId="77777777" w:rsidR="003A3927" w:rsidRPr="003A3927" w:rsidRDefault="003A3927"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4F553D">
      <w:pPr>
        <w:numPr>
          <w:ilvl w:val="0"/>
          <w:numId w:val="43"/>
        </w:numPr>
        <w:spacing w:after="0" w:line="240" w:lineRule="auto"/>
        <w:jc w:val="right"/>
      </w:pPr>
    </w:p>
    <w:p w14:paraId="028BECB9" w14:textId="33A2B922" w:rsidR="003A3927" w:rsidRPr="003A3927" w:rsidRDefault="003A3927" w:rsidP="004F553D">
      <w:pPr>
        <w:numPr>
          <w:ilvl w:val="0"/>
          <w:numId w:val="43"/>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82174C7" w14:textId="77777777" w:rsidR="003A3927" w:rsidRPr="003A3927" w:rsidRDefault="003A3927" w:rsidP="003A3927">
      <w:pPr>
        <w:pStyle w:val="Tekstpodstawowy"/>
        <w:tabs>
          <w:tab w:val="left" w:pos="1620"/>
        </w:tabs>
        <w:ind w:left="180"/>
        <w:rPr>
          <w:rFonts w:asciiTheme="minorHAnsi" w:hAnsiTheme="minorHAnsi"/>
          <w:sz w:val="22"/>
          <w:szCs w:val="22"/>
        </w:rPr>
      </w:pPr>
    </w:p>
    <w:p w14:paraId="5689B1C9" w14:textId="77777777" w:rsidR="003A3927" w:rsidRPr="003A3927" w:rsidRDefault="003A3927" w:rsidP="003A3927">
      <w:pPr>
        <w:pStyle w:val="Tekstpodstawowy"/>
        <w:tabs>
          <w:tab w:val="left" w:pos="1620"/>
        </w:tabs>
        <w:ind w:left="180"/>
        <w:rPr>
          <w:rFonts w:asciiTheme="minorHAnsi" w:hAnsiTheme="minorHAnsi"/>
          <w:sz w:val="22"/>
          <w:szCs w:val="22"/>
        </w:rPr>
      </w:pPr>
    </w:p>
    <w:p w14:paraId="7B764E66"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04AA8BDB" w14:textId="77777777" w:rsidR="003A3927" w:rsidRPr="003A3927" w:rsidRDefault="003A3927" w:rsidP="003A3927">
      <w:pPr>
        <w:pStyle w:val="Tekstpodstawowy"/>
        <w:tabs>
          <w:tab w:val="left" w:pos="1620"/>
        </w:tabs>
        <w:ind w:left="180" w:firstLine="4860"/>
        <w:rPr>
          <w:rFonts w:asciiTheme="minorHAnsi" w:hAnsiTheme="minorHAnsi"/>
          <w:i/>
          <w:iCs/>
          <w:sz w:val="18"/>
          <w:szCs w:val="18"/>
        </w:rPr>
      </w:pPr>
      <w:r w:rsidRPr="003A3927">
        <w:rPr>
          <w:rFonts w:asciiTheme="minorHAnsi" w:hAnsiTheme="minorHAnsi"/>
          <w:i/>
          <w:iCs/>
          <w:sz w:val="18"/>
          <w:szCs w:val="18"/>
        </w:rPr>
        <w:t xml:space="preserve">                                (miejscowość  i data)</w:t>
      </w:r>
    </w:p>
    <w:p w14:paraId="1DC3FA25"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35E1" w14:textId="77777777" w:rsidR="00B8649A" w:rsidRDefault="00B8649A" w:rsidP="00D93CCD">
      <w:pPr>
        <w:spacing w:after="0" w:line="240" w:lineRule="auto"/>
      </w:pPr>
      <w:r>
        <w:separator/>
      </w:r>
    </w:p>
  </w:endnote>
  <w:endnote w:type="continuationSeparator" w:id="0">
    <w:p w14:paraId="6449D65E" w14:textId="77777777" w:rsidR="00B8649A" w:rsidRDefault="00B8649A"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874415"/>
      <w:docPartObj>
        <w:docPartGallery w:val="Page Numbers (Bottom of Page)"/>
        <w:docPartUnique/>
      </w:docPartObj>
    </w:sdtPr>
    <w:sdtEndPr/>
    <w:sdtContent>
      <w:p w14:paraId="5CE7B18E" w14:textId="1A332CE7" w:rsidR="00B8649A" w:rsidRDefault="00B8649A">
        <w:pPr>
          <w:pStyle w:val="Stopka"/>
          <w:jc w:val="right"/>
        </w:pPr>
        <w:r>
          <w:fldChar w:fldCharType="begin"/>
        </w:r>
        <w:r>
          <w:instrText>PAGE   \* MERGEFORMAT</w:instrText>
        </w:r>
        <w:r>
          <w:fldChar w:fldCharType="separate"/>
        </w:r>
        <w:r w:rsidR="00783275">
          <w:rPr>
            <w:noProof/>
          </w:rPr>
          <w:t>38</w:t>
        </w:r>
        <w:r>
          <w:fldChar w:fldCharType="end"/>
        </w:r>
      </w:p>
    </w:sdtContent>
  </w:sdt>
  <w:p w14:paraId="66D5108B" w14:textId="77777777" w:rsidR="00B8649A" w:rsidRDefault="00B8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5C62" w14:textId="77777777" w:rsidR="00B8649A" w:rsidRDefault="00B8649A" w:rsidP="00D93CCD">
      <w:pPr>
        <w:spacing w:after="0" w:line="240" w:lineRule="auto"/>
      </w:pPr>
      <w:r>
        <w:separator/>
      </w:r>
    </w:p>
  </w:footnote>
  <w:footnote w:type="continuationSeparator" w:id="0">
    <w:p w14:paraId="608831DF" w14:textId="77777777" w:rsidR="00B8649A" w:rsidRDefault="00B8649A"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BB1A" w14:textId="77777777" w:rsidR="00B8649A" w:rsidRDefault="00F0757F">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9F0D" w14:textId="77777777" w:rsidR="00B8649A" w:rsidRDefault="00F0757F">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B8649A"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3378" w14:textId="77777777" w:rsidR="00B8649A" w:rsidRDefault="00F0757F">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3F0EAD"/>
    <w:multiLevelType w:val="hybridMultilevel"/>
    <w:tmpl w:val="769E27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B2808"/>
    <w:multiLevelType w:val="multilevel"/>
    <w:tmpl w:val="B776A2A4"/>
    <w:lvl w:ilvl="0">
      <w:start w:val="10"/>
      <w:numFmt w:val="decimal"/>
      <w:lvlText w:val="%1."/>
      <w:lvlJc w:val="left"/>
      <w:pPr>
        <w:tabs>
          <w:tab w:val="num" w:pos="720"/>
        </w:tabs>
        <w:ind w:left="720" w:hanging="360"/>
      </w:pPr>
      <w:rPr>
        <w:rFonts w:asciiTheme="minorHAnsi" w:hAnsiTheme="minorHAnsi"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DC96D10"/>
    <w:multiLevelType w:val="hybridMultilevel"/>
    <w:tmpl w:val="A582E3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20AD4131"/>
    <w:multiLevelType w:val="hybridMultilevel"/>
    <w:tmpl w:val="5BD218BE"/>
    <w:lvl w:ilvl="0" w:tplc="7E1C6D5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1D1253"/>
    <w:multiLevelType w:val="hybridMultilevel"/>
    <w:tmpl w:val="58A41968"/>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20"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72D66"/>
    <w:multiLevelType w:val="hybridMultilevel"/>
    <w:tmpl w:val="CFAEBCCC"/>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379EE"/>
    <w:multiLevelType w:val="hybridMultilevel"/>
    <w:tmpl w:val="E2B02038"/>
    <w:lvl w:ilvl="0" w:tplc="509E0F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3311E6"/>
    <w:multiLevelType w:val="multilevel"/>
    <w:tmpl w:val="0DEEC626"/>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C8F03A3"/>
    <w:multiLevelType w:val="hybridMultilevel"/>
    <w:tmpl w:val="66BA57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140650E"/>
    <w:multiLevelType w:val="hybridMultilevel"/>
    <w:tmpl w:val="3D52F24A"/>
    <w:lvl w:ilvl="0" w:tplc="E404EE46">
      <w:start w:val="1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453F63"/>
    <w:multiLevelType w:val="multilevel"/>
    <w:tmpl w:val="16621DB8"/>
    <w:lvl w:ilvl="0">
      <w:start w:val="4"/>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2697B1E"/>
    <w:multiLevelType w:val="hybridMultilevel"/>
    <w:tmpl w:val="08E456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2FB5CD1"/>
    <w:multiLevelType w:val="hybridMultilevel"/>
    <w:tmpl w:val="18ACE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6625CD1"/>
    <w:multiLevelType w:val="hybridMultilevel"/>
    <w:tmpl w:val="B56ED732"/>
    <w:lvl w:ilvl="0" w:tplc="3F74C880">
      <w:start w:val="1"/>
      <w:numFmt w:val="decimal"/>
      <w:lvlText w:val="%1)"/>
      <w:lvlJc w:val="left"/>
      <w:pPr>
        <w:ind w:left="1146" w:hanging="360"/>
      </w:pPr>
      <w:rPr>
        <w:rFonts w:asciiTheme="minorHAnsi" w:hAnsiTheme="minorHAnsi"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6FF6F78"/>
    <w:multiLevelType w:val="hybridMultilevel"/>
    <w:tmpl w:val="4CF002F2"/>
    <w:lvl w:ilvl="0" w:tplc="098C920E">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946D52"/>
    <w:multiLevelType w:val="hybridMultilevel"/>
    <w:tmpl w:val="6EAEA204"/>
    <w:lvl w:ilvl="0" w:tplc="FF840F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4A1B3AB1"/>
    <w:multiLevelType w:val="hybridMultilevel"/>
    <w:tmpl w:val="B900C094"/>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5"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DA0567"/>
    <w:multiLevelType w:val="hybridMultilevel"/>
    <w:tmpl w:val="ABCEA4B8"/>
    <w:lvl w:ilvl="0" w:tplc="DA6269FE">
      <w:start w:val="1"/>
      <w:numFmt w:val="decimal"/>
      <w:lvlText w:val="%1."/>
      <w:lvlJc w:val="left"/>
      <w:pPr>
        <w:ind w:left="720" w:hanging="360"/>
      </w:pPr>
      <w:rPr>
        <w:rFonts w:ascii="Times New Roman" w:eastAsiaTheme="minorHAnsi" w:hAnsi="Times New Roman"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52810"/>
    <w:multiLevelType w:val="hybridMultilevel"/>
    <w:tmpl w:val="42BA672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1364DB9"/>
    <w:multiLevelType w:val="hybridMultilevel"/>
    <w:tmpl w:val="F48C4652"/>
    <w:lvl w:ilvl="0" w:tplc="AC7CAA2E">
      <w:start w:val="4"/>
      <w:numFmt w:val="bullet"/>
      <w:lvlText w:val="–"/>
      <w:lvlJc w:val="left"/>
      <w:pPr>
        <w:ind w:left="735" w:hanging="360"/>
      </w:pPr>
      <w:rPr>
        <w:rFonts w:ascii="Calibri" w:eastAsia="Times New Roman" w:hAnsi="Calibri"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52" w15:restartNumberingAfterBreak="0">
    <w:nsid w:val="513C3EC6"/>
    <w:multiLevelType w:val="hybridMultilevel"/>
    <w:tmpl w:val="8716C0AC"/>
    <w:lvl w:ilvl="0" w:tplc="77EE406A">
      <w:start w:val="1"/>
      <w:numFmt w:val="decimal"/>
      <w:lvlText w:val="%1."/>
      <w:lvlJc w:val="left"/>
      <w:pPr>
        <w:ind w:left="786"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07075A6"/>
    <w:multiLevelType w:val="multilevel"/>
    <w:tmpl w:val="892CC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68729C"/>
    <w:multiLevelType w:val="hybridMultilevel"/>
    <w:tmpl w:val="3ECEF790"/>
    <w:lvl w:ilvl="0" w:tplc="797AA1A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176DE8"/>
    <w:multiLevelType w:val="multilevel"/>
    <w:tmpl w:val="6338E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8749BE"/>
    <w:multiLevelType w:val="hybridMultilevel"/>
    <w:tmpl w:val="FD58AC0C"/>
    <w:lvl w:ilvl="0" w:tplc="D45ECBC8">
      <w:start w:val="1"/>
      <w:numFmt w:val="lowerLetter"/>
      <w:lvlText w:val="%1)"/>
      <w:lvlJc w:val="left"/>
      <w:pPr>
        <w:ind w:left="1724" w:hanging="360"/>
      </w:pPr>
      <w:rPr>
        <w:rFonts w:asciiTheme="minorHAnsi" w:hAnsiTheme="minorHAnsi"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5" w15:restartNumberingAfterBreak="0">
    <w:nsid w:val="69750CBB"/>
    <w:multiLevelType w:val="multilevel"/>
    <w:tmpl w:val="C6FA0A1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CC80427"/>
    <w:multiLevelType w:val="hybridMultilevel"/>
    <w:tmpl w:val="0DA28102"/>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7" w15:restartNumberingAfterBreak="0">
    <w:nsid w:val="6D93797E"/>
    <w:multiLevelType w:val="hybridMultilevel"/>
    <w:tmpl w:val="6BBA57F8"/>
    <w:lvl w:ilvl="0" w:tplc="04150011">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8"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EA203B"/>
    <w:multiLevelType w:val="hybridMultilevel"/>
    <w:tmpl w:val="3FF63760"/>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0"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392BF3"/>
    <w:multiLevelType w:val="multilevel"/>
    <w:tmpl w:val="A62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BE1D43"/>
    <w:multiLevelType w:val="multilevel"/>
    <w:tmpl w:val="6EDA1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5717371">
    <w:abstractNumId w:val="47"/>
  </w:num>
  <w:num w:numId="2" w16cid:durableId="623736879">
    <w:abstractNumId w:val="71"/>
  </w:num>
  <w:num w:numId="3" w16cid:durableId="1520922901">
    <w:abstractNumId w:val="58"/>
  </w:num>
  <w:num w:numId="4" w16cid:durableId="557056225">
    <w:abstractNumId w:val="3"/>
  </w:num>
  <w:num w:numId="5" w16cid:durableId="1221865624">
    <w:abstractNumId w:val="6"/>
  </w:num>
  <w:num w:numId="6" w16cid:durableId="56900240">
    <w:abstractNumId w:val="9"/>
  </w:num>
  <w:num w:numId="7" w16cid:durableId="1205749966">
    <w:abstractNumId w:val="46"/>
  </w:num>
  <w:num w:numId="8" w16cid:durableId="1139541662">
    <w:abstractNumId w:val="23"/>
  </w:num>
  <w:num w:numId="9" w16cid:durableId="180970152">
    <w:abstractNumId w:val="17"/>
  </w:num>
  <w:num w:numId="10" w16cid:durableId="2030135337">
    <w:abstractNumId w:val="37"/>
  </w:num>
  <w:num w:numId="11" w16cid:durableId="394667597">
    <w:abstractNumId w:val="38"/>
  </w:num>
  <w:num w:numId="12" w16cid:durableId="96603980">
    <w:abstractNumId w:val="74"/>
  </w:num>
  <w:num w:numId="13" w16cid:durableId="1590580437">
    <w:abstractNumId w:val="4"/>
  </w:num>
  <w:num w:numId="14" w16cid:durableId="1988240176">
    <w:abstractNumId w:val="61"/>
  </w:num>
  <w:num w:numId="15" w16cid:durableId="27411445">
    <w:abstractNumId w:val="8"/>
  </w:num>
  <w:num w:numId="16" w16cid:durableId="1842113963">
    <w:abstractNumId w:val="41"/>
  </w:num>
  <w:num w:numId="17" w16cid:durableId="609314916">
    <w:abstractNumId w:val="68"/>
  </w:num>
  <w:num w:numId="18" w16cid:durableId="1115057360">
    <w:abstractNumId w:val="11"/>
  </w:num>
  <w:num w:numId="19" w16cid:durableId="651567789">
    <w:abstractNumId w:val="18"/>
  </w:num>
  <w:num w:numId="20" w16cid:durableId="1015883565">
    <w:abstractNumId w:val="52"/>
  </w:num>
  <w:num w:numId="21" w16cid:durableId="569383346">
    <w:abstractNumId w:val="70"/>
  </w:num>
  <w:num w:numId="22" w16cid:durableId="2080008099">
    <w:abstractNumId w:val="16"/>
  </w:num>
  <w:num w:numId="23" w16cid:durableId="1970012422">
    <w:abstractNumId w:val="15"/>
  </w:num>
  <w:num w:numId="24" w16cid:durableId="37168544">
    <w:abstractNumId w:val="27"/>
  </w:num>
  <w:num w:numId="25" w16cid:durableId="1786461936">
    <w:abstractNumId w:val="20"/>
  </w:num>
  <w:num w:numId="26" w16cid:durableId="1910840611">
    <w:abstractNumId w:val="2"/>
  </w:num>
  <w:num w:numId="27" w16cid:durableId="1212688290">
    <w:abstractNumId w:val="54"/>
  </w:num>
  <w:num w:numId="28" w16cid:durableId="137117576">
    <w:abstractNumId w:val="53"/>
  </w:num>
  <w:num w:numId="29" w16cid:durableId="199780881">
    <w:abstractNumId w:val="45"/>
  </w:num>
  <w:num w:numId="30" w16cid:durableId="909074406">
    <w:abstractNumId w:val="25"/>
  </w:num>
  <w:num w:numId="31" w16cid:durableId="1192105658">
    <w:abstractNumId w:val="42"/>
  </w:num>
  <w:num w:numId="32" w16cid:durableId="222182749">
    <w:abstractNumId w:val="5"/>
  </w:num>
  <w:num w:numId="33" w16cid:durableId="2073456958">
    <w:abstractNumId w:val="48"/>
  </w:num>
  <w:num w:numId="34" w16cid:durableId="1959406739">
    <w:abstractNumId w:val="55"/>
  </w:num>
  <w:num w:numId="35" w16cid:durableId="693186546">
    <w:abstractNumId w:val="21"/>
  </w:num>
  <w:num w:numId="36" w16cid:durableId="1651985377">
    <w:abstractNumId w:val="57"/>
  </w:num>
  <w:num w:numId="37" w16cid:durableId="333146210">
    <w:abstractNumId w:val="26"/>
  </w:num>
  <w:num w:numId="38" w16cid:durableId="2045330597">
    <w:abstractNumId w:val="29"/>
  </w:num>
  <w:num w:numId="39" w16cid:durableId="1093821952">
    <w:abstractNumId w:val="59"/>
  </w:num>
  <w:num w:numId="40" w16cid:durableId="920062256">
    <w:abstractNumId w:val="56"/>
  </w:num>
  <w:num w:numId="41" w16cid:durableId="2074040109">
    <w:abstractNumId w:val="7"/>
  </w:num>
  <w:num w:numId="42" w16cid:durableId="2054035150">
    <w:abstractNumId w:val="49"/>
  </w:num>
  <w:num w:numId="43" w16cid:durableId="1911578163">
    <w:abstractNumId w:val="0"/>
  </w:num>
  <w:num w:numId="44" w16cid:durableId="1584416851">
    <w:abstractNumId w:val="30"/>
  </w:num>
  <w:num w:numId="45" w16cid:durableId="1731344038">
    <w:abstractNumId w:val="72"/>
  </w:num>
  <w:num w:numId="46" w16cid:durableId="1593706937">
    <w:abstractNumId w:val="65"/>
  </w:num>
  <w:num w:numId="47" w16cid:durableId="1866140783">
    <w:abstractNumId w:val="31"/>
  </w:num>
  <w:num w:numId="48" w16cid:durableId="398598588">
    <w:abstractNumId w:val="12"/>
  </w:num>
  <w:num w:numId="49" w16cid:durableId="1488596476">
    <w:abstractNumId w:val="73"/>
  </w:num>
  <w:num w:numId="50" w16cid:durableId="426847504">
    <w:abstractNumId w:val="63"/>
  </w:num>
  <w:num w:numId="51" w16cid:durableId="438179341">
    <w:abstractNumId w:val="60"/>
  </w:num>
  <w:num w:numId="52" w16cid:durableId="871069321">
    <w:abstractNumId w:val="24"/>
  </w:num>
  <w:num w:numId="53" w16cid:durableId="897011155">
    <w:abstractNumId w:val="62"/>
  </w:num>
  <w:num w:numId="54" w16cid:durableId="483742511">
    <w:abstractNumId w:val="32"/>
  </w:num>
  <w:num w:numId="55" w16cid:durableId="331109977">
    <w:abstractNumId w:val="40"/>
  </w:num>
  <w:num w:numId="56" w16cid:durableId="615604301">
    <w:abstractNumId w:val="66"/>
  </w:num>
  <w:num w:numId="57" w16cid:durableId="1519657998">
    <w:abstractNumId w:val="34"/>
  </w:num>
  <w:num w:numId="58" w16cid:durableId="948123486">
    <w:abstractNumId w:val="64"/>
  </w:num>
  <w:num w:numId="59" w16cid:durableId="475953708">
    <w:abstractNumId w:val="35"/>
  </w:num>
  <w:num w:numId="60" w16cid:durableId="674721056">
    <w:abstractNumId w:val="19"/>
  </w:num>
  <w:num w:numId="61" w16cid:durableId="935945051">
    <w:abstractNumId w:val="67"/>
  </w:num>
  <w:num w:numId="62" w16cid:durableId="1480415159">
    <w:abstractNumId w:val="39"/>
  </w:num>
  <w:num w:numId="63" w16cid:durableId="1390228244">
    <w:abstractNumId w:val="50"/>
  </w:num>
  <w:num w:numId="64" w16cid:durableId="1352027814">
    <w:abstractNumId w:val="22"/>
  </w:num>
  <w:num w:numId="65" w16cid:durableId="1197353940">
    <w:abstractNumId w:val="69"/>
  </w:num>
  <w:num w:numId="66" w16cid:durableId="1453398085">
    <w:abstractNumId w:val="51"/>
  </w:num>
  <w:num w:numId="67" w16cid:durableId="979456905">
    <w:abstractNumId w:val="44"/>
  </w:num>
  <w:num w:numId="68" w16cid:durableId="1895653476">
    <w:abstractNumId w:val="43"/>
  </w:num>
  <w:num w:numId="69" w16cid:durableId="318389701">
    <w:abstractNumId w:val="14"/>
  </w:num>
  <w:num w:numId="70" w16cid:durableId="472062039">
    <w:abstractNumId w:val="1"/>
  </w:num>
  <w:num w:numId="71" w16cid:durableId="1753427536">
    <w:abstractNumId w:val="13"/>
  </w:num>
  <w:num w:numId="72" w16cid:durableId="1583569220">
    <w:abstractNumId w:val="36"/>
  </w:num>
  <w:num w:numId="73" w16cid:durableId="362245064">
    <w:abstractNumId w:val="33"/>
  </w:num>
  <w:num w:numId="74" w16cid:durableId="1922251792">
    <w:abstractNumId w:val="10"/>
  </w:num>
  <w:num w:numId="75" w16cid:durableId="758218649">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09"/>
    <w:rsid w:val="000100A6"/>
    <w:rsid w:val="00010A41"/>
    <w:rsid w:val="00011EFD"/>
    <w:rsid w:val="000341E1"/>
    <w:rsid w:val="00036F53"/>
    <w:rsid w:val="00040EEF"/>
    <w:rsid w:val="00045416"/>
    <w:rsid w:val="000530D6"/>
    <w:rsid w:val="0006493C"/>
    <w:rsid w:val="00070974"/>
    <w:rsid w:val="00084B4D"/>
    <w:rsid w:val="00097E5D"/>
    <w:rsid w:val="000A6A46"/>
    <w:rsid w:val="000A6C09"/>
    <w:rsid w:val="000C2F31"/>
    <w:rsid w:val="000E3AD1"/>
    <w:rsid w:val="000E5765"/>
    <w:rsid w:val="001009DF"/>
    <w:rsid w:val="00112F9F"/>
    <w:rsid w:val="00122FD6"/>
    <w:rsid w:val="001304C0"/>
    <w:rsid w:val="00134450"/>
    <w:rsid w:val="00174942"/>
    <w:rsid w:val="001D2ED4"/>
    <w:rsid w:val="001F2FBB"/>
    <w:rsid w:val="00215BEA"/>
    <w:rsid w:val="002263E1"/>
    <w:rsid w:val="00250ECE"/>
    <w:rsid w:val="002602E3"/>
    <w:rsid w:val="00263B7F"/>
    <w:rsid w:val="002733C5"/>
    <w:rsid w:val="0028002B"/>
    <w:rsid w:val="0028265B"/>
    <w:rsid w:val="002A0757"/>
    <w:rsid w:val="002C4161"/>
    <w:rsid w:val="002D4B17"/>
    <w:rsid w:val="002D7B7F"/>
    <w:rsid w:val="002E57E5"/>
    <w:rsid w:val="00300575"/>
    <w:rsid w:val="00312BC0"/>
    <w:rsid w:val="00333795"/>
    <w:rsid w:val="003338E6"/>
    <w:rsid w:val="00334658"/>
    <w:rsid w:val="00342D5D"/>
    <w:rsid w:val="00357DC9"/>
    <w:rsid w:val="00360B07"/>
    <w:rsid w:val="0037560D"/>
    <w:rsid w:val="003802E8"/>
    <w:rsid w:val="003952A0"/>
    <w:rsid w:val="003A3927"/>
    <w:rsid w:val="003A5B49"/>
    <w:rsid w:val="003A68A4"/>
    <w:rsid w:val="003C2699"/>
    <w:rsid w:val="003C4009"/>
    <w:rsid w:val="003F027C"/>
    <w:rsid w:val="003F0F0A"/>
    <w:rsid w:val="00416C69"/>
    <w:rsid w:val="00427C84"/>
    <w:rsid w:val="004461C4"/>
    <w:rsid w:val="00452DEF"/>
    <w:rsid w:val="004668DB"/>
    <w:rsid w:val="00466AAF"/>
    <w:rsid w:val="0047642B"/>
    <w:rsid w:val="004809ED"/>
    <w:rsid w:val="00491A69"/>
    <w:rsid w:val="00493DE1"/>
    <w:rsid w:val="004A240A"/>
    <w:rsid w:val="004D1800"/>
    <w:rsid w:val="004D65C7"/>
    <w:rsid w:val="004F553D"/>
    <w:rsid w:val="00503E90"/>
    <w:rsid w:val="005049A9"/>
    <w:rsid w:val="00522281"/>
    <w:rsid w:val="00550965"/>
    <w:rsid w:val="00564CB5"/>
    <w:rsid w:val="005932DB"/>
    <w:rsid w:val="005B6D6F"/>
    <w:rsid w:val="005B6F67"/>
    <w:rsid w:val="005C15E6"/>
    <w:rsid w:val="005C5056"/>
    <w:rsid w:val="005D0C82"/>
    <w:rsid w:val="005D52F2"/>
    <w:rsid w:val="005E569A"/>
    <w:rsid w:val="005F1AEF"/>
    <w:rsid w:val="00624F8E"/>
    <w:rsid w:val="00627121"/>
    <w:rsid w:val="006418CC"/>
    <w:rsid w:val="00646ADA"/>
    <w:rsid w:val="00653E27"/>
    <w:rsid w:val="00676B0D"/>
    <w:rsid w:val="00691347"/>
    <w:rsid w:val="006F3A5B"/>
    <w:rsid w:val="00705C59"/>
    <w:rsid w:val="00714027"/>
    <w:rsid w:val="0071666A"/>
    <w:rsid w:val="00721F8D"/>
    <w:rsid w:val="00727048"/>
    <w:rsid w:val="00731D26"/>
    <w:rsid w:val="007420A0"/>
    <w:rsid w:val="00744AC0"/>
    <w:rsid w:val="00773D63"/>
    <w:rsid w:val="007773AF"/>
    <w:rsid w:val="00783275"/>
    <w:rsid w:val="007D367B"/>
    <w:rsid w:val="007F6BEF"/>
    <w:rsid w:val="00806734"/>
    <w:rsid w:val="00806D4B"/>
    <w:rsid w:val="00812A37"/>
    <w:rsid w:val="008201CF"/>
    <w:rsid w:val="00826C1B"/>
    <w:rsid w:val="00831F3C"/>
    <w:rsid w:val="008432A6"/>
    <w:rsid w:val="00852FB2"/>
    <w:rsid w:val="00856321"/>
    <w:rsid w:val="00874230"/>
    <w:rsid w:val="008845D2"/>
    <w:rsid w:val="008B698A"/>
    <w:rsid w:val="008C222D"/>
    <w:rsid w:val="008C6CF9"/>
    <w:rsid w:val="008D0739"/>
    <w:rsid w:val="008D6766"/>
    <w:rsid w:val="008E3711"/>
    <w:rsid w:val="008E4381"/>
    <w:rsid w:val="008F06DE"/>
    <w:rsid w:val="0090212D"/>
    <w:rsid w:val="00913B62"/>
    <w:rsid w:val="00927386"/>
    <w:rsid w:val="00932639"/>
    <w:rsid w:val="009453EA"/>
    <w:rsid w:val="0095039A"/>
    <w:rsid w:val="00962ADB"/>
    <w:rsid w:val="00981C45"/>
    <w:rsid w:val="00996181"/>
    <w:rsid w:val="009A2A23"/>
    <w:rsid w:val="009B0B96"/>
    <w:rsid w:val="009F6E3A"/>
    <w:rsid w:val="00A242E3"/>
    <w:rsid w:val="00A2489E"/>
    <w:rsid w:val="00A419D8"/>
    <w:rsid w:val="00A67044"/>
    <w:rsid w:val="00A77313"/>
    <w:rsid w:val="00AA1D2E"/>
    <w:rsid w:val="00AF023C"/>
    <w:rsid w:val="00AF23A4"/>
    <w:rsid w:val="00AF5FC0"/>
    <w:rsid w:val="00B02F13"/>
    <w:rsid w:val="00B05E66"/>
    <w:rsid w:val="00B36B2C"/>
    <w:rsid w:val="00B40679"/>
    <w:rsid w:val="00B547D2"/>
    <w:rsid w:val="00B54B64"/>
    <w:rsid w:val="00B57F06"/>
    <w:rsid w:val="00B8079C"/>
    <w:rsid w:val="00B8649A"/>
    <w:rsid w:val="00B9179C"/>
    <w:rsid w:val="00B91ED9"/>
    <w:rsid w:val="00B9730D"/>
    <w:rsid w:val="00BB7061"/>
    <w:rsid w:val="00BC2C43"/>
    <w:rsid w:val="00BC6778"/>
    <w:rsid w:val="00BD0B9B"/>
    <w:rsid w:val="00BD25AD"/>
    <w:rsid w:val="00BE1D7C"/>
    <w:rsid w:val="00BE4143"/>
    <w:rsid w:val="00BE5300"/>
    <w:rsid w:val="00BE5F45"/>
    <w:rsid w:val="00C15B46"/>
    <w:rsid w:val="00C46A35"/>
    <w:rsid w:val="00C524A4"/>
    <w:rsid w:val="00C61045"/>
    <w:rsid w:val="00C74E23"/>
    <w:rsid w:val="00C809E0"/>
    <w:rsid w:val="00CB3D0A"/>
    <w:rsid w:val="00CB5C0E"/>
    <w:rsid w:val="00CF17DC"/>
    <w:rsid w:val="00D07270"/>
    <w:rsid w:val="00D1018C"/>
    <w:rsid w:val="00D31419"/>
    <w:rsid w:val="00D36B39"/>
    <w:rsid w:val="00D417BD"/>
    <w:rsid w:val="00D50AF4"/>
    <w:rsid w:val="00D55D57"/>
    <w:rsid w:val="00D604E7"/>
    <w:rsid w:val="00D62ABB"/>
    <w:rsid w:val="00D8091F"/>
    <w:rsid w:val="00D90E1F"/>
    <w:rsid w:val="00D93CCD"/>
    <w:rsid w:val="00DA09D8"/>
    <w:rsid w:val="00DA76CB"/>
    <w:rsid w:val="00DB5636"/>
    <w:rsid w:val="00DF06AE"/>
    <w:rsid w:val="00DF2BC2"/>
    <w:rsid w:val="00E03A20"/>
    <w:rsid w:val="00E04908"/>
    <w:rsid w:val="00E0742A"/>
    <w:rsid w:val="00E104A0"/>
    <w:rsid w:val="00E16D4C"/>
    <w:rsid w:val="00E50161"/>
    <w:rsid w:val="00E5350F"/>
    <w:rsid w:val="00E81464"/>
    <w:rsid w:val="00E83752"/>
    <w:rsid w:val="00E86758"/>
    <w:rsid w:val="00EB5376"/>
    <w:rsid w:val="00EC7A93"/>
    <w:rsid w:val="00ED0355"/>
    <w:rsid w:val="00EF6D51"/>
    <w:rsid w:val="00F02C97"/>
    <w:rsid w:val="00F04FF0"/>
    <w:rsid w:val="00F067F8"/>
    <w:rsid w:val="00F0757F"/>
    <w:rsid w:val="00F10A2D"/>
    <w:rsid w:val="00F228D9"/>
    <w:rsid w:val="00F44733"/>
    <w:rsid w:val="00F45CCB"/>
    <w:rsid w:val="00F650A0"/>
    <w:rsid w:val="00F730F6"/>
    <w:rsid w:val="00F7336E"/>
    <w:rsid w:val="00F76B94"/>
    <w:rsid w:val="00F85400"/>
    <w:rsid w:val="00F925ED"/>
    <w:rsid w:val="00F93397"/>
    <w:rsid w:val="00F96E35"/>
    <w:rsid w:val="00FA5219"/>
    <w:rsid w:val="00FB2606"/>
    <w:rsid w:val="00FC564E"/>
    <w:rsid w:val="00FC7B3A"/>
    <w:rsid w:val="00FD3C8A"/>
    <w:rsid w:val="00FD49B4"/>
    <w:rsid w:val="00FD6E19"/>
    <w:rsid w:val="00FE51B2"/>
    <w:rsid w:val="00FE6B12"/>
    <w:rsid w:val="00FF4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15:docId w15:val="{A67F20DB-58A3-4488-8FC0-98DDCE89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43"/>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43"/>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43"/>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4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43"/>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customStyle="1" w:styleId="Default">
    <w:name w:val="Default"/>
    <w:rsid w:val="00E03A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uiPriority w:val="34"/>
    <w:qFormat/>
    <w:locked/>
    <w:rsid w:val="0021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AC55-6E17-4E44-A4C4-144300AE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36</Pages>
  <Words>15586</Words>
  <Characters>93520</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161</cp:revision>
  <cp:lastPrinted>2025-08-27T07:53:00Z</cp:lastPrinted>
  <dcterms:created xsi:type="dcterms:W3CDTF">2021-07-26T11:41:00Z</dcterms:created>
  <dcterms:modified xsi:type="dcterms:W3CDTF">2025-08-27T10:03:00Z</dcterms:modified>
</cp:coreProperties>
</file>