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5F8C6C69"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r w:rsidR="00C85783">
        <w:rPr>
          <w:rFonts w:ascii="Arial Narrow" w:hAnsi="Arial Narrow" w:cs="Times New Roman"/>
          <w:b/>
          <w:bCs/>
        </w:rPr>
        <w:t xml:space="preserve"> č. [•]</w:t>
      </w:r>
    </w:p>
    <w:p w14:paraId="249AE313" w14:textId="7F28C97A" w:rsidR="00605702" w:rsidRPr="00C02D27" w:rsidRDefault="00C85783" w:rsidP="00570382">
      <w:pPr>
        <w:spacing w:after="0" w:line="240" w:lineRule="auto"/>
        <w:jc w:val="center"/>
        <w:rPr>
          <w:rFonts w:ascii="Arial Narrow" w:hAnsi="Arial Narrow" w:cs="Times New Roman"/>
          <w:bCs/>
        </w:rPr>
      </w:pPr>
      <w:r>
        <w:rPr>
          <w:rFonts w:ascii="Arial Narrow" w:hAnsi="Arial Narrow" w:cs="Times New Roman"/>
          <w:bCs/>
        </w:rPr>
        <w:t xml:space="preserve">uzatvorená </w:t>
      </w:r>
      <w:r w:rsidRPr="00AF3241">
        <w:rPr>
          <w:rFonts w:ascii="Arial Narrow" w:hAnsi="Arial Narrow" w:cs="Times New Roman"/>
        </w:rPr>
        <w:t xml:space="preserve">podľa § 269 ods. 2 zákona č. 513/1991 Zb. Obchodný zákonník v znení neskorších predpisov </w:t>
      </w:r>
      <w:r>
        <w:rPr>
          <w:rFonts w:ascii="Arial Narrow" w:hAnsi="Arial Narrow" w:cs="Times New Roman"/>
        </w:rPr>
        <w:t>(ďalej len „</w:t>
      </w:r>
      <w:r w:rsidRPr="00D72C8B">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sidRPr="00D72C8B">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D72C8B">
        <w:rPr>
          <w:rFonts w:ascii="Arial Narrow" w:hAnsi="Arial Narrow" w:cs="Times New Roman"/>
          <w:b/>
          <w:bCs/>
          <w:i/>
        </w:rPr>
        <w:t>Zmluva</w:t>
      </w:r>
      <w:r w:rsidRPr="00AF3241">
        <w:rPr>
          <w:rFonts w:ascii="Arial Narrow" w:hAnsi="Arial Narrow" w:cs="Times New Roman"/>
        </w:rPr>
        <w:t>“)</w:t>
      </w:r>
      <w:r>
        <w:rPr>
          <w:rFonts w:ascii="Arial Narrow" w:hAnsi="Arial Narrow" w:cs="Times New Roman"/>
        </w:rPr>
        <w:t xml:space="preserve"> medzi Zmluvnými stranami:</w:t>
      </w:r>
      <w:r w:rsidRPr="00C02D27" w:rsidDel="00C85783">
        <w:rPr>
          <w:rFonts w:ascii="Arial Narrow" w:hAnsi="Arial Narrow" w:cs="Times New Roman"/>
          <w:bCs/>
        </w:rPr>
        <w:t xml:space="preserve"> </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5DAE8064"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w:t>
      </w:r>
      <w:r w:rsidRPr="00362409">
        <w:rPr>
          <w:rFonts w:ascii="Arial Narrow" w:hAnsi="Arial Narrow" w:cs="Times New Roman"/>
        </w:rPr>
        <w:t xml:space="preserve">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463B61F"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proofErr w:type="spellStart"/>
      <w:r w:rsidR="008A3A2D">
        <w:rPr>
          <w:rFonts w:ascii="Arial Narrow" w:hAnsi="Arial Narrow" w:cs="Times New Roman"/>
        </w:rPr>
        <w:t>xxxx</w:t>
      </w:r>
      <w:proofErr w:type="spellEnd"/>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A45695" w:rsidRPr="00F22D82">
        <w:rPr>
          <w:rFonts w:ascii="Arial Narrow" w:hAnsi="Arial Narrow" w:cs="Times New Roman"/>
        </w:rPr>
        <w:t xml:space="preserve"> zo dňa </w:t>
      </w:r>
      <w:r w:rsidR="008A3A2D">
        <w:rPr>
          <w:rFonts w:ascii="Arial Narrow" w:hAnsi="Arial Narrow" w:cs="Times New Roman"/>
        </w:rPr>
        <w:t>xx</w:t>
      </w:r>
      <w:r w:rsidR="00683053">
        <w:rPr>
          <w:rFonts w:ascii="Arial Narrow" w:hAnsi="Arial Narrow" w:cs="Times New Roman"/>
        </w:rPr>
        <w:t>.</w:t>
      </w:r>
      <w:r w:rsidR="008A3A2D">
        <w:rPr>
          <w:rFonts w:ascii="Arial Narrow" w:hAnsi="Arial Narrow" w:cs="Times New Roman"/>
        </w:rPr>
        <w:t>xx</w:t>
      </w:r>
      <w:r w:rsidR="00683053">
        <w:rPr>
          <w:rFonts w:ascii="Arial Narrow" w:hAnsi="Arial Narrow" w:cs="Times New Roman"/>
        </w:rPr>
        <w:t>.202</w:t>
      </w:r>
      <w:r w:rsidR="008A3A2D">
        <w:rPr>
          <w:rFonts w:ascii="Arial Narrow" w:hAnsi="Arial Narrow" w:cs="Times New Roman"/>
        </w:rPr>
        <w:t>x</w:t>
      </w:r>
      <w:r w:rsidR="00A45695" w:rsidRPr="00F22D82">
        <w:rPr>
          <w:rFonts w:ascii="Arial Narrow" w:hAnsi="Arial Narrow" w:cs="Times New Roman"/>
        </w:rPr>
        <w:t xml:space="preserve"> pod značkou </w:t>
      </w:r>
      <w:proofErr w:type="spellStart"/>
      <w:r w:rsidR="008A3A2D">
        <w:rPr>
          <w:rFonts w:ascii="Arial Narrow" w:hAnsi="Arial Narrow" w:cs="Times New Roman"/>
        </w:rPr>
        <w:t>xxxx</w:t>
      </w:r>
      <w:proofErr w:type="spellEnd"/>
      <w:r w:rsidR="00683053">
        <w:rPr>
          <w:rFonts w:ascii="Arial Narrow" w:hAnsi="Arial Narrow" w:cs="Times New Roman"/>
        </w:rPr>
        <w:t>/</w:t>
      </w:r>
      <w:r w:rsidR="008A3A2D">
        <w:rPr>
          <w:rFonts w:ascii="Arial Narrow" w:hAnsi="Arial Narrow" w:cs="Times New Roman"/>
        </w:rPr>
        <w:t>x</w:t>
      </w:r>
      <w:r w:rsidR="00683053">
        <w:rPr>
          <w:rFonts w:ascii="Arial Narrow" w:hAnsi="Arial Narrow" w:cs="Times New Roman"/>
        </w:rPr>
        <w:t xml:space="preserve"> </w:t>
      </w:r>
      <w:r w:rsidR="008A3A2D">
        <w:rPr>
          <w:rFonts w:ascii="Arial Narrow" w:hAnsi="Arial Narrow" w:cs="Times New Roman"/>
        </w:rPr>
        <w:t>xxx</w:t>
      </w:r>
      <w:r w:rsidR="00683053">
        <w:rPr>
          <w:rFonts w:ascii="Arial Narrow" w:hAnsi="Arial Narrow" w:cs="Times New Roman"/>
        </w:rPr>
        <w:t>-</w:t>
      </w:r>
      <w:proofErr w:type="spellStart"/>
      <w:r w:rsidR="008A3A2D">
        <w:rPr>
          <w:rFonts w:ascii="Arial Narrow" w:hAnsi="Arial Narrow" w:cs="Times New Roman"/>
        </w:rPr>
        <w:t>xxxxxxx</w:t>
      </w:r>
      <w:proofErr w:type="spellEnd"/>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w:t>
      </w:r>
      <w:r w:rsidRPr="0098391E">
        <w:rPr>
          <w:rFonts w:ascii="Arial Narrow" w:hAnsi="Arial Narrow" w:cs="Times New Roman"/>
        </w:rPr>
        <w:t xml:space="preserve">podkladmi aj pre </w:t>
      </w:r>
      <w:r w:rsidR="001730E3" w:rsidRPr="0098391E">
        <w:rPr>
          <w:rFonts w:ascii="Arial Narrow" w:hAnsi="Arial Narrow" w:cs="Times New Roman"/>
        </w:rPr>
        <w:t>rozpočtové a príspevkové organizácie MZ SR, poskytovateľov zdravotnej starostlivosti ako aj iných prijímateľov v rezorte MZ SR</w:t>
      </w:r>
      <w:r w:rsidR="00073321" w:rsidRPr="0098391E">
        <w:rPr>
          <w:rFonts w:ascii="Arial Narrow" w:hAnsi="Arial Narrow" w:cs="Times New Roman"/>
        </w:rPr>
        <w:t>, ktorí</w:t>
      </w:r>
      <w:r w:rsidR="00073321">
        <w:rPr>
          <w:rFonts w:ascii="Arial Narrow" w:hAnsi="Arial Narrow" w:cs="Times New Roman"/>
        </w:rPr>
        <w:t xml:space="preserve">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7859F020" w:rsidR="006E025D" w:rsidRPr="00C0458D"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02A9D26F" w14:textId="77777777" w:rsidR="00C0458D" w:rsidRPr="00C0458D" w:rsidRDefault="00C0458D" w:rsidP="00C0458D">
      <w:pPr>
        <w:pStyle w:val="Odsekzoznamu"/>
        <w:jc w:val="both"/>
        <w:rPr>
          <w:rFonts w:ascii="Arial Narrow" w:hAnsi="Arial Narrow" w:cs="Times New Roman"/>
          <w:color w:val="FF0000"/>
        </w:rPr>
      </w:pPr>
    </w:p>
    <w:p w14:paraId="13FF98AA" w14:textId="498B1109" w:rsidR="00C0458D" w:rsidRPr="00E74D9F" w:rsidRDefault="00C0458D" w:rsidP="00C0458D">
      <w:pPr>
        <w:pStyle w:val="Odsekzoznamu"/>
        <w:numPr>
          <w:ilvl w:val="1"/>
          <w:numId w:val="4"/>
        </w:numPr>
        <w:ind w:left="709" w:hanging="709"/>
        <w:jc w:val="both"/>
        <w:rPr>
          <w:rFonts w:ascii="Arial Narrow" w:hAnsi="Arial Narrow" w:cs="Times New Roman"/>
        </w:rPr>
      </w:pPr>
      <w:r w:rsidRPr="00E74D9F">
        <w:rPr>
          <w:rFonts w:ascii="Arial Narrow" w:hAnsi="Arial Narrow" w:cs="Times New Roman"/>
        </w:rPr>
        <w:t xml:space="preserve">Pri nedodržaní tolerancie plánovaného ročného odberu 80-120% elektrickej energie odberateľ doplatí neodobraté množstvo až do výšky 80% plánovaného ročného objemu. Na výpočet tejto hodnoty sa použije </w:t>
      </w:r>
      <w:proofErr w:type="spellStart"/>
      <w:r w:rsidRPr="00E74D9F">
        <w:rPr>
          <w:rFonts w:ascii="Arial Narrow" w:hAnsi="Arial Narrow" w:cs="Times New Roman"/>
        </w:rPr>
        <w:t>vysúťažená</w:t>
      </w:r>
      <w:proofErr w:type="spellEnd"/>
      <w:r w:rsidRPr="00E74D9F">
        <w:rPr>
          <w:rFonts w:ascii="Arial Narrow" w:hAnsi="Arial Narrow" w:cs="Times New Roman"/>
        </w:rPr>
        <w:t xml:space="preserve"> cena navýšená o 8€ za MWh a táto sa vynásobí množstvom neodobranej elektrickej energie. </w:t>
      </w:r>
    </w:p>
    <w:p w14:paraId="2B7994F0" w14:textId="77777777" w:rsidR="00C0458D" w:rsidRPr="00E74D9F" w:rsidRDefault="00C0458D" w:rsidP="00C0458D">
      <w:pPr>
        <w:pStyle w:val="Odsekzoznamu"/>
        <w:jc w:val="both"/>
        <w:rPr>
          <w:rFonts w:ascii="Arial Narrow" w:hAnsi="Arial Narrow" w:cs="Times New Roman"/>
        </w:rPr>
      </w:pPr>
    </w:p>
    <w:p w14:paraId="6D0E955A" w14:textId="77777777" w:rsidR="00C0458D" w:rsidRPr="00E74D9F" w:rsidRDefault="00C0458D" w:rsidP="00C0458D">
      <w:pPr>
        <w:pStyle w:val="Odsekzoznamu"/>
        <w:numPr>
          <w:ilvl w:val="1"/>
          <w:numId w:val="4"/>
        </w:numPr>
        <w:ind w:left="709" w:hanging="709"/>
        <w:jc w:val="both"/>
        <w:rPr>
          <w:rFonts w:ascii="Arial Narrow" w:hAnsi="Arial Narrow" w:cs="Times New Roman"/>
        </w:rPr>
      </w:pPr>
      <w:r w:rsidRPr="00E74D9F">
        <w:rPr>
          <w:rFonts w:ascii="Arial Narrow" w:hAnsi="Arial Narrow" w:cs="Times New Roman"/>
        </w:rPr>
        <w:t>Pri prekročení plánovaného ročného odberu nad 120% odberateľ doplatí odobrané množstvo nad 120% plánovaného ročného odberu. Cena za každú MWh odberu prevyšujúcu 120% plánovaného ročného objemu sa stanoví  ako priemerná ročná spotová cena elektrickej energie uvedená na portáli OKTE (www.okte.sk), ktorá bude vynásobená koeficientom 1,15.</w:t>
      </w:r>
    </w:p>
    <w:p w14:paraId="6A65FC1E" w14:textId="77777777" w:rsidR="00C0458D" w:rsidRPr="00E74D9F" w:rsidRDefault="00C0458D" w:rsidP="00C0458D">
      <w:pPr>
        <w:pStyle w:val="Odsekzoznamu"/>
        <w:jc w:val="both"/>
        <w:rPr>
          <w:rFonts w:ascii="Arial Narrow" w:hAnsi="Arial Narrow" w:cs="Times New Roman"/>
        </w:rPr>
      </w:pPr>
    </w:p>
    <w:p w14:paraId="26FE0FA2" w14:textId="77777777" w:rsidR="00C0458D" w:rsidRPr="00E74D9F" w:rsidRDefault="00C0458D" w:rsidP="00C0458D">
      <w:pPr>
        <w:pStyle w:val="Odsekzoznamu"/>
        <w:numPr>
          <w:ilvl w:val="1"/>
          <w:numId w:val="4"/>
        </w:numPr>
        <w:ind w:left="709" w:hanging="709"/>
        <w:jc w:val="both"/>
        <w:rPr>
          <w:rFonts w:ascii="Arial Narrow" w:hAnsi="Arial Narrow" w:cs="Times New Roman"/>
        </w:rPr>
      </w:pPr>
      <w:r w:rsidRPr="00E74D9F">
        <w:rPr>
          <w:rFonts w:ascii="Arial Narrow" w:hAnsi="Arial Narrow" w:cs="Times New Roman"/>
        </w:rPr>
        <w:t>Vyššie uvedené objemy dodávky budú vypočítané a vzájomne odsúhlasené do konca mesiaca nasledujúceho po ukončení roku.</w:t>
      </w:r>
    </w:p>
    <w:p w14:paraId="2D5DFEC0" w14:textId="77777777" w:rsidR="00C0458D" w:rsidRPr="00C0458D" w:rsidRDefault="00C0458D" w:rsidP="00C0458D">
      <w:pPr>
        <w:pStyle w:val="Odsekzoznamu"/>
        <w:spacing w:after="0" w:line="240" w:lineRule="auto"/>
        <w:ind w:left="709"/>
        <w:jc w:val="both"/>
        <w:rPr>
          <w:rFonts w:ascii="Arial Narrow" w:hAnsi="Arial Narrow" w:cs="Times New Roman"/>
          <w:color w:val="FF0000"/>
        </w:rPr>
      </w:pP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66811B90"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w:t>
      </w:r>
      <w:r w:rsidR="004A1763">
        <w:rPr>
          <w:rFonts w:ascii="Arial Narrow" w:hAnsi="Arial Narrow" w:cs="Times New Roman"/>
          <w:lang w:eastAsia="de-DE"/>
        </w:rPr>
        <w:t>,</w:t>
      </w:r>
      <w:r w:rsidR="00F25778" w:rsidRPr="00AF3241">
        <w:rPr>
          <w:rFonts w:ascii="Arial Narrow" w:hAnsi="Arial Narrow" w:cs="Times New Roman"/>
          <w:lang w:eastAsia="de-DE"/>
        </w:rPr>
        <w:t xml:space="preserve"> a zároveň</w:t>
      </w:r>
    </w:p>
    <w:p w14:paraId="6549F5A5" w14:textId="4CC41F88"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w:t>
      </w:r>
      <w:r w:rsidR="004A1763">
        <w:rPr>
          <w:rFonts w:ascii="Arial Narrow" w:hAnsi="Arial Narrow" w:cs="Times New Roman"/>
          <w:lang w:eastAsia="de-DE"/>
        </w:rPr>
        <w:t>,</w:t>
      </w:r>
      <w:r w:rsidRPr="00AF3241">
        <w:rPr>
          <w:rFonts w:ascii="Arial Narrow" w:hAnsi="Arial Narrow" w:cs="Times New Roman"/>
          <w:lang w:eastAsia="de-DE"/>
        </w:rPr>
        <w:t xml:space="preserve"> a zároveň</w:t>
      </w:r>
    </w:p>
    <w:p w14:paraId="6715764F" w14:textId="5C437569"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004A1763">
        <w:rPr>
          <w:rFonts w:ascii="Arial Narrow" w:hAnsi="Arial Narrow" w:cs="Times New Roman"/>
          <w:lang w:eastAsia="de-DE"/>
        </w:rPr>
        <w:t>,</w:t>
      </w:r>
      <w:r w:rsidRPr="00AF3241">
        <w:rPr>
          <w:rFonts w:ascii="Arial Narrow" w:hAnsi="Arial Narrow" w:cs="Times New Roman"/>
        </w:rPr>
        <w:t xml:space="preserve"> a zároveň</w:t>
      </w:r>
    </w:p>
    <w:p w14:paraId="6C90D9C0" w14:textId="43CFD453"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4A1763">
        <w:rPr>
          <w:rFonts w:ascii="Arial Narrow" w:hAnsi="Arial Narrow" w:cs="Times New Roman"/>
        </w:rPr>
        <w:t>,</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1B55A1F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w:t>
      </w:r>
      <w:r w:rsidR="006D1D74">
        <w:rPr>
          <w:rFonts w:ascii="Arial Narrow" w:hAnsi="Arial Narrow" w:cs="Times New Roman"/>
        </w:rPr>
        <w:t xml:space="preserve"> Zmluvných</w:t>
      </w:r>
      <w:r w:rsidRPr="00AF3241">
        <w:rPr>
          <w:rFonts w:ascii="Arial Narrow" w:hAnsi="Arial Narrow" w:cs="Times New Roman"/>
        </w:rPr>
        <w:t xml:space="preserv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1DD25C6"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písomne upozorniť Objednávateľa na nesprávnosť (vrátane rozporu s právnym poriadkom) ním navrhovaného postupu, podkladov a/alebo iných pokynov týkajúcich sa</w:t>
      </w:r>
      <w:r w:rsidR="006D1D74">
        <w:rPr>
          <w:rFonts w:ascii="Arial Narrow" w:hAnsi="Arial Narrow" w:cs="Times New Roman"/>
        </w:rPr>
        <w:t xml:space="preserve"> Zmluvných</w:t>
      </w:r>
      <w:r w:rsidRPr="00AF3241">
        <w:rPr>
          <w:rFonts w:ascii="Arial Narrow" w:hAnsi="Arial Narrow" w:cs="Times New Roman"/>
        </w:rPr>
        <w:t xml:space="preserve">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78EBF00D"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poskytovať </w:t>
      </w:r>
      <w:r w:rsidR="006D1D74">
        <w:rPr>
          <w:rFonts w:ascii="Arial Narrow" w:hAnsi="Arial Narrow" w:cs="Times New Roman"/>
        </w:rPr>
        <w:t xml:space="preserve">Zmluvné </w:t>
      </w:r>
      <w:r w:rsidRPr="00AF3241">
        <w:rPr>
          <w:rFonts w:ascii="Arial Narrow" w:hAnsi="Arial Narrow" w:cs="Times New Roman"/>
        </w:rPr>
        <w:t>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0B6F6AE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w:t>
      </w:r>
      <w:r w:rsidRPr="0043541D">
        <w:rPr>
          <w:rFonts w:ascii="Arial Narrow" w:hAnsi="Arial Narrow" w:cs="Times New Roman"/>
          <w:lang w:eastAsia="de-DE"/>
        </w:rPr>
        <w:t>. 7 ods.</w:t>
      </w:r>
      <w:r w:rsidR="009A559D" w:rsidRPr="00EC44F7">
        <w:rPr>
          <w:rFonts w:ascii="Arial Narrow" w:hAnsi="Arial Narrow" w:cs="Times New Roman"/>
          <w:lang w:eastAsia="de-DE"/>
        </w:rPr>
        <w:t xml:space="preserve"> </w:t>
      </w:r>
      <w:r w:rsidR="00281C0D" w:rsidRPr="00EC44F7">
        <w:rPr>
          <w:rFonts w:ascii="Arial Narrow" w:hAnsi="Arial Narrow" w:cs="Times New Roman"/>
          <w:lang w:eastAsia="de-DE"/>
        </w:rPr>
        <w:t xml:space="preserve">7.3 </w:t>
      </w:r>
      <w:r w:rsidR="009A559D" w:rsidRPr="00EC44F7">
        <w:rPr>
          <w:rFonts w:ascii="Arial Narrow" w:hAnsi="Arial Narrow" w:cs="Times New Roman"/>
          <w:lang w:eastAsia="de-DE"/>
        </w:rPr>
        <w:t>tejto</w:t>
      </w:r>
      <w:r w:rsidR="009A559D" w:rsidRPr="00AF3241">
        <w:rPr>
          <w:rFonts w:ascii="Arial Narrow" w:hAnsi="Arial Narrow" w:cs="Times New Roman"/>
          <w:lang w:eastAsia="de-DE"/>
        </w:rPr>
        <w:t xml:space="preserve">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lastRenderedPageBreak/>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4C653374"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v distribučnej sieti SR pre elektrinu s prevádzkovateľmi sústavy vytvorenú bilančnú skupinu o prístupe do distribučnej siete na vymedzenom území príslušnom pre </w:t>
      </w:r>
      <w:r w:rsidR="00EC44F7">
        <w:rPr>
          <w:rFonts w:ascii="Arial Narrow" w:hAnsi="Arial Narrow" w:cs="Times New Roman"/>
        </w:rPr>
        <w:t>O</w:t>
      </w:r>
      <w:r w:rsidRPr="00AF3241">
        <w:rPr>
          <w:rFonts w:ascii="Arial Narrow" w:hAnsi="Arial Narrow" w:cs="Times New Roman"/>
        </w:rPr>
        <w:t>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2F55CDC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w:t>
      </w:r>
      <w:r w:rsidR="00B33317">
        <w:rPr>
          <w:rFonts w:ascii="Arial Narrow" w:hAnsi="Arial Narrow" w:cs="Times New Roman"/>
        </w:rPr>
        <w:t>,</w:t>
      </w:r>
      <w:r w:rsidRPr="00AF3241">
        <w:rPr>
          <w:rFonts w:ascii="Arial Narrow" w:hAnsi="Arial Narrow" w:cs="Times New Roman"/>
        </w:rPr>
        <w:t xml:space="preserve"> ako aj za výsledok činnosti/plnenia vykonanej/vykonaného na </w:t>
      </w:r>
      <w:r w:rsidRPr="00AF3241">
        <w:rPr>
          <w:rFonts w:ascii="Arial Narrow" w:hAnsi="Arial Narrow" w:cs="Times New Roman"/>
        </w:rPr>
        <w:lastRenderedPageBreak/>
        <w:t xml:space="preserve">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r w:rsidR="00B33317">
        <w:rPr>
          <w:rFonts w:ascii="Arial Narrow" w:hAnsi="Arial Narrow" w:cs="Times New Roman"/>
        </w:rPr>
        <w:t xml:space="preserve"> Zároveň sa na základe tohto </w:t>
      </w:r>
      <w:r w:rsidR="003E6652">
        <w:rPr>
          <w:rFonts w:ascii="Arial Narrow" w:hAnsi="Arial Narrow" w:cs="Times New Roman"/>
        </w:rPr>
        <w:t>pozastavenia</w:t>
      </w:r>
      <w:r w:rsidR="00B33317">
        <w:rPr>
          <w:rFonts w:ascii="Arial Narrow" w:hAnsi="Arial Narrow" w:cs="Times New Roman"/>
        </w:rPr>
        <w:t xml:space="preserve"> úhrady Poskytovateľ nemôže domáhať žiadnych sankcií voči Objednávateľovi, vrátane nároku na úroky z omeškania alebo náhrady škody.  </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55835F0A"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6173B591"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prostredníctvom prevádzkovateľa distribučnej siete prerušiť alebo obmedziť distribúciu elektriny do </w:t>
      </w:r>
      <w:r w:rsidR="00EC44F7">
        <w:rPr>
          <w:rFonts w:ascii="Arial Narrow" w:hAnsi="Arial Narrow" w:cs="Times New Roman"/>
        </w:rPr>
        <w:t>O</w:t>
      </w:r>
      <w:r w:rsidR="00EC44F7" w:rsidRPr="00AF3241">
        <w:rPr>
          <w:rFonts w:ascii="Arial Narrow" w:hAnsi="Arial Narrow" w:cs="Times New Roman"/>
        </w:rPr>
        <w:t xml:space="preserve">dberného </w:t>
      </w:r>
      <w:r w:rsidRPr="00AF3241">
        <w:rPr>
          <w:rFonts w:ascii="Arial Narrow" w:hAnsi="Arial Narrow" w:cs="Times New Roman"/>
        </w:rPr>
        <w:t>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2F096002"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EC44F7">
        <w:rPr>
          <w:rFonts w:ascii="Arial Narrow" w:hAnsi="Arial Narrow" w:cs="Times New Roman"/>
        </w:rPr>
        <w:t>C</w:t>
      </w:r>
      <w:r w:rsidR="00384E1E">
        <w:rPr>
          <w:rFonts w:ascii="Arial Narrow" w:hAnsi="Arial Narrow" w:cs="Times New Roman"/>
        </w:rPr>
        <w:t>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58490E35"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w:t>
      </w:r>
      <w:r w:rsidR="00931E2A">
        <w:rPr>
          <w:rFonts w:ascii="Arial Narrow" w:hAnsi="Arial Narrow" w:cs="Times New Roman"/>
        </w:rPr>
        <w:t>PDS</w:t>
      </w:r>
      <w:r w:rsidRPr="00AF3241">
        <w:rPr>
          <w:rFonts w:ascii="Arial Narrow" w:hAnsi="Arial Narrow" w:cs="Times New Roman"/>
        </w:rPr>
        <w:t xml:space="preserve"> a </w:t>
      </w:r>
      <w:r w:rsidR="00EC44F7" w:rsidRPr="00AF3241">
        <w:rPr>
          <w:rFonts w:ascii="Arial Narrow" w:hAnsi="Arial Narrow" w:cs="Times New Roman"/>
        </w:rPr>
        <w:t>schválen</w:t>
      </w:r>
      <w:r w:rsidR="00EC44F7">
        <w:rPr>
          <w:rFonts w:ascii="Arial Narrow" w:hAnsi="Arial Narrow" w:cs="Times New Roman"/>
        </w:rPr>
        <w:t>ého</w:t>
      </w:r>
      <w:r w:rsidR="00EC44F7" w:rsidRPr="00AF3241">
        <w:rPr>
          <w:rFonts w:ascii="Arial Narrow" w:hAnsi="Arial Narrow" w:cs="Times New Roman"/>
        </w:rPr>
        <w:t xml:space="preserve"> </w:t>
      </w:r>
      <w:r w:rsidRPr="00AF3241">
        <w:rPr>
          <w:rFonts w:ascii="Arial Narrow" w:hAnsi="Arial Narrow" w:cs="Times New Roman"/>
        </w:rPr>
        <w:t xml:space="preserve">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Objednávateľ si vyhradzuje právo, v prípade potreby (napr. získanie nového objektu, predaj objektu) určiť aj ďalšie odberné miesto, resp. zrušiť odberné miesto podľa svojich aktuálnych potrieb, a to na základe </w:t>
      </w:r>
      <w:r w:rsidRPr="00AF3241">
        <w:rPr>
          <w:rFonts w:ascii="Arial Narrow" w:hAnsi="Arial Narrow" w:cs="Times New Roman"/>
        </w:rPr>
        <w:lastRenderedPageBreak/>
        <w:t>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3CB8819F" w:rsidR="007946E7" w:rsidRDefault="007946E7" w:rsidP="00756AC2">
      <w:pPr>
        <w:pStyle w:val="Odsekzoznamu"/>
        <w:spacing w:after="0" w:line="240" w:lineRule="auto"/>
        <w:ind w:left="709"/>
        <w:rPr>
          <w:rFonts w:ascii="Arial Narrow" w:eastAsia="Arial Unicode MS"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79943BA1" w14:textId="44540CAF" w:rsidR="00EC44F7" w:rsidRDefault="00EC44F7" w:rsidP="0098391E">
      <w:pPr>
        <w:spacing w:after="0" w:line="240" w:lineRule="auto"/>
        <w:rPr>
          <w:rFonts w:ascii="Arial Narrow" w:hAnsi="Arial Narrow" w:cs="Times New Roman"/>
        </w:rPr>
      </w:pPr>
    </w:p>
    <w:p w14:paraId="67777568" w14:textId="185C1283" w:rsidR="00EC44F7" w:rsidRPr="0098391E" w:rsidRDefault="00EC44F7" w:rsidP="0098391E">
      <w:pPr>
        <w:spacing w:after="0" w:line="240" w:lineRule="auto"/>
        <w:ind w:left="705" w:hanging="705"/>
        <w:jc w:val="both"/>
        <w:rPr>
          <w:rFonts w:ascii="Arial Narrow" w:hAnsi="Arial Narrow" w:cs="Times New Roman"/>
        </w:rPr>
      </w:pPr>
      <w:r>
        <w:rPr>
          <w:rFonts w:ascii="Arial Narrow" w:hAnsi="Arial Narrow" w:cs="Times New Roman"/>
        </w:rPr>
        <w:t>3.20</w:t>
      </w:r>
      <w:r>
        <w:rPr>
          <w:rFonts w:ascii="Arial Narrow" w:hAnsi="Arial Narrow" w:cs="Times New Roman"/>
        </w:rPr>
        <w:tab/>
        <w:t xml:space="preserve">V prípade ak dôjde k zmene osoby zodpovednej za kontrolu realizácie a prebratie plnení za Objednávateľa v zmysle bodu 3.18 Zmluvy a/alebo k zmene osoby zodpovednej za poskytovanie informácií o Zmluvných plneniach za Poskytovateľa v zmysle bodu 3.19 Zmluvy, je príslušná Zmluvná strana povinná bezodplatne o tejto skutočnosti písomne informovať druhú Zmluvnú stranu, bez potreby uzatvorenia dodatku k Zmluve. </w:t>
      </w:r>
      <w:r w:rsidR="00E56D9B">
        <w:rPr>
          <w:rFonts w:ascii="Arial Narrow" w:hAnsi="Arial Narrow" w:cs="Times New Roman"/>
        </w:rPr>
        <w:t xml:space="preserve">Druhá Zmluvná strana zmenu bez ďalšieho akceptuje. </w:t>
      </w:r>
      <w:r>
        <w:rPr>
          <w:rFonts w:ascii="Arial Narrow" w:hAnsi="Arial Narrow" w:cs="Times New Roman"/>
        </w:rPr>
        <w:t xml:space="preserve"> </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4B3533C9"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7A54FC" w:rsidRPr="007A54FC">
        <w:rPr>
          <w:rFonts w:ascii="Arial Narrow" w:hAnsi="Arial Narrow" w:cs="Times New Roman"/>
          <w:lang w:eastAsia="de-DE"/>
        </w:rPr>
        <w:t xml:space="preserve">v EUR bez DPH </w:t>
      </w:r>
      <w:r w:rsidRPr="00AF3241">
        <w:rPr>
          <w:rFonts w:ascii="Arial Narrow" w:hAnsi="Arial Narrow" w:cs="Times New Roman"/>
          <w:lang w:eastAsia="de-DE"/>
        </w:rPr>
        <w:t>dohodou</w:t>
      </w:r>
      <w:r w:rsidR="00383EB2">
        <w:rPr>
          <w:rFonts w:ascii="Arial Narrow" w:hAnsi="Arial Narrow" w:cs="Times New Roman"/>
          <w:lang w:eastAsia="de-DE"/>
        </w:rPr>
        <w:t xml:space="preserve"> Zmluvných strán</w:t>
      </w:r>
      <w:r w:rsidRPr="00AF3241">
        <w:rPr>
          <w:rFonts w:ascii="Arial Narrow" w:hAnsi="Arial Narrow" w:cs="Times New Roman"/>
          <w:lang w:eastAsia="de-DE"/>
        </w:rPr>
        <w:t xml:space="preserve">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1693F68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w:t>
      </w:r>
      <w:r w:rsidR="00383EB2">
        <w:rPr>
          <w:rFonts w:ascii="Arial Narrow" w:hAnsi="Arial Narrow" w:cs="Times New Roman"/>
          <w:lang w:eastAsia="de-DE"/>
        </w:rPr>
        <w:t xml:space="preserve">Zmluvných </w:t>
      </w:r>
      <w:r w:rsidRPr="00AF3241">
        <w:rPr>
          <w:rFonts w:ascii="Arial Narrow" w:hAnsi="Arial Narrow" w:cs="Times New Roman"/>
          <w:lang w:eastAsia="de-DE"/>
        </w:rPr>
        <w:t>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 xml:space="preserve">dní odo dňa doručenia faktúry Objednávateľovi. Ak predložená faktúra nebude vystavená v súlade s touto Zmluvou, </w:t>
      </w:r>
      <w:r w:rsidRPr="00AF3241">
        <w:rPr>
          <w:rFonts w:ascii="Arial Narrow" w:hAnsi="Arial Narrow" w:cs="Times New Roman"/>
          <w:lang w:eastAsia="de-DE"/>
        </w:rPr>
        <w:lastRenderedPageBreak/>
        <w:t>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398A7DAA"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 xml:space="preserve">mluvy je predpokladaný objem odberu elektriny v jednotlivých </w:t>
      </w:r>
      <w:r w:rsidR="00EC44F7">
        <w:rPr>
          <w:rFonts w:ascii="Arial Narrow" w:hAnsi="Arial Narrow" w:cs="Times New Roman"/>
        </w:rPr>
        <w:t>O</w:t>
      </w:r>
      <w:r w:rsidRPr="00AF3241">
        <w:rPr>
          <w:rFonts w:ascii="Arial Narrow" w:hAnsi="Arial Narrow" w:cs="Times New Roman"/>
        </w:rPr>
        <w:t>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w:t>
      </w:r>
      <w:r w:rsidR="00EC44F7">
        <w:rPr>
          <w:rFonts w:ascii="Arial Narrow" w:hAnsi="Arial Narrow" w:cs="Times New Roman"/>
        </w:rPr>
        <w:t>O</w:t>
      </w:r>
      <w:r w:rsidR="00EC44F7" w:rsidRPr="00AF3241">
        <w:rPr>
          <w:rFonts w:ascii="Arial Narrow" w:hAnsi="Arial Narrow" w:cs="Times New Roman"/>
        </w:rPr>
        <w:t xml:space="preserve">dberných </w:t>
      </w:r>
      <w:r w:rsidRPr="00AF3241">
        <w:rPr>
          <w:rFonts w:ascii="Arial Narrow" w:hAnsi="Arial Narrow" w:cs="Times New Roman"/>
        </w:rPr>
        <w:t xml:space="preserve">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6B97E20E" w:rsidR="002848BB" w:rsidRPr="00AF3241" w:rsidRDefault="002848BB" w:rsidP="001748D1">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r w:rsidR="001748D1">
        <w:rPr>
          <w:rFonts w:ascii="Arial Narrow" w:hAnsi="Arial Narrow" w:cs="Times New Roman"/>
          <w:lang w:eastAsia="de-DE"/>
        </w:rPr>
        <w:t xml:space="preserve"> </w:t>
      </w:r>
      <w:r w:rsidR="001B2842" w:rsidRPr="001748D1">
        <w:rPr>
          <w:rFonts w:ascii="Arial Narrow" w:hAnsi="Arial Narrow" w:cs="Times New Roman"/>
          <w:lang w:eastAsia="de-DE"/>
        </w:rPr>
        <w:t>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1103C30B"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w:t>
      </w:r>
      <w:r w:rsidRPr="00013914">
        <w:rPr>
          <w:rFonts w:ascii="Arial Narrow" w:hAnsi="Arial Narrow" w:cs="Times New Roman"/>
          <w:lang w:eastAsia="de-DE"/>
        </w:rPr>
        <w:t xml:space="preserve">pokutu vo </w:t>
      </w:r>
      <w:r w:rsidR="0073071A" w:rsidRPr="00013914">
        <w:rPr>
          <w:rFonts w:ascii="Arial Narrow" w:hAnsi="Arial Narrow" w:cs="Times New Roman"/>
          <w:lang w:eastAsia="de-DE"/>
        </w:rPr>
        <w:t>výške 0,03</w:t>
      </w:r>
      <w:r w:rsidRPr="00013914">
        <w:rPr>
          <w:rFonts w:ascii="Arial Narrow" w:hAnsi="Arial Narrow" w:cs="Times New Roman"/>
          <w:lang w:eastAsia="de-DE"/>
        </w:rPr>
        <w:t xml:space="preserve"> % z </w:t>
      </w:r>
      <w:r w:rsidR="00AF3241" w:rsidRPr="00013914">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w:t>
      </w:r>
      <w:r w:rsidR="00EC44F7">
        <w:rPr>
          <w:rFonts w:ascii="Arial Narrow" w:hAnsi="Arial Narrow" w:cs="Times New Roman"/>
          <w:lang w:eastAsia="de-DE"/>
        </w:rPr>
        <w:t>O</w:t>
      </w:r>
      <w:r w:rsidRPr="00AF3241">
        <w:rPr>
          <w:rFonts w:ascii="Arial Narrow" w:hAnsi="Arial Narrow" w:cs="Times New Roman"/>
          <w:lang w:eastAsia="de-DE"/>
        </w:rPr>
        <w:t xml:space="preserve">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3C1B6DB2"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w:t>
      </w:r>
      <w:r w:rsidR="00E74D9F">
        <w:rPr>
          <w:rFonts w:ascii="Arial Narrow" w:hAnsi="Arial Narrow" w:cs="Times New Roman"/>
        </w:rPr>
        <w:t>01</w:t>
      </w:r>
      <w:r w:rsidR="007A54FC">
        <w:rPr>
          <w:rFonts w:ascii="Arial Narrow" w:hAnsi="Arial Narrow" w:cs="Times New Roman"/>
        </w:rPr>
        <w:t>.</w:t>
      </w:r>
      <w:r w:rsidR="00E74D9F">
        <w:rPr>
          <w:rFonts w:ascii="Arial Narrow" w:hAnsi="Arial Narrow" w:cs="Times New Roman"/>
        </w:rPr>
        <w:t>01</w:t>
      </w:r>
      <w:r w:rsidR="002848BB" w:rsidRPr="007A54FC">
        <w:rPr>
          <w:rFonts w:ascii="Arial Narrow" w:hAnsi="Arial Narrow" w:cs="Times New Roman"/>
        </w:rPr>
        <w:t>.202</w:t>
      </w:r>
      <w:r w:rsidR="00E74D9F">
        <w:rPr>
          <w:rFonts w:ascii="Arial Narrow" w:hAnsi="Arial Narrow" w:cs="Times New Roman"/>
        </w:rPr>
        <w:t>6</w:t>
      </w:r>
      <w:r w:rsidR="002848BB" w:rsidRPr="007A54FC">
        <w:rPr>
          <w:rFonts w:ascii="Arial Narrow" w:hAnsi="Arial Narrow" w:cs="Times New Roman"/>
        </w:rPr>
        <w:t xml:space="preserve"> do </w:t>
      </w:r>
      <w:r w:rsidR="00E74D9F">
        <w:rPr>
          <w:rFonts w:ascii="Arial Narrow" w:hAnsi="Arial Narrow" w:cs="Times New Roman"/>
        </w:rPr>
        <w:t>31</w:t>
      </w:r>
      <w:r w:rsidR="007A54FC">
        <w:rPr>
          <w:rFonts w:ascii="Arial Narrow" w:hAnsi="Arial Narrow" w:cs="Times New Roman"/>
        </w:rPr>
        <w:t>.</w:t>
      </w:r>
      <w:r w:rsidR="00E74D9F">
        <w:rPr>
          <w:rFonts w:ascii="Arial Narrow" w:hAnsi="Arial Narrow" w:cs="Times New Roman"/>
        </w:rPr>
        <w:t>12</w:t>
      </w:r>
      <w:r w:rsidR="00482E6D" w:rsidRPr="007A54FC">
        <w:rPr>
          <w:rFonts w:ascii="Arial Narrow" w:hAnsi="Arial Narrow" w:cs="Times New Roman"/>
        </w:rPr>
        <w:t>.202</w:t>
      </w:r>
      <w:r w:rsidR="00E74D9F">
        <w:rPr>
          <w:rFonts w:ascii="Arial Narrow" w:hAnsi="Arial Narrow" w:cs="Times New Roman"/>
        </w:rPr>
        <w:t>6</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1FD52E51" w:rsidR="00AB7B30" w:rsidRPr="000336AA" w:rsidRDefault="004C14ED"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 xml:space="preserve">Poskytovateľ konal </w:t>
      </w:r>
      <w:r w:rsidR="00AB7B30" w:rsidRPr="000336AA">
        <w:rPr>
          <w:rFonts w:ascii="Arial Narrow" w:hAnsi="Arial Narrow" w:cs="Times New Roman"/>
        </w:rPr>
        <w:t xml:space="preserve">v rozpore s touto Zmluvou a/alebo všeobecne záväznými právnymi predpismi platnými na území SR a na písomnú výzvu Objednávateľa </w:t>
      </w:r>
      <w:r w:rsidR="008C280F" w:rsidRPr="000336AA">
        <w:rPr>
          <w:rFonts w:ascii="Arial Narrow" w:hAnsi="Arial Narrow" w:cs="Times New Roman"/>
        </w:rPr>
        <w:t xml:space="preserve">neodstránil </w:t>
      </w:r>
      <w:r w:rsidR="00AB7B30" w:rsidRPr="000336AA">
        <w:rPr>
          <w:rFonts w:ascii="Arial Narrow" w:hAnsi="Arial Narrow" w:cs="Times New Roman"/>
        </w:rPr>
        <w:t>toto konanie a jeho následky v</w:t>
      </w:r>
      <w:r w:rsidR="001F6BCD" w:rsidRPr="000336AA">
        <w:rPr>
          <w:rFonts w:ascii="Arial Narrow" w:hAnsi="Arial Narrow" w:cs="Times New Roman"/>
        </w:rPr>
        <w:t xml:space="preserve"> lehote </w:t>
      </w:r>
      <w:r w:rsidR="00AB7B30" w:rsidRPr="000336AA">
        <w:rPr>
          <w:rFonts w:ascii="Arial Narrow" w:hAnsi="Arial Narrow" w:cs="Times New Roman"/>
        </w:rPr>
        <w:t xml:space="preserve">určenej </w:t>
      </w:r>
      <w:r w:rsidR="008C280F" w:rsidRPr="000336AA">
        <w:rPr>
          <w:rFonts w:ascii="Arial Narrow" w:hAnsi="Arial Narrow" w:cs="Times New Roman"/>
        </w:rPr>
        <w:t>Objednávateľom</w:t>
      </w:r>
      <w:r w:rsidR="00B83CB6" w:rsidRPr="000336AA">
        <w:rPr>
          <w:rFonts w:ascii="Arial Narrow" w:hAnsi="Arial Narrow" w:cs="Times New Roman"/>
        </w:rPr>
        <w:t>,</w:t>
      </w:r>
      <w:r w:rsidR="008C280F" w:rsidRPr="000336AA">
        <w:rPr>
          <w:rFonts w:ascii="Arial Narrow" w:hAnsi="Arial Narrow" w:cs="Times New Roman"/>
        </w:rPr>
        <w:t xml:space="preserve"> ktorá nesmie byť kratšia ako 7 kalendárnych dní, pokiaľ povaha porušenia nevyžaduje dlhšiu lehotu</w:t>
      </w:r>
      <w:r w:rsidR="00A42BE3" w:rsidRPr="000336AA">
        <w:rPr>
          <w:rFonts w:ascii="Arial Narrow" w:hAnsi="Arial Narrow" w:cs="Times New Roman"/>
          <w:lang w:eastAsia="de-DE"/>
        </w:rPr>
        <w:t>;</w:t>
      </w:r>
    </w:p>
    <w:p w14:paraId="0C3E49AB" w14:textId="585E4021"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0336AA">
        <w:rPr>
          <w:rFonts w:ascii="Arial Narrow" w:hAnsi="Arial Narrow" w:cs="Times New Roman"/>
        </w:rPr>
        <w:t>Poskytovateľ opakovane</w:t>
      </w:r>
      <w:r w:rsidR="006D1D74" w:rsidRPr="000336AA">
        <w:rPr>
          <w:rFonts w:ascii="Arial Narrow" w:hAnsi="Arial Narrow" w:cs="Times New Roman"/>
        </w:rPr>
        <w:t>, t. j. najmenej</w:t>
      </w:r>
      <w:r w:rsidR="006D1D74">
        <w:rPr>
          <w:rFonts w:ascii="Arial Narrow" w:hAnsi="Arial Narrow" w:cs="Times New Roman"/>
        </w:rPr>
        <w:t xml:space="preserve"> dvakrát, </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0556407"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Poskytovateľ na účely preukázania splnenia podmienok účasti vo </w:t>
      </w:r>
      <w:r w:rsidR="006D1D74">
        <w:rPr>
          <w:rFonts w:ascii="Arial Narrow" w:hAnsi="Arial Narrow" w:cs="Times New Roman"/>
        </w:rPr>
        <w:t>V</w:t>
      </w:r>
      <w:r w:rsidRPr="00756AC2">
        <w:rPr>
          <w:rFonts w:ascii="Arial Narrow" w:hAnsi="Arial Narrow" w:cs="Times New Roman"/>
        </w:rPr>
        <w:t xml:space="preserve">erejnom obstarávaní, na účely výberu záujemcov vo </w:t>
      </w:r>
      <w:r w:rsidR="006D1D74">
        <w:rPr>
          <w:rFonts w:ascii="Arial Narrow" w:hAnsi="Arial Narrow" w:cs="Times New Roman"/>
        </w:rPr>
        <w:t>V</w:t>
      </w:r>
      <w:r w:rsidRPr="00756AC2">
        <w:rPr>
          <w:rFonts w:ascii="Arial Narrow" w:hAnsi="Arial Narrow" w:cs="Times New Roman"/>
        </w:rPr>
        <w:t>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76EB3057"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lastRenderedPageBreak/>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 xml:space="preserve">ákona o registri partnerov verejného sektora </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5F421359"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r w:rsidR="003045E9">
        <w:rPr>
          <w:rFonts w:ascii="Arial Narrow" w:hAnsi="Arial Narrow" w:cs="Times New Roman"/>
        </w:rPr>
        <w:t xml:space="preserve"> alebo v Obchodnom zákonníku</w:t>
      </w:r>
      <w:r>
        <w:rPr>
          <w:rFonts w:ascii="Arial Narrow" w:hAnsi="Arial Narrow" w:cs="Times New Roman"/>
        </w:rPr>
        <w:t>.</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69C1B8B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w:t>
      </w:r>
      <w:r w:rsidR="00096E43">
        <w:rPr>
          <w:rFonts w:ascii="Arial Narrow" w:hAnsi="Arial Narrow" w:cs="Times New Roman"/>
        </w:rPr>
        <w:t>, a to v plnom rozsahu</w:t>
      </w:r>
      <w:r w:rsidR="00A42BE3" w:rsidRPr="00AF3241">
        <w:rPr>
          <w:rFonts w:ascii="Arial Narrow" w:hAnsi="Arial Narrow" w:cs="Times New Roman"/>
        </w:rPr>
        <w:t>,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lastRenderedPageBreak/>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18873E69" w:rsidR="00890D90" w:rsidRPr="0098391E"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188348DD" w14:textId="77777777" w:rsidR="00AF208C" w:rsidRPr="0098391E" w:rsidRDefault="00AF208C" w:rsidP="0098391E">
      <w:pPr>
        <w:pStyle w:val="Odsekzoznamu"/>
        <w:rPr>
          <w:rFonts w:ascii="Arial Narrow" w:hAnsi="Arial Narrow" w:cs="Times New Roman"/>
          <w:b/>
          <w:bCs/>
        </w:rPr>
      </w:pPr>
    </w:p>
    <w:p w14:paraId="1771F519" w14:textId="7BB77A83" w:rsidR="00AF208C" w:rsidRPr="001B2842" w:rsidRDefault="00AF208C" w:rsidP="00570382">
      <w:pPr>
        <w:pStyle w:val="Odsekzoznamu"/>
        <w:numPr>
          <w:ilvl w:val="1"/>
          <w:numId w:val="21"/>
        </w:numPr>
        <w:spacing w:after="0" w:line="240" w:lineRule="auto"/>
        <w:ind w:left="709" w:hanging="709"/>
        <w:jc w:val="both"/>
        <w:rPr>
          <w:rFonts w:ascii="Arial Narrow" w:hAnsi="Arial Narrow" w:cs="Times New Roman"/>
          <w:bCs/>
        </w:rPr>
      </w:pPr>
      <w:r w:rsidRPr="0098391E">
        <w:rPr>
          <w:rFonts w:ascii="Arial Narrow" w:hAnsi="Arial Narrow" w:cs="Times New Roman"/>
          <w:bCs/>
        </w:rPr>
        <w:t>Z</w:t>
      </w:r>
      <w:r>
        <w:rPr>
          <w:rFonts w:ascii="Arial Narrow" w:hAnsi="Arial Narrow" w:cs="Times New Roman"/>
          <w:bCs/>
        </w:rPr>
        <w:t xml:space="preserve">mluvné strany sa dohodli, že bez predchádzajúceho písomného súhlasu Objednávateľa nie je prípustné, aby boli pohľadávky Poskytovateľa podľa § 91 ods. 3 zákona č. 578/2004 Z. z. o poskytovateľoch </w:t>
      </w:r>
      <w:r>
        <w:rPr>
          <w:rFonts w:ascii="Arial Narrow" w:hAnsi="Arial Narrow" w:cs="Times New Roman"/>
          <w:bCs/>
        </w:rPr>
        <w:lastRenderedPageBreak/>
        <w:t>zdravotnej starostlivosti, zdravotníckych pracovníkoch, stavovských organizáciách v zdravotníctve a o zmene a doplnení niektorých zákonov v znení neskorších predpisov</w:t>
      </w:r>
      <w:r w:rsidR="00ED5CC7">
        <w:rPr>
          <w:rFonts w:ascii="Arial Narrow" w:hAnsi="Arial Narrow" w:cs="Times New Roman"/>
          <w:bCs/>
        </w:rPr>
        <w:t xml:space="preserve"> (ďalej len „</w:t>
      </w:r>
      <w:r w:rsidR="00ED5CC7" w:rsidRPr="0098391E">
        <w:rPr>
          <w:rFonts w:ascii="Arial Narrow" w:hAnsi="Arial Narrow" w:cs="Times New Roman"/>
          <w:b/>
          <w:bCs/>
          <w:i/>
        </w:rPr>
        <w:t>Zákona č. 578/2004   Z.  z.</w:t>
      </w:r>
      <w:r w:rsidR="00ED5CC7">
        <w:rPr>
          <w:rFonts w:ascii="Arial Narrow" w:hAnsi="Arial Narrow" w:cs="Times New Roman"/>
          <w:bCs/>
        </w:rPr>
        <w:t>“) zabezpečené ručením</w:t>
      </w:r>
      <w:r>
        <w:rPr>
          <w:rFonts w:ascii="Arial Narrow" w:hAnsi="Arial Narrow" w:cs="Times New Roman"/>
          <w:bCs/>
        </w:rPr>
        <w:t xml:space="preserve">. </w:t>
      </w:r>
      <w:r w:rsidR="00CC07BE">
        <w:rPr>
          <w:rFonts w:ascii="Arial Narrow" w:hAnsi="Arial Narrow" w:cs="Times New Roman"/>
          <w:bCs/>
        </w:rPr>
        <w:t xml:space="preserve">Zároveň sa Zmluvné strany dohodli, že právny úkon, ktorým dôjde k takému zabezpečeniu ručením bez predchádzajúceho písomného súhlasu Objednávateľa, je v zmysle § 39 </w:t>
      </w:r>
      <w:r w:rsidR="00CC07BE" w:rsidRPr="00AF3241">
        <w:rPr>
          <w:rFonts w:ascii="Arial Narrow" w:hAnsi="Arial Narrow" w:cs="Times New Roman"/>
        </w:rPr>
        <w:t>zákon</w:t>
      </w:r>
      <w:r w:rsidR="00CC07BE">
        <w:rPr>
          <w:rFonts w:ascii="Arial Narrow" w:hAnsi="Arial Narrow" w:cs="Times New Roman"/>
        </w:rPr>
        <w:t>a</w:t>
      </w:r>
      <w:r w:rsidR="00CC07BE" w:rsidRPr="00AF3241">
        <w:rPr>
          <w:rFonts w:ascii="Arial Narrow" w:hAnsi="Arial Narrow" w:cs="Times New Roman"/>
        </w:rPr>
        <w:t xml:space="preserve"> č. 40/1964 Zb. Občiansky zákonník v znení neskorších predpisov</w:t>
      </w:r>
      <w:r w:rsidR="00CC07BE">
        <w:rPr>
          <w:rFonts w:ascii="Arial Narrow" w:hAnsi="Arial Narrow" w:cs="Times New Roman"/>
        </w:rPr>
        <w:t xml:space="preserve"> neplatný. Súhlas Objednávateľa je platný len v prípade, ak bol na takéto zabezpečenie udelený predchádzajúci písomný súhlas MZ SR. </w:t>
      </w:r>
    </w:p>
    <w:p w14:paraId="1A237BB6" w14:textId="77777777" w:rsidR="00ED5CC7" w:rsidRPr="0098391E" w:rsidRDefault="00ED5CC7" w:rsidP="0098391E">
      <w:pPr>
        <w:pStyle w:val="Odsekzoznamu"/>
        <w:rPr>
          <w:rFonts w:ascii="Arial Narrow" w:hAnsi="Arial Narrow" w:cs="Times New Roman"/>
          <w:bCs/>
        </w:rPr>
      </w:pPr>
    </w:p>
    <w:p w14:paraId="01E91575" w14:textId="272A088B" w:rsidR="00ED5CC7" w:rsidRDefault="00ED5CC7" w:rsidP="00570382">
      <w:pPr>
        <w:pStyle w:val="Odsekzoznamu"/>
        <w:numPr>
          <w:ilvl w:val="1"/>
          <w:numId w:val="21"/>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w:t>
      </w:r>
      <w:r w:rsidRPr="0098391E">
        <w:rPr>
          <w:rFonts w:ascii="Arial Narrow" w:hAnsi="Arial Narrow" w:cs="Times New Roman"/>
          <w:bCs/>
        </w:rPr>
        <w:t xml:space="preserve">podľa § 7 ods. 4 písm. a) </w:t>
      </w:r>
      <w:r>
        <w:rPr>
          <w:rFonts w:ascii="Arial Narrow" w:hAnsi="Arial Narrow" w:cs="Times New Roman"/>
          <w:bCs/>
        </w:rPr>
        <w:t>Z</w:t>
      </w:r>
      <w:r w:rsidRPr="0098391E">
        <w:rPr>
          <w:rFonts w:ascii="Arial Narrow" w:hAnsi="Arial Narrow" w:cs="Times New Roman"/>
          <w:bCs/>
        </w:rPr>
        <w:t xml:space="preserve">ákona č. 578/2004 Z. z. </w:t>
      </w:r>
    </w:p>
    <w:p w14:paraId="560367A7" w14:textId="77777777" w:rsidR="00C0458D" w:rsidRPr="00C0458D" w:rsidRDefault="00C0458D" w:rsidP="00C0458D">
      <w:pPr>
        <w:pStyle w:val="Odsekzoznamu"/>
        <w:rPr>
          <w:rFonts w:ascii="Arial Narrow" w:hAnsi="Arial Narrow" w:cs="Times New Roman"/>
          <w:bCs/>
        </w:rPr>
      </w:pPr>
    </w:p>
    <w:p w14:paraId="618C33D3" w14:textId="77777777" w:rsidR="00C0458D" w:rsidRPr="00E74D9F" w:rsidRDefault="00C0458D" w:rsidP="00C0458D">
      <w:pPr>
        <w:pStyle w:val="Odsekzoznamu"/>
        <w:numPr>
          <w:ilvl w:val="1"/>
          <w:numId w:val="21"/>
        </w:numPr>
        <w:spacing w:after="0" w:line="240" w:lineRule="auto"/>
        <w:ind w:left="709" w:hanging="709"/>
        <w:jc w:val="both"/>
        <w:rPr>
          <w:rFonts w:ascii="Arial Narrow" w:hAnsi="Arial Narrow" w:cs="Times New Roman"/>
          <w:bCs/>
        </w:rPr>
      </w:pPr>
      <w:r w:rsidRPr="00E74D9F">
        <w:rPr>
          <w:rFonts w:ascii="Arial Narrow" w:hAnsi="Arial Narrow" w:cs="Times New Roman"/>
          <w:bCs/>
        </w:rPr>
        <w:t xml:space="preserve">Dodávateľ elektrickej energie je povinný pravidelne mesačne zasielať súhrnnú informáciu   o mesačnom odbere každého odberného miesta na mailovú adresu: </w:t>
      </w:r>
      <w:hyperlink r:id="rId11" w:history="1">
        <w:r w:rsidRPr="00E74D9F">
          <w:rPr>
            <w:rStyle w:val="Hypertextovprepojenie"/>
            <w:rFonts w:ascii="Arial Narrow" w:hAnsi="Arial Narrow" w:cs="Times New Roman"/>
            <w:bCs/>
            <w:color w:val="auto"/>
          </w:rPr>
          <w:t>martina.vetrakova@health.gov.sk</w:t>
        </w:r>
      </w:hyperlink>
      <w:r w:rsidRPr="00E74D9F">
        <w:rPr>
          <w:rFonts w:ascii="Arial Narrow" w:hAnsi="Arial Narrow" w:cs="Times New Roman"/>
          <w:bCs/>
        </w:rPr>
        <w:t xml:space="preserve">; </w:t>
      </w:r>
      <w:hyperlink r:id="rId12" w:history="1">
        <w:r w:rsidRPr="00E74D9F">
          <w:rPr>
            <w:rStyle w:val="Hypertextovprepojenie"/>
            <w:rFonts w:ascii="Arial Narrow" w:hAnsi="Arial Narrow" w:cs="Times New Roman"/>
            <w:bCs/>
            <w:color w:val="auto"/>
          </w:rPr>
          <w:t>kristina.jamborova@health.gov.sk</w:t>
        </w:r>
      </w:hyperlink>
      <w:r w:rsidRPr="00E74D9F">
        <w:rPr>
          <w:rFonts w:ascii="Arial Narrow" w:hAnsi="Arial Narrow" w:cs="Times New Roman"/>
          <w:bCs/>
        </w:rPr>
        <w:t xml:space="preserve">. </w:t>
      </w:r>
    </w:p>
    <w:p w14:paraId="12968A33" w14:textId="13DB5D05" w:rsidR="00C0458D" w:rsidRPr="00E74D9F" w:rsidRDefault="00C0458D" w:rsidP="00C0458D">
      <w:pPr>
        <w:pStyle w:val="Odsekzoznamu"/>
        <w:spacing w:after="0" w:line="240" w:lineRule="auto"/>
        <w:ind w:left="709"/>
        <w:jc w:val="both"/>
        <w:rPr>
          <w:rFonts w:ascii="Arial Narrow" w:hAnsi="Arial Narrow" w:cs="Times New Roman"/>
          <w:bCs/>
        </w:rPr>
      </w:pPr>
      <w:r w:rsidRPr="00E74D9F">
        <w:rPr>
          <w:rFonts w:ascii="Arial Narrow" w:hAnsi="Arial Narrow" w:cs="Times New Roman"/>
          <w:bCs/>
        </w:rPr>
        <w:t xml:space="preserve">Táto informácia musí </w:t>
      </w:r>
      <w:proofErr w:type="spellStart"/>
      <w:r w:rsidRPr="00E74D9F">
        <w:rPr>
          <w:rFonts w:ascii="Arial Narrow" w:hAnsi="Arial Narrow" w:cs="Times New Roman"/>
          <w:bCs/>
        </w:rPr>
        <w:t>obsahovať:EIC</w:t>
      </w:r>
      <w:proofErr w:type="spellEnd"/>
      <w:r w:rsidRPr="00E74D9F">
        <w:rPr>
          <w:rFonts w:ascii="Arial Narrow" w:hAnsi="Arial Narrow" w:cs="Times New Roman"/>
          <w:bCs/>
        </w:rPr>
        <w:t xml:space="preserve"> </w:t>
      </w:r>
      <w:proofErr w:type="spellStart"/>
      <w:r w:rsidRPr="00E74D9F">
        <w:rPr>
          <w:rFonts w:ascii="Arial Narrow" w:hAnsi="Arial Narrow" w:cs="Times New Roman"/>
          <w:bCs/>
        </w:rPr>
        <w:t>kod</w:t>
      </w:r>
      <w:proofErr w:type="spellEnd"/>
      <w:r w:rsidRPr="00E74D9F">
        <w:rPr>
          <w:rFonts w:ascii="Arial Narrow" w:hAnsi="Arial Narrow" w:cs="Times New Roman"/>
          <w:bCs/>
        </w:rPr>
        <w:t xml:space="preserve"> , adresu odberného miesta, odobraté množstvo elektrickej energie za daný mesiac v MWh.</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37AA649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 xml:space="preserve">Zoznam </w:t>
      </w:r>
      <w:r w:rsidR="00EC44F7">
        <w:rPr>
          <w:rFonts w:ascii="Arial Narrow" w:hAnsi="Arial Narrow" w:cs="Times New Roman"/>
        </w:rPr>
        <w:t>O</w:t>
      </w:r>
      <w:r w:rsidRPr="00AF3241">
        <w:rPr>
          <w:rFonts w:ascii="Arial Narrow" w:hAnsi="Arial Narrow" w:cs="Times New Roman"/>
        </w:rPr>
        <w:t>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1EE25079"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w:t>
      </w:r>
      <w:r w:rsidR="004D1E1E">
        <w:rPr>
          <w:rFonts w:ascii="Arial Narrow" w:hAnsi="Arial Narrow" w:cs="Times New Roman"/>
        </w:rPr>
        <w:t>Z</w:t>
      </w:r>
      <w:r w:rsidR="00B35E30" w:rsidRPr="00AF3241">
        <w:rPr>
          <w:rFonts w:ascii="Arial Narrow" w:hAnsi="Arial Narrow" w:cs="Times New Roman"/>
        </w:rPr>
        <w:t>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lastRenderedPageBreak/>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0336AA"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0336AA">
        <w:rPr>
          <w:rFonts w:ascii="Arial Narrow" w:hAnsi="Arial Narrow" w:cs="Times New Roman"/>
        </w:rPr>
        <w:t xml:space="preserve">Táto </w:t>
      </w:r>
      <w:r w:rsidR="00B35E30" w:rsidRPr="000336AA">
        <w:rPr>
          <w:rFonts w:ascii="Arial Narrow" w:hAnsi="Arial Narrow" w:cs="Times New Roman"/>
        </w:rPr>
        <w:t>Zmluva</w:t>
      </w:r>
      <w:r w:rsidRPr="000336AA">
        <w:rPr>
          <w:rFonts w:ascii="Arial Narrow" w:hAnsi="Arial Narrow" w:cs="Times New Roman"/>
        </w:rPr>
        <w:t xml:space="preserve"> nadobúda platnosť dňom jej podpisu obidvoma Zmluvnými stranami a </w:t>
      </w:r>
      <w:r w:rsidR="00B35E30" w:rsidRPr="000336AA">
        <w:rPr>
          <w:rFonts w:ascii="Arial Narrow" w:hAnsi="Arial Narrow" w:cs="Times New Roman"/>
        </w:rPr>
        <w:t xml:space="preserve"> účinnosť </w:t>
      </w:r>
      <w:r w:rsidR="00C02D27" w:rsidRPr="000336AA">
        <w:rPr>
          <w:rFonts w:ascii="Arial Narrow" w:hAnsi="Arial Narrow" w:cs="Times New Roman"/>
        </w:rPr>
        <w:t>deň nasledujúci po dni</w:t>
      </w:r>
      <w:r w:rsidR="00B35E30" w:rsidRPr="000336AA">
        <w:rPr>
          <w:rFonts w:ascii="Arial Narrow" w:hAnsi="Arial Narrow" w:cs="Times New Roman"/>
        </w:rPr>
        <w:t xml:space="preserve"> zverejnenia v Centrálnom registri zmlúv vedenom Úradom vlády Slovenskej republiky</w:t>
      </w:r>
      <w:r w:rsidRPr="000336AA">
        <w:rPr>
          <w:rFonts w:ascii="Arial Narrow" w:hAnsi="Arial Narrow" w:cs="Times New Roman"/>
        </w:rPr>
        <w:t xml:space="preserve"> v súlade </w:t>
      </w:r>
      <w:r w:rsidR="00D72C8B" w:rsidRPr="000336AA">
        <w:rPr>
          <w:rFonts w:ascii="Arial Narrow" w:hAnsi="Arial Narrow" w:cs="Times New Roman"/>
        </w:rPr>
        <w:t xml:space="preserve">s § 47a </w:t>
      </w:r>
      <w:r w:rsidRPr="000336AA">
        <w:rPr>
          <w:rFonts w:ascii="Arial Narrow" w:hAnsi="Arial Narrow" w:cs="Times New Roman"/>
        </w:rPr>
        <w:t>zákon</w:t>
      </w:r>
      <w:r w:rsidR="00D72C8B" w:rsidRPr="000336AA">
        <w:rPr>
          <w:rFonts w:ascii="Arial Narrow" w:hAnsi="Arial Narrow" w:cs="Times New Roman"/>
        </w:rPr>
        <w:t>a</w:t>
      </w:r>
      <w:r w:rsidRPr="000336AA">
        <w:rPr>
          <w:rFonts w:ascii="Arial Narrow" w:hAnsi="Arial Narrow" w:cs="Times New Roman"/>
        </w:rPr>
        <w:t xml:space="preserve"> č. 40/1964 Zb. Občiansky zákonník v znení neskorších predpisov, a ktorými sa menia a dopĺňajú niektoré zákony. </w:t>
      </w:r>
      <w:r w:rsidR="00B35E30" w:rsidRPr="000336AA">
        <w:rPr>
          <w:rFonts w:ascii="Arial Narrow" w:hAnsi="Arial Narrow" w:cs="Times New Roman"/>
        </w:rPr>
        <w:t>Zmluvu</w:t>
      </w:r>
      <w:r w:rsidRPr="000336AA">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5EA89396" w14:textId="77777777" w:rsidR="00B83111" w:rsidRDefault="00B83111" w:rsidP="00570382">
      <w:pPr>
        <w:spacing w:after="0" w:line="240" w:lineRule="auto"/>
        <w:jc w:val="center"/>
        <w:rPr>
          <w:rFonts w:ascii="Arial Narrow" w:hAnsi="Arial Narrow" w:cs="Times New Roman"/>
          <w:b/>
          <w:bCs/>
        </w:rPr>
      </w:pPr>
    </w:p>
    <w:p w14:paraId="5511DB16" w14:textId="77777777" w:rsidR="00B83111" w:rsidRDefault="00B83111" w:rsidP="00570382">
      <w:pPr>
        <w:spacing w:after="0" w:line="240" w:lineRule="auto"/>
        <w:jc w:val="center"/>
        <w:rPr>
          <w:rFonts w:ascii="Arial Narrow" w:hAnsi="Arial Narrow" w:cs="Times New Roman"/>
          <w:b/>
          <w:bCs/>
        </w:rPr>
      </w:pPr>
    </w:p>
    <w:p w14:paraId="284F7A19" w14:textId="77777777" w:rsidR="00B83111" w:rsidRDefault="00B83111" w:rsidP="00570382">
      <w:pPr>
        <w:spacing w:after="0" w:line="240" w:lineRule="auto"/>
        <w:jc w:val="center"/>
        <w:rPr>
          <w:rFonts w:ascii="Arial Narrow" w:hAnsi="Arial Narrow" w:cs="Times New Roman"/>
          <w:b/>
          <w:bCs/>
        </w:rPr>
      </w:pPr>
    </w:p>
    <w:p w14:paraId="6E1A59ED" w14:textId="77777777" w:rsidR="00B83111" w:rsidRDefault="00B83111" w:rsidP="00570382">
      <w:pPr>
        <w:spacing w:after="0" w:line="240" w:lineRule="auto"/>
        <w:jc w:val="center"/>
        <w:rPr>
          <w:rFonts w:ascii="Arial Narrow" w:hAnsi="Arial Narrow" w:cs="Times New Roman"/>
          <w:b/>
          <w:bCs/>
        </w:rPr>
      </w:pPr>
    </w:p>
    <w:p w14:paraId="65B18BAE" w14:textId="77777777" w:rsidR="00B83111" w:rsidRDefault="00B83111" w:rsidP="00570382">
      <w:pPr>
        <w:spacing w:after="0" w:line="240" w:lineRule="auto"/>
        <w:jc w:val="center"/>
        <w:rPr>
          <w:rFonts w:ascii="Arial Narrow" w:hAnsi="Arial Narrow" w:cs="Times New Roman"/>
          <w:b/>
          <w:bCs/>
        </w:rPr>
      </w:pPr>
    </w:p>
    <w:p w14:paraId="25A49440" w14:textId="77777777" w:rsidR="00B83111" w:rsidRDefault="00B83111" w:rsidP="00570382">
      <w:pPr>
        <w:spacing w:after="0" w:line="240" w:lineRule="auto"/>
        <w:jc w:val="center"/>
        <w:rPr>
          <w:rFonts w:ascii="Arial Narrow" w:hAnsi="Arial Narrow" w:cs="Times New Roman"/>
          <w:b/>
          <w:bCs/>
        </w:rPr>
      </w:pPr>
    </w:p>
    <w:p w14:paraId="28BCDE35" w14:textId="77777777" w:rsidR="00B83111" w:rsidRDefault="00B83111" w:rsidP="00570382">
      <w:pPr>
        <w:spacing w:after="0" w:line="240" w:lineRule="auto"/>
        <w:jc w:val="center"/>
        <w:rPr>
          <w:rFonts w:ascii="Arial Narrow" w:hAnsi="Arial Narrow" w:cs="Times New Roman"/>
          <w:b/>
          <w:bCs/>
        </w:rPr>
      </w:pPr>
    </w:p>
    <w:p w14:paraId="00D21061" w14:textId="77777777" w:rsidR="00B83111" w:rsidRDefault="00B83111" w:rsidP="00570382">
      <w:pPr>
        <w:spacing w:after="0" w:line="240" w:lineRule="auto"/>
        <w:jc w:val="center"/>
        <w:rPr>
          <w:rFonts w:ascii="Arial Narrow" w:hAnsi="Arial Narrow" w:cs="Times New Roman"/>
          <w:b/>
          <w:bCs/>
        </w:rPr>
      </w:pPr>
    </w:p>
    <w:p w14:paraId="09F6B796" w14:textId="77777777" w:rsidR="00B83111" w:rsidRDefault="00B83111" w:rsidP="00570382">
      <w:pPr>
        <w:spacing w:after="0" w:line="240" w:lineRule="auto"/>
        <w:jc w:val="center"/>
        <w:rPr>
          <w:rFonts w:ascii="Arial Narrow" w:hAnsi="Arial Narrow" w:cs="Times New Roman"/>
          <w:b/>
          <w:bCs/>
        </w:rPr>
      </w:pPr>
    </w:p>
    <w:p w14:paraId="57D89AB6" w14:textId="77777777" w:rsidR="00B83111" w:rsidRDefault="00B83111" w:rsidP="00570382">
      <w:pPr>
        <w:spacing w:after="0" w:line="240" w:lineRule="auto"/>
        <w:jc w:val="center"/>
        <w:rPr>
          <w:rFonts w:ascii="Arial Narrow" w:hAnsi="Arial Narrow" w:cs="Times New Roman"/>
          <w:b/>
          <w:bCs/>
        </w:rPr>
      </w:pPr>
    </w:p>
    <w:p w14:paraId="008C6E70" w14:textId="77777777" w:rsidR="00B83111" w:rsidRDefault="00B83111" w:rsidP="00570382">
      <w:pPr>
        <w:spacing w:after="0" w:line="240" w:lineRule="auto"/>
        <w:jc w:val="center"/>
        <w:rPr>
          <w:rFonts w:ascii="Arial Narrow" w:hAnsi="Arial Narrow" w:cs="Times New Roman"/>
          <w:b/>
          <w:bCs/>
        </w:rPr>
      </w:pPr>
    </w:p>
    <w:p w14:paraId="5C4F51A0" w14:textId="77777777" w:rsidR="00B83111" w:rsidRDefault="00B83111" w:rsidP="00570382">
      <w:pPr>
        <w:spacing w:after="0" w:line="240" w:lineRule="auto"/>
        <w:jc w:val="center"/>
        <w:rPr>
          <w:rFonts w:ascii="Arial Narrow" w:hAnsi="Arial Narrow" w:cs="Times New Roman"/>
          <w:b/>
          <w:bCs/>
        </w:rPr>
      </w:pPr>
    </w:p>
    <w:p w14:paraId="30D01E7D" w14:textId="77777777" w:rsidR="00B83111" w:rsidRDefault="00B83111" w:rsidP="00570382">
      <w:pPr>
        <w:spacing w:after="0" w:line="240" w:lineRule="auto"/>
        <w:jc w:val="center"/>
        <w:rPr>
          <w:rFonts w:ascii="Arial Narrow" w:hAnsi="Arial Narrow" w:cs="Times New Roman"/>
          <w:b/>
          <w:bCs/>
        </w:rPr>
      </w:pPr>
    </w:p>
    <w:p w14:paraId="4118A170" w14:textId="77777777" w:rsidR="00B83111" w:rsidRDefault="00B83111" w:rsidP="00570382">
      <w:pPr>
        <w:spacing w:after="0" w:line="240" w:lineRule="auto"/>
        <w:jc w:val="center"/>
        <w:rPr>
          <w:rFonts w:ascii="Arial Narrow" w:hAnsi="Arial Narrow" w:cs="Times New Roman"/>
          <w:b/>
          <w:bCs/>
        </w:rPr>
      </w:pPr>
    </w:p>
    <w:p w14:paraId="1CEDCB41" w14:textId="77777777" w:rsidR="00B83111" w:rsidRDefault="00B83111" w:rsidP="00570382">
      <w:pPr>
        <w:spacing w:after="0" w:line="240" w:lineRule="auto"/>
        <w:jc w:val="center"/>
        <w:rPr>
          <w:rFonts w:ascii="Arial Narrow" w:hAnsi="Arial Narrow" w:cs="Times New Roman"/>
          <w:b/>
          <w:bCs/>
        </w:rPr>
      </w:pPr>
    </w:p>
    <w:p w14:paraId="3F962CB3" w14:textId="77777777" w:rsidR="00B83111" w:rsidRDefault="00B83111" w:rsidP="00570382">
      <w:pPr>
        <w:spacing w:after="0" w:line="240" w:lineRule="auto"/>
        <w:jc w:val="center"/>
        <w:rPr>
          <w:rFonts w:ascii="Arial Narrow" w:hAnsi="Arial Narrow" w:cs="Times New Roman"/>
          <w:b/>
          <w:bCs/>
        </w:rPr>
      </w:pPr>
    </w:p>
    <w:p w14:paraId="558CACE0" w14:textId="77777777" w:rsidR="00B83111" w:rsidRDefault="00B83111" w:rsidP="00570382">
      <w:pPr>
        <w:spacing w:after="0" w:line="240" w:lineRule="auto"/>
        <w:jc w:val="center"/>
        <w:rPr>
          <w:rFonts w:ascii="Arial Narrow" w:hAnsi="Arial Narrow" w:cs="Times New Roman"/>
          <w:b/>
          <w:bCs/>
        </w:rPr>
      </w:pPr>
    </w:p>
    <w:p w14:paraId="2A63A897" w14:textId="77777777" w:rsidR="00B83111" w:rsidRDefault="00B83111" w:rsidP="00570382">
      <w:pPr>
        <w:spacing w:after="0" w:line="240" w:lineRule="auto"/>
        <w:jc w:val="center"/>
        <w:rPr>
          <w:rFonts w:ascii="Arial Narrow" w:hAnsi="Arial Narrow" w:cs="Times New Roman"/>
          <w:b/>
          <w:bCs/>
        </w:rPr>
      </w:pPr>
    </w:p>
    <w:p w14:paraId="6C2652E7" w14:textId="77777777" w:rsidR="00B83111" w:rsidRDefault="00B83111" w:rsidP="00570382">
      <w:pPr>
        <w:spacing w:after="0" w:line="240" w:lineRule="auto"/>
        <w:jc w:val="center"/>
        <w:rPr>
          <w:rFonts w:ascii="Arial Narrow" w:hAnsi="Arial Narrow" w:cs="Times New Roman"/>
          <w:b/>
          <w:bCs/>
        </w:rPr>
      </w:pPr>
    </w:p>
    <w:p w14:paraId="632BA4F1" w14:textId="77777777" w:rsidR="00B83111" w:rsidRDefault="00B83111" w:rsidP="00570382">
      <w:pPr>
        <w:spacing w:after="0" w:line="240" w:lineRule="auto"/>
        <w:jc w:val="center"/>
        <w:rPr>
          <w:rFonts w:ascii="Arial Narrow" w:hAnsi="Arial Narrow" w:cs="Times New Roman"/>
          <w:b/>
          <w:bCs/>
        </w:rPr>
      </w:pPr>
    </w:p>
    <w:p w14:paraId="165E0F65" w14:textId="77777777" w:rsidR="00B83111" w:rsidRDefault="00B83111" w:rsidP="00570382">
      <w:pPr>
        <w:spacing w:after="0" w:line="240" w:lineRule="auto"/>
        <w:jc w:val="center"/>
        <w:rPr>
          <w:rFonts w:ascii="Arial Narrow" w:hAnsi="Arial Narrow" w:cs="Times New Roman"/>
          <w:b/>
          <w:bCs/>
        </w:rPr>
      </w:pPr>
    </w:p>
    <w:p w14:paraId="190FDACE" w14:textId="77777777" w:rsidR="00B83111" w:rsidRDefault="00B83111" w:rsidP="00570382">
      <w:pPr>
        <w:spacing w:after="0" w:line="240" w:lineRule="auto"/>
        <w:jc w:val="center"/>
        <w:rPr>
          <w:rFonts w:ascii="Arial Narrow" w:hAnsi="Arial Narrow" w:cs="Times New Roman"/>
          <w:b/>
          <w:bCs/>
        </w:rPr>
      </w:pPr>
    </w:p>
    <w:p w14:paraId="48921788" w14:textId="77777777" w:rsidR="00B83111" w:rsidRDefault="00B83111" w:rsidP="00570382">
      <w:pPr>
        <w:spacing w:after="0" w:line="240" w:lineRule="auto"/>
        <w:jc w:val="center"/>
        <w:rPr>
          <w:rFonts w:ascii="Arial Narrow" w:hAnsi="Arial Narrow" w:cs="Times New Roman"/>
          <w:b/>
          <w:bCs/>
        </w:rPr>
      </w:pPr>
    </w:p>
    <w:p w14:paraId="29427D8B" w14:textId="77777777" w:rsidR="00B83111" w:rsidRDefault="00B83111" w:rsidP="00570382">
      <w:pPr>
        <w:spacing w:after="0" w:line="240" w:lineRule="auto"/>
        <w:jc w:val="center"/>
        <w:rPr>
          <w:rFonts w:ascii="Arial Narrow" w:hAnsi="Arial Narrow" w:cs="Times New Roman"/>
          <w:b/>
          <w:bCs/>
        </w:rPr>
      </w:pPr>
    </w:p>
    <w:p w14:paraId="04AA45EB" w14:textId="77777777" w:rsidR="00B83111" w:rsidRDefault="00B83111" w:rsidP="00570382">
      <w:pPr>
        <w:spacing w:after="0" w:line="240" w:lineRule="auto"/>
        <w:jc w:val="center"/>
        <w:rPr>
          <w:rFonts w:ascii="Arial Narrow" w:hAnsi="Arial Narrow" w:cs="Times New Roman"/>
          <w:b/>
          <w:bCs/>
        </w:rPr>
      </w:pPr>
    </w:p>
    <w:p w14:paraId="7228FD17" w14:textId="77777777" w:rsidR="00B83111" w:rsidRDefault="00B83111" w:rsidP="00570382">
      <w:pPr>
        <w:spacing w:after="0" w:line="240" w:lineRule="auto"/>
        <w:jc w:val="center"/>
        <w:rPr>
          <w:rFonts w:ascii="Arial Narrow" w:hAnsi="Arial Narrow" w:cs="Times New Roman"/>
          <w:b/>
          <w:bCs/>
        </w:rPr>
      </w:pPr>
    </w:p>
    <w:p w14:paraId="03D64B2B" w14:textId="77777777" w:rsidR="00B83111" w:rsidRDefault="00B83111" w:rsidP="00570382">
      <w:pPr>
        <w:spacing w:after="0" w:line="240" w:lineRule="auto"/>
        <w:jc w:val="center"/>
        <w:rPr>
          <w:rFonts w:ascii="Arial Narrow" w:hAnsi="Arial Narrow" w:cs="Times New Roman"/>
          <w:b/>
          <w:bCs/>
        </w:rPr>
      </w:pPr>
    </w:p>
    <w:p w14:paraId="25B310EE" w14:textId="77777777" w:rsidR="00B83111" w:rsidRDefault="00B83111" w:rsidP="00570382">
      <w:pPr>
        <w:spacing w:after="0" w:line="240" w:lineRule="auto"/>
        <w:jc w:val="center"/>
        <w:rPr>
          <w:rFonts w:ascii="Arial Narrow" w:hAnsi="Arial Narrow" w:cs="Times New Roman"/>
          <w:b/>
          <w:bCs/>
        </w:rPr>
      </w:pPr>
    </w:p>
    <w:p w14:paraId="7AF4CD9F" w14:textId="77777777" w:rsidR="00B83111" w:rsidRDefault="00B83111" w:rsidP="00570382">
      <w:pPr>
        <w:spacing w:after="0" w:line="240" w:lineRule="auto"/>
        <w:jc w:val="center"/>
        <w:rPr>
          <w:rFonts w:ascii="Arial Narrow" w:hAnsi="Arial Narrow" w:cs="Times New Roman"/>
          <w:b/>
          <w:bCs/>
        </w:rPr>
      </w:pPr>
    </w:p>
    <w:p w14:paraId="0989E2CB" w14:textId="77777777" w:rsidR="00B83111" w:rsidRDefault="00B83111" w:rsidP="00570382">
      <w:pPr>
        <w:spacing w:after="0" w:line="240" w:lineRule="auto"/>
        <w:jc w:val="center"/>
        <w:rPr>
          <w:rFonts w:ascii="Arial Narrow" w:hAnsi="Arial Narrow" w:cs="Times New Roman"/>
          <w:b/>
          <w:bCs/>
        </w:rPr>
      </w:pPr>
    </w:p>
    <w:p w14:paraId="56B1A6A2" w14:textId="77777777" w:rsidR="00B83111" w:rsidRDefault="00B83111" w:rsidP="00570382">
      <w:pPr>
        <w:spacing w:after="0" w:line="240" w:lineRule="auto"/>
        <w:jc w:val="center"/>
        <w:rPr>
          <w:rFonts w:ascii="Arial Narrow" w:hAnsi="Arial Narrow" w:cs="Times New Roman"/>
          <w:b/>
          <w:bCs/>
        </w:rPr>
      </w:pPr>
    </w:p>
    <w:p w14:paraId="223788DE" w14:textId="77777777" w:rsidR="00B83111" w:rsidRDefault="00B83111" w:rsidP="00570382">
      <w:pPr>
        <w:spacing w:after="0" w:line="240" w:lineRule="auto"/>
        <w:jc w:val="center"/>
        <w:rPr>
          <w:rFonts w:ascii="Arial Narrow" w:hAnsi="Arial Narrow" w:cs="Times New Roman"/>
          <w:b/>
          <w:bCs/>
        </w:rPr>
      </w:pPr>
    </w:p>
    <w:p w14:paraId="7D34F4B6" w14:textId="77777777" w:rsidR="00B83111" w:rsidRDefault="00B83111" w:rsidP="00570382">
      <w:pPr>
        <w:spacing w:after="0" w:line="240" w:lineRule="auto"/>
        <w:jc w:val="center"/>
        <w:rPr>
          <w:rFonts w:ascii="Arial Narrow" w:hAnsi="Arial Narrow" w:cs="Times New Roman"/>
          <w:b/>
          <w:bCs/>
        </w:rPr>
      </w:pPr>
    </w:p>
    <w:p w14:paraId="28EA810F" w14:textId="77777777" w:rsidR="00B83111" w:rsidRDefault="00B83111" w:rsidP="00570382">
      <w:pPr>
        <w:spacing w:after="0" w:line="240" w:lineRule="auto"/>
        <w:jc w:val="center"/>
        <w:rPr>
          <w:rFonts w:ascii="Arial Narrow" w:hAnsi="Arial Narrow" w:cs="Times New Roman"/>
          <w:b/>
          <w:bCs/>
        </w:rPr>
      </w:pPr>
    </w:p>
    <w:p w14:paraId="74673A52" w14:textId="77777777" w:rsidR="00B83111" w:rsidRDefault="00B83111" w:rsidP="00570382">
      <w:pPr>
        <w:spacing w:after="0" w:line="240" w:lineRule="auto"/>
        <w:jc w:val="center"/>
        <w:rPr>
          <w:rFonts w:ascii="Arial Narrow" w:hAnsi="Arial Narrow" w:cs="Times New Roman"/>
          <w:b/>
          <w:bCs/>
        </w:rPr>
      </w:pPr>
    </w:p>
    <w:p w14:paraId="257EAC0E" w14:textId="77777777" w:rsidR="00B83111" w:rsidRDefault="00B83111" w:rsidP="00570382">
      <w:pPr>
        <w:spacing w:after="0" w:line="240" w:lineRule="auto"/>
        <w:jc w:val="center"/>
        <w:rPr>
          <w:rFonts w:ascii="Arial Narrow" w:hAnsi="Arial Narrow" w:cs="Times New Roman"/>
          <w:b/>
          <w:bCs/>
        </w:rPr>
      </w:pPr>
    </w:p>
    <w:p w14:paraId="06F93BD6" w14:textId="77777777" w:rsidR="00B83111" w:rsidRDefault="00B83111" w:rsidP="00570382">
      <w:pPr>
        <w:spacing w:after="0" w:line="240" w:lineRule="auto"/>
        <w:jc w:val="center"/>
        <w:rPr>
          <w:rFonts w:ascii="Arial Narrow" w:hAnsi="Arial Narrow" w:cs="Times New Roman"/>
          <w:b/>
          <w:bCs/>
        </w:rPr>
      </w:pPr>
    </w:p>
    <w:p w14:paraId="12C35BDA" w14:textId="29C1B2E8" w:rsidR="006420D6" w:rsidRPr="00AF3241" w:rsidRDefault="00505C37" w:rsidP="00570382">
      <w:pPr>
        <w:spacing w:after="0" w:line="240" w:lineRule="auto"/>
        <w:jc w:val="center"/>
        <w:rPr>
          <w:rFonts w:ascii="Arial Narrow" w:hAnsi="Arial Narrow" w:cs="Times New Roman"/>
          <w:b/>
          <w:bCs/>
        </w:rPr>
      </w:pPr>
      <w:r>
        <w:rPr>
          <w:rFonts w:ascii="Arial Narrow" w:hAnsi="Arial Narrow" w:cs="Times New Roman"/>
          <w:b/>
          <w:bCs/>
        </w:rPr>
        <w:t>P</w:t>
      </w:r>
      <w:r w:rsidR="006420D6" w:rsidRPr="00AF3241">
        <w:rPr>
          <w:rFonts w:ascii="Arial Narrow" w:hAnsi="Arial Narrow" w:cs="Times New Roman"/>
          <w:b/>
          <w:bCs/>
        </w:rPr>
        <w:t>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382B05CF"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E74D9F">
        <w:rPr>
          <w:rFonts w:ascii="Arial Narrow" w:hAnsi="Arial Narrow"/>
          <w:u w:val="single"/>
        </w:rPr>
        <w:t>1</w:t>
      </w:r>
      <w:r>
        <w:rPr>
          <w:rFonts w:ascii="Arial Narrow" w:hAnsi="Arial Narrow"/>
          <w:u w:val="single"/>
        </w:rPr>
        <w:t>/202</w:t>
      </w:r>
      <w:r w:rsidR="00E74D9F">
        <w:rPr>
          <w:rFonts w:ascii="Arial Narrow" w:hAnsi="Arial Narrow"/>
          <w:u w:val="single"/>
        </w:rPr>
        <w:t>6</w:t>
      </w:r>
    </w:p>
    <w:p w14:paraId="695D49A1" w14:textId="77777777" w:rsidR="00FC7F6E" w:rsidRDefault="00FC7F6E" w:rsidP="00FC7F6E">
      <w:pPr>
        <w:spacing w:after="0" w:line="240" w:lineRule="auto"/>
        <w:jc w:val="both"/>
        <w:rPr>
          <w:rFonts w:ascii="Arial Narrow" w:hAnsi="Arial Narrow"/>
        </w:rPr>
      </w:pPr>
    </w:p>
    <w:p w14:paraId="3ADEA11F" w14:textId="6B35F45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w:t>
      </w:r>
      <w:r w:rsidR="00483B8C">
        <w:rPr>
          <w:rFonts w:ascii="Arial Narrow" w:hAnsi="Arial Narrow"/>
        </w:rPr>
        <w:t>Objednávateľov</w:t>
      </w:r>
      <w:r w:rsidR="00483B8C" w:rsidRPr="008754C7">
        <w:rPr>
          <w:rFonts w:ascii="Arial Narrow" w:hAnsi="Arial Narrow"/>
        </w:rPr>
        <w:t xml:space="preserve"> </w:t>
      </w:r>
      <w:r w:rsidRPr="008754C7">
        <w:rPr>
          <w:rFonts w:ascii="Arial Narrow" w:hAnsi="Arial Narrow"/>
        </w:rPr>
        <w:t xml:space="preserve">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684BA6FD" w:rsidR="00FC7F6E" w:rsidRDefault="005226DD" w:rsidP="00FC7F6E">
      <w:pPr>
        <w:spacing w:after="0" w:line="240" w:lineRule="auto"/>
        <w:jc w:val="both"/>
        <w:rPr>
          <w:rFonts w:ascii="Arial Narrow" w:hAnsi="Arial Narrow"/>
        </w:rPr>
      </w:pP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komplexné služby súvisiace s pravidelnou bezpečnou, stabilnou a komplexnou dodávkou elektriny do odberných miest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vrátane prevzatia zodpovednosti za odchýlky voči </w:t>
      </w:r>
      <w:proofErr w:type="spellStart"/>
      <w:r w:rsidR="00FC7F6E" w:rsidRPr="008754C7">
        <w:rPr>
          <w:rFonts w:ascii="Arial Narrow" w:hAnsi="Arial Narrow"/>
        </w:rPr>
        <w:t>zúčtovateľovi</w:t>
      </w:r>
      <w:proofErr w:type="spellEnd"/>
      <w:r w:rsidR="00FC7F6E" w:rsidRPr="008754C7">
        <w:rPr>
          <w:rFonts w:ascii="Arial Narrow" w:hAnsi="Arial Narrow"/>
        </w:rPr>
        <w:t xml:space="preserve"> odchýlok za každé odberné miesto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 xml:space="preserve">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39521BA4"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w:t>
      </w:r>
      <w:r w:rsidR="005226DD">
        <w:rPr>
          <w:rFonts w:ascii="Arial Narrow" w:hAnsi="Arial Narrow"/>
        </w:rPr>
        <w:t>Poskytovateľa</w:t>
      </w:r>
      <w:r w:rsidR="005226DD" w:rsidRPr="008754C7">
        <w:rPr>
          <w:rFonts w:ascii="Arial Narrow" w:hAnsi="Arial Narrow"/>
        </w:rPr>
        <w:t xml:space="preserve"> </w:t>
      </w:r>
      <w:r w:rsidRPr="008754C7">
        <w:rPr>
          <w:rFonts w:ascii="Arial Narrow" w:hAnsi="Arial Narrow"/>
        </w:rPr>
        <w:t xml:space="preserve">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48EDD631" w:rsidR="00FC7F6E" w:rsidRDefault="005226DD" w:rsidP="00FC7F6E">
      <w:pPr>
        <w:spacing w:after="0" w:line="240" w:lineRule="auto"/>
        <w:jc w:val="both"/>
        <w:rPr>
          <w:rFonts w:ascii="Arial Narrow" w:hAnsi="Arial Narrow"/>
        </w:rPr>
      </w:pPr>
      <w:r w:rsidRPr="000336AA">
        <w:rPr>
          <w:rFonts w:ascii="Arial Narrow" w:hAnsi="Arial Narrow"/>
        </w:rPr>
        <w:t xml:space="preserve">Poskytovateľ </w:t>
      </w:r>
      <w:r w:rsidR="00FC7F6E" w:rsidRPr="000336AA">
        <w:rPr>
          <w:rFonts w:ascii="Arial Narrow" w:hAnsi="Arial Narrow"/>
        </w:rPr>
        <w:t xml:space="preserve">zabezpečí službu elektronického portálu zriadenú pre </w:t>
      </w:r>
      <w:r w:rsidRPr="000336AA">
        <w:rPr>
          <w:rFonts w:ascii="Arial Narrow" w:hAnsi="Arial Narrow"/>
        </w:rPr>
        <w:t>Objednávateľov</w:t>
      </w:r>
      <w:r w:rsidR="00FC7F6E" w:rsidRPr="000336AA">
        <w:rPr>
          <w:rFonts w:ascii="Arial Narrow" w:hAnsi="Arial Narrow"/>
        </w:rPr>
        <w:t>.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22B5D889" w:rsidR="00FC7F6E" w:rsidRPr="008754C7" w:rsidRDefault="0005194F" w:rsidP="00FC7F6E">
      <w:pPr>
        <w:spacing w:after="0" w:line="240" w:lineRule="auto"/>
        <w:jc w:val="both"/>
        <w:rPr>
          <w:rFonts w:ascii="Arial Narrow" w:hAnsi="Arial Narrow" w:cs="Times New Roman"/>
          <w:b/>
          <w:bCs/>
        </w:rPr>
      </w:pPr>
      <w:r>
        <w:rPr>
          <w:rFonts w:ascii="Arial Narrow" w:hAnsi="Arial Narrow"/>
        </w:rPr>
        <w:t>Poskytovateľ</w:t>
      </w:r>
      <w:r w:rsidR="00FC7F6E" w:rsidRPr="008754C7">
        <w:rPr>
          <w:rFonts w:ascii="Arial Narrow" w:hAnsi="Arial Narrow"/>
        </w:rPr>
        <w:t xml:space="preserve"> zabezpečí možnosť spoločnej fakturácie za viacero odberných miest v správe jedného </w:t>
      </w:r>
      <w:r>
        <w:rPr>
          <w:rFonts w:ascii="Arial Narrow" w:hAnsi="Arial Narrow"/>
        </w:rPr>
        <w:t>Objednávateľa</w:t>
      </w:r>
      <w:r w:rsidR="00FC7F6E" w:rsidRPr="008754C7">
        <w:rPr>
          <w:rFonts w:ascii="Arial Narrow" w:hAnsi="Arial Narrow"/>
        </w:rPr>
        <w:t xml:space="preserve">, pričom predmetom fakturácie budú aj služby za distribúciu elektriny. </w:t>
      </w:r>
      <w:r>
        <w:rPr>
          <w:rFonts w:ascii="Arial Narrow" w:hAnsi="Arial Narrow"/>
        </w:rPr>
        <w:t>Poskytovateľ</w:t>
      </w:r>
      <w:r w:rsidRPr="008754C7">
        <w:rPr>
          <w:rFonts w:ascii="Arial Narrow" w:hAnsi="Arial Narrow"/>
        </w:rPr>
        <w:t xml:space="preserve"> </w:t>
      </w:r>
      <w:r w:rsidR="00FC7F6E" w:rsidRPr="008754C7">
        <w:rPr>
          <w:rFonts w:ascii="Arial Narrow" w:hAnsi="Arial Narrow"/>
        </w:rPr>
        <w:t xml:space="preserve">zabezpečí individuálnu klientsku starostlivosť a poradenstvo pre </w:t>
      </w:r>
      <w:r>
        <w:rPr>
          <w:rFonts w:ascii="Arial Narrow" w:hAnsi="Arial Narrow"/>
        </w:rPr>
        <w:t>Objednávateľov</w:t>
      </w:r>
      <w:r w:rsidRPr="008754C7">
        <w:rPr>
          <w:rFonts w:ascii="Arial Narrow" w:hAnsi="Arial Narrow"/>
        </w:rPr>
        <w:t xml:space="preserve"> </w:t>
      </w:r>
      <w:r w:rsidR="00FC7F6E" w:rsidRPr="008754C7">
        <w:rPr>
          <w:rFonts w:ascii="Arial Narrow" w:hAnsi="Arial Narrow"/>
        </w:rPr>
        <w:t>zamerané na znižovanie spotreby elektriny</w:t>
      </w:r>
      <w:r w:rsidR="00FC7F6E">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F586F4A" w14:textId="77777777" w:rsidR="00B83111" w:rsidRDefault="00B83111" w:rsidP="00570382">
      <w:pPr>
        <w:spacing w:after="0" w:line="240" w:lineRule="auto"/>
        <w:jc w:val="center"/>
        <w:rPr>
          <w:rFonts w:ascii="Arial Narrow" w:hAnsi="Arial Narrow" w:cs="Times New Roman"/>
          <w:b/>
          <w:bCs/>
        </w:rPr>
      </w:pPr>
    </w:p>
    <w:p w14:paraId="5F857264" w14:textId="77777777" w:rsidR="00B83111" w:rsidRDefault="00B83111" w:rsidP="00570382">
      <w:pPr>
        <w:spacing w:after="0" w:line="240" w:lineRule="auto"/>
        <w:jc w:val="center"/>
        <w:rPr>
          <w:rFonts w:ascii="Arial Narrow" w:hAnsi="Arial Narrow" w:cs="Times New Roman"/>
          <w:b/>
          <w:bCs/>
        </w:rPr>
      </w:pPr>
    </w:p>
    <w:p w14:paraId="5EA73ECC" w14:textId="77777777" w:rsidR="00B83111" w:rsidRDefault="00B83111" w:rsidP="00570382">
      <w:pPr>
        <w:spacing w:after="0" w:line="240" w:lineRule="auto"/>
        <w:jc w:val="center"/>
        <w:rPr>
          <w:rFonts w:ascii="Arial Narrow" w:hAnsi="Arial Narrow" w:cs="Times New Roman"/>
          <w:b/>
          <w:bCs/>
        </w:rPr>
      </w:pPr>
    </w:p>
    <w:p w14:paraId="56BC8FE4" w14:textId="77777777" w:rsidR="00B83111" w:rsidRDefault="00B83111" w:rsidP="00570382">
      <w:pPr>
        <w:spacing w:after="0" w:line="240" w:lineRule="auto"/>
        <w:jc w:val="center"/>
        <w:rPr>
          <w:rFonts w:ascii="Arial Narrow" w:hAnsi="Arial Narrow" w:cs="Times New Roman"/>
          <w:b/>
          <w:bCs/>
        </w:rPr>
      </w:pPr>
    </w:p>
    <w:p w14:paraId="63E5AA4D" w14:textId="77777777" w:rsidR="00B83111" w:rsidRDefault="00B83111" w:rsidP="00570382">
      <w:pPr>
        <w:spacing w:after="0" w:line="240" w:lineRule="auto"/>
        <w:jc w:val="center"/>
        <w:rPr>
          <w:rFonts w:ascii="Arial Narrow" w:hAnsi="Arial Narrow" w:cs="Times New Roman"/>
          <w:b/>
          <w:bCs/>
        </w:rPr>
      </w:pPr>
    </w:p>
    <w:p w14:paraId="76072ADD" w14:textId="77777777" w:rsidR="00B83111" w:rsidRDefault="00B83111" w:rsidP="00570382">
      <w:pPr>
        <w:spacing w:after="0" w:line="240" w:lineRule="auto"/>
        <w:jc w:val="center"/>
        <w:rPr>
          <w:rFonts w:ascii="Arial Narrow" w:hAnsi="Arial Narrow" w:cs="Times New Roman"/>
          <w:b/>
          <w:bCs/>
        </w:rPr>
      </w:pPr>
    </w:p>
    <w:p w14:paraId="45C595E0" w14:textId="77777777" w:rsidR="00B83111" w:rsidRDefault="00B83111" w:rsidP="00570382">
      <w:pPr>
        <w:spacing w:after="0" w:line="240" w:lineRule="auto"/>
        <w:jc w:val="center"/>
        <w:rPr>
          <w:rFonts w:ascii="Arial Narrow" w:hAnsi="Arial Narrow" w:cs="Times New Roman"/>
          <w:b/>
          <w:bCs/>
        </w:rPr>
      </w:pPr>
    </w:p>
    <w:p w14:paraId="419C2E28" w14:textId="77777777" w:rsidR="00B83111" w:rsidRDefault="00B83111" w:rsidP="00570382">
      <w:pPr>
        <w:spacing w:after="0" w:line="240" w:lineRule="auto"/>
        <w:jc w:val="center"/>
        <w:rPr>
          <w:rFonts w:ascii="Arial Narrow" w:hAnsi="Arial Narrow" w:cs="Times New Roman"/>
          <w:b/>
          <w:bCs/>
        </w:rPr>
      </w:pPr>
    </w:p>
    <w:p w14:paraId="54CB2BF0" w14:textId="77777777" w:rsidR="00B83111" w:rsidRDefault="00B83111" w:rsidP="00570382">
      <w:pPr>
        <w:spacing w:after="0" w:line="240" w:lineRule="auto"/>
        <w:jc w:val="center"/>
        <w:rPr>
          <w:rFonts w:ascii="Arial Narrow" w:hAnsi="Arial Narrow" w:cs="Times New Roman"/>
          <w:b/>
          <w:bCs/>
        </w:rPr>
      </w:pPr>
    </w:p>
    <w:p w14:paraId="56DABB3E" w14:textId="77777777" w:rsidR="00B83111" w:rsidRDefault="00B83111" w:rsidP="00570382">
      <w:pPr>
        <w:spacing w:after="0" w:line="240" w:lineRule="auto"/>
        <w:jc w:val="center"/>
        <w:rPr>
          <w:rFonts w:ascii="Arial Narrow" w:hAnsi="Arial Narrow" w:cs="Times New Roman"/>
          <w:b/>
          <w:bCs/>
        </w:rPr>
      </w:pPr>
    </w:p>
    <w:p w14:paraId="7B7176D3" w14:textId="77777777" w:rsidR="00B83111" w:rsidRDefault="00B83111" w:rsidP="00570382">
      <w:pPr>
        <w:spacing w:after="0" w:line="240" w:lineRule="auto"/>
        <w:jc w:val="center"/>
        <w:rPr>
          <w:rFonts w:ascii="Arial Narrow" w:hAnsi="Arial Narrow" w:cs="Times New Roman"/>
          <w:b/>
          <w:bCs/>
        </w:rPr>
      </w:pPr>
    </w:p>
    <w:p w14:paraId="48EF5730" w14:textId="77777777" w:rsidR="00B83111" w:rsidRDefault="00B83111" w:rsidP="00570382">
      <w:pPr>
        <w:spacing w:after="0" w:line="240" w:lineRule="auto"/>
        <w:jc w:val="center"/>
        <w:rPr>
          <w:rFonts w:ascii="Arial Narrow" w:hAnsi="Arial Narrow" w:cs="Times New Roman"/>
          <w:b/>
          <w:bCs/>
        </w:rPr>
      </w:pPr>
    </w:p>
    <w:p w14:paraId="31DB8D93" w14:textId="77777777" w:rsidR="00B83111" w:rsidRDefault="00B83111" w:rsidP="00570382">
      <w:pPr>
        <w:spacing w:after="0" w:line="240" w:lineRule="auto"/>
        <w:jc w:val="center"/>
        <w:rPr>
          <w:rFonts w:ascii="Arial Narrow" w:hAnsi="Arial Narrow" w:cs="Times New Roman"/>
          <w:b/>
          <w:bCs/>
        </w:rPr>
      </w:pPr>
    </w:p>
    <w:p w14:paraId="2EA9E927" w14:textId="77777777" w:rsidR="00B83111" w:rsidRDefault="00B83111" w:rsidP="00570382">
      <w:pPr>
        <w:spacing w:after="0" w:line="240" w:lineRule="auto"/>
        <w:jc w:val="center"/>
        <w:rPr>
          <w:rFonts w:ascii="Arial Narrow" w:hAnsi="Arial Narrow" w:cs="Times New Roman"/>
          <w:b/>
          <w:bCs/>
        </w:rPr>
      </w:pPr>
    </w:p>
    <w:p w14:paraId="63AAD2A7" w14:textId="77777777" w:rsidR="00B83111" w:rsidRDefault="00B83111" w:rsidP="00570382">
      <w:pPr>
        <w:spacing w:after="0" w:line="240" w:lineRule="auto"/>
        <w:jc w:val="center"/>
        <w:rPr>
          <w:rFonts w:ascii="Arial Narrow" w:hAnsi="Arial Narrow" w:cs="Times New Roman"/>
          <w:b/>
          <w:bCs/>
        </w:rPr>
      </w:pPr>
    </w:p>
    <w:p w14:paraId="24B60A51" w14:textId="77777777" w:rsidR="00B83111" w:rsidRDefault="00B83111" w:rsidP="00570382">
      <w:pPr>
        <w:spacing w:after="0" w:line="240" w:lineRule="auto"/>
        <w:jc w:val="center"/>
        <w:rPr>
          <w:rFonts w:ascii="Arial Narrow" w:hAnsi="Arial Narrow" w:cs="Times New Roman"/>
          <w:b/>
          <w:bCs/>
        </w:rPr>
      </w:pPr>
    </w:p>
    <w:p w14:paraId="7AD620A0" w14:textId="77777777" w:rsidR="00B83111" w:rsidRDefault="00B83111" w:rsidP="00570382">
      <w:pPr>
        <w:spacing w:after="0" w:line="240" w:lineRule="auto"/>
        <w:jc w:val="center"/>
        <w:rPr>
          <w:rFonts w:ascii="Arial Narrow" w:hAnsi="Arial Narrow" w:cs="Times New Roman"/>
          <w:b/>
          <w:bCs/>
        </w:rPr>
      </w:pPr>
    </w:p>
    <w:p w14:paraId="177A24C8" w14:textId="66FC5F05"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350A5994" w:rsidR="00FC7F6E" w:rsidRDefault="00FC7F6E" w:rsidP="00FC7F6E">
      <w:pPr>
        <w:spacing w:after="0" w:line="240" w:lineRule="auto"/>
        <w:rPr>
          <w:rFonts w:ascii="Arial Narrow" w:hAnsi="Arial Narrow" w:cs="Times New Roman"/>
        </w:rPr>
      </w:pPr>
    </w:p>
    <w:p w14:paraId="691B5F26" w14:textId="1B1C669A" w:rsidR="00C3375D" w:rsidRDefault="00C3375D" w:rsidP="00FC7F6E">
      <w:pPr>
        <w:spacing w:after="0" w:line="240" w:lineRule="auto"/>
        <w:rPr>
          <w:rFonts w:ascii="Arial Narrow" w:hAnsi="Arial Narrow" w:cs="Times New Roman"/>
        </w:rPr>
      </w:pPr>
    </w:p>
    <w:tbl>
      <w:tblPr>
        <w:tblW w:w="7767" w:type="dxa"/>
        <w:tblInd w:w="846" w:type="dxa"/>
        <w:tblCellMar>
          <w:left w:w="70" w:type="dxa"/>
          <w:right w:w="70" w:type="dxa"/>
        </w:tblCellMar>
        <w:tblLook w:val="04A0" w:firstRow="1" w:lastRow="0" w:firstColumn="1" w:lastColumn="0" w:noHBand="0" w:noVBand="1"/>
      </w:tblPr>
      <w:tblGrid>
        <w:gridCol w:w="2405"/>
        <w:gridCol w:w="1460"/>
        <w:gridCol w:w="1380"/>
        <w:gridCol w:w="1261"/>
        <w:gridCol w:w="1261"/>
      </w:tblGrid>
      <w:tr w:rsidR="00C3375D" w:rsidRPr="00C3375D" w14:paraId="02476A89" w14:textId="77777777" w:rsidTr="00C3375D">
        <w:trPr>
          <w:trHeight w:val="7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D78"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Názov kritéria</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73B7D3CC"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bez DPH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E452394"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Sadzba DPH</w:t>
            </w:r>
          </w:p>
        </w:tc>
        <w:tc>
          <w:tcPr>
            <w:tcW w:w="1261" w:type="dxa"/>
            <w:tcBorders>
              <w:top w:val="single" w:sz="4" w:space="0" w:color="auto"/>
              <w:left w:val="nil"/>
              <w:bottom w:val="single" w:sz="4" w:space="0" w:color="auto"/>
              <w:right w:val="single" w:sz="4" w:space="0" w:color="auto"/>
            </w:tcBorders>
          </w:tcPr>
          <w:p w14:paraId="6D72E950" w14:textId="77777777" w:rsidR="00C3375D" w:rsidRPr="00C3375D" w:rsidRDefault="00C3375D" w:rsidP="00C3375D">
            <w:pPr>
              <w:spacing w:after="0" w:line="240" w:lineRule="auto"/>
              <w:rPr>
                <w:rFonts w:ascii="Arial Narrow" w:hAnsi="Arial Narrow" w:cs="Times New Roman"/>
                <w:b/>
                <w:bCs/>
              </w:rPr>
            </w:pPr>
          </w:p>
          <w:p w14:paraId="6C6D8856"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Výška DPH</w:t>
            </w:r>
          </w:p>
          <w:p w14:paraId="41144932" w14:textId="77777777" w:rsidR="00C3375D" w:rsidRPr="00C3375D" w:rsidRDefault="00C3375D" w:rsidP="00C3375D">
            <w:pPr>
              <w:spacing w:after="0" w:line="240" w:lineRule="auto"/>
              <w:rPr>
                <w:rFonts w:ascii="Arial Narrow" w:hAnsi="Arial Narrow" w:cs="Times New Roman"/>
                <w:b/>
                <w:bCs/>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EA0A" w14:textId="77777777" w:rsidR="00C3375D" w:rsidRPr="00C3375D" w:rsidRDefault="00C3375D" w:rsidP="00C3375D">
            <w:pPr>
              <w:spacing w:after="0" w:line="240" w:lineRule="auto"/>
              <w:rPr>
                <w:rFonts w:ascii="Arial Narrow" w:hAnsi="Arial Narrow" w:cs="Times New Roman"/>
                <w:b/>
                <w:bCs/>
              </w:rPr>
            </w:pPr>
            <w:r w:rsidRPr="00C3375D">
              <w:rPr>
                <w:rFonts w:ascii="Arial Narrow" w:hAnsi="Arial Narrow" w:cs="Times New Roman"/>
                <w:b/>
                <w:bCs/>
              </w:rPr>
              <w:t>Jednotková cena v EUR s DPH</w:t>
            </w:r>
          </w:p>
        </w:tc>
      </w:tr>
      <w:tr w:rsidR="00C3375D" w:rsidRPr="00C3375D" w14:paraId="4B923667" w14:textId="77777777" w:rsidTr="00C3375D">
        <w:trPr>
          <w:trHeight w:val="48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8CEC8A3" w14:textId="77777777" w:rsidR="00C3375D" w:rsidRPr="00C3375D" w:rsidRDefault="00C3375D" w:rsidP="00C3375D">
            <w:pPr>
              <w:spacing w:after="0" w:line="240" w:lineRule="auto"/>
              <w:rPr>
                <w:rFonts w:ascii="Arial Narrow" w:hAnsi="Arial Narrow" w:cs="Times New Roman"/>
              </w:rPr>
            </w:pPr>
            <w:r w:rsidRPr="00C3375D">
              <w:rPr>
                <w:rFonts w:ascii="Arial Narrow" w:hAnsi="Arial Narrow" w:cs="Times New Roman"/>
                <w:b/>
              </w:rPr>
              <w:t>Cena za 1 MWh elektriny</w:t>
            </w:r>
          </w:p>
        </w:tc>
        <w:tc>
          <w:tcPr>
            <w:tcW w:w="1460" w:type="dxa"/>
            <w:tcBorders>
              <w:top w:val="nil"/>
              <w:left w:val="nil"/>
              <w:bottom w:val="single" w:sz="4" w:space="0" w:color="auto"/>
              <w:right w:val="single" w:sz="4" w:space="0" w:color="auto"/>
            </w:tcBorders>
            <w:shd w:val="clear" w:color="000000" w:fill="FFFFFF"/>
            <w:vAlign w:val="center"/>
          </w:tcPr>
          <w:p w14:paraId="7FF3D7E6" w14:textId="77777777" w:rsidR="00C3375D" w:rsidRPr="00C3375D" w:rsidRDefault="00C3375D" w:rsidP="00C3375D">
            <w:pPr>
              <w:spacing w:after="0" w:line="240" w:lineRule="auto"/>
              <w:rPr>
                <w:rFonts w:ascii="Arial Narrow" w:hAnsi="Arial Narrow" w:cs="Times New Roman"/>
              </w:rPr>
            </w:pPr>
          </w:p>
        </w:tc>
        <w:tc>
          <w:tcPr>
            <w:tcW w:w="1380" w:type="dxa"/>
            <w:tcBorders>
              <w:top w:val="nil"/>
              <w:left w:val="nil"/>
              <w:bottom w:val="single" w:sz="4" w:space="0" w:color="auto"/>
              <w:right w:val="single" w:sz="4" w:space="0" w:color="auto"/>
            </w:tcBorders>
            <w:shd w:val="clear" w:color="auto" w:fill="auto"/>
            <w:noWrap/>
            <w:vAlign w:val="bottom"/>
          </w:tcPr>
          <w:p w14:paraId="48AE9CB7" w14:textId="77777777" w:rsidR="00C3375D" w:rsidRPr="00C3375D" w:rsidRDefault="00C3375D" w:rsidP="00C3375D">
            <w:pPr>
              <w:spacing w:after="0" w:line="240" w:lineRule="auto"/>
              <w:rPr>
                <w:rFonts w:ascii="Arial Narrow" w:hAnsi="Arial Narrow" w:cs="Times New Roman"/>
              </w:rPr>
            </w:pPr>
          </w:p>
        </w:tc>
        <w:tc>
          <w:tcPr>
            <w:tcW w:w="1261" w:type="dxa"/>
            <w:tcBorders>
              <w:top w:val="single" w:sz="4" w:space="0" w:color="auto"/>
              <w:left w:val="nil"/>
              <w:bottom w:val="single" w:sz="4" w:space="0" w:color="auto"/>
              <w:right w:val="single" w:sz="4" w:space="0" w:color="auto"/>
            </w:tcBorders>
          </w:tcPr>
          <w:p w14:paraId="6DBEE115" w14:textId="77777777" w:rsidR="00C3375D" w:rsidRPr="00C3375D" w:rsidRDefault="00C3375D" w:rsidP="00C3375D">
            <w:pPr>
              <w:spacing w:after="0" w:line="240" w:lineRule="auto"/>
              <w:rPr>
                <w:rFonts w:ascii="Arial Narrow" w:hAnsi="Arial Narrow" w:cs="Times New Roman"/>
              </w:rPr>
            </w:pP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4ECDE335" w14:textId="77777777" w:rsidR="00C3375D" w:rsidRPr="00C3375D" w:rsidRDefault="00C3375D" w:rsidP="00C3375D">
            <w:pPr>
              <w:spacing w:after="0" w:line="240" w:lineRule="auto"/>
              <w:rPr>
                <w:rFonts w:ascii="Arial Narrow" w:hAnsi="Arial Narrow" w:cs="Times New Roman"/>
              </w:rPr>
            </w:pPr>
          </w:p>
        </w:tc>
      </w:tr>
    </w:tbl>
    <w:p w14:paraId="2B98DE30" w14:textId="48EE62C9" w:rsidR="00C3375D" w:rsidRDefault="00C3375D" w:rsidP="00FC7F6E">
      <w:pPr>
        <w:spacing w:after="0" w:line="240" w:lineRule="auto"/>
        <w:rPr>
          <w:rFonts w:ascii="Arial Narrow" w:hAnsi="Arial Narrow" w:cs="Times New Roman"/>
        </w:rPr>
      </w:pPr>
    </w:p>
    <w:p w14:paraId="7C509E3F" w14:textId="77777777" w:rsidR="00C3375D" w:rsidRDefault="00C3375D" w:rsidP="00FC7F6E">
      <w:pPr>
        <w:spacing w:after="0" w:line="240" w:lineRule="auto"/>
        <w:rPr>
          <w:rFonts w:ascii="Arial Narrow" w:hAnsi="Arial Narrow" w:cs="Times New Roman"/>
        </w:rPr>
      </w:pPr>
    </w:p>
    <w:p w14:paraId="7A62CBB2" w14:textId="5DECAECB"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1" w:name="bookmark63"/>
      <w:r w:rsidRPr="007533CE">
        <w:rPr>
          <w:color w:val="000000"/>
          <w:lang w:eastAsia="sk-SK" w:bidi="sk-SK"/>
        </w:rPr>
        <w:t xml:space="preserve">Spôsob </w:t>
      </w:r>
      <w:r w:rsidRPr="007533CE">
        <w:rPr>
          <w:color w:val="000000"/>
          <w:lang w:eastAsia="cs-CZ" w:bidi="cs-CZ"/>
        </w:rPr>
        <w:t>a podmienky fakturácie</w:t>
      </w:r>
      <w:bookmarkEnd w:id="1"/>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6A32F123" w:rsidR="00FC7F6E" w:rsidRPr="007533CE" w:rsidRDefault="00FC7F6E" w:rsidP="003E7BF0">
      <w:pPr>
        <w:pStyle w:val="Zhlavie10"/>
        <w:keepNext/>
        <w:keepLines/>
        <w:numPr>
          <w:ilvl w:val="0"/>
          <w:numId w:val="25"/>
        </w:numPr>
        <w:tabs>
          <w:tab w:val="left" w:pos="567"/>
        </w:tabs>
        <w:spacing w:after="0" w:line="240" w:lineRule="auto"/>
        <w:ind w:left="567" w:hanging="567"/>
        <w:jc w:val="left"/>
      </w:pPr>
      <w:bookmarkStart w:id="2" w:name="bookmark65"/>
      <w:r w:rsidRPr="007533CE">
        <w:rPr>
          <w:color w:val="000000"/>
          <w:lang w:eastAsia="cs-CZ" w:bidi="cs-CZ"/>
        </w:rPr>
        <w:t>Ďalšie podmienky poskytovania predmetu zákazky</w:t>
      </w:r>
      <w:bookmarkEnd w:id="2"/>
    </w:p>
    <w:p w14:paraId="2EECE4B4" w14:textId="303173AC"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 xml:space="preserve">od </w:t>
      </w:r>
      <w:r w:rsidR="00E74D9F">
        <w:rPr>
          <w:b/>
          <w:bCs/>
          <w:color w:val="000000"/>
          <w:lang w:eastAsia="cs-CZ" w:bidi="cs-CZ"/>
        </w:rPr>
        <w:t>01</w:t>
      </w:r>
      <w:r w:rsidRPr="007533CE">
        <w:rPr>
          <w:b/>
          <w:bCs/>
          <w:color w:val="000000"/>
          <w:lang w:eastAsia="cs-CZ" w:bidi="cs-CZ"/>
        </w:rPr>
        <w:t>.</w:t>
      </w:r>
      <w:r w:rsidR="00E74D9F">
        <w:rPr>
          <w:b/>
          <w:bCs/>
          <w:color w:val="000000"/>
          <w:lang w:eastAsia="cs-CZ" w:bidi="cs-CZ"/>
        </w:rPr>
        <w:t>01</w:t>
      </w:r>
      <w:r w:rsidRPr="007533CE">
        <w:rPr>
          <w:b/>
          <w:bCs/>
          <w:color w:val="000000"/>
          <w:lang w:eastAsia="cs-CZ" w:bidi="cs-CZ"/>
        </w:rPr>
        <w:t>.202</w:t>
      </w:r>
      <w:r w:rsidR="00E74D9F">
        <w:rPr>
          <w:b/>
          <w:bCs/>
          <w:color w:val="000000"/>
          <w:lang w:eastAsia="cs-CZ" w:bidi="cs-CZ"/>
        </w:rPr>
        <w:t>6</w:t>
      </w:r>
      <w:r w:rsidRPr="007533CE">
        <w:rPr>
          <w:b/>
          <w:bCs/>
          <w:color w:val="000000"/>
          <w:lang w:eastAsia="cs-CZ" w:bidi="cs-CZ"/>
        </w:rPr>
        <w:t xml:space="preserve"> 00:00:00 hodiny do </w:t>
      </w:r>
      <w:r w:rsidR="00E74D9F">
        <w:rPr>
          <w:b/>
          <w:bCs/>
          <w:color w:val="000000"/>
          <w:lang w:eastAsia="cs-CZ" w:bidi="cs-CZ"/>
        </w:rPr>
        <w:t>31</w:t>
      </w:r>
      <w:r w:rsidRPr="007533CE">
        <w:rPr>
          <w:b/>
          <w:bCs/>
          <w:color w:val="000000"/>
          <w:lang w:eastAsia="cs-CZ" w:bidi="cs-CZ"/>
        </w:rPr>
        <w:t>.</w:t>
      </w:r>
      <w:r w:rsidR="00E74D9F">
        <w:rPr>
          <w:b/>
          <w:bCs/>
          <w:color w:val="000000"/>
          <w:lang w:eastAsia="cs-CZ" w:bidi="cs-CZ"/>
        </w:rPr>
        <w:t>12</w:t>
      </w:r>
      <w:r w:rsidRPr="007533CE">
        <w:rPr>
          <w:b/>
          <w:bCs/>
          <w:color w:val="000000"/>
          <w:lang w:eastAsia="cs-CZ" w:bidi="cs-CZ"/>
        </w:rPr>
        <w:t>.202</w:t>
      </w:r>
      <w:r w:rsidR="00E74D9F">
        <w:rPr>
          <w:b/>
          <w:bCs/>
          <w:color w:val="000000"/>
          <w:lang w:eastAsia="cs-CZ" w:bidi="cs-CZ"/>
        </w:rPr>
        <w:t>6</w:t>
      </w:r>
      <w:r w:rsidRPr="007533CE">
        <w:rPr>
          <w:b/>
          <w:bCs/>
          <w:color w:val="000000"/>
          <w:lang w:eastAsia="cs-CZ" w:bidi="cs-CZ"/>
        </w:rPr>
        <w:t xml:space="preserve">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lastRenderedPageBreak/>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9A4D372" w14:textId="5297E103" w:rsidR="00C0458D" w:rsidRPr="00E74D9F" w:rsidRDefault="00C0458D" w:rsidP="00745E88">
      <w:pPr>
        <w:pStyle w:val="Odsekzoznamu"/>
        <w:widowControl w:val="0"/>
        <w:numPr>
          <w:ilvl w:val="0"/>
          <w:numId w:val="25"/>
        </w:numPr>
        <w:tabs>
          <w:tab w:val="left" w:pos="466"/>
        </w:tabs>
        <w:spacing w:after="140" w:line="228" w:lineRule="auto"/>
        <w:ind w:hanging="720"/>
        <w:jc w:val="both"/>
        <w:rPr>
          <w:rFonts w:ascii="Arial Narrow" w:hAnsi="Arial Narrow"/>
          <w:b/>
          <w:bCs/>
        </w:rPr>
      </w:pPr>
      <w:bookmarkStart w:id="3" w:name="_GoBack"/>
      <w:r w:rsidRPr="00E74D9F">
        <w:rPr>
          <w:rFonts w:ascii="Arial Narrow" w:hAnsi="Arial Narrow"/>
          <w:b/>
          <w:bCs/>
        </w:rPr>
        <w:t>Výpočet mesačnej hodnoty preddavkov:</w:t>
      </w:r>
    </w:p>
    <w:p w14:paraId="53509CFF" w14:textId="77777777" w:rsidR="00C0458D" w:rsidRPr="00E74D9F" w:rsidRDefault="00C0458D" w:rsidP="00C0458D">
      <w:pPr>
        <w:widowControl w:val="0"/>
        <w:tabs>
          <w:tab w:val="left" w:pos="466"/>
        </w:tabs>
        <w:spacing w:after="140" w:line="228" w:lineRule="auto"/>
        <w:jc w:val="both"/>
        <w:rPr>
          <w:rFonts w:ascii="Arial Narrow" w:hAnsi="Arial Narrow"/>
        </w:rPr>
      </w:pPr>
    </w:p>
    <w:p w14:paraId="56A3C1A5" w14:textId="5D0E0B6C" w:rsidR="00C0458D" w:rsidRPr="00E74D9F" w:rsidRDefault="00C0458D" w:rsidP="00C0458D">
      <w:pPr>
        <w:widowControl w:val="0"/>
        <w:tabs>
          <w:tab w:val="left" w:pos="466"/>
        </w:tabs>
        <w:spacing w:after="140" w:line="228" w:lineRule="auto"/>
        <w:ind w:left="510" w:hanging="510"/>
        <w:jc w:val="both"/>
        <w:rPr>
          <w:rFonts w:ascii="Arial Narrow" w:hAnsi="Arial Narrow"/>
        </w:rPr>
      </w:pPr>
      <w:r w:rsidRPr="00E74D9F">
        <w:rPr>
          <w:rFonts w:ascii="Arial Narrow" w:hAnsi="Arial Narrow"/>
        </w:rPr>
        <w:t xml:space="preserve">3.1 </w:t>
      </w:r>
      <w:r w:rsidR="00745E88" w:rsidRPr="00E74D9F">
        <w:rPr>
          <w:rFonts w:ascii="Arial Narrow" w:hAnsi="Arial Narrow"/>
        </w:rPr>
        <w:t xml:space="preserve">  </w:t>
      </w:r>
      <w:r w:rsidRPr="00E74D9F">
        <w:rPr>
          <w:rFonts w:ascii="Arial Narrow" w:hAnsi="Arial Narrow"/>
          <w:iCs/>
        </w:rPr>
        <w:t xml:space="preserve">Plánovaný ročný objem krát </w:t>
      </w:r>
      <w:proofErr w:type="spellStart"/>
      <w:r w:rsidRPr="00E74D9F">
        <w:rPr>
          <w:rFonts w:ascii="Arial Narrow" w:hAnsi="Arial Narrow"/>
          <w:iCs/>
        </w:rPr>
        <w:t>vysúťažená</w:t>
      </w:r>
      <w:proofErr w:type="spellEnd"/>
      <w:r w:rsidRPr="00E74D9F">
        <w:rPr>
          <w:rFonts w:ascii="Arial Narrow" w:hAnsi="Arial Narrow"/>
          <w:iCs/>
        </w:rPr>
        <w:t xml:space="preserve"> cena delená 12. Toto je predpokladaný</w:t>
      </w:r>
      <w:r w:rsidR="00745E88" w:rsidRPr="00E74D9F">
        <w:rPr>
          <w:rFonts w:ascii="Arial Narrow" w:hAnsi="Arial Narrow"/>
          <w:iCs/>
        </w:rPr>
        <w:t xml:space="preserve"> </w:t>
      </w:r>
      <w:r w:rsidRPr="00E74D9F">
        <w:rPr>
          <w:rFonts w:ascii="Arial Narrow" w:hAnsi="Arial Narrow"/>
          <w:iCs/>
        </w:rPr>
        <w:t xml:space="preserve"> mesačný</w:t>
      </w:r>
      <w:r w:rsidR="00745E88" w:rsidRPr="00E74D9F">
        <w:rPr>
          <w:rFonts w:ascii="Arial Narrow" w:hAnsi="Arial Narrow"/>
          <w:iCs/>
        </w:rPr>
        <w:t xml:space="preserve"> </w:t>
      </w:r>
      <w:r w:rsidRPr="00E74D9F">
        <w:rPr>
          <w:rFonts w:ascii="Arial Narrow" w:hAnsi="Arial Narrow"/>
          <w:iCs/>
        </w:rPr>
        <w:t>odber.</w:t>
      </w:r>
      <w:r w:rsidR="00745E88" w:rsidRPr="00E74D9F">
        <w:rPr>
          <w:rFonts w:ascii="Arial Narrow" w:hAnsi="Arial Narrow"/>
          <w:iCs/>
        </w:rPr>
        <w:t xml:space="preserve">                    </w:t>
      </w:r>
      <w:r w:rsidRPr="00E74D9F">
        <w:rPr>
          <w:rFonts w:ascii="Arial Narrow" w:hAnsi="Arial Narrow"/>
          <w:iCs/>
        </w:rPr>
        <w:t>50% hodnoty predpokladaného mesačného odberu sa uhradí do 15 dňa daného mesiaca.</w:t>
      </w:r>
    </w:p>
    <w:p w14:paraId="6348BD11" w14:textId="76469465" w:rsidR="00C0458D" w:rsidRPr="00E74D9F" w:rsidRDefault="00C0458D" w:rsidP="00C0458D">
      <w:pPr>
        <w:widowControl w:val="0"/>
        <w:tabs>
          <w:tab w:val="left" w:pos="466"/>
        </w:tabs>
        <w:spacing w:after="140" w:line="228" w:lineRule="auto"/>
        <w:ind w:left="510" w:hanging="510"/>
        <w:jc w:val="both"/>
        <w:rPr>
          <w:rFonts w:ascii="Arial Narrow" w:hAnsi="Arial Narrow"/>
        </w:rPr>
      </w:pPr>
      <w:r w:rsidRPr="00E74D9F">
        <w:rPr>
          <w:rFonts w:ascii="Arial Narrow" w:hAnsi="Arial Narrow"/>
          <w:iCs/>
        </w:rPr>
        <w:t xml:space="preserve">3.2   </w:t>
      </w:r>
      <w:r w:rsidR="00745E88" w:rsidRPr="00E74D9F">
        <w:rPr>
          <w:rFonts w:ascii="Arial Narrow" w:hAnsi="Arial Narrow"/>
          <w:iCs/>
        </w:rPr>
        <w:t xml:space="preserve"> </w:t>
      </w:r>
      <w:r w:rsidRPr="00E74D9F">
        <w:rPr>
          <w:rFonts w:ascii="Arial Narrow" w:hAnsi="Arial Narrow"/>
          <w:iCs/>
        </w:rPr>
        <w:t>Odobraný mesačný objem bude podľa skutočnosti odberu zúčtovaný do 10 dňa nasledujúceho mesiaca a rozdiel oproti zálohe doplatený alebo vrátený v zmysle splatnosti dohodnutej v zmluve.</w:t>
      </w:r>
    </w:p>
    <w:p w14:paraId="788A251E" w14:textId="53CD849B" w:rsidR="00C0458D" w:rsidRPr="00E74D9F" w:rsidRDefault="00C0458D" w:rsidP="00C0458D">
      <w:pPr>
        <w:widowControl w:val="0"/>
        <w:tabs>
          <w:tab w:val="left" w:pos="466"/>
        </w:tabs>
        <w:spacing w:after="140" w:line="228" w:lineRule="auto"/>
        <w:ind w:left="510" w:hanging="510"/>
        <w:jc w:val="both"/>
        <w:rPr>
          <w:rFonts w:ascii="Arial Narrow" w:hAnsi="Arial Narrow"/>
        </w:rPr>
      </w:pPr>
      <w:r w:rsidRPr="00E74D9F">
        <w:rPr>
          <w:rFonts w:ascii="Arial Narrow" w:hAnsi="Arial Narrow"/>
          <w:iCs/>
        </w:rPr>
        <w:t xml:space="preserve">3.3   Posledný mesiac roka bude zúčtovaný spolu s </w:t>
      </w:r>
      <w:r w:rsidR="00745E88" w:rsidRPr="00E74D9F">
        <w:rPr>
          <w:rFonts w:ascii="Arial Narrow" w:hAnsi="Arial Narrow"/>
          <w:iCs/>
        </w:rPr>
        <w:t>n</w:t>
      </w:r>
      <w:r w:rsidRPr="00E74D9F">
        <w:rPr>
          <w:rFonts w:ascii="Arial Narrow" w:hAnsi="Arial Narrow"/>
          <w:iCs/>
        </w:rPr>
        <w:t>eodobranou elektrickou energiou pod 80% plánovaného ročného odberu alebo s nadspotrebou nad 120% plánovaného ročného odberu súhrnne za cely rok.</w:t>
      </w:r>
    </w:p>
    <w:bookmarkEnd w:id="3"/>
    <w:p w14:paraId="2D200AEE" w14:textId="77777777" w:rsidR="00C0458D" w:rsidRDefault="00C0458D" w:rsidP="00C0458D">
      <w:pPr>
        <w:pStyle w:val="Zkladntext1"/>
        <w:spacing w:after="300" w:line="240" w:lineRule="auto"/>
        <w:jc w:val="both"/>
        <w:rPr>
          <w:b/>
          <w:color w:val="000000"/>
          <w:lang w:eastAsia="cs-CZ" w:bidi="cs-CZ"/>
        </w:rPr>
      </w:pPr>
    </w:p>
    <w:p w14:paraId="22372844" w14:textId="77777777" w:rsidR="00C0458D" w:rsidRPr="002C1315" w:rsidRDefault="00C0458D" w:rsidP="00C0458D">
      <w:pPr>
        <w:pStyle w:val="Zkladntext1"/>
        <w:spacing w:after="300" w:line="240" w:lineRule="auto"/>
        <w:ind w:left="567"/>
        <w:jc w:val="both"/>
        <w:rPr>
          <w:b/>
          <w:color w:val="000000"/>
          <w:lang w:eastAsia="cs-CZ" w:bidi="cs-CZ"/>
        </w:rPr>
      </w:pPr>
    </w:p>
    <w:p w14:paraId="76A438AF" w14:textId="732E99F1" w:rsidR="008E5B10" w:rsidRDefault="008E5B10" w:rsidP="008E5B10">
      <w:pPr>
        <w:pStyle w:val="Zkladntext1"/>
        <w:tabs>
          <w:tab w:val="left" w:pos="567"/>
          <w:tab w:val="left" w:pos="1266"/>
        </w:tabs>
        <w:spacing w:after="300" w:line="240" w:lineRule="auto"/>
        <w:ind w:left="567"/>
        <w:jc w:val="both"/>
      </w:pPr>
    </w:p>
    <w:p w14:paraId="0A0EF88A" w14:textId="77777777" w:rsidR="005D2B3C" w:rsidRPr="005D2B3C" w:rsidRDefault="005D2B3C" w:rsidP="005D2B3C">
      <w:pPr>
        <w:tabs>
          <w:tab w:val="left" w:pos="2629"/>
        </w:tabs>
        <w:spacing w:after="0" w:line="240" w:lineRule="auto"/>
        <w:jc w:val="both"/>
        <w:rPr>
          <w:rFonts w:ascii="Times New Roman" w:eastAsia="Calibri" w:hAnsi="Times New Roman" w:cs="Times New Roman"/>
          <w:lang w:eastAsia="zh-CN"/>
        </w:rPr>
      </w:pPr>
      <w:r w:rsidRPr="005D2B3C">
        <w:rPr>
          <w:rFonts w:ascii="Times New Roman" w:eastAsia="Calibri" w:hAnsi="Times New Roman" w:cs="Times New Roman"/>
          <w:lang w:eastAsia="zh-CN"/>
        </w:rPr>
        <w:tab/>
      </w:r>
    </w:p>
    <w:p w14:paraId="59210123" w14:textId="77777777" w:rsidR="005D2B3C" w:rsidRPr="005D2B3C" w:rsidRDefault="005D2B3C" w:rsidP="005D2B3C">
      <w:pPr>
        <w:autoSpaceDE w:val="0"/>
        <w:autoSpaceDN w:val="0"/>
        <w:adjustRightInd w:val="0"/>
        <w:spacing w:after="0" w:line="276" w:lineRule="auto"/>
        <w:jc w:val="both"/>
        <w:rPr>
          <w:rFonts w:ascii="Times New Roman" w:eastAsia="Calibri" w:hAnsi="Times New Roman" w:cs="Times New Roman"/>
        </w:rPr>
      </w:pPr>
    </w:p>
    <w:p w14:paraId="5DD495D4" w14:textId="77777777" w:rsidR="005D2B3C" w:rsidRDefault="005D2B3C" w:rsidP="005D2B3C">
      <w:pPr>
        <w:pStyle w:val="Zkladntext1"/>
        <w:tabs>
          <w:tab w:val="left" w:pos="1266"/>
        </w:tabs>
        <w:spacing w:after="300" w:line="240" w:lineRule="auto"/>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2877706" w:rsidR="008E5B10" w:rsidRDefault="008E5B10" w:rsidP="008E5B10">
      <w:pPr>
        <w:pStyle w:val="Zkladntext1"/>
        <w:tabs>
          <w:tab w:val="left" w:pos="567"/>
          <w:tab w:val="left" w:pos="1266"/>
        </w:tabs>
        <w:spacing w:after="300" w:line="240" w:lineRule="auto"/>
        <w:ind w:left="567"/>
        <w:jc w:val="both"/>
      </w:pPr>
    </w:p>
    <w:p w14:paraId="51EE0835" w14:textId="258F7DAF" w:rsidR="00505C37" w:rsidRDefault="00505C37" w:rsidP="008E5B10">
      <w:pPr>
        <w:pStyle w:val="Zkladntext1"/>
        <w:tabs>
          <w:tab w:val="left" w:pos="567"/>
          <w:tab w:val="left" w:pos="1266"/>
        </w:tabs>
        <w:spacing w:after="300" w:line="240" w:lineRule="auto"/>
        <w:ind w:left="567"/>
        <w:jc w:val="both"/>
      </w:pPr>
    </w:p>
    <w:p w14:paraId="0CD56171" w14:textId="706DC326" w:rsidR="00505C37" w:rsidRDefault="00505C37" w:rsidP="008E5B10">
      <w:pPr>
        <w:pStyle w:val="Zkladntext1"/>
        <w:tabs>
          <w:tab w:val="left" w:pos="567"/>
          <w:tab w:val="left" w:pos="1266"/>
        </w:tabs>
        <w:spacing w:after="300" w:line="240" w:lineRule="auto"/>
        <w:ind w:left="567"/>
        <w:jc w:val="both"/>
      </w:pPr>
    </w:p>
    <w:p w14:paraId="3DE48EDA" w14:textId="20D55899" w:rsidR="00505C37" w:rsidRDefault="00505C37" w:rsidP="008E5B10">
      <w:pPr>
        <w:pStyle w:val="Zkladntext1"/>
        <w:tabs>
          <w:tab w:val="left" w:pos="567"/>
          <w:tab w:val="left" w:pos="1266"/>
        </w:tabs>
        <w:spacing w:after="300" w:line="240" w:lineRule="auto"/>
        <w:ind w:left="567"/>
        <w:jc w:val="both"/>
      </w:pPr>
    </w:p>
    <w:p w14:paraId="33B4B9BA" w14:textId="182EDF1D" w:rsidR="00505C37" w:rsidRDefault="00505C37" w:rsidP="008E5B10">
      <w:pPr>
        <w:pStyle w:val="Zkladntext1"/>
        <w:tabs>
          <w:tab w:val="left" w:pos="567"/>
          <w:tab w:val="left" w:pos="1266"/>
        </w:tabs>
        <w:spacing w:after="300" w:line="240" w:lineRule="auto"/>
        <w:ind w:left="567"/>
        <w:jc w:val="both"/>
      </w:pPr>
    </w:p>
    <w:p w14:paraId="59321A36" w14:textId="1C2FAF25" w:rsidR="00505C37" w:rsidRDefault="00505C37" w:rsidP="008E5B10">
      <w:pPr>
        <w:pStyle w:val="Zkladntext1"/>
        <w:tabs>
          <w:tab w:val="left" w:pos="567"/>
          <w:tab w:val="left" w:pos="1266"/>
        </w:tabs>
        <w:spacing w:after="300" w:line="240" w:lineRule="auto"/>
        <w:ind w:left="567"/>
        <w:jc w:val="both"/>
      </w:pPr>
    </w:p>
    <w:p w14:paraId="6C5EED30" w14:textId="6AADF0E9" w:rsidR="00505C37" w:rsidRDefault="00505C37" w:rsidP="008E5B10">
      <w:pPr>
        <w:pStyle w:val="Zkladntext1"/>
        <w:tabs>
          <w:tab w:val="left" w:pos="567"/>
          <w:tab w:val="left" w:pos="1266"/>
        </w:tabs>
        <w:spacing w:after="300" w:line="240" w:lineRule="auto"/>
        <w:ind w:left="567"/>
        <w:jc w:val="both"/>
      </w:pPr>
    </w:p>
    <w:p w14:paraId="2DFFFEAD" w14:textId="16B55D1F" w:rsidR="00505C37" w:rsidRDefault="00505C37" w:rsidP="008E5B10">
      <w:pPr>
        <w:pStyle w:val="Zkladntext1"/>
        <w:tabs>
          <w:tab w:val="left" w:pos="567"/>
          <w:tab w:val="left" w:pos="1266"/>
        </w:tabs>
        <w:spacing w:after="300" w:line="240" w:lineRule="auto"/>
        <w:ind w:left="567"/>
        <w:jc w:val="both"/>
      </w:pPr>
    </w:p>
    <w:p w14:paraId="46C23AEA" w14:textId="3859468A" w:rsidR="00505C37" w:rsidRDefault="00505C37" w:rsidP="008E5B10">
      <w:pPr>
        <w:pStyle w:val="Zkladntext1"/>
        <w:tabs>
          <w:tab w:val="left" w:pos="567"/>
          <w:tab w:val="left" w:pos="1266"/>
        </w:tabs>
        <w:spacing w:after="300" w:line="240" w:lineRule="auto"/>
        <w:ind w:left="567"/>
        <w:jc w:val="both"/>
      </w:pPr>
    </w:p>
    <w:p w14:paraId="53F3DCA5" w14:textId="48A8E1D3" w:rsidR="00505C37" w:rsidRDefault="00505C37" w:rsidP="008E5B10">
      <w:pPr>
        <w:pStyle w:val="Zkladntext1"/>
        <w:tabs>
          <w:tab w:val="left" w:pos="567"/>
          <w:tab w:val="left" w:pos="1266"/>
        </w:tabs>
        <w:spacing w:after="300" w:line="240" w:lineRule="auto"/>
        <w:ind w:left="567"/>
        <w:jc w:val="both"/>
      </w:pPr>
    </w:p>
    <w:p w14:paraId="11EC265C" w14:textId="5BB7AAE8" w:rsidR="00505C37" w:rsidRDefault="00505C37"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F75B" w14:textId="77777777" w:rsidR="00405DDD" w:rsidRDefault="00405DDD" w:rsidP="002B256F">
      <w:pPr>
        <w:spacing w:after="0" w:line="240" w:lineRule="auto"/>
      </w:pPr>
      <w:r>
        <w:separator/>
      </w:r>
    </w:p>
  </w:endnote>
  <w:endnote w:type="continuationSeparator" w:id="0">
    <w:p w14:paraId="101C12A4" w14:textId="77777777" w:rsidR="00405DDD" w:rsidRDefault="00405DDD"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666EA166" w:rsidR="002F42BA" w:rsidRPr="002B256F" w:rsidRDefault="002F42BA">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E74D9F">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F42BA" w:rsidRDefault="002F42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C76CA" w14:textId="77777777" w:rsidR="00405DDD" w:rsidRDefault="00405DDD" w:rsidP="002B256F">
      <w:pPr>
        <w:spacing w:after="0" w:line="240" w:lineRule="auto"/>
      </w:pPr>
      <w:r>
        <w:separator/>
      </w:r>
    </w:p>
  </w:footnote>
  <w:footnote w:type="continuationSeparator" w:id="0">
    <w:p w14:paraId="1C8A5A21" w14:textId="77777777" w:rsidR="00405DDD" w:rsidRDefault="00405DDD"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018D88EF" w:rsidR="002F42BA" w:rsidRPr="00E74D9F" w:rsidRDefault="002F42BA" w:rsidP="00775E12">
    <w:pPr>
      <w:pStyle w:val="Hlavika"/>
      <w:jc w:val="right"/>
      <w:rPr>
        <w:rFonts w:ascii="Arial Narrow" w:hAnsi="Arial Narrow"/>
        <w:sz w:val="20"/>
        <w:szCs w:val="20"/>
      </w:rPr>
    </w:pPr>
    <w:r w:rsidRPr="00E74D9F">
      <w:rPr>
        <w:rFonts w:ascii="Arial Narrow" w:hAnsi="Arial Narrow"/>
        <w:sz w:val="20"/>
        <w:szCs w:val="20"/>
      </w:rPr>
      <w:t xml:space="preserve">Príloha č. </w:t>
    </w:r>
    <w:r w:rsidR="00E74D9F" w:rsidRPr="00E74D9F">
      <w:rPr>
        <w:rFonts w:ascii="Arial Narrow" w:hAnsi="Arial Narrow"/>
        <w:sz w:val="20"/>
        <w:szCs w:val="20"/>
      </w:rPr>
      <w:t>4</w:t>
    </w:r>
    <w:r w:rsidRPr="00E74D9F">
      <w:rPr>
        <w:rFonts w:ascii="Arial Narrow" w:hAnsi="Arial Narrow"/>
        <w:sz w:val="20"/>
        <w:szCs w:val="20"/>
      </w:rPr>
      <w:t xml:space="preserve">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3844E248"/>
    <w:lvl w:ilvl="0">
      <w:start w:val="1"/>
      <w:numFmt w:val="decimal"/>
      <w:lvlText w:val="%1."/>
      <w:lvlJc w:val="left"/>
      <w:rPr>
        <w:rFonts w:ascii="Arial Narrow" w:eastAsia="Arial Narrow" w:hAnsi="Arial Narrow" w:cs="Arial Narrow"/>
        <w:b/>
        <w:bCs/>
        <w:i w:val="0"/>
        <w:iCs w:val="0"/>
        <w:smallCaps w:val="0"/>
        <w:strike w:val="0"/>
        <w:color w:val="auto"/>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13914"/>
    <w:rsid w:val="000336AA"/>
    <w:rsid w:val="0004092B"/>
    <w:rsid w:val="0005194F"/>
    <w:rsid w:val="00051E0E"/>
    <w:rsid w:val="000626C6"/>
    <w:rsid w:val="00062833"/>
    <w:rsid w:val="000671A4"/>
    <w:rsid w:val="00073321"/>
    <w:rsid w:val="00096E43"/>
    <w:rsid w:val="000A5A72"/>
    <w:rsid w:val="000B792B"/>
    <w:rsid w:val="000C0CFC"/>
    <w:rsid w:val="000C5570"/>
    <w:rsid w:val="000D1299"/>
    <w:rsid w:val="000D5AF6"/>
    <w:rsid w:val="000D7BAF"/>
    <w:rsid w:val="000E00BC"/>
    <w:rsid w:val="00104AE1"/>
    <w:rsid w:val="00114582"/>
    <w:rsid w:val="001224DA"/>
    <w:rsid w:val="0012457B"/>
    <w:rsid w:val="0015407F"/>
    <w:rsid w:val="001675B7"/>
    <w:rsid w:val="001730E3"/>
    <w:rsid w:val="001748D1"/>
    <w:rsid w:val="00176BF0"/>
    <w:rsid w:val="00194077"/>
    <w:rsid w:val="001B2842"/>
    <w:rsid w:val="001C5842"/>
    <w:rsid w:val="001E56F0"/>
    <w:rsid w:val="001F3866"/>
    <w:rsid w:val="001F6BCD"/>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2F42BA"/>
    <w:rsid w:val="003045E9"/>
    <w:rsid w:val="0031119B"/>
    <w:rsid w:val="0031125F"/>
    <w:rsid w:val="00317CBA"/>
    <w:rsid w:val="00324710"/>
    <w:rsid w:val="00327E73"/>
    <w:rsid w:val="00351726"/>
    <w:rsid w:val="003548FC"/>
    <w:rsid w:val="0035560E"/>
    <w:rsid w:val="003643F5"/>
    <w:rsid w:val="003727DA"/>
    <w:rsid w:val="00373090"/>
    <w:rsid w:val="003739BA"/>
    <w:rsid w:val="003774B4"/>
    <w:rsid w:val="00383EB2"/>
    <w:rsid w:val="00384D47"/>
    <w:rsid w:val="00384E1E"/>
    <w:rsid w:val="00397DD1"/>
    <w:rsid w:val="003A6D63"/>
    <w:rsid w:val="003B1AD5"/>
    <w:rsid w:val="003B319F"/>
    <w:rsid w:val="003B3AD4"/>
    <w:rsid w:val="003E6652"/>
    <w:rsid w:val="003E7BF0"/>
    <w:rsid w:val="004003D0"/>
    <w:rsid w:val="00405DDD"/>
    <w:rsid w:val="0041283F"/>
    <w:rsid w:val="00416894"/>
    <w:rsid w:val="00422B36"/>
    <w:rsid w:val="00432D8D"/>
    <w:rsid w:val="004334A2"/>
    <w:rsid w:val="0043541D"/>
    <w:rsid w:val="00446FF9"/>
    <w:rsid w:val="004568B2"/>
    <w:rsid w:val="00460A75"/>
    <w:rsid w:val="0047007F"/>
    <w:rsid w:val="004823E4"/>
    <w:rsid w:val="00482E6D"/>
    <w:rsid w:val="00483AFA"/>
    <w:rsid w:val="00483B8C"/>
    <w:rsid w:val="00491BF1"/>
    <w:rsid w:val="004A0A79"/>
    <w:rsid w:val="004A1763"/>
    <w:rsid w:val="004A4217"/>
    <w:rsid w:val="004B4123"/>
    <w:rsid w:val="004B7CAE"/>
    <w:rsid w:val="004C13D8"/>
    <w:rsid w:val="004C14ED"/>
    <w:rsid w:val="004D1E1E"/>
    <w:rsid w:val="004E4382"/>
    <w:rsid w:val="004F0481"/>
    <w:rsid w:val="00505C37"/>
    <w:rsid w:val="00516736"/>
    <w:rsid w:val="005226DD"/>
    <w:rsid w:val="00522E04"/>
    <w:rsid w:val="005313BE"/>
    <w:rsid w:val="00533200"/>
    <w:rsid w:val="00550B0C"/>
    <w:rsid w:val="00554F1D"/>
    <w:rsid w:val="0056685A"/>
    <w:rsid w:val="00570382"/>
    <w:rsid w:val="0058278F"/>
    <w:rsid w:val="005874D3"/>
    <w:rsid w:val="005B1095"/>
    <w:rsid w:val="005B2210"/>
    <w:rsid w:val="005B78EC"/>
    <w:rsid w:val="005C021F"/>
    <w:rsid w:val="005C0412"/>
    <w:rsid w:val="005D045B"/>
    <w:rsid w:val="005D2B3C"/>
    <w:rsid w:val="005D5326"/>
    <w:rsid w:val="005E5497"/>
    <w:rsid w:val="00605702"/>
    <w:rsid w:val="00616EA7"/>
    <w:rsid w:val="00617975"/>
    <w:rsid w:val="00635C7D"/>
    <w:rsid w:val="006420D6"/>
    <w:rsid w:val="0064631B"/>
    <w:rsid w:val="00683053"/>
    <w:rsid w:val="00683B20"/>
    <w:rsid w:val="00684190"/>
    <w:rsid w:val="006B24E0"/>
    <w:rsid w:val="006C222D"/>
    <w:rsid w:val="006D1D74"/>
    <w:rsid w:val="006D38D8"/>
    <w:rsid w:val="006D6B76"/>
    <w:rsid w:val="006D76E7"/>
    <w:rsid w:val="006E025D"/>
    <w:rsid w:val="006E44B0"/>
    <w:rsid w:val="006E5065"/>
    <w:rsid w:val="006F3145"/>
    <w:rsid w:val="006F62ED"/>
    <w:rsid w:val="006F6BB8"/>
    <w:rsid w:val="0073071A"/>
    <w:rsid w:val="0073376D"/>
    <w:rsid w:val="00735DD3"/>
    <w:rsid w:val="00736E4A"/>
    <w:rsid w:val="007379D2"/>
    <w:rsid w:val="0074564E"/>
    <w:rsid w:val="0074585B"/>
    <w:rsid w:val="00745E88"/>
    <w:rsid w:val="00750C4A"/>
    <w:rsid w:val="007533CE"/>
    <w:rsid w:val="00756AC2"/>
    <w:rsid w:val="00757A8D"/>
    <w:rsid w:val="00765F11"/>
    <w:rsid w:val="007672D8"/>
    <w:rsid w:val="00773C0E"/>
    <w:rsid w:val="00775E12"/>
    <w:rsid w:val="00784AFD"/>
    <w:rsid w:val="00784B3E"/>
    <w:rsid w:val="00793530"/>
    <w:rsid w:val="007946E7"/>
    <w:rsid w:val="007A54FC"/>
    <w:rsid w:val="007A606A"/>
    <w:rsid w:val="007A6444"/>
    <w:rsid w:val="007D0D30"/>
    <w:rsid w:val="00800A8A"/>
    <w:rsid w:val="0080578C"/>
    <w:rsid w:val="0081080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A3A2D"/>
    <w:rsid w:val="008B0852"/>
    <w:rsid w:val="008B1419"/>
    <w:rsid w:val="008B4303"/>
    <w:rsid w:val="008C231E"/>
    <w:rsid w:val="008C280F"/>
    <w:rsid w:val="008C39A2"/>
    <w:rsid w:val="008C3D2B"/>
    <w:rsid w:val="008C77E4"/>
    <w:rsid w:val="008E5B10"/>
    <w:rsid w:val="008F7C9D"/>
    <w:rsid w:val="00903EA4"/>
    <w:rsid w:val="00905CF2"/>
    <w:rsid w:val="00906696"/>
    <w:rsid w:val="00912437"/>
    <w:rsid w:val="00922A5B"/>
    <w:rsid w:val="0092527D"/>
    <w:rsid w:val="00925D82"/>
    <w:rsid w:val="009271DD"/>
    <w:rsid w:val="00927356"/>
    <w:rsid w:val="00931E2A"/>
    <w:rsid w:val="00945545"/>
    <w:rsid w:val="009576E2"/>
    <w:rsid w:val="00964575"/>
    <w:rsid w:val="00970882"/>
    <w:rsid w:val="009726A0"/>
    <w:rsid w:val="0098391E"/>
    <w:rsid w:val="00984E6D"/>
    <w:rsid w:val="0099422B"/>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61FC7"/>
    <w:rsid w:val="00A8464A"/>
    <w:rsid w:val="00A86DE3"/>
    <w:rsid w:val="00AB5552"/>
    <w:rsid w:val="00AB64EF"/>
    <w:rsid w:val="00AB7B30"/>
    <w:rsid w:val="00AE5064"/>
    <w:rsid w:val="00AF208C"/>
    <w:rsid w:val="00AF27DA"/>
    <w:rsid w:val="00AF3241"/>
    <w:rsid w:val="00B07102"/>
    <w:rsid w:val="00B33317"/>
    <w:rsid w:val="00B35E30"/>
    <w:rsid w:val="00B378F9"/>
    <w:rsid w:val="00B470FC"/>
    <w:rsid w:val="00B54808"/>
    <w:rsid w:val="00B72E39"/>
    <w:rsid w:val="00B83111"/>
    <w:rsid w:val="00B83CB6"/>
    <w:rsid w:val="00B92EB2"/>
    <w:rsid w:val="00BA6926"/>
    <w:rsid w:val="00BC6FAC"/>
    <w:rsid w:val="00BC7EF3"/>
    <w:rsid w:val="00BD47A9"/>
    <w:rsid w:val="00C02893"/>
    <w:rsid w:val="00C02D27"/>
    <w:rsid w:val="00C0458D"/>
    <w:rsid w:val="00C07EA0"/>
    <w:rsid w:val="00C15694"/>
    <w:rsid w:val="00C15BC7"/>
    <w:rsid w:val="00C20336"/>
    <w:rsid w:val="00C26222"/>
    <w:rsid w:val="00C3375D"/>
    <w:rsid w:val="00C437D6"/>
    <w:rsid w:val="00C553DC"/>
    <w:rsid w:val="00C61907"/>
    <w:rsid w:val="00C776A2"/>
    <w:rsid w:val="00C84D1F"/>
    <w:rsid w:val="00C85783"/>
    <w:rsid w:val="00C87C24"/>
    <w:rsid w:val="00C9791E"/>
    <w:rsid w:val="00CB73DA"/>
    <w:rsid w:val="00CC07BE"/>
    <w:rsid w:val="00CC21D2"/>
    <w:rsid w:val="00CD04F8"/>
    <w:rsid w:val="00CD464D"/>
    <w:rsid w:val="00CE2D8D"/>
    <w:rsid w:val="00CE4CE2"/>
    <w:rsid w:val="00CE70F2"/>
    <w:rsid w:val="00CF0A99"/>
    <w:rsid w:val="00CF36B2"/>
    <w:rsid w:val="00CF62A0"/>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951B0"/>
    <w:rsid w:val="00DA2A1D"/>
    <w:rsid w:val="00DA5D0A"/>
    <w:rsid w:val="00DB276A"/>
    <w:rsid w:val="00DC0C55"/>
    <w:rsid w:val="00DD2B92"/>
    <w:rsid w:val="00DD3317"/>
    <w:rsid w:val="00DE1B57"/>
    <w:rsid w:val="00DE2048"/>
    <w:rsid w:val="00DE40A0"/>
    <w:rsid w:val="00E10711"/>
    <w:rsid w:val="00E21F64"/>
    <w:rsid w:val="00E40A10"/>
    <w:rsid w:val="00E41652"/>
    <w:rsid w:val="00E56D9B"/>
    <w:rsid w:val="00E64E4D"/>
    <w:rsid w:val="00E71EE6"/>
    <w:rsid w:val="00E74D9F"/>
    <w:rsid w:val="00E765AA"/>
    <w:rsid w:val="00E846D5"/>
    <w:rsid w:val="00E9120B"/>
    <w:rsid w:val="00EA4B5F"/>
    <w:rsid w:val="00EB4387"/>
    <w:rsid w:val="00EC2A20"/>
    <w:rsid w:val="00EC44F7"/>
    <w:rsid w:val="00EC7420"/>
    <w:rsid w:val="00ED5CC7"/>
    <w:rsid w:val="00EF0196"/>
    <w:rsid w:val="00EF1570"/>
    <w:rsid w:val="00F019E0"/>
    <w:rsid w:val="00F01E20"/>
    <w:rsid w:val="00F22659"/>
    <w:rsid w:val="00F22D82"/>
    <w:rsid w:val="00F25778"/>
    <w:rsid w:val="00F25CCE"/>
    <w:rsid w:val="00F3297C"/>
    <w:rsid w:val="00F41034"/>
    <w:rsid w:val="00F561BE"/>
    <w:rsid w:val="00F601DB"/>
    <w:rsid w:val="00F81F2C"/>
    <w:rsid w:val="00F85636"/>
    <w:rsid w:val="00F87A51"/>
    <w:rsid w:val="00F97BE4"/>
    <w:rsid w:val="00FA0CF1"/>
    <w:rsid w:val="00FB2243"/>
    <w:rsid w:val="00FB38E8"/>
    <w:rsid w:val="00FC7F6E"/>
    <w:rsid w:val="00FD3C91"/>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1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ristina.jamborova@health.gov.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a.vetrakova@health.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elektriny_SVO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elektriny_SVO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2988412-1C9A-4946-A7AA-6B30113F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6611</Words>
  <Characters>37688</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5</cp:revision>
  <cp:lastPrinted>2025-07-16T14:27:00Z</cp:lastPrinted>
  <dcterms:created xsi:type="dcterms:W3CDTF">2025-08-15T08:04:00Z</dcterms:created>
  <dcterms:modified xsi:type="dcterms:W3CDTF">2025-08-27T14:34:00Z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Rozsah: </vt:lpwstr>
  </property>
  <property fmtid="{D5CDD505-2E9C-101B-9397-08002B2CF9AE}" pid="57" name="FSC#SKMZ@103.510:mz_OpravneneOsoby_en">
    <vt:lpwstr>Scope: </vt:lpwstr>
  </property>
  <property fmtid="{D5CDD505-2E9C-101B-9397-08002B2CF9AE}" pid="58" name="FSC#SKMZ@103.510:mz_Vlastnik">
    <vt:lpwstr>Vlastník: </vt:lpwstr>
  </property>
  <property fmtid="{D5CDD505-2E9C-101B-9397-08002B2CF9AE}" pid="59" name="FSC#SKMZ@103.510:mz_Vlastnik_en">
    <vt:lpwstr>Owner: </vt:lpwstr>
  </property>
  <property fmtid="{D5CDD505-2E9C-101B-9397-08002B2CF9AE}" pid="60" name="FSC#SKMZ@103.510:mz_SpracEmail">
    <vt:lpwstr/>
  </property>
  <property fmtid="{D5CDD505-2E9C-101B-9397-08002B2CF9AE}" pid="61" name="FSC#SKMZ@103.510:mz_skratkaou">
    <vt:lpwstr>OKCNaPČ</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Dávid Mézes</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7. 2025, 13:40</vt:lpwstr>
  </property>
  <property fmtid="{D5CDD505-2E9C-101B-9397-08002B2CF9AE}" pid="132" name="FSC#SKEDITIONREG@103.510:curruserrolegroup">
    <vt:lpwstr>Odbor koordinácie centrálneho nákupu a prierezových činností</vt:lpwstr>
  </property>
  <property fmtid="{D5CDD505-2E9C-101B-9397-08002B2CF9AE}" pid="133" name="FSC#SKEDITIONREG@103.510:currusersubst">
    <vt:lpwstr>Mgr. Katarína Bauerová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Mézes, Dávid,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SCRaKPO (Sekcia centrálneho riadenia a koordinácie podriadených organizácií)</vt:lpwstr>
  </property>
  <property fmtid="{D5CDD505-2E9C-101B-9397-08002B2CF9AE}" pid="344" name="FSC#COOELAK@1.1001:CreatedAt">
    <vt:lpwstr>09.07.2025</vt:lpwstr>
  </property>
  <property fmtid="{D5CDD505-2E9C-101B-9397-08002B2CF9AE}" pid="345" name="FSC#COOELAK@1.1001:OU">
    <vt:lpwstr>SCRaKPO (Sekcia centrálneho riadenia a koordinácie podriadených organizácií)</vt:lpwstr>
  </property>
  <property fmtid="{D5CDD505-2E9C-101B-9397-08002B2CF9AE}" pid="346" name="FSC#COOELAK@1.1001:Priority">
    <vt:lpwstr> ()</vt:lpwstr>
  </property>
  <property fmtid="{D5CDD505-2E9C-101B-9397-08002B2CF9AE}" pid="347" name="FSC#COOELAK@1.1001:ObjBarCode">
    <vt:lpwstr>*COO.2289.100.2.3576914*</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katarina.bauerova@health.gov.sk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COO.2289.100.2.3576914</vt:lpwstr>
  </property>
  <property fmtid="{D5CDD505-2E9C-101B-9397-08002B2CF9AE}" pid="397" name="FSC#FSCFOLIO@1.1001:docpropproject">
    <vt:lpwstr/>
  </property>
</Properties>
</file>