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0524" w14:textId="0668F7E3" w:rsidR="00087697" w:rsidRPr="009D6F8D" w:rsidRDefault="00087697" w:rsidP="002D495A">
      <w:pPr>
        <w:tabs>
          <w:tab w:val="clear" w:pos="2160"/>
          <w:tab w:val="clear" w:pos="2880"/>
          <w:tab w:val="clear" w:pos="4500"/>
        </w:tabs>
        <w:spacing w:before="120" w:after="120"/>
        <w:rPr>
          <w:rFonts w:ascii="Arial Narrow" w:hAnsi="Arial Narrow" w:cs="Arial"/>
          <w:b/>
          <w:bCs/>
          <w:sz w:val="22"/>
          <w:szCs w:val="22"/>
        </w:rPr>
      </w:pPr>
    </w:p>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6CA5FC81"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1630A0D6"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4CA22AB1" w14:textId="30B1204B"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044CA2AB"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0B092FD9"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7A7D545F" w14:textId="27324320"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Hodnotí sa celková cena za predmet zákazky v EUR bez DPH uvedená v ponuke a ktorá je výsledkom súčtu celkových cien položiek podľa Štruktúrovaného rozpočtu ceny, ktorý je prílohou č. </w:t>
      </w:r>
      <w:r w:rsidR="00C21CFD">
        <w:rPr>
          <w:rStyle w:val="normaltextrun"/>
          <w:rFonts w:ascii="Arial Narrow" w:hAnsi="Arial Narrow" w:cs="Segoe UI"/>
        </w:rPr>
        <w:t>3</w:t>
      </w:r>
      <w:r w:rsidRPr="00C214D7">
        <w:rPr>
          <w:rStyle w:val="normaltextrun"/>
          <w:rFonts w:ascii="Arial Narrow" w:hAnsi="Arial Narrow" w:cs="Segoe UI"/>
        </w:rPr>
        <w:t xml:space="preserve">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xml:space="preserve">. </w:t>
      </w:r>
      <w:r w:rsidR="00C21CFD">
        <w:rPr>
          <w:rStyle w:val="normaltextrun"/>
          <w:rFonts w:ascii="Arial Narrow" w:hAnsi="Arial Narrow" w:cs="Segoe UI"/>
        </w:rPr>
        <w:t>2</w:t>
      </w:r>
      <w:r w:rsidRPr="00C214D7">
        <w:rPr>
          <w:rStyle w:val="normaltextrun"/>
          <w:rFonts w:ascii="Arial Narrow" w:hAnsi="Arial Narrow" w:cs="Segoe UI"/>
        </w:rPr>
        <w:t xml:space="preserve">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351AB7B9"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5D070DB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72A7348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1027BB9" w14:textId="77777777" w:rsidR="00AB419B" w:rsidRDefault="00AB419B"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1397C8BC" w14:textId="3D75F345"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40FCA119"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76730995" w14:textId="12E7CDED" w:rsidR="00C21CFD" w:rsidRPr="00520E53" w:rsidRDefault="00D00A62" w:rsidP="00C21CFD">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xml:space="preserve">. rovnakej celkovej ceny viacerých uchádzačov, rozhoduje o poradí ponúk </w:t>
      </w:r>
      <w:r w:rsidR="00B00C35">
        <w:rPr>
          <w:rStyle w:val="normaltextrun"/>
          <w:rFonts w:ascii="Arial Narrow" w:hAnsi="Arial Narrow" w:cs="Segoe UI"/>
          <w:u w:val="single"/>
        </w:rPr>
        <w:t>pomocné vyhodnocovacie kritérium</w:t>
      </w:r>
      <w:r w:rsidRPr="00520E53">
        <w:rPr>
          <w:rStyle w:val="normaltextrun"/>
          <w:rFonts w:ascii="Arial Narrow" w:hAnsi="Arial Narrow" w:cs="Segoe UI"/>
          <w:u w:val="single"/>
        </w:rPr>
        <w:t>:</w:t>
      </w:r>
      <w:r w:rsidRPr="00520E53">
        <w:rPr>
          <w:rStyle w:val="eop"/>
          <w:rFonts w:ascii="Arial Narrow" w:hAnsi="Arial Narrow" w:cs="Segoe UI"/>
          <w:u w:val="single"/>
        </w:rPr>
        <w:t> </w:t>
      </w:r>
      <w:r w:rsidR="00C21CFD" w:rsidRPr="00520E53">
        <w:rPr>
          <w:rFonts w:ascii="Arial Narrow" w:eastAsia="Calibri" w:hAnsi="Arial Narrow"/>
          <w:u w:val="single"/>
        </w:rPr>
        <w:t xml:space="preserve">Najnižšia celková cena vyjadrená v EUR bez DPH, ktorú uchádzač uvedie v rámci položky č. </w:t>
      </w:r>
      <w:r w:rsidR="00C21CFD">
        <w:rPr>
          <w:rFonts w:ascii="Arial Narrow" w:eastAsia="Calibri" w:hAnsi="Arial Narrow"/>
          <w:u w:val="single"/>
        </w:rPr>
        <w:t>1</w:t>
      </w:r>
      <w:r w:rsidR="00C21CFD" w:rsidRPr="00520E53">
        <w:rPr>
          <w:rFonts w:ascii="Arial Narrow" w:eastAsia="Calibri" w:hAnsi="Arial Narrow"/>
          <w:u w:val="single"/>
        </w:rPr>
        <w:t xml:space="preserve"> – </w:t>
      </w:r>
      <w:r w:rsidR="00AB419B" w:rsidRPr="00AB419B">
        <w:rPr>
          <w:rFonts w:ascii="Arial Narrow" w:eastAsia="Calibri" w:hAnsi="Arial Narrow"/>
          <w:u w:val="single"/>
        </w:rPr>
        <w:t>Reflexný bezpečnostný samonavíjací pásik</w:t>
      </w:r>
      <w:r w:rsidR="00C21CFD" w:rsidRPr="00520E53">
        <w:rPr>
          <w:rFonts w:ascii="Arial Narrow" w:hAnsi="Arial Narrow"/>
          <w:color w:val="000000"/>
          <w:u w:val="single"/>
        </w:rPr>
        <w:t>.</w:t>
      </w:r>
    </w:p>
    <w:p w14:paraId="36BD1CE4" w14:textId="51FD1DF4" w:rsidR="00D00A62" w:rsidRPr="00520E53" w:rsidRDefault="00D00A62" w:rsidP="00D00A62">
      <w:pPr>
        <w:pStyle w:val="paragraph"/>
        <w:spacing w:before="0" w:beforeAutospacing="0" w:after="0" w:afterAutospacing="0" w:line="276" w:lineRule="auto"/>
        <w:jc w:val="both"/>
        <w:textAlignment w:val="baseline"/>
        <w:rPr>
          <w:rFonts w:ascii="Arial Narrow" w:hAnsi="Arial Narrow"/>
          <w:color w:val="000000"/>
          <w:u w:val="single"/>
        </w:rPr>
      </w:pPr>
    </w:p>
    <w:p w14:paraId="7022770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753C2C10" w14:textId="0E99DF7D"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 xml:space="preserve">Uchádzač vyplní prílohu č. </w:t>
      </w:r>
      <w:r w:rsidR="00C21CFD">
        <w:rPr>
          <w:rStyle w:val="normaltextrun"/>
          <w:rFonts w:ascii="Arial Narrow" w:hAnsi="Arial Narrow" w:cs="Segoe UI"/>
        </w:rPr>
        <w:t>3</w:t>
      </w:r>
      <w:r w:rsidRPr="00C214D7">
        <w:rPr>
          <w:rStyle w:val="normaltextrun"/>
          <w:rFonts w:ascii="Arial Narrow" w:hAnsi="Arial Narrow" w:cs="Segoe UI"/>
        </w:rPr>
        <w:t xml:space="preserve">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w:t>
      </w:r>
      <w:r w:rsidR="00C21CFD">
        <w:rPr>
          <w:rStyle w:val="normaltextrun"/>
          <w:rFonts w:ascii="Arial Narrow" w:hAnsi="Arial Narrow" w:cs="Segoe UI"/>
        </w:rPr>
        <w:t>3</w:t>
      </w:r>
      <w:r w:rsidRPr="00C214D7">
        <w:rPr>
          <w:rStyle w:val="normaltextrun"/>
          <w:rFonts w:ascii="Arial Narrow" w:hAnsi="Arial Narrow" w:cs="Segoe UI"/>
        </w:rPr>
        <w:t xml:space="preserve">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 xml:space="preserve">truktúrovanom rozpočte ceny v prílohe č. </w:t>
      </w:r>
      <w:r w:rsidR="00C21CFD">
        <w:rPr>
          <w:rStyle w:val="normaltextrun"/>
          <w:rFonts w:ascii="Arial Narrow" w:hAnsi="Arial Narrow" w:cs="Segoe UI"/>
          <w:u w:val="single"/>
        </w:rPr>
        <w:t>3</w:t>
      </w:r>
      <w:r w:rsidRPr="00C214D7">
        <w:rPr>
          <w:rStyle w:val="normaltextrun"/>
          <w:rFonts w:ascii="Arial Narrow" w:hAnsi="Arial Narrow" w:cs="Segoe UI"/>
          <w:u w:val="single"/>
        </w:rPr>
        <w:t xml:space="preserve"> SP.</w:t>
      </w:r>
      <w:r w:rsidRPr="00C214D7">
        <w:rPr>
          <w:rStyle w:val="eop"/>
          <w:rFonts w:ascii="Arial Narrow" w:hAnsi="Arial Narrow" w:cs="Segoe UI"/>
          <w:u w:val="single"/>
        </w:rPr>
        <w:t> </w:t>
      </w:r>
    </w:p>
    <w:p w14:paraId="207365C3"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0613BEBD"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4AD8679B" w14:textId="77777777" w:rsidR="00C21CFD" w:rsidRDefault="00C21CFD"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3E89046B" w14:textId="5E890D84"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V </w:t>
      </w:r>
      <w:r w:rsidRPr="00C214D7">
        <w:rPr>
          <w:rStyle w:val="normaltextrun"/>
          <w:rFonts w:ascii="Arial Narrow" w:hAnsi="Arial Narrow" w:cs="Segoe UI"/>
        </w:rPr>
        <w:lastRenderedPageBreak/>
        <w:t>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sectPr w:rsidR="00D00A62" w:rsidRPr="00C214D7"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24BC" w14:textId="77777777" w:rsidR="00C80CB8" w:rsidRDefault="00C80CB8" w:rsidP="007C6581">
      <w:r>
        <w:separator/>
      </w:r>
    </w:p>
  </w:endnote>
  <w:endnote w:type="continuationSeparator" w:id="0">
    <w:p w14:paraId="2912ACDD" w14:textId="77777777" w:rsidR="00C80CB8" w:rsidRDefault="00C80CB8"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ABF1" w14:textId="39C792F3" w:rsidR="003005D9" w:rsidRPr="003F39FE" w:rsidRDefault="003005D9" w:rsidP="003F39FE">
    <w:pPr>
      <w:tabs>
        <w:tab w:val="clear" w:pos="2160"/>
        <w:tab w:val="clear" w:pos="2880"/>
        <w:tab w:val="clear" w:pos="4500"/>
      </w:tabs>
      <w:autoSpaceDE w:val="0"/>
      <w:autoSpaceDN w:val="0"/>
      <w:adjustRightInd w:val="0"/>
      <w:spacing w:before="120" w:after="120"/>
      <w:jc w:val="both"/>
      <w:rPr>
        <w:rFonts w:ascii="Arial Narrow" w:hAnsi="Arial Narrow" w:cs="Arial"/>
        <w:b/>
        <w:bCs/>
        <w:sz w:val="18"/>
        <w:szCs w:val="18"/>
      </w:rPr>
    </w:pPr>
    <w:r w:rsidRPr="00FA4DEC">
      <w:rPr>
        <w:rFonts w:ascii="Arial Narrow" w:eastAsia="Arial" w:hAnsi="Arial Narrow" w:cstheme="majorHAnsi"/>
        <w:color w:val="000000" w:themeColor="text1"/>
      </w:rPr>
      <w:t>„</w:t>
    </w:r>
    <w:r w:rsidR="00C21CFD">
      <w:rPr>
        <w:rFonts w:ascii="Arial Narrow" w:hAnsi="Arial Narrow"/>
        <w:sz w:val="18"/>
        <w:szCs w:val="18"/>
      </w:rPr>
      <w:t>OOPP – odevy pre potreby MV SR</w:t>
    </w:r>
    <w:r w:rsidRPr="00FA4DEC">
      <w:rPr>
        <w:rFonts w:ascii="Arial Narrow" w:eastAsia="Arial" w:hAnsi="Arial Narrow" w:cstheme="majorHAnsi"/>
        <w:color w:val="000000" w:themeColor="text1"/>
      </w:rPr>
      <w:t>“</w:t>
    </w:r>
  </w:p>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7D37" w14:textId="77777777" w:rsidR="00C80CB8" w:rsidRDefault="00C80CB8" w:rsidP="007C6581">
      <w:r>
        <w:separator/>
      </w:r>
    </w:p>
  </w:footnote>
  <w:footnote w:type="continuationSeparator" w:id="0">
    <w:p w14:paraId="31C67B2A" w14:textId="77777777" w:rsidR="00C80CB8" w:rsidRDefault="00C80CB8"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734" w14:textId="77777777"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E6DC7"/>
    <w:rsid w:val="000F14A0"/>
    <w:rsid w:val="00105CCD"/>
    <w:rsid w:val="00106CC7"/>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48D2"/>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427F8"/>
    <w:rsid w:val="00350876"/>
    <w:rsid w:val="00350CF4"/>
    <w:rsid w:val="00360191"/>
    <w:rsid w:val="0037129A"/>
    <w:rsid w:val="00371F51"/>
    <w:rsid w:val="00375470"/>
    <w:rsid w:val="00380B4E"/>
    <w:rsid w:val="00384535"/>
    <w:rsid w:val="003916BB"/>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47C3"/>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3EF2"/>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368A3"/>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B419B"/>
    <w:rsid w:val="00AC16DB"/>
    <w:rsid w:val="00AC1B98"/>
    <w:rsid w:val="00AC780D"/>
    <w:rsid w:val="00AD259F"/>
    <w:rsid w:val="00AD4760"/>
    <w:rsid w:val="00AE4E61"/>
    <w:rsid w:val="00AE78DF"/>
    <w:rsid w:val="00AF21BF"/>
    <w:rsid w:val="00AF41EA"/>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CFD"/>
    <w:rsid w:val="00C33AAC"/>
    <w:rsid w:val="00C33FD8"/>
    <w:rsid w:val="00C36D5A"/>
    <w:rsid w:val="00C4370D"/>
    <w:rsid w:val="00C63A36"/>
    <w:rsid w:val="00C661DC"/>
    <w:rsid w:val="00C80CB8"/>
    <w:rsid w:val="00C80E66"/>
    <w:rsid w:val="00C96320"/>
    <w:rsid w:val="00CA581E"/>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834"/>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2025-10-14T08:01:00Z</dcterms:created>
  <dcterms:modified xsi:type="dcterms:W3CDTF">2025-10-28T08:21:00Z</dcterms:modified>
</cp:coreProperties>
</file>