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E67A" w14:textId="4A89CAF6" w:rsidR="00427EEF" w:rsidRPr="00414E2D" w:rsidRDefault="00414E2D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414E2D">
        <w:rPr>
          <w:rFonts w:ascii="Times New Roman" w:hAnsi="Times New Roman"/>
          <w:b/>
          <w:sz w:val="28"/>
          <w:szCs w:val="28"/>
          <w:lang w:val="sk-SK"/>
        </w:rPr>
        <w:t>P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>ríloh</w:t>
      </w:r>
      <w:r w:rsidRPr="00414E2D">
        <w:rPr>
          <w:rFonts w:ascii="Times New Roman" w:hAnsi="Times New Roman"/>
          <w:b/>
          <w:sz w:val="28"/>
          <w:szCs w:val="28"/>
          <w:lang w:val="sk-SK"/>
        </w:rPr>
        <w:t>a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 xml:space="preserve"> k ponuke</w:t>
      </w:r>
    </w:p>
    <w:p w14:paraId="230DC571" w14:textId="77777777" w:rsidR="00427EEF" w:rsidRPr="00414E2D" w:rsidRDefault="00427EEF">
      <w:pPr>
        <w:pStyle w:val="Zkladntext"/>
        <w:jc w:val="center"/>
        <w:rPr>
          <w:rFonts w:ascii="Times New Roman" w:hAnsi="Times New Roman"/>
          <w:sz w:val="28"/>
          <w:lang w:val="sk-SK"/>
        </w:rPr>
      </w:pPr>
    </w:p>
    <w:p w14:paraId="08569B04" w14:textId="21B43EEC" w:rsidR="00427EEF" w:rsidRPr="00414E2D" w:rsidRDefault="003A1C4B" w:rsidP="00414E2D">
      <w:pPr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Toc83310767"/>
      <w:r w:rsidRPr="00414E2D">
        <w:rPr>
          <w:rFonts w:ascii="Times New Roman" w:hAnsi="Times New Roman"/>
          <w:b/>
          <w:bCs/>
          <w:sz w:val="24"/>
          <w:szCs w:val="24"/>
          <w:lang w:val="sk-SK"/>
        </w:rPr>
        <w:t>Názov Diela:</w:t>
      </w:r>
      <w:r w:rsidRPr="00414E2D">
        <w:rPr>
          <w:rFonts w:ascii="Times New Roman" w:hAnsi="Times New Roman"/>
          <w:sz w:val="24"/>
          <w:szCs w:val="24"/>
          <w:lang w:val="sk-SK"/>
        </w:rPr>
        <w:t xml:space="preserve"> </w:t>
      </w:r>
      <w:bookmarkEnd w:id="0"/>
      <w:r w:rsidR="00414E2D" w:rsidRPr="00414E2D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Nosný systém MHD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,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2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časť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Bosákova</w:t>
      </w:r>
      <w:proofErr w:type="spellEnd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– Janíkov dvor</w:t>
      </w:r>
      <w:r w:rsidR="00414E2D" w:rsidRPr="00414E2D">
        <w:rPr>
          <w:rFonts w:ascii="Times New Roman" w:hAnsi="Times New Roman"/>
          <w:b/>
          <w:sz w:val="24"/>
          <w:szCs w:val="24"/>
          <w:lang w:val="sk-SK"/>
        </w:rPr>
        <w:t>“</w:t>
      </w:r>
    </w:p>
    <w:p w14:paraId="7D85ADFC" w14:textId="77777777" w:rsidR="00427EEF" w:rsidRPr="00414E2D" w:rsidRDefault="00427EEF">
      <w:pPr>
        <w:pStyle w:val="Zkladntext"/>
        <w:rPr>
          <w:rFonts w:ascii="Times New Roman" w:hAnsi="Times New Roman"/>
          <w:b/>
          <w:caps/>
          <w:lang w:val="sk-SK"/>
        </w:rPr>
      </w:pPr>
    </w:p>
    <w:p w14:paraId="0C708BF8" w14:textId="6A9D8A4B" w:rsidR="00427EEF" w:rsidRPr="00414E2D" w:rsidRDefault="00427EEF">
      <w:pPr>
        <w:pStyle w:val="Zkladntext"/>
        <w:rPr>
          <w:rFonts w:ascii="Times New Roman" w:hAnsi="Times New Roman"/>
          <w:bCs/>
          <w:i/>
          <w:sz w:val="18"/>
          <w:lang w:val="sk-SK"/>
        </w:rPr>
      </w:pPr>
      <w:r w:rsidRPr="00414E2D">
        <w:rPr>
          <w:rFonts w:ascii="Times New Roman" w:hAnsi="Times New Roman"/>
          <w:bCs/>
          <w:i/>
          <w:sz w:val="18"/>
          <w:lang w:val="sk-SK"/>
        </w:rPr>
        <w:t>(Poznámka: Od uchádzačov sa požaduje, aby vyplnili kolónk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>y</w:t>
      </w:r>
      <w:r w:rsidRPr="00414E2D">
        <w:rPr>
          <w:rFonts w:ascii="Times New Roman" w:hAnsi="Times New Roman"/>
          <w:bCs/>
          <w:i/>
          <w:sz w:val="18"/>
          <w:lang w:val="sk-SK"/>
        </w:rPr>
        <w:t xml:space="preserve"> v tejto Príloh</w:t>
      </w:r>
      <w:r w:rsidR="00B30A00" w:rsidRPr="00414E2D">
        <w:rPr>
          <w:rFonts w:ascii="Times New Roman" w:hAnsi="Times New Roman"/>
          <w:bCs/>
          <w:i/>
          <w:sz w:val="18"/>
          <w:lang w:val="sk-SK"/>
        </w:rPr>
        <w:t>e k ponuke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vyznačen</w:t>
      </w:r>
      <w:r w:rsidR="00414E2D" w:rsidRPr="00414E2D">
        <w:rPr>
          <w:rFonts w:ascii="Times New Roman" w:hAnsi="Times New Roman"/>
          <w:bCs/>
          <w:i/>
          <w:sz w:val="18"/>
          <w:lang w:val="sk-SK"/>
        </w:rPr>
        <w:t>é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červenou farbou</w:t>
      </w:r>
      <w:r w:rsidRPr="00414E2D">
        <w:rPr>
          <w:rFonts w:ascii="Times New Roman" w:hAnsi="Times New Roman"/>
          <w:bCs/>
          <w:i/>
          <w:sz w:val="18"/>
          <w:lang w:val="sk-SK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4678"/>
      </w:tblGrid>
      <w:tr w:rsidR="00427EEF" w:rsidRPr="00414E2D" w14:paraId="0C633EF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077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bookmarkStart w:id="1" w:name="_GoBack" w:colFirst="3" w:colLast="3"/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Položka</w:t>
            </w:r>
          </w:p>
          <w:p w14:paraId="739F97FC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7D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 w:val="20"/>
                <w:szCs w:val="22"/>
                <w:lang w:val="sk-SK"/>
              </w:rPr>
              <w:t>Články Zmluvných podmienok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51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Údaj</w:t>
            </w:r>
          </w:p>
        </w:tc>
      </w:tr>
      <w:bookmarkEnd w:id="1"/>
      <w:tr w:rsidR="00427EEF" w:rsidRPr="00414E2D" w14:paraId="4B7B99F6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13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Objednávateľa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AB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1.1.2.2.&amp;1.3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C2" w14:textId="77777777" w:rsidR="00427EEF" w:rsidRPr="00414E2D" w:rsidRDefault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Hlavné mesto Slovenskej republiky Bratislava, Primaciálne námestie 1, 814 99 Bratislava</w:t>
            </w:r>
          </w:p>
          <w:p w14:paraId="2ADD1CA4" w14:textId="77777777" w:rsidR="00243041" w:rsidRPr="00414E2D" w:rsidRDefault="00B30A00" w:rsidP="0005267C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Osoba oprávnená rokovať vo veciach zmluvných: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F710F5" w:rsidRPr="00414E2D">
              <w:rPr>
                <w:rFonts w:ascii="Times New Roman" w:hAnsi="Times New Roman"/>
                <w:szCs w:val="22"/>
                <w:lang w:val="sk-SK"/>
              </w:rPr>
              <w:t>JUDr. Rastislav Šorl</w:t>
            </w:r>
          </w:p>
          <w:p w14:paraId="7FA080D6" w14:textId="5178362B" w:rsidR="00B30A00" w:rsidRPr="00414E2D" w:rsidRDefault="00B30A00" w:rsidP="6B6B7D21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lang w:val="sk-SK"/>
              </w:rPr>
              <w:t>Osoba oprávnená rokovať vo veciach technických:</w:t>
            </w:r>
            <w:r w:rsidR="00B122D3" w:rsidRPr="00414E2D">
              <w:rPr>
                <w:rFonts w:ascii="Times New Roman" w:hAnsi="Times New Roman"/>
                <w:lang w:val="sk-SK"/>
              </w:rPr>
              <w:t xml:space="preserve"> </w:t>
            </w:r>
            <w:r w:rsidR="00B47512" w:rsidRPr="00414E2D">
              <w:rPr>
                <w:rFonts w:ascii="Times New Roman" w:hAnsi="Times New Roman"/>
                <w:lang w:val="sk-SK"/>
              </w:rPr>
              <w:t>I</w:t>
            </w:r>
            <w:r w:rsidR="0005267C" w:rsidRPr="00414E2D">
              <w:rPr>
                <w:rFonts w:ascii="Times New Roman" w:hAnsi="Times New Roman"/>
                <w:lang w:val="sk-SK"/>
              </w:rPr>
              <w:t xml:space="preserve">ng. </w:t>
            </w:r>
            <w:r w:rsidR="56D82D18" w:rsidRPr="00414E2D">
              <w:rPr>
                <w:rFonts w:ascii="Times New Roman" w:hAnsi="Times New Roman"/>
                <w:lang w:val="sk-SK"/>
              </w:rPr>
              <w:t>Tibor Kurák</w:t>
            </w:r>
          </w:p>
        </w:tc>
      </w:tr>
      <w:tr w:rsidR="00427EEF" w:rsidRPr="00414E2D" w14:paraId="3DD39B7D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4E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Zhotoviteľa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FED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1.1.2.3.&amp;1.3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ECE" w14:textId="77777777" w:rsidR="00427EEF" w:rsidRPr="00414E2D" w:rsidRDefault="003F2064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  <w:t>(doplní uchádzač)</w:t>
            </w:r>
          </w:p>
          <w:p w14:paraId="2B017828" w14:textId="77777777" w:rsidR="00427EEF" w:rsidRPr="00414E2D" w:rsidRDefault="00427EEF">
            <w:pPr>
              <w:rPr>
                <w:rFonts w:ascii="Times New Roman" w:hAnsi="Times New Roman"/>
                <w:iCs/>
                <w:color w:val="FF0000"/>
                <w:szCs w:val="22"/>
                <w:lang w:val="sk-SK"/>
              </w:rPr>
            </w:pPr>
          </w:p>
          <w:p w14:paraId="726B6FC5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  <w:p w14:paraId="1EABBF38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</w:tc>
      </w:tr>
      <w:tr w:rsidR="00427EEF" w:rsidRPr="00414E2D" w14:paraId="6D97BEE5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92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 a adresa Stavebného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E17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1.1.2.4&amp;1.3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A2E" w14:textId="77777777" w:rsidR="00427EEF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Osoba Stavebného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 bude menovaná a jeho doručovacia adresa b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ude 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oznámená</w:t>
            </w:r>
            <w:r w:rsidR="00D55158" w:rsidRPr="00414E2D">
              <w:rPr>
                <w:rFonts w:ascii="Times New Roman" w:hAnsi="Times New Roman"/>
                <w:szCs w:val="22"/>
                <w:lang w:val="sk-SK"/>
              </w:rPr>
              <w:t xml:space="preserve"> dodatočne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.</w:t>
            </w:r>
          </w:p>
        </w:tc>
      </w:tr>
      <w:tr w:rsidR="00427EEF" w:rsidRPr="00414E2D" w14:paraId="14D3B6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E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výstavby</w:t>
            </w:r>
          </w:p>
          <w:p w14:paraId="53023A60" w14:textId="77777777" w:rsidR="00427EEF" w:rsidRPr="00414E2D" w:rsidRDefault="00427EEF">
            <w:pPr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86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F05" w14:textId="74C78417" w:rsidR="00427EEF" w:rsidRPr="00414E2D" w:rsidRDefault="3C41F2AB" w:rsidP="5734AD63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lang w:val="sk-SK"/>
              </w:rPr>
              <w:t>82</w:t>
            </w:r>
            <w:r w:rsidR="643A6893" w:rsidRPr="00414E2D">
              <w:rPr>
                <w:rFonts w:ascii="Times New Roman" w:hAnsi="Times New Roman"/>
                <w:b/>
                <w:bCs/>
                <w:lang w:val="sk-SK"/>
              </w:rPr>
              <w:t>0</w:t>
            </w:r>
            <w:r w:rsidR="000D69E1" w:rsidRPr="00414E2D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="00427EEF" w:rsidRPr="00414E2D">
              <w:rPr>
                <w:rFonts w:ascii="Times New Roman" w:hAnsi="Times New Roman"/>
                <w:b/>
                <w:bCs/>
                <w:lang w:val="sk-SK"/>
              </w:rPr>
              <w:t>dní</w:t>
            </w:r>
            <w:r w:rsidR="00B30A00" w:rsidRPr="00414E2D">
              <w:rPr>
                <w:rFonts w:ascii="Times New Roman" w:hAnsi="Times New Roman"/>
                <w:lang w:val="sk-SK"/>
              </w:rPr>
              <w:t xml:space="preserve"> – od D</w:t>
            </w:r>
            <w:r w:rsidR="00427EEF" w:rsidRPr="00414E2D">
              <w:rPr>
                <w:rFonts w:ascii="Times New Roman" w:hAnsi="Times New Roman"/>
                <w:lang w:val="sk-SK"/>
              </w:rPr>
              <w:t xml:space="preserve">átumu začatia prác až po vydanie Preberacieho protokolu pre Dielo </w:t>
            </w:r>
          </w:p>
        </w:tc>
      </w:tr>
      <w:tr w:rsidR="00427EEF" w:rsidRPr="00414E2D" w14:paraId="6E295B2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C2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na oznámenie vád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81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447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>365</w:t>
            </w:r>
            <w:r w:rsidR="00427EEF"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 xml:space="preserve"> dní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 – od dátumu vydania Preberacieho protokolu pre Dielo </w:t>
            </w:r>
          </w:p>
        </w:tc>
      </w:tr>
      <w:tr w:rsidR="00427EEF" w:rsidRPr="00414E2D" w14:paraId="714570E8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F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Záručná doba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672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DDC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Stavebná časť: 60 mesiacov</w:t>
            </w:r>
          </w:p>
          <w:p w14:paraId="21D2CE7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Technologické zariadeni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>a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: 24 mesiacov</w:t>
            </w:r>
          </w:p>
          <w:p w14:paraId="2F47D1B9" w14:textId="77777777" w:rsidR="002E1651" w:rsidRPr="00414E2D" w:rsidRDefault="002E1651" w:rsidP="00B122D3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Zábezpeka na záručné opravy v sume 2,5% z konečnej Zmluvnej ceny do ukončenia záručnej doby pre stavebnú časť,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.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 14.9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Osobitných podmienok</w:t>
            </w:r>
          </w:p>
        </w:tc>
      </w:tr>
      <w:tr w:rsidR="00427EEF" w:rsidRPr="00414E2D" w14:paraId="3833850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2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Elektronické prenosové systémy</w:t>
            </w:r>
          </w:p>
          <w:p w14:paraId="5653646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2E0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BF4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e-mail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,</w:t>
            </w:r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 xml:space="preserve"> v </w:t>
            </w:r>
            <w:proofErr w:type="spellStart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pdf</w:t>
            </w:r>
            <w:proofErr w:type="spellEnd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. formáte,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532C36" w:rsidRPr="00414E2D">
              <w:rPr>
                <w:rFonts w:ascii="Times New Roman" w:hAnsi="Times New Roman"/>
                <w:szCs w:val="22"/>
                <w:lang w:val="sk-SK"/>
              </w:rPr>
              <w:t>iba komunikácia potvrdená písomnou formou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 xml:space="preserve"> doručenou na príjemcu</w:t>
            </w:r>
          </w:p>
        </w:tc>
      </w:tr>
      <w:tr w:rsidR="00A076D9" w:rsidRPr="00414E2D" w14:paraId="2B29A2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A38" w14:textId="77777777" w:rsidR="00A076D9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Doručovacia 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FEC" w14:textId="77777777" w:rsidR="00A076D9" w:rsidRPr="00414E2D" w:rsidRDefault="00A076D9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8D0" w14:textId="25236FA0" w:rsidR="00A076D9" w:rsidRPr="00414E2D" w:rsidRDefault="00BD5FAF" w:rsidP="00B122D3">
            <w:pPr>
              <w:rPr>
                <w:rFonts w:ascii="Times New Roman" w:hAnsi="Times New Roman"/>
                <w:szCs w:val="22"/>
                <w:lang w:val="sk-SK"/>
              </w:rPr>
            </w:pPr>
            <w:hyperlink r:id="rId7" w:history="1">
              <w:r w:rsidR="000D69E1" w:rsidRPr="00414E2D">
                <w:rPr>
                  <w:rStyle w:val="Hypertextovprepojenie"/>
                  <w:rFonts w:ascii="Times New Roman" w:hAnsi="Times New Roman"/>
                  <w:sz w:val="24"/>
                  <w:szCs w:val="24"/>
                  <w:lang w:val="sk-SK"/>
                </w:rPr>
                <w:t>https://josephine.proebiz.com/sk/tender/7223/summary</w:t>
              </w:r>
            </w:hyperlink>
          </w:p>
        </w:tc>
      </w:tr>
      <w:tr w:rsidR="00427EEF" w:rsidRPr="00414E2D" w14:paraId="323EF1BB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8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Použité právne predpisy</w:t>
            </w:r>
          </w:p>
          <w:p w14:paraId="3889CEFF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DF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B0F" w14:textId="77777777" w:rsidR="00427EEF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Právne predpisy 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Slovenskej republiky</w:t>
            </w:r>
          </w:p>
        </w:tc>
      </w:tr>
      <w:tr w:rsidR="00427EEF" w:rsidRPr="00414E2D" w14:paraId="62D047B9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04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Rozhodujúci jazyk</w:t>
            </w:r>
          </w:p>
          <w:p w14:paraId="4295AF3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E9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99B" w14:textId="77777777" w:rsidR="00427EEF" w:rsidRPr="00414E2D" w:rsidRDefault="00532C36" w:rsidP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lovenský </w:t>
            </w:r>
          </w:p>
        </w:tc>
      </w:tr>
      <w:tr w:rsidR="00427EEF" w:rsidRPr="00414E2D" w14:paraId="28B171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AE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Jazyk pre komunikáciu</w:t>
            </w:r>
          </w:p>
          <w:p w14:paraId="537F2DC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5A4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473" w14:textId="77777777" w:rsidR="00427EEF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lovenský</w:t>
            </w:r>
          </w:p>
        </w:tc>
      </w:tr>
      <w:tr w:rsidR="00532C36" w:rsidRPr="00414E2D" w14:paraId="5D3BEF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A6E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pre p</w:t>
            </w:r>
            <w:r w:rsidR="00003FE9" w:rsidRPr="00414E2D">
              <w:rPr>
                <w:rFonts w:ascii="Times New Roman" w:hAnsi="Times New Roman"/>
                <w:szCs w:val="22"/>
                <w:lang w:val="sk-SK"/>
              </w:rPr>
              <w:t>rá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vo prístupu na Stavenisko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0B8" w14:textId="77777777" w:rsidR="00532C36" w:rsidRPr="00414E2D" w:rsidRDefault="00532C36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CFB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Podľa Harmonogramu prác a dohode so Zhotoviteľom</w:t>
            </w:r>
          </w:p>
        </w:tc>
      </w:tr>
      <w:tr w:rsidR="00427EEF" w:rsidRPr="00414E2D" w14:paraId="17F87BB2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C27" w14:textId="77777777" w:rsidR="00427EEF" w:rsidRPr="00414E2D" w:rsidRDefault="00427EEF" w:rsidP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Čiastka Zábezpeky na vykonanie prác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A6A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A9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10% z Akceptovanej zmluvnej hodnoty bez DPH</w:t>
            </w:r>
          </w:p>
        </w:tc>
      </w:tr>
    </w:tbl>
    <w:p w14:paraId="32AE17FC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BDADA7D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5FCD33C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F409F3A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D296CC7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Podpis: .............</w:t>
      </w:r>
      <w:r w:rsidRPr="00414E2D">
        <w:rPr>
          <w:rFonts w:ascii="Times New Roman" w:hAnsi="Times New Roman"/>
          <w:bCs/>
          <w:szCs w:val="22"/>
          <w:lang w:val="sk-SK"/>
        </w:rPr>
        <w:t>......................................</w:t>
      </w:r>
      <w:r w:rsidR="00427EEF" w:rsidRPr="00414E2D">
        <w:rPr>
          <w:rFonts w:ascii="Times New Roman" w:hAnsi="Times New Roman"/>
          <w:bCs/>
          <w:szCs w:val="22"/>
          <w:lang w:val="sk-SK"/>
        </w:rPr>
        <w:t>.............................................</w:t>
      </w:r>
    </w:p>
    <w:p w14:paraId="693F001B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(osoba alebo osoby oprávnené podpisovať v mene uchádzača)</w:t>
      </w:r>
    </w:p>
    <w:p w14:paraId="30F408B7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tbl>
      <w:tblPr>
        <w:tblpPr w:leftFromText="141" w:rightFromText="141" w:vertAnchor="page" w:horzAnchor="margin" w:tblpXSpec="center" w:tblpY="19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430"/>
        <w:gridCol w:w="4514"/>
      </w:tblGrid>
      <w:tr w:rsidR="003039CC" w:rsidRPr="00414E2D" w14:paraId="6EA24DE9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67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lastRenderedPageBreak/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Pracovná doba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F0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6.5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6BC" w14:textId="77777777" w:rsidR="003039CC" w:rsidRPr="00FA6EE1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Nie je obmedzená- obmedzenie sa týka iba vykonávania hlučných prác počas nočných hodín, cez víkendy a v dňoch pracovného pokoja, pozri Osobitné podmienky </w:t>
            </w:r>
            <w:proofErr w:type="spellStart"/>
            <w:r w:rsidRPr="00FA6EE1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. 6.5 </w:t>
            </w:r>
          </w:p>
        </w:tc>
      </w:tr>
      <w:tr w:rsidR="003039CC" w:rsidRPr="00414E2D" w14:paraId="3E2F4E1E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7F9" w14:textId="77777777" w:rsidR="003039CC" w:rsidRPr="00141550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141550">
              <w:rPr>
                <w:rFonts w:ascii="Times New Roman" w:hAnsi="Times New Roman"/>
                <w:szCs w:val="22"/>
                <w:lang w:val="sk-SK"/>
              </w:rPr>
              <w:t>Harmonogram prác – míľniky ukončenia jednotlivých etáp výstavby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DB0" w14:textId="77777777" w:rsidR="003039CC" w:rsidRPr="00141550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141550">
              <w:rPr>
                <w:rFonts w:ascii="Times New Roman" w:hAnsi="Times New Roman"/>
                <w:szCs w:val="22"/>
                <w:lang w:val="sk-SK"/>
              </w:rPr>
              <w:t>8.3</w:t>
            </w:r>
          </w:p>
          <w:p w14:paraId="31C1A7CC" w14:textId="77777777" w:rsidR="003039CC" w:rsidRPr="00141550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54C" w14:textId="77777777" w:rsidR="003039CC" w:rsidRPr="00141550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141550">
              <w:rPr>
                <w:rFonts w:ascii="Times New Roman" w:hAnsi="Times New Roman"/>
                <w:szCs w:val="22"/>
                <w:lang w:val="sk-SK"/>
              </w:rPr>
              <w:t xml:space="preserve">Ukončenie etáp počítané v dňoch od Dátumu začatia prác </w:t>
            </w:r>
            <w:r w:rsidRPr="00141550"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  <w:t>(doplní uchádzač)</w:t>
            </w:r>
            <w:r w:rsidRPr="00141550">
              <w:rPr>
                <w:rFonts w:ascii="Times New Roman" w:hAnsi="Times New Roman"/>
                <w:iCs/>
                <w:szCs w:val="22"/>
                <w:lang w:val="sk-SK"/>
              </w:rPr>
              <w:t>:</w:t>
            </w:r>
          </w:p>
          <w:p w14:paraId="0DF0FCCC" w14:textId="77777777" w:rsidR="003039CC" w:rsidRPr="00141550" w:rsidRDefault="003039CC" w:rsidP="00364DBD">
            <w:pPr>
              <w:tabs>
                <w:tab w:val="center" w:pos="2149"/>
              </w:tabs>
              <w:rPr>
                <w:rFonts w:ascii="Times New Roman" w:hAnsi="Times New Roman"/>
                <w:szCs w:val="22"/>
                <w:lang w:val="sk-SK"/>
              </w:rPr>
            </w:pPr>
            <w:r w:rsidRPr="00141550">
              <w:rPr>
                <w:rFonts w:ascii="Times New Roman" w:hAnsi="Times New Roman"/>
                <w:szCs w:val="22"/>
                <w:lang w:val="sk-SK"/>
              </w:rPr>
              <w:t>Skupina zelená:</w:t>
            </w:r>
            <w:r w:rsidR="003F2064" w:rsidRPr="00141550">
              <w:rPr>
                <w:rFonts w:ascii="Times New Roman" w:hAnsi="Times New Roman"/>
                <w:szCs w:val="22"/>
                <w:lang w:val="sk-SK"/>
              </w:rPr>
              <w:tab/>
            </w:r>
            <w:r w:rsidR="003F2064" w:rsidRPr="00141550">
              <w:rPr>
                <w:rFonts w:ascii="Times New Roman" w:hAnsi="Times New Roman"/>
                <w:szCs w:val="22"/>
                <w:lang w:val="sk-SK"/>
              </w:rPr>
              <w:tab/>
            </w:r>
          </w:p>
          <w:p w14:paraId="711EDF12" w14:textId="77777777" w:rsidR="003039CC" w:rsidRPr="00141550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141550">
              <w:rPr>
                <w:rFonts w:ascii="Times New Roman" w:hAnsi="Times New Roman"/>
                <w:szCs w:val="22"/>
                <w:lang w:val="sk-SK"/>
              </w:rPr>
              <w:t>Skupina oranžová:</w:t>
            </w:r>
            <w:r w:rsidR="003F2064" w:rsidRPr="00141550">
              <w:rPr>
                <w:rFonts w:ascii="Times New Roman" w:hAnsi="Times New Roman"/>
                <w:szCs w:val="22"/>
                <w:lang w:val="sk-SK"/>
              </w:rPr>
              <w:tab/>
            </w:r>
          </w:p>
          <w:p w14:paraId="4860A1E3" w14:textId="77777777" w:rsidR="003039CC" w:rsidRPr="00141550" w:rsidRDefault="003039CC" w:rsidP="00364DBD">
            <w:pPr>
              <w:rPr>
                <w:rFonts w:ascii="Times New Roman" w:hAnsi="Times New Roman"/>
                <w:color w:val="FF0000"/>
                <w:szCs w:val="22"/>
                <w:lang w:val="sk-SK"/>
              </w:rPr>
            </w:pPr>
            <w:r w:rsidRPr="00141550">
              <w:rPr>
                <w:rFonts w:ascii="Times New Roman" w:hAnsi="Times New Roman"/>
                <w:szCs w:val="22"/>
                <w:lang w:val="sk-SK"/>
              </w:rPr>
              <w:t>Skupina modrá:</w:t>
            </w:r>
            <w:r w:rsidR="003F2064" w:rsidRPr="00141550">
              <w:rPr>
                <w:rFonts w:ascii="Times New Roman" w:hAnsi="Times New Roman"/>
                <w:color w:val="FF0000"/>
                <w:szCs w:val="22"/>
                <w:lang w:val="sk-SK"/>
              </w:rPr>
              <w:tab/>
            </w:r>
          </w:p>
        </w:tc>
      </w:tr>
      <w:tr w:rsidR="003039CC" w:rsidRPr="00414E2D" w14:paraId="44E62A6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7C5" w14:textId="77777777" w:rsidR="003039CC" w:rsidRPr="00414E2D" w:rsidRDefault="003039CC" w:rsidP="00364DBD">
            <w:pPr>
              <w:rPr>
                <w:rFonts w:ascii="Times New Roman" w:hAnsi="Times New Roman"/>
                <w:b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každý míľnik etapy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65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07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highlight w:val="yellow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0,5 % z Akceptovanej zmluvnej hodnoty bez DPH (Eur) </w:t>
            </w:r>
          </w:p>
        </w:tc>
      </w:tr>
      <w:tr w:rsidR="003039CC" w:rsidRPr="00414E2D" w14:paraId="6F1D040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4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Dielo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7AE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A5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0,05 % z Akceptovanej zmluvnej hodnoty bez DPH (Eur) za každý deň oneskorenia </w:t>
            </w:r>
          </w:p>
        </w:tc>
      </w:tr>
      <w:tr w:rsidR="003039CC" w:rsidRPr="00414E2D" w14:paraId="7CBD54F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617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suma odškodného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6E6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7E08B054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5A9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Percento úpravy predbežných súm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B49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D6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A346D2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F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Úpravy v dôsledku zmien Nákladov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EB5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3E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5B70E637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3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Celková zálohová platba, počet a časovanie splátok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BE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7D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Neuplatňuje sa </w:t>
            </w:r>
          </w:p>
        </w:tc>
      </w:tr>
      <w:tr w:rsidR="003039CC" w:rsidRPr="00414E2D" w14:paraId="25A81761" w14:textId="77777777" w:rsidTr="00364DBD">
        <w:trPr>
          <w:trHeight w:val="31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2E5" w14:textId="5B7E1DF9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Percento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odpočítaného 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8C8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65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</w:t>
            </w:r>
          </w:p>
        </w:tc>
      </w:tr>
      <w:tr w:rsidR="003039CC" w:rsidRPr="00414E2D" w14:paraId="1DD7ABCD" w14:textId="77777777" w:rsidTr="00364DBD">
        <w:trPr>
          <w:trHeight w:val="4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850" w14:textId="1050B2ED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Limit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81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5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 z Akceptovanej zmluvnej hodnoty bez DPH</w:t>
            </w:r>
          </w:p>
        </w:tc>
      </w:tr>
      <w:tr w:rsidR="003039CC" w:rsidRPr="00414E2D" w14:paraId="7F0A3F8A" w14:textId="77777777" w:rsidTr="00364DBD">
        <w:trPr>
          <w:trHeight w:val="57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0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odoslané s určením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4A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A81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4F1E600A" w14:textId="77777777" w:rsidTr="00364DBD">
        <w:trPr>
          <w:trHeight w:val="52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8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po dodaní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551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08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122E961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24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Minimálna čiastka Priebežného platobného potvrdenia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DD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B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D98D0E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09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Mena/meny platieb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80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82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EUR</w:t>
            </w:r>
          </w:p>
        </w:tc>
      </w:tr>
      <w:tr w:rsidR="003039CC" w:rsidRPr="00414E2D" w14:paraId="553551CB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09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Lehoty na predloženie poistenia:</w:t>
            </w:r>
          </w:p>
          <w:p w14:paraId="72F99E4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a) dôkazy o poistení</w:t>
            </w:r>
          </w:p>
          <w:p w14:paraId="6D398D3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príslušné poistné zmluvy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4C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4F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</w:p>
          <w:p w14:paraId="6A85B7A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a) 14 dní </w:t>
            </w:r>
          </w:p>
          <w:p w14:paraId="26E25DC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28 dní</w:t>
            </w:r>
          </w:p>
        </w:tc>
      </w:tr>
      <w:tr w:rsidR="003039CC" w:rsidRPr="00414E2D" w14:paraId="70DBF2E3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E2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čiastka odpočítateľných položiek na poistenie rizík Objednávateľa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69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18.2(d)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A9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330,00 Eur</w:t>
            </w:r>
          </w:p>
        </w:tc>
      </w:tr>
      <w:tr w:rsidR="003039CC" w:rsidRPr="00414E2D" w14:paraId="6171A11E" w14:textId="77777777" w:rsidTr="00364DBD">
        <w:trPr>
          <w:trHeight w:val="1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0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Najnižšia čiastka poistenia tretej strany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FE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59" w14:textId="02ECDCEF" w:rsidR="003039CC" w:rsidRPr="00414E2D" w:rsidRDefault="00EE0001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5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000</w:t>
            </w:r>
            <w:r w:rsidR="00364DBD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 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000,00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Eur bez DPH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na jednu poistnú udalosť</w:t>
            </w:r>
          </w:p>
        </w:tc>
      </w:tr>
      <w:tr w:rsidR="003039CC" w:rsidRPr="00414E2D" w14:paraId="4F73215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8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Termín vymenovania komisie na riešenie sporov (KRS)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880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7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 28 dní od Dátumu začatia prác</w:t>
            </w:r>
          </w:p>
        </w:tc>
      </w:tr>
      <w:tr w:rsidR="003039CC" w:rsidRPr="00414E2D" w14:paraId="5ECFC25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B72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KRS bude pozostávať 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766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C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1 Člena </w:t>
            </w:r>
          </w:p>
        </w:tc>
      </w:tr>
      <w:tr w:rsidR="003039CC" w:rsidRPr="00414E2D" w14:paraId="4B8C54D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CE5" w14:textId="53E45E1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Menovanie člena KRS (ak sa </w:t>
            </w:r>
            <w:r w:rsidR="00E36FF9"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trany nedohodnú) vykoná: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B1C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CEC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Slovenská asociácia konzultačných inžinierov</w:t>
            </w:r>
          </w:p>
        </w:tc>
      </w:tr>
    </w:tbl>
    <w:p w14:paraId="61A01519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5563B1E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826E256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36C5E16C" w14:textId="521AB968" w:rsidR="00364DB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647AA76" w14:textId="66636F58" w:rsidR="00FA6EE1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0FB37430" w14:textId="77777777" w:rsidR="00FA6EE1" w:rsidRPr="00414E2D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065C074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  <w:t>Podpis: ................................................................................................</w:t>
      </w:r>
    </w:p>
    <w:p w14:paraId="3A950246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  <w:t>(osoba alebo osoby oprávnené podpisovať v mene uchádzača)</w:t>
      </w:r>
    </w:p>
    <w:p w14:paraId="018512FF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sectPr w:rsidR="00364DBD" w:rsidRPr="00414E2D" w:rsidSect="00414E2D">
      <w:footerReference w:type="default" r:id="rId8"/>
      <w:headerReference w:type="first" r:id="rId9"/>
      <w:pgSz w:w="11906" w:h="16838" w:code="9"/>
      <w:pgMar w:top="1418" w:right="1134" w:bottom="1418" w:left="1418" w:header="680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2CFF" w14:textId="77777777" w:rsidR="00BD5FAF" w:rsidRDefault="00BD5FAF">
      <w:r>
        <w:separator/>
      </w:r>
    </w:p>
  </w:endnote>
  <w:endnote w:type="continuationSeparator" w:id="0">
    <w:p w14:paraId="3D80A47E" w14:textId="77777777" w:rsidR="00BD5FAF" w:rsidRDefault="00B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FCE2" w14:textId="77777777" w:rsidR="00555D01" w:rsidRPr="00364DBD" w:rsidRDefault="00364DBD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356"/>
      </w:tabs>
      <w:ind w:right="-58"/>
      <w:rPr>
        <w:rStyle w:val="slostrany"/>
        <w:rFonts w:ascii="Times New Roman" w:hAnsi="Times New Roman"/>
        <w:b w:val="0"/>
        <w:sz w:val="18"/>
        <w:szCs w:val="18"/>
        <w:lang w:val="sk-SK"/>
      </w:rPr>
    </w:pPr>
    <w:r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>Príloha k ponuke</w:t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ab/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begin"/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instrText xml:space="preserve"> PAGE </w:instrTex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separate"/>
    </w:r>
    <w:r w:rsidR="004474EA">
      <w:rPr>
        <w:rStyle w:val="slostrany"/>
        <w:rFonts w:ascii="Times New Roman" w:hAnsi="Times New Roman"/>
        <w:b w:val="0"/>
        <w:noProof/>
        <w:sz w:val="18"/>
        <w:szCs w:val="18"/>
        <w:lang w:val="sk-SK"/>
      </w:rPr>
      <w:t>1</w: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end"/>
    </w:r>
  </w:p>
  <w:p w14:paraId="2985691B" w14:textId="77777777" w:rsidR="00555D01" w:rsidRDefault="00555D01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070"/>
      </w:tabs>
      <w:ind w:right="-58"/>
      <w:rPr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DCA1" w14:textId="77777777" w:rsidR="00BD5FAF" w:rsidRDefault="00BD5FAF">
      <w:r>
        <w:separator/>
      </w:r>
    </w:p>
  </w:footnote>
  <w:footnote w:type="continuationSeparator" w:id="0">
    <w:p w14:paraId="47927DE4" w14:textId="77777777" w:rsidR="00BD5FAF" w:rsidRDefault="00BD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ECEC" w14:textId="77777777" w:rsidR="00414E2D" w:rsidRPr="004D7FED" w:rsidRDefault="00414E2D" w:rsidP="00414E2D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Nosný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systém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MHD 2.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časť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Janíkov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dvor</w:t>
    </w:r>
    <w:proofErr w:type="spellEnd"/>
  </w:p>
  <w:p w14:paraId="6A0B97ED" w14:textId="77777777" w:rsidR="00364DBD" w:rsidRDefault="00364D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hybridMultilevel"/>
    <w:tmpl w:val="792640CC"/>
    <w:lvl w:ilvl="0" w:tplc="E8AA8424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  <w:lvl w:ilvl="1" w:tplc="CB260A0A">
      <w:numFmt w:val="decimal"/>
      <w:lvlText w:val=""/>
      <w:lvlJc w:val="left"/>
    </w:lvl>
    <w:lvl w:ilvl="2" w:tplc="62AE49E2">
      <w:numFmt w:val="decimal"/>
      <w:lvlText w:val=""/>
      <w:lvlJc w:val="left"/>
    </w:lvl>
    <w:lvl w:ilvl="3" w:tplc="BAA60016">
      <w:numFmt w:val="decimal"/>
      <w:lvlText w:val=""/>
      <w:lvlJc w:val="left"/>
    </w:lvl>
    <w:lvl w:ilvl="4" w:tplc="B44C5E9A">
      <w:numFmt w:val="decimal"/>
      <w:lvlText w:val=""/>
      <w:lvlJc w:val="left"/>
    </w:lvl>
    <w:lvl w:ilvl="5" w:tplc="B7F2720A">
      <w:numFmt w:val="decimal"/>
      <w:lvlText w:val=""/>
      <w:lvlJc w:val="left"/>
    </w:lvl>
    <w:lvl w:ilvl="6" w:tplc="7CFAF550">
      <w:numFmt w:val="decimal"/>
      <w:lvlText w:val=""/>
      <w:lvlJc w:val="left"/>
    </w:lvl>
    <w:lvl w:ilvl="7" w:tplc="80E432DC">
      <w:numFmt w:val="decimal"/>
      <w:lvlText w:val=""/>
      <w:lvlJc w:val="left"/>
    </w:lvl>
    <w:lvl w:ilvl="8" w:tplc="A6465520">
      <w:numFmt w:val="decimal"/>
      <w:lvlText w:val=""/>
      <w:lvlJc w:val="left"/>
    </w:lvl>
  </w:abstractNum>
  <w:abstractNum w:abstractNumId="2" w15:restartNumberingAfterBreak="0">
    <w:nsid w:val="02EA7AD8"/>
    <w:multiLevelType w:val="hybridMultilevel"/>
    <w:tmpl w:val="703C059C"/>
    <w:lvl w:ilvl="0" w:tplc="B822875E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38BFD2">
      <w:numFmt w:val="decimal"/>
      <w:lvlText w:val=""/>
      <w:lvlJc w:val="left"/>
    </w:lvl>
    <w:lvl w:ilvl="2" w:tplc="7B3E89D6">
      <w:numFmt w:val="decimal"/>
      <w:lvlText w:val=""/>
      <w:lvlJc w:val="left"/>
    </w:lvl>
    <w:lvl w:ilvl="3" w:tplc="7BEC6CBC">
      <w:numFmt w:val="decimal"/>
      <w:lvlText w:val=""/>
      <w:lvlJc w:val="left"/>
    </w:lvl>
    <w:lvl w:ilvl="4" w:tplc="CBF4EB66">
      <w:numFmt w:val="decimal"/>
      <w:lvlText w:val=""/>
      <w:lvlJc w:val="left"/>
    </w:lvl>
    <w:lvl w:ilvl="5" w:tplc="24EA777E">
      <w:numFmt w:val="decimal"/>
      <w:lvlText w:val=""/>
      <w:lvlJc w:val="left"/>
    </w:lvl>
    <w:lvl w:ilvl="6" w:tplc="B38EEFDA">
      <w:numFmt w:val="decimal"/>
      <w:lvlText w:val=""/>
      <w:lvlJc w:val="left"/>
    </w:lvl>
    <w:lvl w:ilvl="7" w:tplc="0B60B8AC">
      <w:numFmt w:val="decimal"/>
      <w:lvlText w:val=""/>
      <w:lvlJc w:val="left"/>
    </w:lvl>
    <w:lvl w:ilvl="8" w:tplc="129C67E6">
      <w:numFmt w:val="decimal"/>
      <w:lvlText w:val=""/>
      <w:lvlJc w:val="left"/>
    </w:lvl>
  </w:abstractNum>
  <w:abstractNum w:abstractNumId="3" w15:restartNumberingAfterBreak="0">
    <w:nsid w:val="03B13D0F"/>
    <w:multiLevelType w:val="hybridMultilevel"/>
    <w:tmpl w:val="845E9F7A"/>
    <w:lvl w:ilvl="0" w:tplc="9CEA467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7C0C"/>
    <w:multiLevelType w:val="multi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F6307"/>
    <w:multiLevelType w:val="hybridMultilevel"/>
    <w:tmpl w:val="C43E189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01D5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11267"/>
    <w:multiLevelType w:val="hybridMultilevel"/>
    <w:tmpl w:val="A0267A92"/>
    <w:lvl w:ilvl="0" w:tplc="548ABC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hybridMultilevel"/>
    <w:tmpl w:val="07C42BD2"/>
    <w:name w:val="List Dash 3"/>
    <w:lvl w:ilvl="0" w:tplc="70C4B088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 w:tplc="E9BED030">
      <w:numFmt w:val="decimal"/>
      <w:lvlText w:val=""/>
      <w:lvlJc w:val="left"/>
    </w:lvl>
    <w:lvl w:ilvl="2" w:tplc="59E05D54">
      <w:numFmt w:val="decimal"/>
      <w:lvlText w:val=""/>
      <w:lvlJc w:val="left"/>
    </w:lvl>
    <w:lvl w:ilvl="3" w:tplc="D30E4C00">
      <w:numFmt w:val="decimal"/>
      <w:lvlText w:val=""/>
      <w:lvlJc w:val="left"/>
    </w:lvl>
    <w:lvl w:ilvl="4" w:tplc="1B62EEC0">
      <w:numFmt w:val="decimal"/>
      <w:lvlText w:val=""/>
      <w:lvlJc w:val="left"/>
    </w:lvl>
    <w:lvl w:ilvl="5" w:tplc="F5DEE510">
      <w:numFmt w:val="decimal"/>
      <w:lvlText w:val=""/>
      <w:lvlJc w:val="left"/>
    </w:lvl>
    <w:lvl w:ilvl="6" w:tplc="366ACF62">
      <w:numFmt w:val="decimal"/>
      <w:lvlText w:val=""/>
      <w:lvlJc w:val="left"/>
    </w:lvl>
    <w:lvl w:ilvl="7" w:tplc="75EA0BFE">
      <w:numFmt w:val="decimal"/>
      <w:lvlText w:val=""/>
      <w:lvlJc w:val="left"/>
    </w:lvl>
    <w:lvl w:ilvl="8" w:tplc="610A449A">
      <w:numFmt w:val="decimal"/>
      <w:lvlText w:val=""/>
      <w:lvlJc w:val="left"/>
    </w:lvl>
  </w:abstractNum>
  <w:abstractNum w:abstractNumId="9" w15:restartNumberingAfterBreak="0">
    <w:nsid w:val="15CE473E"/>
    <w:multiLevelType w:val="hybridMultilevel"/>
    <w:tmpl w:val="A1DACFDE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BC1397"/>
    <w:multiLevelType w:val="multilevel"/>
    <w:tmpl w:val="9EB055B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74A479"/>
    <w:multiLevelType w:val="hybridMultilevel"/>
    <w:tmpl w:val="F4849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4118B6"/>
    <w:multiLevelType w:val="hybridMultilevel"/>
    <w:tmpl w:val="C94CF92E"/>
    <w:lvl w:ilvl="0" w:tplc="FFFFFFFF">
      <w:start w:val="1"/>
      <w:numFmt w:val="lowerLetter"/>
      <w:lvlText w:val="(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14" w15:restartNumberingAfterBreak="0">
    <w:nsid w:val="1CD96ABE"/>
    <w:multiLevelType w:val="hybridMultilevel"/>
    <w:tmpl w:val="E934F72E"/>
    <w:lvl w:ilvl="0" w:tplc="2DD47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307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22C8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8AA4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640B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8207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2D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CCCF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0709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D700F0E"/>
    <w:multiLevelType w:val="hybridMultilevel"/>
    <w:tmpl w:val="26F027F2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F2426"/>
    <w:multiLevelType w:val="hybridMultilevel"/>
    <w:tmpl w:val="7382BCF2"/>
    <w:lvl w:ilvl="0" w:tplc="893A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2CA606F"/>
    <w:multiLevelType w:val="hybridMultilevel"/>
    <w:tmpl w:val="98C64E44"/>
    <w:lvl w:ilvl="0" w:tplc="932A23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536357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34E49D8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3DCD1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D961C3C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40A822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5E8294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E4F5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2B0099C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761B52"/>
    <w:multiLevelType w:val="hybridMultilevel"/>
    <w:tmpl w:val="90406CFA"/>
    <w:lvl w:ilvl="0" w:tplc="FB86DE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342E"/>
    <w:multiLevelType w:val="multi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678F7"/>
    <w:multiLevelType w:val="hybridMultilevel"/>
    <w:tmpl w:val="462217B8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5930944"/>
    <w:multiLevelType w:val="hybridMultilevel"/>
    <w:tmpl w:val="041B000F"/>
    <w:lvl w:ilvl="0" w:tplc="EA9AA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7C0262">
      <w:numFmt w:val="decimal"/>
      <w:lvlText w:val=""/>
      <w:lvlJc w:val="left"/>
    </w:lvl>
    <w:lvl w:ilvl="2" w:tplc="A07A0D28">
      <w:numFmt w:val="decimal"/>
      <w:lvlText w:val=""/>
      <w:lvlJc w:val="left"/>
    </w:lvl>
    <w:lvl w:ilvl="3" w:tplc="270AF2A6">
      <w:numFmt w:val="decimal"/>
      <w:lvlText w:val=""/>
      <w:lvlJc w:val="left"/>
    </w:lvl>
    <w:lvl w:ilvl="4" w:tplc="84729A70">
      <w:numFmt w:val="decimal"/>
      <w:lvlText w:val=""/>
      <w:lvlJc w:val="left"/>
    </w:lvl>
    <w:lvl w:ilvl="5" w:tplc="5BDA4274">
      <w:numFmt w:val="decimal"/>
      <w:lvlText w:val=""/>
      <w:lvlJc w:val="left"/>
    </w:lvl>
    <w:lvl w:ilvl="6" w:tplc="AD1469D6">
      <w:numFmt w:val="decimal"/>
      <w:lvlText w:val=""/>
      <w:lvlJc w:val="left"/>
    </w:lvl>
    <w:lvl w:ilvl="7" w:tplc="C40212CC">
      <w:numFmt w:val="decimal"/>
      <w:lvlText w:val=""/>
      <w:lvlJc w:val="left"/>
    </w:lvl>
    <w:lvl w:ilvl="8" w:tplc="8AEAC2E4">
      <w:numFmt w:val="decimal"/>
      <w:lvlText w:val=""/>
      <w:lvlJc w:val="left"/>
    </w:lvl>
  </w:abstractNum>
  <w:abstractNum w:abstractNumId="22" w15:restartNumberingAfterBreak="0">
    <w:nsid w:val="371C7378"/>
    <w:multiLevelType w:val="hybridMultilevel"/>
    <w:tmpl w:val="041B000F"/>
    <w:lvl w:ilvl="0" w:tplc="9D3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080B4">
      <w:numFmt w:val="decimal"/>
      <w:lvlText w:val=""/>
      <w:lvlJc w:val="left"/>
    </w:lvl>
    <w:lvl w:ilvl="2" w:tplc="17CE8C38">
      <w:numFmt w:val="decimal"/>
      <w:lvlText w:val=""/>
      <w:lvlJc w:val="left"/>
    </w:lvl>
    <w:lvl w:ilvl="3" w:tplc="DEF02C36">
      <w:numFmt w:val="decimal"/>
      <w:lvlText w:val=""/>
      <w:lvlJc w:val="left"/>
    </w:lvl>
    <w:lvl w:ilvl="4" w:tplc="9A460722">
      <w:numFmt w:val="decimal"/>
      <w:lvlText w:val=""/>
      <w:lvlJc w:val="left"/>
    </w:lvl>
    <w:lvl w:ilvl="5" w:tplc="20C23728">
      <w:numFmt w:val="decimal"/>
      <w:lvlText w:val=""/>
      <w:lvlJc w:val="left"/>
    </w:lvl>
    <w:lvl w:ilvl="6" w:tplc="64406D8C">
      <w:numFmt w:val="decimal"/>
      <w:lvlText w:val=""/>
      <w:lvlJc w:val="left"/>
    </w:lvl>
    <w:lvl w:ilvl="7" w:tplc="1C123BA4">
      <w:numFmt w:val="decimal"/>
      <w:lvlText w:val=""/>
      <w:lvlJc w:val="left"/>
    </w:lvl>
    <w:lvl w:ilvl="8" w:tplc="874A956A">
      <w:numFmt w:val="decimal"/>
      <w:lvlText w:val=""/>
      <w:lvlJc w:val="left"/>
    </w:lvl>
  </w:abstractNum>
  <w:abstractNum w:abstractNumId="23" w15:restartNumberingAfterBreak="0">
    <w:nsid w:val="3A0C307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3E7F1F"/>
    <w:multiLevelType w:val="hybridMultilevel"/>
    <w:tmpl w:val="DAF2120C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35E16"/>
    <w:multiLevelType w:val="hybridMultilevel"/>
    <w:tmpl w:val="00B2F61A"/>
    <w:lvl w:ilvl="0" w:tplc="FFFFFFFF">
      <w:start w:val="2"/>
      <w:numFmt w:val="lowerLetter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A222B"/>
    <w:multiLevelType w:val="hybridMultilevel"/>
    <w:tmpl w:val="15BAF3E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37153"/>
    <w:multiLevelType w:val="hybridMultilevel"/>
    <w:tmpl w:val="3C282B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20A35"/>
    <w:multiLevelType w:val="hybridMultilevel"/>
    <w:tmpl w:val="F7AC4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7603C"/>
    <w:multiLevelType w:val="hybridMultilevel"/>
    <w:tmpl w:val="38988C18"/>
    <w:lvl w:ilvl="0" w:tplc="DB54B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022462">
      <w:numFmt w:val="decimal"/>
      <w:lvlText w:val=""/>
      <w:lvlJc w:val="left"/>
    </w:lvl>
    <w:lvl w:ilvl="2" w:tplc="22A8CDB0">
      <w:numFmt w:val="decimal"/>
      <w:lvlText w:val=""/>
      <w:lvlJc w:val="left"/>
    </w:lvl>
    <w:lvl w:ilvl="3" w:tplc="7486D41A">
      <w:numFmt w:val="decimal"/>
      <w:lvlText w:val=""/>
      <w:lvlJc w:val="left"/>
    </w:lvl>
    <w:lvl w:ilvl="4" w:tplc="781A183C">
      <w:numFmt w:val="decimal"/>
      <w:lvlText w:val=""/>
      <w:lvlJc w:val="left"/>
    </w:lvl>
    <w:lvl w:ilvl="5" w:tplc="0DBAD648">
      <w:numFmt w:val="decimal"/>
      <w:lvlText w:val=""/>
      <w:lvlJc w:val="left"/>
    </w:lvl>
    <w:lvl w:ilvl="6" w:tplc="01EAD1DC">
      <w:numFmt w:val="decimal"/>
      <w:lvlText w:val=""/>
      <w:lvlJc w:val="left"/>
    </w:lvl>
    <w:lvl w:ilvl="7" w:tplc="78306638">
      <w:numFmt w:val="decimal"/>
      <w:lvlText w:val=""/>
      <w:lvlJc w:val="left"/>
    </w:lvl>
    <w:lvl w:ilvl="8" w:tplc="E056EA6C">
      <w:numFmt w:val="decimal"/>
      <w:lvlText w:val=""/>
      <w:lvlJc w:val="left"/>
    </w:lvl>
  </w:abstractNum>
  <w:abstractNum w:abstractNumId="32" w15:restartNumberingAfterBreak="0">
    <w:nsid w:val="478870D1"/>
    <w:multiLevelType w:val="multilevel"/>
    <w:tmpl w:val="879CD65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862C45"/>
    <w:multiLevelType w:val="hybridMultilevel"/>
    <w:tmpl w:val="E8188648"/>
    <w:lvl w:ilvl="0" w:tplc="C9C04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56F69"/>
    <w:multiLevelType w:val="hybridMultilevel"/>
    <w:tmpl w:val="ACAA97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8C2A24"/>
    <w:multiLevelType w:val="hybridMultilevel"/>
    <w:tmpl w:val="4F2A8ACC"/>
    <w:lvl w:ilvl="0" w:tplc="F0382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30D0F"/>
    <w:multiLevelType w:val="hybridMultilevel"/>
    <w:tmpl w:val="98C64E4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CC05E76"/>
    <w:multiLevelType w:val="hybridMultilevel"/>
    <w:tmpl w:val="9AEE1144"/>
    <w:lvl w:ilvl="0" w:tplc="00448F5E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  <w:lvl w:ilvl="1" w:tplc="9A52B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C0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0C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4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2C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200C7"/>
    <w:multiLevelType w:val="hybridMultilevel"/>
    <w:tmpl w:val="59BE5DFE"/>
    <w:lvl w:ilvl="0" w:tplc="7E1C9FC2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02871"/>
    <w:multiLevelType w:val="multilevel"/>
    <w:tmpl w:val="7BA8596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B93194"/>
    <w:multiLevelType w:val="hybridMultilevel"/>
    <w:tmpl w:val="84E4B730"/>
    <w:lvl w:ilvl="0" w:tplc="E47E334C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1CA60FC">
      <w:numFmt w:val="decimal"/>
      <w:lvlText w:val=""/>
      <w:lvlJc w:val="left"/>
    </w:lvl>
    <w:lvl w:ilvl="2" w:tplc="2F6497B4">
      <w:numFmt w:val="decimal"/>
      <w:lvlText w:val=""/>
      <w:lvlJc w:val="left"/>
    </w:lvl>
    <w:lvl w:ilvl="3" w:tplc="413A9B2C">
      <w:numFmt w:val="decimal"/>
      <w:lvlText w:val=""/>
      <w:lvlJc w:val="left"/>
    </w:lvl>
    <w:lvl w:ilvl="4" w:tplc="7EAE6C4E">
      <w:numFmt w:val="decimal"/>
      <w:lvlText w:val=""/>
      <w:lvlJc w:val="left"/>
    </w:lvl>
    <w:lvl w:ilvl="5" w:tplc="535682BE">
      <w:numFmt w:val="decimal"/>
      <w:lvlText w:val=""/>
      <w:lvlJc w:val="left"/>
    </w:lvl>
    <w:lvl w:ilvl="6" w:tplc="3E9EBC62">
      <w:numFmt w:val="decimal"/>
      <w:lvlText w:val=""/>
      <w:lvlJc w:val="left"/>
    </w:lvl>
    <w:lvl w:ilvl="7" w:tplc="792AD9C6">
      <w:numFmt w:val="decimal"/>
      <w:lvlText w:val=""/>
      <w:lvlJc w:val="left"/>
    </w:lvl>
    <w:lvl w:ilvl="8" w:tplc="12E2BB70">
      <w:numFmt w:val="decimal"/>
      <w:lvlText w:val=""/>
      <w:lvlJc w:val="left"/>
    </w:lvl>
  </w:abstractNum>
  <w:num w:numId="1">
    <w:abstractNumId w:val="19"/>
  </w:num>
  <w:num w:numId="2">
    <w:abstractNumId w:val="42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8"/>
  </w:num>
  <w:num w:numId="10">
    <w:abstractNumId w:val="23"/>
  </w:num>
  <w:num w:numId="11">
    <w:abstractNumId w:val="36"/>
  </w:num>
  <w:num w:numId="12">
    <w:abstractNumId w:val="8"/>
  </w:num>
  <w:num w:numId="13">
    <w:abstractNumId w:val="10"/>
  </w:num>
  <w:num w:numId="14">
    <w:abstractNumId w:val="24"/>
  </w:num>
  <w:num w:numId="15">
    <w:abstractNumId w:val="15"/>
  </w:num>
  <w:num w:numId="16">
    <w:abstractNumId w:val="9"/>
  </w:num>
  <w:num w:numId="17">
    <w:abstractNumId w:val="5"/>
  </w:num>
  <w:num w:numId="18">
    <w:abstractNumId w:val="18"/>
  </w:num>
  <w:num w:numId="19">
    <w:abstractNumId w:val="16"/>
  </w:num>
  <w:num w:numId="20">
    <w:abstractNumId w:val="27"/>
  </w:num>
  <w:num w:numId="21">
    <w:abstractNumId w:val="11"/>
  </w:num>
  <w:num w:numId="22">
    <w:abstractNumId w:val="11"/>
  </w:num>
  <w:num w:numId="23">
    <w:abstractNumId w:val="0"/>
  </w:num>
  <w:num w:numId="24">
    <w:abstractNumId w:val="40"/>
  </w:num>
  <w:num w:numId="25">
    <w:abstractNumId w:val="7"/>
  </w:num>
  <w:num w:numId="26">
    <w:abstractNumId w:val="33"/>
  </w:num>
  <w:num w:numId="27">
    <w:abstractNumId w:val="29"/>
  </w:num>
  <w:num w:numId="28">
    <w:abstractNumId w:val="34"/>
  </w:num>
  <w:num w:numId="29">
    <w:abstractNumId w:val="41"/>
  </w:num>
  <w:num w:numId="30">
    <w:abstractNumId w:val="21"/>
  </w:num>
  <w:num w:numId="31">
    <w:abstractNumId w:val="22"/>
  </w:num>
  <w:num w:numId="32">
    <w:abstractNumId w:val="3"/>
  </w:num>
  <w:num w:numId="33">
    <w:abstractNumId w:val="39"/>
  </w:num>
  <w:num w:numId="34">
    <w:abstractNumId w:val="31"/>
  </w:num>
  <w:num w:numId="35">
    <w:abstractNumId w:val="20"/>
  </w:num>
  <w:num w:numId="36">
    <w:abstractNumId w:val="25"/>
  </w:num>
  <w:num w:numId="37">
    <w:abstractNumId w:val="13"/>
  </w:num>
  <w:num w:numId="38">
    <w:abstractNumId w:val="6"/>
  </w:num>
  <w:num w:numId="39">
    <w:abstractNumId w:val="14"/>
  </w:num>
  <w:num w:numId="40">
    <w:abstractNumId w:val="37"/>
  </w:num>
  <w:num w:numId="41">
    <w:abstractNumId w:val="35"/>
  </w:num>
  <w:num w:numId="42">
    <w:abstractNumId w:val="32"/>
  </w:num>
  <w:num w:numId="43">
    <w:abstractNumId w:val="12"/>
  </w:num>
  <w:num w:numId="44">
    <w:abstractNumId w:val="17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3"/>
    <w:rsid w:val="00003FE9"/>
    <w:rsid w:val="0005267C"/>
    <w:rsid w:val="000740DC"/>
    <w:rsid w:val="000A34AD"/>
    <w:rsid w:val="000D69E1"/>
    <w:rsid w:val="000F387C"/>
    <w:rsid w:val="00141550"/>
    <w:rsid w:val="00182709"/>
    <w:rsid w:val="001925EA"/>
    <w:rsid w:val="001A64F7"/>
    <w:rsid w:val="0021079E"/>
    <w:rsid w:val="002140FF"/>
    <w:rsid w:val="00234843"/>
    <w:rsid w:val="00243041"/>
    <w:rsid w:val="00260216"/>
    <w:rsid w:val="0026306D"/>
    <w:rsid w:val="00291FE0"/>
    <w:rsid w:val="002A168E"/>
    <w:rsid w:val="002A2C8D"/>
    <w:rsid w:val="002B5953"/>
    <w:rsid w:val="002E1651"/>
    <w:rsid w:val="002F4F7F"/>
    <w:rsid w:val="002F561A"/>
    <w:rsid w:val="003039CC"/>
    <w:rsid w:val="00364DBD"/>
    <w:rsid w:val="00371B6D"/>
    <w:rsid w:val="00393A3E"/>
    <w:rsid w:val="003A1C4B"/>
    <w:rsid w:val="003B3036"/>
    <w:rsid w:val="003C46DD"/>
    <w:rsid w:val="003F2064"/>
    <w:rsid w:val="00414E2D"/>
    <w:rsid w:val="00422345"/>
    <w:rsid w:val="00422759"/>
    <w:rsid w:val="004264B9"/>
    <w:rsid w:val="00427EEF"/>
    <w:rsid w:val="004474EA"/>
    <w:rsid w:val="0045026D"/>
    <w:rsid w:val="004518E3"/>
    <w:rsid w:val="00532C36"/>
    <w:rsid w:val="00555D01"/>
    <w:rsid w:val="00583032"/>
    <w:rsid w:val="005A124C"/>
    <w:rsid w:val="005A74BC"/>
    <w:rsid w:val="00644EDB"/>
    <w:rsid w:val="00654ACB"/>
    <w:rsid w:val="0068710E"/>
    <w:rsid w:val="006B6709"/>
    <w:rsid w:val="006E6724"/>
    <w:rsid w:val="00725341"/>
    <w:rsid w:val="00752A57"/>
    <w:rsid w:val="00787B7D"/>
    <w:rsid w:val="007A1289"/>
    <w:rsid w:val="007A6A42"/>
    <w:rsid w:val="007B20AB"/>
    <w:rsid w:val="007C7061"/>
    <w:rsid w:val="007C7475"/>
    <w:rsid w:val="007D7E53"/>
    <w:rsid w:val="007F3BB2"/>
    <w:rsid w:val="007F6FF2"/>
    <w:rsid w:val="00800907"/>
    <w:rsid w:val="00807C3E"/>
    <w:rsid w:val="0081010C"/>
    <w:rsid w:val="00832967"/>
    <w:rsid w:val="009A6848"/>
    <w:rsid w:val="009C684B"/>
    <w:rsid w:val="009D57A2"/>
    <w:rsid w:val="00A076D9"/>
    <w:rsid w:val="00A65D7F"/>
    <w:rsid w:val="00A70EA7"/>
    <w:rsid w:val="00AB3712"/>
    <w:rsid w:val="00AC3FFA"/>
    <w:rsid w:val="00AF723F"/>
    <w:rsid w:val="00B122D3"/>
    <w:rsid w:val="00B30482"/>
    <w:rsid w:val="00B30A00"/>
    <w:rsid w:val="00B36698"/>
    <w:rsid w:val="00B47512"/>
    <w:rsid w:val="00B521CE"/>
    <w:rsid w:val="00B618E9"/>
    <w:rsid w:val="00B74EDF"/>
    <w:rsid w:val="00B76904"/>
    <w:rsid w:val="00BA61F6"/>
    <w:rsid w:val="00BC2BDF"/>
    <w:rsid w:val="00BD5FAF"/>
    <w:rsid w:val="00C34D99"/>
    <w:rsid w:val="00C73B4F"/>
    <w:rsid w:val="00C74B8A"/>
    <w:rsid w:val="00CA74F1"/>
    <w:rsid w:val="00CD0844"/>
    <w:rsid w:val="00CD590C"/>
    <w:rsid w:val="00CF08A3"/>
    <w:rsid w:val="00D15DCC"/>
    <w:rsid w:val="00D1687B"/>
    <w:rsid w:val="00D178E1"/>
    <w:rsid w:val="00D278D8"/>
    <w:rsid w:val="00D55158"/>
    <w:rsid w:val="00DA2B20"/>
    <w:rsid w:val="00DA5403"/>
    <w:rsid w:val="00E36FF9"/>
    <w:rsid w:val="00E4353F"/>
    <w:rsid w:val="00E43CF4"/>
    <w:rsid w:val="00E46511"/>
    <w:rsid w:val="00E93934"/>
    <w:rsid w:val="00EA3DE7"/>
    <w:rsid w:val="00EC2379"/>
    <w:rsid w:val="00EE0001"/>
    <w:rsid w:val="00EE06AC"/>
    <w:rsid w:val="00F20324"/>
    <w:rsid w:val="00F710F5"/>
    <w:rsid w:val="00FA21F4"/>
    <w:rsid w:val="00FA6EE1"/>
    <w:rsid w:val="00FB0B54"/>
    <w:rsid w:val="00FB48FA"/>
    <w:rsid w:val="00FD242C"/>
    <w:rsid w:val="00FF5D5D"/>
    <w:rsid w:val="045F0DA4"/>
    <w:rsid w:val="1114D31D"/>
    <w:rsid w:val="3C41F2AB"/>
    <w:rsid w:val="56D82D18"/>
    <w:rsid w:val="5734AD63"/>
    <w:rsid w:val="643A6893"/>
    <w:rsid w:val="6B6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2A27"/>
  <w15:chartTrackingRefBased/>
  <w15:docId w15:val="{C495DB02-544F-4932-9161-0E112E8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qFormat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qFormat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link w:val="ZkladntextChar"/>
    <w:semiHidden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link w:val="HlavikaChar"/>
    <w:uiPriority w:val="9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semiHidden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semiHidden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semiHidden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semiHidden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semiHidden/>
    <w:rPr>
      <w:rFonts w:ascii="Arial" w:hAnsi="Arial"/>
      <w:b/>
    </w:rPr>
  </w:style>
  <w:style w:type="paragraph" w:customStyle="1" w:styleId="FooterA">
    <w:name w:val="Footer A"/>
    <w:basedOn w:val="Pta"/>
    <w:pPr>
      <w:spacing w:after="40"/>
    </w:pPr>
  </w:style>
  <w:style w:type="paragraph" w:customStyle="1" w:styleId="FooterFirst">
    <w:name w:val="Footer First"/>
    <w:basedOn w:val="Normlny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pPr>
      <w:spacing w:before="0"/>
    </w:pPr>
  </w:style>
  <w:style w:type="paragraph" w:customStyle="1" w:styleId="FooterSkemaC">
    <w:name w:val="FooterSkemaC"/>
    <w:basedOn w:val="FooterSkemaB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semiHidden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semiHidden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semiHidden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semiHidden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semiHidden/>
  </w:style>
  <w:style w:type="paragraph" w:styleId="Obsah5">
    <w:name w:val="toc 5"/>
    <w:basedOn w:val="Obsah4"/>
    <w:autoRedefine/>
    <w:semiHidden/>
  </w:style>
  <w:style w:type="paragraph" w:styleId="Obsah6">
    <w:name w:val="toc 6"/>
    <w:basedOn w:val="Obsah5"/>
    <w:autoRedefine/>
    <w:semiHidden/>
  </w:style>
  <w:style w:type="paragraph" w:styleId="Obsah7">
    <w:name w:val="toc 7"/>
    <w:basedOn w:val="Obsah6"/>
    <w:autoRedefine/>
    <w:semiHidden/>
  </w:style>
  <w:style w:type="paragraph" w:styleId="Obsah8">
    <w:name w:val="toc 8"/>
    <w:basedOn w:val="Obsah7"/>
    <w:autoRedefine/>
    <w:semiHidden/>
  </w:style>
  <w:style w:type="paragraph" w:styleId="Obsah9">
    <w:name w:val="toc 9"/>
    <w:basedOn w:val="Obsah8"/>
    <w:autoRedefine/>
    <w:semiHidden/>
  </w:style>
  <w:style w:type="paragraph" w:customStyle="1" w:styleId="Appendix">
    <w:name w:val="Appendix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qFormat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Indent">
    <w:name w:val="No Indent"/>
    <w:basedOn w:val="Normlny"/>
    <w:next w:val="Normlny"/>
    <w:rPr>
      <w:rFonts w:ascii="Times New Roman" w:hAnsi="Times New Roman"/>
      <w:color w:val="000000"/>
    </w:rPr>
  </w:style>
  <w:style w:type="paragraph" w:styleId="Zkladntext3">
    <w:name w:val="Body Text 3"/>
    <w:basedOn w:val="Normlny"/>
    <w:semiHidden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semiHidden/>
    <w:pPr>
      <w:jc w:val="center"/>
    </w:pPr>
    <w:rPr>
      <w:b/>
      <w:sz w:val="32"/>
    </w:rPr>
  </w:style>
  <w:style w:type="paragraph" w:styleId="Zarkazkladnhotextu2">
    <w:name w:val="Body Text Indent 2"/>
    <w:basedOn w:val="Normlny"/>
    <w:semiHidden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byajntext">
    <w:name w:val="Plain Text"/>
    <w:basedOn w:val="Normlny"/>
    <w:semiHidden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semiHidden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titre4">
    <w:name w:val="titre4"/>
    <w:basedOn w:val="Normlny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semiHidden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pPr>
      <w:numPr>
        <w:numId w:val="20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semiHidden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TextkomentraChar">
    <w:name w:val="Text komentára Char"/>
    <w:semiHidden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Pr>
      <w:rFonts w:ascii="Arial" w:hAnsi="Arial"/>
      <w:lang w:val="en-GB" w:eastAsia="en-US"/>
    </w:rPr>
  </w:style>
  <w:style w:type="character" w:customStyle="1" w:styleId="CharChar2">
    <w:name w:val="Char Char2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pPr>
      <w:numPr>
        <w:numId w:val="42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CharChar1">
    <w:name w:val="Char Char1"/>
    <w:rPr>
      <w:lang w:val="fr-FR" w:eastAsia="en-US"/>
    </w:rPr>
  </w:style>
  <w:style w:type="character" w:customStyle="1" w:styleId="HlavikaChar">
    <w:name w:val="Hlavička Char"/>
    <w:link w:val="Hlavika"/>
    <w:uiPriority w:val="99"/>
    <w:rsid w:val="00364DBD"/>
    <w:rPr>
      <w:rFonts w:ascii="Arial" w:hAnsi="Arial"/>
      <w:sz w:val="16"/>
      <w:lang w:val="en-GB" w:eastAsia="en-US"/>
    </w:rPr>
  </w:style>
  <w:style w:type="character" w:customStyle="1" w:styleId="ZkladntextChar">
    <w:name w:val="Základný text Char"/>
    <w:aliases w:val="Obsah Char"/>
    <w:link w:val="Zkladntext"/>
    <w:semiHidden/>
    <w:rsid w:val="00364DBD"/>
    <w:rPr>
      <w:rFonts w:ascii="Arial" w:hAnsi="Arial"/>
      <w:sz w:val="22"/>
      <w:lang w:val="da-DK" w:eastAsia="en-US"/>
    </w:rPr>
  </w:style>
  <w:style w:type="character" w:customStyle="1" w:styleId="CharStyle5">
    <w:name w:val="Char Style 5"/>
    <w:link w:val="Style4"/>
    <w:uiPriority w:val="99"/>
    <w:rsid w:val="00414E2D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414E2D"/>
    <w:pPr>
      <w:widowControl w:val="0"/>
      <w:shd w:val="clear" w:color="auto" w:fill="FFFFFF"/>
      <w:spacing w:after="240" w:line="259" w:lineRule="exact"/>
      <w:jc w:val="right"/>
    </w:pPr>
    <w:rPr>
      <w:rFonts w:ascii="Times New Roman" w:hAnsi="Times New Roman"/>
      <w:b/>
      <w:bCs/>
      <w:sz w:val="19"/>
      <w:szCs w:val="19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7223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SSC SP ZVÄZOK 2</vt:lpstr>
    </vt:vector>
  </TitlesOfParts>
  <Company>CMC, sro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SP ZVÄZOK 2</dc:title>
  <dc:subject/>
  <dc:creator>Covspol</dc:creator>
  <cp:keywords/>
  <cp:lastModifiedBy>Jamnická Zuzana, JUDr.</cp:lastModifiedBy>
  <cp:revision>8</cp:revision>
  <cp:lastPrinted>2010-08-16T16:39:00Z</cp:lastPrinted>
  <dcterms:created xsi:type="dcterms:W3CDTF">2020-08-19T08:22:00Z</dcterms:created>
  <dcterms:modified xsi:type="dcterms:W3CDTF">2020-10-20T08:17:00Z</dcterms:modified>
</cp:coreProperties>
</file>