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92" w:rsidRDefault="00C42D92" w:rsidP="007E528A">
      <w:pPr>
        <w:autoSpaceDE w:val="0"/>
        <w:autoSpaceDN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7E528A" w:rsidRPr="006E675B" w:rsidRDefault="007E528A" w:rsidP="007E528A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6E675B">
        <w:rPr>
          <w:rFonts w:ascii="Arial" w:hAnsi="Arial" w:cs="Arial"/>
          <w:b/>
          <w:sz w:val="24"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</w:t>
      </w:r>
      <w:r w:rsidR="00706F5D">
        <w:rPr>
          <w:rFonts w:ascii="Arial" w:hAnsi="Arial" w:cs="Arial"/>
          <w:b/>
          <w:sz w:val="24"/>
          <w:szCs w:val="24"/>
          <w:lang w:eastAsia="sk-SK"/>
        </w:rPr>
        <w:t>5</w:t>
      </w:r>
      <w:r w:rsidRPr="006E675B">
        <w:rPr>
          <w:rFonts w:ascii="Arial" w:hAnsi="Arial" w:cs="Arial"/>
          <w:b/>
          <w:sz w:val="24"/>
          <w:szCs w:val="24"/>
          <w:lang w:eastAsia="sk-SK"/>
        </w:rPr>
        <w:t>/</w:t>
      </w:r>
      <w:r w:rsidR="00706F5D">
        <w:rPr>
          <w:rFonts w:ascii="Arial" w:hAnsi="Arial" w:cs="Arial"/>
          <w:b/>
          <w:sz w:val="24"/>
          <w:szCs w:val="24"/>
          <w:lang w:eastAsia="sk-SK"/>
        </w:rPr>
        <w:t>395</w:t>
      </w:r>
      <w:r w:rsidRPr="006E675B">
        <w:rPr>
          <w:rFonts w:ascii="Arial" w:hAnsi="Arial" w:cs="Arial"/>
          <w:b/>
          <w:sz w:val="24"/>
          <w:szCs w:val="24"/>
          <w:lang w:eastAsia="sk-SK"/>
        </w:rPr>
        <w:t xml:space="preserve"> z </w:t>
      </w:r>
      <w:r w:rsidR="00706F5D">
        <w:rPr>
          <w:rFonts w:ascii="Arial" w:hAnsi="Arial" w:cs="Arial"/>
          <w:b/>
          <w:sz w:val="24"/>
          <w:szCs w:val="24"/>
          <w:lang w:eastAsia="sk-SK"/>
        </w:rPr>
        <w:t>24</w:t>
      </w:r>
      <w:r w:rsidRPr="006E675B">
        <w:rPr>
          <w:rFonts w:ascii="Arial" w:hAnsi="Arial" w:cs="Arial"/>
          <w:b/>
          <w:sz w:val="24"/>
          <w:szCs w:val="24"/>
          <w:lang w:eastAsia="sk-SK"/>
        </w:rPr>
        <w:t xml:space="preserve">. </w:t>
      </w:r>
      <w:r w:rsidR="00706F5D">
        <w:rPr>
          <w:rFonts w:ascii="Arial" w:hAnsi="Arial" w:cs="Arial"/>
          <w:b/>
          <w:sz w:val="24"/>
          <w:szCs w:val="24"/>
          <w:lang w:eastAsia="sk-SK"/>
        </w:rPr>
        <w:t>februára 2025 a v znení neskorších predpisov.</w:t>
      </w:r>
    </w:p>
    <w:p w:rsidR="007E528A" w:rsidRPr="006E675B" w:rsidRDefault="007E528A" w:rsidP="007E528A">
      <w:pPr>
        <w:tabs>
          <w:tab w:val="left" w:pos="1985"/>
        </w:tabs>
        <w:spacing w:after="0"/>
        <w:ind w:left="1985" w:hanging="1985"/>
        <w:jc w:val="center"/>
        <w:rPr>
          <w:rFonts w:ascii="Arial" w:hAnsi="Arial" w:cs="Arial"/>
          <w:b/>
          <w:sz w:val="20"/>
          <w:szCs w:val="20"/>
          <w:lang w:eastAsia="sk-SK"/>
        </w:rPr>
      </w:pPr>
    </w:p>
    <w:p w:rsidR="007E528A" w:rsidRPr="006E675B" w:rsidRDefault="007E528A" w:rsidP="007E528A">
      <w:pPr>
        <w:autoSpaceDE w:val="0"/>
        <w:autoSpaceDN w:val="0"/>
        <w:adjustRightInd w:val="0"/>
        <w:spacing w:after="0"/>
        <w:jc w:val="left"/>
        <w:rPr>
          <w:rFonts w:ascii="Arial" w:eastAsiaTheme="minorEastAsia" w:hAnsi="Arial" w:cs="Arial"/>
          <w:color w:val="000000"/>
          <w:sz w:val="20"/>
          <w:szCs w:val="20"/>
          <w:lang w:eastAsia="sk-SK"/>
        </w:rPr>
      </w:pP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Čestne vyhlasujem, že v spoločnosti, ktorú zastupujem </w:t>
      </w:r>
      <w:r w:rsidRPr="00F86E95">
        <w:rPr>
          <w:rFonts w:ascii="Arial" w:eastAsiaTheme="minorEastAsia" w:hAnsi="Arial" w:cs="Arial"/>
          <w:sz w:val="20"/>
          <w:szCs w:val="20"/>
          <w:highlight w:val="yellow"/>
          <w:lang w:eastAsia="sk-SK"/>
        </w:rPr>
        <w:t>(</w:t>
      </w:r>
      <w:r w:rsidRPr="00F86E95">
        <w:rPr>
          <w:rFonts w:ascii="Arial" w:eastAsiaTheme="minorEastAsia" w:hAnsi="Arial" w:cs="Arial"/>
          <w:i/>
          <w:sz w:val="20"/>
          <w:szCs w:val="20"/>
          <w:highlight w:val="yellow"/>
          <w:lang w:eastAsia="sk-SK"/>
        </w:rPr>
        <w:t>uviesť názov uchádzača</w:t>
      </w:r>
      <w:r w:rsidRPr="00F86E95">
        <w:rPr>
          <w:rFonts w:ascii="Arial" w:eastAsiaTheme="minorEastAsia" w:hAnsi="Arial" w:cs="Arial"/>
          <w:sz w:val="20"/>
          <w:szCs w:val="20"/>
          <w:highlight w:val="yellow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a ktorá podáva ponuku do verejného obstarávania s predmetom zákazky </w:t>
      </w:r>
      <w:r w:rsidR="00F86E95">
        <w:rPr>
          <w:rFonts w:ascii="Arial" w:eastAsiaTheme="minorEastAsia" w:hAnsi="Arial" w:cs="Arial"/>
          <w:sz w:val="20"/>
          <w:szCs w:val="20"/>
          <w:lang w:eastAsia="sk-SK"/>
        </w:rPr>
        <w:t>“</w:t>
      </w:r>
      <w:r w:rsidR="00F86E95" w:rsidRPr="00F86E95">
        <w:rPr>
          <w:rFonts w:ascii="Arial" w:eastAsiaTheme="minorEastAsia" w:hAnsi="Arial" w:cs="Arial"/>
          <w:b/>
          <w:bCs/>
          <w:sz w:val="20"/>
          <w:szCs w:val="20"/>
          <w:lang w:eastAsia="sk-SK"/>
        </w:rPr>
        <w:t xml:space="preserve">Nákup </w:t>
      </w:r>
      <w:r w:rsidR="00AD2131">
        <w:rPr>
          <w:rFonts w:ascii="Arial" w:eastAsiaTheme="minorEastAsia" w:hAnsi="Arial" w:cs="Arial"/>
          <w:b/>
          <w:bCs/>
          <w:sz w:val="20"/>
          <w:szCs w:val="20"/>
          <w:lang w:eastAsia="sk-SK"/>
        </w:rPr>
        <w:t>sieťových prvkov 1/2025</w:t>
      </w:r>
      <w:r w:rsidR="00F86E95">
        <w:rPr>
          <w:rFonts w:ascii="Arial" w:eastAsiaTheme="minorEastAsia" w:hAnsi="Arial" w:cs="Arial"/>
          <w:sz w:val="20"/>
          <w:szCs w:val="20"/>
          <w:lang w:eastAsia="sk-SK"/>
        </w:rPr>
        <w:t>“</w:t>
      </w:r>
      <w:r w:rsidRPr="00F86E95">
        <w:rPr>
          <w:rFonts w:ascii="Arial" w:eastAsiaTheme="minorEastAsia" w:hAnsi="Arial" w:cs="Arial"/>
          <w:sz w:val="20"/>
          <w:szCs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</w:t>
      </w:r>
      <w:r w:rsidR="00706F5D">
        <w:rPr>
          <w:rFonts w:ascii="Arial" w:eastAsiaTheme="minorEastAsia" w:hAnsi="Arial" w:cs="Arial"/>
          <w:sz w:val="20"/>
          <w:szCs w:val="20"/>
          <w:lang w:eastAsia="sk-SK"/>
        </w:rPr>
        <w:t>5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/</w:t>
      </w:r>
      <w:r w:rsidR="00706F5D">
        <w:rPr>
          <w:rFonts w:ascii="Arial" w:eastAsiaTheme="minorEastAsia" w:hAnsi="Arial" w:cs="Arial"/>
          <w:sz w:val="20"/>
          <w:szCs w:val="20"/>
          <w:lang w:eastAsia="sk-SK"/>
        </w:rPr>
        <w:t>395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z </w:t>
      </w:r>
      <w:r w:rsidR="00706F5D">
        <w:rPr>
          <w:rFonts w:ascii="Arial" w:eastAsiaTheme="minorEastAsia" w:hAnsi="Arial" w:cs="Arial"/>
          <w:sz w:val="20"/>
          <w:szCs w:val="20"/>
          <w:lang w:eastAsia="sk-SK"/>
        </w:rPr>
        <w:t>24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. </w:t>
      </w:r>
      <w:r w:rsidR="00706F5D">
        <w:rPr>
          <w:rFonts w:ascii="Arial" w:eastAsiaTheme="minorEastAsia" w:hAnsi="Arial" w:cs="Arial"/>
          <w:sz w:val="20"/>
          <w:szCs w:val="20"/>
          <w:lang w:eastAsia="sk-SK"/>
        </w:rPr>
        <w:t>februára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202</w:t>
      </w:r>
      <w:r w:rsidR="00706F5D">
        <w:rPr>
          <w:rFonts w:ascii="Arial" w:eastAsiaTheme="minorEastAsia" w:hAnsi="Arial" w:cs="Arial"/>
          <w:sz w:val="20"/>
          <w:szCs w:val="20"/>
          <w:lang w:eastAsia="sk-SK"/>
        </w:rPr>
        <w:t>5 a v znení neskorších predpisov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.</w:t>
      </w: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Predovšetkým vyhlasujem, že:</w:t>
      </w: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7E528A" w:rsidRPr="006E675B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7E528A" w:rsidRPr="006E675B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7E528A" w:rsidRPr="006E675B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7E528A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szCs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  <w:r w:rsidR="00706F5D">
        <w:rPr>
          <w:rFonts w:ascii="Arial" w:eastAsiaTheme="minorEastAsia" w:hAnsi="Arial" w:cs="Arial"/>
          <w:sz w:val="20"/>
          <w:szCs w:val="20"/>
          <w:lang w:eastAsia="sk-SK"/>
        </w:rPr>
        <w:t>.</w:t>
      </w:r>
      <w:bookmarkStart w:id="0" w:name="_GoBack"/>
      <w:bookmarkEnd w:id="0"/>
    </w:p>
    <w:p w:rsidR="007E528A" w:rsidRPr="006E675B" w:rsidRDefault="007E528A" w:rsidP="007E528A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7E528A" w:rsidRPr="006E675B" w:rsidRDefault="007E528A" w:rsidP="007E528A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7E528A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Cs/>
          <w:sz w:val="20"/>
          <w:szCs w:val="20"/>
          <w:lang w:eastAsia="sk-SK"/>
        </w:rPr>
      </w:pPr>
    </w:p>
    <w:p w:rsidR="007E528A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Cs/>
          <w:sz w:val="20"/>
          <w:szCs w:val="20"/>
          <w:lang w:eastAsia="sk-SK"/>
        </w:rPr>
      </w:pPr>
    </w:p>
    <w:p w:rsidR="007E528A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Cs/>
          <w:sz w:val="20"/>
          <w:szCs w:val="20"/>
          <w:lang w:eastAsia="sk-SK"/>
        </w:rPr>
      </w:pPr>
    </w:p>
    <w:p w:rsidR="007E528A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  <w:r w:rsidRPr="006E675B">
        <w:rPr>
          <w:rFonts w:ascii="Arial" w:hAnsi="Arial" w:cs="Arial"/>
          <w:bCs/>
          <w:sz w:val="20"/>
          <w:szCs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Cs/>
          <w:sz w:val="20"/>
          <w:szCs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sz w:val="20"/>
          <w:szCs w:val="20"/>
          <w:lang w:eastAsia="sk-SK"/>
        </w:rPr>
      </w:pP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  <w:t xml:space="preserve">  </w:t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>..........................................................</w:t>
      </w:r>
    </w:p>
    <w:p w:rsidR="007E528A" w:rsidRPr="006E675B" w:rsidRDefault="007E528A" w:rsidP="007E528A">
      <w:pPr>
        <w:tabs>
          <w:tab w:val="num" w:pos="-720"/>
        </w:tabs>
        <w:spacing w:after="0"/>
        <w:contextualSpacing/>
        <w:rPr>
          <w:rFonts w:ascii="Arial" w:hAnsi="Arial" w:cs="Arial"/>
          <w:sz w:val="20"/>
          <w:szCs w:val="20"/>
          <w:lang w:eastAsia="sk-SK"/>
        </w:rPr>
      </w:pP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       </w:t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meno, priezvisko a  podpis uchádzača, jeho štatutárneho </w:t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   </w:t>
      </w:r>
      <w:r>
        <w:rPr>
          <w:rFonts w:ascii="Arial" w:hAnsi="Arial" w:cs="Arial"/>
          <w:sz w:val="20"/>
          <w:szCs w:val="20"/>
          <w:lang w:eastAsia="sk-SK"/>
        </w:rPr>
        <w:t xml:space="preserve">       </w:t>
      </w:r>
      <w:r w:rsidRPr="006E675B">
        <w:rPr>
          <w:rFonts w:ascii="Arial" w:hAnsi="Arial" w:cs="Arial"/>
          <w:sz w:val="20"/>
          <w:szCs w:val="20"/>
          <w:lang w:eastAsia="sk-SK"/>
        </w:rPr>
        <w:t xml:space="preserve">orgánu alebo člena štatutárneho orgánu alebo iného zástupcu </w:t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uchádzača, ktorý je oprávnený konať v mene </w:t>
      </w:r>
      <w:r w:rsidRPr="006E675B">
        <w:rPr>
          <w:rFonts w:ascii="Arial" w:hAnsi="Arial" w:cs="Arial"/>
          <w:sz w:val="20"/>
          <w:szCs w:val="20"/>
          <w:lang w:eastAsia="sk-SK"/>
        </w:rPr>
        <w:tab/>
        <w:t>uchádzača v záväzkových vzťahoch</w:t>
      </w:r>
    </w:p>
    <w:p w:rsidR="00345AB0" w:rsidRDefault="00345AB0"/>
    <w:sectPr w:rsidR="00345A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A9" w:rsidRDefault="007D3BA9" w:rsidP="007036F6">
      <w:pPr>
        <w:spacing w:after="0"/>
      </w:pPr>
      <w:r>
        <w:separator/>
      </w:r>
    </w:p>
  </w:endnote>
  <w:endnote w:type="continuationSeparator" w:id="0">
    <w:p w:rsidR="007D3BA9" w:rsidRDefault="007D3BA9" w:rsidP="007036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A9" w:rsidRDefault="007D3BA9" w:rsidP="007036F6">
      <w:pPr>
        <w:spacing w:after="0"/>
      </w:pPr>
      <w:r>
        <w:separator/>
      </w:r>
    </w:p>
  </w:footnote>
  <w:footnote w:type="continuationSeparator" w:id="0">
    <w:p w:rsidR="007D3BA9" w:rsidRDefault="007D3BA9" w:rsidP="007036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F6" w:rsidRPr="007542D1" w:rsidRDefault="007036F6" w:rsidP="007036F6">
    <w:pPr>
      <w:autoSpaceDE w:val="0"/>
      <w:autoSpaceDN w:val="0"/>
      <w:spacing w:after="0"/>
      <w:rPr>
        <w:rFonts w:cs="Calibri"/>
        <w:bCs/>
        <w:w w:val="105"/>
        <w:sz w:val="21"/>
        <w:szCs w:val="21"/>
      </w:rPr>
    </w:pPr>
    <w:r w:rsidRPr="007542D1">
      <w:rPr>
        <w:rFonts w:cs="Calibri"/>
        <w:bCs/>
        <w:w w:val="105"/>
        <w:sz w:val="21"/>
        <w:szCs w:val="21"/>
      </w:rPr>
      <w:t xml:space="preserve">Príloha č. </w:t>
    </w:r>
    <w:r>
      <w:rPr>
        <w:rFonts w:cs="Calibri"/>
        <w:bCs/>
        <w:w w:val="105"/>
        <w:sz w:val="21"/>
        <w:szCs w:val="21"/>
      </w:rPr>
      <w:t>6</w:t>
    </w:r>
    <w:r w:rsidRPr="007542D1">
      <w:rPr>
        <w:rFonts w:cs="Calibri"/>
        <w:bCs/>
        <w:w w:val="105"/>
        <w:sz w:val="21"/>
        <w:szCs w:val="21"/>
      </w:rPr>
      <w:t xml:space="preserve"> k Výzve na predloženie cenovej ponuky pre zákazku “</w:t>
    </w:r>
    <w:r w:rsidR="00F86E95">
      <w:rPr>
        <w:rFonts w:cs="Calibri"/>
        <w:bCs/>
        <w:w w:val="105"/>
        <w:sz w:val="21"/>
        <w:szCs w:val="21"/>
      </w:rPr>
      <w:t>Nákup</w:t>
    </w:r>
    <w:r w:rsidRPr="007036F6">
      <w:rPr>
        <w:rFonts w:cs="Calibri"/>
        <w:bCs/>
        <w:w w:val="105"/>
        <w:sz w:val="21"/>
        <w:szCs w:val="21"/>
      </w:rPr>
      <w:t xml:space="preserve"> </w:t>
    </w:r>
    <w:r w:rsidR="00706F5D">
      <w:rPr>
        <w:rFonts w:cs="Calibri"/>
        <w:bCs/>
        <w:w w:val="105"/>
        <w:sz w:val="21"/>
        <w:szCs w:val="21"/>
      </w:rPr>
      <w:t>sieťových prvkov 1/2025</w:t>
    </w:r>
    <w:r w:rsidRPr="007542D1">
      <w:rPr>
        <w:rFonts w:cs="Calibri"/>
        <w:bCs/>
        <w:w w:val="105"/>
        <w:sz w:val="21"/>
        <w:szCs w:val="21"/>
      </w:rPr>
      <w:t>“ v rámci zriadeného DNS s názvom „Nákup tovarov informačno-komunikačných technológií pre potreby NDS, a.s.“ - Čestné vyhlásenie k uplatňovaniu medzinárodných sankcií</w:t>
    </w:r>
  </w:p>
  <w:p w:rsidR="007036F6" w:rsidRDefault="007036F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8A"/>
    <w:rsid w:val="00131946"/>
    <w:rsid w:val="00345AB0"/>
    <w:rsid w:val="00463B06"/>
    <w:rsid w:val="007036F6"/>
    <w:rsid w:val="00706F5D"/>
    <w:rsid w:val="007542D1"/>
    <w:rsid w:val="007D3BA9"/>
    <w:rsid w:val="007E528A"/>
    <w:rsid w:val="007F1421"/>
    <w:rsid w:val="00885964"/>
    <w:rsid w:val="00A624C5"/>
    <w:rsid w:val="00AD2131"/>
    <w:rsid w:val="00BD0A35"/>
    <w:rsid w:val="00C42D92"/>
    <w:rsid w:val="00E87A8D"/>
    <w:rsid w:val="00F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3808"/>
  <w15:chartTrackingRefBased/>
  <w15:docId w15:val="{07855321-18E7-41B9-85AB-238986A6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528A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C42D92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036F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036F6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036F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036F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Varjúová Petra</dc:creator>
  <cp:keywords/>
  <dc:description/>
  <cp:lastModifiedBy>Mierna Adriana</cp:lastModifiedBy>
  <cp:revision>2</cp:revision>
  <dcterms:created xsi:type="dcterms:W3CDTF">2025-10-06T09:59:00Z</dcterms:created>
  <dcterms:modified xsi:type="dcterms:W3CDTF">2025-10-06T09:59:00Z</dcterms:modified>
</cp:coreProperties>
</file>