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6ED4" w14:textId="0D5F4FD6" w:rsidR="008C379C" w:rsidRPr="00773A7A" w:rsidRDefault="008C379C" w:rsidP="008C379C">
      <w:pPr>
        <w:pStyle w:val="Nzov"/>
        <w:spacing w:after="120"/>
        <w:contextualSpacing/>
        <w:rPr>
          <w:rFonts w:asciiTheme="minorHAnsi" w:hAnsiTheme="minorHAnsi" w:cstheme="minorHAnsi"/>
          <w:sz w:val="22"/>
          <w:szCs w:val="22"/>
        </w:rPr>
      </w:pPr>
      <w:r w:rsidRPr="00620A84">
        <w:rPr>
          <w:rFonts w:asciiTheme="minorHAnsi" w:hAnsiTheme="minorHAnsi" w:cstheme="minorHAnsi"/>
          <w:sz w:val="24"/>
          <w:szCs w:val="22"/>
        </w:rPr>
        <w:t>ZMLUVA</w:t>
      </w:r>
      <w:r w:rsidRPr="00620A84">
        <w:rPr>
          <w:rFonts w:asciiTheme="minorHAnsi" w:hAnsiTheme="minorHAnsi" w:cstheme="minorHAnsi"/>
          <w:spacing w:val="-9"/>
          <w:sz w:val="24"/>
          <w:szCs w:val="22"/>
        </w:rPr>
        <w:t xml:space="preserve"> </w:t>
      </w:r>
      <w:r w:rsidRPr="00620A84">
        <w:rPr>
          <w:rFonts w:asciiTheme="minorHAnsi" w:hAnsiTheme="minorHAnsi" w:cstheme="minorHAnsi"/>
          <w:sz w:val="24"/>
          <w:szCs w:val="22"/>
        </w:rPr>
        <w:t>O</w:t>
      </w:r>
      <w:r w:rsidRPr="00620A84">
        <w:rPr>
          <w:rFonts w:asciiTheme="minorHAnsi" w:hAnsiTheme="minorHAnsi" w:cstheme="minorHAnsi"/>
          <w:spacing w:val="-9"/>
          <w:sz w:val="24"/>
          <w:szCs w:val="22"/>
        </w:rPr>
        <w:t xml:space="preserve"> </w:t>
      </w:r>
      <w:r w:rsidRPr="00620A84">
        <w:rPr>
          <w:rFonts w:asciiTheme="minorHAnsi" w:hAnsiTheme="minorHAnsi" w:cstheme="minorHAnsi"/>
          <w:sz w:val="24"/>
          <w:szCs w:val="22"/>
        </w:rPr>
        <w:t>POSKYTOVANÍ</w:t>
      </w:r>
      <w:r w:rsidRPr="00620A84">
        <w:rPr>
          <w:rFonts w:asciiTheme="minorHAnsi" w:hAnsiTheme="minorHAnsi" w:cstheme="minorHAnsi"/>
          <w:spacing w:val="-6"/>
          <w:sz w:val="24"/>
          <w:szCs w:val="22"/>
        </w:rPr>
        <w:t xml:space="preserve"> </w:t>
      </w:r>
      <w:r w:rsidRPr="00620A84">
        <w:rPr>
          <w:rFonts w:asciiTheme="minorHAnsi" w:hAnsiTheme="minorHAnsi" w:cstheme="minorHAnsi"/>
          <w:spacing w:val="-2"/>
          <w:sz w:val="24"/>
          <w:szCs w:val="22"/>
        </w:rPr>
        <w:t xml:space="preserve">SLUŽIEB A DODANÍ </w:t>
      </w:r>
      <w:r w:rsidR="00D337D0" w:rsidRPr="00620A84">
        <w:rPr>
          <w:rFonts w:asciiTheme="minorHAnsi" w:hAnsiTheme="minorHAnsi" w:cstheme="minorHAnsi"/>
          <w:spacing w:val="-2"/>
          <w:sz w:val="24"/>
          <w:szCs w:val="22"/>
        </w:rPr>
        <w:t>HARDVÉRU</w:t>
      </w:r>
    </w:p>
    <w:p w14:paraId="0077B60D" w14:textId="77777777" w:rsidR="008C379C" w:rsidRPr="00773A7A" w:rsidRDefault="008C379C" w:rsidP="008C379C">
      <w:pPr>
        <w:pStyle w:val="Zkladntext"/>
        <w:spacing w:before="1" w:after="120"/>
        <w:ind w:left="472"/>
        <w:contextualSpacing/>
        <w:rPr>
          <w:rFonts w:asciiTheme="minorHAnsi" w:hAnsiTheme="minorHAnsi" w:cstheme="minorHAnsi"/>
          <w:sz w:val="22"/>
          <w:szCs w:val="22"/>
        </w:rPr>
      </w:pPr>
    </w:p>
    <w:p w14:paraId="0B8FCDF1" w14:textId="77777777" w:rsidR="008C379C" w:rsidRPr="00773A7A" w:rsidRDefault="008C379C" w:rsidP="008C379C">
      <w:pPr>
        <w:spacing w:after="120"/>
        <w:ind w:left="195" w:right="153" w:firstLine="46"/>
        <w:contextualSpacing/>
        <w:jc w:val="center"/>
        <w:rPr>
          <w:rFonts w:asciiTheme="minorHAnsi" w:hAnsiTheme="minorHAnsi" w:cstheme="minorHAnsi"/>
          <w:color w:val="auto"/>
        </w:rPr>
      </w:pPr>
      <w:r w:rsidRPr="00773A7A">
        <w:rPr>
          <w:rFonts w:asciiTheme="minorHAnsi" w:hAnsiTheme="minorHAnsi" w:cstheme="minorHAnsi"/>
          <w:color w:val="auto"/>
        </w:rPr>
        <w:t>uzatvorená v súlade s § 269 ods. 2  a § 536 a § 409 a </w:t>
      </w:r>
      <w:proofErr w:type="spellStart"/>
      <w:r w:rsidRPr="00773A7A">
        <w:rPr>
          <w:rFonts w:asciiTheme="minorHAnsi" w:hAnsiTheme="minorHAnsi" w:cstheme="minorHAnsi"/>
          <w:color w:val="auto"/>
        </w:rPr>
        <w:t>nasl</w:t>
      </w:r>
      <w:proofErr w:type="spellEnd"/>
      <w:r w:rsidRPr="00773A7A">
        <w:rPr>
          <w:rFonts w:asciiTheme="minorHAnsi" w:hAnsiTheme="minorHAnsi" w:cstheme="minorHAnsi"/>
          <w:color w:val="auto"/>
        </w:rPr>
        <w:t>. zákona č. 513/1991 Zb. Obchodný zákonník v znení neskorších predpisov</w:t>
      </w:r>
      <w:r w:rsidRPr="00773A7A">
        <w:rPr>
          <w:rFonts w:asciiTheme="minorHAnsi" w:hAnsiTheme="minorHAnsi" w:cstheme="minorHAnsi"/>
          <w:color w:val="auto"/>
          <w:spacing w:val="-4"/>
        </w:rPr>
        <w:t xml:space="preserve"> </w:t>
      </w:r>
      <w:r w:rsidRPr="00773A7A">
        <w:rPr>
          <w:rFonts w:asciiTheme="minorHAnsi" w:hAnsiTheme="minorHAnsi" w:cstheme="minorHAnsi"/>
          <w:color w:val="auto"/>
        </w:rPr>
        <w:t>(ďalej len „Zmluva“ v príslušnom gramatickom tvare) medzi:</w:t>
      </w:r>
    </w:p>
    <w:p w14:paraId="54C52B20" w14:textId="2B146044" w:rsidR="004A4801" w:rsidRPr="00773A7A" w:rsidRDefault="004A4801" w:rsidP="0097574C">
      <w:pPr>
        <w:pStyle w:val="Zkladntext21"/>
        <w:shd w:val="clear" w:color="auto" w:fill="auto"/>
        <w:spacing w:before="0" w:after="0" w:line="276" w:lineRule="auto"/>
        <w:ind w:right="160" w:firstLine="0"/>
        <w:rPr>
          <w:rFonts w:asciiTheme="minorHAnsi" w:hAnsiTheme="minorHAnsi" w:cstheme="minorHAnsi"/>
          <w:color w:val="auto"/>
          <w:sz w:val="20"/>
          <w:szCs w:val="22"/>
        </w:rPr>
      </w:pPr>
    </w:p>
    <w:p w14:paraId="5F545591" w14:textId="71776807" w:rsidR="007307B8" w:rsidRPr="00773A7A" w:rsidRDefault="007307B8" w:rsidP="0097574C">
      <w:pPr>
        <w:jc w:val="both"/>
        <w:rPr>
          <w:rFonts w:asciiTheme="minorHAnsi" w:hAnsiTheme="minorHAnsi" w:cstheme="minorHAnsi"/>
          <w:b/>
          <w:color w:val="auto"/>
          <w:sz w:val="22"/>
          <w:szCs w:val="22"/>
        </w:rPr>
      </w:pPr>
      <w:r w:rsidRPr="00773A7A">
        <w:rPr>
          <w:rFonts w:asciiTheme="minorHAnsi" w:hAnsiTheme="minorHAnsi" w:cstheme="minorHAnsi"/>
          <w:b/>
          <w:color w:val="auto"/>
          <w:sz w:val="22"/>
          <w:szCs w:val="22"/>
        </w:rPr>
        <w:tab/>
      </w:r>
      <w:r w:rsidRPr="00773A7A">
        <w:rPr>
          <w:rFonts w:asciiTheme="minorHAnsi" w:hAnsiTheme="minorHAnsi" w:cstheme="minorHAnsi"/>
          <w:b/>
          <w:color w:val="auto"/>
          <w:sz w:val="22"/>
          <w:szCs w:val="22"/>
        </w:rPr>
        <w:tab/>
      </w:r>
    </w:p>
    <w:p w14:paraId="41637DE8" w14:textId="7777777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 xml:space="preserve">Obchodné meno: </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b/>
          <w:color w:val="auto"/>
          <w:sz w:val="22"/>
          <w:szCs w:val="22"/>
          <w:lang w:eastAsia="cs-CZ"/>
        </w:rPr>
        <w:t xml:space="preserve">Národná diaľničná spoločnosť, </w:t>
      </w:r>
      <w:proofErr w:type="spellStart"/>
      <w:r w:rsidRPr="00773A7A">
        <w:rPr>
          <w:rFonts w:asciiTheme="minorHAnsi" w:hAnsiTheme="minorHAnsi" w:cstheme="minorHAnsi"/>
          <w:b/>
          <w:color w:val="auto"/>
          <w:sz w:val="22"/>
          <w:szCs w:val="22"/>
          <w:lang w:eastAsia="cs-CZ"/>
        </w:rPr>
        <w:t>a.s</w:t>
      </w:r>
      <w:proofErr w:type="spellEnd"/>
      <w:r w:rsidRPr="00773A7A">
        <w:rPr>
          <w:rFonts w:asciiTheme="minorHAnsi" w:hAnsiTheme="minorHAnsi" w:cstheme="minorHAnsi"/>
          <w:b/>
          <w:color w:val="auto"/>
          <w:sz w:val="22"/>
          <w:szCs w:val="22"/>
          <w:lang w:eastAsia="cs-CZ"/>
        </w:rPr>
        <w:t>.</w:t>
      </w:r>
    </w:p>
    <w:p w14:paraId="20E20C25" w14:textId="7777777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Sídlo:</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t>Dúbravská cesta 14, 841 04 Bratislava</w:t>
      </w:r>
    </w:p>
    <w:p w14:paraId="1AF89945" w14:textId="2DE731F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Právna forma:</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t xml:space="preserve">akciová spoločnosť zapísaná v Obchodnom registri </w:t>
      </w:r>
      <w:r w:rsidR="00C309A7" w:rsidRPr="00773A7A">
        <w:rPr>
          <w:rFonts w:asciiTheme="minorHAnsi" w:hAnsiTheme="minorHAnsi" w:cstheme="minorHAnsi"/>
          <w:color w:val="auto"/>
          <w:sz w:val="22"/>
          <w:szCs w:val="22"/>
          <w:lang w:eastAsia="cs-CZ"/>
        </w:rPr>
        <w:t>Mestského</w:t>
      </w:r>
    </w:p>
    <w:p w14:paraId="4E1CBDE3" w14:textId="2728C99B" w:rsidR="007307B8" w:rsidRPr="00773A7A" w:rsidRDefault="007307B8" w:rsidP="0097574C">
      <w:pPr>
        <w:pStyle w:val="Default"/>
        <w:spacing w:line="276" w:lineRule="auto"/>
        <w:ind w:left="2124" w:firstLine="708"/>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súdu Bratislava I</w:t>
      </w:r>
      <w:r w:rsidR="00C309A7" w:rsidRPr="00773A7A">
        <w:rPr>
          <w:rFonts w:asciiTheme="minorHAnsi" w:hAnsiTheme="minorHAnsi" w:cstheme="minorHAnsi"/>
          <w:color w:val="auto"/>
          <w:sz w:val="22"/>
          <w:szCs w:val="22"/>
          <w:lang w:eastAsia="cs-CZ"/>
        </w:rPr>
        <w:t>II</w:t>
      </w:r>
      <w:r w:rsidRPr="00773A7A">
        <w:rPr>
          <w:rFonts w:asciiTheme="minorHAnsi" w:hAnsiTheme="minorHAnsi" w:cstheme="minorHAnsi"/>
          <w:color w:val="auto"/>
          <w:sz w:val="22"/>
          <w:szCs w:val="22"/>
          <w:lang w:eastAsia="cs-CZ"/>
        </w:rPr>
        <w:t>, oddiel: Sa, vložka č.</w:t>
      </w:r>
      <w:bookmarkStart w:id="0" w:name="_GoBack"/>
      <w:bookmarkEnd w:id="0"/>
      <w:r w:rsidRPr="00773A7A">
        <w:rPr>
          <w:rFonts w:asciiTheme="minorHAnsi" w:hAnsiTheme="minorHAnsi" w:cstheme="minorHAnsi"/>
          <w:color w:val="auto"/>
          <w:sz w:val="22"/>
          <w:szCs w:val="22"/>
          <w:lang w:eastAsia="cs-CZ"/>
        </w:rPr>
        <w:t>: 3518/B</w:t>
      </w:r>
    </w:p>
    <w:p w14:paraId="63685050" w14:textId="4F241D45" w:rsidR="000C6B37" w:rsidRPr="00773A7A" w:rsidRDefault="007307B8" w:rsidP="0097574C">
      <w:pPr>
        <w:pStyle w:val="Default"/>
        <w:spacing w:line="276" w:lineRule="auto"/>
        <w:ind w:left="2832" w:hanging="2832"/>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Štatutárny orgán:</w:t>
      </w:r>
      <w:r w:rsidRPr="00773A7A">
        <w:rPr>
          <w:rFonts w:asciiTheme="minorHAnsi" w:hAnsiTheme="minorHAnsi" w:cstheme="minorHAnsi"/>
          <w:color w:val="auto"/>
          <w:sz w:val="22"/>
          <w:szCs w:val="22"/>
          <w:lang w:eastAsia="cs-CZ"/>
        </w:rPr>
        <w:tab/>
      </w:r>
      <w:r w:rsidR="000C6B37" w:rsidRPr="00773A7A">
        <w:rPr>
          <w:rFonts w:asciiTheme="minorHAnsi" w:hAnsiTheme="minorHAnsi" w:cstheme="minorHAnsi"/>
          <w:color w:val="auto"/>
          <w:sz w:val="22"/>
          <w:szCs w:val="22"/>
          <w:lang w:eastAsia="cs-CZ"/>
        </w:rPr>
        <w:t>predstavenstvo zastúpené:</w:t>
      </w:r>
    </w:p>
    <w:p w14:paraId="3FAD94CB" w14:textId="5E85C286" w:rsidR="007307B8" w:rsidRPr="00773A7A" w:rsidRDefault="00252963" w:rsidP="0097574C">
      <w:pPr>
        <w:pStyle w:val="Default"/>
        <w:spacing w:line="276" w:lineRule="auto"/>
        <w:ind w:left="2832"/>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w:t>
      </w:r>
      <w:r w:rsidR="007307B8" w:rsidRPr="00773A7A">
        <w:rPr>
          <w:rFonts w:asciiTheme="minorHAnsi" w:hAnsiTheme="minorHAnsi" w:cstheme="minorHAnsi"/>
          <w:color w:val="auto"/>
          <w:sz w:val="22"/>
          <w:szCs w:val="22"/>
          <w:lang w:eastAsia="cs-CZ"/>
        </w:rPr>
        <w:t>predseda predstavenstva</w:t>
      </w:r>
      <w:r w:rsidR="00C309A7" w:rsidRPr="00773A7A">
        <w:rPr>
          <w:rFonts w:asciiTheme="minorHAnsi" w:hAnsiTheme="minorHAnsi" w:cstheme="minorHAnsi"/>
          <w:color w:val="auto"/>
          <w:sz w:val="22"/>
          <w:szCs w:val="22"/>
          <w:lang w:eastAsia="cs-CZ"/>
        </w:rPr>
        <w:t xml:space="preserve"> a generálny riaditeľ</w:t>
      </w:r>
    </w:p>
    <w:p w14:paraId="0131F5BC" w14:textId="7843DD1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t>, podpredseda predstavenstva</w:t>
      </w:r>
    </w:p>
    <w:p w14:paraId="74ACD36F" w14:textId="7777777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Osoby oprávnené:</w:t>
      </w:r>
    </w:p>
    <w:p w14:paraId="253834A0" w14:textId="28A284A6" w:rsidR="007307B8" w:rsidRPr="00773A7A" w:rsidRDefault="007307B8" w:rsidP="0097574C">
      <w:pPr>
        <w:pStyle w:val="Default"/>
        <w:numPr>
          <w:ilvl w:val="0"/>
          <w:numId w:val="1"/>
        </w:numPr>
        <w:spacing w:line="276" w:lineRule="auto"/>
        <w:ind w:left="284" w:hanging="284"/>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vo veciach zmluvných:</w:t>
      </w:r>
      <w:r w:rsidRPr="00773A7A">
        <w:rPr>
          <w:rFonts w:asciiTheme="minorHAnsi" w:hAnsiTheme="minorHAnsi" w:cstheme="minorHAnsi"/>
          <w:color w:val="auto"/>
          <w:sz w:val="22"/>
          <w:szCs w:val="22"/>
          <w:lang w:eastAsia="cs-CZ"/>
        </w:rPr>
        <w:tab/>
      </w:r>
    </w:p>
    <w:p w14:paraId="7847A155" w14:textId="7DC78A53" w:rsidR="007307B8" w:rsidRPr="00773A7A" w:rsidRDefault="007307B8" w:rsidP="0097574C">
      <w:pPr>
        <w:pStyle w:val="Default"/>
        <w:numPr>
          <w:ilvl w:val="0"/>
          <w:numId w:val="1"/>
        </w:numPr>
        <w:spacing w:line="276" w:lineRule="auto"/>
        <w:ind w:left="284" w:hanging="284"/>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vo veciach technických:</w:t>
      </w:r>
      <w:r w:rsidRPr="00773A7A">
        <w:rPr>
          <w:rFonts w:asciiTheme="minorHAnsi" w:hAnsiTheme="minorHAnsi" w:cstheme="minorHAnsi"/>
          <w:color w:val="auto"/>
          <w:sz w:val="22"/>
          <w:szCs w:val="22"/>
          <w:lang w:eastAsia="cs-CZ"/>
        </w:rPr>
        <w:tab/>
      </w:r>
    </w:p>
    <w:p w14:paraId="6F053775" w14:textId="7777777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IČO:</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t>35 919 001</w:t>
      </w:r>
    </w:p>
    <w:p w14:paraId="362D6DD4" w14:textId="77777777"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DIČ:</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t>202 193 7775</w:t>
      </w:r>
    </w:p>
    <w:p w14:paraId="07DB2E45" w14:textId="0A91625A"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IČ DPH:</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002B1E10"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 xml:space="preserve">SK 202 193 7775 </w:t>
      </w:r>
    </w:p>
    <w:p w14:paraId="7E8AAEC8" w14:textId="22FA7248" w:rsidR="007307B8" w:rsidRPr="00773A7A" w:rsidRDefault="007307B8" w:rsidP="0097574C">
      <w:pPr>
        <w:pStyle w:val="Default"/>
        <w:spacing w:line="276" w:lineRule="auto"/>
        <w:ind w:left="2832" w:hanging="2832"/>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Bankové spojenie:</w:t>
      </w:r>
      <w:r w:rsidRPr="00773A7A">
        <w:rPr>
          <w:rFonts w:asciiTheme="minorHAnsi" w:hAnsiTheme="minorHAnsi" w:cstheme="minorHAnsi"/>
          <w:color w:val="auto"/>
          <w:sz w:val="22"/>
          <w:szCs w:val="22"/>
          <w:lang w:eastAsia="cs-CZ"/>
        </w:rPr>
        <w:tab/>
      </w:r>
    </w:p>
    <w:p w14:paraId="296024D2" w14:textId="7CFF05C0"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Číslo účtu:</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687150FF" w14:textId="5E8C8F88" w:rsidR="007307B8" w:rsidRPr="00773A7A" w:rsidRDefault="007307B8" w:rsidP="0097574C">
      <w:pPr>
        <w:pStyle w:val="Default"/>
        <w:spacing w:line="276" w:lineRule="auto"/>
        <w:jc w:val="both"/>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SWIFT:</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002B1E10" w:rsidRPr="00773A7A">
        <w:rPr>
          <w:rFonts w:asciiTheme="minorHAnsi" w:hAnsiTheme="minorHAnsi" w:cstheme="minorHAnsi"/>
          <w:color w:val="auto"/>
          <w:sz w:val="22"/>
          <w:szCs w:val="22"/>
          <w:lang w:eastAsia="cs-CZ"/>
        </w:rPr>
        <w:tab/>
      </w:r>
    </w:p>
    <w:p w14:paraId="6F242B1F" w14:textId="035D8150" w:rsidR="002709CD" w:rsidRPr="00773A7A" w:rsidRDefault="007307B8" w:rsidP="0097574C">
      <w:pPr>
        <w:spacing w:line="276" w:lineRule="auto"/>
        <w:jc w:val="both"/>
        <w:rPr>
          <w:rFonts w:asciiTheme="minorHAnsi" w:hAnsiTheme="minorHAnsi" w:cstheme="minorHAnsi"/>
          <w:color w:val="auto"/>
          <w:sz w:val="22"/>
          <w:szCs w:val="22"/>
        </w:rPr>
      </w:pPr>
      <w:r w:rsidRPr="00773A7A">
        <w:rPr>
          <w:rFonts w:asciiTheme="minorHAnsi" w:hAnsiTheme="minorHAnsi" w:cstheme="minorHAnsi"/>
          <w:color w:val="auto"/>
          <w:sz w:val="22"/>
          <w:szCs w:val="22"/>
        </w:rPr>
        <w:t xml:space="preserve">(ďalej </w:t>
      </w:r>
      <w:r w:rsidR="00C309A7" w:rsidRPr="00773A7A">
        <w:rPr>
          <w:rFonts w:asciiTheme="minorHAnsi" w:hAnsiTheme="minorHAnsi" w:cstheme="minorHAnsi"/>
          <w:color w:val="auto"/>
          <w:sz w:val="22"/>
          <w:szCs w:val="22"/>
        </w:rPr>
        <w:t>len</w:t>
      </w:r>
      <w:r w:rsidRPr="00773A7A">
        <w:rPr>
          <w:rFonts w:asciiTheme="minorHAnsi" w:hAnsiTheme="minorHAnsi" w:cstheme="minorHAnsi"/>
          <w:color w:val="auto"/>
          <w:sz w:val="22"/>
          <w:szCs w:val="22"/>
        </w:rPr>
        <w:t xml:space="preserve"> „</w:t>
      </w:r>
      <w:r w:rsidRPr="00773A7A">
        <w:rPr>
          <w:rFonts w:asciiTheme="minorHAnsi" w:hAnsiTheme="minorHAnsi" w:cstheme="minorHAnsi"/>
          <w:b/>
          <w:bCs/>
          <w:iCs/>
          <w:color w:val="auto"/>
          <w:sz w:val="22"/>
          <w:szCs w:val="22"/>
        </w:rPr>
        <w:t>Objednávateľ</w:t>
      </w:r>
      <w:r w:rsidRPr="00773A7A">
        <w:rPr>
          <w:rFonts w:asciiTheme="minorHAnsi" w:hAnsiTheme="minorHAnsi" w:cstheme="minorHAnsi"/>
          <w:color w:val="auto"/>
          <w:sz w:val="22"/>
          <w:szCs w:val="22"/>
        </w:rPr>
        <w:t>“)</w:t>
      </w:r>
      <w:bookmarkStart w:id="1" w:name="bookmark1"/>
    </w:p>
    <w:p w14:paraId="1744E7C8" w14:textId="77777777" w:rsidR="002709CD" w:rsidRPr="00773A7A" w:rsidRDefault="002709CD" w:rsidP="0097574C">
      <w:pPr>
        <w:spacing w:line="276" w:lineRule="auto"/>
        <w:jc w:val="both"/>
        <w:rPr>
          <w:rFonts w:asciiTheme="minorHAnsi" w:hAnsiTheme="minorHAnsi" w:cstheme="minorHAnsi"/>
          <w:color w:val="auto"/>
          <w:sz w:val="22"/>
          <w:szCs w:val="22"/>
        </w:rPr>
      </w:pPr>
    </w:p>
    <w:p w14:paraId="147A08B8" w14:textId="59972A76" w:rsidR="007307B8" w:rsidRPr="00773A7A" w:rsidRDefault="007307B8" w:rsidP="0097574C">
      <w:pPr>
        <w:spacing w:line="276" w:lineRule="auto"/>
        <w:jc w:val="both"/>
        <w:rPr>
          <w:rFonts w:asciiTheme="minorHAnsi" w:hAnsiTheme="minorHAnsi" w:cstheme="minorHAnsi"/>
          <w:b/>
          <w:color w:val="auto"/>
          <w:sz w:val="22"/>
          <w:szCs w:val="22"/>
        </w:rPr>
      </w:pPr>
      <w:r w:rsidRPr="00773A7A">
        <w:rPr>
          <w:rFonts w:asciiTheme="minorHAnsi" w:hAnsiTheme="minorHAnsi" w:cstheme="minorHAnsi"/>
          <w:b/>
          <w:color w:val="auto"/>
          <w:sz w:val="22"/>
          <w:szCs w:val="22"/>
        </w:rPr>
        <w:t>a</w:t>
      </w:r>
    </w:p>
    <w:p w14:paraId="3645EE9B" w14:textId="77777777" w:rsidR="007307B8" w:rsidRPr="00773A7A" w:rsidRDefault="007307B8" w:rsidP="0097574C">
      <w:pPr>
        <w:spacing w:line="276" w:lineRule="auto"/>
        <w:jc w:val="both"/>
        <w:rPr>
          <w:rFonts w:asciiTheme="minorHAnsi" w:hAnsiTheme="minorHAnsi" w:cstheme="minorHAnsi"/>
          <w:b/>
          <w:color w:val="auto"/>
          <w:sz w:val="22"/>
          <w:szCs w:val="22"/>
        </w:rPr>
      </w:pPr>
    </w:p>
    <w:p w14:paraId="0A6ACC0B"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 xml:space="preserve">Obchodné meno: </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3E228090"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Sídlo:</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4CAAE17D"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Právna forma:</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529955B2" w14:textId="77777777" w:rsidR="007307B8" w:rsidRPr="00773A7A" w:rsidRDefault="007307B8" w:rsidP="0097574C">
      <w:pPr>
        <w:pStyle w:val="Default"/>
        <w:spacing w:line="276" w:lineRule="auto"/>
        <w:ind w:left="2832" w:hanging="2832"/>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Štatutárny orgán:</w:t>
      </w:r>
      <w:r w:rsidRPr="00773A7A">
        <w:rPr>
          <w:rFonts w:asciiTheme="minorHAnsi" w:hAnsiTheme="minorHAnsi" w:cstheme="minorHAnsi"/>
          <w:color w:val="auto"/>
          <w:sz w:val="22"/>
          <w:szCs w:val="22"/>
          <w:lang w:eastAsia="cs-CZ"/>
        </w:rPr>
        <w:tab/>
      </w:r>
    </w:p>
    <w:p w14:paraId="5F796CF9"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Osoby oprávnené:</w:t>
      </w:r>
    </w:p>
    <w:p w14:paraId="50566818" w14:textId="77777777" w:rsidR="007307B8" w:rsidRPr="00773A7A" w:rsidRDefault="007307B8" w:rsidP="0097574C">
      <w:pPr>
        <w:pStyle w:val="Default"/>
        <w:numPr>
          <w:ilvl w:val="0"/>
          <w:numId w:val="1"/>
        </w:numPr>
        <w:spacing w:line="276" w:lineRule="auto"/>
        <w:ind w:left="284" w:hanging="284"/>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vo veciach zmluvných:</w:t>
      </w:r>
      <w:r w:rsidRPr="00773A7A">
        <w:rPr>
          <w:rFonts w:asciiTheme="minorHAnsi" w:hAnsiTheme="minorHAnsi" w:cstheme="minorHAnsi"/>
          <w:color w:val="auto"/>
          <w:sz w:val="22"/>
          <w:szCs w:val="22"/>
          <w:lang w:eastAsia="cs-CZ"/>
        </w:rPr>
        <w:tab/>
      </w:r>
    </w:p>
    <w:p w14:paraId="1DE4402E" w14:textId="77777777" w:rsidR="007307B8" w:rsidRPr="00773A7A" w:rsidRDefault="007307B8" w:rsidP="0097574C">
      <w:pPr>
        <w:pStyle w:val="Default"/>
        <w:numPr>
          <w:ilvl w:val="0"/>
          <w:numId w:val="1"/>
        </w:numPr>
        <w:spacing w:line="276" w:lineRule="auto"/>
        <w:ind w:left="284" w:hanging="284"/>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vo veciach technických:</w:t>
      </w:r>
      <w:r w:rsidRPr="00773A7A">
        <w:rPr>
          <w:rFonts w:asciiTheme="minorHAnsi" w:hAnsiTheme="minorHAnsi" w:cstheme="minorHAnsi"/>
          <w:color w:val="auto"/>
          <w:sz w:val="22"/>
          <w:szCs w:val="22"/>
          <w:lang w:eastAsia="cs-CZ"/>
        </w:rPr>
        <w:tab/>
      </w:r>
    </w:p>
    <w:p w14:paraId="587EE7EC"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IČO:</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17941FF4"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DIČ:</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289A979A"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IČ DPH:</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t xml:space="preserve"> </w:t>
      </w:r>
    </w:p>
    <w:p w14:paraId="4DB6BF1E" w14:textId="77777777" w:rsidR="007307B8" w:rsidRPr="00773A7A" w:rsidRDefault="007307B8" w:rsidP="0097574C">
      <w:pPr>
        <w:pStyle w:val="Default"/>
        <w:spacing w:line="276" w:lineRule="auto"/>
        <w:ind w:left="2832" w:hanging="2832"/>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Bankové spojenie:</w:t>
      </w:r>
      <w:r w:rsidRPr="00773A7A">
        <w:rPr>
          <w:rFonts w:asciiTheme="minorHAnsi" w:hAnsiTheme="minorHAnsi" w:cstheme="minorHAnsi"/>
          <w:color w:val="auto"/>
          <w:sz w:val="22"/>
          <w:szCs w:val="22"/>
          <w:lang w:eastAsia="cs-CZ"/>
        </w:rPr>
        <w:tab/>
      </w:r>
    </w:p>
    <w:p w14:paraId="76CEC95F" w14:textId="77777777" w:rsidR="007307B8"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Číslo účtu:</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6A80B5C4" w14:textId="77777777" w:rsidR="000C4B20" w:rsidRPr="00773A7A" w:rsidRDefault="007307B8" w:rsidP="0097574C">
      <w:pPr>
        <w:pStyle w:val="Default"/>
        <w:spacing w:line="276" w:lineRule="auto"/>
        <w:rPr>
          <w:rFonts w:asciiTheme="minorHAnsi" w:hAnsiTheme="minorHAnsi" w:cstheme="minorHAnsi"/>
          <w:color w:val="auto"/>
          <w:sz w:val="22"/>
          <w:szCs w:val="22"/>
          <w:lang w:eastAsia="cs-CZ"/>
        </w:rPr>
      </w:pPr>
      <w:r w:rsidRPr="00773A7A">
        <w:rPr>
          <w:rFonts w:asciiTheme="minorHAnsi" w:hAnsiTheme="minorHAnsi" w:cstheme="minorHAnsi"/>
          <w:color w:val="auto"/>
          <w:sz w:val="22"/>
          <w:szCs w:val="22"/>
          <w:lang w:eastAsia="cs-CZ"/>
        </w:rPr>
        <w:t>SWIFT:</w:t>
      </w:r>
      <w:r w:rsidRPr="00773A7A">
        <w:rPr>
          <w:rFonts w:asciiTheme="minorHAnsi" w:hAnsiTheme="minorHAnsi" w:cstheme="minorHAnsi"/>
          <w:color w:val="auto"/>
          <w:sz w:val="22"/>
          <w:szCs w:val="22"/>
          <w:lang w:eastAsia="cs-CZ"/>
        </w:rPr>
        <w:tab/>
      </w:r>
      <w:r w:rsidRPr="00773A7A">
        <w:rPr>
          <w:rFonts w:asciiTheme="minorHAnsi" w:hAnsiTheme="minorHAnsi" w:cstheme="minorHAnsi"/>
          <w:color w:val="auto"/>
          <w:sz w:val="22"/>
          <w:szCs w:val="22"/>
          <w:lang w:eastAsia="cs-CZ"/>
        </w:rPr>
        <w:tab/>
      </w:r>
    </w:p>
    <w:p w14:paraId="1B6DF898" w14:textId="39C71841" w:rsidR="007307B8" w:rsidRPr="00773A7A" w:rsidRDefault="007307B8" w:rsidP="0097574C">
      <w:pPr>
        <w:pStyle w:val="Default"/>
        <w:spacing w:line="276" w:lineRule="auto"/>
        <w:rPr>
          <w:rFonts w:asciiTheme="minorHAnsi" w:hAnsiTheme="minorHAnsi" w:cstheme="minorHAnsi"/>
          <w:color w:val="auto"/>
          <w:sz w:val="22"/>
          <w:szCs w:val="22"/>
        </w:rPr>
      </w:pPr>
      <w:r w:rsidRPr="00773A7A">
        <w:rPr>
          <w:rFonts w:asciiTheme="minorHAnsi" w:hAnsiTheme="minorHAnsi" w:cstheme="minorHAnsi"/>
          <w:color w:val="auto"/>
          <w:sz w:val="22"/>
          <w:szCs w:val="22"/>
        </w:rPr>
        <w:t xml:space="preserve">(ďalej </w:t>
      </w:r>
      <w:r w:rsidR="00C309A7" w:rsidRPr="00773A7A">
        <w:rPr>
          <w:rFonts w:asciiTheme="minorHAnsi" w:hAnsiTheme="minorHAnsi" w:cstheme="minorHAnsi"/>
          <w:color w:val="auto"/>
          <w:sz w:val="22"/>
          <w:szCs w:val="22"/>
        </w:rPr>
        <w:t>len</w:t>
      </w:r>
      <w:r w:rsidRPr="00773A7A">
        <w:rPr>
          <w:rFonts w:asciiTheme="minorHAnsi" w:hAnsiTheme="minorHAnsi" w:cstheme="minorHAnsi"/>
          <w:color w:val="auto"/>
          <w:sz w:val="22"/>
          <w:szCs w:val="22"/>
        </w:rPr>
        <w:t xml:space="preserve"> „</w:t>
      </w:r>
      <w:r w:rsidR="000D7A90" w:rsidRPr="00773A7A">
        <w:rPr>
          <w:rFonts w:asciiTheme="minorHAnsi" w:hAnsiTheme="minorHAnsi" w:cstheme="minorHAnsi"/>
          <w:b/>
          <w:bCs/>
          <w:iCs/>
          <w:color w:val="auto"/>
          <w:sz w:val="22"/>
          <w:szCs w:val="22"/>
        </w:rPr>
        <w:t>Poskytovateľ</w:t>
      </w:r>
      <w:r w:rsidRPr="00773A7A">
        <w:rPr>
          <w:rFonts w:asciiTheme="minorHAnsi" w:hAnsiTheme="minorHAnsi" w:cstheme="minorHAnsi"/>
          <w:color w:val="auto"/>
          <w:sz w:val="22"/>
          <w:szCs w:val="22"/>
        </w:rPr>
        <w:t>“)</w:t>
      </w:r>
    </w:p>
    <w:p w14:paraId="72E6DBF3" w14:textId="77777777" w:rsidR="000C4B20" w:rsidRPr="00773A7A" w:rsidRDefault="000C4B20" w:rsidP="0097574C">
      <w:pPr>
        <w:pStyle w:val="Default"/>
        <w:spacing w:line="276" w:lineRule="auto"/>
        <w:rPr>
          <w:rFonts w:asciiTheme="minorHAnsi" w:hAnsiTheme="minorHAnsi" w:cstheme="minorHAnsi"/>
          <w:color w:val="auto"/>
          <w:sz w:val="22"/>
          <w:szCs w:val="22"/>
        </w:rPr>
      </w:pPr>
    </w:p>
    <w:p w14:paraId="0D05FDE2" w14:textId="7F1943CE" w:rsidR="00657D36" w:rsidRPr="00773A7A" w:rsidRDefault="000D7A90" w:rsidP="0097574C">
      <w:pPr>
        <w:pStyle w:val="Default"/>
        <w:spacing w:line="276" w:lineRule="auto"/>
        <w:rPr>
          <w:rFonts w:asciiTheme="minorHAnsi" w:hAnsiTheme="minorHAnsi" w:cstheme="minorHAnsi"/>
          <w:color w:val="auto"/>
          <w:sz w:val="22"/>
          <w:szCs w:val="22"/>
        </w:rPr>
      </w:pPr>
      <w:r w:rsidRPr="00773A7A">
        <w:rPr>
          <w:rFonts w:asciiTheme="minorHAnsi" w:hAnsiTheme="minorHAnsi" w:cstheme="minorHAnsi"/>
          <w:color w:val="auto"/>
          <w:sz w:val="22"/>
          <w:szCs w:val="22"/>
        </w:rPr>
        <w:t>(Objednávateľ a Poskytovateľ</w:t>
      </w:r>
      <w:r w:rsidR="007307B8" w:rsidRPr="00773A7A">
        <w:rPr>
          <w:rFonts w:asciiTheme="minorHAnsi" w:hAnsiTheme="minorHAnsi" w:cstheme="minorHAnsi"/>
          <w:color w:val="auto"/>
          <w:sz w:val="22"/>
          <w:szCs w:val="22"/>
        </w:rPr>
        <w:t xml:space="preserve"> ďalej spoločne </w:t>
      </w:r>
      <w:r w:rsidR="00C309A7" w:rsidRPr="00773A7A">
        <w:rPr>
          <w:rFonts w:asciiTheme="minorHAnsi" w:hAnsiTheme="minorHAnsi" w:cstheme="minorHAnsi"/>
          <w:color w:val="auto"/>
          <w:sz w:val="22"/>
          <w:szCs w:val="22"/>
        </w:rPr>
        <w:t>len</w:t>
      </w:r>
      <w:r w:rsidR="007307B8" w:rsidRPr="00773A7A">
        <w:rPr>
          <w:rFonts w:asciiTheme="minorHAnsi" w:hAnsiTheme="minorHAnsi" w:cstheme="minorHAnsi"/>
          <w:color w:val="auto"/>
          <w:sz w:val="22"/>
          <w:szCs w:val="22"/>
        </w:rPr>
        <w:t xml:space="preserve"> „</w:t>
      </w:r>
      <w:r w:rsidR="007307B8" w:rsidRPr="00773A7A">
        <w:rPr>
          <w:rFonts w:asciiTheme="minorHAnsi" w:hAnsiTheme="minorHAnsi" w:cstheme="minorHAnsi"/>
          <w:b/>
          <w:color w:val="auto"/>
          <w:sz w:val="22"/>
          <w:szCs w:val="22"/>
        </w:rPr>
        <w:t>Zmluvné strany</w:t>
      </w:r>
      <w:r w:rsidR="007307B8" w:rsidRPr="00773A7A">
        <w:rPr>
          <w:rFonts w:asciiTheme="minorHAnsi" w:hAnsiTheme="minorHAnsi" w:cstheme="minorHAnsi"/>
          <w:color w:val="auto"/>
          <w:sz w:val="22"/>
          <w:szCs w:val="22"/>
        </w:rPr>
        <w:t>“</w:t>
      </w:r>
      <w:r w:rsidR="00C309A7" w:rsidRPr="00773A7A">
        <w:rPr>
          <w:rFonts w:asciiTheme="minorHAnsi" w:hAnsiTheme="minorHAnsi" w:cstheme="minorHAnsi"/>
          <w:color w:val="auto"/>
          <w:sz w:val="22"/>
          <w:szCs w:val="22"/>
        </w:rPr>
        <w:t xml:space="preserve"> alebo jednotlivo „</w:t>
      </w:r>
      <w:r w:rsidR="00C309A7" w:rsidRPr="00773A7A">
        <w:rPr>
          <w:rFonts w:asciiTheme="minorHAnsi" w:hAnsiTheme="minorHAnsi" w:cstheme="minorHAnsi"/>
          <w:b/>
          <w:color w:val="auto"/>
          <w:sz w:val="22"/>
          <w:szCs w:val="22"/>
        </w:rPr>
        <w:t>Zmluvná strana</w:t>
      </w:r>
      <w:r w:rsidR="00C309A7" w:rsidRPr="00773A7A">
        <w:rPr>
          <w:rFonts w:asciiTheme="minorHAnsi" w:hAnsiTheme="minorHAnsi" w:cstheme="minorHAnsi"/>
          <w:color w:val="auto"/>
          <w:sz w:val="22"/>
          <w:szCs w:val="22"/>
        </w:rPr>
        <w:t>“</w:t>
      </w:r>
      <w:r w:rsidR="007307B8" w:rsidRPr="00773A7A">
        <w:rPr>
          <w:rFonts w:asciiTheme="minorHAnsi" w:hAnsiTheme="minorHAnsi" w:cstheme="minorHAnsi"/>
          <w:color w:val="auto"/>
          <w:sz w:val="22"/>
          <w:szCs w:val="22"/>
        </w:rPr>
        <w:t>)</w:t>
      </w:r>
      <w:bookmarkEnd w:id="1"/>
    </w:p>
    <w:p w14:paraId="074B3807" w14:textId="77777777" w:rsidR="00C309A7" w:rsidRPr="00773A7A" w:rsidRDefault="00C309A7" w:rsidP="0097574C">
      <w:pPr>
        <w:pStyle w:val="Default"/>
        <w:spacing w:line="276" w:lineRule="auto"/>
        <w:rPr>
          <w:rFonts w:asciiTheme="minorHAnsi" w:hAnsiTheme="minorHAnsi" w:cstheme="minorHAnsi"/>
          <w:color w:val="auto"/>
          <w:sz w:val="22"/>
          <w:szCs w:val="22"/>
        </w:rPr>
      </w:pPr>
    </w:p>
    <w:p w14:paraId="456ADFBB" w14:textId="23D7F6C2" w:rsidR="006436BB" w:rsidRPr="00773A7A" w:rsidRDefault="00BF6F47"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lastRenderedPageBreak/>
        <w:t>Preambula</w:t>
      </w:r>
    </w:p>
    <w:p w14:paraId="48667C0A" w14:textId="15E50C43" w:rsidR="007307B8" w:rsidRPr="00773A7A" w:rsidRDefault="007307B8" w:rsidP="0097574C">
      <w:pPr>
        <w:rPr>
          <w:rFonts w:asciiTheme="minorHAnsi" w:hAnsiTheme="minorHAnsi" w:cstheme="minorHAnsi"/>
          <w:b/>
          <w:color w:val="auto"/>
          <w:sz w:val="22"/>
          <w:szCs w:val="22"/>
        </w:rPr>
      </w:pPr>
    </w:p>
    <w:p w14:paraId="3D4C5A90" w14:textId="30271DA2" w:rsidR="001D3C97" w:rsidRPr="00773A7A" w:rsidRDefault="001D3C97" w:rsidP="0097574C">
      <w:pPr>
        <w:pStyle w:val="Odsekzoznamu"/>
        <w:ind w:left="567"/>
        <w:contextualSpacing w:val="0"/>
        <w:jc w:val="both"/>
        <w:rPr>
          <w:rFonts w:asciiTheme="minorHAnsi" w:hAnsiTheme="minorHAnsi" w:cstheme="minorHAnsi"/>
          <w:sz w:val="22"/>
          <w:szCs w:val="22"/>
        </w:rPr>
      </w:pPr>
      <w:r w:rsidRPr="00773A7A">
        <w:rPr>
          <w:rFonts w:asciiTheme="minorHAnsi" w:hAnsiTheme="minorHAnsi" w:cstheme="minorHAnsi"/>
          <w:sz w:val="22"/>
          <w:szCs w:val="22"/>
        </w:rPr>
        <w:t>Objednávateľ ako</w:t>
      </w:r>
      <w:r w:rsidR="006E183D" w:rsidRPr="00773A7A">
        <w:rPr>
          <w:rFonts w:asciiTheme="minorHAnsi" w:hAnsiTheme="minorHAnsi" w:cstheme="minorHAnsi"/>
          <w:sz w:val="22"/>
          <w:szCs w:val="22"/>
        </w:rPr>
        <w:t xml:space="preserve"> verejný obstarávateľ vyhlásil </w:t>
      </w:r>
      <w:r w:rsidR="006F16DA" w:rsidRPr="00773A7A">
        <w:rPr>
          <w:rFonts w:asciiTheme="minorHAnsi" w:hAnsiTheme="minorHAnsi" w:cstheme="minorHAnsi"/>
          <w:sz w:val="22"/>
          <w:szCs w:val="22"/>
        </w:rPr>
        <w:t>verejnú súťaž</w:t>
      </w:r>
      <w:r w:rsidRPr="00773A7A">
        <w:rPr>
          <w:rFonts w:asciiTheme="minorHAnsi" w:hAnsiTheme="minorHAnsi" w:cstheme="minorHAnsi"/>
          <w:sz w:val="22"/>
          <w:szCs w:val="22"/>
        </w:rPr>
        <w:t xml:space="preserve"> v súlade so</w:t>
      </w:r>
      <w:r w:rsidR="006E183D" w:rsidRPr="00773A7A">
        <w:rPr>
          <w:rFonts w:asciiTheme="minorHAnsi" w:hAnsiTheme="minorHAnsi" w:cstheme="minorHAnsi"/>
          <w:sz w:val="22"/>
          <w:szCs w:val="22"/>
        </w:rPr>
        <w:t xml:space="preserve"> Z</w:t>
      </w:r>
      <w:r w:rsidR="00A446A8" w:rsidRPr="00773A7A">
        <w:rPr>
          <w:rFonts w:asciiTheme="minorHAnsi" w:hAnsiTheme="minorHAnsi" w:cstheme="minorHAnsi"/>
          <w:sz w:val="22"/>
          <w:szCs w:val="22"/>
        </w:rPr>
        <w:t xml:space="preserve">ákonom </w:t>
      </w:r>
      <w:r w:rsidR="00BF6F47" w:rsidRPr="00773A7A">
        <w:rPr>
          <w:rFonts w:asciiTheme="minorHAnsi" w:hAnsiTheme="minorHAnsi" w:cstheme="minorHAnsi"/>
          <w:sz w:val="22"/>
          <w:szCs w:val="22"/>
        </w:rPr>
        <w:t xml:space="preserve">o </w:t>
      </w:r>
      <w:r w:rsidR="00A446A8" w:rsidRPr="00773A7A">
        <w:rPr>
          <w:rFonts w:asciiTheme="minorHAnsi" w:hAnsiTheme="minorHAnsi" w:cstheme="minorHAnsi"/>
          <w:sz w:val="22"/>
          <w:szCs w:val="22"/>
        </w:rPr>
        <w:t xml:space="preserve">                    verejnom obstarávaní na predmet zákazky</w:t>
      </w:r>
      <w:r w:rsidR="00B93534" w:rsidRPr="00773A7A">
        <w:rPr>
          <w:rFonts w:asciiTheme="minorHAnsi" w:hAnsiTheme="minorHAnsi" w:cstheme="minorHAnsi"/>
          <w:sz w:val="22"/>
          <w:szCs w:val="22"/>
        </w:rPr>
        <w:t xml:space="preserve">, ktorým je </w:t>
      </w:r>
      <w:r w:rsidR="006E183D" w:rsidRPr="00773A7A">
        <w:rPr>
          <w:rFonts w:asciiTheme="minorHAnsi" w:hAnsiTheme="minorHAnsi" w:cstheme="minorHAnsi"/>
          <w:sz w:val="22"/>
          <w:szCs w:val="22"/>
        </w:rPr>
        <w:t>zaobstaranie tlačových služieb pre potreby Objednávateľa</w:t>
      </w:r>
      <w:r w:rsidR="00AF71EF" w:rsidRPr="00773A7A">
        <w:rPr>
          <w:rFonts w:asciiTheme="minorHAnsi" w:hAnsiTheme="minorHAnsi" w:cstheme="minorHAnsi"/>
          <w:sz w:val="22"/>
          <w:szCs w:val="22"/>
        </w:rPr>
        <w:t xml:space="preserve"> (ďalej len „</w:t>
      </w:r>
      <w:r w:rsidR="006E183D" w:rsidRPr="00773A7A">
        <w:rPr>
          <w:rFonts w:asciiTheme="minorHAnsi" w:hAnsiTheme="minorHAnsi" w:cstheme="minorHAnsi"/>
          <w:b/>
          <w:bCs/>
          <w:sz w:val="22"/>
          <w:szCs w:val="22"/>
        </w:rPr>
        <w:t>S</w:t>
      </w:r>
      <w:r w:rsidR="00AF71EF" w:rsidRPr="00773A7A">
        <w:rPr>
          <w:rFonts w:asciiTheme="minorHAnsi" w:hAnsiTheme="minorHAnsi" w:cstheme="minorHAnsi"/>
          <w:b/>
          <w:bCs/>
          <w:sz w:val="22"/>
          <w:szCs w:val="22"/>
        </w:rPr>
        <w:t>lužba</w:t>
      </w:r>
      <w:r w:rsidR="00AF71EF" w:rsidRPr="00773A7A">
        <w:rPr>
          <w:rFonts w:asciiTheme="minorHAnsi" w:hAnsiTheme="minorHAnsi" w:cstheme="minorHAnsi"/>
          <w:sz w:val="22"/>
          <w:szCs w:val="22"/>
        </w:rPr>
        <w:t>“)</w:t>
      </w:r>
      <w:r w:rsidR="00D93D33" w:rsidRPr="00773A7A">
        <w:rPr>
          <w:rFonts w:asciiTheme="minorHAnsi" w:hAnsiTheme="minorHAnsi" w:cstheme="minorHAnsi"/>
          <w:sz w:val="22"/>
          <w:szCs w:val="22"/>
        </w:rPr>
        <w:t xml:space="preserve"> </w:t>
      </w:r>
      <w:r w:rsidR="00D93D33" w:rsidRPr="00773A7A">
        <w:rPr>
          <w:rFonts w:asciiTheme="minorHAnsi" w:hAnsiTheme="minorHAnsi" w:cstheme="minorHAnsi"/>
          <w:spacing w:val="-2"/>
          <w:sz w:val="22"/>
          <w:szCs w:val="22"/>
        </w:rPr>
        <w:t>a doda</w:t>
      </w:r>
      <w:r w:rsidR="004C3C60" w:rsidRPr="00773A7A">
        <w:rPr>
          <w:rFonts w:asciiTheme="minorHAnsi" w:hAnsiTheme="minorHAnsi" w:cstheme="minorHAnsi"/>
          <w:spacing w:val="-2"/>
          <w:sz w:val="22"/>
          <w:szCs w:val="22"/>
        </w:rPr>
        <w:t>nie</w:t>
      </w:r>
      <w:r w:rsidR="00D93D33" w:rsidRPr="00773A7A">
        <w:rPr>
          <w:rFonts w:asciiTheme="minorHAnsi" w:hAnsiTheme="minorHAnsi" w:cstheme="minorHAnsi"/>
          <w:spacing w:val="-2"/>
          <w:sz w:val="22"/>
          <w:szCs w:val="22"/>
        </w:rPr>
        <w:t xml:space="preserve"> </w:t>
      </w:r>
      <w:r w:rsidR="00D337D0" w:rsidRPr="00773A7A">
        <w:rPr>
          <w:rFonts w:asciiTheme="minorHAnsi" w:hAnsiTheme="minorHAnsi" w:cstheme="minorHAnsi"/>
          <w:spacing w:val="-2"/>
          <w:sz w:val="22"/>
          <w:szCs w:val="22"/>
        </w:rPr>
        <w:t xml:space="preserve">hardvéru </w:t>
      </w:r>
      <w:r w:rsidR="00D93D33" w:rsidRPr="00773A7A">
        <w:rPr>
          <w:rFonts w:asciiTheme="minorHAnsi" w:hAnsiTheme="minorHAnsi" w:cstheme="minorHAnsi"/>
          <w:spacing w:val="-2"/>
          <w:sz w:val="22"/>
          <w:szCs w:val="22"/>
        </w:rPr>
        <w:t>(ďalej len „</w:t>
      </w:r>
      <w:r w:rsidR="00D337D0" w:rsidRPr="00773A7A">
        <w:rPr>
          <w:rFonts w:asciiTheme="minorHAnsi" w:hAnsiTheme="minorHAnsi" w:cstheme="minorHAnsi"/>
          <w:b/>
          <w:spacing w:val="-2"/>
          <w:sz w:val="22"/>
          <w:szCs w:val="22"/>
        </w:rPr>
        <w:t>Hardvér</w:t>
      </w:r>
      <w:r w:rsidR="00D93D33" w:rsidRPr="00773A7A">
        <w:rPr>
          <w:rFonts w:asciiTheme="minorHAnsi" w:hAnsiTheme="minorHAnsi" w:cstheme="minorHAnsi"/>
          <w:spacing w:val="-2"/>
          <w:sz w:val="22"/>
          <w:szCs w:val="22"/>
        </w:rPr>
        <w:t xml:space="preserve">“) </w:t>
      </w:r>
      <w:r w:rsidRPr="00773A7A">
        <w:rPr>
          <w:rFonts w:asciiTheme="minorHAnsi" w:hAnsiTheme="minorHAnsi" w:cstheme="minorHAnsi"/>
          <w:sz w:val="22"/>
          <w:szCs w:val="22"/>
        </w:rPr>
        <w:t>na základe špecifikácií požadovaných Objednávateľom uvedených v tejto Zmluve</w:t>
      </w:r>
      <w:r w:rsidR="00BF6F47" w:rsidRPr="00773A7A">
        <w:rPr>
          <w:rFonts w:asciiTheme="minorHAnsi" w:hAnsiTheme="minorHAnsi" w:cstheme="minorHAnsi"/>
          <w:sz w:val="22"/>
          <w:szCs w:val="22"/>
        </w:rPr>
        <w:t xml:space="preserve">, súťažných podkladoch a </w:t>
      </w:r>
      <w:r w:rsidRPr="00773A7A">
        <w:rPr>
          <w:rFonts w:asciiTheme="minorHAnsi" w:hAnsiTheme="minorHAnsi" w:cstheme="minorHAnsi"/>
          <w:sz w:val="22"/>
          <w:szCs w:val="22"/>
        </w:rPr>
        <w:t>v</w:t>
      </w:r>
      <w:r w:rsidR="000C4B20" w:rsidRPr="00773A7A">
        <w:rPr>
          <w:rFonts w:asciiTheme="minorHAnsi" w:hAnsiTheme="minorHAnsi" w:cstheme="minorHAnsi"/>
          <w:sz w:val="22"/>
          <w:szCs w:val="22"/>
        </w:rPr>
        <w:t xml:space="preserve"> Opise predmetu zákazky, ktorý tvorí</w:t>
      </w:r>
      <w:r w:rsidRPr="00773A7A">
        <w:rPr>
          <w:rFonts w:asciiTheme="minorHAnsi" w:hAnsiTheme="minorHAnsi" w:cstheme="minorHAnsi"/>
          <w:sz w:val="22"/>
          <w:szCs w:val="22"/>
        </w:rPr>
        <w:t xml:space="preserve"> </w:t>
      </w:r>
      <w:r w:rsidR="006E183D" w:rsidRPr="00773A7A">
        <w:rPr>
          <w:rFonts w:asciiTheme="minorHAnsi" w:hAnsiTheme="minorHAnsi" w:cstheme="minorHAnsi"/>
          <w:sz w:val="22"/>
          <w:szCs w:val="22"/>
        </w:rPr>
        <w:t>neoddeliteľnú</w:t>
      </w:r>
      <w:r w:rsidRPr="00773A7A">
        <w:rPr>
          <w:rFonts w:asciiTheme="minorHAnsi" w:hAnsiTheme="minorHAnsi" w:cstheme="minorHAnsi"/>
          <w:sz w:val="22"/>
          <w:szCs w:val="22"/>
        </w:rPr>
        <w:t xml:space="preserve"> príloh</w:t>
      </w:r>
      <w:r w:rsidR="000C4B20" w:rsidRPr="00773A7A">
        <w:rPr>
          <w:rFonts w:asciiTheme="minorHAnsi" w:hAnsiTheme="minorHAnsi" w:cstheme="minorHAnsi"/>
          <w:sz w:val="22"/>
          <w:szCs w:val="22"/>
        </w:rPr>
        <w:t>u</w:t>
      </w:r>
      <w:r w:rsidRPr="00773A7A">
        <w:rPr>
          <w:rFonts w:asciiTheme="minorHAnsi" w:hAnsiTheme="minorHAnsi" w:cstheme="minorHAnsi"/>
          <w:sz w:val="22"/>
          <w:szCs w:val="22"/>
        </w:rPr>
        <w:t xml:space="preserve"> č. 1</w:t>
      </w:r>
      <w:r w:rsidR="006E183D" w:rsidRPr="00773A7A">
        <w:rPr>
          <w:rFonts w:asciiTheme="minorHAnsi" w:hAnsiTheme="minorHAnsi" w:cstheme="minorHAnsi"/>
          <w:sz w:val="22"/>
          <w:szCs w:val="22"/>
        </w:rPr>
        <w:t xml:space="preserve"> Zmluvy (ďalej len „</w:t>
      </w:r>
      <w:r w:rsidR="00A75E95" w:rsidRPr="00773A7A">
        <w:rPr>
          <w:rFonts w:asciiTheme="minorHAnsi" w:hAnsiTheme="minorHAnsi" w:cstheme="minorHAnsi"/>
          <w:b/>
          <w:bCs/>
          <w:sz w:val="22"/>
          <w:szCs w:val="22"/>
        </w:rPr>
        <w:t>Opis predmetu zákazky</w:t>
      </w:r>
      <w:r w:rsidR="006E183D" w:rsidRPr="00773A7A">
        <w:rPr>
          <w:rFonts w:asciiTheme="minorHAnsi" w:hAnsiTheme="minorHAnsi" w:cstheme="minorHAnsi"/>
          <w:sz w:val="22"/>
          <w:szCs w:val="22"/>
        </w:rPr>
        <w:t>“)</w:t>
      </w:r>
      <w:r w:rsidRPr="00773A7A">
        <w:rPr>
          <w:rFonts w:asciiTheme="minorHAnsi" w:hAnsiTheme="minorHAnsi" w:cstheme="minorHAnsi"/>
          <w:sz w:val="22"/>
          <w:szCs w:val="22"/>
        </w:rPr>
        <w:t xml:space="preserve">. Na základe vyhodnotenia ponúk vo </w:t>
      </w:r>
      <w:r w:rsidR="00BF6F47" w:rsidRPr="00773A7A">
        <w:rPr>
          <w:rFonts w:asciiTheme="minorHAnsi" w:hAnsiTheme="minorHAnsi" w:cstheme="minorHAnsi"/>
          <w:sz w:val="22"/>
          <w:szCs w:val="22"/>
        </w:rPr>
        <w:t>verejnej súťaži</w:t>
      </w:r>
      <w:r w:rsidR="00B93534" w:rsidRPr="00773A7A">
        <w:rPr>
          <w:rFonts w:asciiTheme="minorHAnsi" w:hAnsiTheme="minorHAnsi" w:cstheme="minorHAnsi"/>
          <w:sz w:val="22"/>
          <w:szCs w:val="22"/>
        </w:rPr>
        <w:t xml:space="preserve"> bola ponuka Poskytovateľa</w:t>
      </w:r>
      <w:r w:rsidRPr="00773A7A">
        <w:rPr>
          <w:rFonts w:asciiTheme="minorHAnsi" w:hAnsiTheme="minorHAnsi" w:cstheme="minorHAnsi"/>
          <w:sz w:val="22"/>
          <w:szCs w:val="22"/>
        </w:rPr>
        <w:t xml:space="preserve"> </w:t>
      </w:r>
      <w:r w:rsidR="00BF6F47" w:rsidRPr="00773A7A">
        <w:rPr>
          <w:rFonts w:asciiTheme="minorHAnsi" w:hAnsiTheme="minorHAnsi" w:cstheme="minorHAnsi"/>
          <w:sz w:val="22"/>
          <w:szCs w:val="22"/>
        </w:rPr>
        <w:t>p</w:t>
      </w:r>
      <w:r w:rsidRPr="00773A7A">
        <w:rPr>
          <w:rFonts w:asciiTheme="minorHAnsi" w:hAnsiTheme="minorHAnsi" w:cstheme="minorHAnsi"/>
          <w:sz w:val="22"/>
          <w:szCs w:val="22"/>
        </w:rPr>
        <w:t>onuk</w:t>
      </w:r>
      <w:r w:rsidR="00BF6F47" w:rsidRPr="00773A7A">
        <w:rPr>
          <w:rFonts w:asciiTheme="minorHAnsi" w:hAnsiTheme="minorHAnsi" w:cstheme="minorHAnsi"/>
          <w:sz w:val="22"/>
          <w:szCs w:val="22"/>
        </w:rPr>
        <w:t>ou</w:t>
      </w:r>
      <w:r w:rsidRPr="00773A7A">
        <w:rPr>
          <w:rFonts w:asciiTheme="minorHAnsi" w:hAnsiTheme="minorHAnsi" w:cstheme="minorHAnsi"/>
          <w:sz w:val="22"/>
          <w:szCs w:val="22"/>
        </w:rPr>
        <w:t xml:space="preserve"> úspešného uchádzača. Vzhľadom na túto skutočnosť</w:t>
      </w:r>
      <w:r w:rsidR="00B93534" w:rsidRPr="00773A7A">
        <w:rPr>
          <w:rFonts w:asciiTheme="minorHAnsi" w:hAnsiTheme="minorHAnsi" w:cstheme="minorHAnsi"/>
          <w:sz w:val="22"/>
          <w:szCs w:val="22"/>
        </w:rPr>
        <w:t xml:space="preserve"> a predloženú ponuku Poskytovateľa</w:t>
      </w:r>
      <w:r w:rsidRPr="00773A7A">
        <w:rPr>
          <w:rFonts w:asciiTheme="minorHAnsi" w:hAnsiTheme="minorHAnsi" w:cstheme="minorHAnsi"/>
          <w:sz w:val="22"/>
          <w:szCs w:val="22"/>
        </w:rPr>
        <w:t xml:space="preserve"> sa Zmluvné strany v slobodnej vôli a v súlade s platnými právnymi predpismi rozhodli uzatvoriť túto Zmluvu.</w:t>
      </w:r>
    </w:p>
    <w:p w14:paraId="319B49AF" w14:textId="77777777" w:rsidR="00221C3B" w:rsidRPr="00773A7A" w:rsidRDefault="00221C3B" w:rsidP="0097574C">
      <w:pPr>
        <w:pStyle w:val="Zkladntext21"/>
        <w:shd w:val="clear" w:color="auto" w:fill="auto"/>
        <w:spacing w:before="0" w:after="0" w:line="240" w:lineRule="auto"/>
        <w:ind w:firstLine="0"/>
        <w:jc w:val="both"/>
        <w:rPr>
          <w:rFonts w:asciiTheme="minorHAnsi" w:hAnsiTheme="minorHAnsi" w:cstheme="minorHAnsi"/>
          <w:color w:val="auto"/>
          <w:sz w:val="22"/>
          <w:szCs w:val="22"/>
        </w:rPr>
      </w:pPr>
    </w:p>
    <w:p w14:paraId="7051B5B1" w14:textId="4176FECE" w:rsidR="007307B8" w:rsidRPr="00773A7A" w:rsidRDefault="00BF6F47"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t>Článok I</w:t>
      </w:r>
    </w:p>
    <w:p w14:paraId="09B432C0" w14:textId="77777777" w:rsidR="007307B8" w:rsidRPr="00773A7A" w:rsidRDefault="007307B8"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t>Predmet Zmluvy</w:t>
      </w:r>
    </w:p>
    <w:p w14:paraId="610BB582" w14:textId="77777777" w:rsidR="007307B8" w:rsidRPr="00773A7A" w:rsidRDefault="007307B8" w:rsidP="0097574C">
      <w:pPr>
        <w:jc w:val="both"/>
        <w:rPr>
          <w:rFonts w:asciiTheme="minorHAnsi" w:hAnsiTheme="minorHAnsi" w:cstheme="minorHAnsi"/>
          <w:color w:val="auto"/>
          <w:sz w:val="22"/>
          <w:szCs w:val="22"/>
        </w:rPr>
      </w:pPr>
    </w:p>
    <w:p w14:paraId="41855940" w14:textId="77777777" w:rsidR="00B829D8" w:rsidRPr="00773A7A" w:rsidRDefault="0007672D" w:rsidP="00B210D3">
      <w:pPr>
        <w:pStyle w:val="Odsekzoznamu"/>
        <w:numPr>
          <w:ilvl w:val="1"/>
          <w:numId w:val="2"/>
        </w:numPr>
        <w:ind w:left="567" w:hanging="567"/>
        <w:contextualSpacing w:val="0"/>
        <w:jc w:val="both"/>
        <w:rPr>
          <w:rFonts w:asciiTheme="minorHAnsi" w:hAnsiTheme="minorHAnsi" w:cstheme="minorHAnsi"/>
          <w:sz w:val="22"/>
          <w:szCs w:val="22"/>
          <w:lang w:eastAsia="sk-SK"/>
        </w:rPr>
      </w:pPr>
      <w:r w:rsidRPr="00773A7A">
        <w:rPr>
          <w:rFonts w:asciiTheme="minorHAnsi" w:hAnsiTheme="minorHAnsi" w:cstheme="minorHAnsi"/>
          <w:sz w:val="22"/>
          <w:szCs w:val="22"/>
        </w:rPr>
        <w:t>Poskytovateľ</w:t>
      </w:r>
      <w:r w:rsidR="007307B8" w:rsidRPr="00773A7A">
        <w:rPr>
          <w:rFonts w:asciiTheme="minorHAnsi" w:hAnsiTheme="minorHAnsi" w:cstheme="minorHAnsi"/>
          <w:sz w:val="22"/>
          <w:szCs w:val="22"/>
        </w:rPr>
        <w:t xml:space="preserve"> sa zaväzuje za podmienok dohodnutých v Zmluve </w:t>
      </w:r>
      <w:r w:rsidR="008174E4" w:rsidRPr="00773A7A">
        <w:rPr>
          <w:rFonts w:asciiTheme="minorHAnsi" w:hAnsiTheme="minorHAnsi" w:cstheme="minorHAnsi"/>
          <w:sz w:val="22"/>
          <w:szCs w:val="22"/>
        </w:rPr>
        <w:t>zabezpečiť</w:t>
      </w:r>
      <w:r w:rsidR="00517FE1" w:rsidRPr="00773A7A">
        <w:rPr>
          <w:rFonts w:asciiTheme="minorHAnsi" w:hAnsiTheme="minorHAnsi" w:cstheme="minorHAnsi"/>
          <w:sz w:val="22"/>
          <w:szCs w:val="22"/>
        </w:rPr>
        <w:t xml:space="preserve"> pre</w:t>
      </w:r>
      <w:r w:rsidR="007307B8" w:rsidRPr="00773A7A">
        <w:rPr>
          <w:rFonts w:asciiTheme="minorHAnsi" w:hAnsiTheme="minorHAnsi" w:cstheme="minorHAnsi"/>
          <w:sz w:val="22"/>
          <w:szCs w:val="22"/>
        </w:rPr>
        <w:t xml:space="preserve"> Objednávateľ</w:t>
      </w:r>
      <w:r w:rsidR="00517FE1" w:rsidRPr="00773A7A">
        <w:rPr>
          <w:rFonts w:asciiTheme="minorHAnsi" w:hAnsiTheme="minorHAnsi" w:cstheme="minorHAnsi"/>
          <w:sz w:val="22"/>
          <w:szCs w:val="22"/>
        </w:rPr>
        <w:t>a</w:t>
      </w:r>
      <w:r w:rsidR="00D51EA3" w:rsidRPr="00773A7A">
        <w:rPr>
          <w:rFonts w:asciiTheme="minorHAnsi" w:hAnsiTheme="minorHAnsi" w:cstheme="minorHAnsi"/>
          <w:sz w:val="22"/>
          <w:szCs w:val="22"/>
        </w:rPr>
        <w:t>:</w:t>
      </w:r>
      <w:r w:rsidR="00AF71EF" w:rsidRPr="00773A7A">
        <w:rPr>
          <w:rFonts w:asciiTheme="minorHAnsi" w:hAnsiTheme="minorHAnsi" w:cstheme="minorHAnsi"/>
          <w:sz w:val="22"/>
          <w:szCs w:val="22"/>
        </w:rPr>
        <w:t xml:space="preserve"> </w:t>
      </w:r>
    </w:p>
    <w:p w14:paraId="2EFFD04F" w14:textId="07FD3C85" w:rsidR="007A12D4" w:rsidRPr="00773A7A" w:rsidRDefault="00E22434" w:rsidP="00773A7A">
      <w:pPr>
        <w:pStyle w:val="Odsekzoznamu"/>
        <w:numPr>
          <w:ilvl w:val="0"/>
          <w:numId w:val="46"/>
        </w:numPr>
        <w:contextualSpacing w:val="0"/>
        <w:jc w:val="both"/>
        <w:rPr>
          <w:rFonts w:asciiTheme="minorHAnsi" w:hAnsiTheme="minorHAnsi" w:cstheme="minorHAnsi"/>
          <w:sz w:val="22"/>
          <w:szCs w:val="22"/>
          <w:lang w:eastAsia="sk-SK"/>
        </w:rPr>
      </w:pPr>
      <w:r w:rsidRPr="00773A7A">
        <w:rPr>
          <w:rFonts w:asciiTheme="minorHAnsi" w:hAnsiTheme="minorHAnsi" w:cstheme="minorHAnsi"/>
          <w:sz w:val="22"/>
          <w:szCs w:val="22"/>
        </w:rPr>
        <w:t>do</w:t>
      </w:r>
      <w:r w:rsidR="008C5CC1" w:rsidRPr="00773A7A">
        <w:rPr>
          <w:rFonts w:asciiTheme="minorHAnsi" w:hAnsiTheme="minorHAnsi" w:cstheme="minorHAnsi"/>
          <w:sz w:val="22"/>
          <w:szCs w:val="22"/>
        </w:rPr>
        <w:t>d</w:t>
      </w:r>
      <w:r w:rsidRPr="00773A7A">
        <w:rPr>
          <w:rFonts w:asciiTheme="minorHAnsi" w:hAnsiTheme="minorHAnsi" w:cstheme="minorHAnsi"/>
          <w:sz w:val="22"/>
          <w:szCs w:val="22"/>
        </w:rPr>
        <w:t>anie</w:t>
      </w:r>
      <w:r w:rsidR="008C5CC1" w:rsidRPr="00773A7A">
        <w:rPr>
          <w:rFonts w:asciiTheme="minorHAnsi" w:hAnsiTheme="minorHAnsi" w:cstheme="minorHAnsi"/>
          <w:sz w:val="22"/>
          <w:szCs w:val="22"/>
        </w:rPr>
        <w:t xml:space="preserve"> </w:t>
      </w:r>
      <w:r w:rsidR="00D337D0" w:rsidRPr="00773A7A">
        <w:rPr>
          <w:rFonts w:asciiTheme="minorHAnsi" w:hAnsiTheme="minorHAnsi" w:cstheme="minorHAnsi"/>
          <w:b/>
          <w:bCs/>
          <w:sz w:val="22"/>
          <w:szCs w:val="22"/>
        </w:rPr>
        <w:t>Hardvéru</w:t>
      </w:r>
      <w:r w:rsidR="007307B8" w:rsidRPr="00773A7A">
        <w:rPr>
          <w:rFonts w:asciiTheme="minorHAnsi" w:hAnsiTheme="minorHAnsi" w:cstheme="minorHAnsi"/>
          <w:sz w:val="22"/>
          <w:szCs w:val="22"/>
        </w:rPr>
        <w:t>,</w:t>
      </w:r>
      <w:r w:rsidR="0096643D" w:rsidRPr="00773A7A">
        <w:rPr>
          <w:rFonts w:asciiTheme="minorHAnsi" w:hAnsiTheme="minorHAnsi" w:cstheme="minorHAnsi"/>
          <w:sz w:val="22"/>
          <w:szCs w:val="22"/>
        </w:rPr>
        <w:t xml:space="preserve"> ktor</w:t>
      </w:r>
      <w:r w:rsidR="00816E28" w:rsidRPr="00773A7A">
        <w:rPr>
          <w:rFonts w:asciiTheme="minorHAnsi" w:hAnsiTheme="minorHAnsi" w:cstheme="minorHAnsi"/>
          <w:sz w:val="22"/>
          <w:szCs w:val="22"/>
        </w:rPr>
        <w:t>ým</w:t>
      </w:r>
      <w:r w:rsidR="0096643D" w:rsidRPr="00773A7A">
        <w:rPr>
          <w:rFonts w:asciiTheme="minorHAnsi" w:hAnsiTheme="minorHAnsi" w:cstheme="minorHAnsi"/>
          <w:sz w:val="22"/>
          <w:szCs w:val="22"/>
        </w:rPr>
        <w:t xml:space="preserve"> sa rozumie</w:t>
      </w:r>
      <w:r w:rsidR="00DA01ED" w:rsidRPr="00773A7A">
        <w:rPr>
          <w:rFonts w:asciiTheme="minorHAnsi" w:hAnsiTheme="minorHAnsi" w:cstheme="minorHAnsi"/>
          <w:sz w:val="22"/>
          <w:szCs w:val="22"/>
        </w:rPr>
        <w:t xml:space="preserve"> </w:t>
      </w:r>
      <w:r w:rsidR="009B5DB4" w:rsidRPr="00773A7A">
        <w:rPr>
          <w:rFonts w:asciiTheme="minorHAnsi" w:hAnsiTheme="minorHAnsi" w:cstheme="minorHAnsi"/>
          <w:sz w:val="22"/>
          <w:szCs w:val="22"/>
        </w:rPr>
        <w:t>dodanie</w:t>
      </w:r>
      <w:r w:rsidR="0096643D" w:rsidRPr="00773A7A">
        <w:rPr>
          <w:rFonts w:asciiTheme="minorHAnsi" w:hAnsiTheme="minorHAnsi" w:cstheme="minorHAnsi"/>
          <w:sz w:val="22"/>
          <w:szCs w:val="22"/>
        </w:rPr>
        <w:t xml:space="preserve"> nových reprografických zariadení </w:t>
      </w:r>
      <w:r w:rsidR="00236FF2" w:rsidRPr="00773A7A">
        <w:rPr>
          <w:rFonts w:asciiTheme="minorHAnsi" w:hAnsiTheme="minorHAnsi" w:cstheme="minorHAnsi"/>
          <w:sz w:val="22"/>
          <w:szCs w:val="22"/>
        </w:rPr>
        <w:t>vrátane</w:t>
      </w:r>
      <w:r w:rsidR="0096643D" w:rsidRPr="00773A7A">
        <w:rPr>
          <w:rFonts w:asciiTheme="minorHAnsi" w:hAnsiTheme="minorHAnsi" w:cstheme="minorHAnsi"/>
          <w:sz w:val="22"/>
          <w:szCs w:val="22"/>
        </w:rPr>
        <w:t xml:space="preserve"> potrebného hardvérového (napr. čítačky kariet, resp. terminály) a softvérového (napr. databázy) príslušenstva</w:t>
      </w:r>
      <w:r w:rsidR="00236FF2" w:rsidRPr="00773A7A">
        <w:rPr>
          <w:rFonts w:asciiTheme="minorHAnsi" w:hAnsiTheme="minorHAnsi" w:cstheme="minorHAnsi"/>
          <w:sz w:val="22"/>
          <w:szCs w:val="22"/>
        </w:rPr>
        <w:t xml:space="preserve"> (ďalej len „</w:t>
      </w:r>
      <w:r w:rsidR="00236FF2" w:rsidRPr="00773A7A">
        <w:rPr>
          <w:rFonts w:asciiTheme="minorHAnsi" w:hAnsiTheme="minorHAnsi" w:cstheme="minorHAnsi"/>
          <w:b/>
          <w:sz w:val="22"/>
          <w:szCs w:val="22"/>
        </w:rPr>
        <w:t>Zariadenia</w:t>
      </w:r>
      <w:r w:rsidR="00236FF2" w:rsidRPr="00773A7A">
        <w:rPr>
          <w:rFonts w:asciiTheme="minorHAnsi" w:hAnsiTheme="minorHAnsi" w:cstheme="minorHAnsi"/>
          <w:sz w:val="22"/>
          <w:szCs w:val="22"/>
        </w:rPr>
        <w:t>“ alebo jednotlivo „</w:t>
      </w:r>
      <w:r w:rsidR="00236FF2" w:rsidRPr="00773A7A">
        <w:rPr>
          <w:rFonts w:asciiTheme="minorHAnsi" w:hAnsiTheme="minorHAnsi" w:cstheme="minorHAnsi"/>
          <w:b/>
          <w:sz w:val="22"/>
          <w:szCs w:val="22"/>
        </w:rPr>
        <w:t>Zariadenie</w:t>
      </w:r>
      <w:r w:rsidR="00236FF2" w:rsidRPr="00773A7A">
        <w:rPr>
          <w:rFonts w:asciiTheme="minorHAnsi" w:hAnsiTheme="minorHAnsi" w:cstheme="minorHAnsi"/>
          <w:sz w:val="22"/>
          <w:szCs w:val="22"/>
        </w:rPr>
        <w:t xml:space="preserve">“) </w:t>
      </w:r>
      <w:r w:rsidR="0096643D" w:rsidRPr="00773A7A">
        <w:rPr>
          <w:rFonts w:asciiTheme="minorHAnsi" w:hAnsiTheme="minorHAnsi" w:cstheme="minorHAnsi"/>
          <w:sz w:val="22"/>
          <w:szCs w:val="22"/>
        </w:rPr>
        <w:t>vrátane ich inštalácie, dodávky a</w:t>
      </w:r>
      <w:r w:rsidR="0048155B" w:rsidRPr="00773A7A">
        <w:rPr>
          <w:rFonts w:asciiTheme="minorHAnsi" w:hAnsiTheme="minorHAnsi" w:cstheme="minorHAnsi"/>
          <w:sz w:val="22"/>
          <w:szCs w:val="22"/>
        </w:rPr>
        <w:t xml:space="preserve"> </w:t>
      </w:r>
      <w:r w:rsidR="0096643D" w:rsidRPr="00773A7A">
        <w:rPr>
          <w:rFonts w:asciiTheme="minorHAnsi" w:hAnsiTheme="minorHAnsi" w:cstheme="minorHAnsi"/>
          <w:sz w:val="22"/>
          <w:szCs w:val="22"/>
        </w:rPr>
        <w:t xml:space="preserve">implementácie </w:t>
      </w:r>
      <w:r w:rsidR="00236FF2" w:rsidRPr="00773A7A">
        <w:rPr>
          <w:rFonts w:asciiTheme="minorHAnsi" w:hAnsiTheme="minorHAnsi" w:cstheme="minorHAnsi"/>
          <w:sz w:val="22"/>
          <w:szCs w:val="22"/>
        </w:rPr>
        <w:t>centrálneho a</w:t>
      </w:r>
      <w:r w:rsidR="009B5DB4" w:rsidRPr="00773A7A">
        <w:rPr>
          <w:rFonts w:asciiTheme="minorHAnsi" w:hAnsiTheme="minorHAnsi" w:cstheme="minorHAnsi"/>
          <w:sz w:val="22"/>
          <w:szCs w:val="22"/>
        </w:rPr>
        <w:t xml:space="preserve"> </w:t>
      </w:r>
      <w:r w:rsidR="00236FF2" w:rsidRPr="00773A7A">
        <w:rPr>
          <w:rFonts w:asciiTheme="minorHAnsi" w:hAnsiTheme="minorHAnsi" w:cstheme="minorHAnsi"/>
          <w:sz w:val="22"/>
          <w:szCs w:val="22"/>
        </w:rPr>
        <w:t xml:space="preserve">lokálnych </w:t>
      </w:r>
      <w:r w:rsidR="0096643D" w:rsidRPr="00773A7A">
        <w:rPr>
          <w:rFonts w:asciiTheme="minorHAnsi" w:hAnsiTheme="minorHAnsi" w:cstheme="minorHAnsi"/>
          <w:sz w:val="22"/>
          <w:szCs w:val="22"/>
        </w:rPr>
        <w:t>tlačov</w:t>
      </w:r>
      <w:r w:rsidR="00236FF2" w:rsidRPr="00773A7A">
        <w:rPr>
          <w:rFonts w:asciiTheme="minorHAnsi" w:hAnsiTheme="minorHAnsi" w:cstheme="minorHAnsi"/>
          <w:sz w:val="22"/>
          <w:szCs w:val="22"/>
        </w:rPr>
        <w:t>ých</w:t>
      </w:r>
      <w:r w:rsidR="0096643D" w:rsidRPr="00773A7A">
        <w:rPr>
          <w:rFonts w:asciiTheme="minorHAnsi" w:hAnsiTheme="minorHAnsi" w:cstheme="minorHAnsi"/>
          <w:sz w:val="22"/>
          <w:szCs w:val="22"/>
        </w:rPr>
        <w:t xml:space="preserve"> systém</w:t>
      </w:r>
      <w:r w:rsidR="00236FF2" w:rsidRPr="00773A7A">
        <w:rPr>
          <w:rFonts w:asciiTheme="minorHAnsi" w:hAnsiTheme="minorHAnsi" w:cstheme="minorHAnsi"/>
          <w:sz w:val="22"/>
          <w:szCs w:val="22"/>
        </w:rPr>
        <w:t>ov</w:t>
      </w:r>
      <w:r w:rsidR="0096643D" w:rsidRPr="00773A7A">
        <w:rPr>
          <w:rFonts w:asciiTheme="minorHAnsi" w:hAnsiTheme="minorHAnsi" w:cstheme="minorHAnsi"/>
          <w:sz w:val="22"/>
          <w:szCs w:val="22"/>
        </w:rPr>
        <w:t xml:space="preserve"> (ďalej len „</w:t>
      </w:r>
      <w:r w:rsidR="0096643D" w:rsidRPr="00773A7A">
        <w:rPr>
          <w:rFonts w:asciiTheme="minorHAnsi" w:hAnsiTheme="minorHAnsi" w:cstheme="minorHAnsi"/>
          <w:b/>
          <w:sz w:val="22"/>
          <w:szCs w:val="22"/>
        </w:rPr>
        <w:t>TS</w:t>
      </w:r>
      <w:r w:rsidR="0096643D" w:rsidRPr="00773A7A">
        <w:rPr>
          <w:rFonts w:asciiTheme="minorHAnsi" w:hAnsiTheme="minorHAnsi" w:cstheme="minorHAnsi"/>
          <w:sz w:val="22"/>
          <w:szCs w:val="22"/>
        </w:rPr>
        <w:t>“), zaškolenia určených zamestnancov</w:t>
      </w:r>
      <w:r w:rsidR="00A50EE7" w:rsidRPr="00773A7A">
        <w:rPr>
          <w:rFonts w:asciiTheme="minorHAnsi" w:hAnsiTheme="minorHAnsi" w:cstheme="minorHAnsi"/>
          <w:sz w:val="22"/>
          <w:szCs w:val="22"/>
        </w:rPr>
        <w:t xml:space="preserve"> a </w:t>
      </w:r>
    </w:p>
    <w:p w14:paraId="0B84989B" w14:textId="77777777" w:rsidR="00D51EA3" w:rsidRPr="00773A7A" w:rsidRDefault="00D51EA3" w:rsidP="007A12D4">
      <w:pPr>
        <w:pStyle w:val="Odsekzoznamu"/>
        <w:ind w:left="567"/>
        <w:contextualSpacing w:val="0"/>
        <w:jc w:val="both"/>
        <w:rPr>
          <w:rFonts w:asciiTheme="minorHAnsi" w:hAnsiTheme="minorHAnsi" w:cstheme="minorHAnsi"/>
          <w:sz w:val="22"/>
          <w:szCs w:val="22"/>
          <w:lang w:eastAsia="sk-SK"/>
        </w:rPr>
      </w:pPr>
    </w:p>
    <w:p w14:paraId="7A46CEDF" w14:textId="77777777" w:rsidR="004A5679" w:rsidRPr="00773A7A" w:rsidRDefault="00A50EE7" w:rsidP="00B829D8">
      <w:pPr>
        <w:pStyle w:val="Odsekzoznamu"/>
        <w:numPr>
          <w:ilvl w:val="0"/>
          <w:numId w:val="46"/>
        </w:numPr>
        <w:contextualSpacing w:val="0"/>
        <w:jc w:val="both"/>
        <w:rPr>
          <w:rFonts w:asciiTheme="minorHAnsi" w:hAnsiTheme="minorHAnsi" w:cstheme="minorHAnsi"/>
          <w:sz w:val="22"/>
          <w:szCs w:val="22"/>
          <w:lang w:eastAsia="sk-SK"/>
        </w:rPr>
      </w:pPr>
      <w:r w:rsidRPr="00773A7A">
        <w:rPr>
          <w:rFonts w:asciiTheme="minorHAnsi" w:hAnsiTheme="minorHAnsi" w:cstheme="minorHAnsi"/>
          <w:sz w:val="22"/>
          <w:szCs w:val="22"/>
        </w:rPr>
        <w:t>poskytovanie </w:t>
      </w:r>
      <w:r w:rsidRPr="00773A7A">
        <w:rPr>
          <w:rFonts w:asciiTheme="minorHAnsi" w:hAnsiTheme="minorHAnsi" w:cstheme="minorHAnsi"/>
          <w:b/>
          <w:bCs/>
          <w:sz w:val="22"/>
          <w:szCs w:val="22"/>
        </w:rPr>
        <w:t>Služieb</w:t>
      </w:r>
      <w:r w:rsidRPr="00773A7A">
        <w:rPr>
          <w:rFonts w:asciiTheme="minorHAnsi" w:hAnsiTheme="minorHAnsi" w:cstheme="minorHAnsi"/>
          <w:sz w:val="22"/>
          <w:szCs w:val="22"/>
        </w:rPr>
        <w:t>,</w:t>
      </w:r>
      <w:r w:rsidR="0096643D" w:rsidRPr="00773A7A">
        <w:rPr>
          <w:rFonts w:asciiTheme="minorHAnsi" w:hAnsiTheme="minorHAnsi" w:cstheme="minorHAnsi"/>
          <w:sz w:val="22"/>
          <w:szCs w:val="22"/>
        </w:rPr>
        <w:t xml:space="preserve"> </w:t>
      </w:r>
      <w:r w:rsidRPr="00773A7A">
        <w:rPr>
          <w:rFonts w:asciiTheme="minorHAnsi" w:hAnsiTheme="minorHAnsi" w:cstheme="minorHAnsi"/>
          <w:sz w:val="22"/>
          <w:szCs w:val="22"/>
        </w:rPr>
        <w:t xml:space="preserve">ktorými sa rozumie </w:t>
      </w:r>
      <w:r w:rsidR="0096643D" w:rsidRPr="00773A7A">
        <w:rPr>
          <w:rFonts w:asciiTheme="minorHAnsi" w:hAnsiTheme="minorHAnsi" w:cstheme="minorHAnsi"/>
          <w:sz w:val="22"/>
          <w:szCs w:val="22"/>
        </w:rPr>
        <w:t>kompletné servisné zabezpečeni</w:t>
      </w:r>
      <w:r w:rsidRPr="00773A7A">
        <w:rPr>
          <w:rFonts w:asciiTheme="minorHAnsi" w:hAnsiTheme="minorHAnsi" w:cstheme="minorHAnsi"/>
          <w:sz w:val="22"/>
          <w:szCs w:val="22"/>
        </w:rPr>
        <w:t>e</w:t>
      </w:r>
      <w:r w:rsidR="0096643D" w:rsidRPr="00773A7A">
        <w:rPr>
          <w:rFonts w:asciiTheme="minorHAnsi" w:hAnsiTheme="minorHAnsi" w:cstheme="minorHAnsi"/>
          <w:sz w:val="22"/>
          <w:szCs w:val="22"/>
        </w:rPr>
        <w:t xml:space="preserve"> </w:t>
      </w:r>
      <w:r w:rsidR="0011651D" w:rsidRPr="00773A7A">
        <w:rPr>
          <w:rFonts w:asciiTheme="minorHAnsi" w:hAnsiTheme="minorHAnsi" w:cstheme="minorHAnsi"/>
          <w:sz w:val="22"/>
          <w:szCs w:val="22"/>
        </w:rPr>
        <w:t>Z</w:t>
      </w:r>
      <w:r w:rsidRPr="00773A7A">
        <w:rPr>
          <w:rFonts w:asciiTheme="minorHAnsi" w:hAnsiTheme="minorHAnsi" w:cstheme="minorHAnsi"/>
          <w:sz w:val="22"/>
          <w:szCs w:val="22"/>
        </w:rPr>
        <w:t xml:space="preserve">ariadení </w:t>
      </w:r>
      <w:r w:rsidR="0096643D" w:rsidRPr="00773A7A">
        <w:rPr>
          <w:rFonts w:asciiTheme="minorHAnsi" w:hAnsiTheme="minorHAnsi" w:cstheme="minorHAnsi"/>
          <w:sz w:val="22"/>
          <w:szCs w:val="22"/>
        </w:rPr>
        <w:t>originálnymi náhradnými dielmi</w:t>
      </w:r>
      <w:r w:rsidR="003D65F4" w:rsidRPr="00773A7A">
        <w:rPr>
          <w:rFonts w:asciiTheme="minorHAnsi" w:hAnsiTheme="minorHAnsi" w:cstheme="minorHAnsi"/>
          <w:sz w:val="22"/>
          <w:szCs w:val="22"/>
        </w:rPr>
        <w:t xml:space="preserve"> (ďalej len „</w:t>
      </w:r>
      <w:r w:rsidR="003D65F4" w:rsidRPr="00773A7A">
        <w:rPr>
          <w:rFonts w:asciiTheme="minorHAnsi" w:hAnsiTheme="minorHAnsi" w:cstheme="minorHAnsi"/>
          <w:b/>
          <w:sz w:val="22"/>
          <w:szCs w:val="22"/>
        </w:rPr>
        <w:t>SLA</w:t>
      </w:r>
      <w:r w:rsidR="003D65F4" w:rsidRPr="00773A7A">
        <w:rPr>
          <w:rFonts w:asciiTheme="minorHAnsi" w:hAnsiTheme="minorHAnsi" w:cstheme="minorHAnsi"/>
          <w:sz w:val="22"/>
          <w:szCs w:val="22"/>
        </w:rPr>
        <w:t>“)</w:t>
      </w:r>
      <w:r w:rsidR="0096643D" w:rsidRPr="00773A7A">
        <w:rPr>
          <w:rFonts w:asciiTheme="minorHAnsi" w:hAnsiTheme="minorHAnsi" w:cstheme="minorHAnsi"/>
          <w:sz w:val="22"/>
          <w:szCs w:val="22"/>
        </w:rPr>
        <w:t xml:space="preserve"> a</w:t>
      </w:r>
      <w:r w:rsidR="001D0F31" w:rsidRPr="00773A7A">
        <w:rPr>
          <w:rFonts w:asciiTheme="minorHAnsi" w:hAnsiTheme="minorHAnsi" w:cstheme="minorHAnsi"/>
          <w:sz w:val="22"/>
          <w:szCs w:val="22"/>
        </w:rPr>
        <w:t xml:space="preserve"> </w:t>
      </w:r>
      <w:r w:rsidR="0096643D" w:rsidRPr="00773A7A">
        <w:rPr>
          <w:rFonts w:asciiTheme="minorHAnsi" w:hAnsiTheme="minorHAnsi" w:cstheme="minorHAnsi"/>
          <w:sz w:val="22"/>
          <w:szCs w:val="22"/>
        </w:rPr>
        <w:t>dodávk</w:t>
      </w:r>
      <w:r w:rsidR="0011651D" w:rsidRPr="00773A7A">
        <w:rPr>
          <w:rFonts w:asciiTheme="minorHAnsi" w:hAnsiTheme="minorHAnsi" w:cstheme="minorHAnsi"/>
          <w:sz w:val="22"/>
          <w:szCs w:val="22"/>
        </w:rPr>
        <w:t>y</w:t>
      </w:r>
      <w:r w:rsidR="0096643D" w:rsidRPr="00773A7A">
        <w:rPr>
          <w:rFonts w:asciiTheme="minorHAnsi" w:hAnsiTheme="minorHAnsi" w:cstheme="minorHAnsi"/>
          <w:sz w:val="22"/>
          <w:szCs w:val="22"/>
        </w:rPr>
        <w:t xml:space="preserve"> spotrebného materiálu a</w:t>
      </w:r>
      <w:r w:rsidR="00DB258D" w:rsidRPr="00773A7A">
        <w:rPr>
          <w:rFonts w:asciiTheme="minorHAnsi" w:hAnsiTheme="minorHAnsi" w:cstheme="minorHAnsi"/>
          <w:sz w:val="22"/>
          <w:szCs w:val="22"/>
        </w:rPr>
        <w:t> </w:t>
      </w:r>
      <w:r w:rsidR="0096643D" w:rsidRPr="00773A7A">
        <w:rPr>
          <w:rFonts w:asciiTheme="minorHAnsi" w:hAnsiTheme="minorHAnsi" w:cstheme="minorHAnsi"/>
          <w:sz w:val="22"/>
          <w:szCs w:val="22"/>
        </w:rPr>
        <w:t>papiera</w:t>
      </w:r>
      <w:r w:rsidR="00DB258D" w:rsidRPr="00773A7A">
        <w:rPr>
          <w:rFonts w:asciiTheme="minorHAnsi" w:hAnsiTheme="minorHAnsi" w:cstheme="minorHAnsi"/>
          <w:sz w:val="22"/>
          <w:szCs w:val="22"/>
        </w:rPr>
        <w:t xml:space="preserve"> (ďalej len „</w:t>
      </w:r>
      <w:r w:rsidR="00DB258D" w:rsidRPr="00773A7A">
        <w:rPr>
          <w:rFonts w:asciiTheme="minorHAnsi" w:hAnsiTheme="minorHAnsi" w:cstheme="minorHAnsi"/>
          <w:b/>
          <w:sz w:val="22"/>
          <w:szCs w:val="22"/>
        </w:rPr>
        <w:t>Spotrebný materiál</w:t>
      </w:r>
      <w:r w:rsidR="00DB258D" w:rsidRPr="00773A7A">
        <w:rPr>
          <w:rFonts w:asciiTheme="minorHAnsi" w:hAnsiTheme="minorHAnsi" w:cstheme="minorHAnsi"/>
          <w:sz w:val="22"/>
          <w:szCs w:val="22"/>
        </w:rPr>
        <w:t>“)</w:t>
      </w:r>
      <w:r w:rsidR="00816024" w:rsidRPr="00773A7A">
        <w:rPr>
          <w:rFonts w:asciiTheme="minorHAnsi" w:hAnsiTheme="minorHAnsi" w:cstheme="minorHAnsi"/>
          <w:sz w:val="22"/>
          <w:szCs w:val="22"/>
        </w:rPr>
        <w:t>,</w:t>
      </w:r>
      <w:r w:rsidR="007307B8" w:rsidRPr="00773A7A">
        <w:rPr>
          <w:rFonts w:asciiTheme="minorHAnsi" w:hAnsiTheme="minorHAnsi" w:cstheme="minorHAnsi"/>
          <w:sz w:val="22"/>
          <w:szCs w:val="22"/>
        </w:rPr>
        <w:t xml:space="preserve"> </w:t>
      </w:r>
    </w:p>
    <w:p w14:paraId="097B40FF" w14:textId="77777777" w:rsidR="004A5679" w:rsidRPr="00773A7A" w:rsidRDefault="004A5679" w:rsidP="00773A7A">
      <w:pPr>
        <w:pStyle w:val="Odsekzoznamu"/>
        <w:rPr>
          <w:rFonts w:asciiTheme="minorHAnsi" w:hAnsiTheme="minorHAnsi" w:cstheme="minorHAnsi"/>
          <w:sz w:val="22"/>
          <w:szCs w:val="22"/>
        </w:rPr>
      </w:pPr>
    </w:p>
    <w:p w14:paraId="0D49B8E4" w14:textId="77777777" w:rsidR="0061521C" w:rsidRPr="00773A7A" w:rsidRDefault="00CB5096" w:rsidP="004A5679">
      <w:pPr>
        <w:pStyle w:val="Odsekzoznamu"/>
        <w:ind w:left="927"/>
        <w:contextualSpacing w:val="0"/>
        <w:jc w:val="both"/>
        <w:rPr>
          <w:rFonts w:asciiTheme="minorHAnsi" w:hAnsiTheme="minorHAnsi" w:cstheme="minorHAnsi"/>
          <w:sz w:val="22"/>
          <w:szCs w:val="22"/>
          <w:lang w:eastAsia="sk-SK"/>
        </w:rPr>
      </w:pPr>
      <w:r w:rsidRPr="00773A7A">
        <w:rPr>
          <w:rFonts w:asciiTheme="minorHAnsi" w:hAnsiTheme="minorHAnsi" w:cstheme="minorHAnsi"/>
          <w:sz w:val="22"/>
          <w:szCs w:val="22"/>
        </w:rPr>
        <w:t>a</w:t>
      </w:r>
      <w:r w:rsidR="00816024" w:rsidRPr="00773A7A">
        <w:rPr>
          <w:rFonts w:asciiTheme="minorHAnsi" w:hAnsiTheme="minorHAnsi" w:cstheme="minorHAnsi"/>
          <w:sz w:val="22"/>
          <w:szCs w:val="22"/>
        </w:rPr>
        <w:t> to v súlade s</w:t>
      </w:r>
      <w:r w:rsidRPr="00773A7A">
        <w:rPr>
          <w:rFonts w:asciiTheme="minorHAnsi" w:hAnsiTheme="minorHAnsi" w:cstheme="minorHAnsi"/>
          <w:sz w:val="22"/>
          <w:szCs w:val="22"/>
        </w:rPr>
        <w:t xml:space="preserve"> </w:t>
      </w:r>
      <w:r w:rsidR="007F57BA" w:rsidRPr="00773A7A">
        <w:rPr>
          <w:rFonts w:asciiTheme="minorHAnsi" w:hAnsiTheme="minorHAnsi" w:cstheme="minorHAnsi"/>
          <w:sz w:val="22"/>
          <w:szCs w:val="22"/>
        </w:rPr>
        <w:t>požiadav</w:t>
      </w:r>
      <w:r w:rsidR="00816024" w:rsidRPr="00773A7A">
        <w:rPr>
          <w:rFonts w:asciiTheme="minorHAnsi" w:hAnsiTheme="minorHAnsi" w:cstheme="minorHAnsi"/>
          <w:sz w:val="22"/>
          <w:szCs w:val="22"/>
        </w:rPr>
        <w:t>kami</w:t>
      </w:r>
      <w:r w:rsidR="007F57BA" w:rsidRPr="00773A7A">
        <w:rPr>
          <w:rFonts w:asciiTheme="minorHAnsi" w:hAnsiTheme="minorHAnsi" w:cstheme="minorHAnsi"/>
          <w:sz w:val="22"/>
          <w:szCs w:val="22"/>
        </w:rPr>
        <w:t xml:space="preserve"> Objednávateľa</w:t>
      </w:r>
      <w:r w:rsidR="00816024" w:rsidRPr="00773A7A">
        <w:rPr>
          <w:rFonts w:asciiTheme="minorHAnsi" w:hAnsiTheme="minorHAnsi" w:cstheme="minorHAnsi"/>
          <w:sz w:val="22"/>
          <w:szCs w:val="22"/>
        </w:rPr>
        <w:t>, touto Zmluvou a</w:t>
      </w:r>
      <w:r w:rsidR="007B4E68" w:rsidRPr="00773A7A">
        <w:rPr>
          <w:rFonts w:asciiTheme="minorHAnsi" w:hAnsiTheme="minorHAnsi" w:cstheme="minorHAnsi"/>
          <w:sz w:val="22"/>
          <w:szCs w:val="22"/>
        </w:rPr>
        <w:t> </w:t>
      </w:r>
      <w:r w:rsidR="00A75E95" w:rsidRPr="00773A7A">
        <w:rPr>
          <w:rFonts w:asciiTheme="minorHAnsi" w:hAnsiTheme="minorHAnsi" w:cstheme="minorHAnsi"/>
          <w:sz w:val="22"/>
          <w:szCs w:val="22"/>
        </w:rPr>
        <w:t>Opisom predmetu zákazky</w:t>
      </w:r>
      <w:r w:rsidR="00E82B57" w:rsidRPr="00773A7A">
        <w:rPr>
          <w:rFonts w:asciiTheme="minorHAnsi" w:hAnsiTheme="minorHAnsi" w:cstheme="minorHAnsi"/>
          <w:sz w:val="22"/>
          <w:szCs w:val="22"/>
        </w:rPr>
        <w:t xml:space="preserve"> (ďalej spolu len „</w:t>
      </w:r>
      <w:r w:rsidR="00E82B57" w:rsidRPr="00773A7A">
        <w:rPr>
          <w:rFonts w:asciiTheme="minorHAnsi" w:hAnsiTheme="minorHAnsi" w:cstheme="minorHAnsi"/>
          <w:b/>
          <w:sz w:val="22"/>
          <w:szCs w:val="22"/>
        </w:rPr>
        <w:t>Predmet zmluvy</w:t>
      </w:r>
      <w:r w:rsidR="00E82B57" w:rsidRPr="00773A7A">
        <w:rPr>
          <w:rFonts w:asciiTheme="minorHAnsi" w:hAnsiTheme="minorHAnsi" w:cstheme="minorHAnsi"/>
          <w:sz w:val="22"/>
          <w:szCs w:val="22"/>
        </w:rPr>
        <w:t>“)</w:t>
      </w:r>
      <w:r w:rsidR="00DB36A7" w:rsidRPr="00773A7A">
        <w:rPr>
          <w:rFonts w:asciiTheme="minorHAnsi" w:hAnsiTheme="minorHAnsi" w:cstheme="minorHAnsi"/>
          <w:sz w:val="22"/>
          <w:szCs w:val="22"/>
          <w:lang w:eastAsia="sk-SK"/>
        </w:rPr>
        <w:t>.</w:t>
      </w:r>
      <w:r w:rsidR="00DA01ED" w:rsidRPr="00773A7A">
        <w:rPr>
          <w:rFonts w:asciiTheme="minorHAnsi" w:hAnsiTheme="minorHAnsi" w:cstheme="minorHAnsi"/>
          <w:sz w:val="22"/>
          <w:szCs w:val="22"/>
          <w:lang w:eastAsia="sk-SK"/>
        </w:rPr>
        <w:t xml:space="preserve"> </w:t>
      </w:r>
    </w:p>
    <w:p w14:paraId="13621834" w14:textId="77777777" w:rsidR="0097574C" w:rsidRPr="00773A7A" w:rsidRDefault="0097574C" w:rsidP="00773A7A">
      <w:pPr>
        <w:pStyle w:val="Odsekzoznamu"/>
        <w:ind w:left="0"/>
        <w:contextualSpacing w:val="0"/>
        <w:jc w:val="both"/>
        <w:rPr>
          <w:rFonts w:asciiTheme="minorHAnsi" w:hAnsiTheme="minorHAnsi" w:cstheme="minorHAnsi"/>
          <w:sz w:val="22"/>
          <w:szCs w:val="22"/>
          <w:lang w:eastAsia="sk-SK"/>
        </w:rPr>
      </w:pPr>
    </w:p>
    <w:p w14:paraId="39298519" w14:textId="3A01D5EE" w:rsidR="0061521C" w:rsidRPr="00773A7A" w:rsidRDefault="0061521C" w:rsidP="00400292">
      <w:pPr>
        <w:pStyle w:val="Odsekzoznamu"/>
        <w:numPr>
          <w:ilvl w:val="1"/>
          <w:numId w:val="2"/>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Objednávateľ sa zaväzuje zaplatiť Poskytovateľovi cenu za Predmet zmluvy podľa Článku III Zmluvy za podmienok dohodnutých v Zmluve.</w:t>
      </w:r>
    </w:p>
    <w:p w14:paraId="599D127F" w14:textId="77777777" w:rsidR="0061521C" w:rsidRPr="00773A7A" w:rsidRDefault="0061521C" w:rsidP="00773A7A">
      <w:pPr>
        <w:pStyle w:val="Odsekzoznamu"/>
        <w:ind w:left="567"/>
        <w:contextualSpacing w:val="0"/>
        <w:jc w:val="both"/>
        <w:rPr>
          <w:rFonts w:asciiTheme="minorHAnsi" w:hAnsiTheme="minorHAnsi" w:cstheme="minorHAnsi"/>
          <w:sz w:val="22"/>
          <w:szCs w:val="22"/>
        </w:rPr>
      </w:pPr>
    </w:p>
    <w:p w14:paraId="2D368195" w14:textId="63290ECC" w:rsidR="007F57BA" w:rsidRPr="00773A7A" w:rsidRDefault="00AB6107" w:rsidP="00400292">
      <w:pPr>
        <w:pStyle w:val="Odsekzoznamu"/>
        <w:numPr>
          <w:ilvl w:val="1"/>
          <w:numId w:val="2"/>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 xml:space="preserve">Objednávateľ </w:t>
      </w:r>
      <w:r w:rsidR="001A40D5" w:rsidRPr="00773A7A">
        <w:rPr>
          <w:rFonts w:asciiTheme="minorHAnsi" w:hAnsiTheme="minorHAnsi" w:cstheme="minorHAnsi"/>
          <w:sz w:val="22"/>
          <w:szCs w:val="22"/>
        </w:rPr>
        <w:t>vy</w:t>
      </w:r>
      <w:r w:rsidRPr="00773A7A">
        <w:rPr>
          <w:rFonts w:asciiTheme="minorHAnsi" w:hAnsiTheme="minorHAnsi" w:cstheme="minorHAnsi"/>
          <w:sz w:val="22"/>
          <w:szCs w:val="22"/>
        </w:rPr>
        <w:t xml:space="preserve">hlasuje, že spĺňa všetky podmienky </w:t>
      </w:r>
      <w:r w:rsidR="005679A3" w:rsidRPr="00773A7A">
        <w:rPr>
          <w:rFonts w:asciiTheme="minorHAnsi" w:hAnsiTheme="minorHAnsi" w:cstheme="minorHAnsi"/>
          <w:sz w:val="22"/>
          <w:szCs w:val="22"/>
        </w:rPr>
        <w:t xml:space="preserve">a požiadavky </w:t>
      </w:r>
      <w:r w:rsidR="001A40D5" w:rsidRPr="00773A7A">
        <w:rPr>
          <w:rFonts w:asciiTheme="minorHAnsi" w:hAnsiTheme="minorHAnsi" w:cstheme="minorHAnsi"/>
          <w:sz w:val="22"/>
          <w:szCs w:val="22"/>
        </w:rPr>
        <w:t>u</w:t>
      </w:r>
      <w:r w:rsidR="005679A3" w:rsidRPr="00773A7A">
        <w:rPr>
          <w:rFonts w:asciiTheme="minorHAnsi" w:hAnsiTheme="minorHAnsi" w:cstheme="minorHAnsi"/>
          <w:sz w:val="22"/>
          <w:szCs w:val="22"/>
        </w:rPr>
        <w:t>stanovené v tejto Z</w:t>
      </w:r>
      <w:r w:rsidRPr="00773A7A">
        <w:rPr>
          <w:rFonts w:asciiTheme="minorHAnsi" w:hAnsiTheme="minorHAnsi" w:cstheme="minorHAnsi"/>
          <w:sz w:val="22"/>
          <w:szCs w:val="22"/>
        </w:rPr>
        <w:t>mluve a zároveň je oprávnený túto Zmluvu uzavrieť a riadne plniť záv</w:t>
      </w:r>
      <w:r w:rsidR="007F57BA" w:rsidRPr="00773A7A">
        <w:rPr>
          <w:rFonts w:asciiTheme="minorHAnsi" w:hAnsiTheme="minorHAnsi" w:cstheme="minorHAnsi"/>
          <w:sz w:val="22"/>
          <w:szCs w:val="22"/>
        </w:rPr>
        <w:t>äzky, ktoré zo Zmluvy vyplývajú.</w:t>
      </w:r>
    </w:p>
    <w:p w14:paraId="7008203C" w14:textId="77777777" w:rsidR="0020429E" w:rsidRPr="00773A7A" w:rsidRDefault="0020429E" w:rsidP="00400292">
      <w:pPr>
        <w:pStyle w:val="Odsekzoznamu"/>
        <w:ind w:left="567" w:hanging="567"/>
        <w:rPr>
          <w:rFonts w:asciiTheme="minorHAnsi" w:hAnsiTheme="minorHAnsi" w:cstheme="minorHAnsi"/>
          <w:sz w:val="22"/>
          <w:szCs w:val="22"/>
        </w:rPr>
      </w:pPr>
    </w:p>
    <w:p w14:paraId="61D7FC22" w14:textId="737DBEFD" w:rsidR="0020429E" w:rsidRPr="00773A7A" w:rsidRDefault="0020429E" w:rsidP="00400292">
      <w:pPr>
        <w:pStyle w:val="Odsekzoznamu"/>
        <w:numPr>
          <w:ilvl w:val="1"/>
          <w:numId w:val="2"/>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Ak sa pri plnení Zmluvy vyskytne potreba naviac plnení alebo nových plnení Predmetu zmluvy oproti súťažným podkladom, je Poskytovateľ povinný o tejto skutočnosti bezodkladne písomne upozorniť Objednávateľa. Zmenu obsahu (nové plnenie) alebo rozsahu (nové alebo menej plnenie) Predmetu zmluvy je možné vykonať výlučne s postupmi definovanými Zákonom o verejnom obstarávaní buď uzatvorením dodatku k Zmluve alebo zadaním novej zákazky postupom zadávania zákazky podľa Zákona o verejnom obstarávaní. V prípade uzatvorenia dodatku, za predpokladu splnenia podmienky podľa predchádzajúcej vety, bude podkladom na jeho uzatvorenie písomný súhlas Objednávateľa na naviac, menej alebo nové plnenie alebo písomná požiadavka Objednávateľa na naviac, menej alebo nové plnenie. Zmena ceny Predmetu zmluvy môže byť vykonaná výlučne po udelení predchádzajúceho písomného súhlasu Objednávateľa s touto zmenou a Zmluvné strany sa zaväzujú ju upraviť písomne vo forme priebežne očíslovaného dodatku k Zmluve podľa postupu uvedeného v Čl. XII bod 12.2 Zmluvy. Cenu za Predmet zmluvy uvedenú v Článku III Zmluvy je prípustné v tomto prípade zmeniť, ak naviac plnenie alebo nové plnenie budú mať na ňu preukázateľný vplyv.</w:t>
      </w:r>
    </w:p>
    <w:p w14:paraId="34ADE104" w14:textId="2D669245" w:rsidR="007F57BA" w:rsidRPr="00773A7A" w:rsidRDefault="007F57BA" w:rsidP="0097574C">
      <w:pPr>
        <w:pStyle w:val="Odsekzoznamu"/>
        <w:rPr>
          <w:rFonts w:asciiTheme="minorHAnsi" w:hAnsiTheme="minorHAnsi" w:cstheme="minorHAnsi"/>
          <w:sz w:val="22"/>
          <w:szCs w:val="22"/>
        </w:rPr>
      </w:pPr>
    </w:p>
    <w:p w14:paraId="5EA3C824" w14:textId="77777777" w:rsidR="00BC13AE" w:rsidRDefault="00BC13AE" w:rsidP="0097574C">
      <w:pPr>
        <w:jc w:val="center"/>
        <w:rPr>
          <w:rFonts w:asciiTheme="minorHAnsi" w:hAnsiTheme="minorHAnsi" w:cstheme="minorHAnsi"/>
          <w:b/>
          <w:color w:val="auto"/>
          <w:sz w:val="22"/>
          <w:szCs w:val="22"/>
        </w:rPr>
      </w:pPr>
    </w:p>
    <w:p w14:paraId="17D73073" w14:textId="77777777" w:rsidR="00BC13AE" w:rsidRDefault="00BC13AE" w:rsidP="0097574C">
      <w:pPr>
        <w:jc w:val="center"/>
        <w:rPr>
          <w:rFonts w:asciiTheme="minorHAnsi" w:hAnsiTheme="minorHAnsi" w:cstheme="minorHAnsi"/>
          <w:b/>
          <w:color w:val="auto"/>
          <w:sz w:val="22"/>
          <w:szCs w:val="22"/>
        </w:rPr>
      </w:pPr>
    </w:p>
    <w:p w14:paraId="0593009F" w14:textId="4C41EABD" w:rsidR="007F57BA" w:rsidRPr="00773A7A" w:rsidRDefault="00BF6F47"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lastRenderedPageBreak/>
        <w:t>Článok II</w:t>
      </w:r>
    </w:p>
    <w:p w14:paraId="738B7BFF" w14:textId="77777777" w:rsidR="007F57BA" w:rsidRPr="00773A7A" w:rsidRDefault="007F57BA"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t>Dodacie podmienky, termín, miesto</w:t>
      </w:r>
    </w:p>
    <w:p w14:paraId="4920D43B" w14:textId="77777777" w:rsidR="007F57BA" w:rsidRPr="00773A7A" w:rsidRDefault="007F57BA" w:rsidP="0097574C">
      <w:pPr>
        <w:jc w:val="both"/>
        <w:rPr>
          <w:rFonts w:asciiTheme="minorHAnsi" w:hAnsiTheme="minorHAnsi" w:cstheme="minorHAnsi"/>
          <w:color w:val="auto"/>
          <w:sz w:val="22"/>
          <w:szCs w:val="22"/>
        </w:rPr>
      </w:pPr>
    </w:p>
    <w:p w14:paraId="70040A59" w14:textId="755FBEB0" w:rsidR="00E82B57" w:rsidRPr="00045276" w:rsidRDefault="00CA6E2D" w:rsidP="00400292">
      <w:pPr>
        <w:pStyle w:val="Odsekzoznamu"/>
        <w:numPr>
          <w:ilvl w:val="1"/>
          <w:numId w:val="3"/>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Z</w:t>
      </w:r>
      <w:r w:rsidR="00E32EAC" w:rsidRPr="00045276">
        <w:rPr>
          <w:rFonts w:asciiTheme="minorHAnsi" w:hAnsiTheme="minorHAnsi" w:cstheme="minorHAnsi"/>
          <w:sz w:val="22"/>
          <w:szCs w:val="22"/>
        </w:rPr>
        <w:t xml:space="preserve">ariadenia budú </w:t>
      </w:r>
      <w:r w:rsidR="00C71FF8" w:rsidRPr="00045276">
        <w:rPr>
          <w:rFonts w:asciiTheme="minorHAnsi" w:hAnsiTheme="minorHAnsi" w:cstheme="minorHAnsi"/>
          <w:sz w:val="22"/>
          <w:szCs w:val="22"/>
        </w:rPr>
        <w:t xml:space="preserve">dodané a </w:t>
      </w:r>
      <w:r w:rsidR="00E32EAC" w:rsidRPr="00045276">
        <w:rPr>
          <w:rFonts w:asciiTheme="minorHAnsi" w:hAnsiTheme="minorHAnsi" w:cstheme="minorHAnsi"/>
          <w:sz w:val="22"/>
          <w:szCs w:val="22"/>
        </w:rPr>
        <w:t xml:space="preserve">umiestnené v Objednávateľom určených lokalitách v rámci územia Slovenskej republiky, </w:t>
      </w:r>
      <w:r w:rsidR="00137299" w:rsidRPr="00045276">
        <w:rPr>
          <w:rFonts w:asciiTheme="minorHAnsi" w:hAnsiTheme="minorHAnsi" w:cstheme="minorHAnsi"/>
          <w:sz w:val="22"/>
          <w:szCs w:val="22"/>
        </w:rPr>
        <w:t>ktorými sú najmä Stredisko správy a údržby diaľnic, Stredisko správy a údržby rýchlostných ciest, Stredisko špecializovaných činností, Investičný odbor, informačno-predajné miesta, prevádzkové technologické objekty tunelov v prevádzke Objednávateľa, príslušné lokality stavieb Objednávateľa (najmä v rámci zariadenia daného staveniska), Stredisko Liptovský Ján, ústredie Objednávateľa, dátové centrá Objednávateľa, resp. iné lokality, v ktorých pôsobí, resp. sa nachádza infraštruktúra.</w:t>
      </w:r>
      <w:r w:rsidR="006047F4" w:rsidRPr="00045276">
        <w:rPr>
          <w:rFonts w:asciiTheme="minorHAnsi" w:hAnsiTheme="minorHAnsi" w:cstheme="minorHAnsi"/>
          <w:sz w:val="22"/>
          <w:szCs w:val="22"/>
        </w:rPr>
        <w:t xml:space="preserve"> Predpokladaný</w:t>
      </w:r>
      <w:r w:rsidR="00E32EAC" w:rsidRPr="00045276">
        <w:rPr>
          <w:rFonts w:asciiTheme="minorHAnsi" w:hAnsiTheme="minorHAnsi" w:cstheme="minorHAnsi"/>
          <w:sz w:val="22"/>
          <w:szCs w:val="22"/>
        </w:rPr>
        <w:t xml:space="preserve"> z</w:t>
      </w:r>
      <w:r w:rsidR="000C7CE6" w:rsidRPr="00045276">
        <w:rPr>
          <w:rFonts w:asciiTheme="minorHAnsi" w:hAnsiTheme="minorHAnsi" w:cstheme="minorHAnsi"/>
          <w:sz w:val="22"/>
          <w:szCs w:val="22"/>
        </w:rPr>
        <w:t>oznam pracovísk, ktoré predstavujú miesta dodania podľa Zmluvy, s uveden</w:t>
      </w:r>
      <w:r w:rsidR="0048155B" w:rsidRPr="00045276">
        <w:rPr>
          <w:rFonts w:asciiTheme="minorHAnsi" w:hAnsiTheme="minorHAnsi" w:cstheme="minorHAnsi"/>
          <w:sz w:val="22"/>
          <w:szCs w:val="22"/>
        </w:rPr>
        <w:t xml:space="preserve">ím adresy, požadovaného počtu a </w:t>
      </w:r>
      <w:r w:rsidR="000C7CE6" w:rsidRPr="00045276">
        <w:rPr>
          <w:rFonts w:asciiTheme="minorHAnsi" w:hAnsiTheme="minorHAnsi" w:cstheme="minorHAnsi"/>
          <w:sz w:val="22"/>
          <w:szCs w:val="22"/>
        </w:rPr>
        <w:t xml:space="preserve">druhu </w:t>
      </w:r>
      <w:r w:rsidR="00B92041" w:rsidRPr="00045276">
        <w:rPr>
          <w:rFonts w:asciiTheme="minorHAnsi" w:hAnsiTheme="minorHAnsi" w:cstheme="minorHAnsi"/>
          <w:sz w:val="22"/>
          <w:szCs w:val="22"/>
        </w:rPr>
        <w:t>Z</w:t>
      </w:r>
      <w:r w:rsidR="000C7CE6" w:rsidRPr="00045276">
        <w:rPr>
          <w:rFonts w:asciiTheme="minorHAnsi" w:hAnsiTheme="minorHAnsi" w:cstheme="minorHAnsi"/>
          <w:sz w:val="22"/>
          <w:szCs w:val="22"/>
        </w:rPr>
        <w:t>ariadení</w:t>
      </w:r>
      <w:r w:rsidR="00137299" w:rsidRPr="00045276">
        <w:rPr>
          <w:rFonts w:asciiTheme="minorHAnsi" w:hAnsiTheme="minorHAnsi" w:cstheme="minorHAnsi"/>
          <w:sz w:val="22"/>
          <w:szCs w:val="22"/>
        </w:rPr>
        <w:t xml:space="preserve"> bližšie špecifikovaných v </w:t>
      </w:r>
      <w:r w:rsidR="00A75E95" w:rsidRPr="00045276">
        <w:rPr>
          <w:rFonts w:asciiTheme="minorHAnsi" w:hAnsiTheme="minorHAnsi" w:cstheme="minorHAnsi"/>
          <w:sz w:val="22"/>
          <w:szCs w:val="22"/>
        </w:rPr>
        <w:t>Opise predmetu zákazky</w:t>
      </w:r>
      <w:r w:rsidR="00137299" w:rsidRPr="00045276">
        <w:rPr>
          <w:rFonts w:asciiTheme="minorHAnsi" w:hAnsiTheme="minorHAnsi" w:cstheme="minorHAnsi"/>
          <w:sz w:val="22"/>
          <w:szCs w:val="22"/>
        </w:rPr>
        <w:t>,</w:t>
      </w:r>
      <w:r w:rsidRPr="00045276">
        <w:rPr>
          <w:rFonts w:asciiTheme="minorHAnsi" w:hAnsiTheme="minorHAnsi" w:cstheme="minorHAnsi"/>
          <w:sz w:val="22"/>
          <w:szCs w:val="22"/>
        </w:rPr>
        <w:t xml:space="preserve"> </w:t>
      </w:r>
      <w:r w:rsidR="0048155B" w:rsidRPr="00045276">
        <w:rPr>
          <w:rFonts w:asciiTheme="minorHAnsi" w:hAnsiTheme="minorHAnsi" w:cstheme="minorHAnsi"/>
          <w:sz w:val="22"/>
          <w:szCs w:val="22"/>
        </w:rPr>
        <w:t xml:space="preserve">ako aj osôb oprávnených prevziať </w:t>
      </w:r>
      <w:r w:rsidR="00EF6658" w:rsidRPr="00045276">
        <w:rPr>
          <w:rFonts w:asciiTheme="minorHAnsi" w:hAnsiTheme="minorHAnsi" w:cstheme="minorHAnsi"/>
          <w:sz w:val="22"/>
          <w:szCs w:val="22"/>
        </w:rPr>
        <w:t>Predmet zmluvy</w:t>
      </w:r>
      <w:r w:rsidR="001D0F31" w:rsidRPr="00045276">
        <w:rPr>
          <w:rFonts w:asciiTheme="minorHAnsi" w:hAnsiTheme="minorHAnsi" w:cstheme="minorHAnsi"/>
          <w:sz w:val="22"/>
          <w:szCs w:val="22"/>
        </w:rPr>
        <w:t>, resp. kontaktných osôb</w:t>
      </w:r>
      <w:r w:rsidR="0048155B" w:rsidRPr="00045276">
        <w:rPr>
          <w:rFonts w:asciiTheme="minorHAnsi" w:hAnsiTheme="minorHAnsi" w:cstheme="minorHAnsi"/>
          <w:sz w:val="22"/>
          <w:szCs w:val="22"/>
        </w:rPr>
        <w:t xml:space="preserve"> </w:t>
      </w:r>
      <w:r w:rsidRPr="00045276">
        <w:rPr>
          <w:rFonts w:asciiTheme="minorHAnsi" w:hAnsiTheme="minorHAnsi" w:cstheme="minorHAnsi"/>
          <w:sz w:val="22"/>
          <w:szCs w:val="22"/>
        </w:rPr>
        <w:t>(ďalej len „</w:t>
      </w:r>
      <w:r w:rsidRPr="00045276">
        <w:rPr>
          <w:rFonts w:asciiTheme="minorHAnsi" w:hAnsiTheme="minorHAnsi" w:cstheme="minorHAnsi"/>
          <w:b/>
          <w:sz w:val="22"/>
          <w:szCs w:val="22"/>
        </w:rPr>
        <w:t>Zoznam pracovísk</w:t>
      </w:r>
      <w:r w:rsidRPr="00045276">
        <w:rPr>
          <w:rFonts w:asciiTheme="minorHAnsi" w:hAnsiTheme="minorHAnsi" w:cstheme="minorHAnsi"/>
          <w:sz w:val="22"/>
          <w:szCs w:val="22"/>
        </w:rPr>
        <w:t>“)</w:t>
      </w:r>
      <w:r w:rsidR="000C7CE6" w:rsidRPr="00045276">
        <w:rPr>
          <w:rFonts w:asciiTheme="minorHAnsi" w:hAnsiTheme="minorHAnsi" w:cstheme="minorHAnsi"/>
          <w:sz w:val="22"/>
          <w:szCs w:val="22"/>
        </w:rPr>
        <w:t>,</w:t>
      </w:r>
      <w:r w:rsidR="00E32EAC" w:rsidRPr="00045276">
        <w:rPr>
          <w:rFonts w:asciiTheme="minorHAnsi" w:hAnsiTheme="minorHAnsi" w:cstheme="minorHAnsi"/>
          <w:sz w:val="22"/>
          <w:szCs w:val="22"/>
        </w:rPr>
        <w:t xml:space="preserve"> predloží Objednávateľ Poskytovateľovi </w:t>
      </w:r>
      <w:r w:rsidRPr="00045276">
        <w:rPr>
          <w:rFonts w:asciiTheme="minorHAnsi" w:hAnsiTheme="minorHAnsi" w:cstheme="minorHAnsi"/>
          <w:sz w:val="22"/>
          <w:szCs w:val="22"/>
        </w:rPr>
        <w:t>po podpise Zmluvy</w:t>
      </w:r>
      <w:r w:rsidR="000C7CE6" w:rsidRPr="00045276">
        <w:rPr>
          <w:rFonts w:asciiTheme="minorHAnsi" w:hAnsiTheme="minorHAnsi" w:cstheme="minorHAnsi"/>
          <w:sz w:val="22"/>
          <w:szCs w:val="22"/>
        </w:rPr>
        <w:t xml:space="preserve">. </w:t>
      </w:r>
    </w:p>
    <w:p w14:paraId="0BE2F8F3" w14:textId="77777777" w:rsidR="0097574C" w:rsidRPr="00045276" w:rsidRDefault="0097574C" w:rsidP="00400292">
      <w:pPr>
        <w:pStyle w:val="Odsekzoznamu"/>
        <w:ind w:left="567" w:hanging="567"/>
        <w:contextualSpacing w:val="0"/>
        <w:jc w:val="both"/>
        <w:rPr>
          <w:rFonts w:asciiTheme="minorHAnsi" w:hAnsiTheme="minorHAnsi" w:cstheme="minorHAnsi"/>
          <w:sz w:val="22"/>
          <w:szCs w:val="22"/>
        </w:rPr>
      </w:pPr>
    </w:p>
    <w:p w14:paraId="46DF36E5" w14:textId="09DA1161" w:rsidR="005910A2" w:rsidRPr="00045276" w:rsidRDefault="00E32EAC" w:rsidP="00400292">
      <w:pPr>
        <w:pStyle w:val="Odsekzoznamu"/>
        <w:numPr>
          <w:ilvl w:val="1"/>
          <w:numId w:val="3"/>
        </w:numPr>
        <w:ind w:left="567" w:hanging="567"/>
        <w:jc w:val="both"/>
        <w:rPr>
          <w:rFonts w:asciiTheme="minorHAnsi" w:hAnsiTheme="minorHAnsi" w:cstheme="minorHAnsi"/>
          <w:sz w:val="22"/>
          <w:szCs w:val="22"/>
        </w:rPr>
      </w:pPr>
      <w:r w:rsidRPr="00045276">
        <w:rPr>
          <w:rFonts w:asciiTheme="minorHAnsi" w:hAnsiTheme="minorHAnsi" w:cstheme="minorHAnsi"/>
          <w:sz w:val="22"/>
          <w:szCs w:val="22"/>
        </w:rPr>
        <w:t xml:space="preserve">Poskytovateľ na Objednávateľom určených </w:t>
      </w:r>
      <w:r w:rsidR="005910A2" w:rsidRPr="00045276">
        <w:rPr>
          <w:rFonts w:asciiTheme="minorHAnsi" w:hAnsiTheme="minorHAnsi" w:cstheme="minorHAnsi"/>
          <w:sz w:val="22"/>
          <w:szCs w:val="22"/>
        </w:rPr>
        <w:t>lokalitách</w:t>
      </w:r>
      <w:r w:rsidRPr="00045276">
        <w:rPr>
          <w:rFonts w:asciiTheme="minorHAnsi" w:hAnsiTheme="minorHAnsi" w:cstheme="minorHAnsi"/>
          <w:sz w:val="22"/>
          <w:szCs w:val="22"/>
        </w:rPr>
        <w:t xml:space="preserve"> </w:t>
      </w:r>
      <w:r w:rsidR="00B92041" w:rsidRPr="00045276">
        <w:rPr>
          <w:rFonts w:asciiTheme="minorHAnsi" w:hAnsiTheme="minorHAnsi" w:cstheme="minorHAnsi"/>
          <w:sz w:val="22"/>
          <w:szCs w:val="22"/>
        </w:rPr>
        <w:t>Z</w:t>
      </w:r>
      <w:r w:rsidRPr="00045276">
        <w:rPr>
          <w:rFonts w:asciiTheme="minorHAnsi" w:hAnsiTheme="minorHAnsi" w:cstheme="minorHAnsi"/>
          <w:sz w:val="22"/>
          <w:szCs w:val="22"/>
        </w:rPr>
        <w:t>ariadenia umiestni a nainštaluje, integruje ich do systému TS a zaškolí vybraných zamestnancov Objednávateľa</w:t>
      </w:r>
      <w:r w:rsidR="007B4E68" w:rsidRPr="00045276">
        <w:rPr>
          <w:rFonts w:asciiTheme="minorHAnsi" w:hAnsiTheme="minorHAnsi" w:cstheme="minorHAnsi"/>
          <w:sz w:val="22"/>
          <w:szCs w:val="22"/>
        </w:rPr>
        <w:t xml:space="preserve">, </w:t>
      </w:r>
      <w:r w:rsidR="007B4E68" w:rsidRPr="00BB19AA">
        <w:rPr>
          <w:rFonts w:asciiTheme="minorHAnsi" w:hAnsiTheme="minorHAnsi" w:cstheme="minorHAnsi"/>
          <w:b/>
          <w:bCs/>
          <w:sz w:val="22"/>
          <w:szCs w:val="22"/>
        </w:rPr>
        <w:t>a to</w:t>
      </w:r>
      <w:r w:rsidRPr="00BB19AA">
        <w:rPr>
          <w:rFonts w:asciiTheme="minorHAnsi" w:hAnsiTheme="minorHAnsi" w:cstheme="minorHAnsi"/>
          <w:b/>
          <w:bCs/>
          <w:sz w:val="22"/>
          <w:szCs w:val="22"/>
        </w:rPr>
        <w:t xml:space="preserve"> do 30 (tridsiatich) kalendárnych dní odo dňa </w:t>
      </w:r>
      <w:r w:rsidR="00DF6421" w:rsidRPr="00BB19AA">
        <w:rPr>
          <w:rFonts w:asciiTheme="minorHAnsi" w:hAnsiTheme="minorHAnsi" w:cstheme="minorHAnsi"/>
          <w:b/>
          <w:bCs/>
          <w:sz w:val="22"/>
          <w:szCs w:val="22"/>
        </w:rPr>
        <w:t>predloženia Z</w:t>
      </w:r>
      <w:r w:rsidR="00B92041" w:rsidRPr="00BB19AA">
        <w:rPr>
          <w:rFonts w:asciiTheme="minorHAnsi" w:hAnsiTheme="minorHAnsi" w:cstheme="minorHAnsi"/>
          <w:b/>
          <w:bCs/>
          <w:sz w:val="22"/>
          <w:szCs w:val="22"/>
        </w:rPr>
        <w:t>oznamu pracovísk v zmysle bodu 2.1 tohto článku Zmluvy</w:t>
      </w:r>
      <w:r w:rsidR="00B92041" w:rsidRPr="00045276">
        <w:rPr>
          <w:rFonts w:asciiTheme="minorHAnsi" w:hAnsiTheme="minorHAnsi" w:cstheme="minorHAnsi"/>
          <w:sz w:val="22"/>
          <w:szCs w:val="22"/>
        </w:rPr>
        <w:t xml:space="preserve">, pričom </w:t>
      </w:r>
      <w:r w:rsidR="00182831" w:rsidRPr="00045276">
        <w:rPr>
          <w:rFonts w:asciiTheme="minorHAnsi" w:hAnsiTheme="minorHAnsi" w:cstheme="minorHAnsi"/>
          <w:sz w:val="22"/>
          <w:szCs w:val="22"/>
        </w:rPr>
        <w:t xml:space="preserve">Poskytovateľ je povinný </w:t>
      </w:r>
      <w:r w:rsidR="00B92041" w:rsidRPr="00045276">
        <w:rPr>
          <w:rFonts w:asciiTheme="minorHAnsi" w:hAnsiTheme="minorHAnsi" w:cstheme="minorHAnsi"/>
          <w:sz w:val="22"/>
          <w:szCs w:val="22"/>
        </w:rPr>
        <w:t>spust</w:t>
      </w:r>
      <w:r w:rsidR="00182831" w:rsidRPr="00045276">
        <w:rPr>
          <w:rFonts w:asciiTheme="minorHAnsi" w:hAnsiTheme="minorHAnsi" w:cstheme="minorHAnsi"/>
          <w:sz w:val="22"/>
          <w:szCs w:val="22"/>
        </w:rPr>
        <w:t>iť</w:t>
      </w:r>
      <w:r w:rsidR="00B92041" w:rsidRPr="00045276">
        <w:rPr>
          <w:rFonts w:asciiTheme="minorHAnsi" w:hAnsiTheme="minorHAnsi" w:cstheme="minorHAnsi"/>
          <w:sz w:val="22"/>
          <w:szCs w:val="22"/>
        </w:rPr>
        <w:t xml:space="preserve"> TS jednotlivých Zariadení v rovnaký deň ako umiestnenie </w:t>
      </w:r>
      <w:r w:rsidR="00667FF6" w:rsidRPr="00045276">
        <w:rPr>
          <w:rFonts w:asciiTheme="minorHAnsi" w:hAnsiTheme="minorHAnsi" w:cstheme="minorHAnsi"/>
          <w:sz w:val="22"/>
          <w:szCs w:val="22"/>
        </w:rPr>
        <w:t>posledného</w:t>
      </w:r>
      <w:r w:rsidR="00B92041" w:rsidRPr="00045276">
        <w:rPr>
          <w:rFonts w:asciiTheme="minorHAnsi" w:hAnsiTheme="minorHAnsi" w:cstheme="minorHAnsi"/>
          <w:sz w:val="22"/>
          <w:szCs w:val="22"/>
        </w:rPr>
        <w:t xml:space="preserve"> Zariaden</w:t>
      </w:r>
      <w:r w:rsidR="00667FF6" w:rsidRPr="00045276">
        <w:rPr>
          <w:rFonts w:asciiTheme="minorHAnsi" w:hAnsiTheme="minorHAnsi" w:cstheme="minorHAnsi"/>
          <w:sz w:val="22"/>
          <w:szCs w:val="22"/>
        </w:rPr>
        <w:t>ia</w:t>
      </w:r>
      <w:r w:rsidR="00B92041" w:rsidRPr="00045276">
        <w:rPr>
          <w:rFonts w:asciiTheme="minorHAnsi" w:hAnsiTheme="minorHAnsi" w:cstheme="minorHAnsi"/>
          <w:sz w:val="22"/>
          <w:szCs w:val="22"/>
        </w:rPr>
        <w:t>.</w:t>
      </w:r>
      <w:r w:rsidR="00DF6421" w:rsidRPr="00045276">
        <w:rPr>
          <w:rFonts w:asciiTheme="minorHAnsi" w:hAnsiTheme="minorHAnsi" w:cstheme="minorHAnsi"/>
          <w:sz w:val="22"/>
          <w:szCs w:val="22"/>
        </w:rPr>
        <w:t xml:space="preserve"> </w:t>
      </w:r>
    </w:p>
    <w:p w14:paraId="5CACB8CD" w14:textId="77777777" w:rsidR="005910A2" w:rsidRPr="00045276" w:rsidRDefault="005910A2" w:rsidP="00400292">
      <w:pPr>
        <w:pStyle w:val="Odsekzoznamu"/>
        <w:ind w:left="567" w:hanging="567"/>
        <w:rPr>
          <w:rFonts w:asciiTheme="minorHAnsi" w:hAnsiTheme="minorHAnsi" w:cstheme="minorHAnsi"/>
          <w:sz w:val="22"/>
          <w:szCs w:val="22"/>
        </w:rPr>
      </w:pPr>
    </w:p>
    <w:p w14:paraId="5DA7B5AD" w14:textId="0E52BEDB" w:rsidR="00DE5AD2" w:rsidRPr="00045276" w:rsidRDefault="00EA227F" w:rsidP="00400292">
      <w:pPr>
        <w:pStyle w:val="Odsekzoznamu"/>
        <w:numPr>
          <w:ilvl w:val="1"/>
          <w:numId w:val="3"/>
        </w:numPr>
        <w:ind w:left="567" w:hanging="567"/>
        <w:jc w:val="both"/>
        <w:rPr>
          <w:rFonts w:asciiTheme="minorHAnsi" w:hAnsiTheme="minorHAnsi" w:cstheme="minorHAnsi"/>
          <w:sz w:val="22"/>
          <w:szCs w:val="22"/>
        </w:rPr>
      </w:pPr>
      <w:r w:rsidRPr="00045276">
        <w:rPr>
          <w:rFonts w:asciiTheme="minorHAnsi" w:hAnsiTheme="minorHAnsi" w:cstheme="minorHAnsi"/>
          <w:sz w:val="22"/>
          <w:szCs w:val="22"/>
        </w:rPr>
        <w:t>Poskytovateľ sa zaväzuje dodať, nasadiť a sprevádzkovať TS pozostávajúci z centrálneho TS a lokálnych TS podľa požiadaviek Objednávateľa bližšie špecifikovaných v </w:t>
      </w:r>
      <w:r w:rsidR="00A80D52" w:rsidRPr="00045276">
        <w:rPr>
          <w:rFonts w:asciiTheme="minorHAnsi" w:hAnsiTheme="minorHAnsi" w:cstheme="minorHAnsi"/>
          <w:sz w:val="22"/>
          <w:szCs w:val="22"/>
        </w:rPr>
        <w:t>Opis</w:t>
      </w:r>
      <w:r w:rsidR="00A75E95" w:rsidRPr="00045276">
        <w:rPr>
          <w:rFonts w:asciiTheme="minorHAnsi" w:hAnsiTheme="minorHAnsi" w:cstheme="minorHAnsi"/>
          <w:sz w:val="22"/>
          <w:szCs w:val="22"/>
        </w:rPr>
        <w:t>e</w:t>
      </w:r>
      <w:r w:rsidR="00A80D52" w:rsidRPr="00045276">
        <w:rPr>
          <w:rFonts w:asciiTheme="minorHAnsi" w:hAnsiTheme="minorHAnsi" w:cstheme="minorHAnsi"/>
          <w:sz w:val="22"/>
          <w:szCs w:val="22"/>
        </w:rPr>
        <w:t xml:space="preserve"> predmetu zákazky</w:t>
      </w:r>
      <w:r w:rsidR="005910A2" w:rsidRPr="00045276">
        <w:rPr>
          <w:rFonts w:asciiTheme="minorHAnsi" w:hAnsiTheme="minorHAnsi" w:cstheme="minorHAnsi"/>
          <w:sz w:val="22"/>
          <w:szCs w:val="22"/>
        </w:rPr>
        <w:t xml:space="preserve">. Centrálny TS bude prevádzkovaný na infraštruktúre Objednávateľa umiesteného v dátovom centre, resp. dátových centrách. Lokálny TS bude prevádzkovaný na infraštruktúre Poskytovateľa umiestnených najmenej v 5 (piatich) lokalitách Objednávateľa určených Poskytovateľom a to s prihliadnutím na geografické rozmiestnenia jednotlivých objektov s umiestnenými Zariadeniami.  </w:t>
      </w:r>
    </w:p>
    <w:p w14:paraId="32F571CC" w14:textId="77777777" w:rsidR="0097574C" w:rsidRPr="00773A7A" w:rsidRDefault="0097574C" w:rsidP="00400292">
      <w:pPr>
        <w:pStyle w:val="Odsekzoznamu"/>
        <w:ind w:left="567" w:hanging="567"/>
        <w:contextualSpacing w:val="0"/>
        <w:jc w:val="both"/>
        <w:rPr>
          <w:rFonts w:asciiTheme="minorHAnsi" w:hAnsiTheme="minorHAnsi" w:cstheme="minorHAnsi"/>
          <w:sz w:val="22"/>
          <w:szCs w:val="22"/>
        </w:rPr>
      </w:pPr>
    </w:p>
    <w:p w14:paraId="12669C7A" w14:textId="1B556007" w:rsidR="00E32EAC" w:rsidRPr="002839A7" w:rsidRDefault="00DF6421" w:rsidP="00400292">
      <w:pPr>
        <w:pStyle w:val="Odsekzoznamu"/>
        <w:numPr>
          <w:ilvl w:val="1"/>
          <w:numId w:val="3"/>
        </w:numPr>
        <w:ind w:left="567" w:hanging="567"/>
        <w:contextualSpacing w:val="0"/>
        <w:jc w:val="both"/>
        <w:rPr>
          <w:rFonts w:asciiTheme="minorHAnsi" w:hAnsiTheme="minorHAnsi" w:cstheme="minorHAnsi"/>
          <w:sz w:val="22"/>
          <w:szCs w:val="22"/>
        </w:rPr>
      </w:pPr>
      <w:r w:rsidRPr="002839A7">
        <w:rPr>
          <w:rFonts w:asciiTheme="minorHAnsi" w:hAnsiTheme="minorHAnsi" w:cstheme="minorHAnsi"/>
          <w:sz w:val="22"/>
          <w:szCs w:val="22"/>
        </w:rPr>
        <w:t>O</w:t>
      </w:r>
      <w:r w:rsidR="00DE5AD2" w:rsidRPr="002839A7">
        <w:rPr>
          <w:rFonts w:asciiTheme="minorHAnsi" w:hAnsiTheme="minorHAnsi" w:cstheme="minorHAnsi"/>
          <w:sz w:val="22"/>
          <w:szCs w:val="22"/>
        </w:rPr>
        <w:t> prevzatí (</w:t>
      </w:r>
      <w:r w:rsidRPr="002839A7">
        <w:rPr>
          <w:rFonts w:asciiTheme="minorHAnsi" w:hAnsiTheme="minorHAnsi" w:cstheme="minorHAnsi"/>
          <w:sz w:val="22"/>
          <w:szCs w:val="22"/>
        </w:rPr>
        <w:t>umiestnení a</w:t>
      </w:r>
      <w:r w:rsidR="00DE5AD2" w:rsidRPr="002839A7">
        <w:rPr>
          <w:rFonts w:asciiTheme="minorHAnsi" w:hAnsiTheme="minorHAnsi" w:cstheme="minorHAnsi"/>
          <w:sz w:val="22"/>
          <w:szCs w:val="22"/>
        </w:rPr>
        <w:t> </w:t>
      </w:r>
      <w:r w:rsidRPr="002839A7">
        <w:rPr>
          <w:rFonts w:asciiTheme="minorHAnsi" w:hAnsiTheme="minorHAnsi" w:cstheme="minorHAnsi"/>
          <w:sz w:val="22"/>
          <w:szCs w:val="22"/>
        </w:rPr>
        <w:t>nainštalovaní</w:t>
      </w:r>
      <w:r w:rsidR="00DE5AD2" w:rsidRPr="002839A7">
        <w:rPr>
          <w:rFonts w:asciiTheme="minorHAnsi" w:hAnsiTheme="minorHAnsi" w:cstheme="minorHAnsi"/>
          <w:sz w:val="22"/>
          <w:szCs w:val="22"/>
        </w:rPr>
        <w:t>)</w:t>
      </w:r>
      <w:r w:rsidRPr="002839A7">
        <w:rPr>
          <w:rFonts w:asciiTheme="minorHAnsi" w:hAnsiTheme="minorHAnsi" w:cstheme="minorHAnsi"/>
          <w:sz w:val="22"/>
          <w:szCs w:val="22"/>
        </w:rPr>
        <w:t xml:space="preserve"> </w:t>
      </w:r>
      <w:r w:rsidR="009C0BDA" w:rsidRPr="002839A7">
        <w:rPr>
          <w:rFonts w:asciiTheme="minorHAnsi" w:hAnsiTheme="minorHAnsi" w:cstheme="minorHAnsi"/>
          <w:sz w:val="22"/>
          <w:szCs w:val="22"/>
        </w:rPr>
        <w:t>Z</w:t>
      </w:r>
      <w:r w:rsidR="007E2A32" w:rsidRPr="002839A7">
        <w:rPr>
          <w:rFonts w:asciiTheme="minorHAnsi" w:hAnsiTheme="minorHAnsi" w:cstheme="minorHAnsi"/>
          <w:sz w:val="22"/>
          <w:szCs w:val="22"/>
        </w:rPr>
        <w:t>ariadenia</w:t>
      </w:r>
      <w:r w:rsidR="00DE5AD2" w:rsidRPr="002839A7">
        <w:rPr>
          <w:rFonts w:asciiTheme="minorHAnsi" w:hAnsiTheme="minorHAnsi" w:cstheme="minorHAnsi"/>
          <w:sz w:val="22"/>
          <w:szCs w:val="22"/>
        </w:rPr>
        <w:t xml:space="preserve"> na každom pracovisku</w:t>
      </w:r>
      <w:r w:rsidR="007E2A32" w:rsidRPr="002839A7">
        <w:rPr>
          <w:rFonts w:asciiTheme="minorHAnsi" w:hAnsiTheme="minorHAnsi" w:cstheme="minorHAnsi"/>
          <w:sz w:val="22"/>
          <w:szCs w:val="22"/>
        </w:rPr>
        <w:t>, integrácii Zariadenia</w:t>
      </w:r>
      <w:r w:rsidRPr="002839A7">
        <w:rPr>
          <w:rFonts w:asciiTheme="minorHAnsi" w:hAnsiTheme="minorHAnsi" w:cstheme="minorHAnsi"/>
          <w:sz w:val="22"/>
          <w:szCs w:val="22"/>
        </w:rPr>
        <w:t xml:space="preserve"> do systému TS a zaškolení zamestnancov spíšu Zmluvné strany preberací protokol, podpísaný osobami </w:t>
      </w:r>
      <w:r w:rsidR="007B4E68" w:rsidRPr="002839A7">
        <w:rPr>
          <w:rFonts w:asciiTheme="minorHAnsi" w:hAnsiTheme="minorHAnsi" w:cstheme="minorHAnsi"/>
          <w:sz w:val="22"/>
          <w:szCs w:val="22"/>
        </w:rPr>
        <w:t>uvedenými v Zozname pracovísk</w:t>
      </w:r>
      <w:r w:rsidR="00DE5AD2" w:rsidRPr="002839A7">
        <w:rPr>
          <w:rFonts w:asciiTheme="minorHAnsi" w:hAnsiTheme="minorHAnsi" w:cstheme="minorHAnsi"/>
          <w:sz w:val="22"/>
          <w:szCs w:val="22"/>
        </w:rPr>
        <w:t xml:space="preserve"> (ďalej len „</w:t>
      </w:r>
      <w:r w:rsidR="001C1850" w:rsidRPr="002839A7">
        <w:rPr>
          <w:rFonts w:asciiTheme="minorHAnsi" w:hAnsiTheme="minorHAnsi" w:cstheme="minorHAnsi"/>
          <w:b/>
          <w:sz w:val="22"/>
          <w:szCs w:val="22"/>
        </w:rPr>
        <w:t>P</w:t>
      </w:r>
      <w:r w:rsidR="00DE5AD2" w:rsidRPr="002839A7">
        <w:rPr>
          <w:rFonts w:asciiTheme="minorHAnsi" w:hAnsiTheme="minorHAnsi" w:cstheme="minorHAnsi"/>
          <w:b/>
          <w:sz w:val="22"/>
          <w:szCs w:val="22"/>
        </w:rPr>
        <w:t>reberací protokol</w:t>
      </w:r>
      <w:r w:rsidR="00DE5AD2" w:rsidRPr="002839A7">
        <w:rPr>
          <w:rFonts w:asciiTheme="minorHAnsi" w:hAnsiTheme="minorHAnsi" w:cstheme="minorHAnsi"/>
          <w:sz w:val="22"/>
          <w:szCs w:val="22"/>
        </w:rPr>
        <w:t>“)</w:t>
      </w:r>
      <w:r w:rsidRPr="002839A7">
        <w:rPr>
          <w:rFonts w:asciiTheme="minorHAnsi" w:hAnsiTheme="minorHAnsi" w:cstheme="minorHAnsi"/>
          <w:sz w:val="22"/>
          <w:szCs w:val="22"/>
        </w:rPr>
        <w:t xml:space="preserve">. </w:t>
      </w:r>
      <w:r w:rsidR="00DE5AD2" w:rsidRPr="002839A7">
        <w:rPr>
          <w:rFonts w:asciiTheme="minorHAnsi" w:hAnsiTheme="minorHAnsi" w:cstheme="minorHAnsi"/>
          <w:sz w:val="22"/>
          <w:szCs w:val="22"/>
        </w:rPr>
        <w:t>V Preberacom protokole bude uvedené pracovisko umiestnenia Zariadení vrátane špecifikácie presného miesta umiestnenia, identifikačné údaje Zariadenia (názov, modelové označenie, výrobné číslo) a príslušenstva, dátum prevzatia</w:t>
      </w:r>
      <w:r w:rsidR="00BC35B2" w:rsidRPr="002839A7">
        <w:rPr>
          <w:rFonts w:asciiTheme="minorHAnsi" w:hAnsiTheme="minorHAnsi" w:cstheme="minorHAnsi"/>
          <w:sz w:val="22"/>
          <w:szCs w:val="22"/>
        </w:rPr>
        <w:t xml:space="preserve"> a zoznam zaškolených zamestnancov na danej lokalite</w:t>
      </w:r>
      <w:r w:rsidR="000D1BD2" w:rsidRPr="002839A7">
        <w:rPr>
          <w:rFonts w:asciiTheme="minorHAnsi" w:hAnsiTheme="minorHAnsi" w:cstheme="minorHAnsi"/>
          <w:sz w:val="22"/>
          <w:szCs w:val="22"/>
        </w:rPr>
        <w:t>.</w:t>
      </w:r>
    </w:p>
    <w:p w14:paraId="4D102E0C" w14:textId="77777777" w:rsidR="00106D8C" w:rsidRPr="00773A7A" w:rsidRDefault="00106D8C" w:rsidP="00667FF6">
      <w:pPr>
        <w:pStyle w:val="Odsekzoznamu"/>
        <w:ind w:left="0"/>
        <w:rPr>
          <w:rFonts w:asciiTheme="minorHAnsi" w:hAnsiTheme="minorHAnsi" w:cstheme="minorHAnsi"/>
          <w:sz w:val="22"/>
          <w:szCs w:val="22"/>
        </w:rPr>
      </w:pPr>
    </w:p>
    <w:p w14:paraId="451EC3F1" w14:textId="3A2A145A" w:rsidR="00EA227F" w:rsidRPr="00045276" w:rsidRDefault="00EF6658" w:rsidP="00400292">
      <w:pPr>
        <w:pStyle w:val="Odsekzoznamu"/>
        <w:numPr>
          <w:ilvl w:val="1"/>
          <w:numId w:val="3"/>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 xml:space="preserve">Poskytovateľ je povinný zabezpečiť </w:t>
      </w:r>
      <w:r w:rsidR="00633C33" w:rsidRPr="00045276">
        <w:rPr>
          <w:rFonts w:asciiTheme="minorHAnsi" w:hAnsiTheme="minorHAnsi" w:cstheme="minorHAnsi"/>
          <w:sz w:val="22"/>
          <w:szCs w:val="22"/>
        </w:rPr>
        <w:t xml:space="preserve">a dodať </w:t>
      </w:r>
      <w:r w:rsidR="00106D8C" w:rsidRPr="00045276">
        <w:rPr>
          <w:rFonts w:asciiTheme="minorHAnsi" w:hAnsiTheme="minorHAnsi" w:cstheme="minorHAnsi"/>
          <w:sz w:val="22"/>
          <w:szCs w:val="22"/>
        </w:rPr>
        <w:t>v lokalitách podľa Zoznamu pracovísk</w:t>
      </w:r>
      <w:r w:rsidR="00633C33" w:rsidRPr="00045276">
        <w:rPr>
          <w:rFonts w:asciiTheme="minorHAnsi" w:hAnsiTheme="minorHAnsi" w:cstheme="minorHAnsi"/>
          <w:sz w:val="22"/>
          <w:szCs w:val="22"/>
        </w:rPr>
        <w:t xml:space="preserve"> dostatočné množstvo</w:t>
      </w:r>
      <w:r w:rsidRPr="00045276">
        <w:rPr>
          <w:rFonts w:asciiTheme="minorHAnsi" w:hAnsiTheme="minorHAnsi" w:cstheme="minorHAnsi"/>
          <w:sz w:val="22"/>
          <w:szCs w:val="22"/>
        </w:rPr>
        <w:t xml:space="preserve"> </w:t>
      </w:r>
      <w:r w:rsidR="00106D8C" w:rsidRPr="00045276">
        <w:rPr>
          <w:rFonts w:asciiTheme="minorHAnsi" w:hAnsiTheme="minorHAnsi" w:cstheme="minorHAnsi"/>
          <w:sz w:val="22"/>
          <w:szCs w:val="22"/>
        </w:rPr>
        <w:t>Spotrebného materiálu pre každé Zariadenie potrebného pre jeho prevádzku (najmä papier, toner a iné komponenty, ktoré je potrebné pravidelne vymieňať/dopĺňať) tak, aby nedochádzalo k znefunkčneniu, resp. znemožneniu používania Zariadenia. Poskytovateľ je povinný zabezpečiť v každej lokalite jednu náhradnú kompletnú sadu tonerov pre každý typ Zar</w:t>
      </w:r>
      <w:r w:rsidR="007E2A32" w:rsidRPr="00045276">
        <w:rPr>
          <w:rFonts w:asciiTheme="minorHAnsi" w:hAnsiTheme="minorHAnsi" w:cstheme="minorHAnsi"/>
          <w:sz w:val="22"/>
          <w:szCs w:val="22"/>
        </w:rPr>
        <w:t>iadenia, ktorý sa v danej lokalite</w:t>
      </w:r>
      <w:r w:rsidR="00106D8C" w:rsidRPr="00045276">
        <w:rPr>
          <w:rFonts w:asciiTheme="minorHAnsi" w:hAnsiTheme="minorHAnsi" w:cstheme="minorHAnsi"/>
          <w:sz w:val="22"/>
          <w:szCs w:val="22"/>
        </w:rPr>
        <w:t xml:space="preserve"> nachádza. V prípade použitia tonerov zo záložnej sady, bude Poskytovateľ túto sadu povinný doplniť najneskôr do 5 (piatich) pracovných dní. Za monitorovanie stavu Spotrebného materiálu v jednotlivých </w:t>
      </w:r>
      <w:r w:rsidR="00106D8C" w:rsidRPr="00BB19AA">
        <w:rPr>
          <w:rFonts w:asciiTheme="minorHAnsi" w:hAnsiTheme="minorHAnsi" w:cstheme="minorHAnsi"/>
          <w:sz w:val="22"/>
          <w:szCs w:val="22"/>
        </w:rPr>
        <w:t>Zariadeniach</w:t>
      </w:r>
      <w:r w:rsidR="00106D8C" w:rsidRPr="00045276">
        <w:rPr>
          <w:rFonts w:asciiTheme="minorHAnsi" w:hAnsiTheme="minorHAnsi" w:cstheme="minorHAnsi"/>
          <w:sz w:val="22"/>
          <w:szCs w:val="22"/>
        </w:rPr>
        <w:t xml:space="preserve"> zodpovedá Poskytovateľ, a to automatizovanými prostriedkami, resp. individuálnym preverovaním.</w:t>
      </w:r>
    </w:p>
    <w:p w14:paraId="10410C6C" w14:textId="77777777" w:rsidR="00EA227F" w:rsidRPr="00045276" w:rsidRDefault="00EA227F" w:rsidP="00400292">
      <w:pPr>
        <w:pStyle w:val="Odsekzoznamu"/>
        <w:ind w:left="567" w:hanging="567"/>
        <w:rPr>
          <w:rFonts w:asciiTheme="minorHAnsi" w:hAnsiTheme="minorHAnsi" w:cstheme="minorHAnsi"/>
          <w:sz w:val="22"/>
          <w:szCs w:val="22"/>
        </w:rPr>
      </w:pPr>
    </w:p>
    <w:p w14:paraId="40DC3354" w14:textId="65B5CFC4" w:rsidR="00E82B57" w:rsidRPr="00045276" w:rsidRDefault="00EF6658" w:rsidP="00400292">
      <w:pPr>
        <w:pStyle w:val="Odsekzoznamu"/>
        <w:numPr>
          <w:ilvl w:val="1"/>
          <w:numId w:val="3"/>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 xml:space="preserve">Poskytovateľ sa zaväzuje, že TS po skončení príslušného kalendárneho mesiaca vygeneruje report so stavom počítadiel jednotlivých výtlačkov/klikov, za ktoré patrí Poskytovateľovi odmena podľa Článku III ods. 3.2. písm. </w:t>
      </w:r>
      <w:r w:rsidR="00856368" w:rsidRPr="00045276">
        <w:rPr>
          <w:rFonts w:asciiTheme="minorHAnsi" w:hAnsiTheme="minorHAnsi" w:cstheme="minorHAnsi"/>
          <w:sz w:val="22"/>
          <w:szCs w:val="22"/>
        </w:rPr>
        <w:t>c</w:t>
      </w:r>
      <w:r w:rsidRPr="00045276">
        <w:rPr>
          <w:rFonts w:asciiTheme="minorHAnsi" w:hAnsiTheme="minorHAnsi" w:cstheme="minorHAnsi"/>
          <w:sz w:val="22"/>
          <w:szCs w:val="22"/>
        </w:rPr>
        <w:t>) Zmluvy, za predchádzajúci kalendárny mesiac (ďalej aj ako „</w:t>
      </w:r>
      <w:r w:rsidRPr="00045276">
        <w:rPr>
          <w:rFonts w:asciiTheme="minorHAnsi" w:hAnsiTheme="minorHAnsi" w:cstheme="minorHAnsi"/>
          <w:b/>
          <w:sz w:val="22"/>
          <w:szCs w:val="22"/>
        </w:rPr>
        <w:t>Report</w:t>
      </w:r>
      <w:r w:rsidRPr="00045276">
        <w:rPr>
          <w:rFonts w:asciiTheme="minorHAnsi" w:hAnsiTheme="minorHAnsi" w:cstheme="minorHAnsi"/>
          <w:sz w:val="22"/>
          <w:szCs w:val="22"/>
        </w:rPr>
        <w:t>“) a tento Report bude Objednávateľovi predložený spolu s príslušnou faktúro</w:t>
      </w:r>
      <w:r w:rsidR="00633C33" w:rsidRPr="00045276">
        <w:rPr>
          <w:rFonts w:asciiTheme="minorHAnsi" w:hAnsiTheme="minorHAnsi" w:cstheme="minorHAnsi"/>
          <w:sz w:val="22"/>
          <w:szCs w:val="22"/>
        </w:rPr>
        <w:t>u, ktorej cena bude stanovená</w:t>
      </w:r>
      <w:r w:rsidRPr="00045276">
        <w:rPr>
          <w:rFonts w:asciiTheme="minorHAnsi" w:hAnsiTheme="minorHAnsi" w:cstheme="minorHAnsi"/>
          <w:sz w:val="22"/>
          <w:szCs w:val="22"/>
        </w:rPr>
        <w:t xml:space="preserve"> na základe Reportu.</w:t>
      </w:r>
    </w:p>
    <w:p w14:paraId="1D89F7B9" w14:textId="77777777" w:rsidR="00182831" w:rsidRPr="00045276" w:rsidRDefault="00182831" w:rsidP="001F3CD2">
      <w:pPr>
        <w:pStyle w:val="Odsekzoznamu"/>
        <w:rPr>
          <w:rFonts w:asciiTheme="minorHAnsi" w:hAnsiTheme="minorHAnsi" w:cstheme="minorHAnsi"/>
          <w:sz w:val="22"/>
          <w:szCs w:val="22"/>
        </w:rPr>
      </w:pPr>
    </w:p>
    <w:p w14:paraId="7CDEC1F0" w14:textId="63B0BD35" w:rsidR="00182831" w:rsidRPr="00045276" w:rsidRDefault="00182831" w:rsidP="00182831">
      <w:pPr>
        <w:pStyle w:val="Odsekzoznamu"/>
        <w:numPr>
          <w:ilvl w:val="1"/>
          <w:numId w:val="3"/>
        </w:numPr>
        <w:contextualSpacing w:val="0"/>
        <w:jc w:val="both"/>
        <w:rPr>
          <w:rFonts w:asciiTheme="minorHAnsi" w:hAnsiTheme="minorHAnsi" w:cstheme="minorHAnsi"/>
          <w:sz w:val="22"/>
          <w:szCs w:val="22"/>
        </w:rPr>
      </w:pPr>
      <w:r w:rsidRPr="00045276">
        <w:rPr>
          <w:rFonts w:asciiTheme="minorHAnsi" w:hAnsiTheme="minorHAnsi" w:cstheme="minorHAnsi"/>
          <w:sz w:val="22"/>
          <w:szCs w:val="22"/>
        </w:rPr>
        <w:lastRenderedPageBreak/>
        <w:t xml:space="preserve">Poskytovateľ sa zaväzuje kompletné SLA a dodávku Spotrebného materiálu </w:t>
      </w:r>
      <w:r w:rsidRPr="0088266D">
        <w:rPr>
          <w:rFonts w:asciiTheme="minorHAnsi" w:hAnsiTheme="minorHAnsi" w:cstheme="minorHAnsi"/>
          <w:b/>
          <w:bCs/>
          <w:sz w:val="22"/>
          <w:szCs w:val="22"/>
        </w:rPr>
        <w:t xml:space="preserve">poskytovať po dobu </w:t>
      </w:r>
      <w:r w:rsidR="00B210D3" w:rsidRPr="0088266D">
        <w:rPr>
          <w:rFonts w:asciiTheme="minorHAnsi" w:hAnsiTheme="minorHAnsi" w:cstheme="minorHAnsi"/>
          <w:b/>
          <w:bCs/>
          <w:sz w:val="22"/>
          <w:szCs w:val="22"/>
        </w:rPr>
        <w:t xml:space="preserve">60 </w:t>
      </w:r>
      <w:r w:rsidRPr="0088266D">
        <w:rPr>
          <w:rFonts w:asciiTheme="minorHAnsi" w:hAnsiTheme="minorHAnsi" w:cstheme="minorHAnsi"/>
          <w:b/>
          <w:bCs/>
          <w:sz w:val="22"/>
          <w:szCs w:val="22"/>
        </w:rPr>
        <w:t>mesiacov odo dňa podpisu Preberacieho protokolu</w:t>
      </w:r>
      <w:r w:rsidRPr="00045276">
        <w:rPr>
          <w:rFonts w:asciiTheme="minorHAnsi" w:hAnsiTheme="minorHAnsi" w:cstheme="minorHAnsi"/>
          <w:sz w:val="22"/>
          <w:szCs w:val="22"/>
        </w:rPr>
        <w:t xml:space="preserve"> v zmysle bodu 2.4 tohto článku Zmluvy a spustenia TS na každom Zariadení.</w:t>
      </w:r>
    </w:p>
    <w:p w14:paraId="3B9C26C7" w14:textId="77777777" w:rsidR="00B829D8" w:rsidRPr="00773A7A" w:rsidRDefault="00B829D8" w:rsidP="00773A7A">
      <w:pPr>
        <w:pStyle w:val="Odsekzoznamu"/>
        <w:rPr>
          <w:rFonts w:asciiTheme="minorHAnsi" w:hAnsiTheme="minorHAnsi" w:cstheme="minorHAnsi"/>
          <w:sz w:val="22"/>
          <w:szCs w:val="22"/>
        </w:rPr>
      </w:pPr>
    </w:p>
    <w:p w14:paraId="0950B869" w14:textId="57DAC1F3" w:rsidR="005F703D" w:rsidRPr="00773A7A" w:rsidRDefault="00D52968" w:rsidP="00150E1E">
      <w:pPr>
        <w:pStyle w:val="Odsekzoznamu"/>
        <w:numPr>
          <w:ilvl w:val="1"/>
          <w:numId w:val="3"/>
        </w:numPr>
        <w:contextualSpacing w:val="0"/>
        <w:jc w:val="both"/>
        <w:rPr>
          <w:rFonts w:asciiTheme="minorHAnsi" w:hAnsiTheme="minorHAnsi" w:cstheme="minorHAnsi"/>
          <w:sz w:val="22"/>
          <w:szCs w:val="22"/>
        </w:rPr>
      </w:pPr>
      <w:r w:rsidRPr="00773A7A">
        <w:rPr>
          <w:rFonts w:asciiTheme="minorHAnsi" w:hAnsiTheme="minorHAnsi" w:cstheme="minorHAnsi"/>
          <w:sz w:val="22"/>
          <w:szCs w:val="22"/>
        </w:rPr>
        <w:t>Poskytovateľ</w:t>
      </w:r>
      <w:r w:rsidR="005F703D" w:rsidRPr="00773A7A">
        <w:rPr>
          <w:rFonts w:asciiTheme="minorHAnsi" w:hAnsiTheme="minorHAnsi" w:cstheme="minorHAnsi"/>
          <w:sz w:val="22"/>
          <w:szCs w:val="22"/>
        </w:rPr>
        <w:t xml:space="preserve"> musí zabezpečiť, že dodávané Zariadenia sú zabalené a dopravované tak, aby boli dopravené do miesta umiestnenia bez poškodenia, v dobrom stave a v originálnych obaloch od výrobcu.</w:t>
      </w:r>
    </w:p>
    <w:p w14:paraId="78BF5B2C" w14:textId="77777777" w:rsidR="005F703D" w:rsidRPr="00773A7A" w:rsidRDefault="005F703D" w:rsidP="00773A7A">
      <w:pPr>
        <w:pStyle w:val="Odsekzoznamu"/>
        <w:rPr>
          <w:rFonts w:asciiTheme="minorHAnsi" w:hAnsiTheme="minorHAnsi" w:cstheme="minorHAnsi"/>
          <w:sz w:val="22"/>
          <w:szCs w:val="22"/>
        </w:rPr>
      </w:pPr>
    </w:p>
    <w:p w14:paraId="2DA35CFC" w14:textId="1126672C" w:rsidR="00150E1E" w:rsidRPr="00773A7A" w:rsidRDefault="00150E1E" w:rsidP="00150E1E">
      <w:pPr>
        <w:pStyle w:val="Odsekzoznamu"/>
        <w:numPr>
          <w:ilvl w:val="1"/>
          <w:numId w:val="3"/>
        </w:numPr>
        <w:contextualSpacing w:val="0"/>
        <w:jc w:val="both"/>
        <w:rPr>
          <w:rFonts w:asciiTheme="minorHAnsi" w:hAnsiTheme="minorHAnsi" w:cstheme="minorHAnsi"/>
          <w:sz w:val="22"/>
          <w:szCs w:val="22"/>
        </w:rPr>
      </w:pPr>
      <w:r w:rsidRPr="00773A7A">
        <w:rPr>
          <w:rFonts w:asciiTheme="minorHAnsi" w:hAnsiTheme="minorHAnsi" w:cstheme="minorHAnsi"/>
          <w:sz w:val="22"/>
          <w:szCs w:val="22"/>
        </w:rPr>
        <w:t xml:space="preserve">Objednávateľ má právo odmietnuť prevziať </w:t>
      </w:r>
      <w:r w:rsidR="00C01273" w:rsidRPr="00773A7A">
        <w:rPr>
          <w:rFonts w:asciiTheme="minorHAnsi" w:hAnsiTheme="minorHAnsi" w:cstheme="minorHAnsi"/>
          <w:sz w:val="22"/>
          <w:szCs w:val="22"/>
        </w:rPr>
        <w:t>Zariadenie</w:t>
      </w:r>
      <w:r w:rsidRPr="00773A7A">
        <w:rPr>
          <w:rFonts w:asciiTheme="minorHAnsi" w:hAnsiTheme="minorHAnsi" w:cstheme="minorHAnsi"/>
          <w:sz w:val="22"/>
          <w:szCs w:val="22"/>
        </w:rPr>
        <w:t xml:space="preserve"> bez nároku Poskytovateľa uplatniť voči </w:t>
      </w:r>
      <w:r w:rsidR="00C01273" w:rsidRPr="00773A7A">
        <w:rPr>
          <w:rFonts w:asciiTheme="minorHAnsi" w:hAnsiTheme="minorHAnsi" w:cstheme="minorHAnsi"/>
          <w:sz w:val="22"/>
          <w:szCs w:val="22"/>
        </w:rPr>
        <w:t>O</w:t>
      </w:r>
      <w:r w:rsidRPr="00773A7A">
        <w:rPr>
          <w:rFonts w:asciiTheme="minorHAnsi" w:hAnsiTheme="minorHAnsi" w:cstheme="minorHAnsi"/>
          <w:sz w:val="22"/>
          <w:szCs w:val="22"/>
        </w:rPr>
        <w:t>bjednávateľovi akékoľvek sankcie a nároky na náhradu akejkoľvek škody tým spôsobenej v prípade, ak:</w:t>
      </w:r>
    </w:p>
    <w:p w14:paraId="6F32EB7D" w14:textId="03DDFDC5" w:rsidR="00150E1E" w:rsidRPr="00773A7A" w:rsidRDefault="00150E1E" w:rsidP="00150E1E">
      <w:pPr>
        <w:pStyle w:val="Odsekzoznamu"/>
        <w:numPr>
          <w:ilvl w:val="0"/>
          <w:numId w:val="47"/>
        </w:numPr>
        <w:jc w:val="both"/>
        <w:rPr>
          <w:rFonts w:asciiTheme="minorHAnsi" w:hAnsiTheme="minorHAnsi" w:cstheme="minorHAnsi"/>
          <w:sz w:val="22"/>
          <w:szCs w:val="22"/>
        </w:rPr>
      </w:pPr>
      <w:r w:rsidRPr="00773A7A">
        <w:rPr>
          <w:rFonts w:asciiTheme="minorHAnsi" w:hAnsiTheme="minorHAnsi" w:cstheme="minorHAnsi"/>
          <w:sz w:val="22"/>
          <w:szCs w:val="22"/>
        </w:rPr>
        <w:t xml:space="preserve">Zariadenie bolo dodané do iného, než dohodnutého miesta </w:t>
      </w:r>
      <w:r w:rsidR="005F703D" w:rsidRPr="00773A7A">
        <w:rPr>
          <w:rFonts w:asciiTheme="minorHAnsi" w:hAnsiTheme="minorHAnsi" w:cstheme="minorHAnsi"/>
          <w:sz w:val="22"/>
          <w:szCs w:val="22"/>
        </w:rPr>
        <w:t>umiestnenia</w:t>
      </w:r>
      <w:r w:rsidRPr="00773A7A">
        <w:rPr>
          <w:rFonts w:asciiTheme="minorHAnsi" w:hAnsiTheme="minorHAnsi" w:cstheme="minorHAnsi"/>
          <w:sz w:val="22"/>
          <w:szCs w:val="22"/>
        </w:rPr>
        <w:t xml:space="preserve"> podľa tejto zmluvy alebo</w:t>
      </w:r>
    </w:p>
    <w:p w14:paraId="0F81003E" w14:textId="77777777" w:rsidR="00150E1E" w:rsidRPr="00773A7A" w:rsidRDefault="00150E1E" w:rsidP="00150E1E">
      <w:pPr>
        <w:pStyle w:val="Odsekzoznamu"/>
        <w:numPr>
          <w:ilvl w:val="0"/>
          <w:numId w:val="47"/>
        </w:numPr>
        <w:jc w:val="both"/>
        <w:rPr>
          <w:rFonts w:asciiTheme="minorHAnsi" w:hAnsiTheme="minorHAnsi" w:cstheme="minorHAnsi"/>
          <w:sz w:val="22"/>
          <w:szCs w:val="22"/>
        </w:rPr>
      </w:pPr>
      <w:r w:rsidRPr="00773A7A">
        <w:rPr>
          <w:rFonts w:asciiTheme="minorHAnsi" w:hAnsiTheme="minorHAnsi" w:cstheme="minorHAnsi"/>
          <w:sz w:val="22"/>
          <w:szCs w:val="22"/>
        </w:rPr>
        <w:t>Zariadenie nie je uvedené v Preberacom protokole alebo</w:t>
      </w:r>
    </w:p>
    <w:p w14:paraId="62F2F84E" w14:textId="77777777" w:rsidR="00150E1E" w:rsidRPr="00773A7A" w:rsidRDefault="00150E1E" w:rsidP="00150E1E">
      <w:pPr>
        <w:pStyle w:val="Odsekzoznamu"/>
        <w:numPr>
          <w:ilvl w:val="0"/>
          <w:numId w:val="47"/>
        </w:numPr>
        <w:jc w:val="both"/>
        <w:rPr>
          <w:rFonts w:asciiTheme="minorHAnsi" w:hAnsiTheme="minorHAnsi" w:cstheme="minorHAnsi"/>
          <w:sz w:val="22"/>
          <w:szCs w:val="22"/>
        </w:rPr>
      </w:pPr>
      <w:r w:rsidRPr="00773A7A">
        <w:rPr>
          <w:rFonts w:asciiTheme="minorHAnsi" w:hAnsiTheme="minorHAnsi" w:cstheme="minorHAnsi"/>
          <w:sz w:val="22"/>
          <w:szCs w:val="22"/>
        </w:rPr>
        <w:t>Zariadenie nezodpovedá množstvu, akosti a vyhotoveniu špecifikovanom v tejto zmluve (najmä špecifikácií podľa Prílohy č. 1 tejto Zmluvy) alebo nevyhovuje požiadavkám Objednávateľa podľa tejto zmluvy alebo</w:t>
      </w:r>
    </w:p>
    <w:p w14:paraId="1E2CA181" w14:textId="77777777" w:rsidR="00150E1E" w:rsidRPr="00773A7A" w:rsidRDefault="00150E1E" w:rsidP="00150E1E">
      <w:pPr>
        <w:pStyle w:val="Odsekzoznamu"/>
        <w:numPr>
          <w:ilvl w:val="0"/>
          <w:numId w:val="47"/>
        </w:numPr>
        <w:jc w:val="both"/>
        <w:rPr>
          <w:rFonts w:asciiTheme="minorHAnsi" w:hAnsiTheme="minorHAnsi" w:cstheme="minorHAnsi"/>
          <w:sz w:val="22"/>
          <w:szCs w:val="22"/>
        </w:rPr>
      </w:pPr>
      <w:r w:rsidRPr="00773A7A">
        <w:rPr>
          <w:rFonts w:asciiTheme="minorHAnsi" w:hAnsiTheme="minorHAnsi" w:cstheme="minorHAnsi"/>
          <w:sz w:val="22"/>
          <w:szCs w:val="22"/>
        </w:rPr>
        <w:t>pri preberaní a odovzdávaní Zariadenia bolo zistené akékoľvek jeho poškodenie, ktoré môže mať za následok zmenu vlastností zariadenia brániacu jeho použitiu alebo podstatne obmedzujúcu jeho použitie na účel podľa tejto Zmluvy.</w:t>
      </w:r>
    </w:p>
    <w:p w14:paraId="6E1A16E6" w14:textId="77777777" w:rsidR="00150E1E" w:rsidRPr="00773A7A" w:rsidRDefault="00150E1E" w:rsidP="00773A7A">
      <w:pPr>
        <w:pStyle w:val="Odsekzoznamu"/>
        <w:ind w:left="984"/>
        <w:jc w:val="both"/>
        <w:rPr>
          <w:rFonts w:asciiTheme="minorHAnsi" w:hAnsiTheme="minorHAnsi" w:cstheme="minorHAnsi"/>
          <w:sz w:val="22"/>
          <w:szCs w:val="22"/>
        </w:rPr>
      </w:pPr>
    </w:p>
    <w:p w14:paraId="616CF85B" w14:textId="53FFB0A5" w:rsidR="00150E1E" w:rsidRPr="00773A7A" w:rsidRDefault="00837A0A" w:rsidP="00B829D8">
      <w:pPr>
        <w:pStyle w:val="Odsekzoznamu"/>
        <w:numPr>
          <w:ilvl w:val="1"/>
          <w:numId w:val="3"/>
        </w:numPr>
        <w:contextualSpacing w:val="0"/>
        <w:jc w:val="both"/>
        <w:rPr>
          <w:rFonts w:asciiTheme="minorHAnsi" w:hAnsiTheme="minorHAnsi" w:cstheme="minorHAnsi"/>
          <w:sz w:val="22"/>
          <w:szCs w:val="22"/>
        </w:rPr>
      </w:pPr>
      <w:r w:rsidRPr="00773A7A">
        <w:rPr>
          <w:rFonts w:asciiTheme="minorHAnsi" w:hAnsiTheme="minorHAnsi" w:cstheme="minorHAnsi"/>
          <w:sz w:val="22"/>
          <w:szCs w:val="22"/>
          <w:lang w:bidi="sk-SK"/>
        </w:rPr>
        <w:t>V</w:t>
      </w:r>
      <w:r w:rsidR="00150E1E" w:rsidRPr="00773A7A">
        <w:rPr>
          <w:rFonts w:asciiTheme="minorHAnsi" w:hAnsiTheme="minorHAnsi" w:cstheme="minorHAnsi"/>
          <w:sz w:val="22"/>
          <w:szCs w:val="22"/>
          <w:lang w:bidi="sk-SK"/>
        </w:rPr>
        <w:t>lastnícke právo</w:t>
      </w:r>
      <w:r w:rsidRPr="00773A7A">
        <w:rPr>
          <w:rFonts w:asciiTheme="minorHAnsi" w:hAnsiTheme="minorHAnsi" w:cstheme="minorHAnsi"/>
          <w:sz w:val="22"/>
          <w:szCs w:val="22"/>
          <w:lang w:bidi="sk-SK"/>
        </w:rPr>
        <w:t xml:space="preserve"> k predmetu zmluvy podľa Článku II bod 1.1 písm. a) Zmluvy </w:t>
      </w:r>
      <w:r w:rsidR="00150E1E" w:rsidRPr="00773A7A">
        <w:rPr>
          <w:rFonts w:asciiTheme="minorHAnsi" w:hAnsiTheme="minorHAnsi" w:cstheme="minorHAnsi"/>
          <w:sz w:val="22"/>
          <w:szCs w:val="22"/>
          <w:lang w:bidi="sk-SK"/>
        </w:rPr>
        <w:t xml:space="preserve">prechádza na </w:t>
      </w:r>
      <w:r w:rsidR="00372A26" w:rsidRPr="00773A7A">
        <w:rPr>
          <w:rFonts w:asciiTheme="minorHAnsi" w:hAnsiTheme="minorHAnsi" w:cstheme="minorHAnsi"/>
          <w:sz w:val="22"/>
          <w:szCs w:val="22"/>
          <w:lang w:bidi="sk-SK"/>
        </w:rPr>
        <w:t>O</w:t>
      </w:r>
      <w:r w:rsidR="00150E1E" w:rsidRPr="00773A7A">
        <w:rPr>
          <w:rFonts w:asciiTheme="minorHAnsi" w:hAnsiTheme="minorHAnsi" w:cstheme="minorHAnsi"/>
          <w:sz w:val="22"/>
          <w:szCs w:val="22"/>
          <w:lang w:bidi="sk-SK"/>
        </w:rPr>
        <w:t xml:space="preserve">bjednávateľa </w:t>
      </w:r>
      <w:r w:rsidR="005F030A">
        <w:rPr>
          <w:rFonts w:asciiTheme="minorHAnsi" w:hAnsiTheme="minorHAnsi" w:cstheme="minorHAnsi"/>
          <w:sz w:val="22"/>
          <w:szCs w:val="22"/>
          <w:lang w:bidi="sk-SK"/>
        </w:rPr>
        <w:t>po jeho prevzatí</w:t>
      </w:r>
      <w:r w:rsidR="005F030A" w:rsidRPr="00773A7A" w:rsidDel="005F030A">
        <w:rPr>
          <w:rFonts w:asciiTheme="minorHAnsi" w:hAnsiTheme="minorHAnsi" w:cstheme="minorHAnsi"/>
          <w:sz w:val="22"/>
          <w:szCs w:val="22"/>
          <w:lang w:bidi="sk-SK"/>
        </w:rPr>
        <w:t xml:space="preserve"> </w:t>
      </w:r>
      <w:r w:rsidR="005F030A">
        <w:rPr>
          <w:rFonts w:asciiTheme="minorHAnsi" w:hAnsiTheme="minorHAnsi" w:cstheme="minorHAnsi"/>
          <w:sz w:val="22"/>
          <w:szCs w:val="22"/>
          <w:lang w:bidi="sk-SK"/>
        </w:rPr>
        <w:t xml:space="preserve">formou </w:t>
      </w:r>
      <w:r w:rsidR="005F030A" w:rsidRPr="00773A7A">
        <w:rPr>
          <w:rFonts w:asciiTheme="minorHAnsi" w:hAnsiTheme="minorHAnsi" w:cstheme="minorHAnsi"/>
          <w:sz w:val="22"/>
          <w:szCs w:val="22"/>
          <w:lang w:bidi="sk-SK"/>
        </w:rPr>
        <w:t>podpísania Preberacieho protokolu obidvoma zmluvnými stranami v zmysle Článku II bod 2.4. Zmluvy</w:t>
      </w:r>
      <w:r w:rsidR="005F030A">
        <w:rPr>
          <w:rFonts w:asciiTheme="minorHAnsi" w:hAnsiTheme="minorHAnsi" w:cstheme="minorHAnsi"/>
          <w:sz w:val="22"/>
          <w:szCs w:val="22"/>
          <w:lang w:bidi="sk-SK"/>
        </w:rPr>
        <w:t xml:space="preserve"> a zaplatení ceny v zmysle </w:t>
      </w:r>
      <w:r w:rsidR="005F030A" w:rsidRPr="005F030A">
        <w:rPr>
          <w:rFonts w:asciiTheme="minorHAnsi" w:hAnsiTheme="minorHAnsi" w:cstheme="minorHAnsi"/>
          <w:sz w:val="22"/>
          <w:szCs w:val="22"/>
          <w:lang w:bidi="sk-SK"/>
        </w:rPr>
        <w:t xml:space="preserve">Článku III ods. 3.2. písm. </w:t>
      </w:r>
      <w:r w:rsidR="005F030A">
        <w:rPr>
          <w:rFonts w:asciiTheme="minorHAnsi" w:hAnsiTheme="minorHAnsi" w:cstheme="minorHAnsi"/>
          <w:sz w:val="22"/>
          <w:szCs w:val="22"/>
          <w:lang w:bidi="sk-SK"/>
        </w:rPr>
        <w:t>a</w:t>
      </w:r>
      <w:r w:rsidR="005F030A" w:rsidRPr="005F030A">
        <w:rPr>
          <w:rFonts w:asciiTheme="minorHAnsi" w:hAnsiTheme="minorHAnsi" w:cstheme="minorHAnsi"/>
          <w:sz w:val="22"/>
          <w:szCs w:val="22"/>
          <w:lang w:bidi="sk-SK"/>
        </w:rPr>
        <w:t>) Zmluvy</w:t>
      </w:r>
      <w:r w:rsidR="005F030A">
        <w:rPr>
          <w:rFonts w:asciiTheme="minorHAnsi" w:hAnsiTheme="minorHAnsi" w:cstheme="minorHAnsi"/>
          <w:sz w:val="22"/>
          <w:szCs w:val="22"/>
          <w:lang w:bidi="sk-SK"/>
        </w:rPr>
        <w:t>.</w:t>
      </w:r>
      <w:r w:rsidR="005F030A" w:rsidRPr="00773A7A">
        <w:rPr>
          <w:rFonts w:asciiTheme="minorHAnsi" w:hAnsiTheme="minorHAnsi" w:cstheme="minorHAnsi"/>
          <w:sz w:val="22"/>
          <w:szCs w:val="22"/>
          <w:lang w:bidi="sk-SK"/>
        </w:rPr>
        <w:t xml:space="preserve"> </w:t>
      </w:r>
    </w:p>
    <w:p w14:paraId="2C80AB9A" w14:textId="77777777" w:rsidR="00150E1E" w:rsidRPr="00773A7A" w:rsidRDefault="00150E1E" w:rsidP="00773A7A">
      <w:pPr>
        <w:pStyle w:val="Odsekzoznamu"/>
        <w:rPr>
          <w:rFonts w:asciiTheme="minorHAnsi" w:hAnsiTheme="minorHAnsi" w:cstheme="minorHAnsi"/>
          <w:sz w:val="22"/>
          <w:szCs w:val="22"/>
        </w:rPr>
      </w:pPr>
    </w:p>
    <w:p w14:paraId="5B488829" w14:textId="77777777" w:rsidR="0097574C" w:rsidRPr="00773A7A" w:rsidRDefault="0097574C" w:rsidP="0097574C">
      <w:pPr>
        <w:pStyle w:val="Odsekzoznamu"/>
        <w:ind w:left="0"/>
        <w:contextualSpacing w:val="0"/>
        <w:jc w:val="both"/>
        <w:rPr>
          <w:rFonts w:asciiTheme="minorHAnsi" w:hAnsiTheme="minorHAnsi" w:cstheme="minorHAnsi"/>
          <w:sz w:val="22"/>
          <w:szCs w:val="22"/>
        </w:rPr>
      </w:pPr>
    </w:p>
    <w:p w14:paraId="4C2F4739" w14:textId="199D8040" w:rsidR="00046452" w:rsidRPr="00773A7A" w:rsidRDefault="00046452" w:rsidP="0097574C">
      <w:pPr>
        <w:pStyle w:val="Odsekzoznamu"/>
        <w:ind w:left="0"/>
        <w:contextualSpacing w:val="0"/>
        <w:jc w:val="center"/>
        <w:rPr>
          <w:rFonts w:asciiTheme="minorHAnsi" w:hAnsiTheme="minorHAnsi" w:cstheme="minorHAnsi"/>
          <w:b/>
          <w:sz w:val="22"/>
          <w:szCs w:val="22"/>
        </w:rPr>
      </w:pPr>
      <w:r w:rsidRPr="00773A7A">
        <w:rPr>
          <w:rFonts w:asciiTheme="minorHAnsi" w:hAnsiTheme="minorHAnsi" w:cstheme="minorHAnsi"/>
          <w:b/>
          <w:sz w:val="22"/>
          <w:szCs w:val="22"/>
        </w:rPr>
        <w:t>Článok III</w:t>
      </w:r>
    </w:p>
    <w:p w14:paraId="4A4DD690" w14:textId="62C4F530" w:rsidR="00046452" w:rsidRPr="00773A7A" w:rsidRDefault="009C0BDA" w:rsidP="0097574C">
      <w:pPr>
        <w:pStyle w:val="Odsekzoznamu"/>
        <w:ind w:left="0"/>
        <w:contextualSpacing w:val="0"/>
        <w:jc w:val="center"/>
        <w:rPr>
          <w:rFonts w:asciiTheme="minorHAnsi" w:hAnsiTheme="minorHAnsi" w:cstheme="minorHAnsi"/>
          <w:b/>
          <w:sz w:val="22"/>
          <w:szCs w:val="22"/>
        </w:rPr>
      </w:pPr>
      <w:r w:rsidRPr="00773A7A">
        <w:rPr>
          <w:rFonts w:asciiTheme="minorHAnsi" w:hAnsiTheme="minorHAnsi" w:cstheme="minorHAnsi"/>
          <w:b/>
          <w:sz w:val="22"/>
          <w:szCs w:val="22"/>
        </w:rPr>
        <w:t>Cena, p</w:t>
      </w:r>
      <w:r w:rsidR="00046452" w:rsidRPr="00773A7A">
        <w:rPr>
          <w:rFonts w:asciiTheme="minorHAnsi" w:hAnsiTheme="minorHAnsi" w:cstheme="minorHAnsi"/>
          <w:b/>
          <w:sz w:val="22"/>
          <w:szCs w:val="22"/>
        </w:rPr>
        <w:t xml:space="preserve">latobné </w:t>
      </w:r>
      <w:r w:rsidRPr="00773A7A">
        <w:rPr>
          <w:rFonts w:asciiTheme="minorHAnsi" w:hAnsiTheme="minorHAnsi" w:cstheme="minorHAnsi"/>
          <w:b/>
          <w:sz w:val="22"/>
          <w:szCs w:val="22"/>
        </w:rPr>
        <w:t xml:space="preserve">a fakturačné </w:t>
      </w:r>
      <w:r w:rsidR="00046452" w:rsidRPr="00773A7A">
        <w:rPr>
          <w:rFonts w:asciiTheme="minorHAnsi" w:hAnsiTheme="minorHAnsi" w:cstheme="minorHAnsi"/>
          <w:b/>
          <w:sz w:val="22"/>
          <w:szCs w:val="22"/>
        </w:rPr>
        <w:t>podmienky</w:t>
      </w:r>
    </w:p>
    <w:p w14:paraId="38FF0C5A" w14:textId="77777777" w:rsidR="009E765A" w:rsidRPr="00773A7A" w:rsidRDefault="009E765A" w:rsidP="0097574C">
      <w:pPr>
        <w:pStyle w:val="Odsekzoznamu"/>
        <w:ind w:left="0"/>
        <w:contextualSpacing w:val="0"/>
        <w:jc w:val="center"/>
        <w:rPr>
          <w:rFonts w:asciiTheme="minorHAnsi" w:hAnsiTheme="minorHAnsi" w:cstheme="minorHAnsi"/>
          <w:b/>
          <w:sz w:val="22"/>
          <w:szCs w:val="22"/>
        </w:rPr>
      </w:pPr>
    </w:p>
    <w:p w14:paraId="5D4D594F" w14:textId="30F76F73" w:rsidR="009C0BDA" w:rsidRPr="00773A7A" w:rsidRDefault="009C0BDA" w:rsidP="0097574C">
      <w:pPr>
        <w:pStyle w:val="Odsekzoznamu"/>
        <w:numPr>
          <w:ilvl w:val="0"/>
          <w:numId w:val="31"/>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Cena za Predmet zmluvy je stanovená v súlade so zákonom Národnej rady Slovenskej republiky č. 112/2019, ktorým sa mení a dopĺňa zákon č.18/1996 Z. z. o cenách v znení neskorších predpisov v súlade s výsledkom verejného obstarávania. Cena je uvedená bez dane z pridanej hodnoty. K fakturovanej cene bude uplatnená DPH v zmysle platných právnych predpisov. V cene sú zahrnuté všetky a akékoľvek náklady Poskytovateľa za poskytované plnenie v zmysle Zmluvy.</w:t>
      </w:r>
    </w:p>
    <w:p w14:paraId="7530856E" w14:textId="77777777" w:rsidR="009C0BDA" w:rsidRPr="00773A7A" w:rsidRDefault="009C0BDA" w:rsidP="0097574C">
      <w:pPr>
        <w:pStyle w:val="Odsekzoznamu"/>
        <w:ind w:left="567"/>
        <w:jc w:val="both"/>
        <w:rPr>
          <w:rFonts w:asciiTheme="minorHAnsi" w:hAnsiTheme="minorHAnsi" w:cstheme="minorHAnsi"/>
          <w:sz w:val="22"/>
          <w:szCs w:val="22"/>
        </w:rPr>
      </w:pPr>
    </w:p>
    <w:p w14:paraId="4366C3E5" w14:textId="69CCA866" w:rsidR="00AA7763" w:rsidRPr="00045276" w:rsidRDefault="00AA7763" w:rsidP="0097574C">
      <w:pPr>
        <w:pStyle w:val="Odsekzoznamu"/>
        <w:numPr>
          <w:ilvl w:val="0"/>
          <w:numId w:val="31"/>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Celková cena z</w:t>
      </w:r>
      <w:r w:rsidR="00633C33" w:rsidRPr="00045276">
        <w:rPr>
          <w:rFonts w:asciiTheme="minorHAnsi" w:hAnsiTheme="minorHAnsi" w:cstheme="minorHAnsi"/>
          <w:sz w:val="22"/>
          <w:szCs w:val="22"/>
        </w:rPr>
        <w:t xml:space="preserve">a Predmet zmluvy </w:t>
      </w:r>
      <w:r w:rsidRPr="00045276">
        <w:rPr>
          <w:rFonts w:asciiTheme="minorHAnsi" w:hAnsiTheme="minorHAnsi" w:cstheme="minorHAnsi"/>
          <w:sz w:val="22"/>
          <w:szCs w:val="22"/>
        </w:rPr>
        <w:t>je stanovená v súlade s ponukou Poskytovateľa</w:t>
      </w:r>
      <w:r w:rsidR="0087361C" w:rsidRPr="00045276">
        <w:rPr>
          <w:rFonts w:asciiTheme="minorHAnsi" w:hAnsiTheme="minorHAnsi" w:cstheme="minorHAnsi"/>
          <w:sz w:val="22"/>
          <w:szCs w:val="22"/>
        </w:rPr>
        <w:t xml:space="preserve"> uvedenou v Prílohe č. 2 tejto Zmluvy – Návrh na plnenie kritéria (ďalej len „</w:t>
      </w:r>
      <w:r w:rsidR="0087361C" w:rsidRPr="00045276">
        <w:rPr>
          <w:rFonts w:asciiTheme="minorHAnsi" w:hAnsiTheme="minorHAnsi" w:cstheme="minorHAnsi"/>
          <w:b/>
          <w:sz w:val="22"/>
          <w:szCs w:val="22"/>
        </w:rPr>
        <w:t>Návrh na plnenie kritéria</w:t>
      </w:r>
      <w:r w:rsidR="0087361C" w:rsidRPr="00045276">
        <w:rPr>
          <w:rFonts w:asciiTheme="minorHAnsi" w:hAnsiTheme="minorHAnsi" w:cstheme="minorHAnsi"/>
          <w:sz w:val="22"/>
          <w:szCs w:val="22"/>
        </w:rPr>
        <w:t>“), a to</w:t>
      </w:r>
      <w:r w:rsidRPr="00045276">
        <w:rPr>
          <w:rFonts w:asciiTheme="minorHAnsi" w:hAnsiTheme="minorHAnsi" w:cstheme="minorHAnsi"/>
          <w:sz w:val="22"/>
          <w:szCs w:val="22"/>
        </w:rPr>
        <w:t xml:space="preserve"> vo výške ............... EUR bez DPH (slovom. ...............), pričom </w:t>
      </w:r>
      <w:r w:rsidR="00020810" w:rsidRPr="00045276">
        <w:rPr>
          <w:rFonts w:asciiTheme="minorHAnsi" w:hAnsiTheme="minorHAnsi" w:cstheme="minorHAnsi"/>
          <w:sz w:val="22"/>
          <w:szCs w:val="22"/>
        </w:rPr>
        <w:t xml:space="preserve">celkovú cenu </w:t>
      </w:r>
      <w:r w:rsidR="00781B47" w:rsidRPr="00045276">
        <w:rPr>
          <w:rFonts w:asciiTheme="minorHAnsi" w:hAnsiTheme="minorHAnsi" w:cstheme="minorHAnsi"/>
          <w:sz w:val="22"/>
          <w:szCs w:val="22"/>
        </w:rPr>
        <w:t>za plnenie Predmetu zmluvy sa Objednávateľ zaväzuje uhrádzať Poskytovateľovi</w:t>
      </w:r>
      <w:r w:rsidR="00020810" w:rsidRPr="00045276">
        <w:rPr>
          <w:rFonts w:asciiTheme="minorHAnsi" w:hAnsiTheme="minorHAnsi" w:cstheme="minorHAnsi"/>
          <w:sz w:val="22"/>
          <w:szCs w:val="22"/>
        </w:rPr>
        <w:t xml:space="preserve"> nasledovne</w:t>
      </w:r>
      <w:r w:rsidRPr="00045276">
        <w:rPr>
          <w:rFonts w:asciiTheme="minorHAnsi" w:hAnsiTheme="minorHAnsi" w:cstheme="minorHAnsi"/>
          <w:sz w:val="22"/>
          <w:szCs w:val="22"/>
        </w:rPr>
        <w:t>:</w:t>
      </w:r>
    </w:p>
    <w:p w14:paraId="3CC2A236" w14:textId="5651204C" w:rsidR="00137299" w:rsidRPr="00045276" w:rsidRDefault="00137299" w:rsidP="00137299">
      <w:pPr>
        <w:jc w:val="both"/>
        <w:rPr>
          <w:rFonts w:asciiTheme="minorHAnsi" w:hAnsiTheme="minorHAnsi" w:cstheme="minorHAnsi"/>
          <w:color w:val="auto"/>
          <w:sz w:val="22"/>
          <w:szCs w:val="22"/>
        </w:rPr>
      </w:pPr>
    </w:p>
    <w:p w14:paraId="1DCD9823" w14:textId="640CE827" w:rsidR="008C5CC1" w:rsidRPr="00045276" w:rsidRDefault="00B210D3" w:rsidP="00400292">
      <w:pPr>
        <w:pStyle w:val="Odsekzoznamu"/>
        <w:numPr>
          <w:ilvl w:val="0"/>
          <w:numId w:val="32"/>
        </w:numPr>
        <w:ind w:left="851" w:hanging="284"/>
        <w:jc w:val="both"/>
        <w:rPr>
          <w:rFonts w:asciiTheme="minorHAnsi" w:hAnsiTheme="minorHAnsi" w:cstheme="minorHAnsi"/>
          <w:sz w:val="22"/>
          <w:szCs w:val="22"/>
        </w:rPr>
      </w:pPr>
      <w:r w:rsidRPr="00045276">
        <w:rPr>
          <w:rFonts w:asciiTheme="minorHAnsi" w:hAnsiTheme="minorHAnsi" w:cstheme="minorHAnsi"/>
          <w:sz w:val="22"/>
          <w:szCs w:val="22"/>
        </w:rPr>
        <w:t>z</w:t>
      </w:r>
      <w:r w:rsidR="008C5CC1" w:rsidRPr="00045276">
        <w:rPr>
          <w:rFonts w:asciiTheme="minorHAnsi" w:hAnsiTheme="minorHAnsi" w:cstheme="minorHAnsi"/>
          <w:sz w:val="22"/>
          <w:szCs w:val="22"/>
        </w:rPr>
        <w:t xml:space="preserve">a dodanie </w:t>
      </w:r>
      <w:r w:rsidR="00D337D0" w:rsidRPr="00045276">
        <w:rPr>
          <w:rFonts w:asciiTheme="minorHAnsi" w:hAnsiTheme="minorHAnsi" w:cstheme="minorHAnsi"/>
          <w:sz w:val="22"/>
          <w:szCs w:val="22"/>
        </w:rPr>
        <w:t xml:space="preserve">Hardvéru </w:t>
      </w:r>
      <w:r w:rsidR="00D337D0" w:rsidRPr="00045276">
        <w:rPr>
          <w:rFonts w:asciiTheme="minorHAnsi" w:hAnsiTheme="minorHAnsi" w:cstheme="minorHAnsi"/>
          <w:sz w:val="22"/>
          <w:szCs w:val="22"/>
          <w:lang w:bidi="sk-SK"/>
        </w:rPr>
        <w:t xml:space="preserve">podľa Článku II bod 1.1 písm. a) Zmluvy </w:t>
      </w:r>
      <w:r w:rsidR="008C5CC1" w:rsidRPr="00045276">
        <w:rPr>
          <w:rFonts w:asciiTheme="minorHAnsi" w:hAnsiTheme="minorHAnsi" w:cstheme="minorHAnsi"/>
          <w:sz w:val="22"/>
          <w:szCs w:val="22"/>
        </w:rPr>
        <w:t>vo výške ............... EUR bez DPH (slovom: .............. bez DPH),</w:t>
      </w:r>
    </w:p>
    <w:p w14:paraId="6B575F92" w14:textId="77777777" w:rsidR="008C5CC1" w:rsidRPr="00045276" w:rsidRDefault="008C5CC1" w:rsidP="008C5CC1">
      <w:pPr>
        <w:pStyle w:val="Odsekzoznamu"/>
        <w:ind w:left="851"/>
        <w:jc w:val="both"/>
        <w:rPr>
          <w:rFonts w:asciiTheme="minorHAnsi" w:hAnsiTheme="minorHAnsi" w:cstheme="minorHAnsi"/>
          <w:sz w:val="22"/>
          <w:szCs w:val="22"/>
        </w:rPr>
      </w:pPr>
    </w:p>
    <w:p w14:paraId="1812536F" w14:textId="167FCD15" w:rsidR="00386EA8" w:rsidRPr="00045276" w:rsidRDefault="00BC35B2" w:rsidP="00400292">
      <w:pPr>
        <w:pStyle w:val="Odsekzoznamu"/>
        <w:numPr>
          <w:ilvl w:val="0"/>
          <w:numId w:val="32"/>
        </w:numPr>
        <w:ind w:left="851" w:hanging="284"/>
        <w:jc w:val="both"/>
        <w:rPr>
          <w:rFonts w:asciiTheme="minorHAnsi" w:hAnsiTheme="minorHAnsi" w:cstheme="minorHAnsi"/>
          <w:sz w:val="22"/>
          <w:szCs w:val="22"/>
        </w:rPr>
      </w:pPr>
      <w:r w:rsidRPr="00045276">
        <w:rPr>
          <w:rFonts w:asciiTheme="minorHAnsi" w:hAnsiTheme="minorHAnsi" w:cstheme="minorHAnsi"/>
          <w:sz w:val="22"/>
          <w:szCs w:val="22"/>
        </w:rPr>
        <w:t>paušálna</w:t>
      </w:r>
      <w:r w:rsidR="00020810" w:rsidRPr="00045276">
        <w:rPr>
          <w:rFonts w:asciiTheme="minorHAnsi" w:hAnsiTheme="minorHAnsi" w:cstheme="minorHAnsi"/>
          <w:sz w:val="22"/>
          <w:szCs w:val="22"/>
        </w:rPr>
        <w:t xml:space="preserve"> </w:t>
      </w:r>
      <w:r w:rsidR="00236FF2" w:rsidRPr="00045276">
        <w:rPr>
          <w:rFonts w:asciiTheme="minorHAnsi" w:hAnsiTheme="minorHAnsi" w:cstheme="minorHAnsi"/>
          <w:sz w:val="22"/>
          <w:szCs w:val="22"/>
        </w:rPr>
        <w:t xml:space="preserve">mesačná </w:t>
      </w:r>
      <w:r w:rsidR="00020810" w:rsidRPr="00045276">
        <w:rPr>
          <w:rFonts w:asciiTheme="minorHAnsi" w:hAnsiTheme="minorHAnsi" w:cstheme="minorHAnsi"/>
          <w:sz w:val="22"/>
          <w:szCs w:val="22"/>
        </w:rPr>
        <w:t>odmena</w:t>
      </w:r>
      <w:r w:rsidR="003C7815" w:rsidRPr="00045276">
        <w:rPr>
          <w:rFonts w:asciiTheme="minorHAnsi" w:hAnsiTheme="minorHAnsi" w:cstheme="minorHAnsi"/>
          <w:sz w:val="22"/>
          <w:szCs w:val="22"/>
        </w:rPr>
        <w:t xml:space="preserve"> vo výške </w:t>
      </w:r>
      <w:r w:rsidR="00386EA8" w:rsidRPr="00045276">
        <w:rPr>
          <w:rFonts w:asciiTheme="minorHAnsi" w:hAnsiTheme="minorHAnsi" w:cstheme="minorHAnsi"/>
          <w:sz w:val="22"/>
          <w:szCs w:val="22"/>
        </w:rPr>
        <w:t>............... EUR</w:t>
      </w:r>
      <w:r w:rsidR="003C7815" w:rsidRPr="00045276">
        <w:rPr>
          <w:rFonts w:asciiTheme="minorHAnsi" w:hAnsiTheme="minorHAnsi" w:cstheme="minorHAnsi"/>
          <w:sz w:val="22"/>
          <w:szCs w:val="22"/>
        </w:rPr>
        <w:t xml:space="preserve"> bez DPH (slovom:</w:t>
      </w:r>
      <w:r w:rsidR="00386EA8" w:rsidRPr="00045276">
        <w:rPr>
          <w:rFonts w:asciiTheme="minorHAnsi" w:hAnsiTheme="minorHAnsi" w:cstheme="minorHAnsi"/>
          <w:sz w:val="22"/>
          <w:szCs w:val="22"/>
        </w:rPr>
        <w:t xml:space="preserve"> ..............</w:t>
      </w:r>
      <w:r w:rsidR="00020810" w:rsidRPr="00045276">
        <w:rPr>
          <w:rFonts w:asciiTheme="minorHAnsi" w:hAnsiTheme="minorHAnsi" w:cstheme="minorHAnsi"/>
          <w:sz w:val="22"/>
          <w:szCs w:val="22"/>
        </w:rPr>
        <w:t xml:space="preserve"> bez DPH)</w:t>
      </w:r>
      <w:r w:rsidR="00C6176A" w:rsidRPr="00045276">
        <w:rPr>
          <w:rFonts w:asciiTheme="minorHAnsi" w:hAnsiTheme="minorHAnsi" w:cstheme="minorHAnsi"/>
          <w:sz w:val="22"/>
          <w:szCs w:val="22"/>
        </w:rPr>
        <w:t xml:space="preserve"> za</w:t>
      </w:r>
      <w:r w:rsidR="00020810" w:rsidRPr="00045276">
        <w:rPr>
          <w:rFonts w:asciiTheme="minorHAnsi" w:hAnsiTheme="minorHAnsi" w:cstheme="minorHAnsi"/>
          <w:sz w:val="22"/>
          <w:szCs w:val="22"/>
        </w:rPr>
        <w:t xml:space="preserve"> poskytnutie </w:t>
      </w:r>
      <w:r w:rsidR="00C868A2" w:rsidRPr="00045276">
        <w:rPr>
          <w:rFonts w:asciiTheme="minorHAnsi" w:hAnsiTheme="minorHAnsi" w:cstheme="minorHAnsi"/>
          <w:sz w:val="22"/>
          <w:szCs w:val="22"/>
        </w:rPr>
        <w:t>TS a SLA</w:t>
      </w:r>
      <w:r w:rsidR="003C7815" w:rsidRPr="00045276">
        <w:rPr>
          <w:rFonts w:asciiTheme="minorHAnsi" w:hAnsiTheme="minorHAnsi" w:cstheme="minorHAnsi"/>
          <w:sz w:val="22"/>
          <w:szCs w:val="22"/>
        </w:rPr>
        <w:t xml:space="preserve">, ktorá je vypočítaná ako súčet tomu zodpovedajúcich cien položiek uvedených </w:t>
      </w:r>
      <w:r w:rsidR="00FF5E8A" w:rsidRPr="00045276">
        <w:rPr>
          <w:rFonts w:asciiTheme="minorHAnsi" w:hAnsiTheme="minorHAnsi" w:cstheme="minorHAnsi"/>
          <w:sz w:val="22"/>
          <w:szCs w:val="22"/>
        </w:rPr>
        <w:t xml:space="preserve">Prílohe č. </w:t>
      </w:r>
      <w:r w:rsidR="0087361C" w:rsidRPr="00045276">
        <w:rPr>
          <w:rFonts w:asciiTheme="minorHAnsi" w:hAnsiTheme="minorHAnsi" w:cstheme="minorHAnsi"/>
          <w:sz w:val="22"/>
          <w:szCs w:val="22"/>
        </w:rPr>
        <w:t>3</w:t>
      </w:r>
      <w:r w:rsidR="00FF5E8A" w:rsidRPr="00045276">
        <w:rPr>
          <w:rFonts w:asciiTheme="minorHAnsi" w:hAnsiTheme="minorHAnsi" w:cstheme="minorHAnsi"/>
          <w:sz w:val="22"/>
          <w:szCs w:val="22"/>
        </w:rPr>
        <w:t xml:space="preserve"> tejto Zmluvy – Špecifikácia ceny</w:t>
      </w:r>
      <w:r w:rsidR="00FF5E8A" w:rsidRPr="00045276" w:rsidDel="00FF5E8A">
        <w:rPr>
          <w:rFonts w:asciiTheme="minorHAnsi" w:hAnsiTheme="minorHAnsi" w:cstheme="minorHAnsi"/>
          <w:sz w:val="22"/>
          <w:szCs w:val="22"/>
        </w:rPr>
        <w:t xml:space="preserve"> </w:t>
      </w:r>
      <w:r w:rsidR="00C868A2" w:rsidRPr="00045276">
        <w:rPr>
          <w:rFonts w:asciiTheme="minorHAnsi" w:hAnsiTheme="minorHAnsi" w:cstheme="minorHAnsi"/>
          <w:sz w:val="22"/>
          <w:szCs w:val="22"/>
        </w:rPr>
        <w:t>(ďalej len „</w:t>
      </w:r>
      <w:r w:rsidR="00FF5E8A" w:rsidRPr="00045276">
        <w:rPr>
          <w:rFonts w:asciiTheme="minorHAnsi" w:hAnsiTheme="minorHAnsi" w:cstheme="minorHAnsi"/>
          <w:b/>
          <w:sz w:val="22"/>
          <w:szCs w:val="22"/>
        </w:rPr>
        <w:t>Špecifikácia ceny</w:t>
      </w:r>
      <w:r w:rsidR="00C868A2" w:rsidRPr="00045276">
        <w:rPr>
          <w:rFonts w:asciiTheme="minorHAnsi" w:hAnsiTheme="minorHAnsi" w:cstheme="minorHAnsi"/>
          <w:sz w:val="22"/>
          <w:szCs w:val="22"/>
        </w:rPr>
        <w:t>“),</w:t>
      </w:r>
      <w:r w:rsidR="003C7815" w:rsidRPr="00045276">
        <w:rPr>
          <w:rFonts w:asciiTheme="minorHAnsi" w:hAnsiTheme="minorHAnsi" w:cstheme="minorHAnsi"/>
          <w:sz w:val="22"/>
          <w:szCs w:val="22"/>
        </w:rPr>
        <w:t xml:space="preserve"> a ktorá v sebe obsahuje najmä aj cenu akýchkoľvek a všetkých softvérových licencií potrebných na zabezpečenie riadneho užívania </w:t>
      </w:r>
      <w:r w:rsidR="00C868A2" w:rsidRPr="00045276">
        <w:rPr>
          <w:rFonts w:asciiTheme="minorHAnsi" w:hAnsiTheme="minorHAnsi" w:cstheme="minorHAnsi"/>
          <w:sz w:val="22"/>
          <w:szCs w:val="22"/>
        </w:rPr>
        <w:t xml:space="preserve">Zariadení a </w:t>
      </w:r>
      <w:r w:rsidR="003C7815" w:rsidRPr="00045276">
        <w:rPr>
          <w:rFonts w:asciiTheme="minorHAnsi" w:hAnsiTheme="minorHAnsi" w:cstheme="minorHAnsi"/>
          <w:sz w:val="22"/>
          <w:szCs w:val="22"/>
        </w:rPr>
        <w:t>TS počas celej doby platnosti Zmluvy, odmenu za inštaláciu predmetných softvérových riešení, ako aj odmenu za vzdialenú správu Zariadení a</w:t>
      </w:r>
      <w:r w:rsidR="00A80D52" w:rsidRPr="00045276">
        <w:rPr>
          <w:rFonts w:asciiTheme="minorHAnsi" w:hAnsiTheme="minorHAnsi" w:cstheme="minorHAnsi"/>
          <w:sz w:val="22"/>
          <w:szCs w:val="22"/>
        </w:rPr>
        <w:t> </w:t>
      </w:r>
      <w:r w:rsidR="003C7815" w:rsidRPr="00045276">
        <w:rPr>
          <w:rFonts w:asciiTheme="minorHAnsi" w:hAnsiTheme="minorHAnsi" w:cstheme="minorHAnsi"/>
          <w:sz w:val="22"/>
          <w:szCs w:val="22"/>
        </w:rPr>
        <w:t>TS</w:t>
      </w:r>
      <w:r w:rsidR="00A80D52" w:rsidRPr="00045276">
        <w:rPr>
          <w:rFonts w:asciiTheme="minorHAnsi" w:hAnsiTheme="minorHAnsi" w:cstheme="minorHAnsi"/>
          <w:sz w:val="22"/>
          <w:szCs w:val="22"/>
        </w:rPr>
        <w:t xml:space="preserve"> a iné príslušné činnosti a/alebo služby v zmysle tejto Zmluvy, najmä jej Opisu predmetu zákazky</w:t>
      </w:r>
      <w:r w:rsidR="003C7815" w:rsidRPr="00045276">
        <w:rPr>
          <w:rFonts w:asciiTheme="minorHAnsi" w:hAnsiTheme="minorHAnsi" w:cstheme="minorHAnsi"/>
          <w:sz w:val="22"/>
          <w:szCs w:val="22"/>
        </w:rPr>
        <w:t>,</w:t>
      </w:r>
      <w:r w:rsidR="00386EA8" w:rsidRPr="00045276">
        <w:rPr>
          <w:rFonts w:asciiTheme="minorHAnsi" w:hAnsiTheme="minorHAnsi" w:cstheme="minorHAnsi"/>
          <w:sz w:val="22"/>
          <w:szCs w:val="22"/>
        </w:rPr>
        <w:t xml:space="preserve"> </w:t>
      </w:r>
    </w:p>
    <w:p w14:paraId="020433B4" w14:textId="77777777" w:rsidR="00137299" w:rsidRPr="00045276" w:rsidRDefault="00137299" w:rsidP="00400292">
      <w:pPr>
        <w:pStyle w:val="Odsekzoznamu"/>
        <w:ind w:left="851" w:hanging="284"/>
        <w:jc w:val="both"/>
        <w:rPr>
          <w:rFonts w:asciiTheme="minorHAnsi" w:hAnsiTheme="minorHAnsi" w:cstheme="minorHAnsi"/>
          <w:sz w:val="22"/>
          <w:szCs w:val="22"/>
        </w:rPr>
      </w:pPr>
    </w:p>
    <w:p w14:paraId="3AB10FAB" w14:textId="799D553B" w:rsidR="003C7815" w:rsidRPr="00045276" w:rsidRDefault="00236FF2" w:rsidP="00400292">
      <w:pPr>
        <w:pStyle w:val="Odsekzoznamu"/>
        <w:numPr>
          <w:ilvl w:val="0"/>
          <w:numId w:val="32"/>
        </w:numPr>
        <w:ind w:left="851" w:hanging="284"/>
        <w:jc w:val="both"/>
        <w:rPr>
          <w:rFonts w:asciiTheme="minorHAnsi" w:hAnsiTheme="minorHAnsi" w:cstheme="minorHAnsi"/>
          <w:sz w:val="22"/>
          <w:szCs w:val="22"/>
        </w:rPr>
      </w:pPr>
      <w:r w:rsidRPr="00045276">
        <w:rPr>
          <w:rFonts w:asciiTheme="minorHAnsi" w:hAnsiTheme="minorHAnsi" w:cstheme="minorHAnsi"/>
          <w:sz w:val="22"/>
          <w:szCs w:val="22"/>
        </w:rPr>
        <w:lastRenderedPageBreak/>
        <w:t>variabilná</w:t>
      </w:r>
      <w:r w:rsidR="00781B47" w:rsidRPr="00045276">
        <w:rPr>
          <w:rFonts w:asciiTheme="minorHAnsi" w:hAnsiTheme="minorHAnsi" w:cstheme="minorHAnsi"/>
          <w:sz w:val="22"/>
          <w:szCs w:val="22"/>
        </w:rPr>
        <w:t xml:space="preserve"> mesačn</w:t>
      </w:r>
      <w:r w:rsidRPr="00045276">
        <w:rPr>
          <w:rFonts w:asciiTheme="minorHAnsi" w:hAnsiTheme="minorHAnsi" w:cstheme="minorHAnsi"/>
          <w:sz w:val="22"/>
          <w:szCs w:val="22"/>
        </w:rPr>
        <w:t>á</w:t>
      </w:r>
      <w:r w:rsidR="00781B47" w:rsidRPr="00045276">
        <w:rPr>
          <w:rFonts w:asciiTheme="minorHAnsi" w:hAnsiTheme="minorHAnsi" w:cstheme="minorHAnsi"/>
          <w:sz w:val="22"/>
          <w:szCs w:val="22"/>
        </w:rPr>
        <w:t xml:space="preserve"> odmen</w:t>
      </w:r>
      <w:r w:rsidRPr="00045276">
        <w:rPr>
          <w:rFonts w:asciiTheme="minorHAnsi" w:hAnsiTheme="minorHAnsi" w:cstheme="minorHAnsi"/>
          <w:sz w:val="22"/>
          <w:szCs w:val="22"/>
        </w:rPr>
        <w:t xml:space="preserve">a za vytlačené strany určená ako súčin </w:t>
      </w:r>
      <w:r w:rsidR="00FF5E8A" w:rsidRPr="00045276">
        <w:rPr>
          <w:rFonts w:asciiTheme="minorHAnsi" w:hAnsiTheme="minorHAnsi" w:cstheme="minorHAnsi"/>
          <w:sz w:val="22"/>
          <w:szCs w:val="22"/>
        </w:rPr>
        <w:t xml:space="preserve">skutočného </w:t>
      </w:r>
      <w:r w:rsidRPr="00045276">
        <w:rPr>
          <w:rFonts w:asciiTheme="minorHAnsi" w:hAnsiTheme="minorHAnsi" w:cstheme="minorHAnsi"/>
          <w:sz w:val="22"/>
          <w:szCs w:val="22"/>
        </w:rPr>
        <w:t>počtu výtlačkov</w:t>
      </w:r>
      <w:r w:rsidR="00FF5E8A" w:rsidRPr="00045276">
        <w:rPr>
          <w:rFonts w:asciiTheme="minorHAnsi" w:hAnsiTheme="minorHAnsi" w:cstheme="minorHAnsi"/>
          <w:sz w:val="22"/>
          <w:szCs w:val="22"/>
        </w:rPr>
        <w:t xml:space="preserve"> </w:t>
      </w:r>
      <w:r w:rsidRPr="00045276">
        <w:rPr>
          <w:rFonts w:asciiTheme="minorHAnsi" w:hAnsiTheme="minorHAnsi" w:cstheme="minorHAnsi"/>
          <w:sz w:val="22"/>
          <w:szCs w:val="22"/>
        </w:rPr>
        <w:t xml:space="preserve">na </w:t>
      </w:r>
      <w:r w:rsidR="00FF5E8A" w:rsidRPr="00045276">
        <w:rPr>
          <w:rFonts w:asciiTheme="minorHAnsi" w:hAnsiTheme="minorHAnsi" w:cstheme="minorHAnsi"/>
          <w:sz w:val="22"/>
          <w:szCs w:val="22"/>
        </w:rPr>
        <w:t xml:space="preserve">jednotlivých typoch </w:t>
      </w:r>
      <w:r w:rsidRPr="00045276">
        <w:rPr>
          <w:rFonts w:asciiTheme="minorHAnsi" w:hAnsiTheme="minorHAnsi" w:cstheme="minorHAnsi"/>
          <w:sz w:val="22"/>
          <w:szCs w:val="22"/>
        </w:rPr>
        <w:t>Zariaden</w:t>
      </w:r>
      <w:r w:rsidR="00FF5E8A" w:rsidRPr="00045276">
        <w:rPr>
          <w:rFonts w:asciiTheme="minorHAnsi" w:hAnsiTheme="minorHAnsi" w:cstheme="minorHAnsi"/>
          <w:sz w:val="22"/>
          <w:szCs w:val="22"/>
        </w:rPr>
        <w:t>í za daný kalendárny mesiac</w:t>
      </w:r>
      <w:r w:rsidR="00A75E95" w:rsidRPr="00045276">
        <w:rPr>
          <w:rFonts w:asciiTheme="minorHAnsi" w:hAnsiTheme="minorHAnsi" w:cstheme="minorHAnsi"/>
          <w:sz w:val="22"/>
          <w:szCs w:val="22"/>
        </w:rPr>
        <w:t xml:space="preserve"> podľa Reportu</w:t>
      </w:r>
      <w:r w:rsidRPr="00045276">
        <w:rPr>
          <w:rFonts w:asciiTheme="minorHAnsi" w:hAnsiTheme="minorHAnsi" w:cstheme="minorHAnsi"/>
          <w:sz w:val="22"/>
          <w:szCs w:val="22"/>
        </w:rPr>
        <w:t xml:space="preserve"> </w:t>
      </w:r>
      <w:r w:rsidR="00FF5E8A" w:rsidRPr="00045276">
        <w:rPr>
          <w:rFonts w:asciiTheme="minorHAnsi" w:hAnsiTheme="minorHAnsi" w:cstheme="minorHAnsi"/>
          <w:sz w:val="22"/>
          <w:szCs w:val="22"/>
        </w:rPr>
        <w:t xml:space="preserve">a jednotkovej ceny za takýto výtlačok v zmysle </w:t>
      </w:r>
      <w:r w:rsidR="00A80D52" w:rsidRPr="00045276">
        <w:rPr>
          <w:rFonts w:asciiTheme="minorHAnsi" w:hAnsiTheme="minorHAnsi" w:cstheme="minorHAnsi"/>
          <w:sz w:val="22"/>
          <w:szCs w:val="22"/>
        </w:rPr>
        <w:t>predpokladaných objemov výtlačkov jednotlivých Zariadení</w:t>
      </w:r>
      <w:r w:rsidR="00A80D52" w:rsidRPr="00773A7A">
        <w:rPr>
          <w:rFonts w:asciiTheme="minorHAnsi" w:hAnsiTheme="minorHAnsi" w:cstheme="minorHAnsi"/>
          <w:sz w:val="22"/>
          <w:szCs w:val="22"/>
        </w:rPr>
        <w:t xml:space="preserve"> </w:t>
      </w:r>
      <w:r w:rsidR="00A80D52" w:rsidRPr="00045276">
        <w:rPr>
          <w:rFonts w:asciiTheme="minorHAnsi" w:hAnsiTheme="minorHAnsi" w:cstheme="minorHAnsi"/>
          <w:sz w:val="22"/>
          <w:szCs w:val="22"/>
        </w:rPr>
        <w:t xml:space="preserve">uvedených v </w:t>
      </w:r>
      <w:r w:rsidR="00FF5E8A" w:rsidRPr="00045276">
        <w:rPr>
          <w:rFonts w:asciiTheme="minorHAnsi" w:hAnsiTheme="minorHAnsi" w:cstheme="minorHAnsi"/>
          <w:sz w:val="22"/>
          <w:szCs w:val="22"/>
        </w:rPr>
        <w:t xml:space="preserve">Špecifikácie ceny, v ktorej sú zahrnuté všetky a akékoľvek náklady spojené s užívaním Zariadení a tlačou, teda najmä náklady na všetok </w:t>
      </w:r>
      <w:r w:rsidR="00D825B4" w:rsidRPr="00045276">
        <w:rPr>
          <w:rFonts w:asciiTheme="minorHAnsi" w:hAnsiTheme="minorHAnsi" w:cstheme="minorHAnsi"/>
          <w:sz w:val="22"/>
          <w:szCs w:val="22"/>
        </w:rPr>
        <w:t>Spotrebn</w:t>
      </w:r>
      <w:r w:rsidR="00FF5E8A" w:rsidRPr="00045276">
        <w:rPr>
          <w:rFonts w:asciiTheme="minorHAnsi" w:hAnsiTheme="minorHAnsi" w:cstheme="minorHAnsi"/>
          <w:sz w:val="22"/>
          <w:szCs w:val="22"/>
        </w:rPr>
        <w:t>ý</w:t>
      </w:r>
      <w:r w:rsidR="00D825B4" w:rsidRPr="00045276">
        <w:rPr>
          <w:rFonts w:asciiTheme="minorHAnsi" w:hAnsiTheme="minorHAnsi" w:cstheme="minorHAnsi"/>
          <w:sz w:val="22"/>
          <w:szCs w:val="22"/>
        </w:rPr>
        <w:t xml:space="preserve"> materiál</w:t>
      </w:r>
      <w:r w:rsidR="00FF5E8A" w:rsidRPr="00045276">
        <w:rPr>
          <w:rFonts w:asciiTheme="minorHAnsi" w:hAnsiTheme="minorHAnsi" w:cstheme="minorHAnsi"/>
          <w:sz w:val="22"/>
          <w:szCs w:val="22"/>
        </w:rPr>
        <w:t xml:space="preserve">, ako aj </w:t>
      </w:r>
      <w:r w:rsidR="00137299" w:rsidRPr="00045276">
        <w:rPr>
          <w:rFonts w:asciiTheme="minorHAnsi" w:hAnsiTheme="minorHAnsi" w:cstheme="minorHAnsi"/>
          <w:sz w:val="22"/>
          <w:szCs w:val="22"/>
        </w:rPr>
        <w:t>ekologickú likvidáciu použitého Spotrebného materiálu</w:t>
      </w:r>
      <w:r w:rsidR="00A80D52" w:rsidRPr="00045276">
        <w:rPr>
          <w:rFonts w:asciiTheme="minorHAnsi" w:hAnsiTheme="minorHAnsi" w:cstheme="minorHAnsi"/>
          <w:sz w:val="22"/>
          <w:szCs w:val="22"/>
        </w:rPr>
        <w:t xml:space="preserve"> a iné príslušné činnosti a/alebo služby v zmysle tejto Zmluvy, najmä jej Opisu predmetu zákazky</w:t>
      </w:r>
      <w:r w:rsidR="003C7815" w:rsidRPr="00045276">
        <w:rPr>
          <w:rFonts w:asciiTheme="minorHAnsi" w:hAnsiTheme="minorHAnsi" w:cstheme="minorHAnsi"/>
          <w:sz w:val="22"/>
          <w:szCs w:val="22"/>
        </w:rPr>
        <w:t xml:space="preserve">. Ako normovaná </w:t>
      </w:r>
      <w:r w:rsidR="0053480B">
        <w:rPr>
          <w:rFonts w:asciiTheme="minorHAnsi" w:hAnsiTheme="minorHAnsi" w:cstheme="minorHAnsi"/>
          <w:sz w:val="22"/>
          <w:szCs w:val="22"/>
        </w:rPr>
        <w:t xml:space="preserve">jednostranná </w:t>
      </w:r>
      <w:r w:rsidR="003C7815" w:rsidRPr="00045276">
        <w:rPr>
          <w:rFonts w:asciiTheme="minorHAnsi" w:hAnsiTheme="minorHAnsi" w:cstheme="minorHAnsi"/>
          <w:sz w:val="22"/>
          <w:szCs w:val="22"/>
        </w:rPr>
        <w:t>čiernobiela kópia sa počíta 1</w:t>
      </w:r>
      <w:r w:rsidR="00D825B4" w:rsidRPr="00045276">
        <w:rPr>
          <w:rFonts w:asciiTheme="minorHAnsi" w:hAnsiTheme="minorHAnsi" w:cstheme="minorHAnsi"/>
          <w:sz w:val="22"/>
          <w:szCs w:val="22"/>
        </w:rPr>
        <w:t xml:space="preserve"> (jedna)</w:t>
      </w:r>
      <w:r w:rsidR="003C7815" w:rsidRPr="00045276">
        <w:rPr>
          <w:rFonts w:asciiTheme="minorHAnsi" w:hAnsiTheme="minorHAnsi" w:cstheme="minorHAnsi"/>
          <w:sz w:val="22"/>
          <w:szCs w:val="22"/>
        </w:rPr>
        <w:t xml:space="preserve"> k</w:t>
      </w:r>
      <w:r w:rsidR="0053480B">
        <w:rPr>
          <w:rFonts w:asciiTheme="minorHAnsi" w:hAnsiTheme="minorHAnsi" w:cstheme="minorHAnsi"/>
          <w:sz w:val="22"/>
          <w:szCs w:val="22"/>
        </w:rPr>
        <w:t xml:space="preserve">ópia alebo výtlačok formátu A4. </w:t>
      </w:r>
      <w:r w:rsidR="003C7815" w:rsidRPr="00045276">
        <w:rPr>
          <w:rFonts w:asciiTheme="minorHAnsi" w:hAnsiTheme="minorHAnsi" w:cstheme="minorHAnsi"/>
          <w:sz w:val="22"/>
          <w:szCs w:val="22"/>
        </w:rPr>
        <w:t xml:space="preserve">Pre potreby zúčtovania počtu normovaných čiernobielych kópií sa za formát A4 považujú aj formáty menšie ako A4. </w:t>
      </w:r>
      <w:r w:rsidR="0053480B">
        <w:rPr>
          <w:rFonts w:asciiTheme="minorHAnsi" w:hAnsiTheme="minorHAnsi" w:cstheme="minorHAnsi"/>
          <w:sz w:val="22"/>
          <w:szCs w:val="22"/>
        </w:rPr>
        <w:t xml:space="preserve">Obojstranná kópia je sa zúčtováva zvlášť. Jednostranný výtlačok </w:t>
      </w:r>
      <w:r w:rsidR="003C7815" w:rsidRPr="00045276">
        <w:rPr>
          <w:rFonts w:asciiTheme="minorHAnsi" w:hAnsiTheme="minorHAnsi" w:cstheme="minorHAnsi"/>
          <w:sz w:val="22"/>
          <w:szCs w:val="22"/>
        </w:rPr>
        <w:t>Formát A3 sa započítava ako 2</w:t>
      </w:r>
      <w:r w:rsidR="00D825B4" w:rsidRPr="00045276">
        <w:rPr>
          <w:rFonts w:asciiTheme="minorHAnsi" w:hAnsiTheme="minorHAnsi" w:cstheme="minorHAnsi"/>
          <w:sz w:val="22"/>
          <w:szCs w:val="22"/>
        </w:rPr>
        <w:t xml:space="preserve"> (dva)</w:t>
      </w:r>
      <w:r w:rsidR="003C7815" w:rsidRPr="00045276">
        <w:rPr>
          <w:rFonts w:asciiTheme="minorHAnsi" w:hAnsiTheme="minorHAnsi" w:cstheme="minorHAnsi"/>
          <w:sz w:val="22"/>
          <w:szCs w:val="22"/>
        </w:rPr>
        <w:t xml:space="preserve"> kusy formátu A4 a obojstranná kópia alebo výtlačok sa počítajú ako dvojnásobok počtu kópií alebo výtlačkov rovnakého jednostranného formátu. Ak Zariadenie umožňuje zhotovovať farebné kópie alebo výtlačky, platia pre stanovenie počtu vyhotovených normovaných farebných kópií analogické pra</w:t>
      </w:r>
      <w:r w:rsidR="00C868A2" w:rsidRPr="00045276">
        <w:rPr>
          <w:rFonts w:asciiTheme="minorHAnsi" w:hAnsiTheme="minorHAnsi" w:cstheme="minorHAnsi"/>
          <w:sz w:val="22"/>
          <w:szCs w:val="22"/>
        </w:rPr>
        <w:t>vidlá ako pre čiernobiele kópie</w:t>
      </w:r>
      <w:r w:rsidR="003C7815" w:rsidRPr="00045276">
        <w:rPr>
          <w:rFonts w:asciiTheme="minorHAnsi" w:hAnsiTheme="minorHAnsi" w:cstheme="minorHAnsi"/>
          <w:sz w:val="22"/>
          <w:szCs w:val="22"/>
        </w:rPr>
        <w:t>.</w:t>
      </w:r>
      <w:r w:rsidR="00506AAD" w:rsidRPr="00045276">
        <w:rPr>
          <w:rFonts w:asciiTheme="minorHAnsi" w:hAnsiTheme="minorHAnsi" w:cstheme="minorHAnsi"/>
          <w:sz w:val="22"/>
          <w:szCs w:val="22"/>
        </w:rPr>
        <w:t xml:space="preserve"> Pri prevzatí použitého spotrebného materiálu na účely jeho ekologickej likvidácie sa Poskytovateľ zaväzuje túto skutočnosť písomne potvrdiť Objednávateľovi. </w:t>
      </w:r>
    </w:p>
    <w:p w14:paraId="014A07B0" w14:textId="45819A94" w:rsidR="0007595D" w:rsidRPr="00773A7A" w:rsidRDefault="0007595D" w:rsidP="009E765A">
      <w:pPr>
        <w:jc w:val="both"/>
        <w:rPr>
          <w:rFonts w:asciiTheme="minorHAnsi" w:hAnsiTheme="minorHAnsi" w:cstheme="minorHAnsi"/>
          <w:color w:val="auto"/>
          <w:sz w:val="22"/>
          <w:szCs w:val="22"/>
        </w:rPr>
      </w:pPr>
    </w:p>
    <w:p w14:paraId="2FC00D96" w14:textId="788BD8EC" w:rsidR="008A56EB" w:rsidRPr="00773A7A" w:rsidRDefault="00583C85" w:rsidP="008A56EB">
      <w:pPr>
        <w:pStyle w:val="Odsekzoznamu"/>
        <w:numPr>
          <w:ilvl w:val="0"/>
          <w:numId w:val="31"/>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Zmluvné strany spoločne vyhlasujú, že cena Predmetu zmluvy je maximálna a Poskytovateľ nemá právo ju jednostranne zvyšovať.</w:t>
      </w:r>
      <w:r w:rsidR="0007595D" w:rsidRPr="00773A7A">
        <w:rPr>
          <w:rFonts w:asciiTheme="minorHAnsi" w:hAnsiTheme="minorHAnsi" w:cstheme="minorHAnsi"/>
          <w:sz w:val="22"/>
          <w:szCs w:val="22"/>
        </w:rPr>
        <w:t xml:space="preserve"> Celková cena za Predmet zmluvy predstavuje odmenu za splnenie všetkých zmluvných záväzkov Poskytovateľa vyplývajúcich zo Zmluvy a z </w:t>
      </w:r>
      <w:r w:rsidR="00A75E95" w:rsidRPr="00773A7A">
        <w:rPr>
          <w:rFonts w:asciiTheme="minorHAnsi" w:hAnsiTheme="minorHAnsi" w:cstheme="minorHAnsi"/>
          <w:sz w:val="22"/>
          <w:szCs w:val="22"/>
        </w:rPr>
        <w:t>Opisu predmetu zákazky</w:t>
      </w:r>
      <w:r w:rsidR="0007595D" w:rsidRPr="00773A7A">
        <w:rPr>
          <w:rFonts w:asciiTheme="minorHAnsi" w:hAnsiTheme="minorHAnsi" w:cstheme="minorHAnsi"/>
          <w:sz w:val="22"/>
          <w:szCs w:val="22"/>
        </w:rPr>
        <w:t xml:space="preserve"> a zahŕňa všetky náklady a výdavky Poskytovateľa na riadne a včasné </w:t>
      </w:r>
      <w:r w:rsidR="00FB3F54" w:rsidRPr="00773A7A">
        <w:rPr>
          <w:rFonts w:asciiTheme="minorHAnsi" w:hAnsiTheme="minorHAnsi" w:cstheme="minorHAnsi"/>
          <w:sz w:val="22"/>
          <w:szCs w:val="22"/>
        </w:rPr>
        <w:t>plnenie</w:t>
      </w:r>
      <w:r w:rsidR="0007595D" w:rsidRPr="00773A7A">
        <w:rPr>
          <w:rFonts w:asciiTheme="minorHAnsi" w:hAnsiTheme="minorHAnsi" w:cstheme="minorHAnsi"/>
          <w:sz w:val="22"/>
          <w:szCs w:val="22"/>
        </w:rPr>
        <w:t xml:space="preserve"> celého Predmetu plnenia podľa Článku I bod 1.1. Zmluvy a podľa </w:t>
      </w:r>
      <w:r w:rsidR="00A75E95" w:rsidRPr="00773A7A">
        <w:rPr>
          <w:rFonts w:asciiTheme="minorHAnsi" w:hAnsiTheme="minorHAnsi" w:cstheme="minorHAnsi"/>
          <w:sz w:val="22"/>
          <w:szCs w:val="22"/>
        </w:rPr>
        <w:t>Opisu predmetu zákazky</w:t>
      </w:r>
      <w:r w:rsidR="00BB6E30" w:rsidRPr="00773A7A">
        <w:rPr>
          <w:rFonts w:asciiTheme="minorHAnsi" w:hAnsiTheme="minorHAnsi" w:cstheme="minorHAnsi"/>
          <w:sz w:val="22"/>
          <w:szCs w:val="22"/>
        </w:rPr>
        <w:t>.</w:t>
      </w:r>
      <w:r w:rsidR="0007595D" w:rsidRPr="00773A7A">
        <w:rPr>
          <w:rFonts w:asciiTheme="minorHAnsi" w:hAnsiTheme="minorHAnsi" w:cstheme="minorHAnsi"/>
          <w:sz w:val="22"/>
          <w:szCs w:val="22"/>
        </w:rPr>
        <w:t xml:space="preserve"> Objednávateľ nie je počas platnosti a účinnosti tejto Zmluvy povinný vyčerpať celú uvedenú celkovú cenu.</w:t>
      </w:r>
    </w:p>
    <w:p w14:paraId="006AF39A" w14:textId="77777777" w:rsidR="008A56EB" w:rsidRPr="00773A7A" w:rsidRDefault="008A56EB" w:rsidP="008A56EB">
      <w:pPr>
        <w:pStyle w:val="Odsekzoznamu"/>
        <w:ind w:left="567"/>
        <w:jc w:val="both"/>
        <w:rPr>
          <w:rFonts w:asciiTheme="minorHAnsi" w:hAnsiTheme="minorHAnsi" w:cstheme="minorHAnsi"/>
          <w:sz w:val="22"/>
          <w:szCs w:val="22"/>
        </w:rPr>
      </w:pPr>
    </w:p>
    <w:p w14:paraId="74D1880C" w14:textId="037A60E2" w:rsidR="00D97EC0" w:rsidRPr="00D97EC0" w:rsidRDefault="00D97EC0" w:rsidP="00D97EC0">
      <w:pPr>
        <w:pStyle w:val="Odsekzoznamu"/>
        <w:numPr>
          <w:ilvl w:val="0"/>
          <w:numId w:val="31"/>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Cena za dodanie Hardvéru podľa bodu 3.2 písm. a) tohto článku Zmluvy bude uhradená na základe faktúry doručenej Objednávateľovi, ktorú je Poskytovateľ oprávnený </w:t>
      </w:r>
      <w:r w:rsidRPr="00BB19AA">
        <w:rPr>
          <w:rFonts w:asciiTheme="minorHAnsi" w:hAnsiTheme="minorHAnsi" w:cstheme="minorHAnsi"/>
          <w:sz w:val="22"/>
          <w:szCs w:val="22"/>
        </w:rPr>
        <w:t>vystaviť</w:t>
      </w:r>
      <w:r>
        <w:rPr>
          <w:rFonts w:asciiTheme="minorHAnsi" w:hAnsiTheme="minorHAnsi" w:cstheme="minorHAnsi"/>
          <w:sz w:val="22"/>
          <w:szCs w:val="22"/>
        </w:rPr>
        <w:t xml:space="preserve"> </w:t>
      </w:r>
      <w:r w:rsidRPr="00BB19AA">
        <w:rPr>
          <w:rFonts w:asciiTheme="minorHAnsi" w:hAnsiTheme="minorHAnsi" w:cstheme="minorHAnsi"/>
          <w:sz w:val="22"/>
          <w:szCs w:val="22"/>
        </w:rPr>
        <w:t xml:space="preserve">po </w:t>
      </w:r>
      <w:r w:rsidR="009B5CA9">
        <w:rPr>
          <w:rFonts w:asciiTheme="minorHAnsi" w:hAnsiTheme="minorHAnsi" w:cstheme="minorHAnsi"/>
          <w:sz w:val="22"/>
          <w:szCs w:val="22"/>
        </w:rPr>
        <w:t xml:space="preserve">uplynutí mesiaca, v ktorom došlo k </w:t>
      </w:r>
      <w:r w:rsidRPr="00BB19AA">
        <w:rPr>
          <w:rFonts w:asciiTheme="minorHAnsi" w:hAnsiTheme="minorHAnsi" w:cstheme="minorHAnsi"/>
          <w:sz w:val="22"/>
          <w:szCs w:val="22"/>
        </w:rPr>
        <w:t>podpísan</w:t>
      </w:r>
      <w:r w:rsidR="009B5CA9">
        <w:rPr>
          <w:rFonts w:asciiTheme="minorHAnsi" w:hAnsiTheme="minorHAnsi" w:cstheme="minorHAnsi"/>
          <w:sz w:val="22"/>
          <w:szCs w:val="22"/>
        </w:rPr>
        <w:t>iu</w:t>
      </w:r>
      <w:r>
        <w:rPr>
          <w:rFonts w:asciiTheme="minorHAnsi" w:hAnsiTheme="minorHAnsi" w:cstheme="minorHAnsi"/>
          <w:sz w:val="22"/>
          <w:szCs w:val="22"/>
        </w:rPr>
        <w:t> Preberacieho protokolu</w:t>
      </w:r>
      <w:r w:rsidRPr="00BB19AA">
        <w:rPr>
          <w:rFonts w:asciiTheme="minorHAnsi" w:hAnsiTheme="minorHAnsi" w:cstheme="minorHAnsi"/>
          <w:sz w:val="22"/>
          <w:szCs w:val="22"/>
        </w:rPr>
        <w:t xml:space="preserve"> oprávnenými zástupcami oboch zmluvných strán a prevzatí Predmetu zmluvy </w:t>
      </w:r>
      <w:r w:rsidR="0053480B">
        <w:rPr>
          <w:rFonts w:asciiTheme="minorHAnsi" w:hAnsiTheme="minorHAnsi" w:cstheme="minorHAnsi"/>
          <w:sz w:val="22"/>
          <w:szCs w:val="22"/>
        </w:rPr>
        <w:t xml:space="preserve">v </w:t>
      </w:r>
      <w:r w:rsidRPr="00BB19AA">
        <w:rPr>
          <w:rFonts w:asciiTheme="minorHAnsi" w:hAnsiTheme="minorHAnsi" w:cstheme="minorHAnsi"/>
          <w:sz w:val="22"/>
          <w:szCs w:val="22"/>
        </w:rPr>
        <w:t>zmysle Článku II bod 2.4. Zmluvy</w:t>
      </w:r>
      <w:r>
        <w:rPr>
          <w:rFonts w:asciiTheme="minorHAnsi" w:hAnsiTheme="minorHAnsi" w:cstheme="minorHAnsi"/>
          <w:sz w:val="22"/>
          <w:szCs w:val="22"/>
        </w:rPr>
        <w:t>. Tento Preberací protokol</w:t>
      </w:r>
      <w:r w:rsidRPr="00B133B4">
        <w:rPr>
          <w:rFonts w:asciiTheme="minorHAnsi" w:hAnsiTheme="minorHAnsi" w:cstheme="minorHAnsi"/>
          <w:sz w:val="22"/>
          <w:szCs w:val="22"/>
        </w:rPr>
        <w:t xml:space="preserve"> </w:t>
      </w:r>
      <w:r w:rsidR="009B5CA9">
        <w:rPr>
          <w:rFonts w:asciiTheme="minorHAnsi" w:hAnsiTheme="minorHAnsi" w:cstheme="minorHAnsi"/>
          <w:sz w:val="22"/>
          <w:szCs w:val="22"/>
        </w:rPr>
        <w:t>bude</w:t>
      </w:r>
      <w:r>
        <w:rPr>
          <w:rFonts w:asciiTheme="minorHAnsi" w:hAnsiTheme="minorHAnsi" w:cstheme="minorHAnsi"/>
          <w:sz w:val="22"/>
          <w:szCs w:val="22"/>
        </w:rPr>
        <w:t xml:space="preserve"> podkladom pre vystavenie faktúry</w:t>
      </w:r>
      <w:r w:rsidRPr="00B133B4">
        <w:rPr>
          <w:rFonts w:asciiTheme="minorHAnsi" w:hAnsiTheme="minorHAnsi" w:cstheme="minorHAnsi"/>
          <w:sz w:val="22"/>
          <w:szCs w:val="22"/>
        </w:rPr>
        <w:t xml:space="preserve"> </w:t>
      </w:r>
      <w:r>
        <w:rPr>
          <w:rFonts w:asciiTheme="minorHAnsi" w:hAnsiTheme="minorHAnsi" w:cstheme="minorHAnsi"/>
          <w:sz w:val="22"/>
          <w:szCs w:val="22"/>
        </w:rPr>
        <w:t>a </w:t>
      </w:r>
      <w:r w:rsidR="009B5CA9">
        <w:rPr>
          <w:rFonts w:asciiTheme="minorHAnsi" w:hAnsiTheme="minorHAnsi" w:cstheme="minorHAnsi"/>
          <w:sz w:val="22"/>
          <w:szCs w:val="22"/>
        </w:rPr>
        <w:t>bude</w:t>
      </w:r>
      <w:r>
        <w:rPr>
          <w:rFonts w:asciiTheme="minorHAnsi" w:hAnsiTheme="minorHAnsi" w:cstheme="minorHAnsi"/>
          <w:sz w:val="22"/>
          <w:szCs w:val="22"/>
        </w:rPr>
        <w:t xml:space="preserve"> jej neoddeliteľnou prílohou.</w:t>
      </w:r>
      <w:r w:rsidRPr="00D97EC0">
        <w:rPr>
          <w:rFonts w:asciiTheme="minorHAnsi" w:hAnsiTheme="minorHAnsi" w:cstheme="minorHAnsi"/>
          <w:sz w:val="22"/>
          <w:szCs w:val="22"/>
        </w:rPr>
        <w:t xml:space="preserve"> </w:t>
      </w:r>
      <w:r w:rsidRPr="00BB19AA">
        <w:rPr>
          <w:rFonts w:asciiTheme="minorHAnsi" w:hAnsiTheme="minorHAnsi" w:cstheme="minorHAnsi"/>
          <w:sz w:val="22"/>
          <w:szCs w:val="22"/>
        </w:rPr>
        <w:t xml:space="preserve">Splatnosť faktúry bude 30 (tridsať) kalendárnych dní. </w:t>
      </w:r>
    </w:p>
    <w:p w14:paraId="7FE4F607" w14:textId="77777777" w:rsidR="00D97EC0" w:rsidRPr="00D97EC0" w:rsidRDefault="00D97EC0" w:rsidP="00D97EC0">
      <w:pPr>
        <w:jc w:val="both"/>
        <w:rPr>
          <w:rFonts w:asciiTheme="minorHAnsi" w:hAnsiTheme="minorHAnsi" w:cstheme="minorHAnsi"/>
          <w:sz w:val="22"/>
          <w:szCs w:val="22"/>
        </w:rPr>
      </w:pPr>
    </w:p>
    <w:p w14:paraId="3E265A90" w14:textId="07D88E48" w:rsidR="00880545" w:rsidRDefault="00C868A2" w:rsidP="00BB19AA">
      <w:pPr>
        <w:pStyle w:val="Odsekzoznamu"/>
        <w:numPr>
          <w:ilvl w:val="0"/>
          <w:numId w:val="31"/>
        </w:numPr>
        <w:ind w:left="567" w:hanging="567"/>
        <w:jc w:val="both"/>
        <w:rPr>
          <w:rFonts w:asciiTheme="minorHAnsi" w:hAnsiTheme="minorHAnsi" w:cstheme="minorHAnsi"/>
          <w:sz w:val="22"/>
          <w:szCs w:val="22"/>
        </w:rPr>
      </w:pPr>
      <w:r w:rsidRPr="00BB19AA">
        <w:rPr>
          <w:rFonts w:asciiTheme="minorHAnsi" w:hAnsiTheme="minorHAnsi" w:cstheme="minorHAnsi"/>
          <w:sz w:val="22"/>
          <w:szCs w:val="22"/>
        </w:rPr>
        <w:t xml:space="preserve">Odmena podľa </w:t>
      </w:r>
      <w:r w:rsidR="00FB3F54" w:rsidRPr="00BB19AA">
        <w:rPr>
          <w:rFonts w:asciiTheme="minorHAnsi" w:hAnsiTheme="minorHAnsi" w:cstheme="minorHAnsi"/>
          <w:sz w:val="22"/>
          <w:szCs w:val="22"/>
        </w:rPr>
        <w:t>bodu</w:t>
      </w:r>
      <w:r w:rsidRPr="00BB19AA">
        <w:rPr>
          <w:rFonts w:asciiTheme="minorHAnsi" w:hAnsiTheme="minorHAnsi" w:cstheme="minorHAnsi"/>
          <w:sz w:val="22"/>
          <w:szCs w:val="22"/>
        </w:rPr>
        <w:t xml:space="preserve"> 3.2</w:t>
      </w:r>
      <w:r w:rsidR="003C7815" w:rsidRPr="00BB19AA">
        <w:rPr>
          <w:rFonts w:asciiTheme="minorHAnsi" w:hAnsiTheme="minorHAnsi" w:cstheme="minorHAnsi"/>
          <w:sz w:val="22"/>
          <w:szCs w:val="22"/>
        </w:rPr>
        <w:t xml:space="preserve"> </w:t>
      </w:r>
      <w:r w:rsidR="00880545">
        <w:rPr>
          <w:rFonts w:asciiTheme="minorHAnsi" w:hAnsiTheme="minorHAnsi" w:cstheme="minorHAnsi"/>
          <w:sz w:val="22"/>
          <w:szCs w:val="22"/>
        </w:rPr>
        <w:t xml:space="preserve">písm. b) a c) </w:t>
      </w:r>
      <w:r w:rsidR="003C7815" w:rsidRPr="00BB19AA">
        <w:rPr>
          <w:rFonts w:asciiTheme="minorHAnsi" w:hAnsiTheme="minorHAnsi" w:cstheme="minorHAnsi"/>
          <w:sz w:val="22"/>
          <w:szCs w:val="22"/>
        </w:rPr>
        <w:t>tohto článku Zmluvy bude uhrádzaná na základe faktúr doručených Objednávateľovi, ktoré je Poskytovateľ oprávnený vystaviť po uplynutí mesiaca, za ktorý sa príslušná odmena fakturuje. Splatnosť každej faktúry bude 30</w:t>
      </w:r>
      <w:r w:rsidR="008A56EB" w:rsidRPr="00BB19AA">
        <w:rPr>
          <w:rFonts w:asciiTheme="minorHAnsi" w:hAnsiTheme="minorHAnsi" w:cstheme="minorHAnsi"/>
          <w:sz w:val="22"/>
          <w:szCs w:val="22"/>
        </w:rPr>
        <w:t xml:space="preserve"> (tridsať) kalendárnych</w:t>
      </w:r>
      <w:r w:rsidR="003C7815" w:rsidRPr="00BB19AA">
        <w:rPr>
          <w:rFonts w:asciiTheme="minorHAnsi" w:hAnsiTheme="minorHAnsi" w:cstheme="minorHAnsi"/>
          <w:sz w:val="22"/>
          <w:szCs w:val="22"/>
        </w:rPr>
        <w:t xml:space="preserve"> dní. </w:t>
      </w:r>
    </w:p>
    <w:p w14:paraId="609E3BBB" w14:textId="77777777" w:rsidR="005243B9" w:rsidRPr="005243B9" w:rsidRDefault="005243B9" w:rsidP="005243B9">
      <w:pPr>
        <w:pStyle w:val="Odsekzoznamu"/>
        <w:rPr>
          <w:rFonts w:asciiTheme="minorHAnsi" w:hAnsiTheme="minorHAnsi" w:cstheme="minorHAnsi"/>
          <w:sz w:val="22"/>
          <w:szCs w:val="22"/>
        </w:rPr>
      </w:pPr>
    </w:p>
    <w:p w14:paraId="269942A3" w14:textId="0F42C466" w:rsidR="005243B9" w:rsidRDefault="005243B9" w:rsidP="005243B9">
      <w:pPr>
        <w:pStyle w:val="Odsekzoznamu"/>
        <w:numPr>
          <w:ilvl w:val="0"/>
          <w:numId w:val="31"/>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Odmena za </w:t>
      </w:r>
      <w:proofErr w:type="spellStart"/>
      <w:r>
        <w:rPr>
          <w:rFonts w:asciiTheme="minorHAnsi" w:hAnsiTheme="minorHAnsi" w:cstheme="minorHAnsi"/>
          <w:sz w:val="22"/>
          <w:szCs w:val="22"/>
        </w:rPr>
        <w:t>re</w:t>
      </w:r>
      <w:r w:rsidR="0053480B">
        <w:rPr>
          <w:rFonts w:asciiTheme="minorHAnsi" w:hAnsiTheme="minorHAnsi" w:cstheme="minorHAnsi"/>
          <w:sz w:val="22"/>
          <w:szCs w:val="22"/>
        </w:rPr>
        <w:t>a</w:t>
      </w:r>
      <w:r>
        <w:rPr>
          <w:rFonts w:asciiTheme="minorHAnsi" w:hAnsiTheme="minorHAnsi" w:cstheme="minorHAnsi"/>
          <w:sz w:val="22"/>
          <w:szCs w:val="22"/>
        </w:rPr>
        <w:t>lokáciu</w:t>
      </w:r>
      <w:proofErr w:type="spellEnd"/>
      <w:r>
        <w:rPr>
          <w:rFonts w:asciiTheme="minorHAnsi" w:hAnsiTheme="minorHAnsi" w:cstheme="minorHAnsi"/>
          <w:sz w:val="22"/>
          <w:szCs w:val="22"/>
        </w:rPr>
        <w:t xml:space="preserve"> Zariadení podľa Článku IV bod 4.2 Zmluvy bude uhradená na základe faktúry doručenej Objednávateľovi, ktorú je Poskytovateľ oprávnený </w:t>
      </w:r>
      <w:r w:rsidRPr="00BB19AA">
        <w:rPr>
          <w:rFonts w:asciiTheme="minorHAnsi" w:hAnsiTheme="minorHAnsi" w:cstheme="minorHAnsi"/>
          <w:sz w:val="22"/>
          <w:szCs w:val="22"/>
        </w:rPr>
        <w:t>vystaviť</w:t>
      </w:r>
      <w:r>
        <w:rPr>
          <w:rFonts w:asciiTheme="minorHAnsi" w:hAnsiTheme="minorHAnsi" w:cstheme="minorHAnsi"/>
          <w:sz w:val="22"/>
          <w:szCs w:val="22"/>
        </w:rPr>
        <w:t xml:space="preserve"> </w:t>
      </w:r>
      <w:r w:rsidRPr="00BB19AA">
        <w:rPr>
          <w:rFonts w:asciiTheme="minorHAnsi" w:hAnsiTheme="minorHAnsi" w:cstheme="minorHAnsi"/>
          <w:sz w:val="22"/>
          <w:szCs w:val="22"/>
        </w:rPr>
        <w:t xml:space="preserve">po </w:t>
      </w:r>
      <w:r>
        <w:rPr>
          <w:rFonts w:asciiTheme="minorHAnsi" w:hAnsiTheme="minorHAnsi" w:cstheme="minorHAnsi"/>
          <w:sz w:val="22"/>
          <w:szCs w:val="22"/>
        </w:rPr>
        <w:t xml:space="preserve">uplynutí mesiaca, v ktorom došlo k </w:t>
      </w:r>
      <w:r w:rsidRPr="00BB19AA">
        <w:rPr>
          <w:rFonts w:asciiTheme="minorHAnsi" w:hAnsiTheme="minorHAnsi" w:cstheme="minorHAnsi"/>
          <w:sz w:val="22"/>
          <w:szCs w:val="22"/>
        </w:rPr>
        <w:t>podpísan</w:t>
      </w:r>
      <w:r>
        <w:rPr>
          <w:rFonts w:asciiTheme="minorHAnsi" w:hAnsiTheme="minorHAnsi" w:cstheme="minorHAnsi"/>
          <w:sz w:val="22"/>
          <w:szCs w:val="22"/>
        </w:rPr>
        <w:t>iu </w:t>
      </w:r>
      <w:r w:rsidR="00950B00">
        <w:rPr>
          <w:rFonts w:asciiTheme="minorHAnsi" w:hAnsiTheme="minorHAnsi" w:cstheme="minorHAnsi"/>
          <w:sz w:val="22"/>
          <w:szCs w:val="22"/>
        </w:rPr>
        <w:t>P</w:t>
      </w:r>
      <w:r>
        <w:rPr>
          <w:rFonts w:asciiTheme="minorHAnsi" w:hAnsiTheme="minorHAnsi" w:cstheme="minorHAnsi"/>
          <w:sz w:val="22"/>
          <w:szCs w:val="22"/>
        </w:rPr>
        <w:t>reberacieho protokolu</w:t>
      </w:r>
      <w:r w:rsidRPr="00BB19AA">
        <w:rPr>
          <w:rFonts w:asciiTheme="minorHAnsi" w:hAnsiTheme="minorHAnsi" w:cstheme="minorHAnsi"/>
          <w:sz w:val="22"/>
          <w:szCs w:val="22"/>
        </w:rPr>
        <w:t xml:space="preserve"> oprávnenými zástupcami oboch zmluvných strán</w:t>
      </w:r>
      <w:r>
        <w:rPr>
          <w:rFonts w:asciiTheme="minorHAnsi" w:hAnsiTheme="minorHAnsi" w:cstheme="minorHAnsi"/>
          <w:sz w:val="22"/>
          <w:szCs w:val="22"/>
        </w:rPr>
        <w:t xml:space="preserve">. Tento </w:t>
      </w:r>
      <w:r w:rsidR="00CA580E">
        <w:rPr>
          <w:rFonts w:asciiTheme="minorHAnsi" w:hAnsiTheme="minorHAnsi" w:cstheme="minorHAnsi"/>
          <w:sz w:val="22"/>
          <w:szCs w:val="22"/>
        </w:rPr>
        <w:t>p</w:t>
      </w:r>
      <w:r>
        <w:rPr>
          <w:rFonts w:asciiTheme="minorHAnsi" w:hAnsiTheme="minorHAnsi" w:cstheme="minorHAnsi"/>
          <w:sz w:val="22"/>
          <w:szCs w:val="22"/>
        </w:rPr>
        <w:t>reberací protokol</w:t>
      </w:r>
      <w:r w:rsidRPr="00B133B4">
        <w:rPr>
          <w:rFonts w:asciiTheme="minorHAnsi" w:hAnsiTheme="minorHAnsi" w:cstheme="minorHAnsi"/>
          <w:sz w:val="22"/>
          <w:szCs w:val="22"/>
        </w:rPr>
        <w:t xml:space="preserve"> </w:t>
      </w:r>
      <w:r>
        <w:rPr>
          <w:rFonts w:asciiTheme="minorHAnsi" w:hAnsiTheme="minorHAnsi" w:cstheme="minorHAnsi"/>
          <w:sz w:val="22"/>
          <w:szCs w:val="22"/>
        </w:rPr>
        <w:t>bude podkladom pre vystavenie faktúry</w:t>
      </w:r>
      <w:r w:rsidRPr="00B133B4">
        <w:rPr>
          <w:rFonts w:asciiTheme="minorHAnsi" w:hAnsiTheme="minorHAnsi" w:cstheme="minorHAnsi"/>
          <w:sz w:val="22"/>
          <w:szCs w:val="22"/>
        </w:rPr>
        <w:t xml:space="preserve"> </w:t>
      </w:r>
      <w:r>
        <w:rPr>
          <w:rFonts w:asciiTheme="minorHAnsi" w:hAnsiTheme="minorHAnsi" w:cstheme="minorHAnsi"/>
          <w:sz w:val="22"/>
          <w:szCs w:val="22"/>
        </w:rPr>
        <w:t>a bude jej neoddeliteľnou prílohou.</w:t>
      </w:r>
      <w:r w:rsidRPr="00D97EC0">
        <w:rPr>
          <w:rFonts w:asciiTheme="minorHAnsi" w:hAnsiTheme="minorHAnsi" w:cstheme="minorHAnsi"/>
          <w:sz w:val="22"/>
          <w:szCs w:val="22"/>
        </w:rPr>
        <w:t xml:space="preserve"> </w:t>
      </w:r>
      <w:r w:rsidRPr="00BB19AA">
        <w:rPr>
          <w:rFonts w:asciiTheme="minorHAnsi" w:hAnsiTheme="minorHAnsi" w:cstheme="minorHAnsi"/>
          <w:sz w:val="22"/>
          <w:szCs w:val="22"/>
        </w:rPr>
        <w:t xml:space="preserve">Splatnosť faktúry bude 30 (tridsať) kalendárnych dní. </w:t>
      </w:r>
    </w:p>
    <w:p w14:paraId="2F5B5E45" w14:textId="77777777" w:rsidR="0053480B" w:rsidRPr="0053480B" w:rsidRDefault="0053480B" w:rsidP="0053480B">
      <w:pPr>
        <w:pStyle w:val="Odsekzoznamu"/>
        <w:rPr>
          <w:rFonts w:asciiTheme="minorHAnsi" w:hAnsiTheme="minorHAnsi" w:cstheme="minorHAnsi"/>
          <w:sz w:val="22"/>
          <w:szCs w:val="22"/>
        </w:rPr>
      </w:pPr>
    </w:p>
    <w:p w14:paraId="4D72F424" w14:textId="619F2CAD" w:rsidR="0053480B" w:rsidRDefault="0053480B" w:rsidP="0053480B">
      <w:pPr>
        <w:pStyle w:val="Odsekzoznamu"/>
        <w:numPr>
          <w:ilvl w:val="0"/>
          <w:numId w:val="31"/>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Odmena </w:t>
      </w:r>
      <w:r w:rsidRPr="0053480B">
        <w:rPr>
          <w:rFonts w:asciiTheme="minorHAnsi" w:hAnsiTheme="minorHAnsi" w:cstheme="minorHAnsi"/>
          <w:sz w:val="22"/>
          <w:szCs w:val="22"/>
        </w:rPr>
        <w:t>za dodanie papiera</w:t>
      </w:r>
      <w:r>
        <w:rPr>
          <w:rFonts w:asciiTheme="minorHAnsi" w:hAnsiTheme="minorHAnsi" w:cstheme="minorHAnsi"/>
          <w:sz w:val="22"/>
          <w:szCs w:val="22"/>
        </w:rPr>
        <w:t xml:space="preserve"> nad rámec štandardného objemu dodávaného pri tlači </w:t>
      </w:r>
      <w:r w:rsidRPr="0053480B">
        <w:rPr>
          <w:rFonts w:asciiTheme="minorHAnsi" w:hAnsiTheme="minorHAnsi" w:cstheme="minorHAnsi"/>
          <w:sz w:val="22"/>
          <w:szCs w:val="22"/>
        </w:rPr>
        <w:t>podľa Článku IV bod 4.5 Zmluvy</w:t>
      </w:r>
      <w:r>
        <w:rPr>
          <w:rFonts w:asciiTheme="minorHAnsi" w:hAnsiTheme="minorHAnsi" w:cstheme="minorHAnsi"/>
          <w:sz w:val="22"/>
          <w:szCs w:val="22"/>
        </w:rPr>
        <w:t xml:space="preserve"> bude uhradená na základe faktúry doručenej Objednávateľovi, ktorú je Poskytovateľ oprávnený </w:t>
      </w:r>
      <w:r w:rsidRPr="00BB19AA">
        <w:rPr>
          <w:rFonts w:asciiTheme="minorHAnsi" w:hAnsiTheme="minorHAnsi" w:cstheme="minorHAnsi"/>
          <w:sz w:val="22"/>
          <w:szCs w:val="22"/>
        </w:rPr>
        <w:t>vystaviť</w:t>
      </w:r>
      <w:r>
        <w:rPr>
          <w:rFonts w:asciiTheme="minorHAnsi" w:hAnsiTheme="minorHAnsi" w:cstheme="minorHAnsi"/>
          <w:sz w:val="22"/>
          <w:szCs w:val="22"/>
        </w:rPr>
        <w:t xml:space="preserve"> </w:t>
      </w:r>
      <w:r w:rsidRPr="00BB19AA">
        <w:rPr>
          <w:rFonts w:asciiTheme="minorHAnsi" w:hAnsiTheme="minorHAnsi" w:cstheme="minorHAnsi"/>
          <w:sz w:val="22"/>
          <w:szCs w:val="22"/>
        </w:rPr>
        <w:t xml:space="preserve">po </w:t>
      </w:r>
      <w:r>
        <w:rPr>
          <w:rFonts w:asciiTheme="minorHAnsi" w:hAnsiTheme="minorHAnsi" w:cstheme="minorHAnsi"/>
          <w:sz w:val="22"/>
          <w:szCs w:val="22"/>
        </w:rPr>
        <w:t xml:space="preserve">uplynutí mesiaca, v ktorom došlo k </w:t>
      </w:r>
      <w:r w:rsidRPr="00BB19AA">
        <w:rPr>
          <w:rFonts w:asciiTheme="minorHAnsi" w:hAnsiTheme="minorHAnsi" w:cstheme="minorHAnsi"/>
          <w:sz w:val="22"/>
          <w:szCs w:val="22"/>
        </w:rPr>
        <w:t>podpísan</w:t>
      </w:r>
      <w:r>
        <w:rPr>
          <w:rFonts w:asciiTheme="minorHAnsi" w:hAnsiTheme="minorHAnsi" w:cstheme="minorHAnsi"/>
          <w:sz w:val="22"/>
          <w:szCs w:val="22"/>
        </w:rPr>
        <w:t>iu Preberacieho protokolu</w:t>
      </w:r>
      <w:r w:rsidRPr="00BB19AA">
        <w:rPr>
          <w:rFonts w:asciiTheme="minorHAnsi" w:hAnsiTheme="minorHAnsi" w:cstheme="minorHAnsi"/>
          <w:sz w:val="22"/>
          <w:szCs w:val="22"/>
        </w:rPr>
        <w:t xml:space="preserve"> oprávnenými zástupcami oboch zmluvných strán</w:t>
      </w:r>
      <w:r>
        <w:rPr>
          <w:rFonts w:asciiTheme="minorHAnsi" w:hAnsiTheme="minorHAnsi" w:cstheme="minorHAnsi"/>
          <w:sz w:val="22"/>
          <w:szCs w:val="22"/>
        </w:rPr>
        <w:t>. Tento preberací protokol</w:t>
      </w:r>
      <w:r w:rsidRPr="00B133B4">
        <w:rPr>
          <w:rFonts w:asciiTheme="minorHAnsi" w:hAnsiTheme="minorHAnsi" w:cstheme="minorHAnsi"/>
          <w:sz w:val="22"/>
          <w:szCs w:val="22"/>
        </w:rPr>
        <w:t xml:space="preserve"> </w:t>
      </w:r>
      <w:r>
        <w:rPr>
          <w:rFonts w:asciiTheme="minorHAnsi" w:hAnsiTheme="minorHAnsi" w:cstheme="minorHAnsi"/>
          <w:sz w:val="22"/>
          <w:szCs w:val="22"/>
        </w:rPr>
        <w:t>bude podkladom pre vystavenie faktúry</w:t>
      </w:r>
      <w:r w:rsidRPr="00B133B4">
        <w:rPr>
          <w:rFonts w:asciiTheme="minorHAnsi" w:hAnsiTheme="minorHAnsi" w:cstheme="minorHAnsi"/>
          <w:sz w:val="22"/>
          <w:szCs w:val="22"/>
        </w:rPr>
        <w:t xml:space="preserve"> </w:t>
      </w:r>
      <w:r>
        <w:rPr>
          <w:rFonts w:asciiTheme="minorHAnsi" w:hAnsiTheme="minorHAnsi" w:cstheme="minorHAnsi"/>
          <w:sz w:val="22"/>
          <w:szCs w:val="22"/>
        </w:rPr>
        <w:t>a bude jej neoddeliteľnou prílohou.</w:t>
      </w:r>
      <w:r w:rsidRPr="00D97EC0">
        <w:rPr>
          <w:rFonts w:asciiTheme="minorHAnsi" w:hAnsiTheme="minorHAnsi" w:cstheme="minorHAnsi"/>
          <w:sz w:val="22"/>
          <w:szCs w:val="22"/>
        </w:rPr>
        <w:t xml:space="preserve"> </w:t>
      </w:r>
      <w:r w:rsidRPr="00BB19AA">
        <w:rPr>
          <w:rFonts w:asciiTheme="minorHAnsi" w:hAnsiTheme="minorHAnsi" w:cstheme="minorHAnsi"/>
          <w:sz w:val="22"/>
          <w:szCs w:val="22"/>
        </w:rPr>
        <w:t>Splatnosť faktúry bude</w:t>
      </w:r>
      <w:r>
        <w:rPr>
          <w:rFonts w:asciiTheme="minorHAnsi" w:hAnsiTheme="minorHAnsi" w:cstheme="minorHAnsi"/>
          <w:sz w:val="22"/>
          <w:szCs w:val="22"/>
        </w:rPr>
        <w:t xml:space="preserve"> 30 (tridsať) kalendárnych dní.</w:t>
      </w:r>
    </w:p>
    <w:p w14:paraId="1C9EE684" w14:textId="77777777" w:rsidR="0053480B" w:rsidRPr="0053480B" w:rsidRDefault="0053480B" w:rsidP="0053480B">
      <w:pPr>
        <w:pStyle w:val="Odsekzoznamu"/>
        <w:rPr>
          <w:rFonts w:asciiTheme="minorHAnsi" w:hAnsiTheme="minorHAnsi" w:cstheme="minorHAnsi"/>
          <w:sz w:val="22"/>
          <w:szCs w:val="22"/>
        </w:rPr>
      </w:pPr>
    </w:p>
    <w:p w14:paraId="680B157E" w14:textId="74E71B67" w:rsidR="0053480B" w:rsidRPr="0053480B" w:rsidRDefault="0053480B" w:rsidP="0053480B">
      <w:pPr>
        <w:pStyle w:val="Odsekzoznamu"/>
        <w:numPr>
          <w:ilvl w:val="0"/>
          <w:numId w:val="31"/>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Odmena </w:t>
      </w:r>
      <w:r w:rsidRPr="0053480B">
        <w:rPr>
          <w:rFonts w:asciiTheme="minorHAnsi" w:hAnsiTheme="minorHAnsi" w:cstheme="minorHAnsi"/>
          <w:sz w:val="22"/>
          <w:szCs w:val="22"/>
        </w:rPr>
        <w:t>za servisné práce nad rámec záruky</w:t>
      </w:r>
      <w:r>
        <w:rPr>
          <w:rFonts w:asciiTheme="minorHAnsi" w:hAnsiTheme="minorHAnsi" w:cstheme="minorHAnsi"/>
          <w:sz w:val="22"/>
          <w:szCs w:val="22"/>
        </w:rPr>
        <w:t xml:space="preserve"> podľa </w:t>
      </w:r>
      <w:r w:rsidRPr="0053480B">
        <w:rPr>
          <w:rFonts w:asciiTheme="minorHAnsi" w:hAnsiTheme="minorHAnsi" w:cstheme="minorHAnsi"/>
          <w:sz w:val="22"/>
          <w:szCs w:val="22"/>
        </w:rPr>
        <w:t>Článku IV bod 4.2 Zmluvy</w:t>
      </w:r>
      <w:r>
        <w:rPr>
          <w:rFonts w:asciiTheme="minorHAnsi" w:hAnsiTheme="minorHAnsi" w:cstheme="minorHAnsi"/>
          <w:sz w:val="22"/>
          <w:szCs w:val="22"/>
        </w:rPr>
        <w:t xml:space="preserve"> bude uhradená na základe faktúry doručenej Objednávateľovi, ktorú je Poskytovateľ oprávnený </w:t>
      </w:r>
      <w:r w:rsidRPr="00BB19AA">
        <w:rPr>
          <w:rFonts w:asciiTheme="minorHAnsi" w:hAnsiTheme="minorHAnsi" w:cstheme="minorHAnsi"/>
          <w:sz w:val="22"/>
          <w:szCs w:val="22"/>
        </w:rPr>
        <w:t>vystaviť</w:t>
      </w:r>
      <w:r>
        <w:rPr>
          <w:rFonts w:asciiTheme="minorHAnsi" w:hAnsiTheme="minorHAnsi" w:cstheme="minorHAnsi"/>
          <w:sz w:val="22"/>
          <w:szCs w:val="22"/>
        </w:rPr>
        <w:t xml:space="preserve"> </w:t>
      </w:r>
      <w:r w:rsidRPr="00BB19AA">
        <w:rPr>
          <w:rFonts w:asciiTheme="minorHAnsi" w:hAnsiTheme="minorHAnsi" w:cstheme="minorHAnsi"/>
          <w:sz w:val="22"/>
          <w:szCs w:val="22"/>
        </w:rPr>
        <w:t xml:space="preserve">po </w:t>
      </w:r>
      <w:r>
        <w:rPr>
          <w:rFonts w:asciiTheme="minorHAnsi" w:hAnsiTheme="minorHAnsi" w:cstheme="minorHAnsi"/>
          <w:sz w:val="22"/>
          <w:szCs w:val="22"/>
        </w:rPr>
        <w:t xml:space="preserve">uplynutí mesiaca, v ktorom došlo k </w:t>
      </w:r>
      <w:r w:rsidRPr="00BB19AA">
        <w:rPr>
          <w:rFonts w:asciiTheme="minorHAnsi" w:hAnsiTheme="minorHAnsi" w:cstheme="minorHAnsi"/>
          <w:sz w:val="22"/>
          <w:szCs w:val="22"/>
        </w:rPr>
        <w:t>podpísan</w:t>
      </w:r>
      <w:r>
        <w:rPr>
          <w:rFonts w:asciiTheme="minorHAnsi" w:hAnsiTheme="minorHAnsi" w:cstheme="minorHAnsi"/>
          <w:sz w:val="22"/>
          <w:szCs w:val="22"/>
        </w:rPr>
        <w:t>iu Preberacieho protokolu</w:t>
      </w:r>
      <w:r w:rsidRPr="00BB19AA">
        <w:rPr>
          <w:rFonts w:asciiTheme="minorHAnsi" w:hAnsiTheme="minorHAnsi" w:cstheme="minorHAnsi"/>
          <w:sz w:val="22"/>
          <w:szCs w:val="22"/>
        </w:rPr>
        <w:t xml:space="preserve"> oprávnenými zástupcami oboch </w:t>
      </w:r>
      <w:r w:rsidRPr="00BB19AA">
        <w:rPr>
          <w:rFonts w:asciiTheme="minorHAnsi" w:hAnsiTheme="minorHAnsi" w:cstheme="minorHAnsi"/>
          <w:sz w:val="22"/>
          <w:szCs w:val="22"/>
        </w:rPr>
        <w:lastRenderedPageBreak/>
        <w:t>zmluvných strán</w:t>
      </w:r>
      <w:r>
        <w:rPr>
          <w:rFonts w:asciiTheme="minorHAnsi" w:hAnsiTheme="minorHAnsi" w:cstheme="minorHAnsi"/>
          <w:sz w:val="22"/>
          <w:szCs w:val="22"/>
        </w:rPr>
        <w:t>. Tento preberací protokol</w:t>
      </w:r>
      <w:r w:rsidRPr="00B133B4">
        <w:rPr>
          <w:rFonts w:asciiTheme="minorHAnsi" w:hAnsiTheme="minorHAnsi" w:cstheme="minorHAnsi"/>
          <w:sz w:val="22"/>
          <w:szCs w:val="22"/>
        </w:rPr>
        <w:t xml:space="preserve"> </w:t>
      </w:r>
      <w:r>
        <w:rPr>
          <w:rFonts w:asciiTheme="minorHAnsi" w:hAnsiTheme="minorHAnsi" w:cstheme="minorHAnsi"/>
          <w:sz w:val="22"/>
          <w:szCs w:val="22"/>
        </w:rPr>
        <w:t>bude podkladom pre vystavenie faktúry</w:t>
      </w:r>
      <w:r w:rsidRPr="00B133B4">
        <w:rPr>
          <w:rFonts w:asciiTheme="minorHAnsi" w:hAnsiTheme="minorHAnsi" w:cstheme="minorHAnsi"/>
          <w:sz w:val="22"/>
          <w:szCs w:val="22"/>
        </w:rPr>
        <w:t xml:space="preserve"> </w:t>
      </w:r>
      <w:r>
        <w:rPr>
          <w:rFonts w:asciiTheme="minorHAnsi" w:hAnsiTheme="minorHAnsi" w:cstheme="minorHAnsi"/>
          <w:sz w:val="22"/>
          <w:szCs w:val="22"/>
        </w:rPr>
        <w:t>a bude jej neoddeliteľnou prílohou.</w:t>
      </w:r>
      <w:r w:rsidRPr="00D97EC0">
        <w:rPr>
          <w:rFonts w:asciiTheme="minorHAnsi" w:hAnsiTheme="minorHAnsi" w:cstheme="minorHAnsi"/>
          <w:sz w:val="22"/>
          <w:szCs w:val="22"/>
        </w:rPr>
        <w:t xml:space="preserve"> </w:t>
      </w:r>
      <w:r w:rsidRPr="00BB19AA">
        <w:rPr>
          <w:rFonts w:asciiTheme="minorHAnsi" w:hAnsiTheme="minorHAnsi" w:cstheme="minorHAnsi"/>
          <w:sz w:val="22"/>
          <w:szCs w:val="22"/>
        </w:rPr>
        <w:t>Splatnosť faktúry bude</w:t>
      </w:r>
      <w:r>
        <w:rPr>
          <w:rFonts w:asciiTheme="minorHAnsi" w:hAnsiTheme="minorHAnsi" w:cstheme="minorHAnsi"/>
          <w:sz w:val="22"/>
          <w:szCs w:val="22"/>
        </w:rPr>
        <w:t xml:space="preserve"> 30 (tridsať) kalendárnych dní.</w:t>
      </w:r>
    </w:p>
    <w:p w14:paraId="1C91B89D" w14:textId="77777777" w:rsidR="00BB19AA" w:rsidRPr="00BB19AA" w:rsidRDefault="00BB19AA" w:rsidP="00BB19AA">
      <w:pPr>
        <w:jc w:val="both"/>
        <w:rPr>
          <w:rFonts w:asciiTheme="minorHAnsi" w:hAnsiTheme="minorHAnsi" w:cstheme="minorHAnsi"/>
          <w:sz w:val="22"/>
          <w:szCs w:val="22"/>
        </w:rPr>
      </w:pPr>
    </w:p>
    <w:p w14:paraId="45D3F72A" w14:textId="5552CA43" w:rsidR="0007595D" w:rsidRDefault="003C7815" w:rsidP="00400292">
      <w:pPr>
        <w:pStyle w:val="Odsekzoznamu"/>
        <w:numPr>
          <w:ilvl w:val="0"/>
          <w:numId w:val="31"/>
        </w:numPr>
        <w:ind w:left="567" w:hanging="567"/>
        <w:jc w:val="both"/>
        <w:rPr>
          <w:rFonts w:asciiTheme="minorHAnsi" w:hAnsiTheme="minorHAnsi" w:cstheme="minorHAnsi"/>
          <w:sz w:val="22"/>
          <w:szCs w:val="22"/>
        </w:rPr>
      </w:pPr>
      <w:r w:rsidRPr="00045276">
        <w:rPr>
          <w:rFonts w:asciiTheme="minorHAnsi" w:hAnsiTheme="minorHAnsi" w:cstheme="minorHAnsi"/>
          <w:sz w:val="22"/>
          <w:szCs w:val="22"/>
        </w:rPr>
        <w:t xml:space="preserve">Faktúra musí obsahovať </w:t>
      </w:r>
      <w:r w:rsidR="008A56EB" w:rsidRPr="00045276">
        <w:rPr>
          <w:rFonts w:asciiTheme="minorHAnsi" w:hAnsiTheme="minorHAnsi" w:cstheme="minorHAnsi"/>
          <w:sz w:val="22"/>
          <w:szCs w:val="22"/>
        </w:rPr>
        <w:t xml:space="preserve">obligatórne </w:t>
      </w:r>
      <w:r w:rsidRPr="00045276">
        <w:rPr>
          <w:rFonts w:asciiTheme="minorHAnsi" w:hAnsiTheme="minorHAnsi" w:cstheme="minorHAnsi"/>
          <w:sz w:val="22"/>
          <w:szCs w:val="22"/>
        </w:rPr>
        <w:t xml:space="preserve">náležitosti </w:t>
      </w:r>
      <w:r w:rsidR="008A56EB" w:rsidRPr="00045276">
        <w:rPr>
          <w:rFonts w:asciiTheme="minorHAnsi" w:hAnsiTheme="minorHAnsi" w:cstheme="minorHAnsi"/>
          <w:sz w:val="22"/>
          <w:szCs w:val="22"/>
        </w:rPr>
        <w:t>podľa § 74 ods. 1 zákona č. 222/2004 Z. z. o dani z pridanej hodnoty v znení neskorších predpisov</w:t>
      </w:r>
      <w:r w:rsidR="0007595D" w:rsidRPr="00045276">
        <w:rPr>
          <w:rFonts w:asciiTheme="minorHAnsi" w:hAnsiTheme="minorHAnsi" w:cstheme="minorHAnsi"/>
          <w:sz w:val="22"/>
          <w:szCs w:val="22"/>
        </w:rPr>
        <w:t xml:space="preserve"> (ďalej len „</w:t>
      </w:r>
      <w:r w:rsidR="0007595D" w:rsidRPr="00045276">
        <w:rPr>
          <w:rFonts w:asciiTheme="minorHAnsi" w:hAnsiTheme="minorHAnsi" w:cstheme="minorHAnsi"/>
          <w:b/>
          <w:sz w:val="22"/>
          <w:szCs w:val="22"/>
        </w:rPr>
        <w:t>Zákon o DPH</w:t>
      </w:r>
      <w:r w:rsidR="0007595D" w:rsidRPr="00045276">
        <w:rPr>
          <w:rFonts w:asciiTheme="minorHAnsi" w:hAnsiTheme="minorHAnsi" w:cstheme="minorHAnsi"/>
          <w:sz w:val="22"/>
          <w:szCs w:val="22"/>
        </w:rPr>
        <w:t>“)</w:t>
      </w:r>
      <w:r w:rsidR="008A56EB" w:rsidRPr="00045276">
        <w:rPr>
          <w:rFonts w:asciiTheme="minorHAnsi" w:hAnsiTheme="minorHAnsi" w:cstheme="minorHAnsi"/>
          <w:sz w:val="22"/>
          <w:szCs w:val="22"/>
        </w:rPr>
        <w:t xml:space="preserve"> a zákona č. 431/2002 Z. z. o účtovníctve v znení neskorších predpisov. Faktúra musí obsahovať aj nasledovné údaje: odvolávku na číslo Zmluvy, referenčné číslo u Objednávateľa, popis plnenia v zmysle Predmetu zmluvy, bankové spojenie v zmysle Zmluvy. V prípade fakturácie odmeny podľa </w:t>
      </w:r>
      <w:r w:rsidR="00372A26" w:rsidRPr="00045276">
        <w:rPr>
          <w:rFonts w:asciiTheme="minorHAnsi" w:hAnsiTheme="minorHAnsi" w:cstheme="minorHAnsi"/>
          <w:sz w:val="22"/>
          <w:szCs w:val="22"/>
        </w:rPr>
        <w:t>bodu</w:t>
      </w:r>
      <w:r w:rsidR="008A56EB" w:rsidRPr="00045276">
        <w:rPr>
          <w:rFonts w:asciiTheme="minorHAnsi" w:hAnsiTheme="minorHAnsi" w:cstheme="minorHAnsi"/>
          <w:sz w:val="22"/>
          <w:szCs w:val="22"/>
        </w:rPr>
        <w:t xml:space="preserve"> 3.</w:t>
      </w:r>
      <w:r w:rsidR="008B5288" w:rsidRPr="00045276">
        <w:rPr>
          <w:rFonts w:asciiTheme="minorHAnsi" w:hAnsiTheme="minorHAnsi" w:cstheme="minorHAnsi"/>
          <w:sz w:val="22"/>
          <w:szCs w:val="22"/>
        </w:rPr>
        <w:t>2</w:t>
      </w:r>
      <w:r w:rsidR="008A56EB" w:rsidRPr="00045276">
        <w:rPr>
          <w:rFonts w:asciiTheme="minorHAnsi" w:hAnsiTheme="minorHAnsi" w:cstheme="minorHAnsi"/>
          <w:sz w:val="22"/>
          <w:szCs w:val="22"/>
        </w:rPr>
        <w:t xml:space="preserve">. písm. </w:t>
      </w:r>
      <w:r w:rsidR="006C158D" w:rsidRPr="00045276">
        <w:rPr>
          <w:rFonts w:asciiTheme="minorHAnsi" w:hAnsiTheme="minorHAnsi" w:cstheme="minorHAnsi"/>
          <w:sz w:val="22"/>
          <w:szCs w:val="22"/>
        </w:rPr>
        <w:t>c</w:t>
      </w:r>
      <w:r w:rsidR="008A56EB" w:rsidRPr="00045276">
        <w:rPr>
          <w:rFonts w:asciiTheme="minorHAnsi" w:hAnsiTheme="minorHAnsi" w:cstheme="minorHAnsi"/>
          <w:sz w:val="22"/>
          <w:szCs w:val="22"/>
        </w:rPr>
        <w:t>) tohto článku Zmluvy jej prílohu musí zároveň tvoriť Report v zmysle Článku II bod 2.</w:t>
      </w:r>
      <w:r w:rsidR="00180684" w:rsidRPr="00045276">
        <w:rPr>
          <w:rFonts w:asciiTheme="minorHAnsi" w:hAnsiTheme="minorHAnsi" w:cstheme="minorHAnsi"/>
          <w:sz w:val="22"/>
          <w:szCs w:val="22"/>
        </w:rPr>
        <w:t>6</w:t>
      </w:r>
      <w:r w:rsidR="008A56EB" w:rsidRPr="00045276">
        <w:rPr>
          <w:rFonts w:asciiTheme="minorHAnsi" w:hAnsiTheme="minorHAnsi" w:cstheme="minorHAnsi"/>
          <w:sz w:val="22"/>
          <w:szCs w:val="22"/>
        </w:rPr>
        <w:t xml:space="preserve"> Zmluvy. </w:t>
      </w:r>
      <w:r w:rsidR="00FB3F54" w:rsidRPr="00045276">
        <w:rPr>
          <w:rFonts w:asciiTheme="minorHAnsi" w:hAnsiTheme="minorHAnsi" w:cstheme="minorHAnsi"/>
          <w:sz w:val="22"/>
          <w:szCs w:val="22"/>
        </w:rPr>
        <w:t xml:space="preserve">Poskytovateľovi vzniká nárok na zaplatenie odmeny podľa bodu 3.2 písm. </w:t>
      </w:r>
      <w:r w:rsidR="00291DD2" w:rsidRPr="00045276">
        <w:rPr>
          <w:rFonts w:asciiTheme="minorHAnsi" w:hAnsiTheme="minorHAnsi" w:cstheme="minorHAnsi"/>
          <w:sz w:val="22"/>
          <w:szCs w:val="22"/>
        </w:rPr>
        <w:t>b</w:t>
      </w:r>
      <w:r w:rsidR="00FB3F54" w:rsidRPr="00045276">
        <w:rPr>
          <w:rFonts w:asciiTheme="minorHAnsi" w:hAnsiTheme="minorHAnsi" w:cstheme="minorHAnsi"/>
          <w:sz w:val="22"/>
          <w:szCs w:val="22"/>
        </w:rPr>
        <w:t xml:space="preserve">) tohto Článku Zmluvy až dňom umiestnenia </w:t>
      </w:r>
      <w:r w:rsidR="009B5CA9">
        <w:rPr>
          <w:rFonts w:asciiTheme="minorHAnsi" w:hAnsiTheme="minorHAnsi" w:cstheme="minorHAnsi"/>
          <w:sz w:val="22"/>
          <w:szCs w:val="22"/>
        </w:rPr>
        <w:t xml:space="preserve">a protokolárneho prevzatia </w:t>
      </w:r>
      <w:r w:rsidR="00FB3F54" w:rsidRPr="00045276">
        <w:rPr>
          <w:rFonts w:asciiTheme="minorHAnsi" w:hAnsiTheme="minorHAnsi" w:cstheme="minorHAnsi"/>
          <w:sz w:val="22"/>
          <w:szCs w:val="22"/>
        </w:rPr>
        <w:t>všetkých Zariadení a spustenia TS</w:t>
      </w:r>
      <w:r w:rsidR="00493448" w:rsidRPr="00045276">
        <w:rPr>
          <w:rFonts w:asciiTheme="minorHAnsi" w:hAnsiTheme="minorHAnsi" w:cstheme="minorHAnsi"/>
          <w:sz w:val="22"/>
          <w:szCs w:val="22"/>
        </w:rPr>
        <w:t>,</w:t>
      </w:r>
      <w:r w:rsidR="00274D08" w:rsidRPr="00045276">
        <w:rPr>
          <w:rFonts w:asciiTheme="minorHAnsi" w:hAnsiTheme="minorHAnsi" w:cstheme="minorHAnsi"/>
          <w:sz w:val="22"/>
          <w:szCs w:val="22"/>
        </w:rPr>
        <w:t xml:space="preserve"> pričom podkladom </w:t>
      </w:r>
      <w:r w:rsidR="00667FF6" w:rsidRPr="00045276">
        <w:rPr>
          <w:rFonts w:asciiTheme="minorHAnsi" w:hAnsiTheme="minorHAnsi" w:cstheme="minorHAnsi"/>
          <w:sz w:val="22"/>
          <w:szCs w:val="22"/>
        </w:rPr>
        <w:t xml:space="preserve">na zaplatenie odmeny podľa bodu 3.2 písm. </w:t>
      </w:r>
      <w:r w:rsidR="00291DD2" w:rsidRPr="00045276">
        <w:rPr>
          <w:rFonts w:asciiTheme="minorHAnsi" w:hAnsiTheme="minorHAnsi" w:cstheme="minorHAnsi"/>
          <w:sz w:val="22"/>
          <w:szCs w:val="22"/>
        </w:rPr>
        <w:t>b</w:t>
      </w:r>
      <w:r w:rsidR="00667FF6" w:rsidRPr="00045276">
        <w:rPr>
          <w:rFonts w:asciiTheme="minorHAnsi" w:hAnsiTheme="minorHAnsi" w:cstheme="minorHAnsi"/>
          <w:sz w:val="22"/>
          <w:szCs w:val="22"/>
        </w:rPr>
        <w:t>) a </w:t>
      </w:r>
      <w:r w:rsidR="00291DD2" w:rsidRPr="00045276">
        <w:rPr>
          <w:rFonts w:asciiTheme="minorHAnsi" w:hAnsiTheme="minorHAnsi" w:cstheme="minorHAnsi"/>
          <w:sz w:val="22"/>
          <w:szCs w:val="22"/>
        </w:rPr>
        <w:t>c</w:t>
      </w:r>
      <w:r w:rsidR="00667FF6" w:rsidRPr="00045276">
        <w:rPr>
          <w:rFonts w:asciiTheme="minorHAnsi" w:hAnsiTheme="minorHAnsi" w:cstheme="minorHAnsi"/>
          <w:sz w:val="22"/>
          <w:szCs w:val="22"/>
        </w:rPr>
        <w:t xml:space="preserve">) tohto Článku Zmluvy </w:t>
      </w:r>
      <w:r w:rsidR="00274D08" w:rsidRPr="00045276">
        <w:rPr>
          <w:rFonts w:asciiTheme="minorHAnsi" w:hAnsiTheme="minorHAnsi" w:cstheme="minorHAnsi"/>
          <w:sz w:val="22"/>
          <w:szCs w:val="22"/>
        </w:rPr>
        <w:t xml:space="preserve">bude </w:t>
      </w:r>
      <w:r w:rsidR="00A67351" w:rsidRPr="00045276">
        <w:rPr>
          <w:rFonts w:asciiTheme="minorHAnsi" w:hAnsiTheme="minorHAnsi" w:cstheme="minorHAnsi"/>
          <w:sz w:val="22"/>
          <w:szCs w:val="22"/>
        </w:rPr>
        <w:t>a</w:t>
      </w:r>
      <w:r w:rsidR="00FF5E8A" w:rsidRPr="00045276">
        <w:rPr>
          <w:rFonts w:asciiTheme="minorHAnsi" w:hAnsiTheme="minorHAnsi" w:cstheme="minorHAnsi"/>
          <w:sz w:val="22"/>
          <w:szCs w:val="22"/>
        </w:rPr>
        <w:t>kceptačný protokol obsahujúci prehľad jednotlivých Zariadení</w:t>
      </w:r>
      <w:r w:rsidR="00A67351" w:rsidRPr="00045276">
        <w:rPr>
          <w:rFonts w:asciiTheme="minorHAnsi" w:hAnsiTheme="minorHAnsi" w:cstheme="minorHAnsi"/>
          <w:sz w:val="22"/>
          <w:szCs w:val="22"/>
        </w:rPr>
        <w:t>, trvanie prípadných výpadkov resp. nefunkčnosti TS resp. Zariadení,</w:t>
      </w:r>
      <w:r w:rsidR="00FF5E8A" w:rsidRPr="00045276">
        <w:rPr>
          <w:rFonts w:asciiTheme="minorHAnsi" w:hAnsiTheme="minorHAnsi" w:cstheme="minorHAnsi"/>
          <w:sz w:val="22"/>
          <w:szCs w:val="22"/>
        </w:rPr>
        <w:t xml:space="preserve"> a počet nimi vytlačených </w:t>
      </w:r>
      <w:r w:rsidR="00A67351" w:rsidRPr="00045276">
        <w:rPr>
          <w:rFonts w:asciiTheme="minorHAnsi" w:hAnsiTheme="minorHAnsi" w:cstheme="minorHAnsi"/>
          <w:sz w:val="22"/>
          <w:szCs w:val="22"/>
        </w:rPr>
        <w:t xml:space="preserve">jednotlivých typov </w:t>
      </w:r>
      <w:r w:rsidR="00FF5E8A" w:rsidRPr="00045276">
        <w:rPr>
          <w:rFonts w:asciiTheme="minorHAnsi" w:hAnsiTheme="minorHAnsi" w:cstheme="minorHAnsi"/>
          <w:sz w:val="22"/>
          <w:szCs w:val="22"/>
        </w:rPr>
        <w:t>strán</w:t>
      </w:r>
      <w:r w:rsidR="00A67351" w:rsidRPr="00045276">
        <w:rPr>
          <w:rFonts w:asciiTheme="minorHAnsi" w:hAnsiTheme="minorHAnsi" w:cstheme="minorHAnsi"/>
          <w:sz w:val="22"/>
          <w:szCs w:val="22"/>
        </w:rPr>
        <w:t xml:space="preserve"> (ďalej len „</w:t>
      </w:r>
      <w:r w:rsidR="00A67351" w:rsidRPr="00045276">
        <w:rPr>
          <w:rFonts w:asciiTheme="minorHAnsi" w:hAnsiTheme="minorHAnsi" w:cstheme="minorHAnsi"/>
          <w:b/>
          <w:sz w:val="22"/>
          <w:szCs w:val="22"/>
        </w:rPr>
        <w:t>Akceptačný protokol</w:t>
      </w:r>
      <w:r w:rsidR="00A67351" w:rsidRPr="00045276">
        <w:rPr>
          <w:rFonts w:asciiTheme="minorHAnsi" w:hAnsiTheme="minorHAnsi" w:cstheme="minorHAnsi"/>
          <w:sz w:val="22"/>
          <w:szCs w:val="22"/>
        </w:rPr>
        <w:t>“)</w:t>
      </w:r>
      <w:r w:rsidR="00667FF6" w:rsidRPr="00045276">
        <w:rPr>
          <w:rFonts w:asciiTheme="minorHAnsi" w:hAnsiTheme="minorHAnsi" w:cstheme="minorHAnsi"/>
          <w:sz w:val="22"/>
          <w:szCs w:val="22"/>
        </w:rPr>
        <w:t>, ktorý bude tvoriť prílohu jednotlivých faktúr</w:t>
      </w:r>
      <w:r w:rsidR="00FB3F54" w:rsidRPr="00045276">
        <w:rPr>
          <w:rFonts w:asciiTheme="minorHAnsi" w:hAnsiTheme="minorHAnsi" w:cstheme="minorHAnsi"/>
          <w:sz w:val="22"/>
          <w:szCs w:val="22"/>
        </w:rPr>
        <w:t xml:space="preserve">. </w:t>
      </w:r>
      <w:r w:rsidR="00A67351" w:rsidRPr="00045276">
        <w:rPr>
          <w:rFonts w:asciiTheme="minorHAnsi" w:hAnsiTheme="minorHAnsi" w:cstheme="minorHAnsi"/>
          <w:sz w:val="22"/>
          <w:szCs w:val="22"/>
        </w:rPr>
        <w:t>Poskytovateľ je povinný predložiť Objednávateľovi akceptačný protokol do 5 kalendárnych dní nasledujúceho kalendárneho mesiaca</w:t>
      </w:r>
      <w:r w:rsidR="00DD42F9" w:rsidRPr="00045276">
        <w:rPr>
          <w:rFonts w:asciiTheme="minorHAnsi" w:hAnsiTheme="minorHAnsi" w:cstheme="minorHAnsi"/>
          <w:sz w:val="22"/>
          <w:szCs w:val="22"/>
        </w:rPr>
        <w:t xml:space="preserve"> ktorý bude za Objednávateľa  podpísaný osobami uvedenými v Zozname pracovísk</w:t>
      </w:r>
      <w:r w:rsidR="00A67351" w:rsidRPr="00045276">
        <w:rPr>
          <w:rFonts w:asciiTheme="minorHAnsi" w:hAnsiTheme="minorHAnsi" w:cstheme="minorHAnsi"/>
          <w:sz w:val="22"/>
          <w:szCs w:val="22"/>
        </w:rPr>
        <w:t xml:space="preserve">. </w:t>
      </w:r>
      <w:r w:rsidR="008A56EB" w:rsidRPr="00045276">
        <w:rPr>
          <w:rFonts w:asciiTheme="minorHAnsi" w:hAnsiTheme="minorHAnsi" w:cstheme="minorHAnsi"/>
          <w:sz w:val="22"/>
          <w:szCs w:val="22"/>
        </w:rPr>
        <w:t>V prípade neúplnosti alebo nesprávnosti faktúry (vrátane nepriloženia Reportu</w:t>
      </w:r>
      <w:r w:rsidR="00CA580E">
        <w:rPr>
          <w:rFonts w:asciiTheme="minorHAnsi" w:hAnsiTheme="minorHAnsi" w:cstheme="minorHAnsi"/>
          <w:sz w:val="22"/>
          <w:szCs w:val="22"/>
        </w:rPr>
        <w:t xml:space="preserve"> </w:t>
      </w:r>
      <w:r w:rsidR="00493448" w:rsidRPr="00045276">
        <w:rPr>
          <w:rFonts w:asciiTheme="minorHAnsi" w:hAnsiTheme="minorHAnsi" w:cstheme="minorHAnsi"/>
          <w:sz w:val="22"/>
          <w:szCs w:val="22"/>
        </w:rPr>
        <w:t xml:space="preserve">a/alebo </w:t>
      </w:r>
      <w:r w:rsidR="00FF5E8A" w:rsidRPr="00045276">
        <w:rPr>
          <w:rFonts w:asciiTheme="minorHAnsi" w:hAnsiTheme="minorHAnsi" w:cstheme="minorHAnsi"/>
          <w:sz w:val="22"/>
          <w:szCs w:val="22"/>
        </w:rPr>
        <w:t>Akceptačného</w:t>
      </w:r>
      <w:r w:rsidR="00FF5E8A" w:rsidRPr="00773A7A">
        <w:rPr>
          <w:rFonts w:asciiTheme="minorHAnsi" w:hAnsiTheme="minorHAnsi" w:cstheme="minorHAnsi"/>
          <w:sz w:val="22"/>
          <w:szCs w:val="22"/>
        </w:rPr>
        <w:t xml:space="preserve"> </w:t>
      </w:r>
      <w:r w:rsidR="00493448" w:rsidRPr="00773A7A">
        <w:rPr>
          <w:rFonts w:asciiTheme="minorHAnsi" w:hAnsiTheme="minorHAnsi" w:cstheme="minorHAnsi"/>
          <w:sz w:val="22"/>
          <w:szCs w:val="22"/>
        </w:rPr>
        <w:t xml:space="preserve">protokolu </w:t>
      </w:r>
      <w:r w:rsidR="000B2AE2" w:rsidRPr="00773A7A">
        <w:rPr>
          <w:rFonts w:asciiTheme="minorHAnsi" w:hAnsiTheme="minorHAnsi" w:cstheme="minorHAnsi"/>
          <w:sz w:val="22"/>
          <w:szCs w:val="22"/>
        </w:rPr>
        <w:t>a/alebo Preberacieho protokolu</w:t>
      </w:r>
      <w:r w:rsidR="008A56EB" w:rsidRPr="00773A7A">
        <w:rPr>
          <w:rFonts w:asciiTheme="minorHAnsi" w:hAnsiTheme="minorHAnsi" w:cstheme="minorHAnsi"/>
          <w:sz w:val="22"/>
          <w:szCs w:val="22"/>
        </w:rPr>
        <w:t xml:space="preserve">) je Objednávateľ oprávnený vrátiť ju Poskytovateľovi na opravu alebo doplnenie; v takom prípade nová lehota splatnosti začne plynúť až dňom doručenia opravenej faktúry Objednávateľovi. Za správne vyhotovenie faktúry zodpovedá v plnom rozsahu </w:t>
      </w:r>
      <w:r w:rsidR="00790FA1" w:rsidRPr="00773A7A">
        <w:rPr>
          <w:rFonts w:asciiTheme="minorHAnsi" w:hAnsiTheme="minorHAnsi" w:cstheme="minorHAnsi"/>
          <w:sz w:val="22"/>
          <w:szCs w:val="22"/>
        </w:rPr>
        <w:t>P</w:t>
      </w:r>
      <w:r w:rsidR="008A56EB" w:rsidRPr="00773A7A">
        <w:rPr>
          <w:rFonts w:asciiTheme="minorHAnsi" w:hAnsiTheme="minorHAnsi" w:cstheme="minorHAnsi"/>
          <w:sz w:val="22"/>
          <w:szCs w:val="22"/>
        </w:rPr>
        <w:t>oskytovateľ</w:t>
      </w:r>
      <w:r w:rsidR="00790FA1" w:rsidRPr="00773A7A">
        <w:rPr>
          <w:rFonts w:asciiTheme="minorHAnsi" w:hAnsiTheme="minorHAnsi" w:cstheme="minorHAnsi"/>
          <w:sz w:val="22"/>
          <w:szCs w:val="22"/>
        </w:rPr>
        <w:t xml:space="preserve"> a nevrátenie faktúry zo strany Objednávateľa sa v žiadnom prípade nemôže považovať za potvrdenie správnosti údajov na nej uvedených. </w:t>
      </w:r>
      <w:r w:rsidR="0007595D" w:rsidRPr="00773A7A">
        <w:rPr>
          <w:rFonts w:asciiTheme="minorHAnsi" w:hAnsiTheme="minorHAnsi" w:cstheme="minorHAnsi"/>
          <w:sz w:val="22"/>
          <w:szCs w:val="22"/>
        </w:rPr>
        <w:t xml:space="preserve">Fakturovaná </w:t>
      </w:r>
      <w:r w:rsidR="009B5CA9">
        <w:rPr>
          <w:rFonts w:asciiTheme="minorHAnsi" w:hAnsiTheme="minorHAnsi" w:cstheme="minorHAnsi"/>
          <w:sz w:val="22"/>
          <w:szCs w:val="22"/>
        </w:rPr>
        <w:t xml:space="preserve">cena za Hardvér a </w:t>
      </w:r>
      <w:r w:rsidR="0007595D" w:rsidRPr="00773A7A">
        <w:rPr>
          <w:rFonts w:asciiTheme="minorHAnsi" w:hAnsiTheme="minorHAnsi" w:cstheme="minorHAnsi"/>
          <w:sz w:val="22"/>
          <w:szCs w:val="22"/>
        </w:rPr>
        <w:t xml:space="preserve">odmena </w:t>
      </w:r>
      <w:r w:rsidR="009B5CA9">
        <w:rPr>
          <w:rFonts w:asciiTheme="minorHAnsi" w:hAnsiTheme="minorHAnsi" w:cstheme="minorHAnsi"/>
          <w:sz w:val="22"/>
          <w:szCs w:val="22"/>
        </w:rPr>
        <w:t>za Služby sú</w:t>
      </w:r>
      <w:r w:rsidR="0007595D" w:rsidRPr="00773A7A">
        <w:rPr>
          <w:rFonts w:asciiTheme="minorHAnsi" w:hAnsiTheme="minorHAnsi" w:cstheme="minorHAnsi"/>
          <w:sz w:val="22"/>
          <w:szCs w:val="22"/>
        </w:rPr>
        <w:t xml:space="preserve"> zaplaten</w:t>
      </w:r>
      <w:r w:rsidR="00BF0E94">
        <w:rPr>
          <w:rFonts w:asciiTheme="minorHAnsi" w:hAnsiTheme="minorHAnsi" w:cstheme="minorHAnsi"/>
          <w:sz w:val="22"/>
          <w:szCs w:val="22"/>
        </w:rPr>
        <w:t>é</w:t>
      </w:r>
      <w:r w:rsidR="0007595D" w:rsidRPr="00773A7A">
        <w:rPr>
          <w:rFonts w:asciiTheme="minorHAnsi" w:hAnsiTheme="minorHAnsi" w:cstheme="minorHAnsi"/>
          <w:sz w:val="22"/>
          <w:szCs w:val="22"/>
        </w:rPr>
        <w:t xml:space="preserve"> dňom, keď sa uhrádzaná čiastka odpíše z účtu Objednávateľa.</w:t>
      </w:r>
    </w:p>
    <w:p w14:paraId="64E7335D" w14:textId="77777777" w:rsidR="00CA580E" w:rsidRDefault="00CA580E" w:rsidP="00CA580E">
      <w:pPr>
        <w:pStyle w:val="Odsekzoznamu"/>
        <w:ind w:left="567"/>
        <w:jc w:val="both"/>
        <w:rPr>
          <w:rFonts w:asciiTheme="minorHAnsi" w:hAnsiTheme="minorHAnsi" w:cstheme="minorHAnsi"/>
          <w:sz w:val="22"/>
          <w:szCs w:val="22"/>
        </w:rPr>
      </w:pPr>
    </w:p>
    <w:p w14:paraId="461F064A" w14:textId="606F20AE" w:rsidR="00CA580E" w:rsidRPr="00773A7A" w:rsidRDefault="00CA580E" w:rsidP="00400292">
      <w:pPr>
        <w:pStyle w:val="Odsekzoznamu"/>
        <w:numPr>
          <w:ilvl w:val="0"/>
          <w:numId w:val="31"/>
        </w:numPr>
        <w:ind w:left="567" w:hanging="567"/>
        <w:jc w:val="both"/>
        <w:rPr>
          <w:rFonts w:asciiTheme="minorHAnsi" w:hAnsiTheme="minorHAnsi" w:cstheme="minorHAnsi"/>
          <w:sz w:val="22"/>
          <w:szCs w:val="22"/>
        </w:rPr>
      </w:pPr>
      <w:r w:rsidRPr="00CA580E">
        <w:rPr>
          <w:rFonts w:asciiTheme="minorHAnsi" w:hAnsiTheme="minorHAnsi" w:cstheme="minorHAnsi"/>
          <w:sz w:val="22"/>
          <w:szCs w:val="22"/>
        </w:rPr>
        <w:t>Objednávateľ nesúhlasí s elektronickou fakturáciou a výslovne požaduje doručenie faktúry v písomnej forme.</w:t>
      </w:r>
    </w:p>
    <w:p w14:paraId="7C2536DD" w14:textId="77777777" w:rsidR="0007595D" w:rsidRPr="00773A7A" w:rsidRDefault="0007595D" w:rsidP="0007595D">
      <w:pPr>
        <w:pStyle w:val="Odsekzoznamu"/>
        <w:ind w:left="567"/>
        <w:jc w:val="both"/>
        <w:rPr>
          <w:rFonts w:asciiTheme="minorHAnsi" w:hAnsiTheme="minorHAnsi" w:cstheme="minorHAnsi"/>
          <w:sz w:val="22"/>
          <w:szCs w:val="22"/>
        </w:rPr>
      </w:pPr>
    </w:p>
    <w:p w14:paraId="0981DF54" w14:textId="2A818972" w:rsidR="0007595D" w:rsidRPr="00773A7A" w:rsidRDefault="0007595D" w:rsidP="0007595D">
      <w:pPr>
        <w:pStyle w:val="Odsekzoznamu"/>
        <w:numPr>
          <w:ilvl w:val="0"/>
          <w:numId w:val="31"/>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V prípade, ak je Poskytovateľ v postavení zahraničnej osoby, riadi sa Zákonom o DPH.</w:t>
      </w:r>
    </w:p>
    <w:p w14:paraId="61F6D684" w14:textId="6AEC2918" w:rsidR="00E82B57" w:rsidRPr="00773A7A" w:rsidRDefault="00E82B57" w:rsidP="0097574C">
      <w:pPr>
        <w:pStyle w:val="Odsekzoznamu"/>
        <w:ind w:left="567"/>
        <w:contextualSpacing w:val="0"/>
        <w:jc w:val="both"/>
        <w:rPr>
          <w:rFonts w:asciiTheme="minorHAnsi" w:hAnsiTheme="minorHAnsi" w:cstheme="minorHAnsi"/>
          <w:sz w:val="22"/>
          <w:szCs w:val="22"/>
        </w:rPr>
      </w:pPr>
    </w:p>
    <w:p w14:paraId="00F17A07" w14:textId="77777777" w:rsidR="0097574C" w:rsidRPr="00773A7A" w:rsidRDefault="0097574C" w:rsidP="0097574C">
      <w:pPr>
        <w:pStyle w:val="Odsekzoznamu"/>
        <w:ind w:left="567"/>
        <w:contextualSpacing w:val="0"/>
        <w:jc w:val="both"/>
        <w:rPr>
          <w:rFonts w:asciiTheme="minorHAnsi" w:hAnsiTheme="minorHAnsi" w:cstheme="minorHAnsi"/>
          <w:sz w:val="22"/>
          <w:szCs w:val="22"/>
        </w:rPr>
      </w:pPr>
    </w:p>
    <w:p w14:paraId="1E8122E1" w14:textId="4878EA75" w:rsidR="00E82B57" w:rsidRPr="00773A7A" w:rsidRDefault="008252ED" w:rsidP="0097574C">
      <w:pPr>
        <w:pStyle w:val="Odsekzoznamu"/>
        <w:ind w:left="0"/>
        <w:contextualSpacing w:val="0"/>
        <w:jc w:val="center"/>
        <w:rPr>
          <w:rFonts w:asciiTheme="minorHAnsi" w:hAnsiTheme="minorHAnsi" w:cstheme="minorHAnsi"/>
          <w:b/>
          <w:sz w:val="22"/>
          <w:szCs w:val="22"/>
        </w:rPr>
      </w:pPr>
      <w:r w:rsidRPr="00773A7A">
        <w:rPr>
          <w:rFonts w:asciiTheme="minorHAnsi" w:hAnsiTheme="minorHAnsi" w:cstheme="minorHAnsi"/>
          <w:b/>
          <w:sz w:val="22"/>
          <w:szCs w:val="22"/>
        </w:rPr>
        <w:t>Článok IV</w:t>
      </w:r>
    </w:p>
    <w:p w14:paraId="61C76384" w14:textId="294F09A5" w:rsidR="008252ED" w:rsidRPr="00773A7A" w:rsidRDefault="008252ED" w:rsidP="0097574C">
      <w:pPr>
        <w:pStyle w:val="Odsekzoznamu"/>
        <w:ind w:left="0"/>
        <w:contextualSpacing w:val="0"/>
        <w:jc w:val="center"/>
        <w:rPr>
          <w:rFonts w:asciiTheme="minorHAnsi" w:hAnsiTheme="minorHAnsi" w:cstheme="minorHAnsi"/>
          <w:b/>
          <w:sz w:val="22"/>
          <w:szCs w:val="22"/>
        </w:rPr>
      </w:pPr>
      <w:r w:rsidRPr="00773A7A">
        <w:rPr>
          <w:rFonts w:asciiTheme="minorHAnsi" w:hAnsiTheme="minorHAnsi" w:cstheme="minorHAnsi"/>
          <w:b/>
          <w:sz w:val="22"/>
          <w:szCs w:val="22"/>
        </w:rPr>
        <w:t xml:space="preserve">Prevádzkovanie </w:t>
      </w:r>
      <w:r w:rsidR="00EA227F" w:rsidRPr="00773A7A">
        <w:rPr>
          <w:rFonts w:asciiTheme="minorHAnsi" w:hAnsiTheme="minorHAnsi" w:cstheme="minorHAnsi"/>
          <w:b/>
          <w:sz w:val="22"/>
          <w:szCs w:val="22"/>
        </w:rPr>
        <w:t>Z</w:t>
      </w:r>
      <w:r w:rsidRPr="00773A7A">
        <w:rPr>
          <w:rFonts w:asciiTheme="minorHAnsi" w:hAnsiTheme="minorHAnsi" w:cstheme="minorHAnsi"/>
          <w:b/>
          <w:sz w:val="22"/>
          <w:szCs w:val="22"/>
        </w:rPr>
        <w:t>ariadení</w:t>
      </w:r>
      <w:r w:rsidR="00EA227F" w:rsidRPr="00773A7A">
        <w:rPr>
          <w:rFonts w:asciiTheme="minorHAnsi" w:hAnsiTheme="minorHAnsi" w:cstheme="minorHAnsi"/>
          <w:b/>
          <w:sz w:val="22"/>
          <w:szCs w:val="22"/>
        </w:rPr>
        <w:t xml:space="preserve"> </w:t>
      </w:r>
    </w:p>
    <w:p w14:paraId="2BCD178A" w14:textId="77777777" w:rsidR="009E765A" w:rsidRPr="00773A7A" w:rsidRDefault="009E765A" w:rsidP="0097574C">
      <w:pPr>
        <w:pStyle w:val="Odsekzoznamu"/>
        <w:ind w:left="0"/>
        <w:contextualSpacing w:val="0"/>
        <w:jc w:val="center"/>
        <w:rPr>
          <w:rFonts w:asciiTheme="minorHAnsi" w:hAnsiTheme="minorHAnsi" w:cstheme="minorHAnsi"/>
          <w:b/>
          <w:sz w:val="22"/>
          <w:szCs w:val="22"/>
        </w:rPr>
      </w:pPr>
    </w:p>
    <w:p w14:paraId="2A02E035" w14:textId="200D5D2E" w:rsidR="008252ED" w:rsidRPr="00045276" w:rsidRDefault="008252ED" w:rsidP="0097574C">
      <w:pPr>
        <w:pStyle w:val="Odsekzoznamu"/>
        <w:numPr>
          <w:ilvl w:val="0"/>
          <w:numId w:val="33"/>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 xml:space="preserve">Objednávateľ je povinný používať Zariadenie podľa </w:t>
      </w:r>
      <w:r w:rsidR="005B7947" w:rsidRPr="00045276">
        <w:rPr>
          <w:rFonts w:asciiTheme="minorHAnsi" w:hAnsiTheme="minorHAnsi" w:cstheme="minorHAnsi"/>
          <w:sz w:val="22"/>
          <w:szCs w:val="22"/>
        </w:rPr>
        <w:t>užívateľskej a administrátorskej príručky dodanej Poskytovateľom pri zaškolení zamestnancov Objednávateľa</w:t>
      </w:r>
      <w:r w:rsidRPr="00045276">
        <w:rPr>
          <w:rFonts w:asciiTheme="minorHAnsi" w:hAnsiTheme="minorHAnsi" w:cstheme="minorHAnsi"/>
          <w:sz w:val="22"/>
          <w:szCs w:val="22"/>
        </w:rPr>
        <w:t>.</w:t>
      </w:r>
    </w:p>
    <w:p w14:paraId="3BBC72B8" w14:textId="77777777" w:rsidR="009576B7" w:rsidRPr="00045276" w:rsidRDefault="009576B7" w:rsidP="009576B7">
      <w:pPr>
        <w:pStyle w:val="Odsekzoznamu"/>
        <w:ind w:left="567"/>
        <w:contextualSpacing w:val="0"/>
        <w:jc w:val="both"/>
        <w:rPr>
          <w:rFonts w:asciiTheme="minorHAnsi" w:hAnsiTheme="minorHAnsi" w:cstheme="minorHAnsi"/>
          <w:sz w:val="22"/>
          <w:szCs w:val="22"/>
        </w:rPr>
      </w:pPr>
    </w:p>
    <w:p w14:paraId="2E4ADF72" w14:textId="77777777" w:rsidR="009576B7" w:rsidRPr="00045276" w:rsidRDefault="009A3A1E" w:rsidP="0097574C">
      <w:pPr>
        <w:pStyle w:val="Odsekzoznamu"/>
        <w:numPr>
          <w:ilvl w:val="0"/>
          <w:numId w:val="33"/>
        </w:numPr>
        <w:ind w:left="567" w:hanging="567"/>
        <w:contextualSpacing w:val="0"/>
        <w:jc w:val="both"/>
        <w:rPr>
          <w:rFonts w:asciiTheme="minorHAnsi" w:hAnsiTheme="minorHAnsi" w:cstheme="minorHAnsi"/>
          <w:sz w:val="22"/>
          <w:szCs w:val="22"/>
        </w:rPr>
      </w:pPr>
      <w:bookmarkStart w:id="2" w:name="_Hlk197680620"/>
      <w:r w:rsidRPr="009A3A1E">
        <w:rPr>
          <w:rFonts w:asciiTheme="minorHAnsi" w:hAnsiTheme="minorHAnsi" w:cstheme="minorHAnsi"/>
          <w:sz w:val="22"/>
          <w:szCs w:val="22"/>
        </w:rPr>
        <w:t xml:space="preserve">Objednávateľ je vždy oprávnený požiadať Poskytovateľa o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lokáciu</w:t>
      </w:r>
      <w:proofErr w:type="spellEnd"/>
      <w:r w:rsidRPr="009A3A1E">
        <w:rPr>
          <w:rFonts w:asciiTheme="minorHAnsi" w:hAnsiTheme="minorHAnsi" w:cstheme="minorHAnsi"/>
          <w:sz w:val="22"/>
          <w:szCs w:val="22"/>
        </w:rPr>
        <w:t xml:space="preserve"> Zariadení podľa vlastných prevádzkových potrieb (ďalej len „Žiadosť o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lokáciu</w:t>
      </w:r>
      <w:proofErr w:type="spellEnd"/>
      <w:r w:rsidRPr="009A3A1E">
        <w:rPr>
          <w:rFonts w:asciiTheme="minorHAnsi" w:hAnsiTheme="minorHAnsi" w:cstheme="minorHAnsi"/>
          <w:sz w:val="22"/>
          <w:szCs w:val="22"/>
        </w:rPr>
        <w:t xml:space="preserve">“). V </w:t>
      </w:r>
      <w:r w:rsidR="00B977D4" w:rsidRPr="009A3A1E">
        <w:rPr>
          <w:rFonts w:asciiTheme="minorHAnsi" w:hAnsiTheme="minorHAnsi" w:cstheme="minorHAnsi"/>
          <w:sz w:val="22"/>
          <w:szCs w:val="22"/>
        </w:rPr>
        <w:t>písomne</w:t>
      </w:r>
      <w:r w:rsidR="00B977D4">
        <w:rPr>
          <w:rFonts w:asciiTheme="minorHAnsi" w:hAnsiTheme="minorHAnsi" w:cstheme="minorHAnsi"/>
          <w:sz w:val="22"/>
          <w:szCs w:val="22"/>
        </w:rPr>
        <w:t>j</w:t>
      </w:r>
      <w:r w:rsidR="00B977D4" w:rsidRPr="009A3A1E">
        <w:rPr>
          <w:rFonts w:asciiTheme="minorHAnsi" w:hAnsiTheme="minorHAnsi" w:cstheme="minorHAnsi"/>
          <w:sz w:val="22"/>
          <w:szCs w:val="22"/>
        </w:rPr>
        <w:t xml:space="preserve"> </w:t>
      </w:r>
      <w:r w:rsidRPr="009A3A1E">
        <w:rPr>
          <w:rFonts w:asciiTheme="minorHAnsi" w:hAnsiTheme="minorHAnsi" w:cstheme="minorHAnsi"/>
          <w:sz w:val="22"/>
          <w:szCs w:val="22"/>
        </w:rPr>
        <w:t xml:space="preserve">Žiadosti o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lokáciu</w:t>
      </w:r>
      <w:proofErr w:type="spellEnd"/>
      <w:r w:rsidRPr="009A3A1E">
        <w:rPr>
          <w:rFonts w:asciiTheme="minorHAnsi" w:hAnsiTheme="minorHAnsi" w:cstheme="minorHAnsi"/>
          <w:sz w:val="22"/>
          <w:szCs w:val="22"/>
        </w:rPr>
        <w:t xml:space="preserve"> Objednávateľ uvedie presnú špecifikáciu Zariadení určených pre </w:t>
      </w:r>
      <w:proofErr w:type="spellStart"/>
      <w:r w:rsidRPr="009A3A1E">
        <w:rPr>
          <w:rFonts w:asciiTheme="minorHAnsi" w:hAnsiTheme="minorHAnsi" w:cstheme="minorHAnsi"/>
          <w:sz w:val="22"/>
          <w:szCs w:val="22"/>
        </w:rPr>
        <w:t>rel</w:t>
      </w:r>
      <w:r w:rsidR="0053480B">
        <w:rPr>
          <w:rFonts w:asciiTheme="minorHAnsi" w:hAnsiTheme="minorHAnsi" w:cstheme="minorHAnsi"/>
          <w:sz w:val="22"/>
          <w:szCs w:val="22"/>
        </w:rPr>
        <w:t>a</w:t>
      </w:r>
      <w:r w:rsidRPr="009A3A1E">
        <w:rPr>
          <w:rFonts w:asciiTheme="minorHAnsi" w:hAnsiTheme="minorHAnsi" w:cstheme="minorHAnsi"/>
          <w:sz w:val="22"/>
          <w:szCs w:val="22"/>
        </w:rPr>
        <w:t>okáciu</w:t>
      </w:r>
      <w:proofErr w:type="spellEnd"/>
      <w:r w:rsidRPr="009A3A1E">
        <w:rPr>
          <w:rFonts w:asciiTheme="minorHAnsi" w:hAnsiTheme="minorHAnsi" w:cstheme="minorHAnsi"/>
          <w:sz w:val="22"/>
          <w:szCs w:val="22"/>
        </w:rPr>
        <w:t xml:space="preserve">, miesto pre </w:t>
      </w:r>
      <w:r w:rsidR="00BC13AE">
        <w:rPr>
          <w:rFonts w:asciiTheme="minorHAnsi" w:hAnsiTheme="minorHAnsi" w:cstheme="minorHAnsi"/>
          <w:sz w:val="22"/>
          <w:szCs w:val="22"/>
        </w:rPr>
        <w:t xml:space="preserve">ich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lokáciu</w:t>
      </w:r>
      <w:proofErr w:type="spellEnd"/>
      <w:r w:rsidRPr="009A3A1E">
        <w:rPr>
          <w:rFonts w:asciiTheme="minorHAnsi" w:hAnsiTheme="minorHAnsi" w:cstheme="minorHAnsi"/>
          <w:sz w:val="22"/>
          <w:szCs w:val="22"/>
        </w:rPr>
        <w:t xml:space="preserve">, ako aj požadovaný </w:t>
      </w:r>
      <w:r w:rsidR="00D86417">
        <w:rPr>
          <w:rFonts w:asciiTheme="minorHAnsi" w:hAnsiTheme="minorHAnsi" w:cstheme="minorHAnsi"/>
          <w:sz w:val="22"/>
          <w:szCs w:val="22"/>
        </w:rPr>
        <w:t>časový rámec</w:t>
      </w:r>
      <w:r w:rsidRPr="009A3A1E">
        <w:rPr>
          <w:rFonts w:asciiTheme="minorHAnsi" w:hAnsiTheme="minorHAnsi" w:cstheme="minorHAnsi"/>
          <w:sz w:val="22"/>
          <w:szCs w:val="22"/>
        </w:rPr>
        <w:t xml:space="preserve">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lokácie</w:t>
      </w:r>
      <w:proofErr w:type="spellEnd"/>
      <w:r w:rsidRPr="009A3A1E">
        <w:rPr>
          <w:rFonts w:asciiTheme="minorHAnsi" w:hAnsiTheme="minorHAnsi" w:cstheme="minorHAnsi"/>
          <w:sz w:val="22"/>
          <w:szCs w:val="22"/>
        </w:rPr>
        <w:t xml:space="preserve">. Po </w:t>
      </w:r>
      <w:proofErr w:type="spellStart"/>
      <w:r w:rsidRPr="009A3A1E">
        <w:rPr>
          <w:rFonts w:asciiTheme="minorHAnsi" w:hAnsiTheme="minorHAnsi" w:cstheme="minorHAnsi"/>
          <w:sz w:val="22"/>
          <w:szCs w:val="22"/>
        </w:rPr>
        <w:t>obdržaní</w:t>
      </w:r>
      <w:proofErr w:type="spellEnd"/>
      <w:r w:rsidRPr="009A3A1E">
        <w:rPr>
          <w:rFonts w:asciiTheme="minorHAnsi" w:hAnsiTheme="minorHAnsi" w:cstheme="minorHAnsi"/>
          <w:sz w:val="22"/>
          <w:szCs w:val="22"/>
        </w:rPr>
        <w:t xml:space="preserve"> Žiadosti o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lokáciu</w:t>
      </w:r>
      <w:proofErr w:type="spellEnd"/>
      <w:r w:rsidRPr="009A3A1E">
        <w:rPr>
          <w:rFonts w:asciiTheme="minorHAnsi" w:hAnsiTheme="minorHAnsi" w:cstheme="minorHAnsi"/>
          <w:sz w:val="22"/>
          <w:szCs w:val="22"/>
        </w:rPr>
        <w:t xml:space="preserve"> predloží Poskytovateľ Objednávateľovi do 5 (päť) kalendárnych dní cenovú ponuku </w:t>
      </w:r>
      <w:r w:rsidR="0053480B">
        <w:rPr>
          <w:rFonts w:asciiTheme="minorHAnsi" w:hAnsiTheme="minorHAnsi" w:cstheme="minorHAnsi"/>
          <w:sz w:val="22"/>
          <w:szCs w:val="22"/>
        </w:rPr>
        <w:t xml:space="preserve">kde uvedie počet </w:t>
      </w:r>
      <w:r w:rsidR="0053480B" w:rsidRPr="0053480B">
        <w:rPr>
          <w:rFonts w:asciiTheme="minorHAnsi" w:hAnsiTheme="minorHAnsi" w:cstheme="minorHAnsi"/>
          <w:sz w:val="22"/>
          <w:szCs w:val="22"/>
        </w:rPr>
        <w:t xml:space="preserve"> človekodní </w:t>
      </w:r>
      <w:r w:rsidR="0053480B" w:rsidRPr="0053480B">
        <w:rPr>
          <w:rFonts w:asciiTheme="minorHAnsi" w:hAnsiTheme="minorHAnsi" w:cstheme="minorHAnsi"/>
          <w:sz w:val="22"/>
          <w:szCs w:val="22"/>
          <w:lang w:val="en-US"/>
        </w:rPr>
        <w:t>(ČD)</w:t>
      </w:r>
      <w:r w:rsidR="0053480B" w:rsidRPr="0053480B">
        <w:rPr>
          <w:rFonts w:asciiTheme="minorHAnsi" w:hAnsiTheme="minorHAnsi" w:cstheme="minorHAnsi"/>
          <w:sz w:val="22"/>
          <w:szCs w:val="22"/>
        </w:rPr>
        <w:t xml:space="preserve"> a</w:t>
      </w:r>
      <w:r w:rsidR="0053480B">
        <w:rPr>
          <w:rFonts w:asciiTheme="minorHAnsi" w:hAnsiTheme="minorHAnsi" w:cstheme="minorHAnsi"/>
          <w:sz w:val="22"/>
          <w:szCs w:val="22"/>
        </w:rPr>
        <w:t> </w:t>
      </w:r>
      <w:r w:rsidR="0053480B" w:rsidRPr="0053480B">
        <w:rPr>
          <w:rFonts w:asciiTheme="minorHAnsi" w:hAnsiTheme="minorHAnsi" w:cstheme="minorHAnsi"/>
          <w:sz w:val="22"/>
          <w:szCs w:val="22"/>
        </w:rPr>
        <w:t>km</w:t>
      </w:r>
      <w:r w:rsidR="0053480B">
        <w:rPr>
          <w:rFonts w:asciiTheme="minorHAnsi" w:hAnsiTheme="minorHAnsi" w:cstheme="minorHAnsi"/>
          <w:sz w:val="22"/>
          <w:szCs w:val="22"/>
        </w:rPr>
        <w:t xml:space="preserve"> potrebné na riadne </w:t>
      </w:r>
      <w:proofErr w:type="spellStart"/>
      <w:r w:rsidR="0053480B">
        <w:rPr>
          <w:rFonts w:asciiTheme="minorHAnsi" w:hAnsiTheme="minorHAnsi" w:cstheme="minorHAnsi"/>
          <w:sz w:val="22"/>
          <w:szCs w:val="22"/>
        </w:rPr>
        <w:t>realokovanie</w:t>
      </w:r>
      <w:proofErr w:type="spellEnd"/>
      <w:r w:rsidR="0053480B">
        <w:rPr>
          <w:rFonts w:asciiTheme="minorHAnsi" w:hAnsiTheme="minorHAnsi" w:cstheme="minorHAnsi"/>
          <w:sz w:val="22"/>
          <w:szCs w:val="22"/>
        </w:rPr>
        <w:t xml:space="preserve"> zariadení</w:t>
      </w:r>
      <w:r w:rsidR="0053480B" w:rsidRPr="0053480B">
        <w:rPr>
          <w:rFonts w:asciiTheme="minorHAnsi" w:hAnsiTheme="minorHAnsi" w:cstheme="minorHAnsi"/>
          <w:sz w:val="22"/>
          <w:szCs w:val="22"/>
        </w:rPr>
        <w:t xml:space="preserve">, </w:t>
      </w:r>
      <w:r w:rsidR="007B4AA8" w:rsidRPr="0053480B">
        <w:rPr>
          <w:rFonts w:asciiTheme="minorHAnsi" w:hAnsiTheme="minorHAnsi" w:cstheme="minorHAnsi"/>
          <w:sz w:val="22"/>
          <w:szCs w:val="22"/>
        </w:rPr>
        <w:t xml:space="preserve">pričom uvedie aj termín, do ktorého sa zaviaže </w:t>
      </w:r>
      <w:proofErr w:type="spellStart"/>
      <w:r w:rsidR="007B4AA8" w:rsidRPr="0053480B">
        <w:rPr>
          <w:rFonts w:asciiTheme="minorHAnsi" w:hAnsiTheme="minorHAnsi" w:cstheme="minorHAnsi"/>
          <w:sz w:val="22"/>
          <w:szCs w:val="22"/>
        </w:rPr>
        <w:t>re</w:t>
      </w:r>
      <w:r w:rsidR="0053480B" w:rsidRPr="0053480B">
        <w:rPr>
          <w:rFonts w:asciiTheme="minorHAnsi" w:hAnsiTheme="minorHAnsi" w:cstheme="minorHAnsi"/>
          <w:sz w:val="22"/>
          <w:szCs w:val="22"/>
        </w:rPr>
        <w:t>a</w:t>
      </w:r>
      <w:r w:rsidR="007B4AA8" w:rsidRPr="0053480B">
        <w:rPr>
          <w:rFonts w:asciiTheme="minorHAnsi" w:hAnsiTheme="minorHAnsi" w:cstheme="minorHAnsi"/>
          <w:sz w:val="22"/>
          <w:szCs w:val="22"/>
        </w:rPr>
        <w:t>lokáciu</w:t>
      </w:r>
      <w:proofErr w:type="spellEnd"/>
      <w:r w:rsidR="007B4AA8" w:rsidRPr="0053480B">
        <w:rPr>
          <w:rFonts w:asciiTheme="minorHAnsi" w:hAnsiTheme="minorHAnsi" w:cstheme="minorHAnsi"/>
          <w:sz w:val="22"/>
          <w:szCs w:val="22"/>
        </w:rPr>
        <w:t xml:space="preserve"> vykonať</w:t>
      </w:r>
      <w:r w:rsidRPr="0053480B">
        <w:rPr>
          <w:rFonts w:asciiTheme="minorHAnsi" w:hAnsiTheme="minorHAnsi" w:cstheme="minorHAnsi"/>
          <w:sz w:val="22"/>
          <w:szCs w:val="22"/>
        </w:rPr>
        <w:t>.</w:t>
      </w:r>
      <w:r w:rsidRPr="009A3A1E">
        <w:rPr>
          <w:rFonts w:asciiTheme="minorHAnsi" w:hAnsiTheme="minorHAnsi" w:cstheme="minorHAnsi"/>
          <w:sz w:val="22"/>
          <w:szCs w:val="22"/>
        </w:rPr>
        <w:t xml:space="preserve"> Objednávateľ cenovú ponuku akceptuje vystavením objednávky, na základe ktorej Poskytovateľ uskutoční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lokáciu</w:t>
      </w:r>
      <w:proofErr w:type="spellEnd"/>
      <w:r>
        <w:rPr>
          <w:rFonts w:asciiTheme="minorHAnsi" w:hAnsiTheme="minorHAnsi" w:cstheme="minorHAnsi"/>
          <w:sz w:val="22"/>
          <w:szCs w:val="22"/>
        </w:rPr>
        <w:t xml:space="preserve"> Zariadení</w:t>
      </w:r>
      <w:r w:rsidR="00D86417">
        <w:rPr>
          <w:rFonts w:asciiTheme="minorHAnsi" w:hAnsiTheme="minorHAnsi" w:cstheme="minorHAnsi"/>
          <w:sz w:val="22"/>
          <w:szCs w:val="22"/>
        </w:rPr>
        <w:t xml:space="preserve"> v stanovenej lehote</w:t>
      </w:r>
      <w:r w:rsidRPr="009A3A1E">
        <w:rPr>
          <w:rFonts w:asciiTheme="minorHAnsi" w:hAnsiTheme="minorHAnsi" w:cstheme="minorHAnsi"/>
          <w:sz w:val="22"/>
          <w:szCs w:val="22"/>
        </w:rPr>
        <w:t xml:space="preserve">. O ukončení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lokácie</w:t>
      </w:r>
      <w:proofErr w:type="spellEnd"/>
      <w:r w:rsidRPr="009A3A1E">
        <w:rPr>
          <w:rFonts w:asciiTheme="minorHAnsi" w:hAnsiTheme="minorHAnsi" w:cstheme="minorHAnsi"/>
          <w:sz w:val="22"/>
          <w:szCs w:val="22"/>
        </w:rPr>
        <w:t xml:space="preserve"> spíšu zmluvné strany </w:t>
      </w:r>
      <w:r w:rsidR="00950B00">
        <w:rPr>
          <w:rFonts w:asciiTheme="minorHAnsi" w:hAnsiTheme="minorHAnsi" w:cstheme="minorHAnsi"/>
          <w:sz w:val="22"/>
          <w:szCs w:val="22"/>
        </w:rPr>
        <w:t>P</w:t>
      </w:r>
      <w:r w:rsidRPr="009A3A1E">
        <w:rPr>
          <w:rFonts w:asciiTheme="minorHAnsi" w:hAnsiTheme="minorHAnsi" w:cstheme="minorHAnsi"/>
          <w:sz w:val="22"/>
          <w:szCs w:val="22"/>
        </w:rPr>
        <w:t>reberací protokol, ktorý je podkladom pre vystavenie faktúry Poskytovateľom a zároveň jej neoddeliteľnou súčasťou. Poskytovateľ zodpovedá za všetky</w:t>
      </w:r>
      <w:r w:rsidR="00950B00">
        <w:rPr>
          <w:rFonts w:asciiTheme="minorHAnsi" w:hAnsiTheme="minorHAnsi" w:cstheme="minorHAnsi"/>
          <w:sz w:val="22"/>
          <w:szCs w:val="22"/>
        </w:rPr>
        <w:t xml:space="preserve"> prípadné </w:t>
      </w:r>
      <w:r w:rsidRPr="009A3A1E">
        <w:rPr>
          <w:rFonts w:asciiTheme="minorHAnsi" w:hAnsiTheme="minorHAnsi" w:cstheme="minorHAnsi"/>
          <w:sz w:val="22"/>
          <w:szCs w:val="22"/>
        </w:rPr>
        <w:t>škody</w:t>
      </w:r>
      <w:r w:rsidR="00950B00">
        <w:rPr>
          <w:rFonts w:asciiTheme="minorHAnsi" w:hAnsiTheme="minorHAnsi" w:cstheme="minorHAnsi"/>
          <w:sz w:val="22"/>
          <w:szCs w:val="22"/>
        </w:rPr>
        <w:t>,</w:t>
      </w:r>
      <w:r w:rsidRPr="009A3A1E">
        <w:rPr>
          <w:rFonts w:asciiTheme="minorHAnsi" w:hAnsiTheme="minorHAnsi" w:cstheme="minorHAnsi"/>
          <w:sz w:val="22"/>
          <w:szCs w:val="22"/>
        </w:rPr>
        <w:t xml:space="preserve"> spôsobené neodborným zaobchádzaním alebo nedbalosťou, ktoré vzniknú počas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lokácie</w:t>
      </w:r>
      <w:proofErr w:type="spellEnd"/>
      <w:r w:rsidRPr="009A3A1E">
        <w:rPr>
          <w:rFonts w:asciiTheme="minorHAnsi" w:hAnsiTheme="minorHAnsi" w:cstheme="minorHAnsi"/>
          <w:sz w:val="22"/>
          <w:szCs w:val="22"/>
        </w:rPr>
        <w:t xml:space="preserve"> Zariadení, pričom na proces </w:t>
      </w:r>
      <w:proofErr w:type="spellStart"/>
      <w:r w:rsidRPr="009A3A1E">
        <w:rPr>
          <w:rFonts w:asciiTheme="minorHAnsi" w:hAnsiTheme="minorHAnsi" w:cstheme="minorHAnsi"/>
          <w:sz w:val="22"/>
          <w:szCs w:val="22"/>
        </w:rPr>
        <w:t>re</w:t>
      </w:r>
      <w:r w:rsidR="0053480B">
        <w:rPr>
          <w:rFonts w:asciiTheme="minorHAnsi" w:hAnsiTheme="minorHAnsi" w:cstheme="minorHAnsi"/>
          <w:sz w:val="22"/>
          <w:szCs w:val="22"/>
        </w:rPr>
        <w:t>a</w:t>
      </w:r>
      <w:r w:rsidRPr="009A3A1E">
        <w:rPr>
          <w:rFonts w:asciiTheme="minorHAnsi" w:hAnsiTheme="minorHAnsi" w:cstheme="minorHAnsi"/>
          <w:sz w:val="22"/>
          <w:szCs w:val="22"/>
        </w:rPr>
        <w:t>lokácie</w:t>
      </w:r>
      <w:proofErr w:type="spellEnd"/>
      <w:r w:rsidRPr="009A3A1E">
        <w:rPr>
          <w:rFonts w:asciiTheme="minorHAnsi" w:hAnsiTheme="minorHAnsi" w:cstheme="minorHAnsi"/>
          <w:sz w:val="22"/>
          <w:szCs w:val="22"/>
        </w:rPr>
        <w:t xml:space="preserve"> sa primerane vzťahujú ustanovenia Článku II bod 2.9. Zmluvy.</w:t>
      </w:r>
    </w:p>
    <w:bookmarkEnd w:id="2"/>
    <w:p w14:paraId="063104BB" w14:textId="77777777" w:rsidR="0097574C" w:rsidRPr="00045276" w:rsidRDefault="0097574C" w:rsidP="0097574C">
      <w:pPr>
        <w:pStyle w:val="Odsekzoznamu"/>
        <w:ind w:left="567"/>
        <w:contextualSpacing w:val="0"/>
        <w:jc w:val="both"/>
        <w:rPr>
          <w:rFonts w:asciiTheme="minorHAnsi" w:hAnsiTheme="minorHAnsi" w:cstheme="minorHAnsi"/>
          <w:sz w:val="22"/>
          <w:szCs w:val="22"/>
        </w:rPr>
      </w:pPr>
    </w:p>
    <w:p w14:paraId="35E5AAAB" w14:textId="15D1D5CC" w:rsidR="008252ED" w:rsidRPr="00045276" w:rsidRDefault="005B7947" w:rsidP="0097574C">
      <w:pPr>
        <w:pStyle w:val="Odsekzoznamu"/>
        <w:numPr>
          <w:ilvl w:val="0"/>
          <w:numId w:val="33"/>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lastRenderedPageBreak/>
        <w:t>Poskytovateľ je počas celej doby trvania Zmluvy povinný zabezpečovať komplexnú servisnú podporu na mieste inštalácie Zaradení (použitím originálnych náhradných dielov).</w:t>
      </w:r>
    </w:p>
    <w:p w14:paraId="7040BBC3" w14:textId="77777777" w:rsidR="009E765A" w:rsidRPr="00045276" w:rsidRDefault="009E765A" w:rsidP="009E765A">
      <w:pPr>
        <w:pStyle w:val="Odsekzoznamu"/>
        <w:rPr>
          <w:rFonts w:asciiTheme="minorHAnsi" w:hAnsiTheme="minorHAnsi" w:cstheme="minorHAnsi"/>
          <w:sz w:val="22"/>
          <w:szCs w:val="22"/>
        </w:rPr>
      </w:pPr>
    </w:p>
    <w:p w14:paraId="0EFE6D9A" w14:textId="718B6EBD" w:rsidR="0097574C" w:rsidRDefault="009E765A" w:rsidP="0097574C">
      <w:pPr>
        <w:pStyle w:val="Odsekzoznamu"/>
        <w:numPr>
          <w:ilvl w:val="0"/>
          <w:numId w:val="33"/>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Objednávateľ je povinný v nevyhnutnej miere a na nevyhnutný čas umožniť Poskytovateľovi prístup k Zariadeniam za účelom plnenia jeho povinností v zmysle Zmluvy. Objednávateľ umožní Poskytovateľovi prístup k Zariadenia</w:t>
      </w:r>
      <w:r w:rsidR="00FB13FF" w:rsidRPr="00045276">
        <w:rPr>
          <w:rFonts w:asciiTheme="minorHAnsi" w:hAnsiTheme="minorHAnsi" w:cstheme="minorHAnsi"/>
          <w:sz w:val="22"/>
          <w:szCs w:val="22"/>
        </w:rPr>
        <w:t>m</w:t>
      </w:r>
      <w:r w:rsidRPr="00045276">
        <w:rPr>
          <w:rFonts w:asciiTheme="minorHAnsi" w:hAnsiTheme="minorHAnsi" w:cstheme="minorHAnsi"/>
          <w:sz w:val="22"/>
          <w:szCs w:val="22"/>
        </w:rPr>
        <w:t xml:space="preserve"> podľa predchádzajúcej vety v čase vopred dohodnutom Zmluvnými stranami.</w:t>
      </w:r>
      <w:r w:rsidR="0053480B">
        <w:rPr>
          <w:rFonts w:asciiTheme="minorHAnsi" w:hAnsiTheme="minorHAnsi" w:cstheme="minorHAnsi"/>
          <w:sz w:val="22"/>
          <w:szCs w:val="22"/>
        </w:rPr>
        <w:t xml:space="preserve"> </w:t>
      </w:r>
    </w:p>
    <w:p w14:paraId="17C3670C" w14:textId="77777777" w:rsidR="0053480B" w:rsidRPr="0053480B" w:rsidRDefault="0053480B" w:rsidP="0053480B">
      <w:pPr>
        <w:pStyle w:val="Odsekzoznamu"/>
        <w:rPr>
          <w:rFonts w:asciiTheme="minorHAnsi" w:hAnsiTheme="minorHAnsi" w:cstheme="minorHAnsi"/>
          <w:sz w:val="22"/>
          <w:szCs w:val="22"/>
        </w:rPr>
      </w:pPr>
    </w:p>
    <w:p w14:paraId="4547E8AE" w14:textId="341F9FFF" w:rsidR="00D13ABA" w:rsidRDefault="0053480B" w:rsidP="00880CC4">
      <w:pPr>
        <w:pStyle w:val="Odsekzoznamu"/>
        <w:numPr>
          <w:ilvl w:val="0"/>
          <w:numId w:val="33"/>
        </w:numPr>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Objednávateľ je vždy </w:t>
      </w:r>
      <w:r w:rsidRPr="0053480B">
        <w:rPr>
          <w:rFonts w:asciiTheme="minorHAnsi" w:hAnsiTheme="minorHAnsi" w:cstheme="minorHAnsi"/>
          <w:sz w:val="22"/>
          <w:szCs w:val="22"/>
        </w:rPr>
        <w:t xml:space="preserve">oprávnený požiadať Poskytovateľa o dodanie papiera nad rámec dodávaného spotrebného materiálu. </w:t>
      </w:r>
      <w:r w:rsidRPr="009A3A1E">
        <w:rPr>
          <w:rFonts w:asciiTheme="minorHAnsi" w:hAnsiTheme="minorHAnsi" w:cstheme="minorHAnsi"/>
          <w:sz w:val="22"/>
          <w:szCs w:val="22"/>
        </w:rPr>
        <w:t>V písomne</w:t>
      </w:r>
      <w:r>
        <w:rPr>
          <w:rFonts w:asciiTheme="minorHAnsi" w:hAnsiTheme="minorHAnsi" w:cstheme="minorHAnsi"/>
          <w:sz w:val="22"/>
          <w:szCs w:val="22"/>
        </w:rPr>
        <w:t>j</w:t>
      </w:r>
      <w:r w:rsidRPr="009A3A1E">
        <w:rPr>
          <w:rFonts w:asciiTheme="minorHAnsi" w:hAnsiTheme="minorHAnsi" w:cstheme="minorHAnsi"/>
          <w:sz w:val="22"/>
          <w:szCs w:val="22"/>
        </w:rPr>
        <w:t xml:space="preserve"> </w:t>
      </w:r>
      <w:r>
        <w:rPr>
          <w:rFonts w:asciiTheme="minorHAnsi" w:hAnsiTheme="minorHAnsi" w:cstheme="minorHAnsi"/>
          <w:sz w:val="22"/>
          <w:szCs w:val="22"/>
        </w:rPr>
        <w:t>Žiadosti o dodanie a navezenie papiera</w:t>
      </w:r>
      <w:r w:rsidRPr="009A3A1E">
        <w:rPr>
          <w:rFonts w:asciiTheme="minorHAnsi" w:hAnsiTheme="minorHAnsi" w:cstheme="minorHAnsi"/>
          <w:sz w:val="22"/>
          <w:szCs w:val="22"/>
        </w:rPr>
        <w:t xml:space="preserve"> Objednávateľ uvedie </w:t>
      </w:r>
      <w:r>
        <w:rPr>
          <w:rFonts w:asciiTheme="minorHAnsi" w:hAnsiTheme="minorHAnsi" w:cstheme="minorHAnsi"/>
          <w:sz w:val="22"/>
          <w:szCs w:val="22"/>
        </w:rPr>
        <w:t>množstvo a typ papiera</w:t>
      </w:r>
      <w:r w:rsidRPr="009A3A1E">
        <w:rPr>
          <w:rFonts w:asciiTheme="minorHAnsi" w:hAnsiTheme="minorHAnsi" w:cstheme="minorHAnsi"/>
          <w:sz w:val="22"/>
          <w:szCs w:val="22"/>
        </w:rPr>
        <w:t xml:space="preserve">, ako </w:t>
      </w:r>
      <w:r>
        <w:rPr>
          <w:rFonts w:asciiTheme="minorHAnsi" w:hAnsiTheme="minorHAnsi" w:cstheme="minorHAnsi"/>
          <w:sz w:val="22"/>
          <w:szCs w:val="22"/>
        </w:rPr>
        <w:t xml:space="preserve">aj miesto navezenia. Po </w:t>
      </w:r>
      <w:proofErr w:type="spellStart"/>
      <w:r>
        <w:rPr>
          <w:rFonts w:asciiTheme="minorHAnsi" w:hAnsiTheme="minorHAnsi" w:cstheme="minorHAnsi"/>
          <w:sz w:val="22"/>
          <w:szCs w:val="22"/>
        </w:rPr>
        <w:t>obdržaní</w:t>
      </w:r>
      <w:proofErr w:type="spellEnd"/>
      <w:r w:rsidRPr="009A3A1E">
        <w:rPr>
          <w:rFonts w:asciiTheme="minorHAnsi" w:hAnsiTheme="minorHAnsi" w:cstheme="minorHAnsi"/>
          <w:sz w:val="22"/>
          <w:szCs w:val="22"/>
        </w:rPr>
        <w:t xml:space="preserve"> Žiadosti o</w:t>
      </w:r>
      <w:r>
        <w:rPr>
          <w:rFonts w:asciiTheme="minorHAnsi" w:hAnsiTheme="minorHAnsi" w:cstheme="minorHAnsi"/>
          <w:sz w:val="22"/>
          <w:szCs w:val="22"/>
        </w:rPr>
        <w:t xml:space="preserve"> dodanie a navezenie papiera </w:t>
      </w:r>
      <w:r w:rsidRPr="009A3A1E">
        <w:rPr>
          <w:rFonts w:asciiTheme="minorHAnsi" w:hAnsiTheme="minorHAnsi" w:cstheme="minorHAnsi"/>
          <w:sz w:val="22"/>
          <w:szCs w:val="22"/>
        </w:rPr>
        <w:t>predloží Poskytovateľ Objednávateľovi do 5 (päť) kalendárnych dní cenovú ponuku</w:t>
      </w:r>
      <w:r>
        <w:rPr>
          <w:rFonts w:asciiTheme="minorHAnsi" w:hAnsiTheme="minorHAnsi" w:cstheme="minorHAnsi"/>
          <w:sz w:val="22"/>
          <w:szCs w:val="22"/>
        </w:rPr>
        <w:t>,</w:t>
      </w:r>
      <w:r w:rsidRPr="009A3A1E">
        <w:rPr>
          <w:rFonts w:asciiTheme="minorHAnsi" w:hAnsiTheme="minorHAnsi" w:cstheme="minorHAnsi"/>
          <w:sz w:val="22"/>
          <w:szCs w:val="22"/>
        </w:rPr>
        <w:t xml:space="preserve"> </w:t>
      </w:r>
      <w:r>
        <w:rPr>
          <w:rFonts w:asciiTheme="minorHAnsi" w:hAnsiTheme="minorHAnsi" w:cstheme="minorHAnsi"/>
          <w:sz w:val="22"/>
          <w:szCs w:val="22"/>
        </w:rPr>
        <w:t xml:space="preserve">kde uvedie okrem ceny tovaru z cenníka aj </w:t>
      </w:r>
      <w:r w:rsidRPr="0053480B">
        <w:rPr>
          <w:rFonts w:asciiTheme="minorHAnsi" w:hAnsiTheme="minorHAnsi" w:cstheme="minorHAnsi"/>
          <w:sz w:val="22"/>
          <w:szCs w:val="22"/>
        </w:rPr>
        <w:t>km</w:t>
      </w:r>
      <w:r>
        <w:rPr>
          <w:rFonts w:asciiTheme="minorHAnsi" w:hAnsiTheme="minorHAnsi" w:cstheme="minorHAnsi"/>
          <w:sz w:val="22"/>
          <w:szCs w:val="22"/>
        </w:rPr>
        <w:t xml:space="preserve"> potrebné na navezenie na miesto určenia</w:t>
      </w:r>
      <w:r w:rsidRPr="0053480B">
        <w:rPr>
          <w:rFonts w:asciiTheme="minorHAnsi" w:hAnsiTheme="minorHAnsi" w:cstheme="minorHAnsi"/>
          <w:sz w:val="22"/>
          <w:szCs w:val="22"/>
        </w:rPr>
        <w:t xml:space="preserve">, pričom uvedie aj termín, do ktorého sa zaviaže </w:t>
      </w:r>
      <w:r>
        <w:rPr>
          <w:rFonts w:asciiTheme="minorHAnsi" w:hAnsiTheme="minorHAnsi" w:cstheme="minorHAnsi"/>
          <w:sz w:val="22"/>
          <w:szCs w:val="22"/>
        </w:rPr>
        <w:t>dodanie a navezenie na miesto určenia realizovať</w:t>
      </w:r>
      <w:r w:rsidRPr="0053480B">
        <w:rPr>
          <w:rFonts w:asciiTheme="minorHAnsi" w:hAnsiTheme="minorHAnsi" w:cstheme="minorHAnsi"/>
          <w:sz w:val="22"/>
          <w:szCs w:val="22"/>
        </w:rPr>
        <w:t>.</w:t>
      </w:r>
    </w:p>
    <w:p w14:paraId="2CDB4E7D" w14:textId="77777777" w:rsidR="0053480B" w:rsidRPr="0053480B" w:rsidRDefault="0053480B" w:rsidP="0053480B">
      <w:pPr>
        <w:pStyle w:val="Odsekzoznamu"/>
        <w:rPr>
          <w:rFonts w:asciiTheme="minorHAnsi" w:hAnsiTheme="minorHAnsi" w:cstheme="minorHAnsi"/>
          <w:sz w:val="22"/>
          <w:szCs w:val="22"/>
        </w:rPr>
      </w:pPr>
    </w:p>
    <w:p w14:paraId="2F9AD3D4" w14:textId="73AA6D42" w:rsidR="0053480B" w:rsidRPr="0053480B" w:rsidRDefault="0053480B" w:rsidP="0053480B">
      <w:pPr>
        <w:pStyle w:val="Odsekzoznamu"/>
        <w:numPr>
          <w:ilvl w:val="0"/>
          <w:numId w:val="33"/>
        </w:numPr>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V prípade, že v rámci štandardnej záručnej servisnej opravy Poskytovateľ zistí, že porucha zariadenia nie je záručného charakteru </w:t>
      </w:r>
      <w:r>
        <w:rPr>
          <w:rFonts w:asciiTheme="minorHAnsi" w:hAnsiTheme="minorHAnsi" w:cstheme="minorHAnsi"/>
          <w:sz w:val="22"/>
          <w:szCs w:val="22"/>
          <w:lang w:val="en-US"/>
        </w:rPr>
        <w:t>(</w:t>
      </w:r>
      <w:proofErr w:type="spellStart"/>
      <w:r>
        <w:rPr>
          <w:rFonts w:asciiTheme="minorHAnsi" w:hAnsiTheme="minorHAnsi" w:cstheme="minorHAnsi"/>
          <w:sz w:val="22"/>
          <w:szCs w:val="22"/>
          <w:lang w:val="en-US"/>
        </w:rPr>
        <w:t>napr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rPr>
        <w:t>pošk</w:t>
      </w:r>
      <w:r>
        <w:rPr>
          <w:rFonts w:asciiTheme="minorHAnsi" w:hAnsiTheme="minorHAnsi" w:cstheme="minorHAnsi"/>
          <w:sz w:val="22"/>
          <w:szCs w:val="22"/>
          <w:lang w:val="en-US"/>
        </w:rPr>
        <w:t>odenie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za</w:t>
      </w:r>
      <w:r w:rsidRPr="0053480B">
        <w:rPr>
          <w:rFonts w:asciiTheme="minorHAnsi" w:hAnsiTheme="minorHAnsi" w:cstheme="minorHAnsi"/>
          <w:sz w:val="22"/>
          <w:szCs w:val="22"/>
          <w:lang w:val="en-US"/>
        </w:rPr>
        <w:t>riadenia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používateľmi</w:t>
      </w:r>
      <w:proofErr w:type="spellEnd"/>
      <w:r>
        <w:rPr>
          <w:rFonts w:asciiTheme="minorHAnsi" w:hAnsiTheme="minorHAnsi" w:cstheme="minorHAnsi"/>
          <w:sz w:val="22"/>
          <w:szCs w:val="22"/>
          <w:lang w:val="en-US"/>
        </w:rPr>
        <w:t xml:space="preserve">) </w:t>
      </w:r>
      <w:r w:rsidRPr="0053480B">
        <w:rPr>
          <w:rFonts w:asciiTheme="minorHAnsi" w:hAnsiTheme="minorHAnsi" w:cstheme="minorHAnsi"/>
          <w:sz w:val="22"/>
          <w:szCs w:val="22"/>
        </w:rPr>
        <w:t>a nie je možné ju odstrániť v rámci poskytovanej záruky</w:t>
      </w:r>
      <w:r>
        <w:rPr>
          <w:rFonts w:asciiTheme="minorHAnsi" w:hAnsiTheme="minorHAnsi" w:cstheme="minorHAnsi"/>
          <w:sz w:val="22"/>
          <w:szCs w:val="22"/>
        </w:rPr>
        <w:t xml:space="preserve">, Poskytovateľ na to po servisnej obhliadke upozorní Objednávateľa písomne. Poskytovateľ zároveň oznámi objednávateľovi rozsah potrebnej opravy a potrebné náhradné diely pre vykonanie servisného zásahu, ktoré Objednávateľ zabezpečí a dopraví k zariadeniu na vlastné náklady. Objednávateľ je povinný zabezpečiť len originálne diely. Poskytovateľ zároveň predloží Objednávateľovi </w:t>
      </w:r>
      <w:r w:rsidRPr="009A3A1E">
        <w:rPr>
          <w:rFonts w:asciiTheme="minorHAnsi" w:hAnsiTheme="minorHAnsi" w:cstheme="minorHAnsi"/>
          <w:sz w:val="22"/>
          <w:szCs w:val="22"/>
        </w:rPr>
        <w:t xml:space="preserve">do 5 (päť) kalendárnych dní </w:t>
      </w:r>
      <w:r>
        <w:rPr>
          <w:rFonts w:asciiTheme="minorHAnsi" w:hAnsiTheme="minorHAnsi" w:cstheme="minorHAnsi"/>
          <w:sz w:val="22"/>
          <w:szCs w:val="22"/>
        </w:rPr>
        <w:t>cenovú ponuku na vykonanie servisného zásahu, kde uvedie počet ČD a km. Objednávateľ cenovú ponuku akceptuje vystavením objednávky, na základe ktorej vykoná servisný zásah.</w:t>
      </w:r>
    </w:p>
    <w:p w14:paraId="44C93A8C" w14:textId="75644060" w:rsidR="0053480B" w:rsidRPr="0053480B" w:rsidRDefault="0053480B" w:rsidP="0053480B">
      <w:pPr>
        <w:jc w:val="both"/>
        <w:rPr>
          <w:rFonts w:asciiTheme="minorHAnsi" w:hAnsiTheme="minorHAnsi" w:cstheme="minorHAnsi"/>
          <w:sz w:val="22"/>
          <w:szCs w:val="22"/>
        </w:rPr>
      </w:pPr>
    </w:p>
    <w:p w14:paraId="2552CC2C" w14:textId="7B172C10" w:rsidR="00D13ABA" w:rsidRPr="00773A7A" w:rsidRDefault="00D13ABA" w:rsidP="00D13ABA">
      <w:pPr>
        <w:pStyle w:val="Odsekzoznamu"/>
        <w:numPr>
          <w:ilvl w:val="0"/>
          <w:numId w:val="33"/>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Poskytovateľ sa zaväzuje zaistiť v prostredí Objednávateľa bezpečnostné opatrenia, ktorými sa rozumejú úlohy, procesy, role a technológie v organizačnej, personálnej a technickej oblasti, ktorých cieľom je zabezpečenie kybernetickej bezpečnosti počas životného cyklu sietí a informačných systémov v priebehu trvania Zmluvy. Bezpečnostné opatrenia realizované v súlade s bezpečnostnými štandardami v oblasti kybernetickej bezpečnosti sa prijímajú s cieľom predchádzať kybernetickým bezpečnostným incidentom a minimalizovať vplyv kybernetických bezpečnostných incidentov na bezpečnosť prevádzkovania služby Objednávateľa. Objednávateľ je za tým účelom povinný poskytnúť Poskytovateľovi súčinnosť a prostredníctvom Odboru riadenia bezpečnosti ako aj Manažéra informačnej bezpečnosti a kybernetickej bezpečnosti bude zamestnancom Poskytovateľa sprostredkované oboznámenie sa s politikou bezpečnosti a internými bezpečnostnými smernicami Objednávateľa.</w:t>
      </w:r>
    </w:p>
    <w:p w14:paraId="21EECCBF" w14:textId="77777777" w:rsidR="009B7A03" w:rsidRPr="00773A7A" w:rsidRDefault="009B7A03" w:rsidP="0097574C">
      <w:pPr>
        <w:pStyle w:val="Odsekzoznamu"/>
        <w:ind w:left="0"/>
        <w:contextualSpacing w:val="0"/>
        <w:jc w:val="center"/>
        <w:rPr>
          <w:rFonts w:asciiTheme="minorHAnsi" w:hAnsiTheme="minorHAnsi" w:cstheme="minorHAnsi"/>
          <w:b/>
          <w:sz w:val="22"/>
          <w:szCs w:val="22"/>
        </w:rPr>
      </w:pPr>
    </w:p>
    <w:p w14:paraId="41F254E3" w14:textId="77777777" w:rsidR="009B7A03" w:rsidRPr="00773A7A" w:rsidRDefault="009B7A03" w:rsidP="0097574C">
      <w:pPr>
        <w:pStyle w:val="Odsekzoznamu"/>
        <w:ind w:left="0"/>
        <w:contextualSpacing w:val="0"/>
        <w:jc w:val="center"/>
        <w:rPr>
          <w:rFonts w:asciiTheme="minorHAnsi" w:hAnsiTheme="minorHAnsi" w:cstheme="minorHAnsi"/>
          <w:b/>
          <w:sz w:val="22"/>
          <w:szCs w:val="22"/>
        </w:rPr>
      </w:pPr>
    </w:p>
    <w:p w14:paraId="1A753248" w14:textId="613178C0" w:rsidR="00362C15" w:rsidRPr="00773A7A" w:rsidRDefault="00362C15" w:rsidP="0097574C">
      <w:pPr>
        <w:pStyle w:val="Odsekzoznamu"/>
        <w:ind w:left="0"/>
        <w:contextualSpacing w:val="0"/>
        <w:jc w:val="center"/>
        <w:rPr>
          <w:rFonts w:asciiTheme="minorHAnsi" w:hAnsiTheme="minorHAnsi" w:cstheme="minorHAnsi"/>
          <w:b/>
          <w:sz w:val="22"/>
          <w:szCs w:val="22"/>
        </w:rPr>
      </w:pPr>
      <w:r w:rsidRPr="00773A7A">
        <w:rPr>
          <w:rFonts w:asciiTheme="minorHAnsi" w:hAnsiTheme="minorHAnsi" w:cstheme="minorHAnsi"/>
          <w:b/>
          <w:sz w:val="22"/>
          <w:szCs w:val="22"/>
        </w:rPr>
        <w:t>Článok V</w:t>
      </w:r>
    </w:p>
    <w:p w14:paraId="39F6C359" w14:textId="1FA0FFF8" w:rsidR="00362C15" w:rsidRPr="00773A7A" w:rsidRDefault="00362C15" w:rsidP="0097574C">
      <w:pPr>
        <w:pStyle w:val="Odsekzoznamu"/>
        <w:ind w:left="0"/>
        <w:contextualSpacing w:val="0"/>
        <w:jc w:val="center"/>
        <w:rPr>
          <w:rFonts w:asciiTheme="minorHAnsi" w:hAnsiTheme="minorHAnsi" w:cstheme="minorHAnsi"/>
          <w:b/>
          <w:sz w:val="22"/>
          <w:szCs w:val="22"/>
        </w:rPr>
      </w:pPr>
      <w:r w:rsidRPr="00773A7A">
        <w:rPr>
          <w:rFonts w:asciiTheme="minorHAnsi" w:hAnsiTheme="minorHAnsi" w:cstheme="minorHAnsi"/>
          <w:b/>
          <w:sz w:val="22"/>
          <w:szCs w:val="22"/>
        </w:rPr>
        <w:t>Dostupnosť a úroveň servisného krytia</w:t>
      </w:r>
    </w:p>
    <w:p w14:paraId="7E889193" w14:textId="77777777" w:rsidR="00EA227F" w:rsidRPr="00773A7A" w:rsidRDefault="00EA227F" w:rsidP="0097574C">
      <w:pPr>
        <w:pStyle w:val="Odsekzoznamu"/>
        <w:ind w:left="0"/>
        <w:contextualSpacing w:val="0"/>
        <w:jc w:val="center"/>
        <w:rPr>
          <w:rFonts w:asciiTheme="minorHAnsi" w:hAnsiTheme="minorHAnsi" w:cstheme="minorHAnsi"/>
          <w:b/>
          <w:sz w:val="22"/>
          <w:szCs w:val="22"/>
        </w:rPr>
      </w:pPr>
    </w:p>
    <w:p w14:paraId="5576C795" w14:textId="636B1D73" w:rsidR="0097574C" w:rsidRPr="00045276" w:rsidRDefault="00A073E4" w:rsidP="00400292">
      <w:pPr>
        <w:pStyle w:val="Odsekzoznamu"/>
        <w:numPr>
          <w:ilvl w:val="0"/>
          <w:numId w:val="35"/>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V prípade poruchy Zariadenia</w:t>
      </w:r>
      <w:r w:rsidR="00174BD4" w:rsidRPr="00045276">
        <w:rPr>
          <w:rFonts w:asciiTheme="minorHAnsi" w:hAnsiTheme="minorHAnsi" w:cstheme="minorHAnsi"/>
          <w:sz w:val="22"/>
          <w:szCs w:val="22"/>
        </w:rPr>
        <w:t xml:space="preserve"> (vada, nefunkčnosť resp. obmedzená funkčnosť) či ich k</w:t>
      </w:r>
      <w:r w:rsidR="00A21E8F" w:rsidRPr="00045276">
        <w:rPr>
          <w:rFonts w:asciiTheme="minorHAnsi" w:hAnsiTheme="minorHAnsi" w:cstheme="minorHAnsi"/>
          <w:sz w:val="22"/>
          <w:szCs w:val="22"/>
        </w:rPr>
        <w:t>omponentov a/alebo príslušenstva</w:t>
      </w:r>
      <w:r w:rsidR="00174BD4" w:rsidRPr="00045276">
        <w:rPr>
          <w:rFonts w:asciiTheme="minorHAnsi" w:hAnsiTheme="minorHAnsi" w:cstheme="minorHAnsi"/>
          <w:sz w:val="22"/>
          <w:szCs w:val="22"/>
        </w:rPr>
        <w:t xml:space="preserve">, </w:t>
      </w:r>
      <w:r w:rsidRPr="00045276">
        <w:rPr>
          <w:rFonts w:asciiTheme="minorHAnsi" w:hAnsiTheme="minorHAnsi" w:cstheme="minorHAnsi"/>
          <w:sz w:val="22"/>
          <w:szCs w:val="22"/>
        </w:rPr>
        <w:t>nahlási Objednávateľ poruchu a to tak, že uvedie presnú špecifikáciu Zariadenia (označenie výrobcu, modelu, výrobné číslo), umiestnenie Zariadenia a pozíciu v rámci budovy (presná adresa, poschodie, chodba/miestnosť), opis poruchy (slovný opis, prípadne číslo generovanej chyby generovanej Zariadením) a rozsah poruchy</w:t>
      </w:r>
      <w:r w:rsidR="00174BD4" w:rsidRPr="00045276">
        <w:rPr>
          <w:rFonts w:asciiTheme="minorHAnsi" w:hAnsiTheme="minorHAnsi" w:cstheme="minorHAnsi"/>
          <w:sz w:val="22"/>
          <w:szCs w:val="22"/>
        </w:rPr>
        <w:t xml:space="preserve"> (nefunkčnosť, resp. rozsah čiastkovej nefunkčnosti alebo obmedzenej funkčnosti)</w:t>
      </w:r>
      <w:r w:rsidRPr="00045276">
        <w:rPr>
          <w:rFonts w:asciiTheme="minorHAnsi" w:hAnsiTheme="minorHAnsi" w:cstheme="minorHAnsi"/>
          <w:sz w:val="22"/>
          <w:szCs w:val="22"/>
        </w:rPr>
        <w:t xml:space="preserve">. </w:t>
      </w:r>
      <w:r w:rsidR="00805F77" w:rsidRPr="00045276">
        <w:rPr>
          <w:rFonts w:asciiTheme="minorHAnsi" w:hAnsiTheme="minorHAnsi" w:cstheme="minorHAnsi"/>
          <w:sz w:val="22"/>
          <w:szCs w:val="22"/>
        </w:rPr>
        <w:t>Poskytovateľ je povinný začať s </w:t>
      </w:r>
      <w:r w:rsidR="00C57E1A" w:rsidRPr="00045276">
        <w:rPr>
          <w:rFonts w:asciiTheme="minorHAnsi" w:hAnsiTheme="minorHAnsi" w:cstheme="minorHAnsi"/>
          <w:sz w:val="22"/>
          <w:szCs w:val="22"/>
        </w:rPr>
        <w:t>odstraňovaním poruchy do 8 (ôsmi</w:t>
      </w:r>
      <w:r w:rsidR="00805F77" w:rsidRPr="00045276">
        <w:rPr>
          <w:rFonts w:asciiTheme="minorHAnsi" w:hAnsiTheme="minorHAnsi" w:cstheme="minorHAnsi"/>
          <w:sz w:val="22"/>
          <w:szCs w:val="22"/>
        </w:rPr>
        <w:t xml:space="preserve">ch) </w:t>
      </w:r>
      <w:r w:rsidR="00174BD4" w:rsidRPr="00045276">
        <w:rPr>
          <w:rFonts w:asciiTheme="minorHAnsi" w:hAnsiTheme="minorHAnsi" w:cstheme="minorHAnsi"/>
          <w:sz w:val="22"/>
          <w:szCs w:val="22"/>
        </w:rPr>
        <w:t xml:space="preserve">hodín </w:t>
      </w:r>
      <w:r w:rsidR="00805F77" w:rsidRPr="00045276">
        <w:rPr>
          <w:rFonts w:asciiTheme="minorHAnsi" w:hAnsiTheme="minorHAnsi" w:cstheme="minorHAnsi"/>
          <w:sz w:val="22"/>
          <w:szCs w:val="22"/>
        </w:rPr>
        <w:t>od jej nahlásenia podľa predchádzajúcej vety tohto bodu a zabezpečiť jej odstránenie opravou</w:t>
      </w:r>
      <w:r w:rsidR="00A21E8F" w:rsidRPr="00045276">
        <w:rPr>
          <w:rFonts w:asciiTheme="minorHAnsi" w:hAnsiTheme="minorHAnsi" w:cstheme="minorHAnsi"/>
          <w:sz w:val="22"/>
          <w:szCs w:val="22"/>
        </w:rPr>
        <w:t>, resp. poskytnutím náhradného Z</w:t>
      </w:r>
      <w:r w:rsidR="00805F77" w:rsidRPr="00045276">
        <w:rPr>
          <w:rFonts w:asciiTheme="minorHAnsi" w:hAnsiTheme="minorHAnsi" w:cstheme="minorHAnsi"/>
          <w:sz w:val="22"/>
          <w:szCs w:val="22"/>
        </w:rPr>
        <w:t>ariadenia s rovnakými, resp. lepšími parametrami (a to novým, resp. najviac rovnako starým a opotrebovaným) do 72 (sedemdesiatdva) hodín od nahlásenia poruchy</w:t>
      </w:r>
      <w:r w:rsidR="001C7684" w:rsidRPr="00045276">
        <w:rPr>
          <w:rFonts w:asciiTheme="minorHAnsi" w:hAnsiTheme="minorHAnsi" w:cstheme="minorHAnsi"/>
          <w:sz w:val="22"/>
          <w:szCs w:val="22"/>
        </w:rPr>
        <w:t>.</w:t>
      </w:r>
      <w:r w:rsidR="00805F77" w:rsidRPr="00045276">
        <w:rPr>
          <w:rFonts w:asciiTheme="minorHAnsi" w:hAnsiTheme="minorHAnsi" w:cstheme="minorHAnsi"/>
          <w:sz w:val="22"/>
          <w:szCs w:val="22"/>
        </w:rPr>
        <w:t xml:space="preserve"> </w:t>
      </w:r>
    </w:p>
    <w:p w14:paraId="7375B808" w14:textId="772517B8" w:rsidR="0097574C" w:rsidRPr="00045276" w:rsidRDefault="0097574C" w:rsidP="0097574C">
      <w:pPr>
        <w:jc w:val="both"/>
        <w:rPr>
          <w:rFonts w:asciiTheme="minorHAnsi" w:hAnsiTheme="minorHAnsi" w:cstheme="minorHAnsi"/>
          <w:color w:val="auto"/>
          <w:sz w:val="22"/>
          <w:szCs w:val="22"/>
        </w:rPr>
      </w:pPr>
    </w:p>
    <w:p w14:paraId="73EB5C11" w14:textId="1FCA9E53" w:rsidR="00CB033C" w:rsidRPr="00045276" w:rsidRDefault="00CB033C" w:rsidP="0097574C">
      <w:pPr>
        <w:pStyle w:val="Odsekzoznamu"/>
        <w:numPr>
          <w:ilvl w:val="0"/>
          <w:numId w:val="35"/>
        </w:numPr>
        <w:ind w:left="567" w:hanging="567"/>
        <w:jc w:val="both"/>
        <w:rPr>
          <w:rFonts w:asciiTheme="minorHAnsi" w:hAnsiTheme="minorHAnsi" w:cstheme="minorHAnsi"/>
          <w:sz w:val="22"/>
          <w:szCs w:val="22"/>
        </w:rPr>
      </w:pPr>
      <w:r w:rsidRPr="00045276">
        <w:rPr>
          <w:rFonts w:asciiTheme="minorHAnsi" w:hAnsiTheme="minorHAnsi" w:cstheme="minorHAnsi"/>
          <w:sz w:val="22"/>
          <w:szCs w:val="22"/>
        </w:rPr>
        <w:lastRenderedPageBreak/>
        <w:t>Poskytov</w:t>
      </w:r>
      <w:r w:rsidR="00174BD4" w:rsidRPr="00045276">
        <w:rPr>
          <w:rFonts w:asciiTheme="minorHAnsi" w:hAnsiTheme="minorHAnsi" w:cstheme="minorHAnsi"/>
          <w:sz w:val="22"/>
          <w:szCs w:val="22"/>
        </w:rPr>
        <w:t>ateľ je v prípade poruchy TS (</w:t>
      </w:r>
      <w:r w:rsidRPr="00045276">
        <w:rPr>
          <w:rFonts w:asciiTheme="minorHAnsi" w:hAnsiTheme="minorHAnsi" w:cstheme="minorHAnsi"/>
          <w:sz w:val="22"/>
          <w:szCs w:val="22"/>
        </w:rPr>
        <w:t xml:space="preserve">vada, nefunkčnosť resp. obmedzená funkčnosť) či </w:t>
      </w:r>
      <w:r w:rsidR="00A21E8F" w:rsidRPr="00045276">
        <w:rPr>
          <w:rFonts w:asciiTheme="minorHAnsi" w:hAnsiTheme="minorHAnsi" w:cstheme="minorHAnsi"/>
          <w:sz w:val="22"/>
          <w:szCs w:val="22"/>
        </w:rPr>
        <w:t>ich komponentov</w:t>
      </w:r>
      <w:r w:rsidR="00174BD4" w:rsidRPr="00045276">
        <w:rPr>
          <w:rFonts w:asciiTheme="minorHAnsi" w:hAnsiTheme="minorHAnsi" w:cstheme="minorHAnsi"/>
          <w:sz w:val="22"/>
          <w:szCs w:val="22"/>
        </w:rPr>
        <w:t xml:space="preserve"> a/alebo </w:t>
      </w:r>
      <w:r w:rsidR="00A21E8F" w:rsidRPr="00045276">
        <w:rPr>
          <w:rFonts w:asciiTheme="minorHAnsi" w:hAnsiTheme="minorHAnsi" w:cstheme="minorHAnsi"/>
          <w:sz w:val="22"/>
          <w:szCs w:val="22"/>
        </w:rPr>
        <w:t>príslušenstva</w:t>
      </w:r>
      <w:r w:rsidRPr="00045276">
        <w:rPr>
          <w:rFonts w:asciiTheme="minorHAnsi" w:hAnsiTheme="minorHAnsi" w:cstheme="minorHAnsi"/>
          <w:sz w:val="22"/>
          <w:szCs w:val="22"/>
        </w:rPr>
        <w:t xml:space="preserve"> povinný dodržať nasledovnú úroveň servisného krytia:</w:t>
      </w:r>
    </w:p>
    <w:p w14:paraId="29BBB64B" w14:textId="1AFE4A18" w:rsidR="00174BD4" w:rsidRPr="00045276" w:rsidRDefault="00174BD4" w:rsidP="00174BD4">
      <w:pPr>
        <w:jc w:val="both"/>
        <w:rPr>
          <w:rFonts w:asciiTheme="minorHAnsi" w:hAnsiTheme="minorHAnsi" w:cstheme="minorHAnsi"/>
          <w:color w:val="auto"/>
          <w:sz w:val="22"/>
          <w:szCs w:val="22"/>
        </w:rPr>
      </w:pPr>
    </w:p>
    <w:p w14:paraId="2737F9E1" w14:textId="6534401A" w:rsidR="00CB033C" w:rsidRPr="00045276" w:rsidRDefault="00CB033C" w:rsidP="0097574C">
      <w:pPr>
        <w:pStyle w:val="Odsekzoznamu"/>
        <w:numPr>
          <w:ilvl w:val="0"/>
          <w:numId w:val="36"/>
        </w:numPr>
        <w:ind w:left="851" w:hanging="284"/>
        <w:jc w:val="both"/>
        <w:rPr>
          <w:rFonts w:asciiTheme="minorHAnsi" w:hAnsiTheme="minorHAnsi" w:cstheme="minorHAnsi"/>
          <w:sz w:val="22"/>
          <w:szCs w:val="22"/>
        </w:rPr>
      </w:pPr>
      <w:r w:rsidRPr="00045276">
        <w:rPr>
          <w:rFonts w:asciiTheme="minorHAnsi" w:hAnsiTheme="minorHAnsi" w:cstheme="minorHAnsi"/>
          <w:sz w:val="22"/>
          <w:szCs w:val="22"/>
        </w:rPr>
        <w:t>Kritická porucha (úpln</w:t>
      </w:r>
      <w:r w:rsidR="00174BD4" w:rsidRPr="00045276">
        <w:rPr>
          <w:rFonts w:asciiTheme="minorHAnsi" w:hAnsiTheme="minorHAnsi" w:cstheme="minorHAnsi"/>
          <w:sz w:val="22"/>
          <w:szCs w:val="22"/>
        </w:rPr>
        <w:t>á nefunkčnosť TS na ktorejkoľvek z</w:t>
      </w:r>
      <w:r w:rsidRPr="00045276">
        <w:rPr>
          <w:rFonts w:asciiTheme="minorHAnsi" w:hAnsiTheme="minorHAnsi" w:cstheme="minorHAnsi"/>
          <w:sz w:val="22"/>
          <w:szCs w:val="22"/>
        </w:rPr>
        <w:t xml:space="preserve"> </w:t>
      </w:r>
      <w:r w:rsidR="00174BD4" w:rsidRPr="00045276">
        <w:rPr>
          <w:rFonts w:asciiTheme="minorHAnsi" w:hAnsiTheme="minorHAnsi" w:cstheme="minorHAnsi"/>
          <w:sz w:val="22"/>
          <w:szCs w:val="22"/>
        </w:rPr>
        <w:t>lokalít</w:t>
      </w:r>
      <w:r w:rsidRPr="00045276">
        <w:rPr>
          <w:rFonts w:asciiTheme="minorHAnsi" w:hAnsiTheme="minorHAnsi" w:cstheme="minorHAnsi"/>
          <w:sz w:val="22"/>
          <w:szCs w:val="22"/>
        </w:rPr>
        <w:t>, ktorá znemožňuje používanie Zariadenia) – Poskytovateľ je povinný začať s odstraňovaním tejto poruchy do 2 (dvoch) hodín od nahlásenia poruchy a zabezpečiť jej odstránenie opravou, resp. poskytnutím náhradného plnenia s rovnakými, resp. lepšími parametrami (a to novým, resp. najviac rovnako starým a opotrebovaným) do 4</w:t>
      </w:r>
      <w:r w:rsidR="00351626" w:rsidRPr="00045276">
        <w:rPr>
          <w:rFonts w:asciiTheme="minorHAnsi" w:hAnsiTheme="minorHAnsi" w:cstheme="minorHAnsi"/>
          <w:sz w:val="22"/>
          <w:szCs w:val="22"/>
        </w:rPr>
        <w:t xml:space="preserve"> (štyroch)</w:t>
      </w:r>
      <w:r w:rsidRPr="00045276">
        <w:rPr>
          <w:rFonts w:asciiTheme="minorHAnsi" w:hAnsiTheme="minorHAnsi" w:cstheme="minorHAnsi"/>
          <w:sz w:val="22"/>
          <w:szCs w:val="22"/>
        </w:rPr>
        <w:t xml:space="preserve"> hodín od nahlásenia poruchy. </w:t>
      </w:r>
    </w:p>
    <w:p w14:paraId="28817BC7" w14:textId="77777777" w:rsidR="00174BD4" w:rsidRPr="00045276" w:rsidRDefault="00174BD4" w:rsidP="00174BD4">
      <w:pPr>
        <w:pStyle w:val="Odsekzoznamu"/>
        <w:ind w:left="851"/>
        <w:jc w:val="both"/>
        <w:rPr>
          <w:rFonts w:asciiTheme="minorHAnsi" w:hAnsiTheme="minorHAnsi" w:cstheme="minorHAnsi"/>
          <w:sz w:val="22"/>
          <w:szCs w:val="22"/>
        </w:rPr>
      </w:pPr>
    </w:p>
    <w:p w14:paraId="0723C650" w14:textId="44F66FA7" w:rsidR="00CB033C" w:rsidRPr="00045276" w:rsidRDefault="00CB033C" w:rsidP="0097574C">
      <w:pPr>
        <w:pStyle w:val="Odsekzoznamu"/>
        <w:numPr>
          <w:ilvl w:val="0"/>
          <w:numId w:val="36"/>
        </w:numPr>
        <w:ind w:left="851" w:hanging="284"/>
        <w:contextualSpacing w:val="0"/>
        <w:jc w:val="both"/>
        <w:rPr>
          <w:rFonts w:asciiTheme="minorHAnsi" w:hAnsiTheme="minorHAnsi" w:cstheme="minorHAnsi"/>
          <w:sz w:val="22"/>
          <w:szCs w:val="22"/>
        </w:rPr>
      </w:pPr>
      <w:r w:rsidRPr="00045276">
        <w:rPr>
          <w:rFonts w:asciiTheme="minorHAnsi" w:hAnsiTheme="minorHAnsi" w:cstheme="minorHAnsi"/>
          <w:sz w:val="22"/>
          <w:szCs w:val="22"/>
        </w:rPr>
        <w:t>Nekritická porucha (čiastočná nefunkčnosť TS na ktorejkoľvek z</w:t>
      </w:r>
      <w:r w:rsidR="00174BD4" w:rsidRPr="00045276">
        <w:rPr>
          <w:rFonts w:asciiTheme="minorHAnsi" w:hAnsiTheme="minorHAnsi" w:cstheme="minorHAnsi"/>
          <w:sz w:val="22"/>
          <w:szCs w:val="22"/>
        </w:rPr>
        <w:t> </w:t>
      </w:r>
      <w:r w:rsidRPr="00045276">
        <w:rPr>
          <w:rFonts w:asciiTheme="minorHAnsi" w:hAnsiTheme="minorHAnsi" w:cstheme="minorHAnsi"/>
          <w:sz w:val="22"/>
          <w:szCs w:val="22"/>
        </w:rPr>
        <w:t>lokalít</w:t>
      </w:r>
      <w:r w:rsidR="00174BD4" w:rsidRPr="00045276">
        <w:rPr>
          <w:rFonts w:asciiTheme="minorHAnsi" w:hAnsiTheme="minorHAnsi" w:cstheme="minorHAnsi"/>
          <w:sz w:val="22"/>
          <w:szCs w:val="22"/>
        </w:rPr>
        <w:t>,</w:t>
      </w:r>
      <w:r w:rsidRPr="00045276">
        <w:rPr>
          <w:rFonts w:asciiTheme="minorHAnsi" w:hAnsiTheme="minorHAnsi" w:cstheme="minorHAnsi"/>
          <w:sz w:val="22"/>
          <w:szCs w:val="22"/>
        </w:rPr>
        <w:t xml:space="preserve"> ktorá čiastoč</w:t>
      </w:r>
      <w:r w:rsidR="00106D8C" w:rsidRPr="00045276">
        <w:rPr>
          <w:rFonts w:asciiTheme="minorHAnsi" w:hAnsiTheme="minorHAnsi" w:cstheme="minorHAnsi"/>
          <w:sz w:val="22"/>
          <w:szCs w:val="22"/>
        </w:rPr>
        <w:t>ne znemožňuje používanie Z</w:t>
      </w:r>
      <w:r w:rsidR="00351626" w:rsidRPr="00045276">
        <w:rPr>
          <w:rFonts w:asciiTheme="minorHAnsi" w:hAnsiTheme="minorHAnsi" w:cstheme="minorHAnsi"/>
          <w:sz w:val="22"/>
          <w:szCs w:val="22"/>
        </w:rPr>
        <w:t>ariadenia</w:t>
      </w:r>
      <w:r w:rsidR="00106D8C" w:rsidRPr="00045276">
        <w:rPr>
          <w:rFonts w:asciiTheme="minorHAnsi" w:hAnsiTheme="minorHAnsi" w:cstheme="minorHAnsi"/>
          <w:sz w:val="22"/>
          <w:szCs w:val="22"/>
        </w:rPr>
        <w:t>) – P</w:t>
      </w:r>
      <w:r w:rsidRPr="00045276">
        <w:rPr>
          <w:rFonts w:asciiTheme="minorHAnsi" w:hAnsiTheme="minorHAnsi" w:cstheme="minorHAnsi"/>
          <w:sz w:val="22"/>
          <w:szCs w:val="22"/>
        </w:rPr>
        <w:t>oskytovateľ je povinný začať s odstraňovaním tejto poruchy do 4</w:t>
      </w:r>
      <w:r w:rsidR="00106D8C" w:rsidRPr="00045276">
        <w:rPr>
          <w:rFonts w:asciiTheme="minorHAnsi" w:hAnsiTheme="minorHAnsi" w:cstheme="minorHAnsi"/>
          <w:sz w:val="22"/>
          <w:szCs w:val="22"/>
        </w:rPr>
        <w:t xml:space="preserve"> (štyroch)</w:t>
      </w:r>
      <w:r w:rsidRPr="00045276">
        <w:rPr>
          <w:rFonts w:asciiTheme="minorHAnsi" w:hAnsiTheme="minorHAnsi" w:cstheme="minorHAnsi"/>
          <w:sz w:val="22"/>
          <w:szCs w:val="22"/>
        </w:rPr>
        <w:t xml:space="preserve"> hodín od nahlásenia poruchy a zabezpečiť jej odstránenie opravou, resp. poskytnutím náhradného plnenia s rovnakými resp. lepšími parametrami (a to novým, resp. najviac rovnako starým a opotrebovaným) do 10</w:t>
      </w:r>
      <w:r w:rsidR="00106D8C" w:rsidRPr="00045276">
        <w:rPr>
          <w:rFonts w:asciiTheme="minorHAnsi" w:hAnsiTheme="minorHAnsi" w:cstheme="minorHAnsi"/>
          <w:sz w:val="22"/>
          <w:szCs w:val="22"/>
        </w:rPr>
        <w:t xml:space="preserve"> (desiatich)</w:t>
      </w:r>
      <w:r w:rsidRPr="00045276">
        <w:rPr>
          <w:rFonts w:asciiTheme="minorHAnsi" w:hAnsiTheme="minorHAnsi" w:cstheme="minorHAnsi"/>
          <w:sz w:val="22"/>
          <w:szCs w:val="22"/>
        </w:rPr>
        <w:t xml:space="preserve"> hodín od nahlásenia poruchy.</w:t>
      </w:r>
    </w:p>
    <w:p w14:paraId="35E1C80A" w14:textId="77777777" w:rsidR="00106D8C" w:rsidRPr="00045276" w:rsidRDefault="00106D8C" w:rsidP="00106D8C">
      <w:pPr>
        <w:pStyle w:val="Odsekzoznamu"/>
        <w:ind w:left="0"/>
        <w:contextualSpacing w:val="0"/>
        <w:jc w:val="both"/>
        <w:rPr>
          <w:rFonts w:asciiTheme="minorHAnsi" w:hAnsiTheme="minorHAnsi" w:cstheme="minorHAnsi"/>
          <w:sz w:val="22"/>
          <w:szCs w:val="22"/>
        </w:rPr>
      </w:pPr>
    </w:p>
    <w:p w14:paraId="0DF327E3" w14:textId="2A91B961" w:rsidR="00106D8C" w:rsidRPr="00045276" w:rsidRDefault="00106D8C" w:rsidP="00106D8C">
      <w:pPr>
        <w:pStyle w:val="Odsekzoznamu"/>
        <w:numPr>
          <w:ilvl w:val="0"/>
          <w:numId w:val="35"/>
        </w:numPr>
        <w:ind w:left="567" w:hanging="567"/>
        <w:contextualSpacing w:val="0"/>
        <w:jc w:val="both"/>
        <w:rPr>
          <w:rFonts w:asciiTheme="minorHAnsi" w:hAnsiTheme="minorHAnsi" w:cstheme="minorHAnsi"/>
          <w:sz w:val="22"/>
          <w:szCs w:val="22"/>
        </w:rPr>
      </w:pPr>
      <w:r w:rsidRPr="00045276">
        <w:rPr>
          <w:rFonts w:asciiTheme="minorHAnsi" w:hAnsiTheme="minorHAnsi" w:cstheme="minorHAnsi"/>
          <w:sz w:val="22"/>
          <w:szCs w:val="22"/>
        </w:rPr>
        <w:t xml:space="preserve">Nahlasovanie poruchy Zariadenia a/alebo TS v zmysle bodu 5.1 a/alebo 5.2 tohto článku Zmluvy, prípadne nedostatku Spotrebného materiálu sa uskutočňuje prostredníctvom kontaktných osôb, resp. osôb ustanovených Objednávateľom pre každé miesto umiestnenia Zariadenia uvedené v Zozname pracovísk, pokiaľ Objednávateľ písomne neoznámi Poskytovateľovi inú kontaktnú osobu. </w:t>
      </w:r>
    </w:p>
    <w:p w14:paraId="39850627" w14:textId="7ECFE929" w:rsidR="0097574C" w:rsidRPr="00773A7A" w:rsidRDefault="0097574C" w:rsidP="00106D8C">
      <w:pPr>
        <w:jc w:val="both"/>
        <w:rPr>
          <w:rFonts w:asciiTheme="minorHAnsi" w:hAnsiTheme="minorHAnsi" w:cstheme="minorHAnsi"/>
          <w:color w:val="auto"/>
          <w:sz w:val="22"/>
          <w:szCs w:val="22"/>
        </w:rPr>
      </w:pPr>
    </w:p>
    <w:p w14:paraId="56DA68E2" w14:textId="43E7DB88" w:rsidR="00362C15" w:rsidRPr="00773A7A" w:rsidRDefault="00362C15" w:rsidP="0097574C">
      <w:pPr>
        <w:pStyle w:val="Odsekzoznamu"/>
        <w:numPr>
          <w:ilvl w:val="0"/>
          <w:numId w:val="35"/>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Objednávateľ v nevyhnutnej miere a na nevyhnutný čas strpí počas pracovnej doby príslušného pracoviska Objednávateľa výkon prác servisného technika Poskytovateľa, potrebných na plnenie tejto Zmluvy spočívajúce vo výkone údržby, opravy alebo úpravy Zariadení a TS.</w:t>
      </w:r>
    </w:p>
    <w:p w14:paraId="62695DE1" w14:textId="77777777" w:rsidR="00D61B55" w:rsidRPr="00773A7A" w:rsidRDefault="00D61B55" w:rsidP="00D61B55">
      <w:pPr>
        <w:pStyle w:val="Odsekzoznamu"/>
        <w:rPr>
          <w:rFonts w:asciiTheme="minorHAnsi" w:hAnsiTheme="minorHAnsi" w:cstheme="minorHAnsi"/>
          <w:sz w:val="22"/>
          <w:szCs w:val="22"/>
        </w:rPr>
      </w:pPr>
    </w:p>
    <w:p w14:paraId="30DDCCF2" w14:textId="2BA6D794" w:rsidR="00D61B55" w:rsidRPr="00773A7A" w:rsidRDefault="00D61B55" w:rsidP="0097574C">
      <w:pPr>
        <w:pStyle w:val="Odsekzoznamu"/>
        <w:numPr>
          <w:ilvl w:val="0"/>
          <w:numId w:val="35"/>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Poskytovateľ je povinný viesť evidenciu vykonaných servisných zásahov na Zariadení a TS, ktorá musí byť nepretržite k dispozícii Objednávateľovi.</w:t>
      </w:r>
    </w:p>
    <w:p w14:paraId="692D550B" w14:textId="77777777" w:rsidR="00221C3B" w:rsidRPr="00773A7A" w:rsidRDefault="00221C3B" w:rsidP="0097574C">
      <w:pPr>
        <w:jc w:val="both"/>
        <w:rPr>
          <w:rFonts w:asciiTheme="minorHAnsi" w:hAnsiTheme="minorHAnsi" w:cstheme="minorHAnsi"/>
          <w:color w:val="auto"/>
          <w:sz w:val="22"/>
          <w:szCs w:val="22"/>
        </w:rPr>
      </w:pPr>
    </w:p>
    <w:p w14:paraId="3631823A" w14:textId="77777777" w:rsidR="00CB033C" w:rsidRPr="00773A7A" w:rsidRDefault="00CB033C" w:rsidP="0097574C">
      <w:pPr>
        <w:pStyle w:val="Odsekzoznamu"/>
        <w:ind w:left="0"/>
        <w:jc w:val="center"/>
        <w:rPr>
          <w:rFonts w:asciiTheme="minorHAnsi" w:hAnsiTheme="minorHAnsi" w:cstheme="minorHAnsi"/>
          <w:b/>
          <w:sz w:val="22"/>
          <w:szCs w:val="22"/>
        </w:rPr>
      </w:pPr>
    </w:p>
    <w:p w14:paraId="3963F254" w14:textId="19548AA2" w:rsidR="00CB033C" w:rsidRPr="00773A7A" w:rsidRDefault="00CB033C"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t>Článok VI</w:t>
      </w:r>
    </w:p>
    <w:p w14:paraId="5B57173B" w14:textId="58331541" w:rsidR="00653DE0" w:rsidRPr="00773A7A" w:rsidRDefault="00653DE0"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t>Zmluvné sankcie</w:t>
      </w:r>
    </w:p>
    <w:p w14:paraId="6EFC998C" w14:textId="6B9B93E1" w:rsidR="00653DE0" w:rsidRPr="00773A7A" w:rsidRDefault="00653DE0" w:rsidP="0097574C">
      <w:pPr>
        <w:pStyle w:val="Odsekzoznamu"/>
        <w:ind w:left="0"/>
        <w:jc w:val="center"/>
        <w:rPr>
          <w:rFonts w:asciiTheme="minorHAnsi" w:hAnsiTheme="minorHAnsi" w:cstheme="minorHAnsi"/>
          <w:b/>
          <w:sz w:val="22"/>
          <w:szCs w:val="22"/>
        </w:rPr>
      </w:pPr>
    </w:p>
    <w:p w14:paraId="4A85210A" w14:textId="71B2BDD3" w:rsidR="00653DE0" w:rsidRPr="00773A7A" w:rsidRDefault="00AC4C6A" w:rsidP="00777216">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V prípade, ak Poskytovateľ nedodrží termín umiestnenia Zariaden</w:t>
      </w:r>
      <w:r w:rsidR="00C57E1A" w:rsidRPr="00773A7A">
        <w:rPr>
          <w:rFonts w:asciiTheme="minorHAnsi" w:hAnsiTheme="minorHAnsi" w:cstheme="minorHAnsi"/>
          <w:sz w:val="22"/>
          <w:szCs w:val="22"/>
        </w:rPr>
        <w:t>ia/í</w:t>
      </w:r>
      <w:r w:rsidRPr="00773A7A">
        <w:rPr>
          <w:rFonts w:asciiTheme="minorHAnsi" w:hAnsiTheme="minorHAnsi" w:cstheme="minorHAnsi"/>
          <w:sz w:val="22"/>
          <w:szCs w:val="22"/>
        </w:rPr>
        <w:t>, ich inštalácie a integrácie do systému TS v zmysle Článku II bod 2.2 Zmluvy, vzniká Objednávateľovi nárok voči Poskytovateľovi na zaplatenie zmluvnej pokuty vo výške 0,05 % (päť stotín percenta) z celkovej ceny za Predmet zmluvy s DPH uvedenej v Článku III bod 3.2 Zmluvy</w:t>
      </w:r>
      <w:r w:rsidR="00BC0D34" w:rsidRPr="00773A7A">
        <w:rPr>
          <w:rFonts w:asciiTheme="minorHAnsi" w:hAnsiTheme="minorHAnsi" w:cstheme="minorHAnsi"/>
          <w:sz w:val="22"/>
          <w:szCs w:val="22"/>
        </w:rPr>
        <w:t xml:space="preserve"> za každý aj začatý deň omeškania</w:t>
      </w:r>
      <w:r w:rsidRPr="00773A7A">
        <w:rPr>
          <w:rFonts w:asciiTheme="minorHAnsi" w:hAnsiTheme="minorHAnsi" w:cstheme="minorHAnsi"/>
          <w:sz w:val="22"/>
          <w:szCs w:val="22"/>
        </w:rPr>
        <w:t>.</w:t>
      </w:r>
    </w:p>
    <w:p w14:paraId="51F4D61E" w14:textId="77777777" w:rsidR="00777216" w:rsidRPr="00773A7A" w:rsidRDefault="00777216" w:rsidP="00777216">
      <w:pPr>
        <w:pStyle w:val="Odsekzoznamu"/>
        <w:ind w:left="567"/>
        <w:jc w:val="both"/>
        <w:rPr>
          <w:rFonts w:asciiTheme="minorHAnsi" w:hAnsiTheme="minorHAnsi" w:cstheme="minorHAnsi"/>
          <w:sz w:val="22"/>
          <w:szCs w:val="22"/>
        </w:rPr>
      </w:pPr>
    </w:p>
    <w:p w14:paraId="301AEE1B" w14:textId="1D931069" w:rsidR="00777216" w:rsidRPr="00773A7A" w:rsidRDefault="00777216" w:rsidP="00777216">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V prípade, ak spustenie TS jednotlivých Zariadení neuskutoční Poskytovateľ v rovnaký deň ako umiestnenie všetkých Zariadení v zmysle Článku II bod 2.2 Zmluvy, vzniká Objednávateľovi nárok voči Poskytovateľovi na zaplatenie zmluvnej pokuty vo výške 0,05 % (päť stotín percenta) z celkovej ceny za Predmet zmluvy s DPH uvedenej v Článku III bod 3.2 Zmluvy za každý aj začatý deň omeškania.</w:t>
      </w:r>
    </w:p>
    <w:p w14:paraId="50DB7A6C" w14:textId="77777777" w:rsidR="00D61B55" w:rsidRPr="00773A7A" w:rsidRDefault="00D61B55" w:rsidP="00D61B55">
      <w:pPr>
        <w:pStyle w:val="Odsekzoznamu"/>
        <w:ind w:left="567"/>
        <w:jc w:val="both"/>
        <w:rPr>
          <w:rFonts w:asciiTheme="minorHAnsi" w:hAnsiTheme="minorHAnsi" w:cstheme="minorHAnsi"/>
          <w:sz w:val="22"/>
          <w:szCs w:val="22"/>
        </w:rPr>
      </w:pPr>
    </w:p>
    <w:p w14:paraId="61D9C27A" w14:textId="707DED05" w:rsidR="00D61B55" w:rsidRPr="00773A7A" w:rsidRDefault="00D61B55" w:rsidP="00D61B55">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V prípade nedodržania povinnosti zabezpečenia dostatočného množstva Spotrebného materiálu pre jednotlivé Zariadenia, čo spôsobí obmedzenie využívania Zariadenia</w:t>
      </w:r>
      <w:r w:rsidR="00C57E1A" w:rsidRPr="00773A7A">
        <w:rPr>
          <w:rFonts w:asciiTheme="minorHAnsi" w:hAnsiTheme="minorHAnsi" w:cstheme="minorHAnsi"/>
          <w:sz w:val="22"/>
          <w:szCs w:val="22"/>
        </w:rPr>
        <w:t xml:space="preserve"> (Článok II bod 2.</w:t>
      </w:r>
      <w:r w:rsidR="00795099" w:rsidRPr="00773A7A">
        <w:rPr>
          <w:rFonts w:asciiTheme="minorHAnsi" w:hAnsiTheme="minorHAnsi" w:cstheme="minorHAnsi"/>
          <w:sz w:val="22"/>
          <w:szCs w:val="22"/>
        </w:rPr>
        <w:t>5</w:t>
      </w:r>
      <w:r w:rsidRPr="00773A7A">
        <w:rPr>
          <w:rFonts w:asciiTheme="minorHAnsi" w:hAnsiTheme="minorHAnsi" w:cstheme="minorHAnsi"/>
          <w:sz w:val="22"/>
          <w:szCs w:val="22"/>
        </w:rPr>
        <w:t xml:space="preserve"> Zmluvy), vzniká Objednávateľovi nárok voči Poskytovateľovi na zaplatenie zmluvnej pokuty  vo výške </w:t>
      </w:r>
      <w:r w:rsidR="0053480B">
        <w:rPr>
          <w:rFonts w:asciiTheme="minorHAnsi" w:hAnsiTheme="minorHAnsi" w:cstheme="minorHAnsi"/>
          <w:sz w:val="22"/>
          <w:szCs w:val="22"/>
        </w:rPr>
        <w:t>100</w:t>
      </w:r>
      <w:r w:rsidRPr="00773A7A">
        <w:rPr>
          <w:rFonts w:asciiTheme="minorHAnsi" w:hAnsiTheme="minorHAnsi" w:cstheme="minorHAnsi"/>
          <w:sz w:val="22"/>
          <w:szCs w:val="22"/>
        </w:rPr>
        <w:t>,- EUR</w:t>
      </w:r>
      <w:r w:rsidR="007F7F99" w:rsidRPr="00773A7A">
        <w:rPr>
          <w:rFonts w:asciiTheme="minorHAnsi" w:hAnsiTheme="minorHAnsi" w:cstheme="minorHAnsi"/>
          <w:sz w:val="22"/>
          <w:szCs w:val="22"/>
        </w:rPr>
        <w:t xml:space="preserve"> (päťsto</w:t>
      </w:r>
      <w:r w:rsidRPr="00773A7A">
        <w:rPr>
          <w:rFonts w:asciiTheme="minorHAnsi" w:hAnsiTheme="minorHAnsi" w:cstheme="minorHAnsi"/>
          <w:sz w:val="22"/>
          <w:szCs w:val="22"/>
        </w:rPr>
        <w:t xml:space="preserve"> eur) za </w:t>
      </w:r>
      <w:r w:rsidR="007F7F99" w:rsidRPr="00773A7A">
        <w:rPr>
          <w:rFonts w:asciiTheme="minorHAnsi" w:hAnsiTheme="minorHAnsi" w:cstheme="minorHAnsi"/>
          <w:sz w:val="22"/>
          <w:szCs w:val="22"/>
        </w:rPr>
        <w:t>každý</w:t>
      </w:r>
      <w:r w:rsidRPr="00773A7A">
        <w:rPr>
          <w:rFonts w:asciiTheme="minorHAnsi" w:hAnsiTheme="minorHAnsi" w:cstheme="minorHAnsi"/>
          <w:sz w:val="22"/>
          <w:szCs w:val="22"/>
        </w:rPr>
        <w:t xml:space="preserve"> </w:t>
      </w:r>
      <w:r w:rsidR="007F7F99" w:rsidRPr="00773A7A">
        <w:rPr>
          <w:rFonts w:asciiTheme="minorHAnsi" w:hAnsiTheme="minorHAnsi" w:cstheme="minorHAnsi"/>
          <w:sz w:val="22"/>
          <w:szCs w:val="22"/>
        </w:rPr>
        <w:t>deň</w:t>
      </w:r>
      <w:r w:rsidRPr="00773A7A">
        <w:rPr>
          <w:rFonts w:asciiTheme="minorHAnsi" w:hAnsiTheme="minorHAnsi" w:cstheme="minorHAnsi"/>
          <w:sz w:val="22"/>
          <w:szCs w:val="22"/>
        </w:rPr>
        <w:t xml:space="preserve"> porušenia tejto povinnosti, a to za každé Zariadenie jednotlivo.</w:t>
      </w:r>
    </w:p>
    <w:p w14:paraId="0C9CE703" w14:textId="77777777" w:rsidR="0097574C" w:rsidRPr="00773A7A" w:rsidRDefault="0097574C" w:rsidP="0097574C">
      <w:pPr>
        <w:pStyle w:val="Odsekzoznamu"/>
        <w:ind w:left="567"/>
        <w:jc w:val="both"/>
        <w:rPr>
          <w:rFonts w:asciiTheme="minorHAnsi" w:hAnsiTheme="minorHAnsi" w:cstheme="minorHAnsi"/>
          <w:sz w:val="22"/>
          <w:szCs w:val="22"/>
        </w:rPr>
      </w:pPr>
    </w:p>
    <w:p w14:paraId="5EA102C9" w14:textId="05099DA9" w:rsidR="00AC4C6A" w:rsidRPr="00773A7A" w:rsidRDefault="00AC4C6A" w:rsidP="0097574C">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V prípade </w:t>
      </w:r>
      <w:r w:rsidR="00660A84" w:rsidRPr="00660A84">
        <w:rPr>
          <w:rFonts w:asciiTheme="minorHAnsi" w:hAnsiTheme="minorHAnsi" w:cstheme="minorHAnsi"/>
          <w:sz w:val="22"/>
          <w:szCs w:val="22"/>
          <w:lang w:bidi="sk-SK"/>
        </w:rPr>
        <w:t xml:space="preserve">V prípade nedodržania povinnosti so začatím odstránenia poruchy Zariadenia a/alebo odstránením poruchy Zariadenia v lehote určenej v Článku V bod 5.1 Zmluvy, vzniká Objednávateľovi nárok voči Poskytovateľovi na zaplatenie zmluvnej pokuty vo výške 10 % (desať percent) z paušálnej mesačnej odmeny za poskytnutie TS a SLA s DPH uvedenej v Článku III bod 3.2 </w:t>
      </w:r>
      <w:r w:rsidR="00660A84" w:rsidRPr="00660A84">
        <w:rPr>
          <w:rFonts w:asciiTheme="minorHAnsi" w:hAnsiTheme="minorHAnsi" w:cstheme="minorHAnsi"/>
          <w:sz w:val="22"/>
          <w:szCs w:val="22"/>
          <w:lang w:bidi="sk-SK"/>
        </w:rPr>
        <w:lastRenderedPageBreak/>
        <w:t>písm. b) Zmluvy, a to za každý začatý deň porušenia niektorej z týchto povinností, a to za každé Zariadenie s poruchou jednotlivo.</w:t>
      </w:r>
    </w:p>
    <w:p w14:paraId="77ABCBF8" w14:textId="3CAF1CC7" w:rsidR="0097574C" w:rsidRPr="00773A7A" w:rsidRDefault="0097574C" w:rsidP="0097574C">
      <w:pPr>
        <w:jc w:val="both"/>
        <w:rPr>
          <w:rFonts w:asciiTheme="minorHAnsi" w:hAnsiTheme="minorHAnsi" w:cstheme="minorHAnsi"/>
          <w:color w:val="auto"/>
          <w:sz w:val="22"/>
          <w:szCs w:val="22"/>
        </w:rPr>
      </w:pPr>
    </w:p>
    <w:p w14:paraId="3C5B8DDA" w14:textId="2A9DBF03" w:rsidR="00BC0D34" w:rsidRDefault="00BC0D34" w:rsidP="0097574C">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V prípade nedodržania povinnosti </w:t>
      </w:r>
      <w:r w:rsidR="001A3005" w:rsidRPr="00773A7A">
        <w:rPr>
          <w:rFonts w:asciiTheme="minorHAnsi" w:hAnsiTheme="minorHAnsi" w:cstheme="minorHAnsi"/>
          <w:sz w:val="22"/>
          <w:szCs w:val="22"/>
        </w:rPr>
        <w:t>so začatím odstránenia poruchy TS a/alebo odstránením poruchy</w:t>
      </w:r>
      <w:r w:rsidRPr="00773A7A">
        <w:rPr>
          <w:rFonts w:asciiTheme="minorHAnsi" w:hAnsiTheme="minorHAnsi" w:cstheme="minorHAnsi"/>
          <w:sz w:val="22"/>
          <w:szCs w:val="22"/>
        </w:rPr>
        <w:t xml:space="preserve"> TS v lehote určenej v </w:t>
      </w:r>
      <w:r w:rsidR="007F7F99" w:rsidRPr="00773A7A">
        <w:rPr>
          <w:rFonts w:asciiTheme="minorHAnsi" w:hAnsiTheme="minorHAnsi" w:cstheme="minorHAnsi"/>
          <w:sz w:val="22"/>
          <w:szCs w:val="22"/>
        </w:rPr>
        <w:t>Článku V bod 5.2</w:t>
      </w:r>
      <w:r w:rsidRPr="00773A7A">
        <w:rPr>
          <w:rFonts w:asciiTheme="minorHAnsi" w:hAnsiTheme="minorHAnsi" w:cstheme="minorHAnsi"/>
          <w:sz w:val="22"/>
          <w:szCs w:val="22"/>
        </w:rPr>
        <w:t xml:space="preserve"> Zmluvy, vzniká Objednávateľovi nárok voči Poskytovateľovi na zapl</w:t>
      </w:r>
      <w:r w:rsidR="0053480B">
        <w:rPr>
          <w:rFonts w:asciiTheme="minorHAnsi" w:hAnsiTheme="minorHAnsi" w:cstheme="minorHAnsi"/>
          <w:sz w:val="22"/>
          <w:szCs w:val="22"/>
        </w:rPr>
        <w:t>atenie zmluvnej pokuty vo výške 500</w:t>
      </w:r>
      <w:r w:rsidRPr="00773A7A">
        <w:rPr>
          <w:rFonts w:asciiTheme="minorHAnsi" w:hAnsiTheme="minorHAnsi" w:cstheme="minorHAnsi"/>
          <w:sz w:val="22"/>
          <w:szCs w:val="22"/>
        </w:rPr>
        <w:t xml:space="preserve">,- </w:t>
      </w:r>
      <w:r w:rsidR="007F7F99" w:rsidRPr="00773A7A">
        <w:rPr>
          <w:rFonts w:asciiTheme="minorHAnsi" w:hAnsiTheme="minorHAnsi" w:cstheme="minorHAnsi"/>
          <w:sz w:val="22"/>
          <w:szCs w:val="22"/>
        </w:rPr>
        <w:t>EUR (</w:t>
      </w:r>
      <w:r w:rsidRPr="00773A7A">
        <w:rPr>
          <w:rFonts w:asciiTheme="minorHAnsi" w:hAnsiTheme="minorHAnsi" w:cstheme="minorHAnsi"/>
          <w:sz w:val="22"/>
          <w:szCs w:val="22"/>
        </w:rPr>
        <w:t xml:space="preserve">sto eur) za každú začatú hodinu porušenia </w:t>
      </w:r>
      <w:r w:rsidR="001A3005" w:rsidRPr="00773A7A">
        <w:rPr>
          <w:rFonts w:asciiTheme="minorHAnsi" w:hAnsiTheme="minorHAnsi" w:cstheme="minorHAnsi"/>
          <w:sz w:val="22"/>
          <w:szCs w:val="22"/>
        </w:rPr>
        <w:t>niektorej z týchto</w:t>
      </w:r>
      <w:r w:rsidR="007F7F99" w:rsidRPr="00773A7A">
        <w:rPr>
          <w:rFonts w:asciiTheme="minorHAnsi" w:hAnsiTheme="minorHAnsi" w:cstheme="minorHAnsi"/>
          <w:sz w:val="22"/>
          <w:szCs w:val="22"/>
        </w:rPr>
        <w:t xml:space="preserve"> </w:t>
      </w:r>
      <w:r w:rsidR="001A3005" w:rsidRPr="00773A7A">
        <w:rPr>
          <w:rFonts w:asciiTheme="minorHAnsi" w:hAnsiTheme="minorHAnsi" w:cstheme="minorHAnsi"/>
          <w:sz w:val="22"/>
          <w:szCs w:val="22"/>
        </w:rPr>
        <w:t>povinností</w:t>
      </w:r>
      <w:r w:rsidRPr="00773A7A">
        <w:rPr>
          <w:rFonts w:asciiTheme="minorHAnsi" w:hAnsiTheme="minorHAnsi" w:cstheme="minorHAnsi"/>
          <w:sz w:val="22"/>
          <w:szCs w:val="22"/>
        </w:rPr>
        <w:t>.</w:t>
      </w:r>
    </w:p>
    <w:p w14:paraId="41AC9765" w14:textId="77777777" w:rsidR="00D86417" w:rsidRPr="00D86417" w:rsidRDefault="00D86417" w:rsidP="00D86417">
      <w:pPr>
        <w:pStyle w:val="Odsekzoznamu"/>
        <w:rPr>
          <w:rFonts w:asciiTheme="minorHAnsi" w:hAnsiTheme="minorHAnsi" w:cstheme="minorHAnsi"/>
          <w:sz w:val="22"/>
          <w:szCs w:val="22"/>
        </w:rPr>
      </w:pPr>
    </w:p>
    <w:p w14:paraId="25B12BFC" w14:textId="1341CA7F" w:rsidR="0081268F" w:rsidRDefault="00D86417" w:rsidP="0081268F">
      <w:pPr>
        <w:pStyle w:val="Odsekzoznamu"/>
        <w:numPr>
          <w:ilvl w:val="0"/>
          <w:numId w:val="37"/>
        </w:numPr>
        <w:ind w:left="567" w:hanging="567"/>
        <w:jc w:val="both"/>
        <w:rPr>
          <w:rFonts w:asciiTheme="minorHAnsi" w:hAnsiTheme="minorHAnsi" w:cstheme="minorHAnsi"/>
          <w:sz w:val="22"/>
          <w:szCs w:val="22"/>
        </w:rPr>
      </w:pPr>
      <w:r w:rsidRPr="0081268F">
        <w:rPr>
          <w:rFonts w:asciiTheme="minorHAnsi" w:hAnsiTheme="minorHAnsi" w:cstheme="minorHAnsi"/>
          <w:sz w:val="22"/>
          <w:szCs w:val="22"/>
        </w:rPr>
        <w:t xml:space="preserve">V prípade, ak Poskytovateľ nedodrží termín pre vykonanie </w:t>
      </w:r>
      <w:proofErr w:type="spellStart"/>
      <w:r w:rsidRPr="0081268F">
        <w:rPr>
          <w:rFonts w:asciiTheme="minorHAnsi" w:hAnsiTheme="minorHAnsi" w:cstheme="minorHAnsi"/>
          <w:sz w:val="22"/>
          <w:szCs w:val="22"/>
        </w:rPr>
        <w:t>re</w:t>
      </w:r>
      <w:r w:rsidR="0053480B">
        <w:rPr>
          <w:rFonts w:asciiTheme="minorHAnsi" w:hAnsiTheme="minorHAnsi" w:cstheme="minorHAnsi"/>
          <w:sz w:val="22"/>
          <w:szCs w:val="22"/>
        </w:rPr>
        <w:t>a</w:t>
      </w:r>
      <w:r w:rsidRPr="0081268F">
        <w:rPr>
          <w:rFonts w:asciiTheme="minorHAnsi" w:hAnsiTheme="minorHAnsi" w:cstheme="minorHAnsi"/>
          <w:sz w:val="22"/>
          <w:szCs w:val="22"/>
        </w:rPr>
        <w:t>lokácie</w:t>
      </w:r>
      <w:proofErr w:type="spellEnd"/>
      <w:r w:rsidRPr="0081268F">
        <w:rPr>
          <w:rFonts w:asciiTheme="minorHAnsi" w:hAnsiTheme="minorHAnsi" w:cstheme="minorHAnsi"/>
          <w:sz w:val="22"/>
          <w:szCs w:val="22"/>
        </w:rPr>
        <w:t xml:space="preserve"> Zariadení dohodnutý zmluvnými stranami v zmysle Článku IV bod 4.2 Zmluvy, </w:t>
      </w:r>
      <w:r w:rsidR="0081268F" w:rsidRPr="00773A7A">
        <w:rPr>
          <w:rFonts w:asciiTheme="minorHAnsi" w:hAnsiTheme="minorHAnsi" w:cstheme="minorHAnsi"/>
          <w:sz w:val="22"/>
          <w:szCs w:val="22"/>
        </w:rPr>
        <w:t xml:space="preserve">vzniká Objednávateľovi nárok voči Poskytovateľovi na zaplatenie zmluvnej pokuty vo výške </w:t>
      </w:r>
      <w:r w:rsidR="0053480B">
        <w:rPr>
          <w:rFonts w:asciiTheme="minorHAnsi" w:hAnsiTheme="minorHAnsi" w:cstheme="minorHAnsi"/>
          <w:sz w:val="22"/>
          <w:szCs w:val="22"/>
        </w:rPr>
        <w:t>200</w:t>
      </w:r>
      <w:r w:rsidR="0081268F" w:rsidRPr="00773A7A">
        <w:rPr>
          <w:rFonts w:asciiTheme="minorHAnsi" w:hAnsiTheme="minorHAnsi" w:cstheme="minorHAnsi"/>
          <w:sz w:val="22"/>
          <w:szCs w:val="22"/>
        </w:rPr>
        <w:t>,- EUR (</w:t>
      </w:r>
      <w:r w:rsidR="0053480B">
        <w:rPr>
          <w:rFonts w:asciiTheme="minorHAnsi" w:hAnsiTheme="minorHAnsi" w:cstheme="minorHAnsi"/>
          <w:sz w:val="22"/>
          <w:szCs w:val="22"/>
        </w:rPr>
        <w:t>dvesto</w:t>
      </w:r>
      <w:r w:rsidR="00E22EA5">
        <w:rPr>
          <w:rFonts w:asciiTheme="minorHAnsi" w:hAnsiTheme="minorHAnsi" w:cstheme="minorHAnsi"/>
          <w:sz w:val="22"/>
          <w:szCs w:val="22"/>
        </w:rPr>
        <w:t xml:space="preserve"> eur</w:t>
      </w:r>
      <w:r w:rsidR="0081268F" w:rsidRPr="00773A7A">
        <w:rPr>
          <w:rFonts w:asciiTheme="minorHAnsi" w:hAnsiTheme="minorHAnsi" w:cstheme="minorHAnsi"/>
          <w:sz w:val="22"/>
          <w:szCs w:val="22"/>
        </w:rPr>
        <w:t>) za každ</w:t>
      </w:r>
      <w:r w:rsidR="0081268F">
        <w:rPr>
          <w:rFonts w:asciiTheme="minorHAnsi" w:hAnsiTheme="minorHAnsi" w:cstheme="minorHAnsi"/>
          <w:sz w:val="22"/>
          <w:szCs w:val="22"/>
        </w:rPr>
        <w:t>ý</w:t>
      </w:r>
      <w:r w:rsidR="0081268F" w:rsidRPr="00773A7A">
        <w:rPr>
          <w:rFonts w:asciiTheme="minorHAnsi" w:hAnsiTheme="minorHAnsi" w:cstheme="minorHAnsi"/>
          <w:sz w:val="22"/>
          <w:szCs w:val="22"/>
        </w:rPr>
        <w:t xml:space="preserve"> začat</w:t>
      </w:r>
      <w:r w:rsidR="0081268F">
        <w:rPr>
          <w:rFonts w:asciiTheme="minorHAnsi" w:hAnsiTheme="minorHAnsi" w:cstheme="minorHAnsi"/>
          <w:sz w:val="22"/>
          <w:szCs w:val="22"/>
        </w:rPr>
        <w:t>ý</w:t>
      </w:r>
      <w:r w:rsidR="0081268F" w:rsidRPr="00773A7A">
        <w:rPr>
          <w:rFonts w:asciiTheme="minorHAnsi" w:hAnsiTheme="minorHAnsi" w:cstheme="minorHAnsi"/>
          <w:sz w:val="22"/>
          <w:szCs w:val="22"/>
        </w:rPr>
        <w:t xml:space="preserve"> </w:t>
      </w:r>
      <w:r w:rsidR="0081268F">
        <w:rPr>
          <w:rFonts w:asciiTheme="minorHAnsi" w:hAnsiTheme="minorHAnsi" w:cstheme="minorHAnsi"/>
          <w:sz w:val="22"/>
          <w:szCs w:val="22"/>
        </w:rPr>
        <w:t>deň</w:t>
      </w:r>
      <w:r w:rsidR="0081268F" w:rsidRPr="00773A7A">
        <w:rPr>
          <w:rFonts w:asciiTheme="minorHAnsi" w:hAnsiTheme="minorHAnsi" w:cstheme="minorHAnsi"/>
          <w:sz w:val="22"/>
          <w:szCs w:val="22"/>
        </w:rPr>
        <w:t xml:space="preserve"> porušenia </w:t>
      </w:r>
      <w:r w:rsidR="0081268F">
        <w:rPr>
          <w:rFonts w:asciiTheme="minorHAnsi" w:hAnsiTheme="minorHAnsi" w:cstheme="minorHAnsi"/>
          <w:sz w:val="22"/>
          <w:szCs w:val="22"/>
        </w:rPr>
        <w:t>tejto povinnosti</w:t>
      </w:r>
      <w:r w:rsidR="0081268F" w:rsidRPr="00773A7A">
        <w:rPr>
          <w:rFonts w:asciiTheme="minorHAnsi" w:hAnsiTheme="minorHAnsi" w:cstheme="minorHAnsi"/>
          <w:sz w:val="22"/>
          <w:szCs w:val="22"/>
        </w:rPr>
        <w:t>.</w:t>
      </w:r>
      <w:r w:rsidR="005010D0">
        <w:rPr>
          <w:rFonts w:asciiTheme="minorHAnsi" w:hAnsiTheme="minorHAnsi" w:cstheme="minorHAnsi"/>
          <w:sz w:val="22"/>
          <w:szCs w:val="22"/>
        </w:rPr>
        <w:t xml:space="preserve"> Táto zmluvná pokuta sa neuplatní, ak omeškanie vznikne z dôvodu na strane Objednávateľa.</w:t>
      </w:r>
    </w:p>
    <w:p w14:paraId="0DD17557" w14:textId="77777777" w:rsidR="0053480B" w:rsidRPr="0053480B" w:rsidRDefault="0053480B" w:rsidP="0053480B">
      <w:pPr>
        <w:pStyle w:val="Odsekzoznamu"/>
        <w:rPr>
          <w:rFonts w:asciiTheme="minorHAnsi" w:hAnsiTheme="minorHAnsi" w:cstheme="minorHAnsi"/>
          <w:sz w:val="22"/>
          <w:szCs w:val="22"/>
        </w:rPr>
      </w:pPr>
    </w:p>
    <w:p w14:paraId="1694C504" w14:textId="4CA10AC7" w:rsidR="0053480B" w:rsidRPr="0053480B" w:rsidRDefault="0053480B" w:rsidP="0053480B">
      <w:pPr>
        <w:pStyle w:val="Odsekzoznamu"/>
        <w:numPr>
          <w:ilvl w:val="0"/>
          <w:numId w:val="37"/>
        </w:numPr>
        <w:ind w:left="567" w:hanging="567"/>
        <w:jc w:val="both"/>
        <w:rPr>
          <w:rFonts w:asciiTheme="minorHAnsi" w:hAnsiTheme="minorHAnsi" w:cstheme="minorHAnsi"/>
          <w:sz w:val="22"/>
          <w:szCs w:val="22"/>
        </w:rPr>
      </w:pPr>
      <w:r w:rsidRPr="0081268F">
        <w:rPr>
          <w:rFonts w:asciiTheme="minorHAnsi" w:hAnsiTheme="minorHAnsi" w:cstheme="minorHAnsi"/>
          <w:sz w:val="22"/>
          <w:szCs w:val="22"/>
        </w:rPr>
        <w:t xml:space="preserve">V prípade, ak Poskytovateľ nedodrží termín pre </w:t>
      </w:r>
      <w:r>
        <w:rPr>
          <w:rFonts w:asciiTheme="minorHAnsi" w:hAnsiTheme="minorHAnsi" w:cstheme="minorHAnsi"/>
          <w:sz w:val="22"/>
          <w:szCs w:val="22"/>
        </w:rPr>
        <w:t>dodanie a navezenie papiera nad rámec dodávaného spotrebného materiálu</w:t>
      </w:r>
      <w:r w:rsidRPr="0081268F">
        <w:rPr>
          <w:rFonts w:asciiTheme="minorHAnsi" w:hAnsiTheme="minorHAnsi" w:cstheme="minorHAnsi"/>
          <w:sz w:val="22"/>
          <w:szCs w:val="22"/>
        </w:rPr>
        <w:t xml:space="preserve"> dohodnutý zmluvnými str</w:t>
      </w:r>
      <w:r>
        <w:rPr>
          <w:rFonts w:asciiTheme="minorHAnsi" w:hAnsiTheme="minorHAnsi" w:cstheme="minorHAnsi"/>
          <w:sz w:val="22"/>
          <w:szCs w:val="22"/>
        </w:rPr>
        <w:t>anami v zmysle Článku IV bod 4.5</w:t>
      </w:r>
      <w:r w:rsidRPr="0081268F">
        <w:rPr>
          <w:rFonts w:asciiTheme="minorHAnsi" w:hAnsiTheme="minorHAnsi" w:cstheme="minorHAnsi"/>
          <w:sz w:val="22"/>
          <w:szCs w:val="22"/>
        </w:rPr>
        <w:t xml:space="preserve"> Zmluvy, </w:t>
      </w:r>
      <w:r w:rsidRPr="00773A7A">
        <w:rPr>
          <w:rFonts w:asciiTheme="minorHAnsi" w:hAnsiTheme="minorHAnsi" w:cstheme="minorHAnsi"/>
          <w:sz w:val="22"/>
          <w:szCs w:val="22"/>
        </w:rPr>
        <w:t xml:space="preserve">vzniká Objednávateľovi nárok voči Poskytovateľovi na zaplatenie zmluvnej pokuty vo výške </w:t>
      </w:r>
      <w:r>
        <w:rPr>
          <w:rFonts w:asciiTheme="minorHAnsi" w:hAnsiTheme="minorHAnsi" w:cstheme="minorHAnsi"/>
          <w:sz w:val="22"/>
          <w:szCs w:val="22"/>
        </w:rPr>
        <w:t>200</w:t>
      </w:r>
      <w:r w:rsidRPr="00773A7A">
        <w:rPr>
          <w:rFonts w:asciiTheme="minorHAnsi" w:hAnsiTheme="minorHAnsi" w:cstheme="minorHAnsi"/>
          <w:sz w:val="22"/>
          <w:szCs w:val="22"/>
        </w:rPr>
        <w:t>,- EUR (</w:t>
      </w:r>
      <w:r>
        <w:rPr>
          <w:rFonts w:asciiTheme="minorHAnsi" w:hAnsiTheme="minorHAnsi" w:cstheme="minorHAnsi"/>
          <w:sz w:val="22"/>
          <w:szCs w:val="22"/>
        </w:rPr>
        <w:t>dvesto eur</w:t>
      </w:r>
      <w:r w:rsidRPr="00773A7A">
        <w:rPr>
          <w:rFonts w:asciiTheme="minorHAnsi" w:hAnsiTheme="minorHAnsi" w:cstheme="minorHAnsi"/>
          <w:sz w:val="22"/>
          <w:szCs w:val="22"/>
        </w:rPr>
        <w:t>) za každ</w:t>
      </w:r>
      <w:r>
        <w:rPr>
          <w:rFonts w:asciiTheme="minorHAnsi" w:hAnsiTheme="minorHAnsi" w:cstheme="minorHAnsi"/>
          <w:sz w:val="22"/>
          <w:szCs w:val="22"/>
        </w:rPr>
        <w:t>ý</w:t>
      </w:r>
      <w:r w:rsidRPr="00773A7A">
        <w:rPr>
          <w:rFonts w:asciiTheme="minorHAnsi" w:hAnsiTheme="minorHAnsi" w:cstheme="minorHAnsi"/>
          <w:sz w:val="22"/>
          <w:szCs w:val="22"/>
        </w:rPr>
        <w:t xml:space="preserve"> začat</w:t>
      </w:r>
      <w:r>
        <w:rPr>
          <w:rFonts w:asciiTheme="minorHAnsi" w:hAnsiTheme="minorHAnsi" w:cstheme="minorHAnsi"/>
          <w:sz w:val="22"/>
          <w:szCs w:val="22"/>
        </w:rPr>
        <w:t>ý</w:t>
      </w:r>
      <w:r w:rsidRPr="00773A7A">
        <w:rPr>
          <w:rFonts w:asciiTheme="minorHAnsi" w:hAnsiTheme="minorHAnsi" w:cstheme="minorHAnsi"/>
          <w:sz w:val="22"/>
          <w:szCs w:val="22"/>
        </w:rPr>
        <w:t xml:space="preserve"> </w:t>
      </w:r>
      <w:r>
        <w:rPr>
          <w:rFonts w:asciiTheme="minorHAnsi" w:hAnsiTheme="minorHAnsi" w:cstheme="minorHAnsi"/>
          <w:sz w:val="22"/>
          <w:szCs w:val="22"/>
        </w:rPr>
        <w:t>deň</w:t>
      </w:r>
      <w:r w:rsidRPr="00773A7A">
        <w:rPr>
          <w:rFonts w:asciiTheme="minorHAnsi" w:hAnsiTheme="minorHAnsi" w:cstheme="minorHAnsi"/>
          <w:sz w:val="22"/>
          <w:szCs w:val="22"/>
        </w:rPr>
        <w:t xml:space="preserve"> porušenia </w:t>
      </w:r>
      <w:r>
        <w:rPr>
          <w:rFonts w:asciiTheme="minorHAnsi" w:hAnsiTheme="minorHAnsi" w:cstheme="minorHAnsi"/>
          <w:sz w:val="22"/>
          <w:szCs w:val="22"/>
        </w:rPr>
        <w:t>tejto povinnosti</w:t>
      </w:r>
      <w:r w:rsidRPr="00773A7A">
        <w:rPr>
          <w:rFonts w:asciiTheme="minorHAnsi" w:hAnsiTheme="minorHAnsi" w:cstheme="minorHAnsi"/>
          <w:sz w:val="22"/>
          <w:szCs w:val="22"/>
        </w:rPr>
        <w:t>.</w:t>
      </w:r>
      <w:r>
        <w:rPr>
          <w:rFonts w:asciiTheme="minorHAnsi" w:hAnsiTheme="minorHAnsi" w:cstheme="minorHAnsi"/>
          <w:sz w:val="22"/>
          <w:szCs w:val="22"/>
        </w:rPr>
        <w:t xml:space="preserve"> Táto zmluvná pokuta sa neuplatní, ak omeškanie vznikne z dôvodu na strane Objednávateľa.</w:t>
      </w:r>
    </w:p>
    <w:p w14:paraId="7954C9E7" w14:textId="77777777" w:rsidR="0053480B" w:rsidRPr="0053480B" w:rsidRDefault="0053480B" w:rsidP="0053480B">
      <w:pPr>
        <w:pStyle w:val="Odsekzoznamu"/>
        <w:rPr>
          <w:rFonts w:asciiTheme="minorHAnsi" w:hAnsiTheme="minorHAnsi" w:cstheme="minorHAnsi"/>
          <w:sz w:val="22"/>
          <w:szCs w:val="22"/>
        </w:rPr>
      </w:pPr>
    </w:p>
    <w:p w14:paraId="4739E44D" w14:textId="00BEDA0A" w:rsidR="0053480B" w:rsidRDefault="0053480B" w:rsidP="0053480B">
      <w:pPr>
        <w:pStyle w:val="Odsekzoznamu"/>
        <w:numPr>
          <w:ilvl w:val="0"/>
          <w:numId w:val="37"/>
        </w:numPr>
        <w:ind w:left="567" w:hanging="567"/>
        <w:jc w:val="both"/>
        <w:rPr>
          <w:rFonts w:asciiTheme="minorHAnsi" w:hAnsiTheme="minorHAnsi" w:cstheme="minorHAnsi"/>
          <w:sz w:val="22"/>
          <w:szCs w:val="22"/>
        </w:rPr>
      </w:pPr>
      <w:r w:rsidRPr="0053480B">
        <w:rPr>
          <w:rFonts w:asciiTheme="minorHAnsi" w:hAnsiTheme="minorHAnsi" w:cstheme="minorHAnsi"/>
          <w:sz w:val="22"/>
          <w:szCs w:val="22"/>
          <w:lang w:bidi="sk-SK"/>
        </w:rPr>
        <w:t>V</w:t>
      </w:r>
      <w:r>
        <w:rPr>
          <w:rFonts w:asciiTheme="minorHAnsi" w:hAnsiTheme="minorHAnsi" w:cstheme="minorHAnsi"/>
          <w:sz w:val="22"/>
          <w:szCs w:val="22"/>
          <w:lang w:bidi="sk-SK"/>
        </w:rPr>
        <w:t> </w:t>
      </w:r>
      <w:r w:rsidRPr="0053480B">
        <w:rPr>
          <w:rFonts w:asciiTheme="minorHAnsi" w:hAnsiTheme="minorHAnsi" w:cstheme="minorHAnsi"/>
          <w:sz w:val="22"/>
          <w:szCs w:val="22"/>
          <w:lang w:bidi="sk-SK"/>
        </w:rPr>
        <w:t>prípade</w:t>
      </w:r>
      <w:r>
        <w:rPr>
          <w:rFonts w:asciiTheme="minorHAnsi" w:hAnsiTheme="minorHAnsi" w:cstheme="minorHAnsi"/>
          <w:sz w:val="22"/>
          <w:szCs w:val="22"/>
          <w:lang w:bidi="sk-SK"/>
        </w:rPr>
        <w:t>, ak Poskytovateľ nedodrží povinnosť</w:t>
      </w:r>
      <w:r w:rsidRPr="0053480B">
        <w:rPr>
          <w:rFonts w:asciiTheme="minorHAnsi" w:hAnsiTheme="minorHAnsi" w:cstheme="minorHAnsi"/>
          <w:sz w:val="22"/>
          <w:szCs w:val="22"/>
          <w:lang w:bidi="sk-SK"/>
        </w:rPr>
        <w:t xml:space="preserve"> zabezpečenia dostatočného množstva spotrebného materiálu pre jednotlivé </w:t>
      </w:r>
      <w:r>
        <w:rPr>
          <w:rFonts w:asciiTheme="minorHAnsi" w:hAnsiTheme="minorHAnsi" w:cstheme="minorHAnsi"/>
          <w:sz w:val="22"/>
          <w:szCs w:val="22"/>
          <w:lang w:bidi="sk-SK"/>
        </w:rPr>
        <w:t xml:space="preserve">zariadenia v zmysle </w:t>
      </w:r>
      <w:r w:rsidRPr="0081268F">
        <w:rPr>
          <w:rFonts w:asciiTheme="minorHAnsi" w:hAnsiTheme="minorHAnsi" w:cstheme="minorHAnsi"/>
          <w:sz w:val="22"/>
          <w:szCs w:val="22"/>
        </w:rPr>
        <w:t>Článku I</w:t>
      </w:r>
      <w:r>
        <w:rPr>
          <w:rFonts w:asciiTheme="minorHAnsi" w:hAnsiTheme="minorHAnsi" w:cstheme="minorHAnsi"/>
          <w:sz w:val="22"/>
          <w:szCs w:val="22"/>
        </w:rPr>
        <w:t>I bod 2.5</w:t>
      </w:r>
      <w:r w:rsidRPr="0081268F">
        <w:rPr>
          <w:rFonts w:asciiTheme="minorHAnsi" w:hAnsiTheme="minorHAnsi" w:cstheme="minorHAnsi"/>
          <w:sz w:val="22"/>
          <w:szCs w:val="22"/>
        </w:rPr>
        <w:t xml:space="preserve"> Zmluvy</w:t>
      </w:r>
      <w:r w:rsidRPr="0053480B">
        <w:rPr>
          <w:rFonts w:asciiTheme="minorHAnsi" w:hAnsiTheme="minorHAnsi" w:cstheme="minorHAnsi"/>
          <w:sz w:val="22"/>
          <w:szCs w:val="22"/>
          <w:lang w:bidi="sk-SK"/>
        </w:rPr>
        <w:t xml:space="preserve">, čo spôsobí obmedzenie využívania </w:t>
      </w:r>
      <w:r>
        <w:rPr>
          <w:rFonts w:asciiTheme="minorHAnsi" w:hAnsiTheme="minorHAnsi" w:cstheme="minorHAnsi"/>
          <w:sz w:val="22"/>
          <w:szCs w:val="22"/>
          <w:lang w:bidi="sk-SK"/>
        </w:rPr>
        <w:t>zariadení</w:t>
      </w:r>
      <w:r w:rsidRPr="0053480B">
        <w:rPr>
          <w:rFonts w:asciiTheme="minorHAnsi" w:hAnsiTheme="minorHAnsi" w:cstheme="minorHAnsi"/>
          <w:sz w:val="22"/>
          <w:szCs w:val="22"/>
          <w:lang w:bidi="sk-SK"/>
        </w:rPr>
        <w:t>, bude verejný obstarávateľ oprávnený požadovať zmluvnú pokutu vo výške 100,- EUR</w:t>
      </w:r>
      <w:r>
        <w:rPr>
          <w:rFonts w:asciiTheme="minorHAnsi" w:hAnsiTheme="minorHAnsi" w:cstheme="minorHAnsi"/>
          <w:sz w:val="22"/>
          <w:szCs w:val="22"/>
          <w:lang w:bidi="sk-SK"/>
        </w:rPr>
        <w:t xml:space="preserve"> </w:t>
      </w:r>
      <w:r>
        <w:rPr>
          <w:rFonts w:asciiTheme="minorHAnsi" w:hAnsiTheme="minorHAnsi" w:cstheme="minorHAnsi"/>
          <w:sz w:val="22"/>
          <w:szCs w:val="22"/>
          <w:lang w:val="en-US" w:bidi="sk-SK"/>
        </w:rPr>
        <w:t>(</w:t>
      </w:r>
      <w:proofErr w:type="spellStart"/>
      <w:r>
        <w:rPr>
          <w:rFonts w:asciiTheme="minorHAnsi" w:hAnsiTheme="minorHAnsi" w:cstheme="minorHAnsi"/>
          <w:sz w:val="22"/>
          <w:szCs w:val="22"/>
          <w:lang w:val="en-US" w:bidi="sk-SK"/>
        </w:rPr>
        <w:t>sto</w:t>
      </w:r>
      <w:proofErr w:type="spellEnd"/>
      <w:r>
        <w:rPr>
          <w:rFonts w:asciiTheme="minorHAnsi" w:hAnsiTheme="minorHAnsi" w:cstheme="minorHAnsi"/>
          <w:sz w:val="22"/>
          <w:szCs w:val="22"/>
          <w:lang w:val="en-US" w:bidi="sk-SK"/>
        </w:rPr>
        <w:t xml:space="preserve"> </w:t>
      </w:r>
      <w:proofErr w:type="spellStart"/>
      <w:r>
        <w:rPr>
          <w:rFonts w:asciiTheme="minorHAnsi" w:hAnsiTheme="minorHAnsi" w:cstheme="minorHAnsi"/>
          <w:sz w:val="22"/>
          <w:szCs w:val="22"/>
          <w:lang w:val="en-US" w:bidi="sk-SK"/>
        </w:rPr>
        <w:t>eur</w:t>
      </w:r>
      <w:proofErr w:type="spellEnd"/>
      <w:r>
        <w:rPr>
          <w:rFonts w:asciiTheme="minorHAnsi" w:hAnsiTheme="minorHAnsi" w:cstheme="minorHAnsi"/>
          <w:sz w:val="22"/>
          <w:szCs w:val="22"/>
          <w:lang w:val="en-US" w:bidi="sk-SK"/>
        </w:rPr>
        <w:t>)</w:t>
      </w:r>
      <w:r w:rsidRPr="0053480B">
        <w:rPr>
          <w:rFonts w:asciiTheme="minorHAnsi" w:hAnsiTheme="minorHAnsi" w:cstheme="minorHAnsi"/>
          <w:sz w:val="22"/>
          <w:szCs w:val="22"/>
          <w:lang w:bidi="sk-SK"/>
        </w:rPr>
        <w:t xml:space="preserve"> za každú začatú hodinu porušenia tejto povinnosti a to za každé RZ jednotlivo.</w:t>
      </w:r>
    </w:p>
    <w:p w14:paraId="48F0E20A" w14:textId="18F12769" w:rsidR="0097574C" w:rsidRPr="0081268F" w:rsidRDefault="0097574C" w:rsidP="0081268F">
      <w:pPr>
        <w:pStyle w:val="Odsekzoznamu"/>
        <w:ind w:left="567"/>
        <w:jc w:val="both"/>
        <w:rPr>
          <w:rFonts w:asciiTheme="minorHAnsi" w:hAnsiTheme="minorHAnsi" w:cstheme="minorHAnsi"/>
          <w:sz w:val="22"/>
          <w:szCs w:val="22"/>
        </w:rPr>
      </w:pPr>
    </w:p>
    <w:p w14:paraId="73F46E2B" w14:textId="77777777" w:rsidR="00EC1F27" w:rsidRPr="00773A7A" w:rsidRDefault="00BB48B2" w:rsidP="00EC1F27">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V prípade omeškania Objednávateľa so zaplatením faktúry, vzniká Poskytovateľovi nárok voči Objednávateľovi na úrok z omeškania vo výške 0,05% (päť stotín percenta) z dlžnej sumy za každý deň omeškania. </w:t>
      </w:r>
    </w:p>
    <w:p w14:paraId="2F20725C" w14:textId="77777777" w:rsidR="00EC1F27" w:rsidRPr="00773A7A" w:rsidRDefault="00EC1F27" w:rsidP="00EC1F27">
      <w:pPr>
        <w:pStyle w:val="Odsekzoznamu"/>
        <w:rPr>
          <w:rFonts w:asciiTheme="minorHAnsi" w:hAnsiTheme="minorHAnsi" w:cstheme="minorHAnsi"/>
          <w:sz w:val="22"/>
          <w:szCs w:val="22"/>
        </w:rPr>
      </w:pPr>
    </w:p>
    <w:p w14:paraId="34A5FA39" w14:textId="77777777" w:rsidR="00EC1F27" w:rsidRPr="00773A7A" w:rsidRDefault="00EC1F27" w:rsidP="00EC1F27">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Ustanoveniami tohto Článku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Vyčíslený a odôvodnený nárok je Poskytovateľ povinný uhradiť.</w:t>
      </w:r>
    </w:p>
    <w:p w14:paraId="334CC381" w14:textId="77777777" w:rsidR="00EC1F27" w:rsidRPr="00773A7A" w:rsidRDefault="00EC1F27" w:rsidP="00EC1F27">
      <w:pPr>
        <w:pStyle w:val="Odsekzoznamu"/>
        <w:rPr>
          <w:rFonts w:asciiTheme="minorHAnsi" w:hAnsiTheme="minorHAnsi" w:cstheme="minorHAnsi"/>
          <w:sz w:val="22"/>
          <w:szCs w:val="22"/>
        </w:rPr>
      </w:pPr>
    </w:p>
    <w:p w14:paraId="033287AE" w14:textId="7C5052AD" w:rsidR="00EC1F27" w:rsidRPr="00773A7A" w:rsidRDefault="00EC1F27" w:rsidP="00EC1F27">
      <w:pPr>
        <w:pStyle w:val="Odsekzoznamu"/>
        <w:numPr>
          <w:ilvl w:val="0"/>
          <w:numId w:val="37"/>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V prípade vzájomných nárokov Objednávateľa a Poskytovateľa, budú Zmluvné strany postupovať podľa ustanovení § 358 a </w:t>
      </w:r>
      <w:proofErr w:type="spellStart"/>
      <w:r w:rsidRPr="00773A7A">
        <w:rPr>
          <w:rFonts w:asciiTheme="minorHAnsi" w:hAnsiTheme="minorHAnsi" w:cstheme="minorHAnsi"/>
          <w:sz w:val="22"/>
          <w:szCs w:val="22"/>
        </w:rPr>
        <w:t>nasl</w:t>
      </w:r>
      <w:proofErr w:type="spellEnd"/>
      <w:r w:rsidRPr="00773A7A">
        <w:rPr>
          <w:rFonts w:asciiTheme="minorHAnsi" w:hAnsiTheme="minorHAnsi" w:cstheme="minorHAnsi"/>
          <w:sz w:val="22"/>
          <w:szCs w:val="22"/>
        </w:rPr>
        <w:t>. Obchodného zákonníka.</w:t>
      </w:r>
    </w:p>
    <w:p w14:paraId="448D8CE3" w14:textId="5D0B5E89" w:rsidR="00BB48B2" w:rsidRPr="00773A7A" w:rsidRDefault="00BB48B2" w:rsidP="0097574C">
      <w:pPr>
        <w:pStyle w:val="Odsekzoznamu"/>
        <w:ind w:left="567"/>
        <w:jc w:val="both"/>
        <w:rPr>
          <w:rFonts w:asciiTheme="minorHAnsi" w:hAnsiTheme="minorHAnsi" w:cstheme="minorHAnsi"/>
          <w:sz w:val="22"/>
          <w:szCs w:val="22"/>
        </w:rPr>
      </w:pPr>
    </w:p>
    <w:p w14:paraId="6DD2A196" w14:textId="77777777" w:rsidR="00BC13AE" w:rsidRPr="00773A7A" w:rsidRDefault="00BC13AE" w:rsidP="0097574C">
      <w:pPr>
        <w:pStyle w:val="Odsekzoznamu"/>
        <w:ind w:left="567"/>
        <w:jc w:val="both"/>
        <w:rPr>
          <w:rFonts w:asciiTheme="minorHAnsi" w:hAnsiTheme="minorHAnsi" w:cstheme="minorHAnsi"/>
          <w:sz w:val="22"/>
          <w:szCs w:val="22"/>
        </w:rPr>
      </w:pPr>
    </w:p>
    <w:p w14:paraId="227CB6D3" w14:textId="25912C95" w:rsidR="00CB033C" w:rsidRPr="00773A7A" w:rsidRDefault="00BB48B2"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t>Článok VII</w:t>
      </w:r>
    </w:p>
    <w:p w14:paraId="4D680F98" w14:textId="016461AC" w:rsidR="00BB48B2" w:rsidRPr="00773A7A" w:rsidRDefault="00BB48B2"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t>Zodpovednosť za škody</w:t>
      </w:r>
    </w:p>
    <w:p w14:paraId="0303B6F7" w14:textId="77777777" w:rsidR="0097574C" w:rsidRPr="00773A7A" w:rsidRDefault="0097574C" w:rsidP="0097574C">
      <w:pPr>
        <w:pStyle w:val="Odsekzoznamu"/>
        <w:ind w:left="0"/>
        <w:jc w:val="center"/>
        <w:rPr>
          <w:rFonts w:asciiTheme="minorHAnsi" w:hAnsiTheme="minorHAnsi" w:cstheme="minorHAnsi"/>
          <w:b/>
          <w:sz w:val="22"/>
          <w:szCs w:val="22"/>
        </w:rPr>
      </w:pPr>
    </w:p>
    <w:p w14:paraId="5D27ACA9" w14:textId="408ECD0A" w:rsidR="00781B47" w:rsidRPr="00773A7A" w:rsidRDefault="00781B47" w:rsidP="007F7F99">
      <w:pPr>
        <w:pStyle w:val="Odsekzoznamu"/>
        <w:numPr>
          <w:ilvl w:val="0"/>
          <w:numId w:val="38"/>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Ak poruší jedna Zmluvná strana svoje povinnosti alebo akýkoľvek záväzok, vyplývajúci zo Zmluvy, je povinná nahradiť škodu tým spôsobenú druhej Zmluvnej strane. Za škodu sa považuje skutočná škoda, ušlý zisk a náklady vzniknuté poškodenej Zmluvnej strane v súvislosti so škodovou udalosťou.</w:t>
      </w:r>
    </w:p>
    <w:p w14:paraId="415CDD86" w14:textId="77777777" w:rsidR="0097574C" w:rsidRPr="00773A7A" w:rsidRDefault="0097574C" w:rsidP="007F7F99">
      <w:pPr>
        <w:pStyle w:val="Odsekzoznamu"/>
        <w:ind w:left="567" w:hanging="567"/>
        <w:jc w:val="both"/>
        <w:rPr>
          <w:rFonts w:asciiTheme="minorHAnsi" w:hAnsiTheme="minorHAnsi" w:cstheme="minorHAnsi"/>
          <w:sz w:val="22"/>
          <w:szCs w:val="22"/>
        </w:rPr>
      </w:pPr>
    </w:p>
    <w:p w14:paraId="5617C1F5" w14:textId="7ED05B66" w:rsidR="00781B47" w:rsidRPr="00773A7A" w:rsidRDefault="00781B47" w:rsidP="007F7F99">
      <w:pPr>
        <w:pStyle w:val="Odsekzoznamu"/>
        <w:numPr>
          <w:ilvl w:val="0"/>
          <w:numId w:val="38"/>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Zmluvná strana, ktorá porušila svoju povinnosť alebo akýkoľvek záväzok, vyplývajúci zo Zmluvy, sa môže zbaviť zodpovednosti za náhradu škody, ak preukáže, že k porušeniu povinnosti alebo akéhokoľvek záväzku, vyplývajúceho zo Zmluvy, došlo v dôsledku okolností vylučujúcich zodpovednosť v zmysle § 374 Obchodného zákonníka.</w:t>
      </w:r>
    </w:p>
    <w:p w14:paraId="2CB90D09" w14:textId="22AB2397" w:rsidR="00D507F3" w:rsidRPr="00773A7A" w:rsidRDefault="00D507F3" w:rsidP="0097574C">
      <w:pPr>
        <w:pStyle w:val="Odsekzoznamu"/>
        <w:jc w:val="both"/>
        <w:rPr>
          <w:rFonts w:asciiTheme="minorHAnsi" w:hAnsiTheme="minorHAnsi" w:cstheme="minorHAnsi"/>
          <w:sz w:val="22"/>
          <w:szCs w:val="22"/>
        </w:rPr>
      </w:pPr>
    </w:p>
    <w:p w14:paraId="0315A052" w14:textId="5235E0B8" w:rsidR="00CB033C" w:rsidRPr="00773A7A" w:rsidRDefault="00D507F3"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lastRenderedPageBreak/>
        <w:t>Článok VIII</w:t>
      </w:r>
    </w:p>
    <w:p w14:paraId="77FAD380" w14:textId="66514E62" w:rsidR="00D507F3" w:rsidRPr="00773A7A" w:rsidRDefault="00D507F3"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t>Subdodávatelia</w:t>
      </w:r>
    </w:p>
    <w:p w14:paraId="5838E343" w14:textId="77777777" w:rsidR="0097574C" w:rsidRPr="00773A7A" w:rsidRDefault="0097574C" w:rsidP="0097574C">
      <w:pPr>
        <w:pStyle w:val="Odsekzoznamu"/>
        <w:ind w:left="0"/>
        <w:jc w:val="center"/>
        <w:rPr>
          <w:rFonts w:asciiTheme="minorHAnsi" w:hAnsiTheme="minorHAnsi" w:cstheme="minorHAnsi"/>
          <w:b/>
          <w:sz w:val="22"/>
          <w:szCs w:val="22"/>
        </w:rPr>
      </w:pPr>
    </w:p>
    <w:p w14:paraId="74AC5F50" w14:textId="7E67CAB9" w:rsidR="00D507F3" w:rsidRPr="00773A7A" w:rsidRDefault="00D507F3" w:rsidP="0097574C">
      <w:pPr>
        <w:pStyle w:val="Odsekzoznamu"/>
        <w:numPr>
          <w:ilvl w:val="0"/>
          <w:numId w:val="39"/>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Poskytovateľ nesmie Predmet zmluvy ako celok odovzdať na vykonanie inému subjektu. Časť Predmetu zmluvy môže Poskytovateľ odovzdať na vykonanie svojmu subdodávateľovi uvedenému v Prílohe č. </w:t>
      </w:r>
      <w:r w:rsidR="0053480B">
        <w:rPr>
          <w:rFonts w:asciiTheme="minorHAnsi" w:hAnsiTheme="minorHAnsi" w:cstheme="minorHAnsi"/>
          <w:sz w:val="22"/>
          <w:szCs w:val="22"/>
        </w:rPr>
        <w:t>5</w:t>
      </w:r>
      <w:r w:rsidRPr="00773A7A">
        <w:rPr>
          <w:rFonts w:asciiTheme="minorHAnsi" w:hAnsiTheme="minorHAnsi" w:cstheme="minorHAnsi"/>
          <w:sz w:val="22"/>
          <w:szCs w:val="22"/>
        </w:rPr>
        <w:t xml:space="preserve"> tejto Zmluvy - Zoznam subdodávateľov a podiel subdodávok (ďalej len „</w:t>
      </w:r>
      <w:r w:rsidR="0087361C" w:rsidRPr="00773A7A">
        <w:rPr>
          <w:rFonts w:asciiTheme="minorHAnsi" w:hAnsiTheme="minorHAnsi" w:cstheme="minorHAnsi"/>
          <w:b/>
          <w:sz w:val="22"/>
          <w:szCs w:val="22"/>
        </w:rPr>
        <w:t>Zoznam subdodávateľov</w:t>
      </w:r>
      <w:r w:rsidRPr="00773A7A">
        <w:rPr>
          <w:rFonts w:asciiTheme="minorHAnsi" w:hAnsiTheme="minorHAnsi" w:cstheme="minorHAnsi"/>
          <w:sz w:val="22"/>
          <w:szCs w:val="22"/>
        </w:rPr>
        <w:t>“). Súhlas Objednávateľa s dodaním Predmetu zmluvy prostredníctvom subdodávateľa nezbavuje Poskytovateľa povinnosti a zodpovednosti za všetky práce a činnosti subdodávateľa.</w:t>
      </w:r>
    </w:p>
    <w:p w14:paraId="79C88204" w14:textId="77777777" w:rsidR="0097574C" w:rsidRPr="00773A7A" w:rsidRDefault="0097574C" w:rsidP="0097574C">
      <w:pPr>
        <w:pStyle w:val="Odsekzoznamu"/>
        <w:ind w:left="567"/>
        <w:jc w:val="both"/>
        <w:rPr>
          <w:rFonts w:asciiTheme="minorHAnsi" w:hAnsiTheme="minorHAnsi" w:cstheme="minorHAnsi"/>
          <w:sz w:val="22"/>
          <w:szCs w:val="22"/>
        </w:rPr>
      </w:pPr>
    </w:p>
    <w:p w14:paraId="0678DFEC" w14:textId="088A544A" w:rsidR="00684B6D" w:rsidRPr="00773A7A" w:rsidRDefault="00D507F3" w:rsidP="0097574C">
      <w:pPr>
        <w:pStyle w:val="Odsekzoznamu"/>
        <w:numPr>
          <w:ilvl w:val="0"/>
          <w:numId w:val="39"/>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Ak sa na Poskytovateľa a jeho subdodávateľov vzťahuje povinnosť zapisovať sa do registra partnerov verejného sektora (ďalej len „</w:t>
      </w:r>
      <w:r w:rsidRPr="00773A7A">
        <w:rPr>
          <w:rFonts w:asciiTheme="minorHAnsi" w:hAnsiTheme="minorHAnsi" w:cstheme="minorHAnsi"/>
          <w:b/>
          <w:sz w:val="22"/>
          <w:szCs w:val="22"/>
        </w:rPr>
        <w:t>RPVS</w:t>
      </w:r>
      <w:r w:rsidRPr="00773A7A">
        <w:rPr>
          <w:rFonts w:asciiTheme="minorHAnsi" w:hAnsiTheme="minorHAnsi" w:cstheme="minorHAnsi"/>
          <w:sz w:val="22"/>
          <w:szCs w:val="22"/>
        </w:rPr>
        <w:t>“) podľa zákona č. 315/2016 Z.</w:t>
      </w:r>
      <w:r w:rsidR="001A3005" w:rsidRPr="00773A7A">
        <w:rPr>
          <w:rFonts w:asciiTheme="minorHAnsi" w:hAnsiTheme="minorHAnsi" w:cstheme="minorHAnsi"/>
          <w:sz w:val="22"/>
          <w:szCs w:val="22"/>
        </w:rPr>
        <w:t xml:space="preserve"> </w:t>
      </w:r>
      <w:r w:rsidRPr="00773A7A">
        <w:rPr>
          <w:rFonts w:asciiTheme="minorHAnsi" w:hAnsiTheme="minorHAnsi" w:cstheme="minorHAnsi"/>
          <w:sz w:val="22"/>
          <w:szCs w:val="22"/>
        </w:rPr>
        <w:t>z. o registri partnerov verejného sektora a o zmene a doplnení niektorých zákonov v znení neskorších predpisov (ďalej len „</w:t>
      </w:r>
      <w:r w:rsidRPr="00773A7A">
        <w:rPr>
          <w:rFonts w:asciiTheme="minorHAnsi" w:hAnsiTheme="minorHAnsi" w:cstheme="minorHAnsi"/>
          <w:b/>
          <w:sz w:val="22"/>
          <w:szCs w:val="22"/>
        </w:rPr>
        <w:t>Zákon o RPVS</w:t>
      </w:r>
      <w:r w:rsidRPr="00773A7A">
        <w:rPr>
          <w:rFonts w:asciiTheme="minorHAnsi" w:hAnsiTheme="minorHAnsi" w:cstheme="minorHAnsi"/>
          <w:sz w:val="22"/>
          <w:szCs w:val="22"/>
        </w:rPr>
        <w:t xml:space="preserve">“), potom sú Poskytovateľ, ako aj jeho subdodávatelia, povinní dodržať túto povinnosť po celú dobu trvania Zmluvy, pričom Poskytovateľ sa zaväzuje zabezpečiť splnenie tejto povinnosti aj zo strany subdodávateľov. V prípade porušenia povinnosti </w:t>
      </w:r>
      <w:r w:rsidR="00684B6D" w:rsidRPr="00773A7A">
        <w:rPr>
          <w:rFonts w:asciiTheme="minorHAnsi" w:hAnsiTheme="minorHAnsi" w:cstheme="minorHAnsi"/>
          <w:sz w:val="22"/>
          <w:szCs w:val="22"/>
        </w:rPr>
        <w:t>Poskytovateľa</w:t>
      </w:r>
      <w:r w:rsidRPr="00773A7A">
        <w:rPr>
          <w:rFonts w:asciiTheme="minorHAnsi" w:hAnsiTheme="minorHAnsi" w:cstheme="minorHAnsi"/>
          <w:sz w:val="22"/>
          <w:szCs w:val="22"/>
        </w:rPr>
        <w:t xml:space="preserve"> </w:t>
      </w:r>
      <w:r w:rsidR="00684B6D" w:rsidRPr="00773A7A">
        <w:rPr>
          <w:rFonts w:asciiTheme="minorHAnsi" w:hAnsiTheme="minorHAnsi" w:cstheme="minorHAnsi"/>
          <w:sz w:val="22"/>
          <w:szCs w:val="22"/>
        </w:rPr>
        <w:t>podľa predchádzajúcej vety, je O</w:t>
      </w:r>
      <w:r w:rsidRPr="00773A7A">
        <w:rPr>
          <w:rFonts w:asciiTheme="minorHAnsi" w:hAnsiTheme="minorHAnsi" w:cstheme="minorHAnsi"/>
          <w:sz w:val="22"/>
          <w:szCs w:val="22"/>
        </w:rPr>
        <w:t xml:space="preserve">bjednávateľ oprávnený od </w:t>
      </w:r>
      <w:r w:rsidR="00684B6D" w:rsidRPr="00773A7A">
        <w:rPr>
          <w:rFonts w:asciiTheme="minorHAnsi" w:hAnsiTheme="minorHAnsi" w:cstheme="minorHAnsi"/>
          <w:sz w:val="22"/>
          <w:szCs w:val="22"/>
        </w:rPr>
        <w:t>Zmluvy</w:t>
      </w:r>
      <w:r w:rsidRPr="00773A7A">
        <w:rPr>
          <w:rFonts w:asciiTheme="minorHAnsi" w:hAnsiTheme="minorHAnsi" w:cstheme="minorHAnsi"/>
          <w:sz w:val="22"/>
          <w:szCs w:val="22"/>
        </w:rPr>
        <w:t xml:space="preserve"> odstúpiť v okamihu, čo sa o tomto porušení dozvedel. Ak v súvislosti s porušením vyššie uvedenej po</w:t>
      </w:r>
      <w:r w:rsidR="00684B6D" w:rsidRPr="00773A7A">
        <w:rPr>
          <w:rFonts w:asciiTheme="minorHAnsi" w:hAnsiTheme="minorHAnsi" w:cstheme="minorHAnsi"/>
          <w:sz w:val="22"/>
          <w:szCs w:val="22"/>
        </w:rPr>
        <w:t>vinnosti uloží príslušný orgán O</w:t>
      </w:r>
      <w:r w:rsidRPr="00773A7A">
        <w:rPr>
          <w:rFonts w:asciiTheme="minorHAnsi" w:hAnsiTheme="minorHAnsi" w:cstheme="minorHAnsi"/>
          <w:sz w:val="22"/>
          <w:szCs w:val="22"/>
        </w:rPr>
        <w:t xml:space="preserve">bjednávateľovi akúkoľvek sankciu, </w:t>
      </w:r>
      <w:r w:rsidR="00684B6D" w:rsidRPr="00773A7A">
        <w:rPr>
          <w:rFonts w:asciiTheme="minorHAnsi" w:hAnsiTheme="minorHAnsi" w:cstheme="minorHAnsi"/>
          <w:sz w:val="22"/>
          <w:szCs w:val="22"/>
        </w:rPr>
        <w:t xml:space="preserve">Poskytovateľ </w:t>
      </w:r>
      <w:r w:rsidRPr="00773A7A">
        <w:rPr>
          <w:rFonts w:asciiTheme="minorHAnsi" w:hAnsiTheme="minorHAnsi" w:cstheme="minorHAnsi"/>
          <w:sz w:val="22"/>
          <w:szCs w:val="22"/>
        </w:rPr>
        <w:t>je povinný túto sankciu mu v plnej výške nahradiť.</w:t>
      </w:r>
    </w:p>
    <w:p w14:paraId="195418D9" w14:textId="77777777" w:rsidR="0097574C" w:rsidRPr="00773A7A" w:rsidRDefault="0097574C" w:rsidP="0097574C">
      <w:pPr>
        <w:pStyle w:val="Odsekzoznamu"/>
        <w:ind w:left="567"/>
        <w:jc w:val="both"/>
        <w:rPr>
          <w:rFonts w:asciiTheme="minorHAnsi" w:hAnsiTheme="minorHAnsi" w:cstheme="minorHAnsi"/>
          <w:sz w:val="22"/>
          <w:szCs w:val="22"/>
        </w:rPr>
      </w:pPr>
    </w:p>
    <w:p w14:paraId="2E13EE52" w14:textId="12A34943" w:rsidR="0037563B" w:rsidRPr="00773A7A" w:rsidRDefault="00D507F3" w:rsidP="0097574C">
      <w:pPr>
        <w:pStyle w:val="Odsekzoznamu"/>
        <w:numPr>
          <w:ilvl w:val="0"/>
          <w:numId w:val="39"/>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Počas trvania </w:t>
      </w:r>
      <w:r w:rsidR="00684B6D" w:rsidRPr="00773A7A">
        <w:rPr>
          <w:rFonts w:asciiTheme="minorHAnsi" w:hAnsiTheme="minorHAnsi" w:cstheme="minorHAnsi"/>
          <w:sz w:val="22"/>
          <w:szCs w:val="22"/>
        </w:rPr>
        <w:t>Zmluvy</w:t>
      </w:r>
      <w:r w:rsidRPr="00773A7A">
        <w:rPr>
          <w:rFonts w:asciiTheme="minorHAnsi" w:hAnsiTheme="minorHAnsi" w:cstheme="minorHAnsi"/>
          <w:sz w:val="22"/>
          <w:szCs w:val="22"/>
        </w:rPr>
        <w:t xml:space="preserve"> je </w:t>
      </w:r>
      <w:r w:rsidR="00684B6D" w:rsidRPr="00773A7A">
        <w:rPr>
          <w:rFonts w:asciiTheme="minorHAnsi" w:hAnsiTheme="minorHAnsi" w:cstheme="minorHAnsi"/>
          <w:sz w:val="22"/>
          <w:szCs w:val="22"/>
        </w:rPr>
        <w:t xml:space="preserve">Poskytovateľ </w:t>
      </w:r>
      <w:r w:rsidRPr="00773A7A">
        <w:rPr>
          <w:rFonts w:asciiTheme="minorHAnsi" w:hAnsiTheme="minorHAnsi" w:cstheme="minorHAnsi"/>
          <w:sz w:val="22"/>
          <w:szCs w:val="22"/>
        </w:rPr>
        <w:t>oprávnený zm</w:t>
      </w:r>
      <w:r w:rsidR="0037563B" w:rsidRPr="00773A7A">
        <w:rPr>
          <w:rFonts w:asciiTheme="minorHAnsi" w:hAnsiTheme="minorHAnsi" w:cstheme="minorHAnsi"/>
          <w:sz w:val="22"/>
          <w:szCs w:val="22"/>
        </w:rPr>
        <w:t>eniť subdodávateľa uvedeného v</w:t>
      </w:r>
      <w:r w:rsidR="002336F6" w:rsidRPr="00773A7A">
        <w:rPr>
          <w:rFonts w:asciiTheme="minorHAnsi" w:hAnsiTheme="minorHAnsi" w:cstheme="minorHAnsi"/>
          <w:sz w:val="22"/>
          <w:szCs w:val="22"/>
        </w:rPr>
        <w:t> Zozname subdodávateľov</w:t>
      </w:r>
      <w:r w:rsidRPr="00773A7A">
        <w:rPr>
          <w:rFonts w:asciiTheme="minorHAnsi" w:hAnsiTheme="minorHAnsi" w:cstheme="minorHAnsi"/>
          <w:sz w:val="22"/>
          <w:szCs w:val="22"/>
        </w:rPr>
        <w:t xml:space="preserve"> výlučne </w:t>
      </w:r>
      <w:r w:rsidR="0037563B" w:rsidRPr="00773A7A">
        <w:rPr>
          <w:rFonts w:asciiTheme="minorHAnsi" w:hAnsiTheme="minorHAnsi" w:cstheme="minorHAnsi"/>
          <w:sz w:val="22"/>
          <w:szCs w:val="22"/>
        </w:rPr>
        <w:t>formou písomne priebežne číslovaného dodatku</w:t>
      </w:r>
      <w:r w:rsidRPr="00773A7A">
        <w:rPr>
          <w:rFonts w:asciiTheme="minorHAnsi" w:hAnsiTheme="minorHAnsi" w:cstheme="minorHAnsi"/>
          <w:sz w:val="22"/>
          <w:szCs w:val="22"/>
        </w:rPr>
        <w:t xml:space="preserve"> k </w:t>
      </w:r>
      <w:r w:rsidR="0037563B" w:rsidRPr="00773A7A">
        <w:rPr>
          <w:rFonts w:asciiTheme="minorHAnsi" w:hAnsiTheme="minorHAnsi" w:cstheme="minorHAnsi"/>
          <w:sz w:val="22"/>
          <w:szCs w:val="22"/>
        </w:rPr>
        <w:t>Zmluve</w:t>
      </w:r>
      <w:r w:rsidRPr="00773A7A">
        <w:rPr>
          <w:rFonts w:asciiTheme="minorHAnsi" w:hAnsiTheme="minorHAnsi" w:cstheme="minorHAnsi"/>
          <w:sz w:val="22"/>
          <w:szCs w:val="22"/>
        </w:rPr>
        <w:t>. Nový subdodávateľ musí spĺňať</w:t>
      </w:r>
      <w:r w:rsidR="0037563B" w:rsidRPr="00773A7A">
        <w:rPr>
          <w:rFonts w:asciiTheme="minorHAnsi" w:hAnsiTheme="minorHAnsi" w:cstheme="minorHAnsi"/>
          <w:sz w:val="22"/>
          <w:szCs w:val="22"/>
        </w:rPr>
        <w:t xml:space="preserve"> povinnosť zápisu v RPVS podľa Z</w:t>
      </w:r>
      <w:r w:rsidRPr="00773A7A">
        <w:rPr>
          <w:rFonts w:asciiTheme="minorHAnsi" w:hAnsiTheme="minorHAnsi" w:cstheme="minorHAnsi"/>
          <w:sz w:val="22"/>
          <w:szCs w:val="22"/>
        </w:rPr>
        <w:t xml:space="preserve">ákona o RPVS, v prípade, ak mu takáto povinnosť zo </w:t>
      </w:r>
      <w:r w:rsidR="0037563B" w:rsidRPr="00773A7A">
        <w:rPr>
          <w:rFonts w:asciiTheme="minorHAnsi" w:hAnsiTheme="minorHAnsi" w:cstheme="minorHAnsi"/>
          <w:sz w:val="22"/>
          <w:szCs w:val="22"/>
        </w:rPr>
        <w:t>Z</w:t>
      </w:r>
      <w:r w:rsidRPr="00773A7A">
        <w:rPr>
          <w:rFonts w:asciiTheme="minorHAnsi" w:hAnsiTheme="minorHAnsi" w:cstheme="minorHAnsi"/>
          <w:sz w:val="22"/>
          <w:szCs w:val="22"/>
        </w:rPr>
        <w:t xml:space="preserve">ákona o RPVS vyplýva. Objednávateľ má právo odmietnuť podpísať dodatok a požiadať </w:t>
      </w:r>
      <w:r w:rsidR="0037563B" w:rsidRPr="00773A7A">
        <w:rPr>
          <w:rFonts w:asciiTheme="minorHAnsi" w:hAnsiTheme="minorHAnsi" w:cstheme="minorHAnsi"/>
          <w:sz w:val="22"/>
          <w:szCs w:val="22"/>
        </w:rPr>
        <w:t>Poskytovateľa</w:t>
      </w:r>
      <w:r w:rsidRPr="00773A7A">
        <w:rPr>
          <w:rFonts w:asciiTheme="minorHAnsi" w:hAnsiTheme="minorHAnsi" w:cstheme="minorHAnsi"/>
          <w:sz w:val="22"/>
          <w:szCs w:val="22"/>
        </w:rPr>
        <w:t xml:space="preserve"> o určenie iného subdodávateľa, ak má na to závažné dôvody (napr. ak nový subdodávate</w:t>
      </w:r>
      <w:r w:rsidR="0037563B" w:rsidRPr="00773A7A">
        <w:rPr>
          <w:rFonts w:asciiTheme="minorHAnsi" w:hAnsiTheme="minorHAnsi" w:cstheme="minorHAnsi"/>
          <w:sz w:val="22"/>
          <w:szCs w:val="22"/>
        </w:rPr>
        <w:t>ľ nie je zapísaný v RPVS podľa Z</w:t>
      </w:r>
      <w:r w:rsidRPr="00773A7A">
        <w:rPr>
          <w:rFonts w:asciiTheme="minorHAnsi" w:hAnsiTheme="minorHAnsi" w:cstheme="minorHAnsi"/>
          <w:sz w:val="22"/>
          <w:szCs w:val="22"/>
        </w:rPr>
        <w:t>ákona o RPVS, v príp</w:t>
      </w:r>
      <w:r w:rsidR="0037563B" w:rsidRPr="00773A7A">
        <w:rPr>
          <w:rFonts w:asciiTheme="minorHAnsi" w:hAnsiTheme="minorHAnsi" w:cstheme="minorHAnsi"/>
          <w:sz w:val="22"/>
          <w:szCs w:val="22"/>
        </w:rPr>
        <w:t>ade, ak mu takáto povinnosť zo Z</w:t>
      </w:r>
      <w:r w:rsidRPr="00773A7A">
        <w:rPr>
          <w:rFonts w:asciiTheme="minorHAnsi" w:hAnsiTheme="minorHAnsi" w:cstheme="minorHAnsi"/>
          <w:sz w:val="22"/>
          <w:szCs w:val="22"/>
        </w:rPr>
        <w:t>ákona o RPVS vyplýva, nekvalitné poskytovanie služby konkrétnym subdodávateľom v rámci iných odberateľov služby, nesplnenie podmienok pre výmenu subdodávateľa atď</w:t>
      </w:r>
      <w:r w:rsidR="001A3005" w:rsidRPr="00773A7A">
        <w:rPr>
          <w:rFonts w:asciiTheme="minorHAnsi" w:hAnsiTheme="minorHAnsi" w:cstheme="minorHAnsi"/>
          <w:sz w:val="22"/>
          <w:szCs w:val="22"/>
        </w:rPr>
        <w:t>.</w:t>
      </w:r>
      <w:r w:rsidRPr="00773A7A">
        <w:rPr>
          <w:rFonts w:asciiTheme="minorHAnsi" w:hAnsiTheme="minorHAnsi" w:cstheme="minorHAnsi"/>
          <w:sz w:val="22"/>
          <w:szCs w:val="22"/>
        </w:rPr>
        <w:t xml:space="preserve">). </w:t>
      </w:r>
      <w:r w:rsidR="0037563B" w:rsidRPr="00773A7A">
        <w:rPr>
          <w:rFonts w:asciiTheme="minorHAnsi" w:hAnsiTheme="minorHAnsi" w:cstheme="minorHAnsi"/>
          <w:sz w:val="22"/>
          <w:szCs w:val="22"/>
        </w:rPr>
        <w:t>Poskytovateľ je povinný žiadosti O</w:t>
      </w:r>
      <w:r w:rsidRPr="00773A7A">
        <w:rPr>
          <w:rFonts w:asciiTheme="minorHAnsi" w:hAnsiTheme="minorHAnsi" w:cstheme="minorHAnsi"/>
          <w:sz w:val="22"/>
          <w:szCs w:val="22"/>
        </w:rPr>
        <w:t>bjednávateľa podľa predchádzajúcej vety bezodkladne vyhovieť a navrhnúť iného subdodávateľa, pričom tento subdodávateľ musí spĺňať</w:t>
      </w:r>
      <w:r w:rsidR="0037563B" w:rsidRPr="00773A7A">
        <w:rPr>
          <w:rFonts w:asciiTheme="minorHAnsi" w:hAnsiTheme="minorHAnsi" w:cstheme="minorHAnsi"/>
          <w:sz w:val="22"/>
          <w:szCs w:val="22"/>
        </w:rPr>
        <w:t xml:space="preserve"> povinnosť zápisu v RPVS podľa Z</w:t>
      </w:r>
      <w:r w:rsidRPr="00773A7A">
        <w:rPr>
          <w:rFonts w:asciiTheme="minorHAnsi" w:hAnsiTheme="minorHAnsi" w:cstheme="minorHAnsi"/>
          <w:sz w:val="22"/>
          <w:szCs w:val="22"/>
        </w:rPr>
        <w:t>ákona o RPVS, v príp</w:t>
      </w:r>
      <w:r w:rsidR="0037563B" w:rsidRPr="00773A7A">
        <w:rPr>
          <w:rFonts w:asciiTheme="minorHAnsi" w:hAnsiTheme="minorHAnsi" w:cstheme="minorHAnsi"/>
          <w:sz w:val="22"/>
          <w:szCs w:val="22"/>
        </w:rPr>
        <w:t>ade, ak mu takáto povinnosť zo Z</w:t>
      </w:r>
      <w:r w:rsidRPr="00773A7A">
        <w:rPr>
          <w:rFonts w:asciiTheme="minorHAnsi" w:hAnsiTheme="minorHAnsi" w:cstheme="minorHAnsi"/>
          <w:sz w:val="22"/>
          <w:szCs w:val="22"/>
        </w:rPr>
        <w:t>ákona o RPVS vyplýva.</w:t>
      </w:r>
    </w:p>
    <w:p w14:paraId="45C352A8" w14:textId="6F882896" w:rsidR="003B3246" w:rsidRPr="00773A7A" w:rsidRDefault="003B3246" w:rsidP="003B3246">
      <w:pPr>
        <w:jc w:val="both"/>
        <w:rPr>
          <w:rFonts w:asciiTheme="minorHAnsi" w:hAnsiTheme="minorHAnsi" w:cstheme="minorHAnsi"/>
          <w:color w:val="auto"/>
          <w:sz w:val="22"/>
          <w:szCs w:val="22"/>
        </w:rPr>
      </w:pPr>
    </w:p>
    <w:p w14:paraId="487C9CFD" w14:textId="2839A171" w:rsidR="00A02835" w:rsidRPr="00773A7A" w:rsidRDefault="0037563B" w:rsidP="0097574C">
      <w:pPr>
        <w:pStyle w:val="Odsekzoznamu"/>
        <w:numPr>
          <w:ilvl w:val="0"/>
          <w:numId w:val="39"/>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Poskytovateľ vyhlasuje, že </w:t>
      </w:r>
      <w:r w:rsidR="002336F6" w:rsidRPr="00773A7A">
        <w:rPr>
          <w:rFonts w:asciiTheme="minorHAnsi" w:hAnsiTheme="minorHAnsi" w:cstheme="minorHAnsi"/>
          <w:sz w:val="22"/>
          <w:szCs w:val="22"/>
        </w:rPr>
        <w:t>Zoznam subdodávateľov</w:t>
      </w:r>
      <w:r w:rsidR="00D507F3" w:rsidRPr="00773A7A">
        <w:rPr>
          <w:rFonts w:asciiTheme="minorHAnsi" w:hAnsiTheme="minorHAnsi" w:cstheme="minorHAnsi"/>
          <w:sz w:val="22"/>
          <w:szCs w:val="22"/>
        </w:rPr>
        <w:t xml:space="preserve"> obsahuje aktuálne a úplné údaje v zmysle ustanovenia § 41 ods. 3, 4 </w:t>
      </w:r>
      <w:r w:rsidRPr="00773A7A">
        <w:rPr>
          <w:rFonts w:asciiTheme="minorHAnsi" w:hAnsiTheme="minorHAnsi" w:cstheme="minorHAnsi"/>
          <w:sz w:val="22"/>
          <w:szCs w:val="22"/>
        </w:rPr>
        <w:t>Zákona o verejnom obstarávaní. Údaje v zmysle § 41 ods. 3 Zákona o verejnom obstarávaní</w:t>
      </w:r>
      <w:r w:rsidR="00D507F3" w:rsidRPr="00773A7A">
        <w:rPr>
          <w:rFonts w:asciiTheme="minorHAnsi" w:hAnsiTheme="minorHAnsi" w:cstheme="minorHAnsi"/>
          <w:sz w:val="22"/>
          <w:szCs w:val="22"/>
        </w:rPr>
        <w:t xml:space="preserve">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00D507F3" w:rsidRPr="00773A7A">
        <w:rPr>
          <w:rFonts w:asciiTheme="minorHAnsi" w:hAnsiTheme="minorHAnsi" w:cstheme="minorHAnsi"/>
          <w:b/>
          <w:sz w:val="22"/>
          <w:szCs w:val="22"/>
        </w:rPr>
        <w:t>Údaje</w:t>
      </w:r>
      <w:r w:rsidR="00D507F3" w:rsidRPr="00773A7A">
        <w:rPr>
          <w:rFonts w:asciiTheme="minorHAnsi" w:hAnsiTheme="minorHAnsi" w:cstheme="minorHAnsi"/>
          <w:sz w:val="22"/>
          <w:szCs w:val="22"/>
        </w:rPr>
        <w:t xml:space="preserve">"). Zmenu Údajov akéhokoľvek aktuálneho subdodávateľa je </w:t>
      </w:r>
      <w:r w:rsidR="00CE28BE" w:rsidRPr="00773A7A">
        <w:rPr>
          <w:rFonts w:asciiTheme="minorHAnsi" w:hAnsiTheme="minorHAnsi" w:cstheme="minorHAnsi"/>
          <w:sz w:val="22"/>
          <w:szCs w:val="22"/>
        </w:rPr>
        <w:t>Poskytovateľ</w:t>
      </w:r>
      <w:r w:rsidR="00D507F3" w:rsidRPr="00773A7A">
        <w:rPr>
          <w:rFonts w:asciiTheme="minorHAnsi" w:hAnsiTheme="minorHAnsi" w:cstheme="minorHAnsi"/>
          <w:sz w:val="22"/>
          <w:szCs w:val="22"/>
        </w:rPr>
        <w:t xml:space="preserve"> povinný bezodklad</w:t>
      </w:r>
      <w:r w:rsidR="00CE28BE" w:rsidRPr="00773A7A">
        <w:rPr>
          <w:rFonts w:asciiTheme="minorHAnsi" w:hAnsiTheme="minorHAnsi" w:cstheme="minorHAnsi"/>
          <w:sz w:val="22"/>
          <w:szCs w:val="22"/>
        </w:rPr>
        <w:t>ne písomne oznámiť O</w:t>
      </w:r>
      <w:r w:rsidR="00D507F3" w:rsidRPr="00773A7A">
        <w:rPr>
          <w:rFonts w:asciiTheme="minorHAnsi" w:hAnsiTheme="minorHAnsi" w:cstheme="minorHAnsi"/>
          <w:sz w:val="22"/>
          <w:szCs w:val="22"/>
        </w:rPr>
        <w:t xml:space="preserve">bjednávateľovi, pričom </w:t>
      </w:r>
      <w:r w:rsidR="00CE28BE" w:rsidRPr="00773A7A">
        <w:rPr>
          <w:rFonts w:asciiTheme="minorHAnsi" w:hAnsiTheme="minorHAnsi" w:cstheme="minorHAnsi"/>
          <w:sz w:val="22"/>
          <w:szCs w:val="22"/>
        </w:rPr>
        <w:t>Zmluvné strany</w:t>
      </w:r>
      <w:r w:rsidR="00D507F3" w:rsidRPr="00773A7A">
        <w:rPr>
          <w:rFonts w:asciiTheme="minorHAnsi" w:hAnsiTheme="minorHAnsi" w:cstheme="minorHAnsi"/>
          <w:sz w:val="22"/>
          <w:szCs w:val="22"/>
        </w:rPr>
        <w:t xml:space="preserve"> sa výslovne dohodli, že na zmenu Údajov nie je potrebné uzatvoriť dodatok k </w:t>
      </w:r>
      <w:r w:rsidR="00CE28BE" w:rsidRPr="00773A7A">
        <w:rPr>
          <w:rFonts w:asciiTheme="minorHAnsi" w:hAnsiTheme="minorHAnsi" w:cstheme="minorHAnsi"/>
          <w:sz w:val="22"/>
          <w:szCs w:val="22"/>
        </w:rPr>
        <w:t>Zmluve</w:t>
      </w:r>
      <w:r w:rsidR="00D507F3" w:rsidRPr="00773A7A">
        <w:rPr>
          <w:rFonts w:asciiTheme="minorHAnsi" w:hAnsiTheme="minorHAnsi" w:cstheme="minorHAnsi"/>
          <w:sz w:val="22"/>
          <w:szCs w:val="22"/>
        </w:rPr>
        <w:t xml:space="preserve">. V prípade nesplnenia povinnosti </w:t>
      </w:r>
      <w:r w:rsidR="00CE28BE" w:rsidRPr="00773A7A">
        <w:rPr>
          <w:rFonts w:asciiTheme="minorHAnsi" w:hAnsiTheme="minorHAnsi" w:cstheme="minorHAnsi"/>
          <w:sz w:val="22"/>
          <w:szCs w:val="22"/>
        </w:rPr>
        <w:t>Poskytovateľa</w:t>
      </w:r>
      <w:r w:rsidR="00D507F3" w:rsidRPr="00773A7A">
        <w:rPr>
          <w:rFonts w:asciiTheme="minorHAnsi" w:hAnsiTheme="minorHAnsi" w:cstheme="minorHAnsi"/>
          <w:sz w:val="22"/>
          <w:szCs w:val="22"/>
        </w:rPr>
        <w:t xml:space="preserve"> v </w:t>
      </w:r>
      <w:r w:rsidR="00CE28BE" w:rsidRPr="00773A7A">
        <w:rPr>
          <w:rFonts w:asciiTheme="minorHAnsi" w:hAnsiTheme="minorHAnsi" w:cstheme="minorHAnsi"/>
          <w:sz w:val="22"/>
          <w:szCs w:val="22"/>
        </w:rPr>
        <w:t>zmysle predchádzajúcej vety má O</w:t>
      </w:r>
      <w:r w:rsidR="00D507F3" w:rsidRPr="00773A7A">
        <w:rPr>
          <w:rFonts w:asciiTheme="minorHAnsi" w:hAnsiTheme="minorHAnsi" w:cstheme="minorHAnsi"/>
          <w:sz w:val="22"/>
          <w:szCs w:val="22"/>
        </w:rPr>
        <w:t xml:space="preserve">bjednávateľ nárok na zmluvnú </w:t>
      </w:r>
      <w:r w:rsidR="00CE28BE" w:rsidRPr="00773A7A">
        <w:rPr>
          <w:rFonts w:asciiTheme="minorHAnsi" w:hAnsiTheme="minorHAnsi" w:cstheme="minorHAnsi"/>
          <w:sz w:val="22"/>
          <w:szCs w:val="22"/>
        </w:rPr>
        <w:t>pokutu vo výške 100</w:t>
      </w:r>
      <w:r w:rsidR="00D507F3" w:rsidRPr="00773A7A">
        <w:rPr>
          <w:rFonts w:asciiTheme="minorHAnsi" w:hAnsiTheme="minorHAnsi" w:cstheme="minorHAnsi"/>
          <w:sz w:val="22"/>
          <w:szCs w:val="22"/>
        </w:rPr>
        <w:t>,- EUR (</w:t>
      </w:r>
      <w:r w:rsidR="00CE28BE" w:rsidRPr="00773A7A">
        <w:rPr>
          <w:rFonts w:asciiTheme="minorHAnsi" w:hAnsiTheme="minorHAnsi" w:cstheme="minorHAnsi"/>
          <w:sz w:val="22"/>
          <w:szCs w:val="22"/>
        </w:rPr>
        <w:t>sto</w:t>
      </w:r>
      <w:r w:rsidR="00D507F3" w:rsidRPr="00773A7A">
        <w:rPr>
          <w:rFonts w:asciiTheme="minorHAnsi" w:hAnsiTheme="minorHAnsi" w:cstheme="minorHAnsi"/>
          <w:sz w:val="22"/>
          <w:szCs w:val="22"/>
        </w:rPr>
        <w:t xml:space="preserve"> eur) za každý neoznámený zmenený úda</w:t>
      </w:r>
      <w:r w:rsidR="00A02835" w:rsidRPr="00773A7A">
        <w:rPr>
          <w:rFonts w:asciiTheme="minorHAnsi" w:hAnsiTheme="minorHAnsi" w:cstheme="minorHAnsi"/>
          <w:sz w:val="22"/>
          <w:szCs w:val="22"/>
        </w:rPr>
        <w:t>j, ako aj náhradu škody, ktorá O</w:t>
      </w:r>
      <w:r w:rsidR="00D507F3" w:rsidRPr="00773A7A">
        <w:rPr>
          <w:rFonts w:asciiTheme="minorHAnsi" w:hAnsiTheme="minorHAnsi" w:cstheme="minorHAnsi"/>
          <w:sz w:val="22"/>
          <w:szCs w:val="22"/>
        </w:rPr>
        <w:t xml:space="preserve">bjednávateľovi v tejto súvislosti vznikne. V dodatku k </w:t>
      </w:r>
      <w:r w:rsidR="00A02835" w:rsidRPr="00773A7A">
        <w:rPr>
          <w:rFonts w:asciiTheme="minorHAnsi" w:hAnsiTheme="minorHAnsi" w:cstheme="minorHAnsi"/>
          <w:sz w:val="22"/>
          <w:szCs w:val="22"/>
        </w:rPr>
        <w:t>Zmluve</w:t>
      </w:r>
      <w:r w:rsidR="00D507F3" w:rsidRPr="00773A7A">
        <w:rPr>
          <w:rFonts w:asciiTheme="minorHAnsi" w:hAnsiTheme="minorHAnsi" w:cstheme="minorHAnsi"/>
          <w:sz w:val="22"/>
          <w:szCs w:val="22"/>
        </w:rPr>
        <w:t>, ktorým sa</w:t>
      </w:r>
      <w:r w:rsidR="00A02835" w:rsidRPr="00773A7A">
        <w:rPr>
          <w:rFonts w:asciiTheme="minorHAnsi" w:hAnsiTheme="minorHAnsi" w:cstheme="minorHAnsi"/>
          <w:sz w:val="22"/>
          <w:szCs w:val="22"/>
        </w:rPr>
        <w:t xml:space="preserve"> mení pôvodný subdodávateľ, je Poskytovateľ</w:t>
      </w:r>
      <w:r w:rsidR="00D507F3" w:rsidRPr="00773A7A">
        <w:rPr>
          <w:rFonts w:asciiTheme="minorHAnsi" w:hAnsiTheme="minorHAnsi" w:cstheme="minorHAnsi"/>
          <w:sz w:val="22"/>
          <w:szCs w:val="22"/>
        </w:rPr>
        <w:t xml:space="preserve"> povinný uviesť aktuálne a úplné Údaje nového subdodávateľa. V prípade, ak </w:t>
      </w:r>
      <w:r w:rsidR="00A02835" w:rsidRPr="00773A7A">
        <w:rPr>
          <w:rFonts w:asciiTheme="minorHAnsi" w:hAnsiTheme="minorHAnsi" w:cstheme="minorHAnsi"/>
          <w:sz w:val="22"/>
          <w:szCs w:val="22"/>
        </w:rPr>
        <w:t>Poskytovateľ</w:t>
      </w:r>
      <w:r w:rsidR="00D507F3" w:rsidRPr="00773A7A">
        <w:rPr>
          <w:rFonts w:asciiTheme="minorHAnsi" w:hAnsiTheme="minorHAnsi" w:cstheme="minorHAnsi"/>
          <w:sz w:val="22"/>
          <w:szCs w:val="22"/>
        </w:rPr>
        <w:t xml:space="preserve"> bezo</w:t>
      </w:r>
      <w:r w:rsidR="00A02835" w:rsidRPr="00773A7A">
        <w:rPr>
          <w:rFonts w:asciiTheme="minorHAnsi" w:hAnsiTheme="minorHAnsi" w:cstheme="minorHAnsi"/>
          <w:sz w:val="22"/>
          <w:szCs w:val="22"/>
        </w:rPr>
        <w:t>dkladne neoznámi subdodávateľa O</w:t>
      </w:r>
      <w:r w:rsidR="00D507F3" w:rsidRPr="00773A7A">
        <w:rPr>
          <w:rFonts w:asciiTheme="minorHAnsi" w:hAnsiTheme="minorHAnsi" w:cstheme="minorHAnsi"/>
          <w:sz w:val="22"/>
          <w:szCs w:val="22"/>
        </w:rPr>
        <w:t>bjedn</w:t>
      </w:r>
      <w:r w:rsidR="00A02835" w:rsidRPr="00773A7A">
        <w:rPr>
          <w:rFonts w:asciiTheme="minorHAnsi" w:hAnsiTheme="minorHAnsi" w:cstheme="minorHAnsi"/>
          <w:sz w:val="22"/>
          <w:szCs w:val="22"/>
        </w:rPr>
        <w:t>ávateľovi, je povinný zaplatiť O</w:t>
      </w:r>
      <w:r w:rsidR="00D507F3" w:rsidRPr="00773A7A">
        <w:rPr>
          <w:rFonts w:asciiTheme="minorHAnsi" w:hAnsiTheme="minorHAnsi" w:cstheme="minorHAnsi"/>
          <w:sz w:val="22"/>
          <w:szCs w:val="22"/>
        </w:rPr>
        <w:t>bjednáva</w:t>
      </w:r>
      <w:r w:rsidR="00A02835" w:rsidRPr="00773A7A">
        <w:rPr>
          <w:rFonts w:asciiTheme="minorHAnsi" w:hAnsiTheme="minorHAnsi" w:cstheme="minorHAnsi"/>
          <w:sz w:val="22"/>
          <w:szCs w:val="22"/>
        </w:rPr>
        <w:t xml:space="preserve">teľovi zmluvnú pokutu vo výške </w:t>
      </w:r>
      <w:r w:rsidR="00D507F3" w:rsidRPr="00773A7A">
        <w:rPr>
          <w:rFonts w:asciiTheme="minorHAnsi" w:hAnsiTheme="minorHAnsi" w:cstheme="minorHAnsi"/>
          <w:sz w:val="22"/>
          <w:szCs w:val="22"/>
        </w:rPr>
        <w:t>5</w:t>
      </w:r>
      <w:r w:rsidR="00A02835" w:rsidRPr="00773A7A">
        <w:rPr>
          <w:rFonts w:asciiTheme="minorHAnsi" w:hAnsiTheme="minorHAnsi" w:cstheme="minorHAnsi"/>
          <w:sz w:val="22"/>
          <w:szCs w:val="22"/>
        </w:rPr>
        <w:t>.000,- EUR  (pä</w:t>
      </w:r>
      <w:r w:rsidR="00D507F3" w:rsidRPr="00773A7A">
        <w:rPr>
          <w:rFonts w:asciiTheme="minorHAnsi" w:hAnsiTheme="minorHAnsi" w:cstheme="minorHAnsi"/>
          <w:sz w:val="22"/>
          <w:szCs w:val="22"/>
        </w:rPr>
        <w:t>ťtisíc eur).</w:t>
      </w:r>
    </w:p>
    <w:p w14:paraId="75FAC245" w14:textId="77777777" w:rsidR="0097574C" w:rsidRPr="00773A7A" w:rsidRDefault="0097574C" w:rsidP="0097574C">
      <w:pPr>
        <w:pStyle w:val="Odsekzoznamu"/>
        <w:ind w:left="567"/>
        <w:jc w:val="both"/>
        <w:rPr>
          <w:rFonts w:asciiTheme="minorHAnsi" w:hAnsiTheme="minorHAnsi" w:cstheme="minorHAnsi"/>
          <w:sz w:val="22"/>
          <w:szCs w:val="22"/>
        </w:rPr>
      </w:pPr>
    </w:p>
    <w:p w14:paraId="12B06298" w14:textId="6AAE75B5" w:rsidR="00D507F3" w:rsidRPr="00773A7A" w:rsidRDefault="00D507F3" w:rsidP="0097574C">
      <w:pPr>
        <w:pStyle w:val="Odsekzoznamu"/>
        <w:numPr>
          <w:ilvl w:val="0"/>
          <w:numId w:val="39"/>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V prípade, ak </w:t>
      </w:r>
      <w:r w:rsidR="00A02835" w:rsidRPr="00773A7A">
        <w:rPr>
          <w:rFonts w:asciiTheme="minorHAnsi" w:hAnsiTheme="minorHAnsi" w:cstheme="minorHAnsi"/>
          <w:sz w:val="22"/>
          <w:szCs w:val="22"/>
        </w:rPr>
        <w:t>Poskytovateľ</w:t>
      </w:r>
      <w:r w:rsidRPr="00773A7A">
        <w:rPr>
          <w:rFonts w:asciiTheme="minorHAnsi" w:hAnsiTheme="minorHAnsi" w:cstheme="minorHAnsi"/>
          <w:sz w:val="22"/>
          <w:szCs w:val="22"/>
        </w:rPr>
        <w:t xml:space="preserve"> preukazoval splnenie</w:t>
      </w:r>
      <w:r w:rsidR="00A02835" w:rsidRPr="00773A7A">
        <w:rPr>
          <w:rFonts w:asciiTheme="minorHAnsi" w:hAnsiTheme="minorHAnsi" w:cstheme="minorHAnsi"/>
          <w:sz w:val="22"/>
          <w:szCs w:val="22"/>
        </w:rPr>
        <w:t xml:space="preserve"> podmienok účasti podľa § 33 Zákona o verejnom obstarávaní</w:t>
      </w:r>
      <w:r w:rsidRPr="00773A7A">
        <w:rPr>
          <w:rFonts w:asciiTheme="minorHAnsi" w:hAnsiTheme="minorHAnsi" w:cstheme="minorHAnsi"/>
          <w:sz w:val="22"/>
          <w:szCs w:val="22"/>
        </w:rPr>
        <w:t xml:space="preserve"> inou</w:t>
      </w:r>
      <w:r w:rsidR="00A02835" w:rsidRPr="00773A7A">
        <w:rPr>
          <w:rFonts w:asciiTheme="minorHAnsi" w:hAnsiTheme="minorHAnsi" w:cstheme="minorHAnsi"/>
          <w:sz w:val="22"/>
          <w:szCs w:val="22"/>
        </w:rPr>
        <w:t xml:space="preserve"> osobou, je povinný pri plnení Z</w:t>
      </w:r>
      <w:r w:rsidRPr="00773A7A">
        <w:rPr>
          <w:rFonts w:asciiTheme="minorHAnsi" w:hAnsiTheme="minorHAnsi" w:cstheme="minorHAnsi"/>
          <w:sz w:val="22"/>
          <w:szCs w:val="22"/>
        </w:rPr>
        <w:t xml:space="preserve">mluvy skutočne používať zdroje osoby, ktorej postavenie využil na preukázanie finančného a ekonomického postavenia. V prípade, ak </w:t>
      </w:r>
      <w:r w:rsidR="00A02835" w:rsidRPr="00773A7A">
        <w:rPr>
          <w:rFonts w:asciiTheme="minorHAnsi" w:hAnsiTheme="minorHAnsi" w:cstheme="minorHAnsi"/>
          <w:sz w:val="22"/>
          <w:szCs w:val="22"/>
        </w:rPr>
        <w:t xml:space="preserve">Poskytovateľ </w:t>
      </w:r>
      <w:r w:rsidRPr="00773A7A">
        <w:rPr>
          <w:rFonts w:asciiTheme="minorHAnsi" w:hAnsiTheme="minorHAnsi" w:cstheme="minorHAnsi"/>
          <w:sz w:val="22"/>
          <w:szCs w:val="22"/>
        </w:rPr>
        <w:t xml:space="preserve">preukazoval splnenie podmienok účasti podľa § 34 </w:t>
      </w:r>
      <w:r w:rsidR="00A02835" w:rsidRPr="00773A7A">
        <w:rPr>
          <w:rFonts w:asciiTheme="minorHAnsi" w:hAnsiTheme="minorHAnsi" w:cstheme="minorHAnsi"/>
          <w:sz w:val="22"/>
          <w:szCs w:val="22"/>
        </w:rPr>
        <w:t>Zákona o verejnom obstarávaní</w:t>
      </w:r>
      <w:r w:rsidRPr="00773A7A">
        <w:rPr>
          <w:rFonts w:asciiTheme="minorHAnsi" w:hAnsiTheme="minorHAnsi" w:cstheme="minorHAnsi"/>
          <w:sz w:val="22"/>
          <w:szCs w:val="22"/>
        </w:rPr>
        <w:t xml:space="preserve"> inou osobou, je povinný pri plnení </w:t>
      </w:r>
      <w:r w:rsidR="00A02835" w:rsidRPr="00773A7A">
        <w:rPr>
          <w:rFonts w:asciiTheme="minorHAnsi" w:hAnsiTheme="minorHAnsi" w:cstheme="minorHAnsi"/>
          <w:sz w:val="22"/>
          <w:szCs w:val="22"/>
        </w:rPr>
        <w:t>Zmluvy</w:t>
      </w:r>
      <w:r w:rsidRPr="00773A7A">
        <w:rPr>
          <w:rFonts w:asciiTheme="minorHAnsi" w:hAnsiTheme="minorHAnsi" w:cstheme="minorHAnsi"/>
          <w:sz w:val="22"/>
          <w:szCs w:val="22"/>
        </w:rPr>
        <w:t xml:space="preserve"> skutočne používať kapacity osoby, ktorej spôsobilosť </w:t>
      </w:r>
      <w:r w:rsidRPr="00773A7A">
        <w:rPr>
          <w:rFonts w:asciiTheme="minorHAnsi" w:hAnsiTheme="minorHAnsi" w:cstheme="minorHAnsi"/>
          <w:sz w:val="22"/>
          <w:szCs w:val="22"/>
        </w:rPr>
        <w:lastRenderedPageBreak/>
        <w:t xml:space="preserve">využíva na preukázanie technickej spôsobilosti alebo odbornej spôsobilosti. V prípade nedodržania týchto povinností je </w:t>
      </w:r>
      <w:r w:rsidR="00A02835" w:rsidRPr="00773A7A">
        <w:rPr>
          <w:rFonts w:asciiTheme="minorHAnsi" w:hAnsiTheme="minorHAnsi" w:cstheme="minorHAnsi"/>
          <w:sz w:val="22"/>
          <w:szCs w:val="22"/>
        </w:rPr>
        <w:t>Poskytovateľ</w:t>
      </w:r>
      <w:r w:rsidRPr="00773A7A">
        <w:rPr>
          <w:rFonts w:asciiTheme="minorHAnsi" w:hAnsiTheme="minorHAnsi" w:cstheme="minorHAnsi"/>
          <w:sz w:val="22"/>
          <w:szCs w:val="22"/>
        </w:rPr>
        <w:t xml:space="preserve"> povinný</w:t>
      </w:r>
      <w:r w:rsidR="00A02835" w:rsidRPr="00773A7A">
        <w:rPr>
          <w:rFonts w:asciiTheme="minorHAnsi" w:hAnsiTheme="minorHAnsi" w:cstheme="minorHAnsi"/>
          <w:sz w:val="22"/>
          <w:szCs w:val="22"/>
        </w:rPr>
        <w:t xml:space="preserve"> zaplatiť O</w:t>
      </w:r>
      <w:r w:rsidRPr="00773A7A">
        <w:rPr>
          <w:rFonts w:asciiTheme="minorHAnsi" w:hAnsiTheme="minorHAnsi" w:cstheme="minorHAnsi"/>
          <w:sz w:val="22"/>
          <w:szCs w:val="22"/>
        </w:rPr>
        <w:t>bjednávateľovi zmluvnú pokutu za ka</w:t>
      </w:r>
      <w:r w:rsidR="00A02835" w:rsidRPr="00773A7A">
        <w:rPr>
          <w:rFonts w:asciiTheme="minorHAnsi" w:hAnsiTheme="minorHAnsi" w:cstheme="minorHAnsi"/>
          <w:sz w:val="22"/>
          <w:szCs w:val="22"/>
        </w:rPr>
        <w:t>ždé takéto porušenie vo výške 5.000,- EUR (päťtisíc eur</w:t>
      </w:r>
      <w:r w:rsidRPr="00773A7A">
        <w:rPr>
          <w:rFonts w:asciiTheme="minorHAnsi" w:hAnsiTheme="minorHAnsi" w:cstheme="minorHAnsi"/>
          <w:sz w:val="22"/>
          <w:szCs w:val="22"/>
        </w:rPr>
        <w:t xml:space="preserve">). Porušenie týchto povinností sa považuje za podstatné porušenie </w:t>
      </w:r>
      <w:r w:rsidR="00A02835" w:rsidRPr="00773A7A">
        <w:rPr>
          <w:rFonts w:asciiTheme="minorHAnsi" w:hAnsiTheme="minorHAnsi" w:cstheme="minorHAnsi"/>
          <w:sz w:val="22"/>
          <w:szCs w:val="22"/>
        </w:rPr>
        <w:t>Zmluvy. O</w:t>
      </w:r>
      <w:r w:rsidRPr="00773A7A">
        <w:rPr>
          <w:rFonts w:asciiTheme="minorHAnsi" w:hAnsiTheme="minorHAnsi" w:cstheme="minorHAnsi"/>
          <w:sz w:val="22"/>
          <w:szCs w:val="22"/>
        </w:rPr>
        <w:t xml:space="preserve">bjednávateľ je </w:t>
      </w:r>
      <w:r w:rsidR="00A02835" w:rsidRPr="00773A7A">
        <w:rPr>
          <w:rFonts w:asciiTheme="minorHAnsi" w:hAnsiTheme="minorHAnsi" w:cstheme="minorHAnsi"/>
          <w:sz w:val="22"/>
          <w:szCs w:val="22"/>
        </w:rPr>
        <w:t>zároveň v tomto prípade oprávnený okamžite</w:t>
      </w:r>
      <w:r w:rsidRPr="00773A7A">
        <w:rPr>
          <w:rFonts w:asciiTheme="minorHAnsi" w:hAnsiTheme="minorHAnsi" w:cstheme="minorHAnsi"/>
          <w:sz w:val="22"/>
          <w:szCs w:val="22"/>
        </w:rPr>
        <w:t xml:space="preserve"> odstúpiť od </w:t>
      </w:r>
      <w:r w:rsidR="00A02835" w:rsidRPr="00773A7A">
        <w:rPr>
          <w:rFonts w:asciiTheme="minorHAnsi" w:hAnsiTheme="minorHAnsi" w:cstheme="minorHAnsi"/>
          <w:sz w:val="22"/>
          <w:szCs w:val="22"/>
        </w:rPr>
        <w:t>Zmluvy pre jej podstatné porušenie</w:t>
      </w:r>
      <w:r w:rsidRPr="00773A7A">
        <w:rPr>
          <w:rFonts w:asciiTheme="minorHAnsi" w:hAnsiTheme="minorHAnsi" w:cstheme="minorHAnsi"/>
          <w:sz w:val="22"/>
          <w:szCs w:val="22"/>
        </w:rPr>
        <w:t>.</w:t>
      </w:r>
    </w:p>
    <w:p w14:paraId="516C977C" w14:textId="291066E2" w:rsidR="00A02835" w:rsidRPr="00773A7A" w:rsidRDefault="00A02835" w:rsidP="0097574C">
      <w:pPr>
        <w:pStyle w:val="Odsekzoznamu"/>
        <w:tabs>
          <w:tab w:val="left" w:pos="0"/>
        </w:tabs>
        <w:ind w:left="0"/>
        <w:jc w:val="both"/>
        <w:rPr>
          <w:rFonts w:asciiTheme="minorHAnsi" w:hAnsiTheme="minorHAnsi" w:cstheme="minorHAnsi"/>
          <w:sz w:val="22"/>
          <w:szCs w:val="22"/>
        </w:rPr>
      </w:pPr>
    </w:p>
    <w:p w14:paraId="7547A558" w14:textId="589F187A" w:rsidR="00461A94" w:rsidRPr="00773A7A" w:rsidRDefault="00461A94" w:rsidP="0097574C">
      <w:pPr>
        <w:pStyle w:val="Odsekzoznamu"/>
        <w:tabs>
          <w:tab w:val="left" w:pos="0"/>
        </w:tabs>
        <w:ind w:left="0"/>
        <w:jc w:val="both"/>
        <w:rPr>
          <w:rFonts w:asciiTheme="minorHAnsi" w:hAnsiTheme="minorHAnsi" w:cstheme="minorHAnsi"/>
          <w:sz w:val="22"/>
          <w:szCs w:val="22"/>
        </w:rPr>
      </w:pPr>
    </w:p>
    <w:p w14:paraId="6A7AF5BB" w14:textId="424A9C7F" w:rsidR="00461A94" w:rsidRPr="00773A7A" w:rsidRDefault="00461A94" w:rsidP="0097574C">
      <w:pPr>
        <w:pStyle w:val="Odsekzoznamu"/>
        <w:tabs>
          <w:tab w:val="left" w:pos="0"/>
        </w:tabs>
        <w:ind w:left="0"/>
        <w:jc w:val="center"/>
        <w:rPr>
          <w:rFonts w:asciiTheme="minorHAnsi" w:hAnsiTheme="minorHAnsi" w:cstheme="minorHAnsi"/>
          <w:b/>
          <w:sz w:val="22"/>
          <w:szCs w:val="22"/>
        </w:rPr>
      </w:pPr>
      <w:r w:rsidRPr="00773A7A">
        <w:rPr>
          <w:rFonts w:asciiTheme="minorHAnsi" w:hAnsiTheme="minorHAnsi" w:cstheme="minorHAnsi"/>
          <w:b/>
          <w:sz w:val="22"/>
          <w:szCs w:val="22"/>
        </w:rPr>
        <w:t>Článok IX</w:t>
      </w:r>
    </w:p>
    <w:p w14:paraId="436281D6" w14:textId="64AC6C79" w:rsidR="00A0251F" w:rsidRPr="00773A7A" w:rsidRDefault="00E94641" w:rsidP="0097574C">
      <w:pPr>
        <w:pStyle w:val="Odsekzoznamu"/>
        <w:tabs>
          <w:tab w:val="left" w:pos="0"/>
        </w:tabs>
        <w:ind w:left="0"/>
        <w:jc w:val="center"/>
        <w:rPr>
          <w:rFonts w:asciiTheme="minorHAnsi" w:hAnsiTheme="minorHAnsi" w:cstheme="minorHAnsi"/>
          <w:b/>
          <w:sz w:val="22"/>
          <w:szCs w:val="22"/>
        </w:rPr>
      </w:pPr>
      <w:r w:rsidRPr="00773A7A">
        <w:rPr>
          <w:rFonts w:asciiTheme="minorHAnsi" w:hAnsiTheme="minorHAnsi" w:cstheme="minorHAnsi"/>
          <w:b/>
          <w:sz w:val="22"/>
          <w:szCs w:val="22"/>
        </w:rPr>
        <w:t>Trvanie</w:t>
      </w:r>
      <w:r w:rsidR="00A0251F" w:rsidRPr="00773A7A">
        <w:rPr>
          <w:rFonts w:asciiTheme="minorHAnsi" w:hAnsiTheme="minorHAnsi" w:cstheme="minorHAnsi"/>
          <w:b/>
          <w:sz w:val="22"/>
          <w:szCs w:val="22"/>
        </w:rPr>
        <w:t xml:space="preserve"> Zmluvy</w:t>
      </w:r>
      <w:r w:rsidR="008C20C7" w:rsidRPr="00773A7A">
        <w:rPr>
          <w:rFonts w:asciiTheme="minorHAnsi" w:hAnsiTheme="minorHAnsi" w:cstheme="minorHAnsi"/>
          <w:b/>
          <w:sz w:val="22"/>
          <w:szCs w:val="22"/>
        </w:rPr>
        <w:t xml:space="preserve"> a trvanie poskytovania služby</w:t>
      </w:r>
    </w:p>
    <w:p w14:paraId="6784793F" w14:textId="77777777" w:rsidR="0097574C" w:rsidRPr="00773A7A" w:rsidRDefault="0097574C" w:rsidP="0097574C">
      <w:pPr>
        <w:pStyle w:val="Odsekzoznamu"/>
        <w:tabs>
          <w:tab w:val="left" w:pos="0"/>
        </w:tabs>
        <w:ind w:left="0"/>
        <w:jc w:val="center"/>
        <w:rPr>
          <w:rFonts w:asciiTheme="minorHAnsi" w:hAnsiTheme="minorHAnsi" w:cstheme="minorHAnsi"/>
          <w:b/>
          <w:sz w:val="22"/>
          <w:szCs w:val="22"/>
        </w:rPr>
      </w:pPr>
    </w:p>
    <w:p w14:paraId="52713540" w14:textId="70A75C2D" w:rsidR="00164E59" w:rsidRPr="00773A7A" w:rsidRDefault="00E94641"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Zmluva sa uzatvára na dobu určitú, </w:t>
      </w:r>
      <w:r w:rsidR="00046163" w:rsidRPr="00773A7A">
        <w:rPr>
          <w:rFonts w:asciiTheme="minorHAnsi" w:hAnsiTheme="minorHAnsi" w:cstheme="minorHAnsi"/>
          <w:sz w:val="22"/>
          <w:szCs w:val="22"/>
        </w:rPr>
        <w:t xml:space="preserve">a to splnením všetkých práv a povinností v zmysle Zmluvy, najneskôr však do uplynutia </w:t>
      </w:r>
      <w:r w:rsidR="00573742" w:rsidRPr="00773A7A">
        <w:rPr>
          <w:rFonts w:asciiTheme="minorHAnsi" w:hAnsiTheme="minorHAnsi" w:cstheme="minorHAnsi"/>
          <w:sz w:val="22"/>
          <w:szCs w:val="22"/>
        </w:rPr>
        <w:t xml:space="preserve">60 </w:t>
      </w:r>
      <w:r w:rsidRPr="00773A7A">
        <w:rPr>
          <w:rFonts w:asciiTheme="minorHAnsi" w:hAnsiTheme="minorHAnsi" w:cstheme="minorHAnsi"/>
          <w:sz w:val="22"/>
          <w:szCs w:val="22"/>
        </w:rPr>
        <w:t>mesiacov</w:t>
      </w:r>
      <w:r w:rsidR="00046163" w:rsidRPr="00773A7A">
        <w:rPr>
          <w:rFonts w:asciiTheme="minorHAnsi" w:hAnsiTheme="minorHAnsi" w:cstheme="minorHAnsi"/>
          <w:sz w:val="22"/>
          <w:szCs w:val="22"/>
        </w:rPr>
        <w:t xml:space="preserve"> </w:t>
      </w:r>
      <w:r w:rsidRPr="00773A7A">
        <w:rPr>
          <w:rFonts w:asciiTheme="minorHAnsi" w:hAnsiTheme="minorHAnsi" w:cstheme="minorHAnsi"/>
          <w:sz w:val="22"/>
          <w:szCs w:val="22"/>
        </w:rPr>
        <w:t xml:space="preserve">odo dňa </w:t>
      </w:r>
      <w:r w:rsidR="002336F6" w:rsidRPr="00773A7A">
        <w:rPr>
          <w:rFonts w:asciiTheme="minorHAnsi" w:hAnsiTheme="minorHAnsi" w:cstheme="minorHAnsi"/>
          <w:sz w:val="22"/>
          <w:szCs w:val="22"/>
        </w:rPr>
        <w:t>podpisu Preberacieho protokolu v zmysle bodu 2.4 článku II Zmluvy</w:t>
      </w:r>
      <w:r w:rsidR="00182831" w:rsidRPr="00773A7A">
        <w:rPr>
          <w:rFonts w:asciiTheme="minorHAnsi" w:hAnsiTheme="minorHAnsi" w:cstheme="minorHAnsi"/>
          <w:sz w:val="22"/>
          <w:szCs w:val="22"/>
        </w:rPr>
        <w:t xml:space="preserve"> a spustenia TS na každom Zariadení</w:t>
      </w:r>
      <w:r w:rsidR="002336F6" w:rsidRPr="00773A7A">
        <w:rPr>
          <w:rFonts w:asciiTheme="minorHAnsi" w:hAnsiTheme="minorHAnsi" w:cstheme="minorHAnsi"/>
          <w:sz w:val="22"/>
          <w:szCs w:val="22"/>
        </w:rPr>
        <w:t>.</w:t>
      </w:r>
    </w:p>
    <w:p w14:paraId="200DCC48" w14:textId="77777777" w:rsidR="0097574C" w:rsidRPr="00773A7A" w:rsidRDefault="0097574C" w:rsidP="0097574C">
      <w:pPr>
        <w:pStyle w:val="Odsekzoznamu"/>
        <w:tabs>
          <w:tab w:val="left" w:pos="0"/>
          <w:tab w:val="left" w:pos="567"/>
        </w:tabs>
        <w:ind w:left="567"/>
        <w:jc w:val="both"/>
        <w:rPr>
          <w:rFonts w:asciiTheme="minorHAnsi" w:hAnsiTheme="minorHAnsi" w:cstheme="minorHAnsi"/>
          <w:sz w:val="22"/>
          <w:szCs w:val="22"/>
        </w:rPr>
      </w:pPr>
    </w:p>
    <w:p w14:paraId="1957B399" w14:textId="1719EAE0" w:rsidR="00164E59" w:rsidRPr="00773A7A" w:rsidRDefault="00164E59"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t>Zmluva zanikne uplynutím doby jej trvania určenej v bode 9.1 tohto Článku Zmluvy</w:t>
      </w:r>
      <w:r w:rsidR="002336F6" w:rsidRPr="00773A7A">
        <w:rPr>
          <w:rFonts w:asciiTheme="minorHAnsi" w:hAnsiTheme="minorHAnsi" w:cstheme="minorHAnsi"/>
          <w:sz w:val="22"/>
          <w:szCs w:val="22"/>
        </w:rPr>
        <w:t xml:space="preserve">, alebo vyčerpaním celkovej ceny za Predmet </w:t>
      </w:r>
      <w:r w:rsidR="00CC3CCC" w:rsidRPr="00773A7A">
        <w:rPr>
          <w:rFonts w:asciiTheme="minorHAnsi" w:hAnsiTheme="minorHAnsi" w:cstheme="minorHAnsi"/>
          <w:sz w:val="22"/>
          <w:szCs w:val="22"/>
        </w:rPr>
        <w:t>z</w:t>
      </w:r>
      <w:r w:rsidR="002336F6" w:rsidRPr="00773A7A">
        <w:rPr>
          <w:rFonts w:asciiTheme="minorHAnsi" w:hAnsiTheme="minorHAnsi" w:cstheme="minorHAnsi"/>
          <w:sz w:val="22"/>
          <w:szCs w:val="22"/>
        </w:rPr>
        <w:t>mluvy v závislosti od toho, ktorá skutočnosť nastane skôr</w:t>
      </w:r>
      <w:r w:rsidRPr="00773A7A">
        <w:rPr>
          <w:rFonts w:asciiTheme="minorHAnsi" w:hAnsiTheme="minorHAnsi" w:cstheme="minorHAnsi"/>
          <w:sz w:val="22"/>
          <w:szCs w:val="22"/>
        </w:rPr>
        <w:t>. Zmluvu je možné ukončiť písomnou dohodou Zmluvných strán, písomnou výpoveďou zo strany Objednávateľa alebo písomným odstúpením od Zmluvy niektorou Zmluvnou stranou.</w:t>
      </w:r>
    </w:p>
    <w:p w14:paraId="023E98E4" w14:textId="1D11F10B" w:rsidR="0097574C" w:rsidRPr="00773A7A" w:rsidRDefault="0097574C" w:rsidP="0097574C">
      <w:pPr>
        <w:tabs>
          <w:tab w:val="left" w:pos="0"/>
          <w:tab w:val="left" w:pos="567"/>
        </w:tabs>
        <w:jc w:val="both"/>
        <w:rPr>
          <w:rFonts w:asciiTheme="minorHAnsi" w:hAnsiTheme="minorHAnsi" w:cstheme="minorHAnsi"/>
          <w:color w:val="auto"/>
          <w:sz w:val="22"/>
          <w:szCs w:val="22"/>
        </w:rPr>
      </w:pPr>
    </w:p>
    <w:p w14:paraId="3E1F3E79" w14:textId="5458F874" w:rsidR="00164E59" w:rsidRPr="00773A7A" w:rsidRDefault="00164E59"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4406296" w14:textId="1BBD3F7F" w:rsidR="0097574C" w:rsidRPr="00773A7A" w:rsidRDefault="0097574C" w:rsidP="0097574C">
      <w:pPr>
        <w:tabs>
          <w:tab w:val="left" w:pos="0"/>
          <w:tab w:val="left" w:pos="567"/>
        </w:tabs>
        <w:jc w:val="both"/>
        <w:rPr>
          <w:rFonts w:asciiTheme="minorHAnsi" w:hAnsiTheme="minorHAnsi" w:cstheme="minorHAnsi"/>
          <w:color w:val="auto"/>
          <w:sz w:val="22"/>
          <w:szCs w:val="22"/>
        </w:rPr>
      </w:pPr>
    </w:p>
    <w:p w14:paraId="4360D673" w14:textId="4639BBC2" w:rsidR="00164E59" w:rsidRPr="00773A7A" w:rsidRDefault="00164E59"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Objednávateľ je oprávnený vypovedať Zmluvu bez uvedenia dôvodu. Výpoveď musí mať písomnú formu. Výpovedná lehota je </w:t>
      </w:r>
      <w:r w:rsidR="00C44C44" w:rsidRPr="00773A7A">
        <w:rPr>
          <w:rFonts w:asciiTheme="minorHAnsi" w:hAnsiTheme="minorHAnsi" w:cstheme="minorHAnsi"/>
          <w:sz w:val="22"/>
          <w:szCs w:val="22"/>
        </w:rPr>
        <w:t>2 (dva</w:t>
      </w:r>
      <w:r w:rsidRPr="00773A7A">
        <w:rPr>
          <w:rFonts w:asciiTheme="minorHAnsi" w:hAnsiTheme="minorHAnsi" w:cstheme="minorHAnsi"/>
          <w:sz w:val="22"/>
          <w:szCs w:val="22"/>
        </w:rPr>
        <w:t xml:space="preserve">) kalendárne mesiace a začína plynúť dňom doručenia výpovede Poskytovateľovi. </w:t>
      </w:r>
    </w:p>
    <w:p w14:paraId="2FE4EC67" w14:textId="1A93FD9B" w:rsidR="0097574C" w:rsidRPr="00773A7A" w:rsidRDefault="0097574C" w:rsidP="0097574C">
      <w:pPr>
        <w:tabs>
          <w:tab w:val="left" w:pos="0"/>
          <w:tab w:val="left" w:pos="567"/>
        </w:tabs>
        <w:jc w:val="both"/>
        <w:rPr>
          <w:rFonts w:asciiTheme="minorHAnsi" w:hAnsiTheme="minorHAnsi" w:cstheme="minorHAnsi"/>
          <w:color w:val="auto"/>
          <w:sz w:val="22"/>
          <w:szCs w:val="22"/>
        </w:rPr>
      </w:pPr>
    </w:p>
    <w:p w14:paraId="001385A0" w14:textId="3A74DEE1" w:rsidR="00C44C44" w:rsidRPr="00773A7A" w:rsidRDefault="00164E59"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Ak Poskytovateľ koná v rozpore so  Zmluvou, súťažnými podkladmi, právnymi predpismi a na písomnú výzvu Objednávateľa toto konanie a jeho následky v určitej lehote neodstráni, je Objednávateľ oprávnený od Zmluvy odstúpiť, pričom nastávajú účinky odstúpenia od Zmluvy v zmysle ustanovenia § 349 a § 351 zákona č. 513/1991 Zb. Obchodného zákonníka. </w:t>
      </w:r>
      <w:r w:rsidR="00C44C44" w:rsidRPr="00773A7A">
        <w:rPr>
          <w:rFonts w:asciiTheme="minorHAnsi" w:hAnsiTheme="minorHAnsi" w:cstheme="minorHAnsi"/>
          <w:sz w:val="22"/>
          <w:szCs w:val="22"/>
        </w:rPr>
        <w:t>Ak sa Z</w:t>
      </w:r>
      <w:r w:rsidRPr="00773A7A">
        <w:rPr>
          <w:rFonts w:asciiTheme="minorHAnsi" w:hAnsiTheme="minorHAnsi" w:cstheme="minorHAnsi"/>
          <w:sz w:val="22"/>
          <w:szCs w:val="22"/>
        </w:rPr>
        <w:t>mluvné strany písomne nedohodnú inak, primeranou lehotou podľa predchádzajúcej vety je 10 (desať) kalendárnych dní. Predchádzajúca písomná výzva Objednávateľa nie je potrebná v prípade odstúpenia od Zmluvy zo strany Objednávateľa podľa bodu 9.6 tohto článku Zmluvy.</w:t>
      </w:r>
    </w:p>
    <w:p w14:paraId="309720BA" w14:textId="1B607425" w:rsidR="0097574C" w:rsidRPr="00773A7A" w:rsidRDefault="0097574C" w:rsidP="0097574C">
      <w:pPr>
        <w:tabs>
          <w:tab w:val="left" w:pos="0"/>
          <w:tab w:val="left" w:pos="567"/>
        </w:tabs>
        <w:jc w:val="both"/>
        <w:rPr>
          <w:rFonts w:asciiTheme="minorHAnsi" w:hAnsiTheme="minorHAnsi" w:cstheme="minorHAnsi"/>
          <w:color w:val="auto"/>
          <w:sz w:val="22"/>
          <w:szCs w:val="22"/>
        </w:rPr>
      </w:pPr>
    </w:p>
    <w:p w14:paraId="4C40C4D9" w14:textId="58544520" w:rsidR="00C44C44" w:rsidRPr="00045276" w:rsidRDefault="00C44C44"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045276">
        <w:rPr>
          <w:rFonts w:asciiTheme="minorHAnsi" w:hAnsiTheme="minorHAnsi" w:cstheme="minorHAnsi"/>
          <w:sz w:val="22"/>
          <w:szCs w:val="22"/>
        </w:rPr>
        <w:t>Objednávateľ si vyhradzuje právo odstúpenia od Zmluvy aj bez predchádzajúcej písomn</w:t>
      </w:r>
      <w:r w:rsidR="00D13ABA" w:rsidRPr="00045276">
        <w:rPr>
          <w:rFonts w:asciiTheme="minorHAnsi" w:hAnsiTheme="minorHAnsi" w:cstheme="minorHAnsi"/>
          <w:sz w:val="22"/>
          <w:szCs w:val="22"/>
        </w:rPr>
        <w:t>ej výzvy,  t. j. okamžite, najmä:</w:t>
      </w:r>
    </w:p>
    <w:p w14:paraId="1372F598" w14:textId="267EAABF" w:rsidR="00D13ABA" w:rsidRPr="00045276" w:rsidRDefault="00D13ABA" w:rsidP="00D13ABA">
      <w:pPr>
        <w:pStyle w:val="Odsekzoznamu"/>
        <w:numPr>
          <w:ilvl w:val="0"/>
          <w:numId w:val="44"/>
        </w:numPr>
        <w:tabs>
          <w:tab w:val="left" w:pos="0"/>
          <w:tab w:val="left" w:pos="567"/>
        </w:tabs>
        <w:ind w:left="851" w:hanging="284"/>
        <w:jc w:val="both"/>
        <w:rPr>
          <w:rFonts w:asciiTheme="minorHAnsi" w:hAnsiTheme="minorHAnsi" w:cstheme="minorHAnsi"/>
          <w:sz w:val="22"/>
          <w:szCs w:val="22"/>
        </w:rPr>
      </w:pPr>
      <w:r w:rsidRPr="00045276">
        <w:rPr>
          <w:rFonts w:asciiTheme="minorHAnsi" w:hAnsiTheme="minorHAnsi" w:cstheme="minorHAnsi"/>
          <w:sz w:val="22"/>
          <w:szCs w:val="22"/>
        </w:rPr>
        <w:t>ak sa preukáže, že Poskytovateľ v rámci procesu verejného obstarávania, výsledkom ktorého je uzatvorenie Zmluvy predložil nepravdivé doklady alebo uviedol nepravdivé, neúplné alebo skreslené údaje;</w:t>
      </w:r>
    </w:p>
    <w:p w14:paraId="64691A8E" w14:textId="211D662F" w:rsidR="00D13ABA" w:rsidRPr="00045276" w:rsidRDefault="00D13ABA" w:rsidP="00D13ABA">
      <w:pPr>
        <w:pStyle w:val="Odsekzoznamu"/>
        <w:numPr>
          <w:ilvl w:val="0"/>
          <w:numId w:val="44"/>
        </w:numPr>
        <w:tabs>
          <w:tab w:val="left" w:pos="0"/>
          <w:tab w:val="left" w:pos="567"/>
        </w:tabs>
        <w:ind w:left="851" w:hanging="284"/>
        <w:jc w:val="both"/>
        <w:rPr>
          <w:rFonts w:asciiTheme="minorHAnsi" w:hAnsiTheme="minorHAnsi" w:cstheme="minorHAnsi"/>
          <w:sz w:val="22"/>
          <w:szCs w:val="22"/>
        </w:rPr>
      </w:pPr>
      <w:r w:rsidRPr="00045276">
        <w:rPr>
          <w:rFonts w:asciiTheme="minorHAnsi" w:hAnsiTheme="minorHAnsi" w:cstheme="minorHAnsi"/>
          <w:sz w:val="22"/>
          <w:szCs w:val="22"/>
        </w:rPr>
        <w:t>ak Poskytovateľ zmení subdodávateľa bez predchádzajúceho písomného súhlasu Objednávateľa alebo zmení rozsah subdodávok oproti ponuke;</w:t>
      </w:r>
    </w:p>
    <w:p w14:paraId="5382FAC2" w14:textId="33ECCDD8" w:rsidR="00D13ABA" w:rsidRPr="00045276" w:rsidRDefault="00D13ABA" w:rsidP="00D13ABA">
      <w:pPr>
        <w:pStyle w:val="Odsekzoznamu"/>
        <w:numPr>
          <w:ilvl w:val="0"/>
          <w:numId w:val="44"/>
        </w:numPr>
        <w:tabs>
          <w:tab w:val="left" w:pos="0"/>
          <w:tab w:val="left" w:pos="567"/>
        </w:tabs>
        <w:ind w:left="851" w:hanging="284"/>
        <w:jc w:val="both"/>
        <w:rPr>
          <w:rFonts w:asciiTheme="minorHAnsi" w:hAnsiTheme="minorHAnsi" w:cstheme="minorHAnsi"/>
          <w:sz w:val="22"/>
          <w:szCs w:val="22"/>
        </w:rPr>
      </w:pPr>
      <w:r w:rsidRPr="00045276">
        <w:rPr>
          <w:rFonts w:asciiTheme="minorHAnsi" w:hAnsiTheme="minorHAnsi" w:cstheme="minorHAnsi"/>
          <w:sz w:val="22"/>
          <w:szCs w:val="22"/>
        </w:rPr>
        <w:t>ak Poskytovateľ poruší ustanovenia Článku II bod 2.</w:t>
      </w:r>
      <w:r w:rsidR="00CC3CCC" w:rsidRPr="00045276">
        <w:rPr>
          <w:rFonts w:asciiTheme="minorHAnsi" w:hAnsiTheme="minorHAnsi" w:cstheme="minorHAnsi"/>
          <w:sz w:val="22"/>
          <w:szCs w:val="22"/>
        </w:rPr>
        <w:t>5</w:t>
      </w:r>
      <w:r w:rsidRPr="00045276">
        <w:rPr>
          <w:rFonts w:asciiTheme="minorHAnsi" w:hAnsiTheme="minorHAnsi" w:cstheme="minorHAnsi"/>
          <w:sz w:val="22"/>
          <w:szCs w:val="22"/>
        </w:rPr>
        <w:t xml:space="preserve"> Zmluvy, Článku V bod 5.1</w:t>
      </w:r>
      <w:r w:rsidR="00CC3CCC" w:rsidRPr="00045276">
        <w:rPr>
          <w:rFonts w:asciiTheme="minorHAnsi" w:hAnsiTheme="minorHAnsi" w:cstheme="minorHAnsi"/>
          <w:sz w:val="22"/>
          <w:szCs w:val="22"/>
        </w:rPr>
        <w:t>, 5.2</w:t>
      </w:r>
      <w:r w:rsidRPr="00045276">
        <w:rPr>
          <w:rFonts w:asciiTheme="minorHAnsi" w:hAnsiTheme="minorHAnsi" w:cstheme="minorHAnsi"/>
          <w:sz w:val="22"/>
          <w:szCs w:val="22"/>
        </w:rPr>
        <w:t xml:space="preserve"> a 5.5 Zmluvy;</w:t>
      </w:r>
    </w:p>
    <w:p w14:paraId="0BFBEF9F" w14:textId="560C6122" w:rsidR="00D13ABA" w:rsidRPr="00045276" w:rsidRDefault="00D13ABA" w:rsidP="00D13ABA">
      <w:pPr>
        <w:pStyle w:val="Odsekzoznamu"/>
        <w:numPr>
          <w:ilvl w:val="0"/>
          <w:numId w:val="44"/>
        </w:numPr>
        <w:tabs>
          <w:tab w:val="left" w:pos="0"/>
          <w:tab w:val="left" w:pos="567"/>
        </w:tabs>
        <w:ind w:left="851" w:hanging="284"/>
        <w:jc w:val="both"/>
        <w:rPr>
          <w:rFonts w:asciiTheme="minorHAnsi" w:hAnsiTheme="minorHAnsi" w:cstheme="minorHAnsi"/>
          <w:sz w:val="22"/>
          <w:szCs w:val="22"/>
        </w:rPr>
      </w:pPr>
      <w:r w:rsidRPr="00045276">
        <w:rPr>
          <w:rFonts w:asciiTheme="minorHAnsi" w:hAnsiTheme="minorHAnsi" w:cstheme="minorHAnsi"/>
          <w:sz w:val="22"/>
          <w:szCs w:val="22"/>
        </w:rPr>
        <w:t>ak Poskytovateľ vstúpil do likvidácie, na jeho majetok bol vyhlásený konkurz, bol podaný návrh na vyhlásenie konkurzu na jeho majetok ako aj vtedy, ak existuje dôvodná obava, že plnenie záväzkov Poskytovateľa v zmysle Zmluvy je vážne ohrozené, ako aj v prípade, že na miesto Poskytovateľa vstúpi iná osoba následkom právneho nástupníctva;</w:t>
      </w:r>
    </w:p>
    <w:p w14:paraId="6C840340" w14:textId="43BC03A1" w:rsidR="00D13ABA" w:rsidRPr="00045276" w:rsidRDefault="00D13ABA" w:rsidP="00D13ABA">
      <w:pPr>
        <w:pStyle w:val="Odsekzoznamu"/>
        <w:numPr>
          <w:ilvl w:val="0"/>
          <w:numId w:val="44"/>
        </w:numPr>
        <w:tabs>
          <w:tab w:val="left" w:pos="0"/>
          <w:tab w:val="left" w:pos="567"/>
        </w:tabs>
        <w:ind w:left="851" w:hanging="284"/>
        <w:jc w:val="both"/>
        <w:rPr>
          <w:rFonts w:asciiTheme="minorHAnsi" w:hAnsiTheme="minorHAnsi" w:cstheme="minorHAnsi"/>
          <w:sz w:val="22"/>
          <w:szCs w:val="22"/>
        </w:rPr>
      </w:pPr>
      <w:r w:rsidRPr="00045276">
        <w:rPr>
          <w:rFonts w:asciiTheme="minorHAnsi" w:hAnsiTheme="minorHAnsi" w:cstheme="minorHAnsi"/>
          <w:sz w:val="22"/>
          <w:szCs w:val="22"/>
        </w:rPr>
        <w:t>v ďalších prípadoch uvedených v Zákone o verejnom obstarávaní</w:t>
      </w:r>
      <w:r w:rsidR="00CC3CCC" w:rsidRPr="00045276">
        <w:rPr>
          <w:rFonts w:asciiTheme="minorHAnsi" w:hAnsiTheme="minorHAnsi" w:cstheme="minorHAnsi"/>
          <w:sz w:val="22"/>
          <w:szCs w:val="22"/>
        </w:rPr>
        <w:t xml:space="preserve"> alebo v Zmluve</w:t>
      </w:r>
      <w:r w:rsidRPr="00045276">
        <w:rPr>
          <w:rFonts w:asciiTheme="minorHAnsi" w:hAnsiTheme="minorHAnsi" w:cstheme="minorHAnsi"/>
          <w:sz w:val="22"/>
          <w:szCs w:val="22"/>
        </w:rPr>
        <w:t>.</w:t>
      </w:r>
    </w:p>
    <w:p w14:paraId="6B266C35" w14:textId="4FCE4106" w:rsidR="0097574C" w:rsidRPr="00773A7A" w:rsidRDefault="0097574C" w:rsidP="0097574C">
      <w:pPr>
        <w:tabs>
          <w:tab w:val="left" w:pos="0"/>
          <w:tab w:val="left" w:pos="567"/>
        </w:tabs>
        <w:jc w:val="both"/>
        <w:rPr>
          <w:rFonts w:asciiTheme="minorHAnsi" w:hAnsiTheme="minorHAnsi" w:cstheme="minorHAnsi"/>
          <w:color w:val="auto"/>
          <w:sz w:val="22"/>
          <w:szCs w:val="22"/>
        </w:rPr>
      </w:pPr>
    </w:p>
    <w:p w14:paraId="69757368" w14:textId="6791DC15" w:rsidR="00CC3CCC" w:rsidRPr="00773A7A" w:rsidRDefault="00CC3CCC"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t>Poskytovateľ je oprávnený odstúpiť od Zmluvy iba v prípadoch, ktoré ustanovuje Obchodný zákonník.</w:t>
      </w:r>
    </w:p>
    <w:p w14:paraId="61B4F31C" w14:textId="77777777" w:rsidR="00CC3CCC" w:rsidRPr="00773A7A" w:rsidRDefault="00CC3CCC" w:rsidP="00CC3CCC">
      <w:pPr>
        <w:pStyle w:val="Odsekzoznamu"/>
        <w:tabs>
          <w:tab w:val="left" w:pos="0"/>
          <w:tab w:val="left" w:pos="567"/>
        </w:tabs>
        <w:ind w:left="567"/>
        <w:jc w:val="both"/>
        <w:rPr>
          <w:rFonts w:asciiTheme="minorHAnsi" w:hAnsiTheme="minorHAnsi" w:cstheme="minorHAnsi"/>
          <w:sz w:val="22"/>
          <w:szCs w:val="22"/>
        </w:rPr>
      </w:pPr>
    </w:p>
    <w:p w14:paraId="2F939443" w14:textId="14039B9C" w:rsidR="00C44C44" w:rsidRPr="00773A7A" w:rsidRDefault="00C44C44" w:rsidP="0097574C">
      <w:pPr>
        <w:pStyle w:val="Odsekzoznamu"/>
        <w:numPr>
          <w:ilvl w:val="0"/>
          <w:numId w:val="43"/>
        </w:numPr>
        <w:tabs>
          <w:tab w:val="left" w:pos="0"/>
          <w:tab w:val="left" w:pos="567"/>
        </w:tabs>
        <w:ind w:left="567" w:hanging="567"/>
        <w:jc w:val="both"/>
        <w:rPr>
          <w:rFonts w:asciiTheme="minorHAnsi" w:hAnsiTheme="minorHAnsi" w:cstheme="minorHAnsi"/>
          <w:sz w:val="22"/>
          <w:szCs w:val="22"/>
        </w:rPr>
      </w:pPr>
      <w:r w:rsidRPr="00773A7A">
        <w:rPr>
          <w:rFonts w:asciiTheme="minorHAnsi" w:hAnsiTheme="minorHAnsi" w:cstheme="minorHAnsi"/>
          <w:sz w:val="22"/>
          <w:szCs w:val="22"/>
        </w:rPr>
        <w:lastRenderedPageBreak/>
        <w:t>Odstúpenie od Zmluvy musí mať písomnú formu a musí byť druhej Zmluvnej strane doporučene doručené. Účinky odstúpenia nastávajú dňom doručenia odstúpenia druhej Zmluvnej strane.</w:t>
      </w:r>
    </w:p>
    <w:p w14:paraId="643D6CBB" w14:textId="48D10699" w:rsidR="00164E59" w:rsidRPr="00773A7A" w:rsidRDefault="00164E59" w:rsidP="0097574C">
      <w:pPr>
        <w:pStyle w:val="Odsekzoznamu"/>
        <w:tabs>
          <w:tab w:val="left" w:pos="0"/>
          <w:tab w:val="left" w:pos="567"/>
        </w:tabs>
        <w:ind w:left="567"/>
        <w:jc w:val="both"/>
        <w:rPr>
          <w:rFonts w:asciiTheme="minorHAnsi" w:hAnsiTheme="minorHAnsi" w:cstheme="minorHAnsi"/>
          <w:sz w:val="22"/>
          <w:szCs w:val="22"/>
        </w:rPr>
      </w:pPr>
    </w:p>
    <w:p w14:paraId="6B6E5DC9" w14:textId="0410D964" w:rsidR="00A0251F" w:rsidRPr="00773A7A" w:rsidRDefault="00A0251F" w:rsidP="0097574C">
      <w:pPr>
        <w:pStyle w:val="Odsekzoznamu"/>
        <w:tabs>
          <w:tab w:val="left" w:pos="0"/>
        </w:tabs>
        <w:ind w:left="0"/>
        <w:jc w:val="both"/>
        <w:rPr>
          <w:rFonts w:asciiTheme="minorHAnsi" w:hAnsiTheme="minorHAnsi" w:cstheme="minorHAnsi"/>
          <w:sz w:val="22"/>
          <w:szCs w:val="22"/>
        </w:rPr>
      </w:pPr>
    </w:p>
    <w:p w14:paraId="15707E10" w14:textId="7544045D" w:rsidR="00A0251F" w:rsidRPr="00773A7A" w:rsidRDefault="00A0251F" w:rsidP="0097574C">
      <w:pPr>
        <w:pStyle w:val="Odsekzoznamu"/>
        <w:tabs>
          <w:tab w:val="left" w:pos="0"/>
        </w:tabs>
        <w:ind w:left="0"/>
        <w:jc w:val="center"/>
        <w:rPr>
          <w:rFonts w:asciiTheme="minorHAnsi" w:hAnsiTheme="minorHAnsi" w:cstheme="minorHAnsi"/>
          <w:b/>
          <w:sz w:val="22"/>
          <w:szCs w:val="22"/>
        </w:rPr>
      </w:pPr>
      <w:r w:rsidRPr="00773A7A">
        <w:rPr>
          <w:rFonts w:asciiTheme="minorHAnsi" w:hAnsiTheme="minorHAnsi" w:cstheme="minorHAnsi"/>
          <w:b/>
          <w:sz w:val="22"/>
          <w:szCs w:val="22"/>
        </w:rPr>
        <w:t>Článok X</w:t>
      </w:r>
    </w:p>
    <w:p w14:paraId="4D6852FA" w14:textId="489517DB" w:rsidR="00A0251F" w:rsidRPr="00773A7A" w:rsidRDefault="00E94641" w:rsidP="0097574C">
      <w:pPr>
        <w:pStyle w:val="Odsekzoznamu"/>
        <w:tabs>
          <w:tab w:val="left" w:pos="0"/>
        </w:tabs>
        <w:ind w:left="0"/>
        <w:jc w:val="center"/>
        <w:rPr>
          <w:rFonts w:asciiTheme="minorHAnsi" w:hAnsiTheme="minorHAnsi" w:cstheme="minorHAnsi"/>
          <w:b/>
          <w:sz w:val="22"/>
          <w:szCs w:val="22"/>
        </w:rPr>
      </w:pPr>
      <w:r w:rsidRPr="00773A7A">
        <w:rPr>
          <w:rFonts w:asciiTheme="minorHAnsi" w:hAnsiTheme="minorHAnsi" w:cstheme="minorHAnsi"/>
          <w:b/>
          <w:sz w:val="22"/>
          <w:szCs w:val="22"/>
        </w:rPr>
        <w:t>D</w:t>
      </w:r>
      <w:r w:rsidR="00A0251F" w:rsidRPr="00773A7A">
        <w:rPr>
          <w:rFonts w:asciiTheme="minorHAnsi" w:hAnsiTheme="minorHAnsi" w:cstheme="minorHAnsi"/>
          <w:b/>
          <w:sz w:val="22"/>
          <w:szCs w:val="22"/>
        </w:rPr>
        <w:t>oručovanie</w:t>
      </w:r>
    </w:p>
    <w:p w14:paraId="2ABAA559" w14:textId="1AC110F7" w:rsidR="00E94641" w:rsidRPr="00773A7A" w:rsidRDefault="00E94641" w:rsidP="0097574C">
      <w:pPr>
        <w:pStyle w:val="Odsekzoznamu"/>
        <w:tabs>
          <w:tab w:val="left" w:pos="0"/>
        </w:tabs>
        <w:ind w:left="0"/>
        <w:jc w:val="both"/>
        <w:rPr>
          <w:rFonts w:asciiTheme="minorHAnsi" w:hAnsiTheme="minorHAnsi" w:cstheme="minorHAnsi"/>
          <w:sz w:val="22"/>
          <w:szCs w:val="22"/>
        </w:rPr>
      </w:pPr>
    </w:p>
    <w:p w14:paraId="1AA47E9A" w14:textId="2F447E17" w:rsidR="005D2272" w:rsidRPr="00773A7A" w:rsidRDefault="003B3246" w:rsidP="005D2272">
      <w:pPr>
        <w:pStyle w:val="Odsekzoznamu"/>
        <w:numPr>
          <w:ilvl w:val="0"/>
          <w:numId w:val="45"/>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 xml:space="preserve">Zmluvné strany sa dohodli, že písomná komunikácia podľa Článku II, Článku IV, Článku V a Článku VIII Zmluvy sa môže doručovať elektronicky (aj bez podpísania zaručeným elektronickým podpisom) osobami poverenými v zmysle Zmluvy. Pre vylúčenie pochybností platí, že písomnosť v zmysle predchádzajúcej vety je doručená nasledujúcim dňom odoslania emailu </w:t>
      </w:r>
      <w:r w:rsidR="005D2272" w:rsidRPr="00773A7A">
        <w:rPr>
          <w:rFonts w:asciiTheme="minorHAnsi" w:hAnsiTheme="minorHAnsi" w:cstheme="minorHAnsi"/>
          <w:sz w:val="22"/>
          <w:szCs w:val="22"/>
        </w:rPr>
        <w:t>na emailovú adresu druhej Zmluvnej strany a to aj vtedy, ak sa adresát o obsahu emailu neoboznámi</w:t>
      </w:r>
      <w:r w:rsidRPr="00773A7A">
        <w:rPr>
          <w:rFonts w:asciiTheme="minorHAnsi" w:hAnsiTheme="minorHAnsi" w:cstheme="minorHAnsi"/>
          <w:sz w:val="22"/>
          <w:szCs w:val="22"/>
        </w:rPr>
        <w:t>.</w:t>
      </w:r>
      <w:r w:rsidR="005D2272" w:rsidRPr="00773A7A">
        <w:rPr>
          <w:rFonts w:asciiTheme="minorHAnsi" w:hAnsiTheme="minorHAnsi" w:cstheme="minorHAnsi"/>
          <w:sz w:val="22"/>
          <w:szCs w:val="22"/>
        </w:rPr>
        <w:t xml:space="preserve"> Ak je písomnosť doručovaná poštou, osobne, kuriérom,</w:t>
      </w:r>
      <w:r w:rsidRPr="00773A7A">
        <w:rPr>
          <w:rFonts w:asciiTheme="minorHAnsi" w:hAnsiTheme="minorHAnsi" w:cstheme="minorHAnsi"/>
          <w:sz w:val="22"/>
          <w:szCs w:val="22"/>
        </w:rPr>
        <w:t xml:space="preserve"> </w:t>
      </w:r>
      <w:r w:rsidR="005D2272" w:rsidRPr="00773A7A">
        <w:rPr>
          <w:rFonts w:asciiTheme="minorHAnsi" w:hAnsiTheme="minorHAnsi" w:cstheme="minorHAnsi"/>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01FDE8B" w14:textId="77777777" w:rsidR="005D2272" w:rsidRPr="00773A7A" w:rsidRDefault="005D2272" w:rsidP="005D2272">
      <w:pPr>
        <w:pStyle w:val="Odsekzoznamu"/>
        <w:ind w:left="567"/>
        <w:jc w:val="both"/>
        <w:rPr>
          <w:rFonts w:asciiTheme="minorHAnsi" w:hAnsiTheme="minorHAnsi" w:cstheme="minorHAnsi"/>
          <w:sz w:val="22"/>
          <w:szCs w:val="22"/>
        </w:rPr>
      </w:pPr>
    </w:p>
    <w:p w14:paraId="7BB4967D" w14:textId="22E73337" w:rsidR="00E94641" w:rsidRPr="00773A7A" w:rsidRDefault="00E94641" w:rsidP="005D2272">
      <w:pPr>
        <w:pStyle w:val="Odsekzoznamu"/>
        <w:numPr>
          <w:ilvl w:val="0"/>
          <w:numId w:val="45"/>
        </w:numPr>
        <w:ind w:left="567" w:hanging="567"/>
        <w:jc w:val="both"/>
        <w:rPr>
          <w:rFonts w:asciiTheme="minorHAnsi" w:hAnsiTheme="minorHAnsi" w:cstheme="minorHAnsi"/>
          <w:sz w:val="22"/>
          <w:szCs w:val="22"/>
        </w:rPr>
      </w:pPr>
      <w:r w:rsidRPr="00773A7A">
        <w:rPr>
          <w:rFonts w:asciiTheme="minorHAnsi" w:hAnsiTheme="minorHAnsi" w:cstheme="minorHAnsi"/>
          <w:sz w:val="22"/>
          <w:szCs w:val="22"/>
        </w:rPr>
        <w:t>Zmluvné strany sú povinné počas trvania Zmluvy oznamovať bezodkladne zmenu obchodného mena, sídla, IČO, bankového spojenia, e-mailovej adresy a ďalších údajov uvedených v Zmluve potrebných pre plnenie Zmluvy.</w:t>
      </w:r>
    </w:p>
    <w:p w14:paraId="61BFA5BD" w14:textId="1A4F48F9" w:rsidR="00A02835" w:rsidRPr="00773A7A" w:rsidRDefault="00A02835" w:rsidP="0097574C">
      <w:pPr>
        <w:pStyle w:val="Odsekzoznamu"/>
        <w:ind w:left="567"/>
        <w:jc w:val="both"/>
        <w:rPr>
          <w:rFonts w:asciiTheme="minorHAnsi" w:hAnsiTheme="minorHAnsi" w:cstheme="minorHAnsi"/>
          <w:sz w:val="22"/>
          <w:szCs w:val="22"/>
        </w:rPr>
      </w:pPr>
    </w:p>
    <w:p w14:paraId="6EAF481A" w14:textId="556E10DE" w:rsidR="00781B47" w:rsidRPr="00773A7A" w:rsidRDefault="00781B47" w:rsidP="0097574C">
      <w:pPr>
        <w:pStyle w:val="Odsekzoznamu"/>
        <w:ind w:left="567"/>
        <w:jc w:val="both"/>
        <w:rPr>
          <w:rFonts w:asciiTheme="minorHAnsi" w:hAnsiTheme="minorHAnsi" w:cstheme="minorHAnsi"/>
          <w:sz w:val="22"/>
          <w:szCs w:val="22"/>
        </w:rPr>
      </w:pPr>
    </w:p>
    <w:p w14:paraId="24669A36" w14:textId="4D9A3EBD" w:rsidR="001F2AE0" w:rsidRPr="00773A7A" w:rsidRDefault="00C44C44"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t xml:space="preserve">Článok </w:t>
      </w:r>
      <w:r w:rsidR="001F2AE0" w:rsidRPr="00773A7A">
        <w:rPr>
          <w:rFonts w:asciiTheme="minorHAnsi" w:hAnsiTheme="minorHAnsi" w:cstheme="minorHAnsi"/>
          <w:b/>
          <w:color w:val="auto"/>
          <w:sz w:val="22"/>
          <w:szCs w:val="22"/>
        </w:rPr>
        <w:t>X</w:t>
      </w:r>
      <w:r w:rsidRPr="00773A7A">
        <w:rPr>
          <w:rFonts w:asciiTheme="minorHAnsi" w:hAnsiTheme="minorHAnsi" w:cstheme="minorHAnsi"/>
          <w:b/>
          <w:color w:val="auto"/>
          <w:sz w:val="22"/>
          <w:szCs w:val="22"/>
        </w:rPr>
        <w:t>I</w:t>
      </w:r>
      <w:r w:rsidR="001F2AE0" w:rsidRPr="00773A7A">
        <w:rPr>
          <w:rFonts w:asciiTheme="minorHAnsi" w:hAnsiTheme="minorHAnsi" w:cstheme="minorHAnsi"/>
          <w:b/>
          <w:color w:val="auto"/>
          <w:sz w:val="22"/>
          <w:szCs w:val="22"/>
        </w:rPr>
        <w:t xml:space="preserve">. </w:t>
      </w:r>
    </w:p>
    <w:p w14:paraId="0F36CF4E" w14:textId="35A384DB" w:rsidR="001F2AE0" w:rsidRPr="00773A7A" w:rsidRDefault="001F2AE0"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t xml:space="preserve">Dôverné informácie </w:t>
      </w:r>
    </w:p>
    <w:p w14:paraId="44BB93F7" w14:textId="77777777" w:rsidR="001F2AE0" w:rsidRPr="00773A7A" w:rsidRDefault="001F2AE0" w:rsidP="0097574C">
      <w:pPr>
        <w:shd w:val="clear" w:color="auto" w:fill="FFFFFF"/>
        <w:jc w:val="center"/>
        <w:rPr>
          <w:rFonts w:asciiTheme="minorHAnsi" w:eastAsia="Times New Roman" w:hAnsiTheme="minorHAnsi" w:cstheme="minorHAnsi"/>
          <w:color w:val="auto"/>
          <w:sz w:val="22"/>
          <w:szCs w:val="22"/>
          <w:lang w:eastAsia="cs-CZ" w:bidi="ar-SA"/>
        </w:rPr>
      </w:pPr>
    </w:p>
    <w:p w14:paraId="0CDC9FA5" w14:textId="098CD61F" w:rsidR="00AD0F2F" w:rsidRPr="00773A7A" w:rsidRDefault="001F2AE0" w:rsidP="0097574C">
      <w:pPr>
        <w:pStyle w:val="Odsekzoznamu"/>
        <w:numPr>
          <w:ilvl w:val="1"/>
          <w:numId w:val="13"/>
        </w:numPr>
        <w:shd w:val="clear" w:color="auto" w:fill="FFFFFF"/>
        <w:ind w:left="567" w:right="11" w:hanging="567"/>
        <w:jc w:val="both"/>
        <w:rPr>
          <w:rFonts w:asciiTheme="minorHAnsi" w:hAnsiTheme="minorHAnsi" w:cstheme="minorHAnsi"/>
          <w:sz w:val="22"/>
          <w:szCs w:val="22"/>
        </w:rPr>
      </w:pPr>
      <w:r w:rsidRPr="00773A7A">
        <w:rPr>
          <w:rFonts w:asciiTheme="minorHAnsi" w:hAnsiTheme="minorHAnsi" w:cstheme="minorHAnsi"/>
          <w:sz w:val="22"/>
          <w:szCs w:val="22"/>
        </w:rPr>
        <w:t>Zmluvné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AFF09FF" w14:textId="77777777" w:rsidR="00AD0F2F" w:rsidRPr="00773A7A" w:rsidRDefault="00AD0F2F" w:rsidP="0097574C">
      <w:pPr>
        <w:pStyle w:val="Odsekzoznamu"/>
        <w:shd w:val="clear" w:color="auto" w:fill="FFFFFF"/>
        <w:ind w:left="567" w:right="11"/>
        <w:jc w:val="both"/>
        <w:rPr>
          <w:rFonts w:asciiTheme="minorHAnsi" w:hAnsiTheme="minorHAnsi" w:cstheme="minorHAnsi"/>
          <w:sz w:val="22"/>
          <w:szCs w:val="22"/>
        </w:rPr>
      </w:pPr>
    </w:p>
    <w:p w14:paraId="0231CE58" w14:textId="5290153D" w:rsidR="001F2AE0" w:rsidRPr="00773A7A" w:rsidRDefault="001F2AE0" w:rsidP="0097574C">
      <w:pPr>
        <w:pStyle w:val="Odsekzoznamu"/>
        <w:numPr>
          <w:ilvl w:val="1"/>
          <w:numId w:val="13"/>
        </w:numPr>
        <w:shd w:val="clear" w:color="auto" w:fill="FFFFFF"/>
        <w:ind w:left="567" w:right="14" w:hanging="567"/>
        <w:jc w:val="both"/>
        <w:rPr>
          <w:rFonts w:asciiTheme="minorHAnsi" w:hAnsiTheme="minorHAnsi" w:cstheme="minorHAnsi"/>
          <w:sz w:val="22"/>
          <w:szCs w:val="22"/>
        </w:rPr>
      </w:pPr>
      <w:r w:rsidRPr="00773A7A">
        <w:rPr>
          <w:rFonts w:asciiTheme="minorHAnsi" w:hAnsiTheme="minorHAnsi" w:cstheme="minorHAnsi"/>
          <w:sz w:val="22"/>
          <w:szCs w:val="22"/>
        </w:rPr>
        <w:t>Za dôverné informácie sa považujú všetky a akékoľvek údaje, dáta, podklady, poznatky, dokumenty alebo akékoľvek iné informácie, bez ohľadu na formu ich zachytenia:</w:t>
      </w:r>
    </w:p>
    <w:p w14:paraId="4BC5C608" w14:textId="77777777" w:rsidR="001F2AE0" w:rsidRPr="00773A7A" w:rsidRDefault="001F2AE0" w:rsidP="00400292">
      <w:pPr>
        <w:numPr>
          <w:ilvl w:val="0"/>
          <w:numId w:val="11"/>
        </w:numPr>
        <w:shd w:val="clear" w:color="auto" w:fill="FFFFFF"/>
        <w:ind w:left="851" w:right="10"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ktoré sa týkajú Zmluvy a jej plnenia (najmä Zmluva, informácie o právach a povinnostiach Zmluvných strán);</w:t>
      </w:r>
    </w:p>
    <w:p w14:paraId="7D4B065C" w14:textId="580EC04F" w:rsidR="001F2AE0" w:rsidRPr="00773A7A" w:rsidRDefault="001F2AE0" w:rsidP="00400292">
      <w:pPr>
        <w:numPr>
          <w:ilvl w:val="0"/>
          <w:numId w:val="11"/>
        </w:numPr>
        <w:shd w:val="clear" w:color="auto" w:fill="FFFFFF"/>
        <w:ind w:left="851" w:right="5"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ktoré sa týkajú Zmluvnej strany (najmä informácie o</w:t>
      </w:r>
      <w:r w:rsidR="00AD0F2F" w:rsidRPr="00773A7A">
        <w:rPr>
          <w:rFonts w:asciiTheme="minorHAnsi" w:eastAsia="Times New Roman" w:hAnsiTheme="minorHAnsi" w:cstheme="minorHAnsi"/>
          <w:color w:val="auto"/>
          <w:sz w:val="22"/>
          <w:szCs w:val="22"/>
          <w:lang w:eastAsia="cs-CZ" w:bidi="ar-SA"/>
        </w:rPr>
        <w:t xml:space="preserve"> </w:t>
      </w:r>
      <w:r w:rsidRPr="00773A7A">
        <w:rPr>
          <w:rFonts w:asciiTheme="minorHAnsi" w:eastAsia="Times New Roman" w:hAnsiTheme="minorHAnsi" w:cstheme="minorHAnsi"/>
          <w:color w:val="auto"/>
          <w:sz w:val="22"/>
          <w:szCs w:val="22"/>
          <w:lang w:eastAsia="cs-CZ" w:bidi="ar-SA"/>
        </w:rPr>
        <w:t>jej činnosti, štruktúre, hospodárskych výsledkoch, všetky zmluvy, finančné, štatistické</w:t>
      </w:r>
      <w:r w:rsidR="009D30A5" w:rsidRPr="00773A7A">
        <w:rPr>
          <w:rFonts w:asciiTheme="minorHAnsi" w:eastAsia="Times New Roman" w:hAnsiTheme="minorHAnsi" w:cstheme="minorHAnsi"/>
          <w:color w:val="auto"/>
          <w:sz w:val="22"/>
          <w:szCs w:val="22"/>
          <w:lang w:eastAsia="cs-CZ" w:bidi="ar-SA"/>
        </w:rPr>
        <w:t>, </w:t>
      </w:r>
      <w:r w:rsidRPr="00773A7A">
        <w:rPr>
          <w:rFonts w:asciiTheme="minorHAnsi" w:eastAsia="Times New Roman" w:hAnsiTheme="minorHAnsi" w:cstheme="minorHAnsi"/>
          <w:color w:val="auto"/>
          <w:sz w:val="22"/>
          <w:szCs w:val="22"/>
          <w:lang w:eastAsia="cs-CZ" w:bidi="ar-SA"/>
        </w:rPr>
        <w:t>účtovné</w:t>
      </w:r>
      <w:r w:rsidR="009D30A5" w:rsidRPr="00773A7A">
        <w:rPr>
          <w:rFonts w:asciiTheme="minorHAnsi" w:eastAsia="Times New Roman" w:hAnsiTheme="minorHAnsi" w:cstheme="minorHAnsi"/>
          <w:color w:val="auto"/>
          <w:sz w:val="22"/>
          <w:szCs w:val="22"/>
          <w:lang w:eastAsia="cs-CZ" w:bidi="ar-SA"/>
        </w:rPr>
        <w:t xml:space="preserve"> a procesné</w:t>
      </w:r>
      <w:r w:rsidRPr="00773A7A">
        <w:rPr>
          <w:rFonts w:asciiTheme="minorHAnsi" w:eastAsia="Times New Roman" w:hAnsiTheme="minorHAnsi" w:cstheme="minorHAnsi"/>
          <w:color w:val="auto"/>
          <w:sz w:val="22"/>
          <w:szCs w:val="22"/>
          <w:lang w:eastAsia="cs-CZ" w:bidi="ar-SA"/>
        </w:rPr>
        <w:t xml:space="preserve"> informácie,</w:t>
      </w:r>
      <w:r w:rsidR="007E56F1" w:rsidRPr="00773A7A">
        <w:rPr>
          <w:rFonts w:asciiTheme="minorHAnsi" w:eastAsia="Times New Roman" w:hAnsiTheme="minorHAnsi" w:cstheme="minorHAnsi"/>
          <w:color w:val="auto"/>
          <w:sz w:val="22"/>
          <w:szCs w:val="22"/>
          <w:lang w:eastAsia="cs-CZ" w:bidi="ar-SA"/>
        </w:rPr>
        <w:t xml:space="preserve"> ako aj interné procesné informácie,</w:t>
      </w:r>
      <w:r w:rsidRPr="00773A7A">
        <w:rPr>
          <w:rFonts w:asciiTheme="minorHAnsi" w:eastAsia="Times New Roman" w:hAnsiTheme="minorHAnsi" w:cstheme="minorHAnsi"/>
          <w:color w:val="auto"/>
          <w:sz w:val="22"/>
          <w:szCs w:val="22"/>
          <w:lang w:eastAsia="cs-CZ" w:bidi="ar-SA"/>
        </w:rPr>
        <w:t xml:space="preserve"> informácie o jej majetku, aktívach a pasívach, pohľadávkach a záväzkoch, informácie o</w:t>
      </w:r>
      <w:r w:rsidR="00231804" w:rsidRPr="00773A7A">
        <w:rPr>
          <w:rFonts w:asciiTheme="minorHAnsi" w:eastAsia="Times New Roman" w:hAnsiTheme="minorHAnsi" w:cstheme="minorHAnsi"/>
          <w:color w:val="auto"/>
          <w:sz w:val="22"/>
          <w:szCs w:val="22"/>
          <w:lang w:eastAsia="cs-CZ" w:bidi="ar-SA"/>
        </w:rPr>
        <w:t xml:space="preserve"> </w:t>
      </w:r>
      <w:r w:rsidRPr="00773A7A">
        <w:rPr>
          <w:rFonts w:asciiTheme="minorHAnsi" w:eastAsia="Times New Roman" w:hAnsiTheme="minorHAnsi" w:cstheme="minorHAnsi"/>
          <w:color w:val="auto"/>
          <w:sz w:val="22"/>
          <w:szCs w:val="22"/>
          <w:lang w:eastAsia="cs-CZ" w:bidi="ar-SA"/>
        </w:rPr>
        <w:t>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423FE604" w14:textId="77777777" w:rsidR="001F2AE0" w:rsidRPr="00773A7A" w:rsidRDefault="001F2AE0" w:rsidP="00400292">
      <w:pPr>
        <w:pStyle w:val="Odsekzoznamu"/>
        <w:widowControl w:val="0"/>
        <w:numPr>
          <w:ilvl w:val="0"/>
          <w:numId w:val="11"/>
        </w:numPr>
        <w:shd w:val="clear" w:color="auto" w:fill="FFFFFF"/>
        <w:ind w:left="851" w:hanging="284"/>
        <w:contextualSpacing w:val="0"/>
        <w:rPr>
          <w:rFonts w:asciiTheme="minorHAnsi" w:hAnsiTheme="minorHAnsi" w:cstheme="minorHAnsi"/>
          <w:sz w:val="22"/>
          <w:szCs w:val="22"/>
        </w:rPr>
      </w:pPr>
      <w:r w:rsidRPr="00773A7A">
        <w:rPr>
          <w:rFonts w:asciiTheme="minorHAnsi" w:hAnsiTheme="minorHAnsi" w:cstheme="minorHAnsi"/>
          <w:sz w:val="22"/>
          <w:szCs w:val="22"/>
        </w:rPr>
        <w:t>ktoré sa týkajú obchodných partnerov Zmluvných strán;</w:t>
      </w:r>
    </w:p>
    <w:p w14:paraId="28680531" w14:textId="77777777" w:rsidR="001F2AE0" w:rsidRPr="00773A7A" w:rsidRDefault="001F2AE0" w:rsidP="00400292">
      <w:pPr>
        <w:numPr>
          <w:ilvl w:val="0"/>
          <w:numId w:val="11"/>
        </w:numPr>
        <w:shd w:val="clear" w:color="auto" w:fill="FFFFFF"/>
        <w:ind w:left="851"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pre ktoré je stanovený platnými právnymi predpismi osobitný režim nakladania (najmä obchodné tajomstvo, bankové tajomstvo, daňové tajomstvo, telekomunikačné tajomstvo, osobné údaje, utajované skutočnosti);</w:t>
      </w:r>
    </w:p>
    <w:p w14:paraId="399BE532" w14:textId="415B40FF" w:rsidR="001F2AE0" w:rsidRPr="00773A7A" w:rsidRDefault="001F2AE0" w:rsidP="00400292">
      <w:pPr>
        <w:numPr>
          <w:ilvl w:val="0"/>
          <w:numId w:val="11"/>
        </w:numPr>
        <w:shd w:val="clear" w:color="auto" w:fill="FFFFFF"/>
        <w:ind w:left="851" w:right="10"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ktoré boli poskytnuté Zmluvnej strane/získané Zmluvnou stranou pred nadobudnutím platnosti a účinnosti Zmluvy, pokiaľ sa týkajú jej predmetu a/alebo obsahu;</w:t>
      </w:r>
    </w:p>
    <w:p w14:paraId="64D9599D" w14:textId="77777777" w:rsidR="001D61CB" w:rsidRPr="00773A7A" w:rsidRDefault="001D61CB" w:rsidP="0097574C">
      <w:pPr>
        <w:shd w:val="clear" w:color="auto" w:fill="FFFFFF"/>
        <w:ind w:left="993" w:right="10"/>
        <w:jc w:val="both"/>
        <w:rPr>
          <w:rFonts w:asciiTheme="minorHAnsi" w:eastAsia="Times New Roman" w:hAnsiTheme="minorHAnsi" w:cstheme="minorHAnsi"/>
          <w:color w:val="auto"/>
          <w:sz w:val="22"/>
          <w:szCs w:val="22"/>
          <w:lang w:eastAsia="cs-CZ" w:bidi="ar-SA"/>
        </w:rPr>
      </w:pPr>
    </w:p>
    <w:p w14:paraId="2F77BCCE" w14:textId="41971308" w:rsidR="00AD0F2F" w:rsidRPr="00773A7A" w:rsidRDefault="001F2AE0" w:rsidP="0097574C">
      <w:pPr>
        <w:pStyle w:val="Odsekzoznamu"/>
        <w:numPr>
          <w:ilvl w:val="1"/>
          <w:numId w:val="13"/>
        </w:numPr>
        <w:shd w:val="clear" w:color="auto" w:fill="FFFFFF"/>
        <w:ind w:left="567" w:hanging="567"/>
        <w:jc w:val="both"/>
        <w:rPr>
          <w:rFonts w:asciiTheme="minorHAnsi" w:hAnsiTheme="minorHAnsi" w:cstheme="minorHAnsi"/>
          <w:sz w:val="22"/>
          <w:szCs w:val="22"/>
        </w:rPr>
      </w:pPr>
      <w:r w:rsidRPr="00773A7A">
        <w:rPr>
          <w:rFonts w:asciiTheme="minorHAnsi" w:hAnsiTheme="minorHAnsi" w:cstheme="minorHAnsi"/>
          <w:sz w:val="22"/>
          <w:szCs w:val="22"/>
        </w:rPr>
        <w:lastRenderedPageBreak/>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w:t>
      </w:r>
    </w:p>
    <w:p w14:paraId="5BC1FB9D" w14:textId="77777777" w:rsidR="00AD0F2F" w:rsidRPr="00773A7A" w:rsidRDefault="00AD0F2F" w:rsidP="0097574C">
      <w:pPr>
        <w:pStyle w:val="Odsekzoznamu"/>
        <w:shd w:val="clear" w:color="auto" w:fill="FFFFFF"/>
        <w:ind w:left="567"/>
        <w:jc w:val="both"/>
        <w:rPr>
          <w:rFonts w:asciiTheme="minorHAnsi" w:hAnsiTheme="minorHAnsi" w:cstheme="minorHAnsi"/>
          <w:sz w:val="22"/>
          <w:szCs w:val="22"/>
        </w:rPr>
      </w:pPr>
    </w:p>
    <w:p w14:paraId="15F8D2BE" w14:textId="27DBC18F" w:rsidR="00AD0F2F" w:rsidRPr="00773A7A" w:rsidRDefault="001F2AE0" w:rsidP="0097574C">
      <w:pPr>
        <w:pStyle w:val="Odsekzoznamu"/>
        <w:numPr>
          <w:ilvl w:val="1"/>
          <w:numId w:val="13"/>
        </w:numPr>
        <w:shd w:val="clear" w:color="auto" w:fill="FFFFFF"/>
        <w:ind w:left="567" w:hanging="567"/>
        <w:jc w:val="both"/>
        <w:rPr>
          <w:rFonts w:asciiTheme="minorHAnsi" w:hAnsiTheme="minorHAnsi" w:cstheme="minorHAnsi"/>
          <w:sz w:val="22"/>
          <w:szCs w:val="22"/>
        </w:rPr>
      </w:pPr>
      <w:r w:rsidRPr="00773A7A">
        <w:rPr>
          <w:rFonts w:asciiTheme="minorHAnsi" w:hAnsiTheme="minorHAnsi" w:cstheme="minorHAnsi"/>
          <w:sz w:val="22"/>
          <w:szCs w:val="22"/>
        </w:rPr>
        <w:t>Zmluvná strana nie je oprávnená bez predchádzajúceho písomného</w:t>
      </w:r>
      <w:r w:rsidR="00AD0F2F" w:rsidRPr="00773A7A">
        <w:rPr>
          <w:rFonts w:asciiTheme="minorHAnsi" w:hAnsiTheme="minorHAnsi" w:cstheme="minorHAnsi"/>
          <w:sz w:val="22"/>
          <w:szCs w:val="22"/>
        </w:rPr>
        <w:t xml:space="preserve"> súhlasu druhej Zmluvnej strany </w:t>
      </w:r>
      <w:r w:rsidRPr="00773A7A">
        <w:rPr>
          <w:rFonts w:asciiTheme="minorHAnsi" w:hAnsiTheme="minorHAnsi" w:cstheme="minorHAnsi"/>
          <w:sz w:val="22"/>
          <w:szCs w:val="22"/>
        </w:rPr>
        <w:t>dôverné informácie poskytnúť, odovzdať, oznámiť, sprístupniť, zve</w:t>
      </w:r>
      <w:r w:rsidR="00AD0F2F" w:rsidRPr="00773A7A">
        <w:rPr>
          <w:rFonts w:asciiTheme="minorHAnsi" w:hAnsiTheme="minorHAnsi" w:cstheme="minorHAnsi"/>
          <w:sz w:val="22"/>
          <w:szCs w:val="22"/>
        </w:rPr>
        <w:t xml:space="preserve">rejniť, publikovať, rozširovať, </w:t>
      </w:r>
      <w:r w:rsidRPr="00773A7A">
        <w:rPr>
          <w:rFonts w:asciiTheme="minorHAnsi" w:hAnsiTheme="minorHAnsi" w:cstheme="minorHAnsi"/>
          <w:sz w:val="22"/>
          <w:szCs w:val="22"/>
        </w:rPr>
        <w:t>vyzradiť ani použiť inak než na účely plnenia predmetu Zmluvy, a</w:t>
      </w:r>
      <w:r w:rsidR="00AD0F2F" w:rsidRPr="00773A7A">
        <w:rPr>
          <w:rFonts w:asciiTheme="minorHAnsi" w:hAnsiTheme="minorHAnsi" w:cstheme="minorHAnsi"/>
          <w:sz w:val="22"/>
          <w:szCs w:val="22"/>
        </w:rPr>
        <w:t xml:space="preserve"> to ani po ukončení platnosti a </w:t>
      </w:r>
      <w:r w:rsidRPr="00773A7A">
        <w:rPr>
          <w:rFonts w:asciiTheme="minorHAnsi" w:hAnsiTheme="minorHAnsi" w:cstheme="minorHAnsi"/>
          <w:sz w:val="22"/>
          <w:szCs w:val="22"/>
        </w:rPr>
        <w:t>činnosti Zmluvy.</w:t>
      </w:r>
    </w:p>
    <w:p w14:paraId="1A2F453F" w14:textId="77777777" w:rsidR="00AD0F2F" w:rsidRPr="00773A7A" w:rsidRDefault="00AD0F2F" w:rsidP="0097574C">
      <w:pPr>
        <w:pStyle w:val="Odsekzoznamu"/>
        <w:rPr>
          <w:rFonts w:asciiTheme="minorHAnsi" w:hAnsiTheme="minorHAnsi" w:cstheme="minorHAnsi"/>
          <w:sz w:val="22"/>
          <w:szCs w:val="22"/>
        </w:rPr>
      </w:pPr>
    </w:p>
    <w:p w14:paraId="254E491E" w14:textId="7BE7E4CF" w:rsidR="001F2AE0" w:rsidRPr="00773A7A" w:rsidRDefault="00AD0F2F" w:rsidP="0097574C">
      <w:pPr>
        <w:pStyle w:val="Odsekzoznamu"/>
        <w:numPr>
          <w:ilvl w:val="1"/>
          <w:numId w:val="13"/>
        </w:numPr>
        <w:shd w:val="clear" w:color="auto" w:fill="FFFFFF"/>
        <w:ind w:left="567" w:hanging="567"/>
        <w:jc w:val="both"/>
        <w:rPr>
          <w:rFonts w:asciiTheme="minorHAnsi" w:hAnsiTheme="minorHAnsi" w:cstheme="minorHAnsi"/>
          <w:sz w:val="22"/>
          <w:szCs w:val="22"/>
        </w:rPr>
      </w:pPr>
      <w:r w:rsidRPr="00773A7A">
        <w:rPr>
          <w:rFonts w:asciiTheme="minorHAnsi" w:hAnsiTheme="minorHAnsi" w:cstheme="minorHAnsi"/>
          <w:sz w:val="22"/>
          <w:szCs w:val="22"/>
        </w:rPr>
        <w:t>P</w:t>
      </w:r>
      <w:r w:rsidR="001F2AE0" w:rsidRPr="00773A7A">
        <w:rPr>
          <w:rFonts w:asciiTheme="minorHAnsi" w:hAnsiTheme="minorHAnsi" w:cstheme="minorHAnsi"/>
          <w:sz w:val="22"/>
          <w:szCs w:val="22"/>
        </w:rPr>
        <w:t xml:space="preserve">ovinnosť Zmluvných strán zachovávať mlčanlivosť o dôverných informáciách sa </w:t>
      </w:r>
      <w:r w:rsidRPr="00773A7A">
        <w:rPr>
          <w:rFonts w:asciiTheme="minorHAnsi" w:hAnsiTheme="minorHAnsi" w:cstheme="minorHAnsi"/>
          <w:sz w:val="22"/>
          <w:szCs w:val="22"/>
        </w:rPr>
        <w:t xml:space="preserve">nevzťahuje </w:t>
      </w:r>
      <w:r w:rsidR="001F2AE0" w:rsidRPr="00773A7A">
        <w:rPr>
          <w:rFonts w:asciiTheme="minorHAnsi" w:hAnsiTheme="minorHAnsi" w:cstheme="minorHAnsi"/>
          <w:sz w:val="22"/>
          <w:szCs w:val="22"/>
        </w:rPr>
        <w:t>na informácie, ktoré:</w:t>
      </w:r>
    </w:p>
    <w:p w14:paraId="4757D293" w14:textId="77777777" w:rsidR="001F2AE0" w:rsidRPr="00773A7A" w:rsidRDefault="001F2AE0" w:rsidP="00400292">
      <w:pPr>
        <w:numPr>
          <w:ilvl w:val="0"/>
          <w:numId w:val="12"/>
        </w:numPr>
        <w:shd w:val="clear" w:color="auto" w:fill="FFFFFF"/>
        <w:ind w:left="851" w:right="10"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boli zverejnené už pred podpisom Zmluvy, čo musí byť preukázateľné na základe poskytnutých podkladov, ktoré túto skutočnosť dokazujú;</w:t>
      </w:r>
    </w:p>
    <w:p w14:paraId="0F36209B" w14:textId="77777777" w:rsidR="001F2AE0" w:rsidRPr="00773A7A" w:rsidRDefault="001F2AE0" w:rsidP="00400292">
      <w:pPr>
        <w:numPr>
          <w:ilvl w:val="0"/>
          <w:numId w:val="12"/>
        </w:numPr>
        <w:shd w:val="clear" w:color="auto" w:fill="FFFFFF"/>
        <w:ind w:left="851" w:right="5"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sa stanú všeobecne a verejne dostupné po podpise Zmluvy z iného dôvodu ako z dôvodu porušenia povinností podľa Zmluvy, čo musí byť preukázateľné na základe poskytnutých podkladov, ktoré túto skutočnosť dokazujú;</w:t>
      </w:r>
    </w:p>
    <w:p w14:paraId="2A8D8D90" w14:textId="77777777" w:rsidR="001F2AE0" w:rsidRPr="00773A7A" w:rsidRDefault="001F2AE0" w:rsidP="00400292">
      <w:pPr>
        <w:numPr>
          <w:ilvl w:val="0"/>
          <w:numId w:val="12"/>
        </w:numPr>
        <w:shd w:val="clear" w:color="auto" w:fill="FFFFFF"/>
        <w:ind w:left="851" w:right="10"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s výnimkou prípadu ak jej v tom bráni zákonom, nie zmluvou, uložená povinnosť mlčanlivosti</w:t>
      </w:r>
    </w:p>
    <w:p w14:paraId="137C8A15" w14:textId="77777777" w:rsidR="001F2AE0" w:rsidRPr="00773A7A" w:rsidRDefault="001F2AE0" w:rsidP="00400292">
      <w:pPr>
        <w:numPr>
          <w:ilvl w:val="0"/>
          <w:numId w:val="12"/>
        </w:numPr>
        <w:shd w:val="clear" w:color="auto" w:fill="FFFFFF"/>
        <w:ind w:left="851" w:right="11" w:hanging="284"/>
        <w:jc w:val="both"/>
        <w:rPr>
          <w:rFonts w:asciiTheme="minorHAnsi" w:eastAsia="Times New Roman" w:hAnsiTheme="minorHAnsi" w:cstheme="minorHAnsi"/>
          <w:color w:val="auto"/>
          <w:sz w:val="22"/>
          <w:szCs w:val="22"/>
          <w:lang w:eastAsia="cs-CZ" w:bidi="ar-SA"/>
        </w:rPr>
      </w:pPr>
      <w:r w:rsidRPr="00773A7A">
        <w:rPr>
          <w:rFonts w:asciiTheme="minorHAnsi" w:eastAsia="Times New Roman" w:hAnsiTheme="minorHAnsi" w:cstheme="minorHAnsi"/>
          <w:color w:val="auto"/>
          <w:sz w:val="22"/>
          <w:szCs w:val="22"/>
          <w:lang w:eastAsia="cs-CZ" w:bidi="ar-SA"/>
        </w:rPr>
        <w:t>boli získané Zmluvnou stranou od tretej strany, ktorá ich legitímne získala alebo vyvinula a ktorá nemá žiadnu povinnosť, ktorá by obmedzovala ich zverejňovanie.</w:t>
      </w:r>
    </w:p>
    <w:p w14:paraId="445ABF7E" w14:textId="4E3ECE97" w:rsidR="00AD0F2F" w:rsidRPr="00773A7A" w:rsidRDefault="00AD0F2F" w:rsidP="0097574C">
      <w:pPr>
        <w:jc w:val="center"/>
        <w:rPr>
          <w:rFonts w:asciiTheme="minorHAnsi" w:hAnsiTheme="minorHAnsi" w:cstheme="minorHAnsi"/>
          <w:b/>
          <w:color w:val="auto"/>
          <w:sz w:val="22"/>
          <w:szCs w:val="22"/>
        </w:rPr>
      </w:pPr>
    </w:p>
    <w:p w14:paraId="5A8859C2" w14:textId="77777777" w:rsidR="00221C3B" w:rsidRPr="00773A7A" w:rsidRDefault="00221C3B" w:rsidP="0097574C">
      <w:pPr>
        <w:jc w:val="center"/>
        <w:rPr>
          <w:rFonts w:asciiTheme="minorHAnsi" w:hAnsiTheme="minorHAnsi" w:cstheme="minorHAnsi"/>
          <w:b/>
          <w:color w:val="auto"/>
          <w:sz w:val="22"/>
          <w:szCs w:val="22"/>
        </w:rPr>
      </w:pPr>
    </w:p>
    <w:p w14:paraId="6EBAE0B5" w14:textId="033056C6" w:rsidR="00F74AC8" w:rsidRPr="00773A7A" w:rsidRDefault="00EF6FD3" w:rsidP="0097574C">
      <w:pPr>
        <w:jc w:val="center"/>
        <w:rPr>
          <w:rFonts w:asciiTheme="minorHAnsi" w:hAnsiTheme="minorHAnsi" w:cstheme="minorHAnsi"/>
          <w:b/>
          <w:color w:val="auto"/>
          <w:sz w:val="22"/>
          <w:szCs w:val="22"/>
        </w:rPr>
      </w:pPr>
      <w:r w:rsidRPr="00773A7A">
        <w:rPr>
          <w:rFonts w:asciiTheme="minorHAnsi" w:hAnsiTheme="minorHAnsi" w:cstheme="minorHAnsi"/>
          <w:b/>
          <w:color w:val="auto"/>
          <w:sz w:val="22"/>
          <w:szCs w:val="22"/>
        </w:rPr>
        <w:t xml:space="preserve">Článok </w:t>
      </w:r>
      <w:r w:rsidR="00AD0F2F" w:rsidRPr="00773A7A">
        <w:rPr>
          <w:rFonts w:asciiTheme="minorHAnsi" w:hAnsiTheme="minorHAnsi" w:cstheme="minorHAnsi"/>
          <w:b/>
          <w:color w:val="auto"/>
          <w:sz w:val="22"/>
          <w:szCs w:val="22"/>
        </w:rPr>
        <w:t>X</w:t>
      </w:r>
      <w:r w:rsidR="00C44C44" w:rsidRPr="00773A7A">
        <w:rPr>
          <w:rFonts w:asciiTheme="minorHAnsi" w:hAnsiTheme="minorHAnsi" w:cstheme="minorHAnsi"/>
          <w:b/>
          <w:color w:val="auto"/>
          <w:sz w:val="22"/>
          <w:szCs w:val="22"/>
        </w:rPr>
        <w:t>II</w:t>
      </w:r>
      <w:r w:rsidR="00F74AC8" w:rsidRPr="00773A7A">
        <w:rPr>
          <w:rFonts w:asciiTheme="minorHAnsi" w:hAnsiTheme="minorHAnsi" w:cstheme="minorHAnsi"/>
          <w:b/>
          <w:color w:val="auto"/>
          <w:sz w:val="22"/>
          <w:szCs w:val="22"/>
        </w:rPr>
        <w:t>.</w:t>
      </w:r>
    </w:p>
    <w:p w14:paraId="124B5F71" w14:textId="77777777" w:rsidR="00F74AC8" w:rsidRPr="00773A7A" w:rsidRDefault="00F74AC8" w:rsidP="0097574C">
      <w:pPr>
        <w:pStyle w:val="Odsekzoznamu"/>
        <w:ind w:left="0"/>
        <w:jc w:val="center"/>
        <w:rPr>
          <w:rFonts w:asciiTheme="minorHAnsi" w:hAnsiTheme="minorHAnsi" w:cstheme="minorHAnsi"/>
          <w:b/>
          <w:sz w:val="22"/>
          <w:szCs w:val="22"/>
        </w:rPr>
      </w:pPr>
      <w:r w:rsidRPr="00773A7A">
        <w:rPr>
          <w:rFonts w:asciiTheme="minorHAnsi" w:hAnsiTheme="minorHAnsi" w:cstheme="minorHAnsi"/>
          <w:b/>
          <w:sz w:val="22"/>
          <w:szCs w:val="22"/>
        </w:rPr>
        <w:t>Záverečné ustanovenie</w:t>
      </w:r>
    </w:p>
    <w:p w14:paraId="58B2A3CB" w14:textId="77777777" w:rsidR="00DB36A7" w:rsidRPr="00773A7A" w:rsidRDefault="00DB36A7" w:rsidP="0097574C">
      <w:pPr>
        <w:jc w:val="both"/>
        <w:rPr>
          <w:rFonts w:asciiTheme="minorHAnsi" w:hAnsiTheme="minorHAnsi" w:cstheme="minorHAnsi"/>
          <w:b/>
          <w:color w:val="auto"/>
          <w:sz w:val="22"/>
          <w:szCs w:val="22"/>
        </w:rPr>
      </w:pPr>
    </w:p>
    <w:p w14:paraId="14D9E017" w14:textId="436DABF6" w:rsidR="00AD0F2F" w:rsidRPr="00773A7A" w:rsidRDefault="00F74AC8" w:rsidP="0097574C">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Zmluva sa vyhotovuje v</w:t>
      </w:r>
      <w:r w:rsidR="000A0CC7" w:rsidRPr="00773A7A">
        <w:rPr>
          <w:rFonts w:asciiTheme="minorHAnsi" w:hAnsiTheme="minorHAnsi" w:cstheme="minorHAnsi"/>
          <w:sz w:val="22"/>
          <w:szCs w:val="22"/>
        </w:rPr>
        <w:t> 4 (</w:t>
      </w:r>
      <w:r w:rsidRPr="00773A7A">
        <w:rPr>
          <w:rFonts w:asciiTheme="minorHAnsi" w:hAnsiTheme="minorHAnsi" w:cstheme="minorHAnsi"/>
          <w:sz w:val="22"/>
          <w:szCs w:val="22"/>
        </w:rPr>
        <w:t>štyroch</w:t>
      </w:r>
      <w:r w:rsidR="000A0CC7" w:rsidRPr="00773A7A">
        <w:rPr>
          <w:rFonts w:asciiTheme="minorHAnsi" w:hAnsiTheme="minorHAnsi" w:cstheme="minorHAnsi"/>
          <w:sz w:val="22"/>
          <w:szCs w:val="22"/>
        </w:rPr>
        <w:t>)</w:t>
      </w:r>
      <w:r w:rsidRPr="00773A7A">
        <w:rPr>
          <w:rFonts w:asciiTheme="minorHAnsi" w:hAnsiTheme="minorHAnsi" w:cstheme="minorHAnsi"/>
          <w:sz w:val="22"/>
          <w:szCs w:val="22"/>
        </w:rPr>
        <w:t xml:space="preserve"> rovnopisoch, pričom </w:t>
      </w:r>
      <w:r w:rsidR="00A714BC" w:rsidRPr="00773A7A">
        <w:rPr>
          <w:rFonts w:asciiTheme="minorHAnsi" w:hAnsiTheme="minorHAnsi" w:cstheme="minorHAnsi"/>
          <w:sz w:val="22"/>
          <w:szCs w:val="22"/>
        </w:rPr>
        <w:t xml:space="preserve">pre </w:t>
      </w:r>
      <w:r w:rsidRPr="00773A7A">
        <w:rPr>
          <w:rFonts w:asciiTheme="minorHAnsi" w:hAnsiTheme="minorHAnsi" w:cstheme="minorHAnsi"/>
          <w:sz w:val="22"/>
          <w:szCs w:val="22"/>
        </w:rPr>
        <w:t>každ</w:t>
      </w:r>
      <w:r w:rsidR="00A714BC" w:rsidRPr="00773A7A">
        <w:rPr>
          <w:rFonts w:asciiTheme="minorHAnsi" w:hAnsiTheme="minorHAnsi" w:cstheme="minorHAnsi"/>
          <w:sz w:val="22"/>
          <w:szCs w:val="22"/>
        </w:rPr>
        <w:t>ú</w:t>
      </w:r>
      <w:r w:rsidRPr="00773A7A">
        <w:rPr>
          <w:rFonts w:asciiTheme="minorHAnsi" w:hAnsiTheme="minorHAnsi" w:cstheme="minorHAnsi"/>
          <w:sz w:val="22"/>
          <w:szCs w:val="22"/>
        </w:rPr>
        <w:t xml:space="preserve"> Zmluvn</w:t>
      </w:r>
      <w:r w:rsidR="00A714BC" w:rsidRPr="00773A7A">
        <w:rPr>
          <w:rFonts w:asciiTheme="minorHAnsi" w:hAnsiTheme="minorHAnsi" w:cstheme="minorHAnsi"/>
          <w:sz w:val="22"/>
          <w:szCs w:val="22"/>
        </w:rPr>
        <w:t>ú</w:t>
      </w:r>
      <w:r w:rsidRPr="00773A7A">
        <w:rPr>
          <w:rFonts w:asciiTheme="minorHAnsi" w:hAnsiTheme="minorHAnsi" w:cstheme="minorHAnsi"/>
          <w:sz w:val="22"/>
          <w:szCs w:val="22"/>
        </w:rPr>
        <w:t xml:space="preserve"> stran</w:t>
      </w:r>
      <w:r w:rsidR="00A714BC" w:rsidRPr="00773A7A">
        <w:rPr>
          <w:rFonts w:asciiTheme="minorHAnsi" w:hAnsiTheme="minorHAnsi" w:cstheme="minorHAnsi"/>
          <w:sz w:val="22"/>
          <w:szCs w:val="22"/>
        </w:rPr>
        <w:t>u</w:t>
      </w:r>
      <w:r w:rsidRPr="00773A7A">
        <w:rPr>
          <w:rFonts w:asciiTheme="minorHAnsi" w:hAnsiTheme="minorHAnsi" w:cstheme="minorHAnsi"/>
          <w:sz w:val="22"/>
          <w:szCs w:val="22"/>
        </w:rPr>
        <w:t xml:space="preserve"> </w:t>
      </w:r>
      <w:r w:rsidR="00A714BC" w:rsidRPr="00773A7A">
        <w:rPr>
          <w:rFonts w:asciiTheme="minorHAnsi" w:hAnsiTheme="minorHAnsi" w:cstheme="minorHAnsi"/>
          <w:sz w:val="22"/>
          <w:szCs w:val="22"/>
        </w:rPr>
        <w:t xml:space="preserve">sú určené </w:t>
      </w:r>
      <w:r w:rsidRPr="00773A7A">
        <w:rPr>
          <w:rFonts w:asciiTheme="minorHAnsi" w:hAnsiTheme="minorHAnsi" w:cstheme="minorHAnsi"/>
          <w:sz w:val="22"/>
          <w:szCs w:val="22"/>
        </w:rPr>
        <w:t xml:space="preserve"> </w:t>
      </w:r>
      <w:r w:rsidR="00574E4F" w:rsidRPr="00773A7A">
        <w:rPr>
          <w:rFonts w:asciiTheme="minorHAnsi" w:hAnsiTheme="minorHAnsi" w:cstheme="minorHAnsi"/>
          <w:sz w:val="22"/>
          <w:szCs w:val="22"/>
        </w:rPr>
        <w:t>2 (</w:t>
      </w:r>
      <w:r w:rsidRPr="00773A7A">
        <w:rPr>
          <w:rFonts w:asciiTheme="minorHAnsi" w:hAnsiTheme="minorHAnsi" w:cstheme="minorHAnsi"/>
          <w:sz w:val="22"/>
          <w:szCs w:val="22"/>
        </w:rPr>
        <w:t>dva</w:t>
      </w:r>
      <w:r w:rsidR="00574E4F" w:rsidRPr="00773A7A">
        <w:rPr>
          <w:rFonts w:asciiTheme="minorHAnsi" w:hAnsiTheme="minorHAnsi" w:cstheme="minorHAnsi"/>
          <w:sz w:val="22"/>
          <w:szCs w:val="22"/>
        </w:rPr>
        <w:t>)</w:t>
      </w:r>
      <w:r w:rsidRPr="00773A7A">
        <w:rPr>
          <w:rFonts w:asciiTheme="minorHAnsi" w:hAnsiTheme="minorHAnsi" w:cstheme="minorHAnsi"/>
          <w:sz w:val="22"/>
          <w:szCs w:val="22"/>
        </w:rPr>
        <w:t xml:space="preserve"> rovnopisy</w:t>
      </w:r>
      <w:r w:rsidR="00E141B0" w:rsidRPr="00773A7A">
        <w:rPr>
          <w:rFonts w:asciiTheme="minorHAnsi" w:hAnsiTheme="minorHAnsi" w:cstheme="minorHAnsi"/>
          <w:sz w:val="22"/>
          <w:szCs w:val="22"/>
        </w:rPr>
        <w:t>.</w:t>
      </w:r>
    </w:p>
    <w:p w14:paraId="616AC1F9" w14:textId="77777777" w:rsidR="008A56EB" w:rsidRPr="00773A7A" w:rsidRDefault="008A56EB" w:rsidP="008A56EB">
      <w:pPr>
        <w:pStyle w:val="Odsekzoznamu"/>
        <w:ind w:left="567"/>
        <w:contextualSpacing w:val="0"/>
        <w:jc w:val="both"/>
        <w:rPr>
          <w:rFonts w:asciiTheme="minorHAnsi" w:hAnsiTheme="minorHAnsi" w:cstheme="minorHAnsi"/>
          <w:sz w:val="22"/>
          <w:szCs w:val="22"/>
        </w:rPr>
      </w:pPr>
    </w:p>
    <w:p w14:paraId="01E552BB" w14:textId="57A063D8" w:rsidR="00AD0F2F" w:rsidRPr="00773A7A" w:rsidRDefault="00F74AC8" w:rsidP="0097574C">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Zmena Zmluvy je možná len písomnou dohodou oboch Zmluvných strán, vo forme riadne očíslovaných písomných dodatkov.</w:t>
      </w:r>
    </w:p>
    <w:p w14:paraId="3F232F02" w14:textId="6E0FF628" w:rsidR="008A56EB" w:rsidRPr="00773A7A" w:rsidRDefault="008A56EB" w:rsidP="008A56EB">
      <w:pPr>
        <w:jc w:val="both"/>
        <w:rPr>
          <w:rFonts w:asciiTheme="minorHAnsi" w:hAnsiTheme="minorHAnsi" w:cstheme="minorHAnsi"/>
          <w:color w:val="auto"/>
          <w:sz w:val="22"/>
          <w:szCs w:val="22"/>
        </w:rPr>
      </w:pPr>
    </w:p>
    <w:p w14:paraId="21C15839" w14:textId="77777777" w:rsidR="00A67351" w:rsidRPr="00773A7A" w:rsidRDefault="00F74AC8" w:rsidP="008B31D5">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Zmluva podlieha povinnému zverejneniu v zmysle ustanovenia § 5a ods. 1 zákona č. 211/2000 Z. z. o slobodnom prístupe k informáciám a o zmene a doplnení niektorých zákonov</w:t>
      </w:r>
      <w:r w:rsidR="00941B63" w:rsidRPr="00773A7A">
        <w:rPr>
          <w:rFonts w:asciiTheme="minorHAnsi" w:hAnsiTheme="minorHAnsi" w:cstheme="minorHAnsi"/>
          <w:sz w:val="22"/>
          <w:szCs w:val="22"/>
        </w:rPr>
        <w:t xml:space="preserve"> (zákon o slobode informácií)</w:t>
      </w:r>
      <w:r w:rsidRPr="00773A7A">
        <w:rPr>
          <w:rFonts w:asciiTheme="minorHAnsi" w:hAnsiTheme="minorHAnsi" w:cstheme="minorHAnsi"/>
          <w:sz w:val="22"/>
          <w:szCs w:val="22"/>
        </w:rPr>
        <w:t xml:space="preserve"> v znení neskorších predpisov a zákona č. 546/2010 Z. z. ktorým sa dopĺňa zákon č. 40/1964 Zb. Občiansky zákonník v znení neskorších predpisov a ktorým sa menia a dopĺňajú niektoré zákony. </w:t>
      </w:r>
    </w:p>
    <w:p w14:paraId="116242EC" w14:textId="77777777" w:rsidR="00A67351" w:rsidRPr="00773A7A" w:rsidRDefault="00A67351" w:rsidP="00A67351">
      <w:pPr>
        <w:pStyle w:val="Odsekzoznamu"/>
        <w:rPr>
          <w:rFonts w:asciiTheme="minorHAnsi" w:hAnsiTheme="minorHAnsi" w:cstheme="minorHAnsi"/>
          <w:sz w:val="22"/>
          <w:szCs w:val="22"/>
        </w:rPr>
      </w:pPr>
    </w:p>
    <w:p w14:paraId="062A480B" w14:textId="71A35358" w:rsidR="008A56EB" w:rsidRPr="00773A7A" w:rsidRDefault="00F74AC8" w:rsidP="008B31D5">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Zmluva nadobúda platnosť dňom jej podpisu obidvoma Zmluvnými stranami a</w:t>
      </w:r>
      <w:r w:rsidR="006B1C44" w:rsidRPr="00773A7A">
        <w:rPr>
          <w:rFonts w:asciiTheme="minorHAnsi" w:hAnsiTheme="minorHAnsi" w:cstheme="minorHAnsi"/>
          <w:sz w:val="22"/>
          <w:szCs w:val="22"/>
        </w:rPr>
        <w:t> </w:t>
      </w:r>
      <w:r w:rsidRPr="00773A7A">
        <w:rPr>
          <w:rFonts w:asciiTheme="minorHAnsi" w:hAnsiTheme="minorHAnsi" w:cstheme="minorHAnsi"/>
          <w:sz w:val="22"/>
          <w:szCs w:val="22"/>
        </w:rPr>
        <w:t>účinnosť</w:t>
      </w:r>
      <w:r w:rsidR="006B1C44" w:rsidRPr="00773A7A">
        <w:rPr>
          <w:rFonts w:asciiTheme="minorHAnsi" w:hAnsiTheme="minorHAnsi" w:cstheme="minorHAnsi"/>
          <w:sz w:val="22"/>
          <w:szCs w:val="22"/>
        </w:rPr>
        <w:t xml:space="preserve"> dňom nasledujúcim po </w:t>
      </w:r>
      <w:r w:rsidR="008B31D5" w:rsidRPr="00773A7A">
        <w:rPr>
          <w:rFonts w:asciiTheme="minorHAnsi" w:hAnsiTheme="minorHAnsi" w:cstheme="minorHAnsi"/>
          <w:sz w:val="22"/>
          <w:szCs w:val="22"/>
        </w:rPr>
        <w:t>dni jej</w:t>
      </w:r>
      <w:r w:rsidR="006B1C44" w:rsidRPr="00773A7A">
        <w:rPr>
          <w:rFonts w:asciiTheme="minorHAnsi" w:hAnsiTheme="minorHAnsi" w:cstheme="minorHAnsi"/>
          <w:sz w:val="22"/>
          <w:szCs w:val="22"/>
        </w:rPr>
        <w:t xml:space="preserve"> zverejnenia v Centrálnom registri zmlúv.</w:t>
      </w:r>
      <w:r w:rsidR="008B31D5" w:rsidRPr="00773A7A">
        <w:rPr>
          <w:rFonts w:asciiTheme="minorHAnsi" w:hAnsiTheme="minorHAnsi" w:cstheme="minorHAnsi"/>
          <w:sz w:val="22"/>
          <w:szCs w:val="22"/>
        </w:rPr>
        <w:t xml:space="preserve"> </w:t>
      </w:r>
    </w:p>
    <w:p w14:paraId="01242EFB" w14:textId="77777777" w:rsidR="00A67351" w:rsidRPr="00773A7A" w:rsidRDefault="00A67351" w:rsidP="00A67351">
      <w:pPr>
        <w:pStyle w:val="Odsekzoznamu"/>
        <w:ind w:left="567"/>
        <w:contextualSpacing w:val="0"/>
        <w:jc w:val="both"/>
        <w:rPr>
          <w:rFonts w:asciiTheme="minorHAnsi" w:hAnsiTheme="minorHAnsi" w:cstheme="minorHAnsi"/>
          <w:sz w:val="22"/>
          <w:szCs w:val="22"/>
        </w:rPr>
      </w:pPr>
    </w:p>
    <w:p w14:paraId="642C2A05" w14:textId="3F141987" w:rsidR="00AD0F2F" w:rsidRPr="00773A7A" w:rsidRDefault="00F74AC8" w:rsidP="0097574C">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Ak by niektoré z ustanovení Zmluvy bolo neplatné, alebo by sa takým stalo neskôr, nie je tým dotknutá platnosť ostatných jej ustanovení. V takom prípade Zmluvné strany dohodnú náhradnú úpravu, ktorá najviac zodpovedá cieľu sledovanému neplatným ustanovením.</w:t>
      </w:r>
    </w:p>
    <w:p w14:paraId="6B85D0AE" w14:textId="5F99FED5" w:rsidR="008A56EB" w:rsidRPr="00773A7A" w:rsidRDefault="008A56EB" w:rsidP="008A56EB">
      <w:pPr>
        <w:jc w:val="both"/>
        <w:rPr>
          <w:rFonts w:asciiTheme="minorHAnsi" w:hAnsiTheme="minorHAnsi" w:cstheme="minorHAnsi"/>
          <w:color w:val="auto"/>
          <w:sz w:val="22"/>
          <w:szCs w:val="22"/>
        </w:rPr>
      </w:pPr>
    </w:p>
    <w:p w14:paraId="72C1C0DB" w14:textId="31D21F86" w:rsidR="00AD0F2F" w:rsidRPr="00773A7A" w:rsidRDefault="00F74AC8" w:rsidP="0097574C">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 xml:space="preserve">Právne vzťahy založené Zmluvou, ak ich Zmluva výslovne neupravuje, sa riadia príslušnými ustanoveniami </w:t>
      </w:r>
      <w:r w:rsidR="002A65E6" w:rsidRPr="00773A7A">
        <w:rPr>
          <w:rFonts w:asciiTheme="minorHAnsi" w:hAnsiTheme="minorHAnsi" w:cstheme="minorHAnsi"/>
          <w:sz w:val="22"/>
          <w:szCs w:val="22"/>
        </w:rPr>
        <w:t xml:space="preserve">Obchodného </w:t>
      </w:r>
      <w:r w:rsidRPr="00773A7A">
        <w:rPr>
          <w:rFonts w:asciiTheme="minorHAnsi" w:hAnsiTheme="minorHAnsi" w:cstheme="minorHAnsi"/>
          <w:sz w:val="22"/>
          <w:szCs w:val="22"/>
        </w:rPr>
        <w:t>zákon</w:t>
      </w:r>
      <w:r w:rsidR="002A65E6" w:rsidRPr="00773A7A">
        <w:rPr>
          <w:rFonts w:asciiTheme="minorHAnsi" w:hAnsiTheme="minorHAnsi" w:cstheme="minorHAnsi"/>
          <w:sz w:val="22"/>
          <w:szCs w:val="22"/>
        </w:rPr>
        <w:t>níka</w:t>
      </w:r>
      <w:r w:rsidRPr="00773A7A">
        <w:rPr>
          <w:rFonts w:asciiTheme="minorHAnsi" w:hAnsiTheme="minorHAnsi" w:cstheme="minorHAnsi"/>
          <w:sz w:val="22"/>
          <w:szCs w:val="22"/>
        </w:rPr>
        <w:t xml:space="preserve"> a ostatnými platnými právnymi predpismi S</w:t>
      </w:r>
      <w:r w:rsidR="003E7D22" w:rsidRPr="00773A7A">
        <w:rPr>
          <w:rFonts w:asciiTheme="minorHAnsi" w:hAnsiTheme="minorHAnsi" w:cstheme="minorHAnsi"/>
          <w:sz w:val="22"/>
          <w:szCs w:val="22"/>
        </w:rPr>
        <w:t>lovenskej republiky</w:t>
      </w:r>
      <w:r w:rsidRPr="00773A7A">
        <w:rPr>
          <w:rFonts w:asciiTheme="minorHAnsi" w:hAnsiTheme="minorHAnsi" w:cstheme="minorHAnsi"/>
          <w:sz w:val="22"/>
          <w:szCs w:val="22"/>
        </w:rPr>
        <w:t>. Prípadné spory vyplývajúce z</w:t>
      </w:r>
      <w:r w:rsidR="001A39B6" w:rsidRPr="00773A7A">
        <w:rPr>
          <w:rFonts w:asciiTheme="minorHAnsi" w:hAnsiTheme="minorHAnsi" w:cstheme="minorHAnsi"/>
          <w:sz w:val="22"/>
          <w:szCs w:val="22"/>
        </w:rPr>
        <w:t>o</w:t>
      </w:r>
      <w:r w:rsidRPr="00773A7A">
        <w:rPr>
          <w:rFonts w:asciiTheme="minorHAnsi" w:hAnsiTheme="minorHAnsi" w:cstheme="minorHAnsi"/>
          <w:sz w:val="22"/>
          <w:szCs w:val="22"/>
        </w:rPr>
        <w:t xml:space="preserve"> </w:t>
      </w:r>
      <w:r w:rsidR="001A39B6" w:rsidRPr="00773A7A">
        <w:rPr>
          <w:rFonts w:asciiTheme="minorHAnsi" w:hAnsiTheme="minorHAnsi" w:cstheme="minorHAnsi"/>
          <w:sz w:val="22"/>
          <w:szCs w:val="22"/>
        </w:rPr>
        <w:t>Z</w:t>
      </w:r>
      <w:r w:rsidRPr="00773A7A">
        <w:rPr>
          <w:rFonts w:asciiTheme="minorHAnsi" w:hAnsiTheme="minorHAnsi" w:cstheme="minorHAnsi"/>
          <w:sz w:val="22"/>
          <w:szCs w:val="22"/>
        </w:rPr>
        <w:t>mluvy budú riešené príslušným súdom S</w:t>
      </w:r>
      <w:r w:rsidR="001A39B6" w:rsidRPr="00773A7A">
        <w:rPr>
          <w:rFonts w:asciiTheme="minorHAnsi" w:hAnsiTheme="minorHAnsi" w:cstheme="minorHAnsi"/>
          <w:sz w:val="22"/>
          <w:szCs w:val="22"/>
        </w:rPr>
        <w:t xml:space="preserve">lovenskej republiky </w:t>
      </w:r>
      <w:r w:rsidRPr="00773A7A">
        <w:rPr>
          <w:rFonts w:asciiTheme="minorHAnsi" w:hAnsiTheme="minorHAnsi" w:cstheme="minorHAnsi"/>
          <w:sz w:val="22"/>
          <w:szCs w:val="22"/>
        </w:rPr>
        <w:t xml:space="preserve"> v zmysle ustanovení zákona 160/2015 Z. z. Civilný sporový poriadok</w:t>
      </w:r>
      <w:r w:rsidR="00941B63" w:rsidRPr="00773A7A">
        <w:rPr>
          <w:rFonts w:asciiTheme="minorHAnsi" w:hAnsiTheme="minorHAnsi" w:cstheme="minorHAnsi"/>
          <w:sz w:val="22"/>
          <w:szCs w:val="22"/>
        </w:rPr>
        <w:t xml:space="preserve"> v znení neskorších predpisov</w:t>
      </w:r>
      <w:r w:rsidRPr="00773A7A">
        <w:rPr>
          <w:rFonts w:asciiTheme="minorHAnsi" w:hAnsiTheme="minorHAnsi" w:cstheme="minorHAnsi"/>
          <w:sz w:val="22"/>
          <w:szCs w:val="22"/>
        </w:rPr>
        <w:t>.</w:t>
      </w:r>
    </w:p>
    <w:p w14:paraId="651031F7" w14:textId="4B8EF338" w:rsidR="008A56EB" w:rsidRPr="00773A7A" w:rsidRDefault="008A56EB" w:rsidP="008A56EB">
      <w:pPr>
        <w:jc w:val="both"/>
        <w:rPr>
          <w:rFonts w:asciiTheme="minorHAnsi" w:hAnsiTheme="minorHAnsi" w:cstheme="minorHAnsi"/>
          <w:color w:val="auto"/>
          <w:sz w:val="22"/>
          <w:szCs w:val="22"/>
        </w:rPr>
      </w:pPr>
    </w:p>
    <w:p w14:paraId="17BA979C" w14:textId="11E3FF31" w:rsidR="00F74AC8" w:rsidRPr="00773A7A" w:rsidRDefault="00F74AC8" w:rsidP="0097574C">
      <w:pPr>
        <w:pStyle w:val="Odsekzoznamu"/>
        <w:numPr>
          <w:ilvl w:val="1"/>
          <w:numId w:val="14"/>
        </w:numPr>
        <w:ind w:left="567" w:hanging="567"/>
        <w:contextualSpacing w:val="0"/>
        <w:jc w:val="both"/>
        <w:rPr>
          <w:rFonts w:asciiTheme="minorHAnsi" w:hAnsiTheme="minorHAnsi" w:cstheme="minorHAnsi"/>
          <w:sz w:val="22"/>
          <w:szCs w:val="22"/>
        </w:rPr>
      </w:pPr>
      <w:r w:rsidRPr="00773A7A">
        <w:rPr>
          <w:rFonts w:asciiTheme="minorHAnsi" w:hAnsiTheme="minorHAnsi" w:cstheme="minorHAnsi"/>
          <w:sz w:val="22"/>
          <w:szCs w:val="22"/>
        </w:rPr>
        <w:t xml:space="preserve">Neoddeliteľnou súčasťou Zmluvy je jej </w:t>
      </w:r>
    </w:p>
    <w:p w14:paraId="6C56EBB3" w14:textId="646D256A" w:rsidR="00F74AC8" w:rsidRPr="00BB19AA" w:rsidRDefault="00F74AC8" w:rsidP="0097574C">
      <w:pPr>
        <w:ind w:left="426"/>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 xml:space="preserve">   Príloha č. 1 – Opis predmetu zákazky</w:t>
      </w:r>
    </w:p>
    <w:p w14:paraId="6D4127F4" w14:textId="680BD561" w:rsidR="00A80D52" w:rsidRPr="00BB19AA" w:rsidRDefault="00A80D52" w:rsidP="00A67351">
      <w:pPr>
        <w:ind w:left="426" w:firstLine="141"/>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Príloha č. 2 – Návrh na plnenie kritéria</w:t>
      </w:r>
    </w:p>
    <w:p w14:paraId="6B1FCCA8" w14:textId="424F29AE" w:rsidR="0097574C" w:rsidRDefault="0097574C" w:rsidP="0097574C">
      <w:pPr>
        <w:ind w:left="426"/>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 xml:space="preserve">   Príloha č. </w:t>
      </w:r>
      <w:r w:rsidR="00A80D52" w:rsidRPr="00BB19AA">
        <w:rPr>
          <w:rFonts w:asciiTheme="minorHAnsi" w:hAnsiTheme="minorHAnsi" w:cstheme="minorHAnsi"/>
          <w:color w:val="auto"/>
          <w:sz w:val="22"/>
          <w:szCs w:val="22"/>
        </w:rPr>
        <w:t>3</w:t>
      </w:r>
      <w:r w:rsidRPr="00BB19AA">
        <w:rPr>
          <w:rFonts w:asciiTheme="minorHAnsi" w:hAnsiTheme="minorHAnsi" w:cstheme="minorHAnsi"/>
          <w:color w:val="auto"/>
          <w:sz w:val="22"/>
          <w:szCs w:val="22"/>
        </w:rPr>
        <w:t xml:space="preserve"> – Špecifikácia ceny</w:t>
      </w:r>
    </w:p>
    <w:p w14:paraId="71FED319" w14:textId="35EBAC68" w:rsidR="0053480B" w:rsidRPr="00BB19AA" w:rsidRDefault="0053480B" w:rsidP="0053480B">
      <w:pPr>
        <w:ind w:left="426" w:firstLine="141"/>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 xml:space="preserve">4 </w:t>
      </w:r>
      <w:r w:rsidRPr="00BB19AA">
        <w:rPr>
          <w:rFonts w:asciiTheme="minorHAnsi" w:hAnsiTheme="minorHAnsi" w:cstheme="minorHAnsi"/>
          <w:color w:val="auto"/>
          <w:sz w:val="22"/>
          <w:szCs w:val="22"/>
        </w:rPr>
        <w:t>–</w:t>
      </w:r>
      <w:r>
        <w:rPr>
          <w:rFonts w:asciiTheme="minorHAnsi" w:hAnsiTheme="minorHAnsi" w:cstheme="minorHAnsi"/>
          <w:color w:val="auto"/>
          <w:sz w:val="22"/>
          <w:szCs w:val="22"/>
        </w:rPr>
        <w:t xml:space="preserve"> Špecifikácia zariadení</w:t>
      </w:r>
    </w:p>
    <w:p w14:paraId="22D3BAA3" w14:textId="0EE968DF" w:rsidR="0097574C" w:rsidRPr="00BB19AA" w:rsidRDefault="0097574C" w:rsidP="0097574C">
      <w:pPr>
        <w:ind w:left="567"/>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 xml:space="preserve">Príloha č. </w:t>
      </w:r>
      <w:r w:rsidR="0053480B">
        <w:rPr>
          <w:rFonts w:asciiTheme="minorHAnsi" w:hAnsiTheme="minorHAnsi" w:cstheme="minorHAnsi"/>
          <w:color w:val="auto"/>
          <w:sz w:val="22"/>
          <w:szCs w:val="22"/>
        </w:rPr>
        <w:t>5 – Zoznam subdodávateľov</w:t>
      </w:r>
    </w:p>
    <w:p w14:paraId="5BF16AAB" w14:textId="22250331" w:rsidR="00E141B0" w:rsidRPr="00BB19AA" w:rsidRDefault="00E141B0" w:rsidP="0097574C">
      <w:pPr>
        <w:ind w:left="426"/>
        <w:jc w:val="both"/>
        <w:rPr>
          <w:rFonts w:asciiTheme="minorHAnsi" w:hAnsiTheme="minorHAnsi" w:cstheme="minorHAnsi"/>
          <w:color w:val="auto"/>
          <w:sz w:val="22"/>
          <w:szCs w:val="22"/>
        </w:rPr>
      </w:pPr>
    </w:p>
    <w:p w14:paraId="30F0FD3B" w14:textId="15B6AF49" w:rsidR="00F74AC8" w:rsidRPr="00BB19AA" w:rsidRDefault="00F74AC8" w:rsidP="0097574C">
      <w:pPr>
        <w:pStyle w:val="Odsekzoznamu"/>
        <w:numPr>
          <w:ilvl w:val="1"/>
          <w:numId w:val="14"/>
        </w:numPr>
        <w:ind w:left="567" w:hanging="567"/>
        <w:contextualSpacing w:val="0"/>
        <w:jc w:val="both"/>
        <w:rPr>
          <w:rFonts w:asciiTheme="minorHAnsi" w:hAnsiTheme="minorHAnsi" w:cstheme="minorHAnsi"/>
          <w:sz w:val="22"/>
          <w:szCs w:val="22"/>
        </w:rPr>
      </w:pPr>
      <w:r w:rsidRPr="00BB19AA">
        <w:rPr>
          <w:rFonts w:asciiTheme="minorHAnsi" w:hAnsiTheme="minorHAnsi" w:cstheme="minorHAnsi"/>
          <w:sz w:val="22"/>
          <w:szCs w:val="22"/>
        </w:rPr>
        <w:t xml:space="preserve">Zmluvné strany vyhlasujú, že si Zmluvu prečítali, s jej obsahom sa riadne a podrobne </w:t>
      </w:r>
      <w:r w:rsidR="00DB36A7" w:rsidRPr="00BB19AA">
        <w:rPr>
          <w:rFonts w:asciiTheme="minorHAnsi" w:hAnsiTheme="minorHAnsi" w:cstheme="minorHAnsi"/>
          <w:sz w:val="22"/>
          <w:szCs w:val="22"/>
        </w:rPr>
        <w:t xml:space="preserve"> </w:t>
      </w:r>
      <w:r w:rsidRPr="00BB19AA">
        <w:rPr>
          <w:rFonts w:asciiTheme="minorHAnsi" w:hAnsiTheme="minorHAnsi" w:cstheme="minorHAnsi"/>
          <w:sz w:val="22"/>
          <w:szCs w:val="22"/>
        </w:rPr>
        <w:t>oboznámili, pričom všetky ustanovenia Zmluvy sú im zrozumi</w:t>
      </w:r>
      <w:r w:rsidR="002709CD" w:rsidRPr="00BB19AA">
        <w:rPr>
          <w:rFonts w:asciiTheme="minorHAnsi" w:hAnsiTheme="minorHAnsi" w:cstheme="minorHAnsi"/>
          <w:sz w:val="22"/>
          <w:szCs w:val="22"/>
        </w:rPr>
        <w:t xml:space="preserve">teľné a dostatočne určitým  </w:t>
      </w:r>
      <w:r w:rsidRPr="00BB19AA">
        <w:rPr>
          <w:rFonts w:asciiTheme="minorHAnsi" w:hAnsiTheme="minorHAnsi" w:cstheme="minorHAnsi"/>
          <w:sz w:val="22"/>
          <w:szCs w:val="22"/>
        </w:rPr>
        <w:t xml:space="preserve">spôsobom vyjadrujú slobodnú </w:t>
      </w:r>
      <w:r w:rsidR="002709CD" w:rsidRPr="00BB19AA">
        <w:rPr>
          <w:rFonts w:asciiTheme="minorHAnsi" w:hAnsiTheme="minorHAnsi" w:cstheme="minorHAnsi"/>
          <w:sz w:val="22"/>
          <w:szCs w:val="22"/>
        </w:rPr>
        <w:t xml:space="preserve">a vážnu vôľu Zmluvných strán </w:t>
      </w:r>
      <w:r w:rsidRPr="00BB19AA">
        <w:rPr>
          <w:rFonts w:asciiTheme="minorHAnsi" w:hAnsiTheme="minorHAnsi" w:cstheme="minorHAnsi"/>
          <w:sz w:val="22"/>
          <w:szCs w:val="22"/>
        </w:rPr>
        <w:t>a že sú oprávnen</w:t>
      </w:r>
      <w:r w:rsidR="004723D2" w:rsidRPr="00BB19AA">
        <w:rPr>
          <w:rFonts w:asciiTheme="minorHAnsi" w:hAnsiTheme="minorHAnsi" w:cstheme="minorHAnsi"/>
          <w:sz w:val="22"/>
          <w:szCs w:val="22"/>
        </w:rPr>
        <w:t>é</w:t>
      </w:r>
      <w:r w:rsidRPr="00BB19AA">
        <w:rPr>
          <w:rFonts w:asciiTheme="minorHAnsi" w:hAnsiTheme="minorHAnsi" w:cstheme="minorHAnsi"/>
          <w:sz w:val="22"/>
          <w:szCs w:val="22"/>
        </w:rPr>
        <w:t xml:space="preserve"> s predmetom Zmluvy nakladať a ich spôsobilosť nie je ničím obmedzená, čo Zmluvné strany nižšie potvrdzujú svojimi podpismi.</w:t>
      </w:r>
    </w:p>
    <w:p w14:paraId="6AFF722C" w14:textId="540261BD" w:rsidR="00F74AC8" w:rsidRPr="00BB19AA" w:rsidRDefault="00F74AC8" w:rsidP="0097574C">
      <w:pPr>
        <w:spacing w:line="276" w:lineRule="auto"/>
        <w:jc w:val="both"/>
        <w:rPr>
          <w:rFonts w:asciiTheme="minorHAnsi" w:hAnsiTheme="minorHAnsi" w:cstheme="minorHAnsi"/>
          <w:color w:val="auto"/>
          <w:sz w:val="22"/>
          <w:szCs w:val="22"/>
        </w:rPr>
      </w:pPr>
    </w:p>
    <w:p w14:paraId="64CBF572" w14:textId="77777777" w:rsidR="00F74AC8" w:rsidRPr="00BB19AA" w:rsidRDefault="00F74AC8" w:rsidP="0097574C">
      <w:pPr>
        <w:spacing w:line="276" w:lineRule="auto"/>
        <w:jc w:val="both"/>
        <w:rPr>
          <w:rFonts w:asciiTheme="minorHAnsi" w:hAnsiTheme="minorHAnsi" w:cstheme="minorHAnsi"/>
          <w:color w:val="auto"/>
          <w:sz w:val="22"/>
          <w:szCs w:val="22"/>
        </w:rPr>
      </w:pPr>
    </w:p>
    <w:p w14:paraId="7F94132B" w14:textId="27F2E28F" w:rsidR="00F74AC8" w:rsidRPr="00BB19AA" w:rsidRDefault="00F74AC8" w:rsidP="0097574C">
      <w:pPr>
        <w:spacing w:line="276" w:lineRule="auto"/>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V .</w:t>
      </w:r>
      <w:r w:rsidR="00E508EF" w:rsidRPr="00BB19AA">
        <w:rPr>
          <w:rFonts w:asciiTheme="minorHAnsi" w:hAnsiTheme="minorHAnsi" w:cstheme="minorHAnsi"/>
          <w:color w:val="auto"/>
          <w:sz w:val="22"/>
          <w:szCs w:val="22"/>
        </w:rPr>
        <w:t xml:space="preserve">.............................. </w:t>
      </w:r>
      <w:r w:rsidRPr="00BB19AA">
        <w:rPr>
          <w:rFonts w:asciiTheme="minorHAnsi" w:hAnsiTheme="minorHAnsi" w:cstheme="minorHAnsi"/>
          <w:color w:val="auto"/>
          <w:sz w:val="22"/>
          <w:szCs w:val="22"/>
        </w:rPr>
        <w:t>dňa ....................</w:t>
      </w:r>
      <w:r w:rsidRPr="00BB19AA">
        <w:rPr>
          <w:rFonts w:asciiTheme="minorHAnsi" w:hAnsiTheme="minorHAnsi" w:cstheme="minorHAnsi"/>
          <w:color w:val="auto"/>
          <w:sz w:val="22"/>
          <w:szCs w:val="22"/>
        </w:rPr>
        <w:tab/>
      </w:r>
      <w:r w:rsidRPr="00BB19AA">
        <w:rPr>
          <w:rFonts w:asciiTheme="minorHAnsi" w:hAnsiTheme="minorHAnsi" w:cstheme="minorHAnsi"/>
          <w:color w:val="auto"/>
          <w:sz w:val="22"/>
          <w:szCs w:val="22"/>
        </w:rPr>
        <w:tab/>
      </w:r>
      <w:r w:rsidR="00EF6FD3" w:rsidRPr="00BB19AA">
        <w:rPr>
          <w:rFonts w:asciiTheme="minorHAnsi" w:hAnsiTheme="minorHAnsi" w:cstheme="minorHAnsi"/>
          <w:color w:val="auto"/>
          <w:sz w:val="22"/>
          <w:szCs w:val="22"/>
        </w:rPr>
        <w:tab/>
      </w:r>
      <w:r w:rsidRPr="00BB19AA">
        <w:rPr>
          <w:rFonts w:asciiTheme="minorHAnsi" w:hAnsiTheme="minorHAnsi" w:cstheme="minorHAnsi"/>
          <w:color w:val="auto"/>
          <w:sz w:val="22"/>
          <w:szCs w:val="22"/>
        </w:rPr>
        <w:t>V .</w:t>
      </w:r>
      <w:r w:rsidR="00E508EF" w:rsidRPr="00BB19AA">
        <w:rPr>
          <w:rFonts w:asciiTheme="minorHAnsi" w:hAnsiTheme="minorHAnsi" w:cstheme="minorHAnsi"/>
          <w:color w:val="auto"/>
          <w:sz w:val="22"/>
          <w:szCs w:val="22"/>
        </w:rPr>
        <w:t xml:space="preserve">.............................. </w:t>
      </w:r>
      <w:r w:rsidRPr="00BB19AA">
        <w:rPr>
          <w:rFonts w:asciiTheme="minorHAnsi" w:hAnsiTheme="minorHAnsi" w:cstheme="minorHAnsi"/>
          <w:color w:val="auto"/>
          <w:sz w:val="22"/>
          <w:szCs w:val="22"/>
        </w:rPr>
        <w:t>dňa ......................</w:t>
      </w:r>
    </w:p>
    <w:p w14:paraId="7B07EDF4" w14:textId="5EE28A45" w:rsidR="00F74AC8" w:rsidRPr="00BB19AA" w:rsidRDefault="00EF6FD3" w:rsidP="0097574C">
      <w:pPr>
        <w:tabs>
          <w:tab w:val="center" w:pos="1985"/>
          <w:tab w:val="center" w:pos="7088"/>
        </w:tabs>
        <w:spacing w:line="276" w:lineRule="auto"/>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 xml:space="preserve">Za </w:t>
      </w:r>
      <w:r w:rsidR="00241B9E" w:rsidRPr="00BB19AA">
        <w:rPr>
          <w:rFonts w:asciiTheme="minorHAnsi" w:hAnsiTheme="minorHAnsi" w:cstheme="minorHAnsi"/>
          <w:color w:val="auto"/>
          <w:sz w:val="22"/>
          <w:szCs w:val="22"/>
        </w:rPr>
        <w:t>Poskytova</w:t>
      </w:r>
      <w:r w:rsidRPr="00BB19AA">
        <w:rPr>
          <w:rFonts w:asciiTheme="minorHAnsi" w:hAnsiTheme="minorHAnsi" w:cstheme="minorHAnsi"/>
          <w:color w:val="auto"/>
          <w:sz w:val="22"/>
          <w:szCs w:val="22"/>
        </w:rPr>
        <w:t>teľa</w:t>
      </w:r>
      <w:r w:rsidR="00F74AC8" w:rsidRPr="00BB19AA">
        <w:rPr>
          <w:rFonts w:asciiTheme="minorHAnsi" w:hAnsiTheme="minorHAnsi" w:cstheme="minorHAnsi"/>
          <w:color w:val="auto"/>
          <w:sz w:val="22"/>
          <w:szCs w:val="22"/>
        </w:rPr>
        <w:t>:</w:t>
      </w:r>
      <w:r w:rsidR="003C584A" w:rsidRPr="00BB19AA">
        <w:rPr>
          <w:rFonts w:asciiTheme="minorHAnsi" w:hAnsiTheme="minorHAnsi" w:cstheme="minorHAnsi"/>
          <w:color w:val="auto"/>
          <w:sz w:val="22"/>
          <w:szCs w:val="22"/>
        </w:rPr>
        <w:tab/>
        <w:t xml:space="preserve">                                         </w:t>
      </w:r>
      <w:r w:rsidR="00241B9E" w:rsidRPr="00BB19AA">
        <w:rPr>
          <w:rFonts w:asciiTheme="minorHAnsi" w:hAnsiTheme="minorHAnsi" w:cstheme="minorHAnsi"/>
          <w:color w:val="auto"/>
          <w:sz w:val="22"/>
          <w:szCs w:val="22"/>
        </w:rPr>
        <w:t xml:space="preserve">                            </w:t>
      </w:r>
      <w:r w:rsidRPr="00BB19AA">
        <w:rPr>
          <w:rFonts w:asciiTheme="minorHAnsi" w:hAnsiTheme="minorHAnsi" w:cstheme="minorHAnsi"/>
          <w:color w:val="auto"/>
          <w:sz w:val="22"/>
          <w:szCs w:val="22"/>
        </w:rPr>
        <w:t>Za Objednávateľa</w:t>
      </w:r>
      <w:r w:rsidR="00F74AC8" w:rsidRPr="00BB19AA">
        <w:rPr>
          <w:rFonts w:asciiTheme="minorHAnsi" w:hAnsiTheme="minorHAnsi" w:cstheme="minorHAnsi"/>
          <w:color w:val="auto"/>
          <w:sz w:val="22"/>
          <w:szCs w:val="22"/>
        </w:rPr>
        <w:t>:</w:t>
      </w:r>
    </w:p>
    <w:p w14:paraId="7A40B36E" w14:textId="77777777" w:rsidR="00F74AC8" w:rsidRPr="00BB19AA" w:rsidRDefault="00F74AC8" w:rsidP="0097574C">
      <w:pPr>
        <w:spacing w:line="276" w:lineRule="auto"/>
        <w:jc w:val="both"/>
        <w:rPr>
          <w:rFonts w:asciiTheme="minorHAnsi" w:hAnsiTheme="minorHAnsi" w:cstheme="minorHAnsi"/>
          <w:color w:val="auto"/>
          <w:sz w:val="22"/>
          <w:szCs w:val="22"/>
        </w:rPr>
      </w:pPr>
    </w:p>
    <w:p w14:paraId="1C73495E" w14:textId="6897409A" w:rsidR="00F74AC8" w:rsidRPr="00BB19AA" w:rsidRDefault="00F74AC8" w:rsidP="0097574C">
      <w:pPr>
        <w:tabs>
          <w:tab w:val="center" w:pos="1985"/>
          <w:tab w:val="center" w:pos="7088"/>
        </w:tabs>
        <w:spacing w:line="276" w:lineRule="auto"/>
        <w:jc w:val="both"/>
        <w:rPr>
          <w:rFonts w:asciiTheme="minorHAnsi" w:hAnsiTheme="minorHAnsi" w:cstheme="minorHAnsi"/>
          <w:color w:val="auto"/>
          <w:sz w:val="22"/>
          <w:szCs w:val="22"/>
        </w:rPr>
      </w:pPr>
    </w:p>
    <w:p w14:paraId="0DD26DA6" w14:textId="7E5C727A" w:rsidR="00F74AC8" w:rsidRPr="00BB19AA" w:rsidRDefault="00F74AC8" w:rsidP="0097574C">
      <w:pPr>
        <w:tabs>
          <w:tab w:val="center" w:pos="1985"/>
        </w:tabs>
        <w:spacing w:line="276" w:lineRule="auto"/>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ab/>
      </w:r>
    </w:p>
    <w:p w14:paraId="215A6046" w14:textId="1CA545FE" w:rsidR="006A632E" w:rsidRPr="00BB19AA" w:rsidRDefault="006A632E" w:rsidP="00660A84">
      <w:pPr>
        <w:tabs>
          <w:tab w:val="center" w:pos="1985"/>
        </w:tabs>
        <w:spacing w:line="276" w:lineRule="auto"/>
        <w:ind w:left="4248"/>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ab/>
      </w:r>
      <w:r w:rsidR="00CA2797" w:rsidRPr="00BB19AA">
        <w:rPr>
          <w:rFonts w:asciiTheme="minorHAnsi" w:hAnsiTheme="minorHAnsi" w:cstheme="minorHAnsi"/>
          <w:color w:val="auto"/>
          <w:sz w:val="22"/>
          <w:szCs w:val="22"/>
        </w:rPr>
        <w:t xml:space="preserve">Ing. </w:t>
      </w:r>
      <w:r w:rsidR="0053480B">
        <w:rPr>
          <w:rFonts w:asciiTheme="minorHAnsi" w:hAnsiTheme="minorHAnsi" w:cstheme="minorHAnsi"/>
          <w:color w:val="auto"/>
          <w:sz w:val="22"/>
          <w:szCs w:val="22"/>
        </w:rPr>
        <w:t xml:space="preserve">Filip </w:t>
      </w:r>
      <w:proofErr w:type="spellStart"/>
      <w:r w:rsidR="0053480B">
        <w:rPr>
          <w:rFonts w:asciiTheme="minorHAnsi" w:hAnsiTheme="minorHAnsi" w:cstheme="minorHAnsi"/>
          <w:color w:val="auto"/>
          <w:sz w:val="22"/>
          <w:szCs w:val="22"/>
        </w:rPr>
        <w:t>Macháček</w:t>
      </w:r>
      <w:proofErr w:type="spellEnd"/>
    </w:p>
    <w:p w14:paraId="40EC7265" w14:textId="4BF687C2" w:rsidR="00F74AC8" w:rsidRPr="00BB19AA" w:rsidRDefault="006A632E" w:rsidP="0097574C">
      <w:pPr>
        <w:tabs>
          <w:tab w:val="center" w:pos="1985"/>
        </w:tabs>
        <w:spacing w:line="276" w:lineRule="auto"/>
        <w:ind w:left="4248"/>
        <w:jc w:val="both"/>
        <w:rPr>
          <w:rFonts w:asciiTheme="minorHAnsi" w:hAnsiTheme="minorHAnsi" w:cstheme="minorHAnsi"/>
          <w:color w:val="auto"/>
          <w:sz w:val="22"/>
          <w:szCs w:val="22"/>
        </w:rPr>
      </w:pPr>
      <w:r w:rsidRPr="00BB19AA">
        <w:rPr>
          <w:rFonts w:asciiTheme="minorHAnsi" w:hAnsiTheme="minorHAnsi" w:cstheme="minorHAnsi"/>
          <w:color w:val="auto"/>
          <w:sz w:val="22"/>
          <w:szCs w:val="22"/>
        </w:rPr>
        <w:tab/>
      </w:r>
      <w:r w:rsidR="00F74AC8" w:rsidRPr="00BB19AA">
        <w:rPr>
          <w:rFonts w:asciiTheme="minorHAnsi" w:hAnsiTheme="minorHAnsi" w:cstheme="minorHAnsi"/>
          <w:color w:val="auto"/>
          <w:sz w:val="22"/>
          <w:szCs w:val="22"/>
        </w:rPr>
        <w:t>predseda predstavenstva</w:t>
      </w:r>
      <w:r w:rsidR="00C44C44" w:rsidRPr="00BB19AA">
        <w:rPr>
          <w:rFonts w:asciiTheme="minorHAnsi" w:hAnsiTheme="minorHAnsi" w:cstheme="minorHAnsi"/>
          <w:color w:val="auto"/>
          <w:sz w:val="22"/>
          <w:szCs w:val="22"/>
        </w:rPr>
        <w:t xml:space="preserve"> a generálny riaditeľ</w:t>
      </w:r>
    </w:p>
    <w:p w14:paraId="57D34C58" w14:textId="0A334674" w:rsidR="006A632E" w:rsidRPr="00BB19AA" w:rsidRDefault="006A632E" w:rsidP="0097574C">
      <w:pPr>
        <w:tabs>
          <w:tab w:val="center" w:pos="1985"/>
        </w:tabs>
        <w:spacing w:line="276" w:lineRule="auto"/>
        <w:jc w:val="both"/>
        <w:rPr>
          <w:rFonts w:asciiTheme="minorHAnsi" w:hAnsiTheme="minorHAnsi" w:cstheme="minorHAnsi"/>
          <w:color w:val="auto"/>
          <w:sz w:val="22"/>
          <w:szCs w:val="22"/>
        </w:rPr>
      </w:pPr>
    </w:p>
    <w:p w14:paraId="6C228629" w14:textId="0381D1AD" w:rsidR="00F12D05" w:rsidRPr="00BB19AA" w:rsidRDefault="00F12D05" w:rsidP="0097574C">
      <w:pPr>
        <w:tabs>
          <w:tab w:val="center" w:pos="1985"/>
        </w:tabs>
        <w:spacing w:line="276" w:lineRule="auto"/>
        <w:jc w:val="both"/>
        <w:rPr>
          <w:rFonts w:asciiTheme="minorHAnsi" w:hAnsiTheme="minorHAnsi" w:cstheme="minorHAnsi"/>
          <w:color w:val="auto"/>
          <w:sz w:val="22"/>
          <w:szCs w:val="22"/>
        </w:rPr>
      </w:pPr>
    </w:p>
    <w:p w14:paraId="26559A37" w14:textId="77777777" w:rsidR="00F12D05" w:rsidRPr="00BB19AA" w:rsidRDefault="00F12D05" w:rsidP="0097574C">
      <w:pPr>
        <w:tabs>
          <w:tab w:val="center" w:pos="1985"/>
        </w:tabs>
        <w:spacing w:line="276" w:lineRule="auto"/>
        <w:jc w:val="both"/>
        <w:rPr>
          <w:rFonts w:asciiTheme="minorHAnsi" w:hAnsiTheme="minorHAnsi" w:cstheme="minorHAnsi"/>
          <w:color w:val="auto"/>
          <w:sz w:val="22"/>
          <w:szCs w:val="22"/>
        </w:rPr>
      </w:pPr>
    </w:p>
    <w:p w14:paraId="1EC0182B" w14:textId="60254CDE" w:rsidR="006A632E" w:rsidRPr="00BB19AA" w:rsidRDefault="0053480B" w:rsidP="00660A84">
      <w:pPr>
        <w:spacing w:line="276" w:lineRule="auto"/>
        <w:ind w:left="4248"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Ing</w:t>
      </w:r>
      <w:r w:rsidR="006A632E" w:rsidRPr="00BB19A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Peter </w:t>
      </w:r>
      <w:proofErr w:type="spellStart"/>
      <w:r>
        <w:rPr>
          <w:rFonts w:asciiTheme="minorHAnsi" w:hAnsiTheme="minorHAnsi" w:cstheme="minorHAnsi"/>
          <w:color w:val="auto"/>
          <w:sz w:val="22"/>
          <w:szCs w:val="22"/>
        </w:rPr>
        <w:t>Braška</w:t>
      </w:r>
      <w:proofErr w:type="spellEnd"/>
      <w:r>
        <w:rPr>
          <w:rFonts w:asciiTheme="minorHAnsi" w:hAnsiTheme="minorHAnsi" w:cstheme="minorHAnsi"/>
          <w:color w:val="auto"/>
          <w:sz w:val="22"/>
          <w:szCs w:val="22"/>
        </w:rPr>
        <w:t xml:space="preserve"> MBA</w:t>
      </w:r>
    </w:p>
    <w:p w14:paraId="0F5D11D4" w14:textId="4A93D8DE" w:rsidR="00F74AC8" w:rsidRPr="00BB19AA" w:rsidRDefault="0053480B" w:rsidP="00660A84">
      <w:pPr>
        <w:spacing w:line="276" w:lineRule="auto"/>
        <w:ind w:left="4960"/>
        <w:rPr>
          <w:rFonts w:asciiTheme="minorHAnsi" w:hAnsiTheme="minorHAnsi" w:cstheme="minorHAnsi"/>
          <w:color w:val="auto"/>
          <w:sz w:val="22"/>
          <w:szCs w:val="22"/>
        </w:rPr>
      </w:pPr>
      <w:r>
        <w:rPr>
          <w:rFonts w:asciiTheme="minorHAnsi" w:hAnsiTheme="minorHAnsi" w:cstheme="minorHAnsi"/>
          <w:color w:val="auto"/>
          <w:sz w:val="22"/>
          <w:szCs w:val="22"/>
        </w:rPr>
        <w:t>člen</w:t>
      </w:r>
      <w:r w:rsidR="00F74AC8" w:rsidRPr="00BB19AA">
        <w:rPr>
          <w:rFonts w:asciiTheme="minorHAnsi" w:hAnsiTheme="minorHAnsi" w:cstheme="minorHAnsi"/>
          <w:color w:val="auto"/>
          <w:sz w:val="22"/>
          <w:szCs w:val="22"/>
        </w:rPr>
        <w:t xml:space="preserve"> predstavenstva</w:t>
      </w:r>
      <w:r w:rsidR="00660A84">
        <w:rPr>
          <w:rFonts w:asciiTheme="minorHAnsi" w:hAnsiTheme="minorHAnsi" w:cstheme="minorHAnsi"/>
          <w:color w:val="auto"/>
          <w:sz w:val="22"/>
          <w:szCs w:val="22"/>
        </w:rPr>
        <w:t xml:space="preserve"> a riaditeľ úseku spoplatnenia a IT</w:t>
      </w:r>
    </w:p>
    <w:sectPr w:rsidR="00F74AC8" w:rsidRPr="00BB19AA" w:rsidSect="00660A84">
      <w:footerReference w:type="default" r:id="rId8"/>
      <w:pgSz w:w="11900" w:h="16840"/>
      <w:pgMar w:top="1080" w:right="1268" w:bottom="1728" w:left="1278" w:header="0" w:footer="3" w:gutter="0"/>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1813E1" w16cex:dateUtc="2025-05-09T06:34:00Z"/>
  <w16cex:commentExtensible w16cex:durableId="3F19E5B2" w16cex:dateUtc="2025-05-09T08:59:00Z"/>
  <w16cex:commentExtensible w16cex:durableId="0593C82E" w16cex:dateUtc="2025-05-09T12:08:00Z"/>
  <w16cex:commentExtensible w16cex:durableId="12DABB44" w16cex:dateUtc="2025-05-09T11:00:00Z"/>
  <w16cex:commentExtensible w16cex:durableId="747A423F" w16cex:dateUtc="2025-05-09T12:42:00Z"/>
  <w16cex:commentExtensible w16cex:durableId="05DFD1EF" w16cex:dateUtc="2025-05-09T09:02:00Z"/>
  <w16cex:commentExtensible w16cex:durableId="2468A237" w16cex:dateUtc="2025-05-09T11: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CBAC7" w14:textId="77777777" w:rsidR="0054108A" w:rsidRDefault="0054108A">
      <w:r>
        <w:separator/>
      </w:r>
    </w:p>
  </w:endnote>
  <w:endnote w:type="continuationSeparator" w:id="0">
    <w:p w14:paraId="4C9A9B88" w14:textId="77777777" w:rsidR="0054108A" w:rsidRDefault="0054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ndara">
    <w:panose1 w:val="020E0502030303020204"/>
    <w:charset w:val="00"/>
    <w:family w:val="swiss"/>
    <w:pitch w:val="variable"/>
    <w:sig w:usb0="A00002EF" w:usb1="4000A44B" w:usb2="00000000" w:usb3="00000000" w:csb0="0000019F" w:csb1="00000000"/>
  </w:font>
  <w:font w:name="Segoe UI">
    <w:altName w:val="Calibr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9363256"/>
      <w:docPartObj>
        <w:docPartGallery w:val="Page Numbers (Bottom of Page)"/>
        <w:docPartUnique/>
      </w:docPartObj>
    </w:sdtPr>
    <w:sdtEndPr/>
    <w:sdtContent>
      <w:sdt>
        <w:sdtPr>
          <w:id w:val="-1769616900"/>
          <w:docPartObj>
            <w:docPartGallery w:val="Page Numbers (Top of Page)"/>
            <w:docPartUnique/>
          </w:docPartObj>
        </w:sdtPr>
        <w:sdtEndPr/>
        <w:sdtContent>
          <w:p w14:paraId="0D096CDA" w14:textId="6B7B8769" w:rsidR="00400292" w:rsidRDefault="00400292">
            <w:pPr>
              <w:pStyle w:val="Pta"/>
              <w:jc w:val="right"/>
            </w:pPr>
            <w:r w:rsidRPr="008A56EB">
              <w:rPr>
                <w:rFonts w:asciiTheme="minorHAnsi" w:hAnsiTheme="minorHAnsi" w:cstheme="minorHAnsi"/>
                <w:sz w:val="18"/>
                <w:szCs w:val="18"/>
              </w:rPr>
              <w:t xml:space="preserve">Strana </w:t>
            </w:r>
            <w:r w:rsidRPr="008A56EB">
              <w:rPr>
                <w:rFonts w:asciiTheme="minorHAnsi" w:hAnsiTheme="minorHAnsi" w:cstheme="minorHAnsi"/>
                <w:bCs/>
                <w:sz w:val="18"/>
                <w:szCs w:val="18"/>
              </w:rPr>
              <w:fldChar w:fldCharType="begin"/>
            </w:r>
            <w:r w:rsidRPr="008A56EB">
              <w:rPr>
                <w:rFonts w:asciiTheme="minorHAnsi" w:hAnsiTheme="minorHAnsi" w:cstheme="minorHAnsi"/>
                <w:bCs/>
                <w:sz w:val="18"/>
                <w:szCs w:val="18"/>
              </w:rPr>
              <w:instrText>PAGE</w:instrText>
            </w:r>
            <w:r w:rsidRPr="008A56EB">
              <w:rPr>
                <w:rFonts w:asciiTheme="minorHAnsi" w:hAnsiTheme="minorHAnsi" w:cstheme="minorHAnsi"/>
                <w:bCs/>
                <w:sz w:val="18"/>
                <w:szCs w:val="18"/>
              </w:rPr>
              <w:fldChar w:fldCharType="separate"/>
            </w:r>
            <w:r w:rsidR="00660A84">
              <w:rPr>
                <w:rFonts w:asciiTheme="minorHAnsi" w:hAnsiTheme="minorHAnsi" w:cstheme="minorHAnsi"/>
                <w:bCs/>
                <w:noProof/>
                <w:sz w:val="18"/>
                <w:szCs w:val="18"/>
              </w:rPr>
              <w:t>10</w:t>
            </w:r>
            <w:r w:rsidRPr="008A56EB">
              <w:rPr>
                <w:rFonts w:asciiTheme="minorHAnsi" w:hAnsiTheme="minorHAnsi" w:cstheme="minorHAnsi"/>
                <w:bCs/>
                <w:sz w:val="18"/>
                <w:szCs w:val="18"/>
              </w:rPr>
              <w:fldChar w:fldCharType="end"/>
            </w:r>
            <w:r w:rsidRPr="008A56EB">
              <w:rPr>
                <w:rFonts w:asciiTheme="minorHAnsi" w:hAnsiTheme="minorHAnsi" w:cstheme="minorHAnsi"/>
                <w:sz w:val="18"/>
                <w:szCs w:val="18"/>
              </w:rPr>
              <w:t xml:space="preserve"> z </w:t>
            </w:r>
            <w:r w:rsidRPr="008A56EB">
              <w:rPr>
                <w:rFonts w:asciiTheme="minorHAnsi" w:hAnsiTheme="minorHAnsi" w:cstheme="minorHAnsi"/>
                <w:bCs/>
                <w:sz w:val="18"/>
                <w:szCs w:val="18"/>
              </w:rPr>
              <w:fldChar w:fldCharType="begin"/>
            </w:r>
            <w:r w:rsidRPr="008A56EB">
              <w:rPr>
                <w:rFonts w:asciiTheme="minorHAnsi" w:hAnsiTheme="minorHAnsi" w:cstheme="minorHAnsi"/>
                <w:bCs/>
                <w:sz w:val="18"/>
                <w:szCs w:val="18"/>
              </w:rPr>
              <w:instrText>NUMPAGES</w:instrText>
            </w:r>
            <w:r w:rsidRPr="008A56EB">
              <w:rPr>
                <w:rFonts w:asciiTheme="minorHAnsi" w:hAnsiTheme="minorHAnsi" w:cstheme="minorHAnsi"/>
                <w:bCs/>
                <w:sz w:val="18"/>
                <w:szCs w:val="18"/>
              </w:rPr>
              <w:fldChar w:fldCharType="separate"/>
            </w:r>
            <w:r w:rsidR="00660A84">
              <w:rPr>
                <w:rFonts w:asciiTheme="minorHAnsi" w:hAnsiTheme="minorHAnsi" w:cstheme="minorHAnsi"/>
                <w:bCs/>
                <w:noProof/>
                <w:sz w:val="18"/>
                <w:szCs w:val="18"/>
              </w:rPr>
              <w:t>14</w:t>
            </w:r>
            <w:r w:rsidRPr="008A56EB">
              <w:rPr>
                <w:rFonts w:asciiTheme="minorHAnsi" w:hAnsiTheme="minorHAnsi" w:cstheme="minorHAnsi"/>
                <w:bCs/>
                <w:sz w:val="18"/>
                <w:szCs w:val="18"/>
              </w:rPr>
              <w:fldChar w:fldCharType="end"/>
            </w:r>
          </w:p>
        </w:sdtContent>
      </w:sdt>
    </w:sdtContent>
  </w:sdt>
  <w:p w14:paraId="7BF9BDB7" w14:textId="77777777" w:rsidR="00400292" w:rsidRDefault="004002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BA30D" w14:textId="77777777" w:rsidR="0054108A" w:rsidRDefault="0054108A"/>
  </w:footnote>
  <w:footnote w:type="continuationSeparator" w:id="0">
    <w:p w14:paraId="752F1EAA" w14:textId="77777777" w:rsidR="0054108A" w:rsidRDefault="005410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2E01"/>
    <w:multiLevelType w:val="multilevel"/>
    <w:tmpl w:val="23EA4B28"/>
    <w:lvl w:ilvl="0">
      <w:start w:val="7"/>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 w15:restartNumberingAfterBreak="0">
    <w:nsid w:val="02CA3889"/>
    <w:multiLevelType w:val="hybridMultilevel"/>
    <w:tmpl w:val="2838455C"/>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4F84B1D"/>
    <w:multiLevelType w:val="hybridMultilevel"/>
    <w:tmpl w:val="C1CC5480"/>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615F0"/>
    <w:multiLevelType w:val="multilevel"/>
    <w:tmpl w:val="F0CC8ABC"/>
    <w:lvl w:ilvl="0">
      <w:start w:val="9"/>
      <w:numFmt w:val="decimal"/>
      <w:lvlText w:val="%1"/>
      <w:lvlJc w:val="left"/>
      <w:pPr>
        <w:ind w:left="360" w:hanging="360"/>
      </w:pPr>
      <w:rPr>
        <w:rFonts w:hint="default"/>
      </w:rPr>
    </w:lvl>
    <w:lvl w:ilvl="1">
      <w:start w:val="1"/>
      <w:numFmt w:val="decimal"/>
      <w:lvlText w:val="11.%2"/>
      <w:lvlJc w:val="center"/>
      <w:pPr>
        <w:ind w:left="917" w:hanging="360"/>
      </w:pPr>
      <w:rPr>
        <w:rFonts w:hint="default"/>
      </w:rPr>
    </w:lvl>
    <w:lvl w:ilvl="2">
      <w:start w:val="1"/>
      <w:numFmt w:val="decimal"/>
      <w:lvlText w:val="%1.%2.%3"/>
      <w:lvlJc w:val="left"/>
      <w:pPr>
        <w:ind w:left="1834" w:hanging="720"/>
      </w:pPr>
      <w:rPr>
        <w:rFonts w:hint="default"/>
      </w:rPr>
    </w:lvl>
    <w:lvl w:ilvl="3">
      <w:start w:val="1"/>
      <w:numFmt w:val="decimal"/>
      <w:lvlText w:val="%1.%2.%3.%4"/>
      <w:lvlJc w:val="left"/>
      <w:pPr>
        <w:ind w:left="2391" w:hanging="720"/>
      </w:pPr>
      <w:rPr>
        <w:rFonts w:hint="default"/>
      </w:rPr>
    </w:lvl>
    <w:lvl w:ilvl="4">
      <w:start w:val="1"/>
      <w:numFmt w:val="decimal"/>
      <w:lvlText w:val="%1.%2.%3.%4.%5"/>
      <w:lvlJc w:val="left"/>
      <w:pPr>
        <w:ind w:left="3308" w:hanging="1080"/>
      </w:pPr>
      <w:rPr>
        <w:rFonts w:hint="default"/>
      </w:rPr>
    </w:lvl>
    <w:lvl w:ilvl="5">
      <w:start w:val="1"/>
      <w:numFmt w:val="decimal"/>
      <w:lvlText w:val="%1.%2.%3.%4.%5.%6"/>
      <w:lvlJc w:val="left"/>
      <w:pPr>
        <w:ind w:left="3865" w:hanging="1080"/>
      </w:pPr>
      <w:rPr>
        <w:rFonts w:hint="default"/>
      </w:rPr>
    </w:lvl>
    <w:lvl w:ilvl="6">
      <w:start w:val="1"/>
      <w:numFmt w:val="decimal"/>
      <w:lvlText w:val="%1.%2.%3.%4.%5.%6.%7"/>
      <w:lvlJc w:val="left"/>
      <w:pPr>
        <w:ind w:left="4782" w:hanging="1440"/>
      </w:pPr>
      <w:rPr>
        <w:rFonts w:hint="default"/>
      </w:rPr>
    </w:lvl>
    <w:lvl w:ilvl="7">
      <w:start w:val="1"/>
      <w:numFmt w:val="decimal"/>
      <w:lvlText w:val="%1.%2.%3.%4.%5.%6.%7.%8"/>
      <w:lvlJc w:val="left"/>
      <w:pPr>
        <w:ind w:left="5339" w:hanging="1440"/>
      </w:pPr>
      <w:rPr>
        <w:rFonts w:hint="default"/>
      </w:rPr>
    </w:lvl>
    <w:lvl w:ilvl="8">
      <w:start w:val="1"/>
      <w:numFmt w:val="decimal"/>
      <w:lvlText w:val="%1.%2.%3.%4.%5.%6.%7.%8.%9"/>
      <w:lvlJc w:val="left"/>
      <w:pPr>
        <w:ind w:left="5896" w:hanging="1440"/>
      </w:pPr>
      <w:rPr>
        <w:rFonts w:hint="default"/>
      </w:rPr>
    </w:lvl>
  </w:abstractNum>
  <w:abstractNum w:abstractNumId="4" w15:restartNumberingAfterBreak="0">
    <w:nsid w:val="0BE44990"/>
    <w:multiLevelType w:val="hybridMultilevel"/>
    <w:tmpl w:val="A61C20CC"/>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19479B"/>
    <w:multiLevelType w:val="hybridMultilevel"/>
    <w:tmpl w:val="8A044E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0C763129"/>
    <w:multiLevelType w:val="hybridMultilevel"/>
    <w:tmpl w:val="6700CE42"/>
    <w:lvl w:ilvl="0" w:tplc="C074AB4C">
      <w:start w:val="1"/>
      <w:numFmt w:val="decimal"/>
      <w:lvlText w:val="7.%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BC3156"/>
    <w:multiLevelType w:val="multilevel"/>
    <w:tmpl w:val="48B848F6"/>
    <w:lvl w:ilvl="0">
      <w:start w:val="10"/>
      <w:numFmt w:val="decimal"/>
      <w:lvlText w:val="%1"/>
      <w:lvlJc w:val="left"/>
      <w:pPr>
        <w:ind w:left="390" w:hanging="390"/>
      </w:pPr>
      <w:rPr>
        <w:rFonts w:hint="default"/>
      </w:rPr>
    </w:lvl>
    <w:lvl w:ilvl="1">
      <w:start w:val="1"/>
      <w:numFmt w:val="decimal"/>
      <w:lvlText w:val="12.%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767BF7"/>
    <w:multiLevelType w:val="multilevel"/>
    <w:tmpl w:val="B5E22C3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AD3E21"/>
    <w:multiLevelType w:val="hybridMultilevel"/>
    <w:tmpl w:val="C5061602"/>
    <w:lvl w:ilvl="0" w:tplc="C0EE2340">
      <w:start w:val="1"/>
      <w:numFmt w:val="lowerLetter"/>
      <w:lvlText w:val="%1)"/>
      <w:lvlJc w:val="left"/>
      <w:pPr>
        <w:ind w:left="1287" w:hanging="360"/>
      </w:pPr>
      <w:rPr>
        <w:rFonts w:asciiTheme="minorHAnsi" w:eastAsia="Times New Roman" w:hAnsiTheme="minorHAnsi" w:cs="Times New Roman" w:hint="default"/>
        <w:i w:val="0"/>
        <w:iCs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1667305F"/>
    <w:multiLevelType w:val="hybridMultilevel"/>
    <w:tmpl w:val="F7E6EC1E"/>
    <w:lvl w:ilvl="0" w:tplc="44EC9E06">
      <w:start w:val="1"/>
      <w:numFmt w:val="decimal"/>
      <w:lvlText w:val="9.%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8B6533"/>
    <w:multiLevelType w:val="hybridMultilevel"/>
    <w:tmpl w:val="63F4E09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8831376"/>
    <w:multiLevelType w:val="hybridMultilevel"/>
    <w:tmpl w:val="19A664BA"/>
    <w:lvl w:ilvl="0" w:tplc="3B302B4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B5D6FF2"/>
    <w:multiLevelType w:val="hybridMultilevel"/>
    <w:tmpl w:val="E7B0FEE0"/>
    <w:lvl w:ilvl="0" w:tplc="041B0013">
      <w:start w:val="1"/>
      <w:numFmt w:val="upperRoman"/>
      <w:lvlText w:val="%1."/>
      <w:lvlJc w:val="righ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14" w15:restartNumberingAfterBreak="0">
    <w:nsid w:val="1C3C6E14"/>
    <w:multiLevelType w:val="hybridMultilevel"/>
    <w:tmpl w:val="672A2E60"/>
    <w:lvl w:ilvl="0" w:tplc="DE1803B2">
      <w:start w:val="1"/>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D4151E"/>
    <w:multiLevelType w:val="hybridMultilevel"/>
    <w:tmpl w:val="A6E87EF0"/>
    <w:lvl w:ilvl="0" w:tplc="973C6E78">
      <w:start w:val="1"/>
      <w:numFmt w:val="decimal"/>
      <w:lvlText w:val="10.%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807871"/>
    <w:multiLevelType w:val="hybridMultilevel"/>
    <w:tmpl w:val="6DC8F96C"/>
    <w:lvl w:ilvl="0" w:tplc="1E8C34CC">
      <w:start w:val="1"/>
      <w:numFmt w:val="decimal"/>
      <w:lvlText w:val="3.%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FC2B95"/>
    <w:multiLevelType w:val="hybridMultilevel"/>
    <w:tmpl w:val="5A5A8618"/>
    <w:lvl w:ilvl="0" w:tplc="973C6E78">
      <w:start w:val="1"/>
      <w:numFmt w:val="decimal"/>
      <w:lvlText w:val="10.%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913532"/>
    <w:multiLevelType w:val="hybridMultilevel"/>
    <w:tmpl w:val="55D08108"/>
    <w:lvl w:ilvl="0" w:tplc="041B0017">
      <w:start w:val="1"/>
      <w:numFmt w:val="lowerLetter"/>
      <w:lvlText w:val="%1)"/>
      <w:lvlJc w:val="left"/>
      <w:pPr>
        <w:ind w:left="984" w:hanging="360"/>
      </w:pPr>
      <w:rPr>
        <w:rFonts w:hint="default"/>
      </w:rPr>
    </w:lvl>
    <w:lvl w:ilvl="1" w:tplc="041B0019" w:tentative="1">
      <w:start w:val="1"/>
      <w:numFmt w:val="lowerLetter"/>
      <w:lvlText w:val="%2."/>
      <w:lvlJc w:val="left"/>
      <w:pPr>
        <w:ind w:left="1704" w:hanging="360"/>
      </w:pPr>
    </w:lvl>
    <w:lvl w:ilvl="2" w:tplc="041B001B" w:tentative="1">
      <w:start w:val="1"/>
      <w:numFmt w:val="lowerRoman"/>
      <w:lvlText w:val="%3."/>
      <w:lvlJc w:val="right"/>
      <w:pPr>
        <w:ind w:left="2424" w:hanging="180"/>
      </w:pPr>
    </w:lvl>
    <w:lvl w:ilvl="3" w:tplc="041B000F" w:tentative="1">
      <w:start w:val="1"/>
      <w:numFmt w:val="decimal"/>
      <w:lvlText w:val="%4."/>
      <w:lvlJc w:val="left"/>
      <w:pPr>
        <w:ind w:left="3144" w:hanging="360"/>
      </w:pPr>
    </w:lvl>
    <w:lvl w:ilvl="4" w:tplc="041B0019" w:tentative="1">
      <w:start w:val="1"/>
      <w:numFmt w:val="lowerLetter"/>
      <w:lvlText w:val="%5."/>
      <w:lvlJc w:val="left"/>
      <w:pPr>
        <w:ind w:left="3864" w:hanging="360"/>
      </w:pPr>
    </w:lvl>
    <w:lvl w:ilvl="5" w:tplc="041B001B" w:tentative="1">
      <w:start w:val="1"/>
      <w:numFmt w:val="lowerRoman"/>
      <w:lvlText w:val="%6."/>
      <w:lvlJc w:val="right"/>
      <w:pPr>
        <w:ind w:left="4584" w:hanging="180"/>
      </w:pPr>
    </w:lvl>
    <w:lvl w:ilvl="6" w:tplc="041B000F" w:tentative="1">
      <w:start w:val="1"/>
      <w:numFmt w:val="decimal"/>
      <w:lvlText w:val="%7."/>
      <w:lvlJc w:val="left"/>
      <w:pPr>
        <w:ind w:left="5304" w:hanging="360"/>
      </w:pPr>
    </w:lvl>
    <w:lvl w:ilvl="7" w:tplc="041B0019" w:tentative="1">
      <w:start w:val="1"/>
      <w:numFmt w:val="lowerLetter"/>
      <w:lvlText w:val="%8."/>
      <w:lvlJc w:val="left"/>
      <w:pPr>
        <w:ind w:left="6024" w:hanging="360"/>
      </w:pPr>
    </w:lvl>
    <w:lvl w:ilvl="8" w:tplc="041B001B" w:tentative="1">
      <w:start w:val="1"/>
      <w:numFmt w:val="lowerRoman"/>
      <w:lvlText w:val="%9."/>
      <w:lvlJc w:val="right"/>
      <w:pPr>
        <w:ind w:left="6744" w:hanging="180"/>
      </w:pPr>
    </w:lvl>
  </w:abstractNum>
  <w:abstractNum w:abstractNumId="19" w15:restartNumberingAfterBreak="0">
    <w:nsid w:val="314E2F6C"/>
    <w:multiLevelType w:val="multilevel"/>
    <w:tmpl w:val="5BCCFFEC"/>
    <w:lvl w:ilvl="0">
      <w:start w:val="1"/>
      <w:numFmt w:val="lowerLetter"/>
      <w:lvlText w:val="%1)"/>
      <w:lvlJc w:val="left"/>
      <w:pPr>
        <w:ind w:left="0" w:firstLine="0"/>
      </w:pPr>
      <w:rPr>
        <w:rFonts w:asciiTheme="minorHAnsi" w:hAnsiTheme="minorHAnsi"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7A148F3"/>
    <w:multiLevelType w:val="hybridMultilevel"/>
    <w:tmpl w:val="B636B39E"/>
    <w:lvl w:ilvl="0" w:tplc="5028921C">
      <w:start w:val="1"/>
      <w:numFmt w:val="decimal"/>
      <w:lvlText w:val="8.%1"/>
      <w:lvlJc w:val="center"/>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387D43DD"/>
    <w:multiLevelType w:val="hybridMultilevel"/>
    <w:tmpl w:val="6CA0967C"/>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7B0E10"/>
    <w:multiLevelType w:val="multilevel"/>
    <w:tmpl w:val="3F761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77923E5"/>
    <w:multiLevelType w:val="multilevel"/>
    <w:tmpl w:val="E5F8D63A"/>
    <w:lvl w:ilvl="0">
      <w:start w:val="4"/>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7F0EBB"/>
    <w:multiLevelType w:val="multilevel"/>
    <w:tmpl w:val="959A9A44"/>
    <w:lvl w:ilvl="0">
      <w:start w:val="5"/>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4573F5"/>
    <w:multiLevelType w:val="multilevel"/>
    <w:tmpl w:val="7F5ED0D0"/>
    <w:lvl w:ilvl="0">
      <w:start w:val="1"/>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6" w15:restartNumberingAfterBreak="0">
    <w:nsid w:val="5F231420"/>
    <w:multiLevelType w:val="multilevel"/>
    <w:tmpl w:val="A01832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7F1BCB"/>
    <w:multiLevelType w:val="multilevel"/>
    <w:tmpl w:val="54FCC79A"/>
    <w:lvl w:ilvl="0">
      <w:start w:val="3"/>
      <w:numFmt w:val="decimal"/>
      <w:lvlText w:val="%1"/>
      <w:lvlJc w:val="left"/>
      <w:pPr>
        <w:ind w:left="360" w:hanging="360"/>
      </w:pPr>
      <w:rPr>
        <w:rFonts w:hint="default"/>
        <w:color w:val="000000"/>
      </w:rPr>
    </w:lvl>
    <w:lvl w:ilvl="1">
      <w:start w:val="1"/>
      <w:numFmt w:val="decimal"/>
      <w:lvlText w:val="2.%2."/>
      <w:lvlJc w:val="left"/>
      <w:pPr>
        <w:ind w:left="624" w:hanging="624"/>
      </w:pPr>
      <w:rPr>
        <w:rFonts w:hint="default"/>
        <w:b w:val="0"/>
        <w:i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EED449B"/>
    <w:multiLevelType w:val="multilevel"/>
    <w:tmpl w:val="63284AA4"/>
    <w:lvl w:ilvl="0">
      <w:start w:val="1"/>
      <w:numFmt w:val="lowerLetter"/>
      <w:lvlText w:val="%1)"/>
      <w:lvlJc w:val="left"/>
      <w:pPr>
        <w:ind w:left="0" w:firstLine="0"/>
      </w:pPr>
      <w:rPr>
        <w:rFonts w:asciiTheme="minorHAnsi" w:hAnsiTheme="minorHAnsi"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3414AF4"/>
    <w:multiLevelType w:val="hybridMultilevel"/>
    <w:tmpl w:val="8C26F1A6"/>
    <w:lvl w:ilvl="0" w:tplc="973C6E78">
      <w:start w:val="1"/>
      <w:numFmt w:val="decimal"/>
      <w:lvlText w:val="10.%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4869B3"/>
    <w:multiLevelType w:val="hybridMultilevel"/>
    <w:tmpl w:val="5596BB04"/>
    <w:lvl w:ilvl="0" w:tplc="B6B866E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73A66698"/>
    <w:multiLevelType w:val="hybridMultilevel"/>
    <w:tmpl w:val="2828DEA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7BE84F0D"/>
    <w:multiLevelType w:val="multilevel"/>
    <w:tmpl w:val="F8B86D5A"/>
    <w:lvl w:ilvl="0">
      <w:start w:val="2"/>
      <w:numFmt w:val="decimal"/>
      <w:lvlText w:val="%1"/>
      <w:lvlJc w:val="left"/>
      <w:pPr>
        <w:ind w:left="360" w:hanging="360"/>
      </w:pPr>
      <w:rPr>
        <w:rFonts w:hint="default"/>
      </w:rPr>
    </w:lvl>
    <w:lvl w:ilvl="1">
      <w:start w:val="1"/>
      <w:numFmt w:val="decimal"/>
      <w:lvlText w:val="1.%2."/>
      <w:lvlJc w:val="left"/>
      <w:pPr>
        <w:ind w:left="624" w:hanging="624"/>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32"/>
  </w:num>
  <w:num w:numId="3">
    <w:abstractNumId w:val="27"/>
  </w:num>
  <w:num w:numId="4">
    <w:abstractNumId w:val="23"/>
  </w:num>
  <w:num w:numId="5">
    <w:abstractNumId w:val="24"/>
  </w:num>
  <w:num w:numId="6">
    <w:abstractNumId w:val="9"/>
  </w:num>
  <w:num w:numId="7">
    <w:abstractNumId w:val="8"/>
  </w:num>
  <w:num w:numId="8">
    <w:abstractNumId w:val="0"/>
  </w:num>
  <w:num w:numId="9">
    <w:abstractNumId w:val="26"/>
  </w:num>
  <w:num w:numId="10">
    <w:abstractNumId w:val="2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6"/>
  </w:num>
  <w:num w:numId="32">
    <w:abstractNumId w:val="11"/>
  </w:num>
  <w:num w:numId="33">
    <w:abstractNumId w:val="2"/>
  </w:num>
  <w:num w:numId="34">
    <w:abstractNumId w:val="4"/>
  </w:num>
  <w:num w:numId="35">
    <w:abstractNumId w:val="14"/>
  </w:num>
  <w:num w:numId="36">
    <w:abstractNumId w:val="31"/>
  </w:num>
  <w:num w:numId="37">
    <w:abstractNumId w:val="21"/>
  </w:num>
  <w:num w:numId="38">
    <w:abstractNumId w:val="6"/>
  </w:num>
  <w:num w:numId="39">
    <w:abstractNumId w:val="20"/>
  </w:num>
  <w:num w:numId="40">
    <w:abstractNumId w:val="29"/>
  </w:num>
  <w:num w:numId="41">
    <w:abstractNumId w:val="17"/>
  </w:num>
  <w:num w:numId="42">
    <w:abstractNumId w:val="15"/>
  </w:num>
  <w:num w:numId="43">
    <w:abstractNumId w:val="10"/>
  </w:num>
  <w:num w:numId="44">
    <w:abstractNumId w:val="5"/>
  </w:num>
  <w:num w:numId="45">
    <w:abstractNumId w:val="1"/>
  </w:num>
  <w:num w:numId="46">
    <w:abstractNumId w:val="30"/>
  </w:num>
  <w:num w:numId="4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D9"/>
    <w:rsid w:val="00005039"/>
    <w:rsid w:val="00011364"/>
    <w:rsid w:val="0001771D"/>
    <w:rsid w:val="0002040D"/>
    <w:rsid w:val="00020810"/>
    <w:rsid w:val="000236C7"/>
    <w:rsid w:val="000269C0"/>
    <w:rsid w:val="00045276"/>
    <w:rsid w:val="00046074"/>
    <w:rsid w:val="00046163"/>
    <w:rsid w:val="00046452"/>
    <w:rsid w:val="00046922"/>
    <w:rsid w:val="00047530"/>
    <w:rsid w:val="000555EC"/>
    <w:rsid w:val="00056A25"/>
    <w:rsid w:val="00066326"/>
    <w:rsid w:val="0007595D"/>
    <w:rsid w:val="0007672D"/>
    <w:rsid w:val="00083850"/>
    <w:rsid w:val="00090B05"/>
    <w:rsid w:val="00093758"/>
    <w:rsid w:val="000A0CC7"/>
    <w:rsid w:val="000A200D"/>
    <w:rsid w:val="000A2D79"/>
    <w:rsid w:val="000B2AE2"/>
    <w:rsid w:val="000B5CD7"/>
    <w:rsid w:val="000B6CF4"/>
    <w:rsid w:val="000C0990"/>
    <w:rsid w:val="000C2F10"/>
    <w:rsid w:val="000C3D0B"/>
    <w:rsid w:val="000C3FCC"/>
    <w:rsid w:val="000C4B20"/>
    <w:rsid w:val="000C6B37"/>
    <w:rsid w:val="000C7CE6"/>
    <w:rsid w:val="000D1BD2"/>
    <w:rsid w:val="000D7A90"/>
    <w:rsid w:val="000E1B6E"/>
    <w:rsid w:val="000E242B"/>
    <w:rsid w:val="000E349E"/>
    <w:rsid w:val="000E59B2"/>
    <w:rsid w:val="000E6FCC"/>
    <w:rsid w:val="000F0205"/>
    <w:rsid w:val="000F0C85"/>
    <w:rsid w:val="000F11A2"/>
    <w:rsid w:val="001069B1"/>
    <w:rsid w:val="00106D8C"/>
    <w:rsid w:val="00113AFE"/>
    <w:rsid w:val="0011651D"/>
    <w:rsid w:val="001270CC"/>
    <w:rsid w:val="00127B9F"/>
    <w:rsid w:val="0013164C"/>
    <w:rsid w:val="00136B09"/>
    <w:rsid w:val="00137078"/>
    <w:rsid w:val="00137299"/>
    <w:rsid w:val="00140E45"/>
    <w:rsid w:val="00150E1E"/>
    <w:rsid w:val="00150FE0"/>
    <w:rsid w:val="001513DA"/>
    <w:rsid w:val="0015301A"/>
    <w:rsid w:val="00153CF4"/>
    <w:rsid w:val="001551B1"/>
    <w:rsid w:val="00155BEA"/>
    <w:rsid w:val="00155C9A"/>
    <w:rsid w:val="00160198"/>
    <w:rsid w:val="001638B2"/>
    <w:rsid w:val="00163C18"/>
    <w:rsid w:val="00164E59"/>
    <w:rsid w:val="00174BD4"/>
    <w:rsid w:val="00175040"/>
    <w:rsid w:val="00180684"/>
    <w:rsid w:val="001819FB"/>
    <w:rsid w:val="00182831"/>
    <w:rsid w:val="001950E0"/>
    <w:rsid w:val="001A2473"/>
    <w:rsid w:val="001A3005"/>
    <w:rsid w:val="001A30AF"/>
    <w:rsid w:val="001A39B6"/>
    <w:rsid w:val="001A40D5"/>
    <w:rsid w:val="001B3E4E"/>
    <w:rsid w:val="001B6AB3"/>
    <w:rsid w:val="001C1850"/>
    <w:rsid w:val="001C7684"/>
    <w:rsid w:val="001D0F31"/>
    <w:rsid w:val="001D3789"/>
    <w:rsid w:val="001D3C97"/>
    <w:rsid w:val="001D61CB"/>
    <w:rsid w:val="001E264C"/>
    <w:rsid w:val="001E7773"/>
    <w:rsid w:val="001F2AAC"/>
    <w:rsid w:val="001F2AE0"/>
    <w:rsid w:val="001F302A"/>
    <w:rsid w:val="001F3CD2"/>
    <w:rsid w:val="001F4937"/>
    <w:rsid w:val="001F51A0"/>
    <w:rsid w:val="001F5BB2"/>
    <w:rsid w:val="00201BAA"/>
    <w:rsid w:val="002036EA"/>
    <w:rsid w:val="0020429E"/>
    <w:rsid w:val="002173BA"/>
    <w:rsid w:val="00221C3B"/>
    <w:rsid w:val="00223527"/>
    <w:rsid w:val="002235FB"/>
    <w:rsid w:val="00231804"/>
    <w:rsid w:val="002336F6"/>
    <w:rsid w:val="00236FF2"/>
    <w:rsid w:val="00241B9E"/>
    <w:rsid w:val="00250302"/>
    <w:rsid w:val="00252963"/>
    <w:rsid w:val="0025488B"/>
    <w:rsid w:val="00261C45"/>
    <w:rsid w:val="0027092E"/>
    <w:rsid w:val="002709CD"/>
    <w:rsid w:val="00272492"/>
    <w:rsid w:val="00274C3C"/>
    <w:rsid w:val="00274D08"/>
    <w:rsid w:val="002778A7"/>
    <w:rsid w:val="002839A7"/>
    <w:rsid w:val="00286152"/>
    <w:rsid w:val="0028734B"/>
    <w:rsid w:val="00291DD2"/>
    <w:rsid w:val="00294ECF"/>
    <w:rsid w:val="002A65E6"/>
    <w:rsid w:val="002B03B5"/>
    <w:rsid w:val="002B19FF"/>
    <w:rsid w:val="002B1E10"/>
    <w:rsid w:val="002C28DE"/>
    <w:rsid w:val="002C30E8"/>
    <w:rsid w:val="002C6851"/>
    <w:rsid w:val="002D060E"/>
    <w:rsid w:val="002D2963"/>
    <w:rsid w:val="002E0F90"/>
    <w:rsid w:val="002E5FF2"/>
    <w:rsid w:val="002E6AD3"/>
    <w:rsid w:val="002F0D05"/>
    <w:rsid w:val="002F7965"/>
    <w:rsid w:val="00300E7F"/>
    <w:rsid w:val="00313764"/>
    <w:rsid w:val="00313CB3"/>
    <w:rsid w:val="00314810"/>
    <w:rsid w:val="003152AF"/>
    <w:rsid w:val="003174F1"/>
    <w:rsid w:val="00324AA2"/>
    <w:rsid w:val="00333C4B"/>
    <w:rsid w:val="00334EED"/>
    <w:rsid w:val="0035072D"/>
    <w:rsid w:val="00351626"/>
    <w:rsid w:val="00362C15"/>
    <w:rsid w:val="003653FA"/>
    <w:rsid w:val="00366144"/>
    <w:rsid w:val="00367F36"/>
    <w:rsid w:val="00372A26"/>
    <w:rsid w:val="0037563B"/>
    <w:rsid w:val="003766DF"/>
    <w:rsid w:val="00386EA8"/>
    <w:rsid w:val="003A1247"/>
    <w:rsid w:val="003A5E9D"/>
    <w:rsid w:val="003B3246"/>
    <w:rsid w:val="003B62F3"/>
    <w:rsid w:val="003B7C6E"/>
    <w:rsid w:val="003C584A"/>
    <w:rsid w:val="003C7815"/>
    <w:rsid w:val="003D0B25"/>
    <w:rsid w:val="003D2FD1"/>
    <w:rsid w:val="003D32B7"/>
    <w:rsid w:val="003D365B"/>
    <w:rsid w:val="003D3E5C"/>
    <w:rsid w:val="003D65F4"/>
    <w:rsid w:val="003E7D22"/>
    <w:rsid w:val="00400292"/>
    <w:rsid w:val="0041160C"/>
    <w:rsid w:val="00413463"/>
    <w:rsid w:val="0041354B"/>
    <w:rsid w:val="004211F2"/>
    <w:rsid w:val="004220AB"/>
    <w:rsid w:val="00427A64"/>
    <w:rsid w:val="0043064A"/>
    <w:rsid w:val="00430758"/>
    <w:rsid w:val="00441C09"/>
    <w:rsid w:val="00442B36"/>
    <w:rsid w:val="00446689"/>
    <w:rsid w:val="00454567"/>
    <w:rsid w:val="00461A94"/>
    <w:rsid w:val="00464A72"/>
    <w:rsid w:val="004723D2"/>
    <w:rsid w:val="00475569"/>
    <w:rsid w:val="0048155B"/>
    <w:rsid w:val="004818FD"/>
    <w:rsid w:val="00493448"/>
    <w:rsid w:val="004A0B66"/>
    <w:rsid w:val="004A1303"/>
    <w:rsid w:val="004A237B"/>
    <w:rsid w:val="004A4801"/>
    <w:rsid w:val="004A5679"/>
    <w:rsid w:val="004B5AC9"/>
    <w:rsid w:val="004B5BBF"/>
    <w:rsid w:val="004C3C60"/>
    <w:rsid w:val="004C632C"/>
    <w:rsid w:val="004D03D4"/>
    <w:rsid w:val="004D4C2C"/>
    <w:rsid w:val="004E09AE"/>
    <w:rsid w:val="004E3E33"/>
    <w:rsid w:val="005010D0"/>
    <w:rsid w:val="00506AAD"/>
    <w:rsid w:val="00517FE1"/>
    <w:rsid w:val="005243B9"/>
    <w:rsid w:val="00526250"/>
    <w:rsid w:val="0053480B"/>
    <w:rsid w:val="00535347"/>
    <w:rsid w:val="00537412"/>
    <w:rsid w:val="005376A4"/>
    <w:rsid w:val="0054108A"/>
    <w:rsid w:val="00551EF4"/>
    <w:rsid w:val="00563F43"/>
    <w:rsid w:val="005679A3"/>
    <w:rsid w:val="00567CD3"/>
    <w:rsid w:val="0057068A"/>
    <w:rsid w:val="005728E6"/>
    <w:rsid w:val="00573742"/>
    <w:rsid w:val="00574E4F"/>
    <w:rsid w:val="00576221"/>
    <w:rsid w:val="00583C85"/>
    <w:rsid w:val="005848C9"/>
    <w:rsid w:val="00584B5C"/>
    <w:rsid w:val="005910A2"/>
    <w:rsid w:val="00594F7A"/>
    <w:rsid w:val="005A012F"/>
    <w:rsid w:val="005A2F64"/>
    <w:rsid w:val="005B541A"/>
    <w:rsid w:val="005B7947"/>
    <w:rsid w:val="005C0DC8"/>
    <w:rsid w:val="005C3CE2"/>
    <w:rsid w:val="005C660F"/>
    <w:rsid w:val="005D2272"/>
    <w:rsid w:val="005F030A"/>
    <w:rsid w:val="005F48F2"/>
    <w:rsid w:val="005F4B5C"/>
    <w:rsid w:val="005F5F26"/>
    <w:rsid w:val="005F703D"/>
    <w:rsid w:val="006047F4"/>
    <w:rsid w:val="00612FA5"/>
    <w:rsid w:val="006134B0"/>
    <w:rsid w:val="00614EC6"/>
    <w:rsid w:val="0061521C"/>
    <w:rsid w:val="006209FB"/>
    <w:rsid w:val="00620A84"/>
    <w:rsid w:val="00626558"/>
    <w:rsid w:val="00626C52"/>
    <w:rsid w:val="00627D43"/>
    <w:rsid w:val="006330D4"/>
    <w:rsid w:val="00633C33"/>
    <w:rsid w:val="006343BB"/>
    <w:rsid w:val="00641FF0"/>
    <w:rsid w:val="006436BB"/>
    <w:rsid w:val="00645ED5"/>
    <w:rsid w:val="006513DB"/>
    <w:rsid w:val="00653DE0"/>
    <w:rsid w:val="00657D36"/>
    <w:rsid w:val="00660A84"/>
    <w:rsid w:val="006622AF"/>
    <w:rsid w:val="00663889"/>
    <w:rsid w:val="006640B1"/>
    <w:rsid w:val="00667E56"/>
    <w:rsid w:val="00667FF6"/>
    <w:rsid w:val="006737D1"/>
    <w:rsid w:val="00684B6D"/>
    <w:rsid w:val="00691487"/>
    <w:rsid w:val="0069304A"/>
    <w:rsid w:val="00696411"/>
    <w:rsid w:val="006A5566"/>
    <w:rsid w:val="006A5CAC"/>
    <w:rsid w:val="006A632E"/>
    <w:rsid w:val="006B1C44"/>
    <w:rsid w:val="006B4A9B"/>
    <w:rsid w:val="006C158D"/>
    <w:rsid w:val="006C4AF9"/>
    <w:rsid w:val="006D1797"/>
    <w:rsid w:val="006E0F80"/>
    <w:rsid w:val="006E183D"/>
    <w:rsid w:val="006E316F"/>
    <w:rsid w:val="006E36D9"/>
    <w:rsid w:val="006F0518"/>
    <w:rsid w:val="006F16DA"/>
    <w:rsid w:val="006F2DCD"/>
    <w:rsid w:val="00705738"/>
    <w:rsid w:val="007057BE"/>
    <w:rsid w:val="00710B7D"/>
    <w:rsid w:val="00717262"/>
    <w:rsid w:val="00724E70"/>
    <w:rsid w:val="007253EF"/>
    <w:rsid w:val="00725485"/>
    <w:rsid w:val="0073057F"/>
    <w:rsid w:val="007307B8"/>
    <w:rsid w:val="00731031"/>
    <w:rsid w:val="00731837"/>
    <w:rsid w:val="00742E23"/>
    <w:rsid w:val="00743A44"/>
    <w:rsid w:val="00743DD3"/>
    <w:rsid w:val="00752B11"/>
    <w:rsid w:val="00753318"/>
    <w:rsid w:val="00757599"/>
    <w:rsid w:val="0076007A"/>
    <w:rsid w:val="007624A6"/>
    <w:rsid w:val="00766B9D"/>
    <w:rsid w:val="00772B46"/>
    <w:rsid w:val="00773A7A"/>
    <w:rsid w:val="00774FC2"/>
    <w:rsid w:val="00776F95"/>
    <w:rsid w:val="00777216"/>
    <w:rsid w:val="0078003D"/>
    <w:rsid w:val="0078176C"/>
    <w:rsid w:val="00781B47"/>
    <w:rsid w:val="00784C5D"/>
    <w:rsid w:val="00790FA1"/>
    <w:rsid w:val="0079166A"/>
    <w:rsid w:val="007920DB"/>
    <w:rsid w:val="00795099"/>
    <w:rsid w:val="007961B1"/>
    <w:rsid w:val="00796BBD"/>
    <w:rsid w:val="007A12D4"/>
    <w:rsid w:val="007A3600"/>
    <w:rsid w:val="007B03DD"/>
    <w:rsid w:val="007B4AA8"/>
    <w:rsid w:val="007B4E68"/>
    <w:rsid w:val="007C1579"/>
    <w:rsid w:val="007C6F99"/>
    <w:rsid w:val="007E2A32"/>
    <w:rsid w:val="007E56F1"/>
    <w:rsid w:val="007E78B4"/>
    <w:rsid w:val="007F1D29"/>
    <w:rsid w:val="007F57BA"/>
    <w:rsid w:val="007F7F99"/>
    <w:rsid w:val="00805F77"/>
    <w:rsid w:val="00807B7D"/>
    <w:rsid w:val="0081268F"/>
    <w:rsid w:val="00816024"/>
    <w:rsid w:val="00816E28"/>
    <w:rsid w:val="008174E4"/>
    <w:rsid w:val="00817FE0"/>
    <w:rsid w:val="00817FF5"/>
    <w:rsid w:val="00820E54"/>
    <w:rsid w:val="008252ED"/>
    <w:rsid w:val="00831756"/>
    <w:rsid w:val="00836243"/>
    <w:rsid w:val="00837A0A"/>
    <w:rsid w:val="00837FF3"/>
    <w:rsid w:val="0084005E"/>
    <w:rsid w:val="008402C5"/>
    <w:rsid w:val="00842736"/>
    <w:rsid w:val="00856368"/>
    <w:rsid w:val="0085758A"/>
    <w:rsid w:val="008608CF"/>
    <w:rsid w:val="008619F9"/>
    <w:rsid w:val="00861CC7"/>
    <w:rsid w:val="008640DB"/>
    <w:rsid w:val="0087361C"/>
    <w:rsid w:val="00880545"/>
    <w:rsid w:val="00882410"/>
    <w:rsid w:val="0088266D"/>
    <w:rsid w:val="008A28E6"/>
    <w:rsid w:val="008A443C"/>
    <w:rsid w:val="008A4966"/>
    <w:rsid w:val="008A56EB"/>
    <w:rsid w:val="008B31D5"/>
    <w:rsid w:val="008B32EB"/>
    <w:rsid w:val="008B5241"/>
    <w:rsid w:val="008B5288"/>
    <w:rsid w:val="008C03C3"/>
    <w:rsid w:val="008C0D85"/>
    <w:rsid w:val="008C20C7"/>
    <w:rsid w:val="008C379C"/>
    <w:rsid w:val="008C5AA2"/>
    <w:rsid w:val="008C5CC1"/>
    <w:rsid w:val="008D06BB"/>
    <w:rsid w:val="008E0A2B"/>
    <w:rsid w:val="008E57AE"/>
    <w:rsid w:val="008F31AA"/>
    <w:rsid w:val="008F5933"/>
    <w:rsid w:val="00903B88"/>
    <w:rsid w:val="0090599F"/>
    <w:rsid w:val="00923262"/>
    <w:rsid w:val="00927912"/>
    <w:rsid w:val="00930756"/>
    <w:rsid w:val="009332B8"/>
    <w:rsid w:val="00933AF9"/>
    <w:rsid w:val="00937AE0"/>
    <w:rsid w:val="00937F85"/>
    <w:rsid w:val="00941B63"/>
    <w:rsid w:val="009436F4"/>
    <w:rsid w:val="00950B00"/>
    <w:rsid w:val="00951C38"/>
    <w:rsid w:val="009576B7"/>
    <w:rsid w:val="00960C70"/>
    <w:rsid w:val="00962014"/>
    <w:rsid w:val="0096643D"/>
    <w:rsid w:val="009715DB"/>
    <w:rsid w:val="0097574C"/>
    <w:rsid w:val="0099725E"/>
    <w:rsid w:val="009A3A1E"/>
    <w:rsid w:val="009B5CA9"/>
    <w:rsid w:val="009B5DB4"/>
    <w:rsid w:val="009B7A03"/>
    <w:rsid w:val="009C0BDA"/>
    <w:rsid w:val="009C15F8"/>
    <w:rsid w:val="009C20CD"/>
    <w:rsid w:val="009C520D"/>
    <w:rsid w:val="009C7887"/>
    <w:rsid w:val="009D0395"/>
    <w:rsid w:val="009D30A5"/>
    <w:rsid w:val="009E0DBB"/>
    <w:rsid w:val="009E0F3B"/>
    <w:rsid w:val="009E765A"/>
    <w:rsid w:val="009F0B1C"/>
    <w:rsid w:val="009F672C"/>
    <w:rsid w:val="009F79FE"/>
    <w:rsid w:val="009F7A7E"/>
    <w:rsid w:val="00A0251F"/>
    <w:rsid w:val="00A02835"/>
    <w:rsid w:val="00A05D72"/>
    <w:rsid w:val="00A073E4"/>
    <w:rsid w:val="00A12472"/>
    <w:rsid w:val="00A21E8F"/>
    <w:rsid w:val="00A3199F"/>
    <w:rsid w:val="00A42FC8"/>
    <w:rsid w:val="00A446A8"/>
    <w:rsid w:val="00A44BFF"/>
    <w:rsid w:val="00A45ED5"/>
    <w:rsid w:val="00A46DF7"/>
    <w:rsid w:val="00A47A96"/>
    <w:rsid w:val="00A50EE7"/>
    <w:rsid w:val="00A64BA5"/>
    <w:rsid w:val="00A658FC"/>
    <w:rsid w:val="00A67351"/>
    <w:rsid w:val="00A714BC"/>
    <w:rsid w:val="00A75E95"/>
    <w:rsid w:val="00A76280"/>
    <w:rsid w:val="00A80D52"/>
    <w:rsid w:val="00A819A8"/>
    <w:rsid w:val="00A87AFE"/>
    <w:rsid w:val="00A90F80"/>
    <w:rsid w:val="00AA30C8"/>
    <w:rsid w:val="00AA7763"/>
    <w:rsid w:val="00AB395B"/>
    <w:rsid w:val="00AB44AB"/>
    <w:rsid w:val="00AB6107"/>
    <w:rsid w:val="00AB6DE6"/>
    <w:rsid w:val="00AB789A"/>
    <w:rsid w:val="00AC3EA1"/>
    <w:rsid w:val="00AC4C6A"/>
    <w:rsid w:val="00AD0F2F"/>
    <w:rsid w:val="00AE6E32"/>
    <w:rsid w:val="00AF52AF"/>
    <w:rsid w:val="00AF71EF"/>
    <w:rsid w:val="00AF7F3C"/>
    <w:rsid w:val="00B01D49"/>
    <w:rsid w:val="00B02464"/>
    <w:rsid w:val="00B16844"/>
    <w:rsid w:val="00B2069A"/>
    <w:rsid w:val="00B207BC"/>
    <w:rsid w:val="00B210D3"/>
    <w:rsid w:val="00B229BD"/>
    <w:rsid w:val="00B22BE0"/>
    <w:rsid w:val="00B328AB"/>
    <w:rsid w:val="00B36498"/>
    <w:rsid w:val="00B40342"/>
    <w:rsid w:val="00B42C56"/>
    <w:rsid w:val="00B500FF"/>
    <w:rsid w:val="00B5045A"/>
    <w:rsid w:val="00B57500"/>
    <w:rsid w:val="00B60416"/>
    <w:rsid w:val="00B60722"/>
    <w:rsid w:val="00B60D55"/>
    <w:rsid w:val="00B66017"/>
    <w:rsid w:val="00B7292E"/>
    <w:rsid w:val="00B771B0"/>
    <w:rsid w:val="00B829D8"/>
    <w:rsid w:val="00B83865"/>
    <w:rsid w:val="00B85814"/>
    <w:rsid w:val="00B92041"/>
    <w:rsid w:val="00B93534"/>
    <w:rsid w:val="00B977D4"/>
    <w:rsid w:val="00BA1EAC"/>
    <w:rsid w:val="00BB19AA"/>
    <w:rsid w:val="00BB48B2"/>
    <w:rsid w:val="00BB6E30"/>
    <w:rsid w:val="00BC0D34"/>
    <w:rsid w:val="00BC13AE"/>
    <w:rsid w:val="00BC35B2"/>
    <w:rsid w:val="00BC69DE"/>
    <w:rsid w:val="00BD1BD1"/>
    <w:rsid w:val="00BE0355"/>
    <w:rsid w:val="00BE5B0B"/>
    <w:rsid w:val="00BF0E94"/>
    <w:rsid w:val="00BF1903"/>
    <w:rsid w:val="00BF45C8"/>
    <w:rsid w:val="00BF515C"/>
    <w:rsid w:val="00BF6F47"/>
    <w:rsid w:val="00BF7468"/>
    <w:rsid w:val="00C01273"/>
    <w:rsid w:val="00C067E0"/>
    <w:rsid w:val="00C07F53"/>
    <w:rsid w:val="00C11379"/>
    <w:rsid w:val="00C221E4"/>
    <w:rsid w:val="00C252F5"/>
    <w:rsid w:val="00C309A7"/>
    <w:rsid w:val="00C404B1"/>
    <w:rsid w:val="00C44C44"/>
    <w:rsid w:val="00C46158"/>
    <w:rsid w:val="00C5426F"/>
    <w:rsid w:val="00C54D3F"/>
    <w:rsid w:val="00C555C7"/>
    <w:rsid w:val="00C57E1A"/>
    <w:rsid w:val="00C6176A"/>
    <w:rsid w:val="00C71FF8"/>
    <w:rsid w:val="00C8378D"/>
    <w:rsid w:val="00C8570A"/>
    <w:rsid w:val="00C868A2"/>
    <w:rsid w:val="00C9623F"/>
    <w:rsid w:val="00CA2797"/>
    <w:rsid w:val="00CA2DCF"/>
    <w:rsid w:val="00CA3A93"/>
    <w:rsid w:val="00CA580E"/>
    <w:rsid w:val="00CA6E2D"/>
    <w:rsid w:val="00CB033C"/>
    <w:rsid w:val="00CB04E4"/>
    <w:rsid w:val="00CB5096"/>
    <w:rsid w:val="00CC0549"/>
    <w:rsid w:val="00CC3CCC"/>
    <w:rsid w:val="00CC4727"/>
    <w:rsid w:val="00CC4B8A"/>
    <w:rsid w:val="00CC5971"/>
    <w:rsid w:val="00CD6A20"/>
    <w:rsid w:val="00CE28BE"/>
    <w:rsid w:val="00CE4493"/>
    <w:rsid w:val="00CF0699"/>
    <w:rsid w:val="00CF0D63"/>
    <w:rsid w:val="00CF374E"/>
    <w:rsid w:val="00CF5D06"/>
    <w:rsid w:val="00D02CCB"/>
    <w:rsid w:val="00D037CA"/>
    <w:rsid w:val="00D128F0"/>
    <w:rsid w:val="00D13ABA"/>
    <w:rsid w:val="00D21962"/>
    <w:rsid w:val="00D30676"/>
    <w:rsid w:val="00D337D0"/>
    <w:rsid w:val="00D346CC"/>
    <w:rsid w:val="00D36435"/>
    <w:rsid w:val="00D4700E"/>
    <w:rsid w:val="00D507F3"/>
    <w:rsid w:val="00D51EA3"/>
    <w:rsid w:val="00D52968"/>
    <w:rsid w:val="00D61B55"/>
    <w:rsid w:val="00D6404D"/>
    <w:rsid w:val="00D67F66"/>
    <w:rsid w:val="00D7067A"/>
    <w:rsid w:val="00D74414"/>
    <w:rsid w:val="00D825B4"/>
    <w:rsid w:val="00D831F1"/>
    <w:rsid w:val="00D86417"/>
    <w:rsid w:val="00D878EA"/>
    <w:rsid w:val="00D93D33"/>
    <w:rsid w:val="00D9444B"/>
    <w:rsid w:val="00D97EC0"/>
    <w:rsid w:val="00DA01ED"/>
    <w:rsid w:val="00DA6BFF"/>
    <w:rsid w:val="00DB258D"/>
    <w:rsid w:val="00DB36A7"/>
    <w:rsid w:val="00DB51E5"/>
    <w:rsid w:val="00DC01D3"/>
    <w:rsid w:val="00DC0AA2"/>
    <w:rsid w:val="00DC2595"/>
    <w:rsid w:val="00DD42F9"/>
    <w:rsid w:val="00DD721B"/>
    <w:rsid w:val="00DE4B70"/>
    <w:rsid w:val="00DE5AD2"/>
    <w:rsid w:val="00DF49AD"/>
    <w:rsid w:val="00DF6421"/>
    <w:rsid w:val="00E011E1"/>
    <w:rsid w:val="00E05F88"/>
    <w:rsid w:val="00E07F15"/>
    <w:rsid w:val="00E106F3"/>
    <w:rsid w:val="00E141B0"/>
    <w:rsid w:val="00E22434"/>
    <w:rsid w:val="00E22A4B"/>
    <w:rsid w:val="00E22EA5"/>
    <w:rsid w:val="00E24788"/>
    <w:rsid w:val="00E30B26"/>
    <w:rsid w:val="00E31DFD"/>
    <w:rsid w:val="00E32EAC"/>
    <w:rsid w:val="00E37044"/>
    <w:rsid w:val="00E404F9"/>
    <w:rsid w:val="00E508EF"/>
    <w:rsid w:val="00E52145"/>
    <w:rsid w:val="00E53D50"/>
    <w:rsid w:val="00E76A1D"/>
    <w:rsid w:val="00E82B57"/>
    <w:rsid w:val="00E84C8A"/>
    <w:rsid w:val="00E9235B"/>
    <w:rsid w:val="00E93DDF"/>
    <w:rsid w:val="00E94641"/>
    <w:rsid w:val="00E965BF"/>
    <w:rsid w:val="00EA1686"/>
    <w:rsid w:val="00EA227F"/>
    <w:rsid w:val="00EA73BA"/>
    <w:rsid w:val="00EB4AF5"/>
    <w:rsid w:val="00EB7670"/>
    <w:rsid w:val="00EB7958"/>
    <w:rsid w:val="00EC1F27"/>
    <w:rsid w:val="00EE185F"/>
    <w:rsid w:val="00EE2835"/>
    <w:rsid w:val="00EE7B7C"/>
    <w:rsid w:val="00EF0055"/>
    <w:rsid w:val="00EF4DFA"/>
    <w:rsid w:val="00EF5CD9"/>
    <w:rsid w:val="00EF6658"/>
    <w:rsid w:val="00EF6FD3"/>
    <w:rsid w:val="00EF7E90"/>
    <w:rsid w:val="00F075CC"/>
    <w:rsid w:val="00F12D05"/>
    <w:rsid w:val="00F1403B"/>
    <w:rsid w:val="00F26DE0"/>
    <w:rsid w:val="00F30400"/>
    <w:rsid w:val="00F3429F"/>
    <w:rsid w:val="00F40C73"/>
    <w:rsid w:val="00F44531"/>
    <w:rsid w:val="00F479BE"/>
    <w:rsid w:val="00F50DFA"/>
    <w:rsid w:val="00F61E95"/>
    <w:rsid w:val="00F66191"/>
    <w:rsid w:val="00F74AC8"/>
    <w:rsid w:val="00F94C56"/>
    <w:rsid w:val="00F96A40"/>
    <w:rsid w:val="00F97C88"/>
    <w:rsid w:val="00FA282C"/>
    <w:rsid w:val="00FA589C"/>
    <w:rsid w:val="00FB13FF"/>
    <w:rsid w:val="00FB3F54"/>
    <w:rsid w:val="00FB79BD"/>
    <w:rsid w:val="00FC01EC"/>
    <w:rsid w:val="00FC09DF"/>
    <w:rsid w:val="00FC1D11"/>
    <w:rsid w:val="00FC4918"/>
    <w:rsid w:val="00FC6D70"/>
    <w:rsid w:val="00FC6F77"/>
    <w:rsid w:val="00FD1D8E"/>
    <w:rsid w:val="00FD2E58"/>
    <w:rsid w:val="00FD4B27"/>
    <w:rsid w:val="00FE586C"/>
    <w:rsid w:val="00FF0445"/>
    <w:rsid w:val="00FF36DC"/>
    <w:rsid w:val="00FF5E8A"/>
    <w:rsid w:val="00FF5FAE"/>
    <w:rsid w:val="00FF7B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E1C60"/>
  <w15:docId w15:val="{A244C7AA-0EEE-455D-A570-E6218E38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3Exact">
    <w:name w:val="Základný text (3) Exact"/>
    <w:basedOn w:val="Predvolenpsmoodseku"/>
    <w:rPr>
      <w:rFonts w:ascii="Times New Roman" w:eastAsia="Times New Roman" w:hAnsi="Times New Roman" w:cs="Times New Roman"/>
      <w:b/>
      <w:bCs/>
      <w:i w:val="0"/>
      <w:iCs w:val="0"/>
      <w:smallCaps w:val="0"/>
      <w:strike w:val="0"/>
      <w:sz w:val="21"/>
      <w:szCs w:val="21"/>
      <w:u w:val="none"/>
    </w:rPr>
  </w:style>
  <w:style w:type="character" w:customStyle="1" w:styleId="Zkladntext2Exact">
    <w:name w:val="Základný text (2) Exact"/>
    <w:basedOn w:val="Predvolenpsmoodseku"/>
    <w:rPr>
      <w:rFonts w:ascii="Times New Roman" w:eastAsia="Times New Roman" w:hAnsi="Times New Roman" w:cs="Times New Roman"/>
      <w:b w:val="0"/>
      <w:bCs w:val="0"/>
      <w:i w:val="0"/>
      <w:iCs w:val="0"/>
      <w:smallCaps w:val="0"/>
      <w:strike w:val="0"/>
      <w:sz w:val="21"/>
      <w:szCs w:val="21"/>
      <w:u w:val="none"/>
    </w:rPr>
  </w:style>
  <w:style w:type="character" w:customStyle="1" w:styleId="Zhlavie1">
    <w:name w:val="Záhlavie #1_"/>
    <w:basedOn w:val="Predvolenpsmoodseku"/>
    <w:link w:val="Zhlavie10"/>
    <w:rPr>
      <w:rFonts w:ascii="Times New Roman" w:eastAsia="Times New Roman" w:hAnsi="Times New Roman" w:cs="Times New Roman"/>
      <w:b/>
      <w:bCs/>
      <w:i w:val="0"/>
      <w:iCs w:val="0"/>
      <w:smallCaps w:val="0"/>
      <w:strike w:val="0"/>
      <w:sz w:val="21"/>
      <w:szCs w:val="21"/>
      <w:u w:val="none"/>
    </w:rPr>
  </w:style>
  <w:style w:type="character" w:customStyle="1" w:styleId="Zkladntext2">
    <w:name w:val="Základný text (2)_"/>
    <w:basedOn w:val="Predvolenpsmoodseku"/>
    <w:link w:val="Zkladntext21"/>
    <w:rPr>
      <w:rFonts w:ascii="Times New Roman" w:eastAsia="Times New Roman" w:hAnsi="Times New Roman" w:cs="Times New Roman"/>
      <w:b w:val="0"/>
      <w:bCs w:val="0"/>
      <w:i w:val="0"/>
      <w:iCs w:val="0"/>
      <w:smallCaps w:val="0"/>
      <w:strike w:val="0"/>
      <w:sz w:val="21"/>
      <w:szCs w:val="21"/>
      <w:u w:val="none"/>
    </w:rPr>
  </w:style>
  <w:style w:type="character" w:customStyle="1" w:styleId="Zkladntext3">
    <w:name w:val="Základný text (3)_"/>
    <w:basedOn w:val="Predvolenpsmoodseku"/>
    <w:link w:val="Zkladntext30"/>
    <w:rPr>
      <w:rFonts w:ascii="Times New Roman" w:eastAsia="Times New Roman" w:hAnsi="Times New Roman" w:cs="Times New Roman"/>
      <w:b/>
      <w:bCs/>
      <w:i w:val="0"/>
      <w:iCs w:val="0"/>
      <w:smallCaps w:val="0"/>
      <w:strike w:val="0"/>
      <w:sz w:val="21"/>
      <w:szCs w:val="21"/>
      <w:u w:val="none"/>
    </w:rPr>
  </w:style>
  <w:style w:type="character" w:customStyle="1" w:styleId="Zkladntext4">
    <w:name w:val="Základný text (4)_"/>
    <w:basedOn w:val="Predvolenpsmoodseku"/>
    <w:link w:val="Zkladntext40"/>
    <w:rPr>
      <w:rFonts w:ascii="Times New Roman" w:eastAsia="Times New Roman" w:hAnsi="Times New Roman" w:cs="Times New Roman"/>
      <w:b/>
      <w:bCs/>
      <w:i/>
      <w:iCs/>
      <w:smallCaps w:val="0"/>
      <w:strike w:val="0"/>
      <w:sz w:val="21"/>
      <w:szCs w:val="21"/>
      <w:u w:val="none"/>
    </w:rPr>
  </w:style>
  <w:style w:type="character" w:customStyle="1" w:styleId="Zkladntext4NietunNiekurzva">
    <w:name w:val="Základný text (4) + Nie tučné;Nie kurzíva"/>
    <w:basedOn w:val="Zkladntext4"/>
    <w:rPr>
      <w:rFonts w:ascii="Times New Roman" w:eastAsia="Times New Roman" w:hAnsi="Times New Roman" w:cs="Times New Roman"/>
      <w:b/>
      <w:bCs/>
      <w:i/>
      <w:iCs/>
      <w:smallCaps w:val="0"/>
      <w:strike w:val="0"/>
      <w:color w:val="000000"/>
      <w:spacing w:val="0"/>
      <w:w w:val="100"/>
      <w:position w:val="0"/>
      <w:sz w:val="21"/>
      <w:szCs w:val="21"/>
      <w:u w:val="none"/>
      <w:lang w:val="sk-SK" w:eastAsia="sk-SK" w:bidi="sk-SK"/>
    </w:rPr>
  </w:style>
  <w:style w:type="character" w:customStyle="1" w:styleId="Zkladntext2TunKurzva">
    <w:name w:val="Základný text (2) + Tučné;Kurzíva"/>
    <w:basedOn w:val="Zkladntext2"/>
    <w:rPr>
      <w:rFonts w:ascii="Times New Roman" w:eastAsia="Times New Roman" w:hAnsi="Times New Roman" w:cs="Times New Roman"/>
      <w:b/>
      <w:bCs/>
      <w:i/>
      <w:iCs/>
      <w:smallCaps w:val="0"/>
      <w:strike w:val="0"/>
      <w:color w:val="000000"/>
      <w:spacing w:val="0"/>
      <w:w w:val="100"/>
      <w:position w:val="0"/>
      <w:sz w:val="21"/>
      <w:szCs w:val="21"/>
      <w:u w:val="none"/>
      <w:lang w:val="sk-SK" w:eastAsia="sk-SK" w:bidi="sk-SK"/>
    </w:rPr>
  </w:style>
  <w:style w:type="character" w:customStyle="1" w:styleId="Zhlavie22">
    <w:name w:val="Záhlavie #2 (2)_"/>
    <w:basedOn w:val="Predvolenpsmoodseku"/>
    <w:link w:val="Zhlavie220"/>
    <w:rPr>
      <w:rFonts w:ascii="Times New Roman" w:eastAsia="Times New Roman" w:hAnsi="Times New Roman" w:cs="Times New Roman"/>
      <w:b w:val="0"/>
      <w:bCs w:val="0"/>
      <w:i w:val="0"/>
      <w:iCs w:val="0"/>
      <w:smallCaps w:val="0"/>
      <w:strike w:val="0"/>
      <w:sz w:val="21"/>
      <w:szCs w:val="21"/>
      <w:u w:val="none"/>
    </w:rPr>
  </w:style>
  <w:style w:type="character" w:customStyle="1" w:styleId="Zkladntext2Tun">
    <w:name w:val="Základný text (2) + 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2Kurzva">
    <w:name w:val="Základný text (2) + Kurzíva"/>
    <w:basedOn w:val="Zkladntext2"/>
    <w:rPr>
      <w:rFonts w:ascii="Times New Roman" w:eastAsia="Times New Roman" w:hAnsi="Times New Roman" w:cs="Times New Roman"/>
      <w:b w:val="0"/>
      <w:bCs w:val="0"/>
      <w:i/>
      <w:iCs/>
      <w:smallCaps w:val="0"/>
      <w:strike w:val="0"/>
      <w:color w:val="000000"/>
      <w:spacing w:val="0"/>
      <w:w w:val="100"/>
      <w:position w:val="0"/>
      <w:sz w:val="21"/>
      <w:szCs w:val="21"/>
      <w:u w:val="none"/>
      <w:lang w:val="sk-SK" w:eastAsia="sk-SK" w:bidi="sk-SK"/>
    </w:rPr>
  </w:style>
  <w:style w:type="character" w:customStyle="1" w:styleId="Zkladntext3CourierNew16bodovRiadkovanie-3pt">
    <w:name w:val="Základný text (3) + Courier New;16 bodov;Riadkovanie -3 pt"/>
    <w:basedOn w:val="Zkladntext3"/>
    <w:rPr>
      <w:rFonts w:ascii="Courier New" w:eastAsia="Courier New" w:hAnsi="Courier New" w:cs="Courier New"/>
      <w:b/>
      <w:bCs/>
      <w:i w:val="0"/>
      <w:iCs w:val="0"/>
      <w:smallCaps w:val="0"/>
      <w:strike w:val="0"/>
      <w:color w:val="000000"/>
      <w:spacing w:val="-60"/>
      <w:w w:val="100"/>
      <w:position w:val="0"/>
      <w:sz w:val="32"/>
      <w:szCs w:val="32"/>
      <w:u w:val="none"/>
      <w:lang w:val="sk-SK" w:eastAsia="sk-SK" w:bidi="sk-SK"/>
    </w:rPr>
  </w:style>
  <w:style w:type="character" w:customStyle="1" w:styleId="Zkladntext5">
    <w:name w:val="Základný text (5)_"/>
    <w:basedOn w:val="Predvolenpsmoodseku"/>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20">
    <w:name w:val="Základný text (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character" w:customStyle="1" w:styleId="Zkladntext6">
    <w:name w:val="Základný text (6)_"/>
    <w:basedOn w:val="Predvolenpsmoodseku"/>
    <w:link w:val="Zkladntext60"/>
    <w:rPr>
      <w:rFonts w:ascii="Times New Roman" w:eastAsia="Times New Roman" w:hAnsi="Times New Roman" w:cs="Times New Roman"/>
      <w:b w:val="0"/>
      <w:bCs w:val="0"/>
      <w:i/>
      <w:iCs/>
      <w:smallCaps w:val="0"/>
      <w:strike w:val="0"/>
      <w:sz w:val="21"/>
      <w:szCs w:val="21"/>
      <w:u w:val="none"/>
    </w:rPr>
  </w:style>
  <w:style w:type="character" w:customStyle="1" w:styleId="Zkladntext6Niekurzva">
    <w:name w:val="Základný text (6) + Nie kurzíva"/>
    <w:basedOn w:val="Zkladntext6"/>
    <w:rPr>
      <w:rFonts w:ascii="Times New Roman" w:eastAsia="Times New Roman" w:hAnsi="Times New Roman" w:cs="Times New Roman"/>
      <w:b w:val="0"/>
      <w:bCs w:val="0"/>
      <w:i/>
      <w:iCs/>
      <w:smallCaps w:val="0"/>
      <w:strike w:val="0"/>
      <w:color w:val="000000"/>
      <w:spacing w:val="0"/>
      <w:w w:val="100"/>
      <w:position w:val="0"/>
      <w:sz w:val="21"/>
      <w:szCs w:val="21"/>
      <w:u w:val="none"/>
      <w:lang w:val="sk-SK" w:eastAsia="sk-SK" w:bidi="sk-SK"/>
    </w:rPr>
  </w:style>
  <w:style w:type="character" w:customStyle="1" w:styleId="Zkladntext7">
    <w:name w:val="Základný text (7)_"/>
    <w:basedOn w:val="Predvolenpsmoodseku"/>
    <w:link w:val="Zkladntext70"/>
    <w:rPr>
      <w:rFonts w:ascii="Times New Roman" w:eastAsia="Times New Roman" w:hAnsi="Times New Roman" w:cs="Times New Roman"/>
      <w:b w:val="0"/>
      <w:bCs w:val="0"/>
      <w:i/>
      <w:iCs/>
      <w:smallCaps w:val="0"/>
      <w:strike w:val="0"/>
      <w:sz w:val="21"/>
      <w:szCs w:val="21"/>
      <w:u w:val="none"/>
    </w:rPr>
  </w:style>
  <w:style w:type="character" w:customStyle="1" w:styleId="Zkladntext7Niekurzva">
    <w:name w:val="Základný text (7) + Nie kurzíva"/>
    <w:basedOn w:val="Zkladntext7"/>
    <w:rPr>
      <w:rFonts w:ascii="Times New Roman" w:eastAsia="Times New Roman" w:hAnsi="Times New Roman" w:cs="Times New Roman"/>
      <w:b w:val="0"/>
      <w:bCs w:val="0"/>
      <w:i/>
      <w:iCs/>
      <w:smallCaps w:val="0"/>
      <w:strike w:val="0"/>
      <w:color w:val="000000"/>
      <w:spacing w:val="0"/>
      <w:w w:val="100"/>
      <w:position w:val="0"/>
      <w:sz w:val="21"/>
      <w:szCs w:val="21"/>
      <w:u w:val="none"/>
      <w:lang w:val="sk-SK" w:eastAsia="sk-SK" w:bidi="sk-SK"/>
    </w:rPr>
  </w:style>
  <w:style w:type="character" w:customStyle="1" w:styleId="Hlavikaalebopta">
    <w:name w:val="Hlavička alebo päta_"/>
    <w:basedOn w:val="Predvolenpsmoodseku"/>
    <w:link w:val="Hlavikaalebopta1"/>
    <w:rPr>
      <w:rFonts w:ascii="Times New Roman" w:eastAsia="Times New Roman" w:hAnsi="Times New Roman" w:cs="Times New Roman"/>
      <w:b w:val="0"/>
      <w:bCs w:val="0"/>
      <w:i w:val="0"/>
      <w:iCs w:val="0"/>
      <w:smallCaps w:val="0"/>
      <w:strike w:val="0"/>
      <w:sz w:val="21"/>
      <w:szCs w:val="21"/>
      <w:u w:val="none"/>
    </w:rPr>
  </w:style>
  <w:style w:type="character" w:customStyle="1" w:styleId="Hlavikaalebopta0">
    <w:name w:val="Hlavička alebo päta"/>
    <w:basedOn w:val="Hlavikaalebopt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style>
  <w:style w:type="character" w:customStyle="1" w:styleId="Zhlavie2">
    <w:name w:val="Záhlavie #2_"/>
    <w:basedOn w:val="Predvolenpsmoodseku"/>
    <w:link w:val="Zhlavie20"/>
    <w:rPr>
      <w:rFonts w:ascii="Times New Roman" w:eastAsia="Times New Roman" w:hAnsi="Times New Roman" w:cs="Times New Roman"/>
      <w:b/>
      <w:bCs/>
      <w:i w:val="0"/>
      <w:iCs w:val="0"/>
      <w:smallCaps w:val="0"/>
      <w:strike w:val="0"/>
      <w:sz w:val="21"/>
      <w:szCs w:val="21"/>
      <w:u w:val="none"/>
    </w:rPr>
  </w:style>
  <w:style w:type="character" w:customStyle="1" w:styleId="Zkladntext9Exact">
    <w:name w:val="Základný text (9) Exact"/>
    <w:basedOn w:val="Predvolenpsmoodseku"/>
    <w:rPr>
      <w:rFonts w:ascii="Calibri" w:eastAsia="Calibri" w:hAnsi="Calibri" w:cs="Calibri"/>
      <w:b w:val="0"/>
      <w:bCs w:val="0"/>
      <w:i w:val="0"/>
      <w:iCs w:val="0"/>
      <w:smallCaps w:val="0"/>
      <w:strike w:val="0"/>
      <w:sz w:val="20"/>
      <w:szCs w:val="20"/>
      <w:u w:val="none"/>
    </w:rPr>
  </w:style>
  <w:style w:type="character" w:customStyle="1" w:styleId="Zkladntext10Exact">
    <w:name w:val="Základný text (10) Exact"/>
    <w:basedOn w:val="Predvolenpsmoodseku"/>
    <w:link w:val="Zkladntext10"/>
    <w:rPr>
      <w:rFonts w:ascii="Times New Roman" w:eastAsia="Times New Roman" w:hAnsi="Times New Roman" w:cs="Times New Roman"/>
      <w:b w:val="0"/>
      <w:bCs w:val="0"/>
      <w:i/>
      <w:iCs/>
      <w:smallCaps w:val="0"/>
      <w:strike w:val="0"/>
      <w:sz w:val="20"/>
      <w:szCs w:val="20"/>
      <w:u w:val="none"/>
    </w:rPr>
  </w:style>
  <w:style w:type="character" w:customStyle="1" w:styleId="Zkladntext11Exact">
    <w:name w:val="Základný text (11) Exact"/>
    <w:basedOn w:val="Predvolenpsmoodseku"/>
    <w:link w:val="Zkladntext11"/>
    <w:rPr>
      <w:rFonts w:ascii="Times New Roman" w:eastAsia="Times New Roman" w:hAnsi="Times New Roman" w:cs="Times New Roman"/>
      <w:b w:val="0"/>
      <w:bCs w:val="0"/>
      <w:i w:val="0"/>
      <w:iCs w:val="0"/>
      <w:smallCaps w:val="0"/>
      <w:strike w:val="0"/>
      <w:sz w:val="20"/>
      <w:szCs w:val="20"/>
      <w:u w:val="none"/>
    </w:rPr>
  </w:style>
  <w:style w:type="character" w:customStyle="1" w:styleId="Zkladntext3KurzvaExact">
    <w:name w:val="Základný text (3) + Kurzíva Exact"/>
    <w:basedOn w:val="Zkladntext3"/>
    <w:rPr>
      <w:rFonts w:ascii="Times New Roman" w:eastAsia="Times New Roman" w:hAnsi="Times New Roman" w:cs="Times New Roman"/>
      <w:b/>
      <w:bCs/>
      <w:i/>
      <w:iCs/>
      <w:smallCaps w:val="0"/>
      <w:strike w:val="0"/>
      <w:color w:val="000000"/>
      <w:spacing w:val="0"/>
      <w:w w:val="100"/>
      <w:position w:val="0"/>
      <w:sz w:val="21"/>
      <w:szCs w:val="21"/>
      <w:u w:val="none"/>
      <w:lang w:val="sk-SK" w:eastAsia="sk-SK" w:bidi="sk-SK"/>
    </w:rPr>
  </w:style>
  <w:style w:type="character" w:customStyle="1" w:styleId="Zkladntext12Exact">
    <w:name w:val="Základný text (12) Exact"/>
    <w:basedOn w:val="Predvolenpsmoodseku"/>
    <w:link w:val="Zkladntext12"/>
    <w:rPr>
      <w:rFonts w:ascii="Times New Roman" w:eastAsia="Times New Roman" w:hAnsi="Times New Roman" w:cs="Times New Roman"/>
      <w:b w:val="0"/>
      <w:bCs w:val="0"/>
      <w:i w:val="0"/>
      <w:iCs w:val="0"/>
      <w:smallCaps w:val="0"/>
      <w:strike w:val="0"/>
      <w:sz w:val="20"/>
      <w:szCs w:val="20"/>
      <w:u w:val="none"/>
    </w:rPr>
  </w:style>
  <w:style w:type="character" w:customStyle="1" w:styleId="Zkladntext12Exact1">
    <w:name w:val="Základný text (12) Exact1"/>
    <w:basedOn w:val="Zkladntext12Exac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sk-SK" w:eastAsia="sk-SK" w:bidi="sk-SK"/>
    </w:rPr>
  </w:style>
  <w:style w:type="character" w:customStyle="1" w:styleId="Zkladntext12KapitlkyExact">
    <w:name w:val="Základný text (12) + Kapitálky Exact"/>
    <w:basedOn w:val="Zkladntext12Exact"/>
    <w:rPr>
      <w:rFonts w:ascii="Times New Roman" w:eastAsia="Times New Roman" w:hAnsi="Times New Roman" w:cs="Times New Roman"/>
      <w:b w:val="0"/>
      <w:bCs w:val="0"/>
      <w:i w:val="0"/>
      <w:iCs w:val="0"/>
      <w:smallCaps/>
      <w:strike w:val="0"/>
      <w:color w:val="000000"/>
      <w:spacing w:val="0"/>
      <w:w w:val="100"/>
      <w:position w:val="0"/>
      <w:sz w:val="20"/>
      <w:szCs w:val="20"/>
      <w:u w:val="none"/>
      <w:lang w:val="sk-SK" w:eastAsia="sk-SK" w:bidi="sk-SK"/>
    </w:rPr>
  </w:style>
  <w:style w:type="character" w:customStyle="1" w:styleId="Zkladntext13Exact">
    <w:name w:val="Základný text (13) Exact"/>
    <w:basedOn w:val="Predvolenpsmoodseku"/>
    <w:link w:val="Zkladntext13"/>
    <w:rPr>
      <w:rFonts w:ascii="Calibri" w:eastAsia="Calibri" w:hAnsi="Calibri" w:cs="Calibri"/>
      <w:b w:val="0"/>
      <w:bCs w:val="0"/>
      <w:i w:val="0"/>
      <w:iCs w:val="0"/>
      <w:smallCaps w:val="0"/>
      <w:strike w:val="0"/>
      <w:sz w:val="13"/>
      <w:szCs w:val="13"/>
      <w:u w:val="none"/>
    </w:rPr>
  </w:style>
  <w:style w:type="character" w:customStyle="1" w:styleId="Zkladntext13TimesNewRoman55bodovExact">
    <w:name w:val="Základný text (13) + Times New Roman;5;5 bodov Exact"/>
    <w:basedOn w:val="Zkladntext13Exac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sk-SK" w:eastAsia="sk-SK" w:bidi="sk-SK"/>
    </w:rPr>
  </w:style>
  <w:style w:type="character" w:customStyle="1" w:styleId="Zkladntext138bodovKurzvaExact">
    <w:name w:val="Základný text (13) + 8 bodov;Kurzíva Exact"/>
    <w:basedOn w:val="Zkladntext13Exact"/>
    <w:rPr>
      <w:rFonts w:ascii="Calibri" w:eastAsia="Calibri" w:hAnsi="Calibri" w:cs="Calibri"/>
      <w:b w:val="0"/>
      <w:bCs w:val="0"/>
      <w:i/>
      <w:iCs/>
      <w:smallCaps w:val="0"/>
      <w:strike w:val="0"/>
      <w:color w:val="000000"/>
      <w:spacing w:val="0"/>
      <w:w w:val="100"/>
      <w:position w:val="0"/>
      <w:sz w:val="16"/>
      <w:szCs w:val="16"/>
      <w:u w:val="none"/>
      <w:lang w:val="sk-SK" w:eastAsia="sk-SK" w:bidi="sk-SK"/>
    </w:rPr>
  </w:style>
  <w:style w:type="character" w:customStyle="1" w:styleId="Zkladntext14Exact">
    <w:name w:val="Základný text (14) Exact"/>
    <w:basedOn w:val="Predvolenpsmoodseku"/>
    <w:link w:val="Zkladntext14"/>
    <w:rPr>
      <w:rFonts w:ascii="Calibri" w:eastAsia="Calibri" w:hAnsi="Calibri" w:cs="Calibri"/>
      <w:b/>
      <w:bCs/>
      <w:i w:val="0"/>
      <w:iCs w:val="0"/>
      <w:smallCaps w:val="0"/>
      <w:strike w:val="0"/>
      <w:sz w:val="26"/>
      <w:szCs w:val="26"/>
      <w:u w:val="none"/>
      <w:lang w:val="en-US" w:eastAsia="en-US" w:bidi="en-US"/>
    </w:rPr>
  </w:style>
  <w:style w:type="character" w:customStyle="1" w:styleId="Zkladntext22">
    <w:name w:val="Základný text (2)2"/>
    <w:basedOn w:val="Zkladn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sk-SK" w:eastAsia="sk-SK" w:bidi="sk-SK"/>
    </w:rPr>
  </w:style>
  <w:style w:type="character" w:customStyle="1" w:styleId="Zhlavie2Nietun">
    <w:name w:val="Záhlavie #2 + Nie tučné"/>
    <w:basedOn w:val="Zhlavie2"/>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8">
    <w:name w:val="Základný text (8)_"/>
    <w:basedOn w:val="Predvolenpsmoodseku"/>
    <w:link w:val="Zkladntext80"/>
    <w:rPr>
      <w:rFonts w:ascii="Times New Roman" w:eastAsia="Times New Roman" w:hAnsi="Times New Roman" w:cs="Times New Roman"/>
      <w:b/>
      <w:bCs/>
      <w:i w:val="0"/>
      <w:iCs w:val="0"/>
      <w:smallCaps w:val="0"/>
      <w:strike w:val="0"/>
      <w:w w:val="50"/>
      <w:sz w:val="30"/>
      <w:szCs w:val="30"/>
      <w:u w:val="none"/>
    </w:rPr>
  </w:style>
  <w:style w:type="character" w:customStyle="1" w:styleId="Zkladntext3Nietun">
    <w:name w:val="Základný text (3) + Nie tučné"/>
    <w:basedOn w:val="Zkladntext3"/>
    <w:rPr>
      <w:rFonts w:ascii="Times New Roman" w:eastAsia="Times New Roman" w:hAnsi="Times New Roman" w:cs="Times New Roman"/>
      <w:b/>
      <w:bCs/>
      <w:i w:val="0"/>
      <w:iCs w:val="0"/>
      <w:smallCaps w:val="0"/>
      <w:strike w:val="0"/>
      <w:color w:val="000000"/>
      <w:spacing w:val="0"/>
      <w:w w:val="100"/>
      <w:position w:val="0"/>
      <w:sz w:val="21"/>
      <w:szCs w:val="21"/>
      <w:u w:val="none"/>
      <w:lang w:val="sk-SK" w:eastAsia="sk-SK" w:bidi="sk-SK"/>
    </w:rPr>
  </w:style>
  <w:style w:type="character" w:customStyle="1" w:styleId="Zkladntext9">
    <w:name w:val="Základný text (9)_"/>
    <w:basedOn w:val="Predvolenpsmoodseku"/>
    <w:link w:val="Zkladntext90"/>
    <w:rPr>
      <w:rFonts w:ascii="Calibri" w:eastAsia="Calibri" w:hAnsi="Calibri" w:cs="Calibri"/>
      <w:b w:val="0"/>
      <w:bCs w:val="0"/>
      <w:i w:val="0"/>
      <w:iCs w:val="0"/>
      <w:smallCaps w:val="0"/>
      <w:strike w:val="0"/>
      <w:sz w:val="20"/>
      <w:szCs w:val="20"/>
      <w:u w:val="none"/>
    </w:rPr>
  </w:style>
  <w:style w:type="character" w:customStyle="1" w:styleId="Zkladntext15">
    <w:name w:val="Základný text (15)_"/>
    <w:basedOn w:val="Predvolenpsmoodseku"/>
    <w:link w:val="Zkladntext150"/>
    <w:rPr>
      <w:rFonts w:ascii="Calibri" w:eastAsia="Calibri" w:hAnsi="Calibri" w:cs="Calibri"/>
      <w:b w:val="0"/>
      <w:bCs w:val="0"/>
      <w:i w:val="0"/>
      <w:iCs w:val="0"/>
      <w:smallCaps w:val="0"/>
      <w:strike w:val="0"/>
      <w:sz w:val="22"/>
      <w:szCs w:val="22"/>
      <w:u w:val="none"/>
    </w:rPr>
  </w:style>
  <w:style w:type="character" w:customStyle="1" w:styleId="Zkladntext2Calibri12bodovTunRiadkovanie0pt">
    <w:name w:val="Základný text (2) + Calibri;12 bodov;Tučné;Riadkovanie 0 pt"/>
    <w:basedOn w:val="Zkladntext2"/>
    <w:rPr>
      <w:rFonts w:ascii="Calibri" w:eastAsia="Calibri" w:hAnsi="Calibri" w:cs="Calibri"/>
      <w:b/>
      <w:bCs/>
      <w:i w:val="0"/>
      <w:iCs w:val="0"/>
      <w:smallCaps w:val="0"/>
      <w:strike w:val="0"/>
      <w:color w:val="000000"/>
      <w:spacing w:val="-10"/>
      <w:w w:val="100"/>
      <w:position w:val="0"/>
      <w:sz w:val="24"/>
      <w:szCs w:val="24"/>
      <w:u w:val="none"/>
      <w:lang w:val="sk-SK" w:eastAsia="sk-SK" w:bidi="sk-SK"/>
    </w:rPr>
  </w:style>
  <w:style w:type="character" w:customStyle="1" w:styleId="Zkladntext2Calibri85bodovTun">
    <w:name w:val="Základný text (2) + Calibri;8;5 bodov;Tučné"/>
    <w:basedOn w:val="Zkladntext2"/>
    <w:rPr>
      <w:rFonts w:ascii="Calibri" w:eastAsia="Calibri" w:hAnsi="Calibri" w:cs="Calibri"/>
      <w:b/>
      <w:bCs/>
      <w:i w:val="0"/>
      <w:iCs w:val="0"/>
      <w:smallCaps w:val="0"/>
      <w:strike w:val="0"/>
      <w:color w:val="000000"/>
      <w:spacing w:val="0"/>
      <w:w w:val="100"/>
      <w:position w:val="0"/>
      <w:sz w:val="17"/>
      <w:szCs w:val="17"/>
      <w:u w:val="none"/>
      <w:lang w:val="sk-SK" w:eastAsia="sk-SK" w:bidi="sk-SK"/>
    </w:rPr>
  </w:style>
  <w:style w:type="character" w:customStyle="1" w:styleId="Zkladntext2CandaraMierka60">
    <w:name w:val="Základný text (2) + Candara;Mierka 60%"/>
    <w:basedOn w:val="Zkladntext2"/>
    <w:rPr>
      <w:rFonts w:ascii="Candara" w:eastAsia="Candara" w:hAnsi="Candara" w:cs="Candara"/>
      <w:b w:val="0"/>
      <w:bCs w:val="0"/>
      <w:i w:val="0"/>
      <w:iCs w:val="0"/>
      <w:smallCaps w:val="0"/>
      <w:strike w:val="0"/>
      <w:color w:val="000000"/>
      <w:spacing w:val="0"/>
      <w:w w:val="60"/>
      <w:position w:val="0"/>
      <w:sz w:val="21"/>
      <w:szCs w:val="21"/>
      <w:u w:val="none"/>
      <w:lang w:val="sk-SK" w:eastAsia="sk-SK" w:bidi="sk-SK"/>
    </w:rPr>
  </w:style>
  <w:style w:type="character" w:customStyle="1" w:styleId="Zkladntext2Calibri9bodov">
    <w:name w:val="Základný text (2) + Calibri;9 bodov"/>
    <w:basedOn w:val="Zkladntext2"/>
    <w:rPr>
      <w:rFonts w:ascii="Calibri" w:eastAsia="Calibri" w:hAnsi="Calibri" w:cs="Calibri"/>
      <w:b w:val="0"/>
      <w:bCs w:val="0"/>
      <w:i w:val="0"/>
      <w:iCs w:val="0"/>
      <w:smallCaps w:val="0"/>
      <w:strike w:val="0"/>
      <w:color w:val="000000"/>
      <w:spacing w:val="0"/>
      <w:w w:val="100"/>
      <w:position w:val="0"/>
      <w:sz w:val="18"/>
      <w:szCs w:val="18"/>
      <w:u w:val="none"/>
      <w:lang w:val="sk-SK" w:eastAsia="sk-SK" w:bidi="sk-SK"/>
    </w:rPr>
  </w:style>
  <w:style w:type="character" w:customStyle="1" w:styleId="Zkladntext2Calibri95bodovTunRiadkovanie0pt">
    <w:name w:val="Základný text (2) + Calibri;9;5 bodov;Tučné;Riadkovanie 0 pt"/>
    <w:basedOn w:val="Zkladntext2"/>
    <w:rPr>
      <w:rFonts w:ascii="Calibri" w:eastAsia="Calibri" w:hAnsi="Calibri" w:cs="Calibri"/>
      <w:b/>
      <w:bCs/>
      <w:i w:val="0"/>
      <w:iCs w:val="0"/>
      <w:smallCaps w:val="0"/>
      <w:strike w:val="0"/>
      <w:color w:val="000000"/>
      <w:spacing w:val="-10"/>
      <w:w w:val="100"/>
      <w:position w:val="0"/>
      <w:sz w:val="19"/>
      <w:szCs w:val="19"/>
      <w:u w:val="none"/>
      <w:lang w:val="sk-SK" w:eastAsia="sk-SK" w:bidi="sk-SK"/>
    </w:rPr>
  </w:style>
  <w:style w:type="character" w:customStyle="1" w:styleId="Zhlavie12">
    <w:name w:val="Záhlavie #1 (2)_"/>
    <w:basedOn w:val="Predvolenpsmoodseku"/>
    <w:link w:val="Zhlavie120"/>
    <w:rPr>
      <w:rFonts w:ascii="Calibri" w:eastAsia="Calibri" w:hAnsi="Calibri" w:cs="Calibri"/>
      <w:b/>
      <w:bCs/>
      <w:i w:val="0"/>
      <w:iCs w:val="0"/>
      <w:smallCaps w:val="0"/>
      <w:strike w:val="0"/>
      <w:spacing w:val="-10"/>
      <w:sz w:val="24"/>
      <w:szCs w:val="24"/>
      <w:u w:val="none"/>
    </w:rPr>
  </w:style>
  <w:style w:type="character" w:customStyle="1" w:styleId="Zkladntext210bodov">
    <w:name w:val="Základný text (2) + 10 bodov"/>
    <w:basedOn w:val="Zkladn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paragraph" w:customStyle="1" w:styleId="Zkladntext30">
    <w:name w:val="Základný text (3)"/>
    <w:basedOn w:val="Normlny"/>
    <w:link w:val="Zkladntext3"/>
    <w:pPr>
      <w:shd w:val="clear" w:color="auto" w:fill="FFFFFF"/>
      <w:spacing w:before="420" w:after="420" w:line="0" w:lineRule="atLeast"/>
      <w:ind w:hanging="560"/>
    </w:pPr>
    <w:rPr>
      <w:rFonts w:ascii="Times New Roman" w:eastAsia="Times New Roman" w:hAnsi="Times New Roman" w:cs="Times New Roman"/>
      <w:b/>
      <w:bCs/>
      <w:sz w:val="21"/>
      <w:szCs w:val="21"/>
    </w:rPr>
  </w:style>
  <w:style w:type="paragraph" w:customStyle="1" w:styleId="Zkladntext21">
    <w:name w:val="Základný text (2)1"/>
    <w:basedOn w:val="Normlny"/>
    <w:link w:val="Zkladntext2"/>
    <w:pPr>
      <w:shd w:val="clear" w:color="auto" w:fill="FFFFFF"/>
      <w:spacing w:before="180" w:after="180" w:line="256" w:lineRule="exact"/>
      <w:ind w:hanging="480"/>
      <w:jc w:val="center"/>
    </w:pPr>
    <w:rPr>
      <w:rFonts w:ascii="Times New Roman" w:eastAsia="Times New Roman" w:hAnsi="Times New Roman" w:cs="Times New Roman"/>
      <w:sz w:val="21"/>
      <w:szCs w:val="21"/>
    </w:rPr>
  </w:style>
  <w:style w:type="paragraph" w:customStyle="1" w:styleId="Zhlavie10">
    <w:name w:val="Záhlavie #1"/>
    <w:basedOn w:val="Normlny"/>
    <w:link w:val="Zhlavie1"/>
    <w:pPr>
      <w:shd w:val="clear" w:color="auto" w:fill="FFFFFF"/>
      <w:spacing w:after="180" w:line="0" w:lineRule="atLeast"/>
      <w:jc w:val="center"/>
      <w:outlineLvl w:val="0"/>
    </w:pPr>
    <w:rPr>
      <w:rFonts w:ascii="Times New Roman" w:eastAsia="Times New Roman" w:hAnsi="Times New Roman" w:cs="Times New Roman"/>
      <w:b/>
      <w:bCs/>
      <w:sz w:val="21"/>
      <w:szCs w:val="21"/>
    </w:rPr>
  </w:style>
  <w:style w:type="paragraph" w:customStyle="1" w:styleId="Zkladntext40">
    <w:name w:val="Základný text (4)"/>
    <w:basedOn w:val="Normlny"/>
    <w:link w:val="Zkladntext4"/>
    <w:pPr>
      <w:shd w:val="clear" w:color="auto" w:fill="FFFFFF"/>
      <w:spacing w:before="180" w:after="540" w:line="0" w:lineRule="atLeast"/>
    </w:pPr>
    <w:rPr>
      <w:rFonts w:ascii="Times New Roman" w:eastAsia="Times New Roman" w:hAnsi="Times New Roman" w:cs="Times New Roman"/>
      <w:b/>
      <w:bCs/>
      <w:i/>
      <w:iCs/>
      <w:sz w:val="21"/>
      <w:szCs w:val="21"/>
    </w:rPr>
  </w:style>
  <w:style w:type="paragraph" w:customStyle="1" w:styleId="Zhlavie220">
    <w:name w:val="Záhlavie #2 (2)"/>
    <w:basedOn w:val="Normlny"/>
    <w:link w:val="Zhlavie22"/>
    <w:pPr>
      <w:shd w:val="clear" w:color="auto" w:fill="FFFFFF"/>
      <w:spacing w:before="540" w:after="60" w:line="0" w:lineRule="atLeast"/>
      <w:jc w:val="center"/>
      <w:outlineLvl w:val="1"/>
    </w:pPr>
    <w:rPr>
      <w:rFonts w:ascii="Times New Roman" w:eastAsia="Times New Roman" w:hAnsi="Times New Roman" w:cs="Times New Roman"/>
      <w:sz w:val="21"/>
      <w:szCs w:val="21"/>
    </w:rPr>
  </w:style>
  <w:style w:type="paragraph" w:customStyle="1" w:styleId="Zkladntext50">
    <w:name w:val="Základný text (5)"/>
    <w:basedOn w:val="Normlny"/>
    <w:link w:val="Zkladntext5"/>
    <w:pPr>
      <w:shd w:val="clear" w:color="auto" w:fill="FFFFFF"/>
      <w:spacing w:before="240" w:after="60" w:line="0" w:lineRule="atLeast"/>
      <w:jc w:val="center"/>
    </w:pPr>
    <w:rPr>
      <w:rFonts w:ascii="Times New Roman" w:eastAsia="Times New Roman" w:hAnsi="Times New Roman" w:cs="Times New Roman"/>
      <w:b/>
      <w:bCs/>
      <w:sz w:val="22"/>
      <w:szCs w:val="22"/>
    </w:rPr>
  </w:style>
  <w:style w:type="paragraph" w:customStyle="1" w:styleId="Zkladntext60">
    <w:name w:val="Základný text (6)"/>
    <w:basedOn w:val="Normlny"/>
    <w:link w:val="Zkladntext6"/>
    <w:pPr>
      <w:shd w:val="clear" w:color="auto" w:fill="FFFFFF"/>
      <w:spacing w:after="240" w:line="252" w:lineRule="exact"/>
      <w:ind w:hanging="360"/>
      <w:jc w:val="both"/>
    </w:pPr>
    <w:rPr>
      <w:rFonts w:ascii="Times New Roman" w:eastAsia="Times New Roman" w:hAnsi="Times New Roman" w:cs="Times New Roman"/>
      <w:i/>
      <w:iCs/>
      <w:sz w:val="21"/>
      <w:szCs w:val="21"/>
    </w:rPr>
  </w:style>
  <w:style w:type="paragraph" w:customStyle="1" w:styleId="Zkladntext70">
    <w:name w:val="Základný text (7)"/>
    <w:basedOn w:val="Normlny"/>
    <w:link w:val="Zkladntext7"/>
    <w:pPr>
      <w:shd w:val="clear" w:color="auto" w:fill="FFFFFF"/>
      <w:spacing w:before="60" w:after="300" w:line="0" w:lineRule="atLeast"/>
      <w:ind w:hanging="360"/>
      <w:jc w:val="both"/>
    </w:pPr>
    <w:rPr>
      <w:rFonts w:ascii="Times New Roman" w:eastAsia="Times New Roman" w:hAnsi="Times New Roman" w:cs="Times New Roman"/>
      <w:i/>
      <w:iCs/>
      <w:sz w:val="21"/>
      <w:szCs w:val="21"/>
    </w:rPr>
  </w:style>
  <w:style w:type="paragraph" w:customStyle="1" w:styleId="Hlavikaalebopta1">
    <w:name w:val="Hlavička alebo päta1"/>
    <w:basedOn w:val="Normlny"/>
    <w:link w:val="Hlavikaalebopta"/>
    <w:pPr>
      <w:shd w:val="clear" w:color="auto" w:fill="FFFFFF"/>
      <w:spacing w:line="0" w:lineRule="atLeast"/>
    </w:pPr>
    <w:rPr>
      <w:rFonts w:ascii="Times New Roman" w:eastAsia="Times New Roman" w:hAnsi="Times New Roman" w:cs="Times New Roman"/>
      <w:sz w:val="21"/>
      <w:szCs w:val="21"/>
    </w:rPr>
  </w:style>
  <w:style w:type="paragraph" w:customStyle="1" w:styleId="Zhlavie20">
    <w:name w:val="Záhlavie #2"/>
    <w:basedOn w:val="Normlny"/>
    <w:link w:val="Zhlavie2"/>
    <w:pPr>
      <w:shd w:val="clear" w:color="auto" w:fill="FFFFFF"/>
      <w:spacing w:before="180" w:after="60" w:line="0" w:lineRule="atLeast"/>
      <w:jc w:val="center"/>
      <w:outlineLvl w:val="1"/>
    </w:pPr>
    <w:rPr>
      <w:rFonts w:ascii="Times New Roman" w:eastAsia="Times New Roman" w:hAnsi="Times New Roman" w:cs="Times New Roman"/>
      <w:b/>
      <w:bCs/>
      <w:sz w:val="21"/>
      <w:szCs w:val="21"/>
    </w:rPr>
  </w:style>
  <w:style w:type="paragraph" w:customStyle="1" w:styleId="Zkladntext90">
    <w:name w:val="Základný text (9)"/>
    <w:basedOn w:val="Normlny"/>
    <w:link w:val="Zkladntext9"/>
    <w:pPr>
      <w:shd w:val="clear" w:color="auto" w:fill="FFFFFF"/>
      <w:spacing w:line="0" w:lineRule="atLeast"/>
      <w:ind w:hanging="800"/>
    </w:pPr>
    <w:rPr>
      <w:rFonts w:ascii="Calibri" w:eastAsia="Calibri" w:hAnsi="Calibri" w:cs="Calibri"/>
      <w:sz w:val="20"/>
      <w:szCs w:val="20"/>
    </w:rPr>
  </w:style>
  <w:style w:type="paragraph" w:customStyle="1" w:styleId="Zkladntext10">
    <w:name w:val="Základný text (10)"/>
    <w:basedOn w:val="Normlny"/>
    <w:link w:val="Zkladntext10Exact"/>
    <w:pPr>
      <w:shd w:val="clear" w:color="auto" w:fill="FFFFFF"/>
      <w:spacing w:line="0" w:lineRule="atLeast"/>
    </w:pPr>
    <w:rPr>
      <w:rFonts w:ascii="Times New Roman" w:eastAsia="Times New Roman" w:hAnsi="Times New Roman" w:cs="Times New Roman"/>
      <w:i/>
      <w:iCs/>
      <w:sz w:val="20"/>
      <w:szCs w:val="20"/>
    </w:rPr>
  </w:style>
  <w:style w:type="paragraph" w:customStyle="1" w:styleId="Zkladntext11">
    <w:name w:val="Základný text (11)"/>
    <w:basedOn w:val="Normlny"/>
    <w:link w:val="Zkladntext11Exact"/>
    <w:pPr>
      <w:shd w:val="clear" w:color="auto" w:fill="FFFFFF"/>
      <w:spacing w:line="248" w:lineRule="exact"/>
      <w:jc w:val="both"/>
    </w:pPr>
    <w:rPr>
      <w:rFonts w:ascii="Times New Roman" w:eastAsia="Times New Roman" w:hAnsi="Times New Roman" w:cs="Times New Roman"/>
      <w:sz w:val="20"/>
      <w:szCs w:val="20"/>
    </w:rPr>
  </w:style>
  <w:style w:type="paragraph" w:customStyle="1" w:styleId="Zkladntext12">
    <w:name w:val="Základný text (12)"/>
    <w:basedOn w:val="Normlny"/>
    <w:link w:val="Zkladntext12Exact"/>
    <w:pPr>
      <w:shd w:val="clear" w:color="auto" w:fill="FFFFFF"/>
      <w:spacing w:line="0" w:lineRule="atLeast"/>
    </w:pPr>
    <w:rPr>
      <w:rFonts w:ascii="Times New Roman" w:eastAsia="Times New Roman" w:hAnsi="Times New Roman" w:cs="Times New Roman"/>
      <w:sz w:val="20"/>
      <w:szCs w:val="20"/>
    </w:rPr>
  </w:style>
  <w:style w:type="paragraph" w:customStyle="1" w:styleId="Zkladntext13">
    <w:name w:val="Základný text (13)"/>
    <w:basedOn w:val="Normlny"/>
    <w:link w:val="Zkladntext13Exact"/>
    <w:pPr>
      <w:shd w:val="clear" w:color="auto" w:fill="FFFFFF"/>
      <w:spacing w:line="151" w:lineRule="exact"/>
      <w:jc w:val="both"/>
    </w:pPr>
    <w:rPr>
      <w:rFonts w:ascii="Calibri" w:eastAsia="Calibri" w:hAnsi="Calibri" w:cs="Calibri"/>
      <w:sz w:val="13"/>
      <w:szCs w:val="13"/>
    </w:rPr>
  </w:style>
  <w:style w:type="paragraph" w:customStyle="1" w:styleId="Zkladntext14">
    <w:name w:val="Základný text (14)"/>
    <w:basedOn w:val="Normlny"/>
    <w:link w:val="Zkladntext14Exact"/>
    <w:pPr>
      <w:shd w:val="clear" w:color="auto" w:fill="FFFFFF"/>
      <w:spacing w:line="0" w:lineRule="atLeast"/>
      <w:jc w:val="center"/>
    </w:pPr>
    <w:rPr>
      <w:rFonts w:ascii="Calibri" w:eastAsia="Calibri" w:hAnsi="Calibri" w:cs="Calibri"/>
      <w:b/>
      <w:bCs/>
      <w:sz w:val="26"/>
      <w:szCs w:val="26"/>
      <w:lang w:val="en-US" w:eastAsia="en-US" w:bidi="en-US"/>
    </w:rPr>
  </w:style>
  <w:style w:type="paragraph" w:customStyle="1" w:styleId="Zkladntext80">
    <w:name w:val="Základný text (8)"/>
    <w:basedOn w:val="Normlny"/>
    <w:link w:val="Zkladntext8"/>
    <w:pPr>
      <w:shd w:val="clear" w:color="auto" w:fill="FFFFFF"/>
      <w:spacing w:before="300" w:after="180" w:line="0" w:lineRule="atLeast"/>
    </w:pPr>
    <w:rPr>
      <w:rFonts w:ascii="Times New Roman" w:eastAsia="Times New Roman" w:hAnsi="Times New Roman" w:cs="Times New Roman"/>
      <w:b/>
      <w:bCs/>
      <w:w w:val="50"/>
      <w:sz w:val="30"/>
      <w:szCs w:val="30"/>
    </w:rPr>
  </w:style>
  <w:style w:type="paragraph" w:customStyle="1" w:styleId="Zkladntext150">
    <w:name w:val="Základný text (15)"/>
    <w:basedOn w:val="Normlny"/>
    <w:link w:val="Zkladntext15"/>
    <w:pPr>
      <w:shd w:val="clear" w:color="auto" w:fill="FFFFFF"/>
      <w:spacing w:before="300" w:after="300" w:line="0" w:lineRule="atLeast"/>
    </w:pPr>
    <w:rPr>
      <w:rFonts w:ascii="Calibri" w:eastAsia="Calibri" w:hAnsi="Calibri" w:cs="Calibri"/>
      <w:sz w:val="22"/>
      <w:szCs w:val="22"/>
    </w:rPr>
  </w:style>
  <w:style w:type="paragraph" w:customStyle="1" w:styleId="Zhlavie120">
    <w:name w:val="Záhlavie #1 (2)"/>
    <w:basedOn w:val="Normlny"/>
    <w:link w:val="Zhlavie12"/>
    <w:pPr>
      <w:shd w:val="clear" w:color="auto" w:fill="FFFFFF"/>
      <w:spacing w:before="180" w:line="0" w:lineRule="atLeast"/>
      <w:outlineLvl w:val="0"/>
    </w:pPr>
    <w:rPr>
      <w:rFonts w:ascii="Calibri" w:eastAsia="Calibri" w:hAnsi="Calibri" w:cs="Calibri"/>
      <w:b/>
      <w:bCs/>
      <w:spacing w:val="-10"/>
    </w:rPr>
  </w:style>
  <w:style w:type="paragraph" w:customStyle="1" w:styleId="Default">
    <w:name w:val="Default"/>
    <w:link w:val="DefaultChar"/>
    <w:rsid w:val="007307B8"/>
    <w:pPr>
      <w:widowControl/>
      <w:autoSpaceDE w:val="0"/>
      <w:autoSpaceDN w:val="0"/>
      <w:adjustRightInd w:val="0"/>
    </w:pPr>
    <w:rPr>
      <w:rFonts w:ascii="Arial" w:eastAsia="Times New Roman" w:hAnsi="Arial" w:cs="Arial"/>
      <w:color w:val="000000"/>
      <w:lang w:bidi="ar-SA"/>
    </w:rPr>
  </w:style>
  <w:style w:type="character" w:customStyle="1" w:styleId="DefaultChar">
    <w:name w:val="Default Char"/>
    <w:link w:val="Default"/>
    <w:locked/>
    <w:rsid w:val="007307B8"/>
    <w:rPr>
      <w:rFonts w:ascii="Arial" w:eastAsia="Times New Roman" w:hAnsi="Arial" w:cs="Arial"/>
      <w:color w:val="000000"/>
      <w:lang w:bidi="ar-SA"/>
    </w:rPr>
  </w:style>
  <w:style w:type="paragraph" w:styleId="Odsekzoznamu">
    <w:name w:val="List Paragraph"/>
    <w:aliases w:val="body,Odsek zoznamu2"/>
    <w:basedOn w:val="Normlny"/>
    <w:link w:val="OdsekzoznamuChar"/>
    <w:uiPriority w:val="34"/>
    <w:qFormat/>
    <w:rsid w:val="007307B8"/>
    <w:pPr>
      <w:widowControl/>
      <w:ind w:left="720"/>
      <w:contextualSpacing/>
    </w:pPr>
    <w:rPr>
      <w:rFonts w:ascii="Times New Roman" w:eastAsia="Times New Roman" w:hAnsi="Times New Roman" w:cs="Times New Roman"/>
      <w:color w:val="auto"/>
      <w:lang w:eastAsia="cs-CZ" w:bidi="ar-SA"/>
    </w:rPr>
  </w:style>
  <w:style w:type="character" w:customStyle="1" w:styleId="OdsekzoznamuChar">
    <w:name w:val="Odsek zoznamu Char"/>
    <w:aliases w:val="body Char,Odsek zoznamu2 Char"/>
    <w:link w:val="Odsekzoznamu"/>
    <w:uiPriority w:val="34"/>
    <w:qFormat/>
    <w:rsid w:val="007307B8"/>
    <w:rPr>
      <w:rFonts w:ascii="Times New Roman" w:eastAsia="Times New Roman" w:hAnsi="Times New Roman" w:cs="Times New Roman"/>
      <w:lang w:eastAsia="cs-CZ" w:bidi="ar-SA"/>
    </w:rPr>
  </w:style>
  <w:style w:type="paragraph" w:styleId="Zkladntext">
    <w:name w:val="Body Text"/>
    <w:basedOn w:val="Normlny"/>
    <w:link w:val="ZkladntextChar"/>
    <w:uiPriority w:val="1"/>
    <w:qFormat/>
    <w:rsid w:val="0015301A"/>
    <w:pPr>
      <w:autoSpaceDE w:val="0"/>
      <w:autoSpaceDN w:val="0"/>
      <w:spacing w:line="276" w:lineRule="auto"/>
    </w:pPr>
    <w:rPr>
      <w:rFonts w:ascii="Times New Roman" w:eastAsia="Times New Roman" w:hAnsi="Times New Roman" w:cs="Times New Roman"/>
      <w:color w:val="auto"/>
      <w:lang w:val="en-US" w:eastAsia="en-US" w:bidi="ar-SA"/>
    </w:rPr>
  </w:style>
  <w:style w:type="character" w:customStyle="1" w:styleId="ZkladntextChar">
    <w:name w:val="Základný text Char"/>
    <w:basedOn w:val="Predvolenpsmoodseku"/>
    <w:link w:val="Zkladntext"/>
    <w:uiPriority w:val="1"/>
    <w:rsid w:val="0015301A"/>
    <w:rPr>
      <w:rFonts w:ascii="Times New Roman" w:eastAsia="Times New Roman" w:hAnsi="Times New Roman" w:cs="Times New Roman"/>
      <w:lang w:val="en-US" w:eastAsia="en-US" w:bidi="ar-SA"/>
    </w:rPr>
  </w:style>
  <w:style w:type="character" w:styleId="Odkaznakomentr">
    <w:name w:val="annotation reference"/>
    <w:basedOn w:val="Predvolenpsmoodseku"/>
    <w:uiPriority w:val="99"/>
    <w:semiHidden/>
    <w:unhideWhenUsed/>
    <w:rsid w:val="009C7887"/>
    <w:rPr>
      <w:sz w:val="16"/>
      <w:szCs w:val="16"/>
    </w:rPr>
  </w:style>
  <w:style w:type="paragraph" w:styleId="Textkomentra">
    <w:name w:val="annotation text"/>
    <w:basedOn w:val="Normlny"/>
    <w:link w:val="TextkomentraChar"/>
    <w:uiPriority w:val="99"/>
    <w:semiHidden/>
    <w:unhideWhenUsed/>
    <w:rsid w:val="009C7887"/>
    <w:rPr>
      <w:sz w:val="20"/>
      <w:szCs w:val="20"/>
    </w:rPr>
  </w:style>
  <w:style w:type="character" w:customStyle="1" w:styleId="TextkomentraChar">
    <w:name w:val="Text komentára Char"/>
    <w:basedOn w:val="Predvolenpsmoodseku"/>
    <w:link w:val="Textkomentra"/>
    <w:uiPriority w:val="99"/>
    <w:semiHidden/>
    <w:rsid w:val="009C7887"/>
    <w:rPr>
      <w:color w:val="000000"/>
      <w:sz w:val="20"/>
      <w:szCs w:val="20"/>
    </w:rPr>
  </w:style>
  <w:style w:type="paragraph" w:styleId="Predmetkomentra">
    <w:name w:val="annotation subject"/>
    <w:basedOn w:val="Textkomentra"/>
    <w:next w:val="Textkomentra"/>
    <w:link w:val="PredmetkomentraChar"/>
    <w:uiPriority w:val="99"/>
    <w:semiHidden/>
    <w:unhideWhenUsed/>
    <w:rsid w:val="009C7887"/>
    <w:rPr>
      <w:b/>
      <w:bCs/>
    </w:rPr>
  </w:style>
  <w:style w:type="character" w:customStyle="1" w:styleId="PredmetkomentraChar">
    <w:name w:val="Predmet komentára Char"/>
    <w:basedOn w:val="TextkomentraChar"/>
    <w:link w:val="Predmetkomentra"/>
    <w:uiPriority w:val="99"/>
    <w:semiHidden/>
    <w:rsid w:val="009C7887"/>
    <w:rPr>
      <w:b/>
      <w:bCs/>
      <w:color w:val="000000"/>
      <w:sz w:val="20"/>
      <w:szCs w:val="20"/>
    </w:rPr>
  </w:style>
  <w:style w:type="paragraph" w:styleId="Revzia">
    <w:name w:val="Revision"/>
    <w:hidden/>
    <w:uiPriority w:val="99"/>
    <w:semiHidden/>
    <w:rsid w:val="009C7887"/>
    <w:pPr>
      <w:widowControl/>
    </w:pPr>
    <w:rPr>
      <w:color w:val="000000"/>
    </w:rPr>
  </w:style>
  <w:style w:type="paragraph" w:styleId="Textbubliny">
    <w:name w:val="Balloon Text"/>
    <w:basedOn w:val="Normlny"/>
    <w:link w:val="TextbublinyChar"/>
    <w:uiPriority w:val="99"/>
    <w:semiHidden/>
    <w:unhideWhenUsed/>
    <w:rsid w:val="009C78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7887"/>
    <w:rPr>
      <w:rFonts w:ascii="Segoe UI" w:hAnsi="Segoe UI" w:cs="Segoe UI"/>
      <w:color w:val="000000"/>
      <w:sz w:val="18"/>
      <w:szCs w:val="18"/>
    </w:rPr>
  </w:style>
  <w:style w:type="paragraph" w:customStyle="1" w:styleId="odstavec">
    <w:name w:val="odstavec"/>
    <w:basedOn w:val="Normlny"/>
    <w:uiPriority w:val="99"/>
    <w:rsid w:val="00313764"/>
    <w:pPr>
      <w:widowControl/>
      <w:jc w:val="both"/>
    </w:pPr>
    <w:rPr>
      <w:rFonts w:ascii="Times New Roman" w:eastAsia="Times New Roman" w:hAnsi="Times New Roman" w:cs="Times New Roman"/>
      <w:color w:val="auto"/>
      <w:szCs w:val="20"/>
      <w:lang w:eastAsia="en-US" w:bidi="ar-SA"/>
    </w:rPr>
  </w:style>
  <w:style w:type="paragraph" w:styleId="Hlavika">
    <w:name w:val="header"/>
    <w:basedOn w:val="Normlny"/>
    <w:link w:val="HlavikaChar"/>
    <w:uiPriority w:val="99"/>
    <w:unhideWhenUsed/>
    <w:rsid w:val="00F12D05"/>
    <w:pPr>
      <w:tabs>
        <w:tab w:val="center" w:pos="4536"/>
        <w:tab w:val="right" w:pos="9072"/>
      </w:tabs>
    </w:pPr>
  </w:style>
  <w:style w:type="character" w:customStyle="1" w:styleId="HlavikaChar">
    <w:name w:val="Hlavička Char"/>
    <w:basedOn w:val="Predvolenpsmoodseku"/>
    <w:link w:val="Hlavika"/>
    <w:uiPriority w:val="99"/>
    <w:rsid w:val="00F12D05"/>
    <w:rPr>
      <w:color w:val="000000"/>
    </w:rPr>
  </w:style>
  <w:style w:type="paragraph" w:styleId="Pta">
    <w:name w:val="footer"/>
    <w:basedOn w:val="Normlny"/>
    <w:link w:val="PtaChar"/>
    <w:uiPriority w:val="99"/>
    <w:unhideWhenUsed/>
    <w:rsid w:val="00F12D05"/>
    <w:pPr>
      <w:tabs>
        <w:tab w:val="center" w:pos="4536"/>
        <w:tab w:val="right" w:pos="9072"/>
      </w:tabs>
    </w:pPr>
  </w:style>
  <w:style w:type="character" w:customStyle="1" w:styleId="PtaChar">
    <w:name w:val="Päta Char"/>
    <w:basedOn w:val="Predvolenpsmoodseku"/>
    <w:link w:val="Pta"/>
    <w:uiPriority w:val="99"/>
    <w:rsid w:val="00F12D05"/>
    <w:rPr>
      <w:color w:val="000000"/>
    </w:rPr>
  </w:style>
  <w:style w:type="paragraph" w:styleId="Nzov">
    <w:name w:val="Title"/>
    <w:basedOn w:val="Normlny"/>
    <w:link w:val="NzovChar"/>
    <w:uiPriority w:val="10"/>
    <w:qFormat/>
    <w:rsid w:val="008C379C"/>
    <w:pPr>
      <w:autoSpaceDE w:val="0"/>
      <w:autoSpaceDN w:val="0"/>
      <w:spacing w:before="85"/>
      <w:ind w:left="348"/>
      <w:jc w:val="center"/>
    </w:pPr>
    <w:rPr>
      <w:rFonts w:ascii="Times New Roman" w:eastAsia="Times New Roman" w:hAnsi="Times New Roman" w:cs="Times New Roman"/>
      <w:b/>
      <w:bCs/>
      <w:color w:val="auto"/>
      <w:sz w:val="28"/>
      <w:szCs w:val="28"/>
      <w:lang w:eastAsia="en-US" w:bidi="ar-SA"/>
    </w:rPr>
  </w:style>
  <w:style w:type="character" w:customStyle="1" w:styleId="NzovChar">
    <w:name w:val="Názov Char"/>
    <w:basedOn w:val="Predvolenpsmoodseku"/>
    <w:link w:val="Nzov"/>
    <w:uiPriority w:val="10"/>
    <w:rsid w:val="008C379C"/>
    <w:rPr>
      <w:rFonts w:ascii="Times New Roman" w:eastAsia="Times New Roman" w:hAnsi="Times New Roman" w:cs="Times New Roman"/>
      <w:b/>
      <w:bCs/>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61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38F6-E876-8F4F-88EE-97FA695A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6529</Words>
  <Characters>37220</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KM_C224e-20191209163239</vt:lpstr>
    </vt:vector>
  </TitlesOfParts>
  <Company/>
  <LinksUpToDate>false</LinksUpToDate>
  <CharactersWithSpaces>43662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KM_C224e-20191209163239</dc:title>
  <dc:subject/>
  <dc:creator>Guoth Marián</dc:creator>
  <cp:keywords/>
  <dc:description/>
  <cp:lastModifiedBy>Autor</cp:lastModifiedBy>
  <cp:revision>3</cp:revision>
  <cp:lastPrinted>2025-07-24T14:59:00Z</cp:lastPrinted>
  <dcterms:created xsi:type="dcterms:W3CDTF">2025-08-04T06:47:00Z</dcterms:created>
  <dcterms:modified xsi:type="dcterms:W3CDTF">2025-10-10T13:19:00Z</dcterms:modified>
</cp:coreProperties>
</file>