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1928F7D6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8C0664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="0047430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d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03EBD3EF" w:rsidR="008B18E5" w:rsidRPr="00547793" w:rsidRDefault="004E4CF4" w:rsidP="008B18E5">
      <w:pPr>
        <w:spacing w:after="160"/>
        <w:jc w:val="both"/>
        <w:rPr>
          <w:rFonts w:ascii="Garamond" w:hAnsi="Garamond"/>
          <w:bCs/>
        </w:rPr>
      </w:pPr>
      <w:r w:rsidRPr="00547793">
        <w:rPr>
          <w:rFonts w:ascii="Garamond" w:hAnsi="Garamond"/>
        </w:rPr>
        <w:t xml:space="preserve">Verejný obstarávateľ </w:t>
      </w:r>
      <w:r w:rsidR="00262BC3">
        <w:rPr>
          <w:rFonts w:ascii="Garamond" w:hAnsi="Garamond"/>
        </w:rPr>
        <w:t xml:space="preserve">PAAS, </w:t>
      </w:r>
      <w:proofErr w:type="spellStart"/>
      <w:r w:rsidR="00262BC3">
        <w:rPr>
          <w:rFonts w:ascii="Garamond" w:hAnsi="Garamond"/>
        </w:rPr>
        <w:t>s.r.o</w:t>
      </w:r>
      <w:proofErr w:type="spellEnd"/>
      <w:r w:rsidR="00262BC3">
        <w:rPr>
          <w:rFonts w:ascii="Garamond" w:hAnsi="Garamond"/>
        </w:rPr>
        <w:t xml:space="preserve">. </w:t>
      </w:r>
      <w:r w:rsidRPr="00547793">
        <w:rPr>
          <w:rFonts w:ascii="Garamond" w:hAnsi="Garamond"/>
          <w:lang w:eastAsia="en-US"/>
        </w:rPr>
        <w:t xml:space="preserve">zadáva </w:t>
      </w:r>
      <w:r w:rsidRPr="00547793">
        <w:rPr>
          <w:rFonts w:ascii="Garamond" w:hAnsi="Garamond"/>
        </w:rPr>
        <w:t xml:space="preserve">zákazku s názvom </w:t>
      </w:r>
      <w:r w:rsidR="008B18E5" w:rsidRPr="00547793">
        <w:rPr>
          <w:rFonts w:ascii="Garamond" w:hAnsi="Garamond"/>
        </w:rPr>
        <w:t>„</w:t>
      </w:r>
      <w:r w:rsidR="00262BC3" w:rsidRPr="00262BC3">
        <w:rPr>
          <w:rFonts w:ascii="Garamond" w:hAnsi="Garamond"/>
        </w:rPr>
        <w:t>Obstaranie skenovacích, referentských a servisných vozidiel PAAS</w:t>
      </w:r>
      <w:r w:rsidR="008B18E5" w:rsidRPr="00547793">
        <w:rPr>
          <w:rFonts w:ascii="Garamond" w:hAnsi="Garamond"/>
        </w:rPr>
        <w:t>“</w:t>
      </w:r>
      <w:r w:rsidRPr="00547793">
        <w:rPr>
          <w:rFonts w:ascii="Garamond" w:hAnsi="Garamond"/>
        </w:rPr>
        <w:t xml:space="preserve">. </w:t>
      </w:r>
    </w:p>
    <w:p w14:paraId="1B74B655" w14:textId="1BF21C44" w:rsidR="008B18E5" w:rsidRPr="00547793" w:rsidRDefault="008B18E5" w:rsidP="008B18E5">
      <w:pPr>
        <w:spacing w:after="160"/>
        <w:rPr>
          <w:rFonts w:ascii="Garamond" w:hAnsi="Garamond"/>
          <w:lang w:eastAsia="en-US"/>
        </w:rPr>
      </w:pP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606E9AFA" w14:textId="40C89113" w:rsidR="008B18E5" w:rsidRPr="00547793" w:rsidRDefault="006E378B" w:rsidP="008B18E5">
      <w:pPr>
        <w:spacing w:after="160"/>
        <w:jc w:val="both"/>
        <w:rPr>
          <w:rFonts w:ascii="Garamond" w:eastAsia="Calibri" w:hAnsi="Garamond"/>
        </w:rPr>
      </w:pPr>
      <w:r>
        <w:rPr>
          <w:rFonts w:ascii="Garamond" w:hAnsi="Garamond"/>
          <w:szCs w:val="24"/>
        </w:rPr>
        <w:t>Predmetom zákazky je</w:t>
      </w:r>
      <w:r w:rsidRPr="0071168E">
        <w:rPr>
          <w:rFonts w:ascii="Garamond" w:hAnsi="Garamond"/>
          <w:szCs w:val="24"/>
        </w:rPr>
        <w:t xml:space="preserve"> obstaranie </w:t>
      </w:r>
      <w:r>
        <w:rPr>
          <w:rFonts w:ascii="Garamond" w:hAnsi="Garamond"/>
          <w:szCs w:val="24"/>
        </w:rPr>
        <w:t xml:space="preserve">nových </w:t>
      </w:r>
      <w:r w:rsidRPr="0071168E">
        <w:rPr>
          <w:rFonts w:ascii="Garamond" w:hAnsi="Garamond"/>
          <w:szCs w:val="24"/>
        </w:rPr>
        <w:t>11</w:t>
      </w:r>
      <w:r>
        <w:rPr>
          <w:rFonts w:ascii="Garamond" w:hAnsi="Garamond"/>
          <w:szCs w:val="24"/>
        </w:rPr>
        <w:t xml:space="preserve"> skenovacích vozidiel – hybrid, </w:t>
      </w:r>
      <w:r w:rsidRPr="0071168E">
        <w:rPr>
          <w:rFonts w:ascii="Garamond" w:hAnsi="Garamond"/>
          <w:szCs w:val="24"/>
        </w:rPr>
        <w:t>16</w:t>
      </w:r>
      <w:r>
        <w:rPr>
          <w:rFonts w:ascii="Garamond" w:hAnsi="Garamond"/>
          <w:szCs w:val="24"/>
        </w:rPr>
        <w:t xml:space="preserve"> referentských vozidiel, </w:t>
      </w:r>
      <w:r w:rsidRPr="0071168E">
        <w:rPr>
          <w:rFonts w:ascii="Garamond" w:hAnsi="Garamond"/>
          <w:szCs w:val="24"/>
        </w:rPr>
        <w:t>8</w:t>
      </w:r>
      <w:r>
        <w:rPr>
          <w:rFonts w:ascii="Garamond" w:hAnsi="Garamond"/>
          <w:szCs w:val="24"/>
        </w:rPr>
        <w:t xml:space="preserve"> referentských vozidiel  - elektromobil a </w:t>
      </w:r>
      <w:r w:rsidRPr="0071168E">
        <w:rPr>
          <w:rFonts w:ascii="Garamond" w:hAnsi="Garamond"/>
          <w:szCs w:val="24"/>
        </w:rPr>
        <w:t xml:space="preserve">2 </w:t>
      </w:r>
      <w:r>
        <w:rPr>
          <w:rFonts w:ascii="Garamond" w:hAnsi="Garamond"/>
          <w:szCs w:val="24"/>
        </w:rPr>
        <w:t>servisných vozidiel</w:t>
      </w:r>
      <w:r w:rsidRPr="0071168E">
        <w:rPr>
          <w:rFonts w:ascii="Garamond" w:hAnsi="Garamond"/>
          <w:szCs w:val="24"/>
        </w:rPr>
        <w:t xml:space="preserve"> pre potreby skenovania áut zaparkovaných v zónach PAAS s umiestneným skenovacím zariadením na streche vozidla, pre potreby referentov ako náhrada za staršie vozidlá a 2 kusy väčších vozidiel pre potreby servisných pracovníkov</w:t>
      </w:r>
      <w:r w:rsidR="000E64C2">
        <w:rPr>
          <w:rFonts w:ascii="Garamond" w:eastAsia="Calibri" w:hAnsi="Garamond"/>
        </w:rPr>
        <w:t>.</w:t>
      </w:r>
    </w:p>
    <w:p w14:paraId="7D5C6A95" w14:textId="7C2B4266" w:rsidR="0046372D" w:rsidRPr="0046372D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46372D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267A0ABE" w:rsidR="008B18E5" w:rsidRPr="00547793" w:rsidRDefault="00262BC3" w:rsidP="005D6F09">
            <w:pPr>
              <w:ind w:left="30"/>
              <w:rPr>
                <w:rFonts w:ascii="Garamond" w:hAnsi="Garamond"/>
                <w:color w:val="FF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341</w:t>
            </w:r>
            <w:r w:rsidR="0099030E">
              <w:rPr>
                <w:rFonts w:ascii="Garamond" w:hAnsi="Garamond"/>
                <w:color w:val="000000"/>
                <w:szCs w:val="24"/>
                <w:lang w:eastAsia="cs-CZ"/>
              </w:rPr>
              <w:t>00000-8</w:t>
            </w:r>
          </w:p>
        </w:tc>
        <w:tc>
          <w:tcPr>
            <w:tcW w:w="7053" w:type="dxa"/>
            <w:vAlign w:val="center"/>
          </w:tcPr>
          <w:p w14:paraId="3A09B13B" w14:textId="411D9215" w:rsidR="0099030E" w:rsidRPr="0099030E" w:rsidRDefault="0099030E" w:rsidP="005D6F09">
            <w:pPr>
              <w:rPr>
                <w:rFonts w:ascii="Garamond" w:hAnsi="Garamond"/>
                <w:color w:val="000000"/>
                <w:szCs w:val="24"/>
                <w:lang w:eastAsia="cs-CZ"/>
              </w:rPr>
            </w:pPr>
            <w:r>
              <w:rPr>
                <w:rFonts w:ascii="Garamond" w:hAnsi="Garamond"/>
                <w:color w:val="000000"/>
                <w:szCs w:val="24"/>
                <w:lang w:eastAsia="cs-CZ"/>
              </w:rPr>
              <w:t>Motorové vozidlá</w:t>
            </w:r>
          </w:p>
        </w:tc>
      </w:tr>
      <w:tr w:rsidR="0099030E" w:rsidRPr="00C354E5" w14:paraId="382E8D0D" w14:textId="77777777" w:rsidTr="005D6F09">
        <w:tc>
          <w:tcPr>
            <w:tcW w:w="2127" w:type="dxa"/>
            <w:vAlign w:val="center"/>
          </w:tcPr>
          <w:p w14:paraId="56D3674F" w14:textId="77D4015F" w:rsidR="0099030E" w:rsidRPr="00547793" w:rsidRDefault="0099030E" w:rsidP="005D6F09">
            <w:pPr>
              <w:ind w:left="30"/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34110000-1</w:t>
            </w:r>
          </w:p>
        </w:tc>
        <w:tc>
          <w:tcPr>
            <w:tcW w:w="7053" w:type="dxa"/>
            <w:vAlign w:val="center"/>
          </w:tcPr>
          <w:p w14:paraId="072F2F19" w14:textId="34306EF6" w:rsidR="0099030E" w:rsidRPr="00547793" w:rsidRDefault="0099030E" w:rsidP="005D6F09">
            <w:pPr>
              <w:rPr>
                <w:rFonts w:ascii="Garamond" w:hAnsi="Garamond"/>
                <w:color w:val="000000"/>
                <w:szCs w:val="24"/>
                <w:highlight w:val="yellow"/>
                <w:lang w:eastAsia="cs-CZ"/>
              </w:rPr>
            </w:pPr>
            <w:r w:rsidRPr="0099030E">
              <w:rPr>
                <w:rFonts w:ascii="Garamond" w:hAnsi="Garamond"/>
                <w:color w:val="000000"/>
                <w:szCs w:val="24"/>
                <w:lang w:eastAsia="cs-CZ"/>
              </w:rPr>
              <w:t>Osobné automobily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76DAB9A3" w:rsidR="00E73EA0" w:rsidRPr="00547793" w:rsidRDefault="00E73EA0" w:rsidP="00E73EA0">
      <w:pPr>
        <w:spacing w:before="160" w:after="160"/>
        <w:jc w:val="both"/>
        <w:rPr>
          <w:rFonts w:ascii="Garamond" w:hAnsi="Garamond"/>
          <w:lang w:eastAsia="en-US"/>
        </w:rPr>
      </w:pPr>
      <w:r w:rsidRPr="00547793">
        <w:rPr>
          <w:rFonts w:ascii="Garamond" w:eastAsia="Calibri" w:hAnsi="Garamond"/>
          <w:lang w:eastAsia="x-none"/>
        </w:rPr>
        <w:t xml:space="preserve">Predmet zákazky je potrebné dodať najneskôr do </w:t>
      </w:r>
      <w:r w:rsidR="00262BC3">
        <w:rPr>
          <w:rFonts w:ascii="Garamond" w:hAnsi="Garamond"/>
        </w:rPr>
        <w:t xml:space="preserve">140 dní odo dňa </w:t>
      </w:r>
      <w:r w:rsidR="0099266B">
        <w:rPr>
          <w:rFonts w:ascii="Garamond" w:hAnsi="Garamond"/>
        </w:rPr>
        <w:t>akceptovania</w:t>
      </w:r>
      <w:r w:rsidR="00262BC3">
        <w:rPr>
          <w:rFonts w:ascii="Garamond" w:hAnsi="Garamond"/>
        </w:rPr>
        <w:t xml:space="preserve"> objednávky</w:t>
      </w:r>
      <w:r w:rsidR="0099030E">
        <w:rPr>
          <w:rFonts w:ascii="Garamond" w:hAnsi="Garamond"/>
          <w:lang w:eastAsia="en-US"/>
        </w:rPr>
        <w:t>.</w:t>
      </w:r>
    </w:p>
    <w:p w14:paraId="6B2E8364" w14:textId="3E98C202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p w14:paraId="210406F2" w14:textId="49E529A2" w:rsidR="00262BC3" w:rsidRDefault="00262BC3" w:rsidP="00262BC3">
      <w:pPr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  <w:t>S</w:t>
      </w:r>
      <w:r w:rsidR="00741F90">
        <w:rPr>
          <w:rFonts w:eastAsia="Calibri"/>
          <w:lang w:val="x-none" w:eastAsia="x-none"/>
        </w:rPr>
        <w:t>ervisné</w:t>
      </w:r>
      <w:r>
        <w:rPr>
          <w:rFonts w:eastAsia="Calibri"/>
          <w:lang w:val="x-none" w:eastAsia="x-none"/>
        </w:rPr>
        <w:t xml:space="preserve"> vozidlo</w:t>
      </w:r>
      <w:r w:rsidR="000D7C3B">
        <w:rPr>
          <w:rFonts w:eastAsia="Calibri"/>
          <w:lang w:val="x-none" w:eastAsia="x-none"/>
        </w:rPr>
        <w:t xml:space="preserve"> v počte </w:t>
      </w:r>
      <w:r w:rsidR="00741F90">
        <w:rPr>
          <w:rFonts w:eastAsia="Calibri"/>
          <w:lang w:val="x-none" w:eastAsia="x-none"/>
        </w:rPr>
        <w:t>2</w:t>
      </w:r>
      <w:r w:rsidR="000D7C3B">
        <w:rPr>
          <w:rFonts w:eastAsia="Calibri"/>
          <w:lang w:val="x-none" w:eastAsia="x-none"/>
        </w:rPr>
        <w:t xml:space="preserve"> ks</w:t>
      </w:r>
      <w:r>
        <w:rPr>
          <w:rFonts w:eastAsia="Calibri"/>
          <w:lang w:val="x-none" w:eastAsia="x-none"/>
        </w:rPr>
        <w:t xml:space="preserve"> </w:t>
      </w:r>
    </w:p>
    <w:p w14:paraId="2E48909D" w14:textId="77777777" w:rsidR="005661C0" w:rsidRPr="00262BC3" w:rsidRDefault="005661C0" w:rsidP="00262BC3">
      <w:pPr>
        <w:rPr>
          <w:rFonts w:eastAsia="Calibri"/>
          <w:lang w:val="x-none" w:eastAsia="x-none"/>
        </w:rPr>
      </w:pPr>
    </w:p>
    <w:tbl>
      <w:tblPr>
        <w:tblW w:w="7520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954"/>
        <w:gridCol w:w="2508"/>
        <w:gridCol w:w="852"/>
      </w:tblGrid>
      <w:tr w:rsidR="00741F90" w:rsidRPr="00741F90" w14:paraId="145CAB90" w14:textId="77777777" w:rsidTr="00741F90">
        <w:trPr>
          <w:trHeight w:val="300"/>
        </w:trPr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4"/>
          <w:p w14:paraId="21D8C725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b/>
                <w:bCs/>
                <w:color w:val="FFFF00"/>
                <w:sz w:val="22"/>
              </w:rPr>
            </w:pPr>
            <w:r w:rsidRPr="00741F90">
              <w:rPr>
                <w:rFonts w:ascii="Aptos Narrow" w:hAnsi="Aptos Narrow"/>
                <w:b/>
                <w:bCs/>
                <w:color w:val="FFFFFF" w:themeColor="background1"/>
                <w:sz w:val="22"/>
              </w:rPr>
              <w:t>servisné vozidlo</w:t>
            </w:r>
          </w:p>
        </w:tc>
      </w:tr>
      <w:tr w:rsidR="00741F90" w:rsidRPr="00741F90" w14:paraId="1065908F" w14:textId="77777777" w:rsidTr="00741F90">
        <w:trPr>
          <w:trHeight w:val="45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422E73FA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741F90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parameter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B240E4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741F90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typ hodnoty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0145303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741F90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požadovaná hodnota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center"/>
            <w:hideMark/>
          </w:tcPr>
          <w:p w14:paraId="5658313B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  <w:r w:rsidRPr="00741F90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jednotka hodnoty</w:t>
            </w:r>
          </w:p>
        </w:tc>
      </w:tr>
      <w:tr w:rsidR="00741F90" w:rsidRPr="00741F90" w14:paraId="2539C070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8103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dĺžka vozidla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195E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DB6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4400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C4E8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741F90" w:rsidRPr="00741F90" w14:paraId="3BFE91C9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5F75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šírka vozidla bez zrkadiel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CC04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9E5A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1880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C7EC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741F90" w:rsidRPr="00741F90" w14:paraId="4BDFD940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8D3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výška vozidla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9119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39A1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1500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D59E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mm</w:t>
            </w:r>
          </w:p>
        </w:tc>
      </w:tr>
      <w:tr w:rsidR="00741F90" w:rsidRPr="00741F90" w14:paraId="50C47C43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57B2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predné svetlomety s LED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33A4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C43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31B3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2C6C2C89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072F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karoséria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5EAE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136D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SUV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0ABF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7E66AFB1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F55404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50BE5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C6465B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5D5C4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741F90" w:rsidRPr="00741F90" w14:paraId="78B63D17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244B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typ prevodovky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28F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4049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manuálna / automatická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0A5C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42B593BB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9B1D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počet stupňov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4F79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A7AE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9D12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694EBBDD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3EC1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pohon kolies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5971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0A08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predný / 4x4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C7C6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4016FC7D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89EB53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5810F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4CEE1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814A95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741F90" w:rsidRPr="00741F90" w14:paraId="6D23E9EC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1064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druh paliva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A304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D6BA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Benzín / Benzín + LPG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643A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00A72A2A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EF4F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objem motora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64D2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8BD5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1100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1F0F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cm3</w:t>
            </w:r>
          </w:p>
        </w:tc>
      </w:tr>
      <w:tr w:rsidR="00741F90" w:rsidRPr="00741F90" w14:paraId="505A6352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4B13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výkon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EC20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4CE6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D767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kW</w:t>
            </w:r>
          </w:p>
        </w:tc>
      </w:tr>
      <w:tr w:rsidR="00741F90" w:rsidRPr="00741F90" w14:paraId="03D96577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A11B4E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A142FF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940B4E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825A91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741F90" w:rsidRPr="00741F90" w14:paraId="3BFD1D91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237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priemer kolies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335B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maximálne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1FE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R17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6FDC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palce</w:t>
            </w:r>
          </w:p>
        </w:tc>
      </w:tr>
      <w:tr w:rsidR="00741F90" w:rsidRPr="00741F90" w14:paraId="152D8468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642AED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CFAB7A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F23804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5BE358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741F90" w:rsidRPr="00741F90" w14:paraId="11F2C427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0AB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farba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5D27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8160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biela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2267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0B1A4D0A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BD3E0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C0BB2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B984E8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2C7891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741F90" w:rsidRPr="00741F90" w14:paraId="66FE5FF8" w14:textId="77777777" w:rsidTr="00741F90">
        <w:trPr>
          <w:trHeight w:val="9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1D93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lastRenderedPageBreak/>
              <w:t>airbag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58EF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minimálne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9C11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30D0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kusy</w:t>
            </w:r>
          </w:p>
        </w:tc>
      </w:tr>
      <w:tr w:rsidR="00741F90" w:rsidRPr="00741F90" w14:paraId="25EF49DC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A714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systém detekcie únavy vodiča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7903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64A0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FD68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256647A3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56E9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proofErr w:type="spellStart"/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tempomat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0841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76C4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5D1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39D212D8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0158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dažďový a svetelný senzor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7199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D240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A8A8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5F7D577E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ABD4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ťažné zariadenie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C92C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58B3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C250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599355FF" w14:textId="77777777" w:rsidTr="00741F90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7448" w14:textId="77777777" w:rsidR="00741F90" w:rsidRPr="00741F90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741F90">
              <w:rPr>
                <w:rFonts w:ascii="Aptos Narrow" w:hAnsi="Aptos Narrow"/>
                <w:i/>
                <w:iCs/>
                <w:color w:val="000000"/>
                <w:sz w:val="22"/>
              </w:rPr>
              <w:t>klimatizácia man./auto.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E37F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43D9" w14:textId="77777777" w:rsidR="00741F90" w:rsidRPr="00741F90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741F90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A4F7" w14:textId="77777777" w:rsidR="00741F90" w:rsidRPr="00741F90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41F90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  <w:tr w:rsidR="00741F90" w:rsidRPr="00741F90" w14:paraId="427F23AC" w14:textId="77777777" w:rsidTr="00741F90">
        <w:trPr>
          <w:trHeight w:val="578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6EF4F" w14:textId="77777777" w:rsidR="00741F90" w:rsidRPr="0047430B" w:rsidRDefault="00741F90" w:rsidP="00741F90">
            <w:pPr>
              <w:rPr>
                <w:rFonts w:ascii="Aptos Narrow" w:hAnsi="Aptos Narrow"/>
                <w:i/>
                <w:iCs/>
                <w:color w:val="000000"/>
                <w:sz w:val="22"/>
              </w:rPr>
            </w:pPr>
            <w:r w:rsidRPr="0047430B">
              <w:rPr>
                <w:rFonts w:ascii="Aptos Narrow" w:hAnsi="Aptos Narrow"/>
                <w:i/>
                <w:iCs/>
                <w:color w:val="000000"/>
                <w:sz w:val="22"/>
              </w:rPr>
              <w:t>predĺžená záruka na 100tis. km alebo 5 rokov a servis v cene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4ABF" w14:textId="77777777" w:rsidR="00741F90" w:rsidRPr="0047430B" w:rsidRDefault="00741F90" w:rsidP="00741F90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47430B">
              <w:rPr>
                <w:rFonts w:ascii="Aptos Narrow" w:hAnsi="Aptos Narrow"/>
                <w:color w:val="000000"/>
                <w:sz w:val="18"/>
                <w:szCs w:val="18"/>
              </w:rPr>
              <w:t>presne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38D5" w14:textId="77777777" w:rsidR="00741F90" w:rsidRPr="0047430B" w:rsidRDefault="00741F90" w:rsidP="00741F90">
            <w:pPr>
              <w:jc w:val="center"/>
              <w:rPr>
                <w:rFonts w:ascii="Aptos Narrow" w:hAnsi="Aptos Narrow"/>
                <w:color w:val="0070C0"/>
                <w:sz w:val="22"/>
              </w:rPr>
            </w:pPr>
            <w:r w:rsidRPr="0047430B">
              <w:rPr>
                <w:rFonts w:ascii="Aptos Narrow" w:hAnsi="Aptos Narrow"/>
                <w:color w:val="0070C0"/>
                <w:sz w:val="22"/>
              </w:rPr>
              <w:t>požadované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2D1B" w14:textId="77777777" w:rsidR="00741F90" w:rsidRPr="0047430B" w:rsidRDefault="00741F90" w:rsidP="00741F9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47430B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</w:p>
        </w:tc>
      </w:tr>
    </w:tbl>
    <w:p w14:paraId="2FD8545B" w14:textId="77777777" w:rsidR="0047430B" w:rsidRDefault="0047430B" w:rsidP="0047430B">
      <w:pPr>
        <w:rPr>
          <w:rFonts w:ascii="Garamond" w:hAnsi="Garamond"/>
          <w:bCs/>
          <w:color w:val="000000"/>
        </w:rPr>
      </w:pPr>
    </w:p>
    <w:p w14:paraId="52BAB6B3" w14:textId="638CE920" w:rsidR="0047430B" w:rsidRPr="00B81569" w:rsidRDefault="0047430B" w:rsidP="0047430B">
      <w:pPr>
        <w:rPr>
          <w:rFonts w:ascii="Garamond" w:hAnsi="Garamond"/>
          <w:bCs/>
          <w:color w:val="000000"/>
        </w:rPr>
      </w:pPr>
      <w:r w:rsidRPr="00B81569">
        <w:rPr>
          <w:rFonts w:ascii="Garamond" w:hAnsi="Garamond"/>
          <w:bCs/>
          <w:color w:val="000000"/>
        </w:rPr>
        <w:t>Dodanie vozidiel do 140 dní od objednávky. Súčasťou dodávky musí byť predĺžená záruka na 100 000 kilometrov alebo 5 rokov</w:t>
      </w:r>
      <w:r>
        <w:rPr>
          <w:rFonts w:ascii="Garamond" w:hAnsi="Garamond"/>
          <w:bCs/>
          <w:color w:val="000000"/>
        </w:rPr>
        <w:t xml:space="preserve"> podľa toho, ktorá skutočnosť nastane skôr</w:t>
      </w:r>
      <w:r w:rsidRPr="00B81569">
        <w:rPr>
          <w:rFonts w:ascii="Garamond" w:hAnsi="Garamond"/>
          <w:bCs/>
          <w:color w:val="000000"/>
        </w:rPr>
        <w:t xml:space="preserve"> vrátane servisu vozidiel v cene.</w:t>
      </w:r>
      <w:r>
        <w:rPr>
          <w:rFonts w:ascii="Garamond" w:hAnsi="Garamond"/>
          <w:bCs/>
          <w:color w:val="000000"/>
        </w:rPr>
        <w:t xml:space="preserve">  A strešné lyžiny poprípade nosiče.</w:t>
      </w:r>
    </w:p>
    <w:p w14:paraId="5FFFE3F7" w14:textId="77777777" w:rsidR="0047430B" w:rsidRDefault="0047430B" w:rsidP="0047430B">
      <w:pPr>
        <w:rPr>
          <w:rFonts w:ascii="Garamond" w:hAnsi="Garamond"/>
          <w:bCs/>
          <w:color w:val="000000"/>
        </w:rPr>
      </w:pPr>
    </w:p>
    <w:p w14:paraId="76D96CFE" w14:textId="77777777" w:rsidR="0047430B" w:rsidRPr="00B81569" w:rsidRDefault="0047430B" w:rsidP="0047430B">
      <w:p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Vozidlá</w:t>
      </w:r>
      <w:r w:rsidRPr="00B81569">
        <w:rPr>
          <w:rFonts w:ascii="Garamond" w:hAnsi="Garamond"/>
          <w:bCs/>
          <w:color w:val="000000"/>
        </w:rPr>
        <w:t xml:space="preserve"> budú dodané ako kompletné v stave na okamžité použitie s nasledovnými podmienkami: dodané bude nové vozidlo vrátane návodu na obsluhu a údržbu v slovenskom jazyku, a motorové vozidlo bude odovzdané obstarávateľovi prihlásené do evidencie, s platným osvedčením časť I a II a pripevnenými evidenčnými číslami a so </w:t>
      </w:r>
      <w:proofErr w:type="spellStart"/>
      <w:r w:rsidRPr="00B81569">
        <w:rPr>
          <w:rFonts w:ascii="Garamond" w:hAnsi="Garamond"/>
          <w:bCs/>
          <w:color w:val="000000"/>
        </w:rPr>
        <w:t>sadou</w:t>
      </w:r>
      <w:proofErr w:type="spellEnd"/>
      <w:r w:rsidRPr="00B81569">
        <w:rPr>
          <w:rFonts w:ascii="Garamond" w:hAnsi="Garamond"/>
          <w:bCs/>
          <w:color w:val="000000"/>
        </w:rPr>
        <w:t xml:space="preserve"> povinnej výbavy.</w:t>
      </w:r>
    </w:p>
    <w:p w14:paraId="414A46DC" w14:textId="16FD84BA" w:rsidR="00F3086B" w:rsidRPr="00547793" w:rsidRDefault="00F3086B" w:rsidP="008B18E5">
      <w:pPr>
        <w:spacing w:before="160" w:after="160"/>
        <w:jc w:val="both"/>
        <w:rPr>
          <w:rFonts w:ascii="Garamond" w:hAnsi="Garamond"/>
          <w:lang w:eastAsia="en-US"/>
        </w:rPr>
      </w:pPr>
    </w:p>
    <w:p w14:paraId="7B10A121" w14:textId="77777777" w:rsidR="00456C49" w:rsidRPr="00456C49" w:rsidRDefault="00456C49" w:rsidP="00456C49">
      <w:pPr>
        <w:rPr>
          <w:lang w:eastAsia="cs-CZ"/>
        </w:rPr>
      </w:pPr>
    </w:p>
    <w:sectPr w:rsidR="00456C49" w:rsidRPr="00456C49" w:rsidSect="000C68ED">
      <w:headerReference w:type="default" r:id="rId8"/>
      <w:footerReference w:type="default" r:id="rId9"/>
      <w:headerReference w:type="first" r:id="rId10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A4D6" w14:textId="77777777" w:rsidR="00C70093" w:rsidRDefault="00C70093">
      <w:r>
        <w:separator/>
      </w:r>
    </w:p>
  </w:endnote>
  <w:endnote w:type="continuationSeparator" w:id="0">
    <w:p w14:paraId="441CC0EE" w14:textId="77777777" w:rsidR="00C70093" w:rsidRDefault="00C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1C5C" w14:textId="77777777" w:rsidR="00C70093" w:rsidRDefault="00C70093">
      <w:r>
        <w:separator/>
      </w:r>
    </w:p>
  </w:footnote>
  <w:footnote w:type="continuationSeparator" w:id="0">
    <w:p w14:paraId="61F4F94A" w14:textId="77777777" w:rsidR="00C70093" w:rsidRDefault="00C7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37F" w14:textId="25F6C6C9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5" w:name="_Hlk68613026"/>
    <w:bookmarkStart w:id="6" w:name="_Hlk68613027"/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5159">
    <w:abstractNumId w:val="29"/>
  </w:num>
  <w:num w:numId="2" w16cid:durableId="360327301">
    <w:abstractNumId w:val="10"/>
  </w:num>
  <w:num w:numId="3" w16cid:durableId="969632110">
    <w:abstractNumId w:val="26"/>
  </w:num>
  <w:num w:numId="4" w16cid:durableId="583803726">
    <w:abstractNumId w:val="13"/>
  </w:num>
  <w:num w:numId="5" w16cid:durableId="1585603075">
    <w:abstractNumId w:val="17"/>
  </w:num>
  <w:num w:numId="6" w16cid:durableId="327758171">
    <w:abstractNumId w:val="0"/>
  </w:num>
  <w:num w:numId="7" w16cid:durableId="1881235398">
    <w:abstractNumId w:val="2"/>
  </w:num>
  <w:num w:numId="8" w16cid:durableId="256450604">
    <w:abstractNumId w:val="1"/>
  </w:num>
  <w:num w:numId="9" w16cid:durableId="1331592341">
    <w:abstractNumId w:val="0"/>
  </w:num>
  <w:num w:numId="10" w16cid:durableId="1956205743">
    <w:abstractNumId w:val="1"/>
  </w:num>
  <w:num w:numId="11" w16cid:durableId="1469398061">
    <w:abstractNumId w:val="11"/>
  </w:num>
  <w:num w:numId="12" w16cid:durableId="918252141">
    <w:abstractNumId w:val="20"/>
  </w:num>
  <w:num w:numId="13" w16cid:durableId="17239528">
    <w:abstractNumId w:val="21"/>
  </w:num>
  <w:num w:numId="14" w16cid:durableId="137579750">
    <w:abstractNumId w:val="8"/>
  </w:num>
  <w:num w:numId="15" w16cid:durableId="232741677">
    <w:abstractNumId w:val="30"/>
  </w:num>
  <w:num w:numId="16" w16cid:durableId="1384060364">
    <w:abstractNumId w:val="4"/>
  </w:num>
  <w:num w:numId="17" w16cid:durableId="1481192536">
    <w:abstractNumId w:val="25"/>
  </w:num>
  <w:num w:numId="18" w16cid:durableId="569004393">
    <w:abstractNumId w:val="24"/>
  </w:num>
  <w:num w:numId="19" w16cid:durableId="289097471">
    <w:abstractNumId w:val="19"/>
  </w:num>
  <w:num w:numId="20" w16cid:durableId="669990794">
    <w:abstractNumId w:val="15"/>
  </w:num>
  <w:num w:numId="21" w16cid:durableId="1159735548">
    <w:abstractNumId w:val="14"/>
  </w:num>
  <w:num w:numId="22" w16cid:durableId="95908283">
    <w:abstractNumId w:val="7"/>
  </w:num>
  <w:num w:numId="23" w16cid:durableId="1365592102">
    <w:abstractNumId w:val="12"/>
  </w:num>
  <w:num w:numId="24" w16cid:durableId="1065106390">
    <w:abstractNumId w:val="16"/>
  </w:num>
  <w:num w:numId="25" w16cid:durableId="1569875979">
    <w:abstractNumId w:val="31"/>
  </w:num>
  <w:num w:numId="26" w16cid:durableId="1141313595">
    <w:abstractNumId w:val="6"/>
  </w:num>
  <w:num w:numId="27" w16cid:durableId="1222640842">
    <w:abstractNumId w:val="3"/>
  </w:num>
  <w:num w:numId="28" w16cid:durableId="679157318">
    <w:abstractNumId w:val="9"/>
  </w:num>
  <w:num w:numId="29" w16cid:durableId="182059244">
    <w:abstractNumId w:val="22"/>
  </w:num>
  <w:num w:numId="30" w16cid:durableId="168519961">
    <w:abstractNumId w:val="23"/>
  </w:num>
  <w:num w:numId="31" w16cid:durableId="450127980">
    <w:abstractNumId w:val="5"/>
  </w:num>
  <w:num w:numId="32" w16cid:durableId="653411816">
    <w:abstractNumId w:val="27"/>
  </w:num>
  <w:num w:numId="33" w16cid:durableId="1082527948">
    <w:abstractNumId w:val="18"/>
  </w:num>
  <w:num w:numId="34" w16cid:durableId="1977685069">
    <w:abstractNumId w:val="28"/>
  </w:num>
  <w:num w:numId="35" w16cid:durableId="89038774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7E1C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C3B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4C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57B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2BC3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359A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08D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609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1C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430B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A71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1C0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378B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1F90"/>
    <w:rsid w:val="00742D6D"/>
    <w:rsid w:val="007430A1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A10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BD4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0664"/>
    <w:rsid w:val="008C156B"/>
    <w:rsid w:val="008C1CFA"/>
    <w:rsid w:val="008C256B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707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30E"/>
    <w:rsid w:val="00990905"/>
    <w:rsid w:val="00990E19"/>
    <w:rsid w:val="009912E6"/>
    <w:rsid w:val="00991B4F"/>
    <w:rsid w:val="00991FE2"/>
    <w:rsid w:val="0099266B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5267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5D2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093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7A5D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BEC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39</TotalTime>
  <Pages>2</Pages>
  <Words>334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2316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Natália Paugschová</cp:lastModifiedBy>
  <cp:revision>7</cp:revision>
  <cp:lastPrinted>2020-12-11T14:27:00Z</cp:lastPrinted>
  <dcterms:created xsi:type="dcterms:W3CDTF">2025-11-18T09:53:00Z</dcterms:created>
  <dcterms:modified xsi:type="dcterms:W3CDTF">2025-12-09T09:39:00Z</dcterms:modified>
</cp:coreProperties>
</file>