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364E" w14:textId="77777777" w:rsidR="00E87865" w:rsidRPr="0019717C" w:rsidRDefault="00E87865" w:rsidP="00E87865">
      <w:pPr>
        <w:shd w:val="clear" w:color="auto" w:fill="FFFFFF" w:themeFill="background1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19717C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44974" w:rsidRPr="0019717C">
        <w:rPr>
          <w:rFonts w:ascii="Cambria" w:hAnsi="Cambria" w:cs="Arial"/>
          <w:b/>
          <w:bCs/>
          <w:sz w:val="22"/>
          <w:szCs w:val="22"/>
        </w:rPr>
        <w:t>9</w:t>
      </w:r>
      <w:r w:rsidRPr="0019717C">
        <w:rPr>
          <w:rFonts w:ascii="Cambria" w:hAnsi="Cambria" w:cs="Arial"/>
          <w:b/>
          <w:bCs/>
          <w:sz w:val="22"/>
          <w:szCs w:val="22"/>
        </w:rPr>
        <w:t xml:space="preserve"> do SWZ</w:t>
      </w:r>
    </w:p>
    <w:p w14:paraId="7B853E5A" w14:textId="77777777" w:rsidR="00E440AD" w:rsidRPr="0019717C" w:rsidRDefault="00E440AD" w:rsidP="00E87865">
      <w:pPr>
        <w:spacing w:before="120"/>
        <w:jc w:val="center"/>
        <w:rPr>
          <w:rFonts w:ascii="Cambria" w:hAnsi="Cambria" w:cs="Arial"/>
          <w:b/>
          <w:sz w:val="8"/>
          <w:szCs w:val="8"/>
        </w:rPr>
      </w:pPr>
    </w:p>
    <w:p w14:paraId="41B5F1BD" w14:textId="77777777" w:rsidR="00E87865" w:rsidRPr="0019717C" w:rsidRDefault="00E87865" w:rsidP="00E440AD">
      <w:pPr>
        <w:jc w:val="center"/>
        <w:rPr>
          <w:rFonts w:ascii="Cambria" w:hAnsi="Cambria" w:cs="Arial"/>
          <w:b/>
          <w:sz w:val="30"/>
          <w:szCs w:val="30"/>
        </w:rPr>
      </w:pPr>
      <w:r w:rsidRPr="0019717C">
        <w:rPr>
          <w:rFonts w:ascii="Cambria" w:hAnsi="Cambria" w:cs="Arial"/>
          <w:b/>
          <w:sz w:val="30"/>
          <w:szCs w:val="30"/>
        </w:rPr>
        <w:t>Istotne postanowienia umowy</w:t>
      </w:r>
    </w:p>
    <w:p w14:paraId="7C07C0FD" w14:textId="06050FB2" w:rsidR="00E87865" w:rsidRPr="0019717C" w:rsidRDefault="00C061F5" w:rsidP="00E440AD">
      <w:pPr>
        <w:jc w:val="center"/>
        <w:rPr>
          <w:rFonts w:ascii="Cambria" w:hAnsi="Cambria" w:cs="Arial"/>
          <w:b/>
        </w:rPr>
      </w:pPr>
      <w:r w:rsidRPr="0019717C">
        <w:rPr>
          <w:rFonts w:ascii="Cambria" w:hAnsi="Cambria" w:cs="Arial"/>
          <w:b/>
        </w:rPr>
        <w:t>SA</w:t>
      </w:r>
      <w:r w:rsidR="00E87865" w:rsidRPr="0019717C">
        <w:rPr>
          <w:rFonts w:ascii="Cambria" w:hAnsi="Cambria" w:cs="Arial"/>
          <w:b/>
        </w:rPr>
        <w:t>.271</w:t>
      </w:r>
      <w:r w:rsidR="001D3445" w:rsidRPr="0019717C">
        <w:rPr>
          <w:rFonts w:ascii="Cambria" w:hAnsi="Cambria" w:cs="Arial"/>
          <w:b/>
        </w:rPr>
        <w:t>.1.</w:t>
      </w:r>
      <w:r w:rsidR="00E440AD" w:rsidRPr="0019717C">
        <w:rPr>
          <w:rFonts w:ascii="Cambria" w:hAnsi="Cambria" w:cs="Arial"/>
          <w:b/>
        </w:rPr>
        <w:t>2025</w:t>
      </w:r>
    </w:p>
    <w:p w14:paraId="5083A83D" w14:textId="77777777" w:rsidR="00E87865" w:rsidRPr="0019717C" w:rsidRDefault="00E87865" w:rsidP="00E87865">
      <w:pPr>
        <w:shd w:val="clear" w:color="auto" w:fill="FFFFFF" w:themeFill="background1"/>
        <w:spacing w:before="120"/>
        <w:jc w:val="center"/>
        <w:rPr>
          <w:rFonts w:ascii="Cambria" w:hAnsi="Cambria" w:cs="Arial"/>
          <w:b/>
          <w:sz w:val="8"/>
          <w:szCs w:val="8"/>
        </w:rPr>
      </w:pPr>
    </w:p>
    <w:p w14:paraId="65DA0F97" w14:textId="7F9C7E4B" w:rsidR="00E87865" w:rsidRPr="0019717C" w:rsidRDefault="00E87865" w:rsidP="00E87865">
      <w:pPr>
        <w:spacing w:before="120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W dniu ___________ r. w </w:t>
      </w:r>
      <w:r w:rsidR="00BB064A" w:rsidRPr="0019717C">
        <w:rPr>
          <w:rFonts w:ascii="Cambria" w:hAnsi="Cambria" w:cs="Arial"/>
          <w:sz w:val="22"/>
          <w:szCs w:val="22"/>
        </w:rPr>
        <w:t>Olkuszu</w:t>
      </w:r>
      <w:r w:rsidRPr="0019717C">
        <w:rPr>
          <w:rFonts w:ascii="Cambria" w:hAnsi="Cambria" w:cs="Arial"/>
          <w:sz w:val="22"/>
          <w:szCs w:val="22"/>
        </w:rPr>
        <w:t xml:space="preserve"> pomiędzy: </w:t>
      </w:r>
    </w:p>
    <w:p w14:paraId="7994EF1D" w14:textId="77777777" w:rsidR="00E87865" w:rsidRPr="0019717C" w:rsidRDefault="00E87865" w:rsidP="00E87865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1A634E1" w14:textId="77777777" w:rsidR="00E87865" w:rsidRPr="0019717C" w:rsidRDefault="00E87865" w:rsidP="00E87865">
      <w:pPr>
        <w:jc w:val="both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b/>
          <w:sz w:val="22"/>
          <w:szCs w:val="22"/>
        </w:rPr>
        <w:t xml:space="preserve">Skarbem Państwa </w:t>
      </w:r>
    </w:p>
    <w:p w14:paraId="404773A1" w14:textId="77777777" w:rsidR="00E87865" w:rsidRPr="0019717C" w:rsidRDefault="00E87865" w:rsidP="00E87865">
      <w:pPr>
        <w:jc w:val="both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b/>
          <w:sz w:val="22"/>
          <w:szCs w:val="22"/>
        </w:rPr>
        <w:t xml:space="preserve">Państwowym Gospodarstwem Leśnym Lasy Państwowe </w:t>
      </w:r>
    </w:p>
    <w:p w14:paraId="102BC3CE" w14:textId="099129C7" w:rsidR="00E87865" w:rsidRPr="0019717C" w:rsidRDefault="00E87865" w:rsidP="00E87865">
      <w:pPr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b/>
          <w:sz w:val="22"/>
          <w:szCs w:val="22"/>
        </w:rPr>
        <w:t xml:space="preserve">Nadleśnictwem </w:t>
      </w:r>
      <w:r w:rsidR="00012CB0" w:rsidRPr="0019717C">
        <w:rPr>
          <w:rFonts w:ascii="Cambria" w:hAnsi="Cambria" w:cs="Arial"/>
          <w:b/>
          <w:sz w:val="22"/>
          <w:szCs w:val="22"/>
        </w:rPr>
        <w:t>Olkusz</w:t>
      </w:r>
      <w:r w:rsidRPr="0019717C">
        <w:rPr>
          <w:rFonts w:ascii="Cambria" w:hAnsi="Cambria" w:cs="Arial"/>
          <w:b/>
          <w:sz w:val="22"/>
          <w:szCs w:val="22"/>
        </w:rPr>
        <w:t xml:space="preserve"> </w:t>
      </w:r>
      <w:r w:rsidRPr="0019717C">
        <w:rPr>
          <w:rFonts w:ascii="Cambria" w:hAnsi="Cambria" w:cs="Arial"/>
          <w:sz w:val="22"/>
          <w:szCs w:val="22"/>
        </w:rPr>
        <w:t xml:space="preserve">z siedzibą w </w:t>
      </w:r>
      <w:r w:rsidR="00012CB0" w:rsidRPr="0019717C">
        <w:rPr>
          <w:rFonts w:ascii="Cambria" w:hAnsi="Cambria" w:cs="Arial"/>
          <w:sz w:val="22"/>
          <w:szCs w:val="22"/>
        </w:rPr>
        <w:t>Olkuszu</w:t>
      </w:r>
      <w:r w:rsidRPr="0019717C">
        <w:rPr>
          <w:rFonts w:ascii="Cambria" w:hAnsi="Cambria" w:cs="Arial"/>
          <w:sz w:val="22"/>
          <w:szCs w:val="22"/>
        </w:rPr>
        <w:t xml:space="preserve"> </w:t>
      </w:r>
    </w:p>
    <w:p w14:paraId="7A0360EB" w14:textId="541A0DBE" w:rsidR="00E87865" w:rsidRPr="0019717C" w:rsidRDefault="00E87865" w:rsidP="00E87865">
      <w:pPr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ul. </w:t>
      </w:r>
      <w:r w:rsidR="00012CB0" w:rsidRPr="0019717C">
        <w:rPr>
          <w:rFonts w:ascii="Cambria" w:hAnsi="Cambria" w:cs="Arial"/>
          <w:sz w:val="22"/>
          <w:szCs w:val="22"/>
        </w:rPr>
        <w:t>Ponikowska 32</w:t>
      </w:r>
      <w:r w:rsidRPr="0019717C">
        <w:rPr>
          <w:rFonts w:ascii="Cambria" w:hAnsi="Cambria" w:cs="Arial"/>
          <w:sz w:val="22"/>
          <w:szCs w:val="22"/>
        </w:rPr>
        <w:t xml:space="preserve">; </w:t>
      </w:r>
    </w:p>
    <w:p w14:paraId="6EAA0237" w14:textId="6B5384AF" w:rsidR="00E87865" w:rsidRPr="0019717C" w:rsidRDefault="00012CB0" w:rsidP="00E87865">
      <w:pPr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32</w:t>
      </w:r>
      <w:r w:rsidR="00E87865" w:rsidRPr="0019717C">
        <w:rPr>
          <w:rFonts w:ascii="Cambria" w:hAnsi="Cambria" w:cs="Arial"/>
          <w:sz w:val="22"/>
          <w:szCs w:val="22"/>
        </w:rPr>
        <w:t xml:space="preserve"> – 3</w:t>
      </w:r>
      <w:r w:rsidRPr="0019717C">
        <w:rPr>
          <w:rFonts w:ascii="Cambria" w:hAnsi="Cambria" w:cs="Arial"/>
          <w:sz w:val="22"/>
          <w:szCs w:val="22"/>
        </w:rPr>
        <w:t>0</w:t>
      </w:r>
      <w:r w:rsidR="00E87865" w:rsidRPr="0019717C">
        <w:rPr>
          <w:rFonts w:ascii="Cambria" w:hAnsi="Cambria" w:cs="Arial"/>
          <w:sz w:val="22"/>
          <w:szCs w:val="22"/>
        </w:rPr>
        <w:t xml:space="preserve">0 </w:t>
      </w:r>
      <w:r w:rsidRPr="0019717C">
        <w:rPr>
          <w:rFonts w:ascii="Cambria" w:hAnsi="Cambria" w:cs="Arial"/>
          <w:sz w:val="22"/>
          <w:szCs w:val="22"/>
        </w:rPr>
        <w:t>Olkusz</w:t>
      </w:r>
    </w:p>
    <w:p w14:paraId="0B23F916" w14:textId="71A3209B" w:rsidR="00E87865" w:rsidRPr="0019717C" w:rsidRDefault="00E87865" w:rsidP="00E87865">
      <w:pPr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NIP 63</w:t>
      </w:r>
      <w:r w:rsidR="00012CB0" w:rsidRPr="0019717C">
        <w:rPr>
          <w:rFonts w:ascii="Cambria" w:hAnsi="Cambria" w:cs="Arial"/>
          <w:sz w:val="22"/>
          <w:szCs w:val="22"/>
        </w:rPr>
        <w:t>7</w:t>
      </w:r>
      <w:r w:rsidRPr="0019717C">
        <w:rPr>
          <w:rFonts w:ascii="Cambria" w:hAnsi="Cambria" w:cs="Arial"/>
          <w:sz w:val="22"/>
          <w:szCs w:val="22"/>
        </w:rPr>
        <w:t>-000-</w:t>
      </w:r>
      <w:r w:rsidR="00012CB0" w:rsidRPr="0019717C">
        <w:rPr>
          <w:rFonts w:ascii="Cambria" w:hAnsi="Cambria" w:cs="Arial"/>
          <w:sz w:val="22"/>
          <w:szCs w:val="22"/>
        </w:rPr>
        <w:t>19</w:t>
      </w:r>
      <w:r w:rsidRPr="0019717C">
        <w:rPr>
          <w:rFonts w:ascii="Cambria" w:hAnsi="Cambria" w:cs="Arial"/>
          <w:sz w:val="22"/>
          <w:szCs w:val="22"/>
        </w:rPr>
        <w:t>-</w:t>
      </w:r>
      <w:r w:rsidR="00012CB0" w:rsidRPr="0019717C">
        <w:rPr>
          <w:rFonts w:ascii="Cambria" w:hAnsi="Cambria" w:cs="Arial"/>
          <w:sz w:val="22"/>
          <w:szCs w:val="22"/>
        </w:rPr>
        <w:t>5</w:t>
      </w:r>
      <w:r w:rsidRPr="0019717C">
        <w:rPr>
          <w:rFonts w:ascii="Cambria" w:hAnsi="Cambria" w:cs="Arial"/>
          <w:sz w:val="22"/>
          <w:szCs w:val="22"/>
        </w:rPr>
        <w:t xml:space="preserve">9, </w:t>
      </w:r>
    </w:p>
    <w:p w14:paraId="7E177344" w14:textId="76A0D972" w:rsidR="00E87865" w:rsidRPr="0019717C" w:rsidRDefault="00E87865" w:rsidP="00E87865">
      <w:pPr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REGON </w:t>
      </w:r>
      <w:r w:rsidR="00012CB0" w:rsidRPr="0019717C">
        <w:rPr>
          <w:rFonts w:ascii="Cambria" w:hAnsi="Cambria" w:cs="Arial"/>
          <w:sz w:val="22"/>
          <w:szCs w:val="22"/>
        </w:rPr>
        <w:t>272536273</w:t>
      </w:r>
      <w:r w:rsidRPr="0019717C">
        <w:rPr>
          <w:rFonts w:ascii="Cambria" w:hAnsi="Cambria" w:cs="Arial"/>
          <w:sz w:val="22"/>
          <w:szCs w:val="22"/>
        </w:rPr>
        <w:t xml:space="preserve"> </w:t>
      </w:r>
    </w:p>
    <w:p w14:paraId="64ADF355" w14:textId="77777777" w:rsidR="00E87865" w:rsidRPr="0019717C" w:rsidRDefault="00E87865" w:rsidP="00E87865">
      <w:pPr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reprezentowanym przez:</w:t>
      </w:r>
    </w:p>
    <w:p w14:paraId="005CF8FF" w14:textId="0DE5C329" w:rsidR="00E87865" w:rsidRPr="0019717C" w:rsidRDefault="00012CB0" w:rsidP="00E87865">
      <w:pPr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Mateusza Łapaja</w:t>
      </w:r>
      <w:r w:rsidR="00E87865" w:rsidRPr="0019717C">
        <w:rPr>
          <w:rFonts w:ascii="Cambria" w:hAnsi="Cambria" w:cs="Arial"/>
          <w:sz w:val="22"/>
          <w:szCs w:val="22"/>
        </w:rPr>
        <w:t xml:space="preserve"> – Nadleśniczego,</w:t>
      </w:r>
    </w:p>
    <w:p w14:paraId="09C8FE72" w14:textId="77777777" w:rsidR="00E87865" w:rsidRPr="0019717C" w:rsidRDefault="00E87865" w:rsidP="00E87865">
      <w:pPr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zwanym dalej „Zamawiającym”, </w:t>
      </w:r>
    </w:p>
    <w:p w14:paraId="7ED60A8B" w14:textId="77777777" w:rsidR="00E87865" w:rsidRPr="0019717C" w:rsidRDefault="00E87865" w:rsidP="00E87865">
      <w:pPr>
        <w:shd w:val="clear" w:color="auto" w:fill="FFFFFF" w:themeFill="background1"/>
        <w:spacing w:before="120"/>
        <w:rPr>
          <w:rFonts w:ascii="Cambria" w:hAnsi="Cambria" w:cs="Arial"/>
          <w:sz w:val="12"/>
          <w:szCs w:val="12"/>
        </w:rPr>
      </w:pPr>
    </w:p>
    <w:p w14:paraId="745F6860" w14:textId="77777777" w:rsidR="00E87865" w:rsidRPr="0019717C" w:rsidRDefault="00E87865" w:rsidP="00E87865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a </w:t>
      </w:r>
    </w:p>
    <w:p w14:paraId="0B341F8B" w14:textId="77777777" w:rsidR="00E87865" w:rsidRPr="0019717C" w:rsidRDefault="00E87865" w:rsidP="00E87865">
      <w:pPr>
        <w:shd w:val="clear" w:color="auto" w:fill="FFFFFF" w:themeFill="background1"/>
        <w:spacing w:before="120"/>
        <w:rPr>
          <w:rFonts w:ascii="Cambria" w:hAnsi="Cambria" w:cs="Arial"/>
          <w:sz w:val="12"/>
          <w:szCs w:val="12"/>
        </w:rPr>
      </w:pPr>
    </w:p>
    <w:p w14:paraId="69AAC3ED" w14:textId="77777777" w:rsidR="00E87865" w:rsidRPr="0019717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i/>
          <w:sz w:val="22"/>
          <w:szCs w:val="22"/>
        </w:rPr>
      </w:pPr>
      <w:r w:rsidRPr="0019717C">
        <w:rPr>
          <w:rFonts w:ascii="Cambria" w:hAnsi="Cambria" w:cs="Arial"/>
          <w:i/>
          <w:sz w:val="22"/>
          <w:szCs w:val="22"/>
        </w:rPr>
        <w:t xml:space="preserve">(w przypadku osób prawnych i spółek handlowych nieposiadających osobowości prawnej) </w:t>
      </w:r>
    </w:p>
    <w:p w14:paraId="572B5049" w14:textId="77777777" w:rsidR="00E87865" w:rsidRPr="0019717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_______________________________________ z siedzibą w ____________________________________ („Wykonawca”)</w:t>
      </w:r>
    </w:p>
    <w:p w14:paraId="33B3DDA8" w14:textId="77777777" w:rsidR="00E87865" w:rsidRPr="0019717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ul. _________________________________________ wpisana do rejestru przedsiębiorców Krajowego Rejestru Sądowego w Sądzie Rejonowym w ___________________ ___ pod numerem ______________________ NIP ______________________________________, REGON _________________________ , wysokość kapitału zakładowego __________________________________.</w:t>
      </w:r>
    </w:p>
    <w:p w14:paraId="164B4768" w14:textId="77777777" w:rsidR="00E87865" w:rsidRPr="0019717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reprezentowaną przez:</w:t>
      </w:r>
    </w:p>
    <w:p w14:paraId="60FF1E4C" w14:textId="77777777" w:rsidR="00E87865" w:rsidRPr="0019717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_________________________________________________</w:t>
      </w:r>
    </w:p>
    <w:p w14:paraId="363A2852" w14:textId="77777777" w:rsidR="00E87865" w:rsidRPr="0019717C" w:rsidRDefault="00E87865" w:rsidP="00E87865">
      <w:pPr>
        <w:shd w:val="clear" w:color="auto" w:fill="FFFFFF" w:themeFill="background1"/>
        <w:spacing w:before="120"/>
        <w:rPr>
          <w:rFonts w:ascii="Cambria" w:hAnsi="Cambria" w:cs="Arial"/>
          <w:sz w:val="12"/>
          <w:szCs w:val="12"/>
        </w:rPr>
      </w:pPr>
    </w:p>
    <w:p w14:paraId="70299C0A" w14:textId="77777777" w:rsidR="00E87865" w:rsidRPr="0019717C" w:rsidRDefault="00E87865" w:rsidP="00E87865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lub </w:t>
      </w:r>
    </w:p>
    <w:p w14:paraId="07542C10" w14:textId="77777777" w:rsidR="00E87865" w:rsidRPr="0019717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i/>
          <w:sz w:val="22"/>
          <w:szCs w:val="22"/>
        </w:rPr>
      </w:pPr>
      <w:r w:rsidRPr="0019717C">
        <w:rPr>
          <w:rFonts w:ascii="Cambria" w:hAnsi="Cambria" w:cs="Arial"/>
          <w:i/>
          <w:sz w:val="22"/>
          <w:szCs w:val="22"/>
        </w:rPr>
        <w:t xml:space="preserve">(w przypadku osób fizycznych wpisanych do Centralnej Ewidencji i Informacji o Działalności Gospodarczej) </w:t>
      </w:r>
    </w:p>
    <w:p w14:paraId="432B222D" w14:textId="77777777" w:rsidR="00E87865" w:rsidRPr="0019717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i/>
          <w:sz w:val="12"/>
          <w:szCs w:val="12"/>
        </w:rPr>
      </w:pPr>
    </w:p>
    <w:p w14:paraId="68CAF34F" w14:textId="77777777" w:rsidR="00E87865" w:rsidRPr="0019717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p. _________________________________ prowadzącym działalność gospodarczą pod firmą _________________________________________________ z siedzibą w ______________________________ („Wykonawca”) ul __________________, wpisanym do Centralnej Ewidencji i Informacji </w:t>
      </w:r>
      <w:r w:rsidRPr="0019717C">
        <w:rPr>
          <w:rFonts w:ascii="Cambria" w:hAnsi="Cambria" w:cs="Arial"/>
          <w:sz w:val="22"/>
          <w:szCs w:val="22"/>
        </w:rPr>
        <w:br/>
        <w:t>o Działalności Gospodarczej, posiadającym numer identyfikacyjny NIP _______________________; REGON __________________________</w:t>
      </w:r>
    </w:p>
    <w:p w14:paraId="4CE50B2B" w14:textId="77777777" w:rsidR="00E87865" w:rsidRPr="0019717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działającym osobiście </w:t>
      </w:r>
    </w:p>
    <w:p w14:paraId="09EA58ED" w14:textId="77777777" w:rsidR="00E87865" w:rsidRPr="0019717C" w:rsidRDefault="00E87865" w:rsidP="00E87865">
      <w:pPr>
        <w:shd w:val="clear" w:color="auto" w:fill="FFFFFF" w:themeFill="background1"/>
        <w:spacing w:before="120"/>
        <w:rPr>
          <w:rFonts w:ascii="Cambria" w:hAnsi="Cambria" w:cs="Arial"/>
          <w:sz w:val="12"/>
          <w:szCs w:val="12"/>
        </w:rPr>
      </w:pPr>
    </w:p>
    <w:p w14:paraId="7E622993" w14:textId="77777777" w:rsidR="00E87865" w:rsidRPr="0019717C" w:rsidRDefault="00E87865" w:rsidP="00E87865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lub </w:t>
      </w:r>
    </w:p>
    <w:p w14:paraId="16E1F66C" w14:textId="77777777" w:rsidR="00E87865" w:rsidRPr="0019717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i/>
          <w:sz w:val="22"/>
          <w:szCs w:val="22"/>
        </w:rPr>
      </w:pPr>
      <w:r w:rsidRPr="0019717C">
        <w:rPr>
          <w:rFonts w:ascii="Cambria" w:hAnsi="Cambria" w:cs="Arial"/>
          <w:i/>
          <w:sz w:val="22"/>
          <w:szCs w:val="22"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75B75730" w14:textId="77777777" w:rsidR="00E87865" w:rsidRPr="0019717C" w:rsidRDefault="00903881" w:rsidP="00E440AD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W</w:t>
      </w:r>
      <w:r w:rsidR="00E87865" w:rsidRPr="0019717C">
        <w:rPr>
          <w:rFonts w:ascii="Cambria" w:hAnsi="Cambria" w:cs="Arial"/>
          <w:sz w:val="22"/>
          <w:szCs w:val="22"/>
        </w:rPr>
        <w:t>ykonawcami wspólnie ubiegającymi się o udzielenie zamówienia publicznego w składzie (łącznie „Wykonawca”):</w:t>
      </w:r>
    </w:p>
    <w:p w14:paraId="1598B0FF" w14:textId="77777777" w:rsidR="00E87865" w:rsidRPr="0019717C" w:rsidRDefault="00E87865" w:rsidP="00E440AD">
      <w:pPr>
        <w:shd w:val="clear" w:color="auto" w:fill="FFFFFF" w:themeFill="background1"/>
        <w:spacing w:before="120"/>
        <w:ind w:left="574" w:hanging="574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lastRenderedPageBreak/>
        <w:t xml:space="preserve">1) </w:t>
      </w:r>
      <w:r w:rsidRPr="0019717C">
        <w:rPr>
          <w:rFonts w:ascii="Cambria" w:hAnsi="Cambria" w:cs="Arial"/>
          <w:sz w:val="22"/>
          <w:szCs w:val="22"/>
        </w:rPr>
        <w:tab/>
        <w:t>p. _________________________________ prowadzącym działalność gospodarczą pod firmą _________________________________________________z siedzibą w ______________________________,</w:t>
      </w:r>
      <w:r w:rsidRPr="0019717C">
        <w:rPr>
          <w:rFonts w:ascii="Cambria" w:hAnsi="Cambria" w:cs="Arial"/>
          <w:sz w:val="22"/>
          <w:szCs w:val="22"/>
        </w:rPr>
        <w:br/>
        <w:t>ul __________________ wpisanym do Centralnej Ewidencji i Informacji o Działalności Gospodarczej, posiadającym numer identyfikacyjny NIP _________________________________; REGON __________________________</w:t>
      </w:r>
    </w:p>
    <w:p w14:paraId="1DCAD120" w14:textId="77777777" w:rsidR="00E87865" w:rsidRPr="0019717C" w:rsidRDefault="00E87865" w:rsidP="00E440AD">
      <w:pPr>
        <w:shd w:val="clear" w:color="auto" w:fill="FFFFFF" w:themeFill="background1"/>
        <w:spacing w:before="120"/>
        <w:ind w:left="574" w:hanging="574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2) </w:t>
      </w:r>
      <w:r w:rsidRPr="0019717C">
        <w:rPr>
          <w:rFonts w:ascii="Cambria" w:hAnsi="Cambria" w:cs="Arial"/>
          <w:sz w:val="22"/>
          <w:szCs w:val="22"/>
        </w:rPr>
        <w:tab/>
        <w:t>p. _________________________________ prowadzącym działalność gospodarczą pod firmą _________________________________________________z siedzibą w ______________________________,</w:t>
      </w:r>
      <w:r w:rsidRPr="0019717C">
        <w:rPr>
          <w:rFonts w:ascii="Cambria" w:hAnsi="Cambria" w:cs="Arial"/>
          <w:sz w:val="22"/>
          <w:szCs w:val="22"/>
        </w:rPr>
        <w:br/>
        <w:t>ul __________________ wpisanym do Centralnej Ewidencji i Informacji o Działalności Gospodarczej, posiadającym numer identyfikacyjny NIP _________________________________; REGON __________________________</w:t>
      </w:r>
    </w:p>
    <w:p w14:paraId="08C56BBB" w14:textId="77777777" w:rsidR="00E87865" w:rsidRPr="0019717C" w:rsidRDefault="00E87865" w:rsidP="00E440AD">
      <w:pPr>
        <w:shd w:val="clear" w:color="auto" w:fill="FFFFFF" w:themeFill="background1"/>
        <w:spacing w:before="120"/>
        <w:ind w:left="574" w:hanging="574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3)</w:t>
      </w:r>
      <w:r w:rsidRPr="0019717C">
        <w:rPr>
          <w:rFonts w:ascii="Cambria" w:hAnsi="Cambria" w:cs="Arial"/>
          <w:sz w:val="22"/>
          <w:szCs w:val="22"/>
        </w:rPr>
        <w:tab/>
        <w:t>p. _________________________________ prowadzącym działalność gospodarczą pod firmą _________________________________________________z siedzibą w ______________________________,</w:t>
      </w:r>
      <w:r w:rsidRPr="0019717C">
        <w:rPr>
          <w:rFonts w:ascii="Cambria" w:hAnsi="Cambria" w:cs="Arial"/>
          <w:sz w:val="22"/>
          <w:szCs w:val="22"/>
        </w:rPr>
        <w:br/>
        <w:t>ul __________________ wpisanym do Centralnej Ewidencji i Informacji o Działalności Gospodarczej, posiadającym numer identyfikacyjny NIP _________________________________; REGON __________________________</w:t>
      </w:r>
    </w:p>
    <w:p w14:paraId="18C293C4" w14:textId="77777777" w:rsidR="00E87865" w:rsidRPr="0019717C" w:rsidRDefault="00E87865" w:rsidP="00E440AD">
      <w:pPr>
        <w:shd w:val="clear" w:color="auto" w:fill="FFFFFF" w:themeFill="background1"/>
        <w:spacing w:before="120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reprezentowanymi przez _______________________________________________, działając</w:t>
      </w:r>
      <w:r w:rsidR="00E440AD" w:rsidRPr="0019717C">
        <w:rPr>
          <w:rFonts w:ascii="Cambria" w:hAnsi="Cambria" w:cs="Arial"/>
          <w:sz w:val="22"/>
          <w:szCs w:val="22"/>
        </w:rPr>
        <w:t>ym</w:t>
      </w:r>
      <w:r w:rsidRPr="0019717C">
        <w:rPr>
          <w:rFonts w:ascii="Cambria" w:hAnsi="Cambria" w:cs="Arial"/>
          <w:sz w:val="22"/>
          <w:szCs w:val="22"/>
        </w:rPr>
        <w:t xml:space="preserve"> na podstawie pełnomocnictwa z dnia _________ r. </w:t>
      </w:r>
    </w:p>
    <w:p w14:paraId="7BAB8DD5" w14:textId="3FFC88EF" w:rsidR="00E87865" w:rsidRPr="0019717C" w:rsidRDefault="00E87865" w:rsidP="00E87865">
      <w:pPr>
        <w:shd w:val="clear" w:color="auto" w:fill="FFFFFF" w:themeFill="background1"/>
        <w:spacing w:before="12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w wyniku dokonania wyboru oferty Wykonawcy jako oferty najkorzystniejszej („Oferta”), złożonej w postępowaniu o udzielenie zamówienia publicznego na </w:t>
      </w:r>
      <w:r w:rsidRPr="0019717C">
        <w:rPr>
          <w:rFonts w:ascii="Cambria" w:hAnsi="Cambria" w:cs="Arial"/>
          <w:b/>
          <w:bCs/>
          <w:i/>
          <w:sz w:val="22"/>
          <w:szCs w:val="22"/>
        </w:rPr>
        <w:t>„</w:t>
      </w:r>
      <w:r w:rsidR="007B1149" w:rsidRPr="0019717C">
        <w:rPr>
          <w:rFonts w:ascii="Cambria" w:hAnsi="Cambria" w:cs="Arial"/>
          <w:b/>
          <w:bCs/>
          <w:i/>
          <w:sz w:val="22"/>
          <w:szCs w:val="22"/>
        </w:rPr>
        <w:t>Wykonanie kompletnej dokumentacji projektowej obiektów małej retencji nizinnej na terenie Nadleśnictwa Olkusz wraz z uzyskaniem wszystkich decyzji administracyjnych niezbędnych do przeprowadzania robót budowlanych realizowanych w ramach MRN3</w:t>
      </w:r>
      <w:r w:rsidR="00E440AD" w:rsidRPr="0019717C">
        <w:rPr>
          <w:rFonts w:ascii="Cambria" w:hAnsi="Cambria" w:cs="Arial"/>
          <w:sz w:val="22"/>
          <w:szCs w:val="22"/>
        </w:rPr>
        <w:t> </w:t>
      </w:r>
      <w:r w:rsidR="007B1149" w:rsidRPr="0019717C">
        <w:rPr>
          <w:rFonts w:ascii="Cambria" w:hAnsi="Cambria" w:cs="Arial"/>
          <w:sz w:val="22"/>
          <w:szCs w:val="22"/>
        </w:rPr>
        <w:t xml:space="preserve"> </w:t>
      </w:r>
      <w:r w:rsidRPr="0019717C">
        <w:rPr>
          <w:rFonts w:ascii="Cambria" w:hAnsi="Cambria" w:cs="Arial"/>
          <w:sz w:val="22"/>
          <w:szCs w:val="22"/>
        </w:rPr>
        <w:t>nr </w:t>
      </w:r>
      <w:r w:rsidR="007B1149" w:rsidRPr="0019717C">
        <w:rPr>
          <w:rFonts w:ascii="Cambria" w:hAnsi="Cambria" w:cs="Arial"/>
          <w:sz w:val="22"/>
          <w:szCs w:val="22"/>
        </w:rPr>
        <w:t>SA</w:t>
      </w:r>
      <w:r w:rsidRPr="0019717C">
        <w:rPr>
          <w:rFonts w:ascii="Cambria" w:hAnsi="Cambria"/>
          <w:sz w:val="22"/>
          <w:szCs w:val="22"/>
        </w:rPr>
        <w:t>.270</w:t>
      </w:r>
      <w:r w:rsidR="007B1149" w:rsidRPr="0019717C">
        <w:rPr>
          <w:rFonts w:ascii="Cambria" w:hAnsi="Cambria"/>
          <w:sz w:val="22"/>
          <w:szCs w:val="22"/>
        </w:rPr>
        <w:t>.1.</w:t>
      </w:r>
      <w:r w:rsidRPr="0019717C">
        <w:rPr>
          <w:rFonts w:ascii="Cambria" w:hAnsi="Cambria"/>
          <w:sz w:val="22"/>
          <w:szCs w:val="22"/>
        </w:rPr>
        <w:t>202</w:t>
      </w:r>
      <w:r w:rsidR="00E440AD" w:rsidRPr="0019717C">
        <w:rPr>
          <w:rFonts w:ascii="Cambria" w:hAnsi="Cambria"/>
          <w:sz w:val="22"/>
          <w:szCs w:val="22"/>
        </w:rPr>
        <w:t>5</w:t>
      </w:r>
      <w:r w:rsidRPr="0019717C">
        <w:rPr>
          <w:rFonts w:ascii="Cambria" w:hAnsi="Cambria" w:cs="Arial"/>
          <w:sz w:val="22"/>
          <w:szCs w:val="22"/>
        </w:rPr>
        <w:t xml:space="preserve"> przeprowadzonym w trybie przetargu nieograniczonego</w:t>
      </w:r>
      <w:r w:rsidR="00E440AD" w:rsidRPr="0019717C">
        <w:rPr>
          <w:rFonts w:ascii="Cambria" w:hAnsi="Cambria" w:cs="Arial"/>
          <w:sz w:val="22"/>
          <w:szCs w:val="22"/>
        </w:rPr>
        <w:t xml:space="preserve"> </w:t>
      </w:r>
      <w:r w:rsidRPr="0019717C">
        <w:rPr>
          <w:rFonts w:ascii="Cambria" w:hAnsi="Cambria" w:cs="Arial"/>
          <w:sz w:val="22"/>
          <w:szCs w:val="22"/>
        </w:rPr>
        <w:t>(„Postępowanie”), na podstawie przepisów ustawy z dnia 11 września 2019 r. Prawo</w:t>
      </w:r>
      <w:r w:rsidR="002B4BB4" w:rsidRPr="0019717C">
        <w:rPr>
          <w:rFonts w:ascii="Cambria" w:hAnsi="Cambria" w:cs="Arial"/>
          <w:sz w:val="22"/>
          <w:szCs w:val="22"/>
        </w:rPr>
        <w:t xml:space="preserve"> </w:t>
      </w:r>
      <w:r w:rsidRPr="0019717C">
        <w:rPr>
          <w:rFonts w:ascii="Cambria" w:hAnsi="Cambria" w:cs="Arial"/>
          <w:sz w:val="22"/>
          <w:szCs w:val="22"/>
        </w:rPr>
        <w:t>zamówień publicznych (tekst jedn</w:t>
      </w:r>
      <w:r w:rsidR="00E440AD" w:rsidRPr="0019717C">
        <w:rPr>
          <w:rFonts w:ascii="Cambria" w:hAnsi="Cambria" w:cs="Arial"/>
          <w:sz w:val="22"/>
          <w:szCs w:val="22"/>
        </w:rPr>
        <w:t>olity</w:t>
      </w:r>
      <w:r w:rsidRPr="0019717C">
        <w:rPr>
          <w:rFonts w:ascii="Cambria" w:hAnsi="Cambria" w:cs="Arial"/>
          <w:sz w:val="22"/>
          <w:szCs w:val="22"/>
        </w:rPr>
        <w:t xml:space="preserve">: Dz. U. z 2024 r. poz. 1320 </w:t>
      </w:r>
      <w:r w:rsidR="00E440AD" w:rsidRPr="0019717C">
        <w:rPr>
          <w:rFonts w:ascii="Cambria" w:hAnsi="Cambria" w:cs="Arial"/>
          <w:sz w:val="22"/>
          <w:szCs w:val="22"/>
        </w:rPr>
        <w:t xml:space="preserve">z późniejszymi zmianami </w:t>
      </w:r>
      <w:r w:rsidRPr="0019717C">
        <w:rPr>
          <w:rFonts w:ascii="Cambria" w:hAnsi="Cambria" w:cs="Arial"/>
          <w:sz w:val="22"/>
          <w:szCs w:val="22"/>
        </w:rPr>
        <w:t>– „PZP”) pomiędzy Zamawiającym, a Wykonawcą została zawarta umowa („Umowa”) następującej treści:</w:t>
      </w:r>
    </w:p>
    <w:p w14:paraId="7F6D1717" w14:textId="77777777" w:rsidR="00E82E64" w:rsidRPr="0019717C" w:rsidRDefault="003F39E5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b/>
          <w:sz w:val="22"/>
          <w:szCs w:val="22"/>
        </w:rPr>
        <w:t>§ </w:t>
      </w:r>
      <w:r w:rsidR="00E82E64" w:rsidRPr="0019717C">
        <w:rPr>
          <w:rFonts w:ascii="Cambria" w:hAnsi="Cambria" w:cs="Arial"/>
          <w:b/>
          <w:sz w:val="22"/>
          <w:szCs w:val="22"/>
        </w:rPr>
        <w:t>1</w:t>
      </w:r>
    </w:p>
    <w:p w14:paraId="171BD128" w14:textId="77777777" w:rsidR="00E82E64" w:rsidRPr="0019717C" w:rsidRDefault="00996415" w:rsidP="002026AD">
      <w:pPr>
        <w:spacing w:before="120"/>
        <w:jc w:val="center"/>
        <w:outlineLvl w:val="0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b/>
          <w:sz w:val="22"/>
          <w:szCs w:val="22"/>
        </w:rPr>
        <w:t>Przedmiot i zakres U</w:t>
      </w:r>
      <w:r w:rsidR="00E82E64" w:rsidRPr="0019717C">
        <w:rPr>
          <w:rFonts w:ascii="Cambria" w:hAnsi="Cambria" w:cs="Arial"/>
          <w:b/>
          <w:sz w:val="22"/>
          <w:szCs w:val="22"/>
        </w:rPr>
        <w:t>mowy</w:t>
      </w:r>
    </w:p>
    <w:p w14:paraId="2133B27E" w14:textId="1CDEBA39" w:rsidR="00CA391A" w:rsidRPr="0019717C" w:rsidRDefault="00E82E64" w:rsidP="00E440AD">
      <w:pPr>
        <w:pStyle w:val="Akapitzlist"/>
        <w:numPr>
          <w:ilvl w:val="0"/>
          <w:numId w:val="4"/>
        </w:numPr>
        <w:suppressAutoHyphens/>
        <w:spacing w:before="120"/>
        <w:jc w:val="both"/>
        <w:rPr>
          <w:rFonts w:ascii="Cambria" w:hAnsi="Cambria"/>
          <w:bCs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Zamawiający zleca, a Wykonawca przyjmuje do wykonania</w:t>
      </w:r>
      <w:r w:rsidR="00017DCE" w:rsidRPr="0019717C">
        <w:rPr>
          <w:rFonts w:ascii="Cambria" w:hAnsi="Cambria" w:cs="Arial"/>
          <w:sz w:val="22"/>
          <w:szCs w:val="22"/>
        </w:rPr>
        <w:t xml:space="preserve"> zadanie polegające na</w:t>
      </w:r>
      <w:r w:rsidR="00D910A0" w:rsidRPr="0019717C">
        <w:rPr>
          <w:rFonts w:ascii="Cambria" w:hAnsi="Cambria" w:cs="Arial"/>
          <w:sz w:val="22"/>
          <w:szCs w:val="22"/>
        </w:rPr>
        <w:t xml:space="preserve"> </w:t>
      </w:r>
      <w:r w:rsidR="002B4BB4" w:rsidRPr="0019717C">
        <w:rPr>
          <w:rFonts w:ascii="Cambria" w:hAnsi="Cambria"/>
          <w:bCs/>
          <w:sz w:val="22"/>
          <w:szCs w:val="22"/>
        </w:rPr>
        <w:t xml:space="preserve">wykonaniu dokumentacji projektowej obiektów małej retencji nizinnej na terenie Nadleśnictwa </w:t>
      </w:r>
      <w:r w:rsidR="00012CB0" w:rsidRPr="0019717C">
        <w:rPr>
          <w:rFonts w:ascii="Cambria" w:hAnsi="Cambria"/>
          <w:bCs/>
          <w:sz w:val="22"/>
          <w:szCs w:val="22"/>
        </w:rPr>
        <w:t>Olkusz</w:t>
      </w:r>
      <w:r w:rsidR="002B4BB4" w:rsidRPr="0019717C">
        <w:rPr>
          <w:rFonts w:ascii="Cambria" w:hAnsi="Cambria"/>
          <w:bCs/>
          <w:sz w:val="22"/>
          <w:szCs w:val="22"/>
        </w:rPr>
        <w:t xml:space="preserve"> (MRN3)</w:t>
      </w:r>
      <w:r w:rsidR="00E440AD" w:rsidRPr="0019717C">
        <w:rPr>
          <w:rFonts w:ascii="Cambria" w:hAnsi="Cambria"/>
          <w:bCs/>
          <w:sz w:val="22"/>
          <w:szCs w:val="22"/>
        </w:rPr>
        <w:t xml:space="preserve"> </w:t>
      </w:r>
      <w:r w:rsidR="002B4BB4" w:rsidRPr="0019717C">
        <w:rPr>
          <w:rFonts w:ascii="Cambria" w:hAnsi="Cambria"/>
          <w:bCs/>
          <w:sz w:val="22"/>
          <w:szCs w:val="22"/>
        </w:rPr>
        <w:t xml:space="preserve">w związku z zadaniem </w:t>
      </w:r>
      <w:r w:rsidR="00E440AD" w:rsidRPr="0019717C">
        <w:rPr>
          <w:rFonts w:ascii="Cambria" w:hAnsi="Cambria"/>
          <w:bCs/>
          <w:sz w:val="22"/>
          <w:szCs w:val="22"/>
        </w:rPr>
        <w:t>realizowan</w:t>
      </w:r>
      <w:r w:rsidR="002B4BB4" w:rsidRPr="0019717C">
        <w:rPr>
          <w:rFonts w:ascii="Cambria" w:hAnsi="Cambria"/>
          <w:bCs/>
          <w:sz w:val="22"/>
          <w:szCs w:val="22"/>
        </w:rPr>
        <w:t>ym</w:t>
      </w:r>
      <w:r w:rsidR="00E440AD" w:rsidRPr="0019717C">
        <w:rPr>
          <w:rFonts w:ascii="Cambria" w:hAnsi="Cambria"/>
          <w:bCs/>
          <w:sz w:val="22"/>
          <w:szCs w:val="22"/>
        </w:rPr>
        <w:t xml:space="preserve"> w ramach projektu: Kompleksowy projekt adaptacji lasów i leśnictwa do zmian klimatu – mała retencja oraz przeciwdziałanie erozji wodnej na terenach nizinnych – kontynuacja (MRN3) współfinansowan</w:t>
      </w:r>
      <w:r w:rsidR="002B4BB4" w:rsidRPr="0019717C">
        <w:rPr>
          <w:rFonts w:ascii="Cambria" w:hAnsi="Cambria"/>
          <w:bCs/>
          <w:sz w:val="22"/>
          <w:szCs w:val="22"/>
        </w:rPr>
        <w:t>ym</w:t>
      </w:r>
      <w:r w:rsidR="00E440AD" w:rsidRPr="0019717C">
        <w:rPr>
          <w:rFonts w:ascii="Cambria" w:hAnsi="Cambria"/>
          <w:bCs/>
          <w:sz w:val="22"/>
          <w:szCs w:val="22"/>
        </w:rPr>
        <w:t xml:space="preserve"> przez Unię Europejską w ramach Programu Fundusze Europejskie na Infrastrukturę, Klimat, Środowisko 2021-2027 (</w:t>
      </w:r>
      <w:proofErr w:type="spellStart"/>
      <w:r w:rsidR="00E440AD" w:rsidRPr="0019717C">
        <w:rPr>
          <w:rFonts w:ascii="Cambria" w:hAnsi="Cambria"/>
          <w:bCs/>
          <w:sz w:val="22"/>
          <w:szCs w:val="22"/>
        </w:rPr>
        <w:t>FEnIKS</w:t>
      </w:r>
      <w:proofErr w:type="spellEnd"/>
      <w:r w:rsidR="00E440AD" w:rsidRPr="0019717C">
        <w:rPr>
          <w:rFonts w:ascii="Cambria" w:hAnsi="Cambria"/>
          <w:bCs/>
          <w:sz w:val="22"/>
          <w:szCs w:val="22"/>
        </w:rPr>
        <w:t>).</w:t>
      </w:r>
      <w:r w:rsidR="00AF31CA" w:rsidRPr="0019717C">
        <w:rPr>
          <w:rFonts w:ascii="Cambria" w:hAnsi="Cambria"/>
          <w:bCs/>
          <w:sz w:val="22"/>
          <w:szCs w:val="22"/>
        </w:rPr>
        <w:t xml:space="preserve"> („Przedmiot Umowy”).</w:t>
      </w:r>
    </w:p>
    <w:p w14:paraId="57533FC6" w14:textId="77777777" w:rsidR="00017DCE" w:rsidRPr="0019717C" w:rsidRDefault="00017DCE" w:rsidP="00017DCE">
      <w:pPr>
        <w:pStyle w:val="Akapitzlist"/>
        <w:suppressAutoHyphens/>
        <w:spacing w:before="120"/>
        <w:ind w:left="360"/>
        <w:jc w:val="both"/>
        <w:rPr>
          <w:rFonts w:ascii="Cambria" w:hAnsi="Cambria"/>
          <w:sz w:val="10"/>
          <w:szCs w:val="10"/>
        </w:rPr>
      </w:pPr>
    </w:p>
    <w:p w14:paraId="2FC26B05" w14:textId="77777777" w:rsidR="002B4BB4" w:rsidRPr="0019717C" w:rsidRDefault="00CA391A" w:rsidP="002B4BB4">
      <w:pPr>
        <w:pStyle w:val="Akapitzlist"/>
        <w:numPr>
          <w:ilvl w:val="0"/>
          <w:numId w:val="4"/>
        </w:numPr>
        <w:suppressAutoHyphens/>
        <w:spacing w:before="12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Mała retencja oznacza działania poprawiające zdolność gromadzenia wody w małych zbiornikach naturalnych i sztucznych oraz jej podpiętrzanie w korytach rzek, potoków, </w:t>
      </w:r>
      <w:r w:rsidRPr="0019717C">
        <w:rPr>
          <w:rFonts w:ascii="Cambria" w:hAnsi="Cambria" w:cs="Arial"/>
          <w:sz w:val="22"/>
          <w:szCs w:val="22"/>
        </w:rPr>
        <w:br/>
        <w:t>w kanałach i rowach w celu późniejszej alimentacji do środowiska. Celem realizacji inwestycji budowlanych na podstawie dokumentacji projektowej stanowiącej przedmiot umowy jest przede wszystkim poprawa uwilgotnienia gleb leśnych, zmiana niekorzystnego, szybkiego odpływu wód powierzchniowych z terenów leśnych na odpływ spowolniony, urozmaicenie elementów ekosystemu leśnego oraz korzystny wpływ na różnorodność biologiczną.</w:t>
      </w:r>
    </w:p>
    <w:p w14:paraId="50905B5C" w14:textId="77777777" w:rsidR="002B4BB4" w:rsidRPr="0019717C" w:rsidRDefault="002B4BB4" w:rsidP="002B4BB4">
      <w:pPr>
        <w:pStyle w:val="Akapitzlist"/>
        <w:rPr>
          <w:rFonts w:ascii="Cambria" w:hAnsi="Cambria"/>
          <w:sz w:val="8"/>
          <w:szCs w:val="8"/>
        </w:rPr>
      </w:pPr>
    </w:p>
    <w:p w14:paraId="4D0DA945" w14:textId="46F66AB9" w:rsidR="002B4BB4" w:rsidRPr="0019717C" w:rsidRDefault="002B4BB4" w:rsidP="002B4BB4">
      <w:pPr>
        <w:pStyle w:val="Akapitzlist"/>
        <w:numPr>
          <w:ilvl w:val="0"/>
          <w:numId w:val="4"/>
        </w:numPr>
        <w:suppressAutoHyphens/>
        <w:spacing w:before="12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>W ramach Umowy Wykonawca zobowiązany jest wykonać</w:t>
      </w:r>
      <w:r w:rsidR="00D04603" w:rsidRPr="0019717C">
        <w:rPr>
          <w:rFonts w:ascii="Cambria" w:hAnsi="Cambria"/>
          <w:sz w:val="22"/>
          <w:szCs w:val="22"/>
        </w:rPr>
        <w:t xml:space="preserve"> dla części nr ………… Nazwa części: ……………….…………….……………..</w:t>
      </w:r>
      <w:r w:rsidRPr="0019717C">
        <w:rPr>
          <w:rFonts w:ascii="Cambria" w:hAnsi="Cambria"/>
          <w:sz w:val="22"/>
          <w:szCs w:val="22"/>
        </w:rPr>
        <w:t>:</w:t>
      </w:r>
    </w:p>
    <w:p w14:paraId="20239588" w14:textId="77777777" w:rsidR="002B4BB4" w:rsidRPr="0019717C" w:rsidRDefault="002B4BB4" w:rsidP="002B4BB4">
      <w:pPr>
        <w:pStyle w:val="Akapitzlist"/>
        <w:rPr>
          <w:rFonts w:ascii="Cambria" w:hAnsi="Cambria"/>
          <w:sz w:val="12"/>
          <w:szCs w:val="12"/>
        </w:rPr>
      </w:pPr>
    </w:p>
    <w:p w14:paraId="102C579A" w14:textId="77777777" w:rsidR="002B4BB4" w:rsidRPr="0019717C" w:rsidRDefault="002B4BB4" w:rsidP="002B4BB4">
      <w:pPr>
        <w:pStyle w:val="Akapitzlist"/>
        <w:numPr>
          <w:ilvl w:val="1"/>
          <w:numId w:val="36"/>
        </w:numPr>
        <w:suppressAutoHyphens/>
        <w:ind w:left="993" w:hanging="567"/>
        <w:jc w:val="both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 xml:space="preserve">Projekt budowlano-wykonawczy (służący m.in. na etapie przygotowania dokumentacji przetargowej na wykonanie robót budowlanych do opisu przedmiotu zamówienia), składający się zgodnie z obowiązującymi przepisami z: </w:t>
      </w:r>
    </w:p>
    <w:p w14:paraId="10297694" w14:textId="77777777" w:rsidR="002B4BB4" w:rsidRPr="0019717C" w:rsidRDefault="002B4BB4" w:rsidP="002B4BB4">
      <w:pPr>
        <w:pStyle w:val="Akapitzlist"/>
        <w:jc w:val="both"/>
        <w:rPr>
          <w:rFonts w:ascii="Cambria" w:hAnsi="Cambria"/>
          <w:sz w:val="6"/>
          <w:szCs w:val="6"/>
        </w:rPr>
      </w:pPr>
    </w:p>
    <w:p w14:paraId="21B6D81F" w14:textId="77777777" w:rsidR="002B4BB4" w:rsidRPr="0019717C" w:rsidRDefault="002B4BB4" w:rsidP="00046CEF">
      <w:pPr>
        <w:pStyle w:val="Akapitzlist"/>
        <w:numPr>
          <w:ilvl w:val="0"/>
          <w:numId w:val="32"/>
        </w:numPr>
        <w:suppressAutoHyphens/>
        <w:ind w:left="1418" w:hanging="283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 xml:space="preserve">Projektu budowlanego uwzględniającego specyfikę zamówienia, a zwłaszcza uwarunkowania przyrodniczo – techniczne, </w:t>
      </w:r>
    </w:p>
    <w:p w14:paraId="7E8DD441" w14:textId="5C5865C7" w:rsidR="002B4BB4" w:rsidRPr="0019717C" w:rsidRDefault="002B4BB4" w:rsidP="00046CEF">
      <w:pPr>
        <w:pStyle w:val="Akapitzlist"/>
        <w:numPr>
          <w:ilvl w:val="0"/>
          <w:numId w:val="32"/>
        </w:numPr>
        <w:suppressAutoHyphens/>
        <w:ind w:left="1418" w:hanging="283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lastRenderedPageBreak/>
        <w:t>Projektu wykonawczego stanowiącego uzupełnienie i uszczegółowienie projektu budowlanego (w zakresie i stopniu dokładności niezbędnym do wykonania robót</w:t>
      </w:r>
      <w:r w:rsidR="00046CEF" w:rsidRPr="0019717C">
        <w:rPr>
          <w:rFonts w:ascii="Cambria" w:hAnsi="Cambria"/>
          <w:sz w:val="22"/>
          <w:szCs w:val="22"/>
        </w:rPr>
        <w:t xml:space="preserve"> </w:t>
      </w:r>
      <w:r w:rsidRPr="0019717C">
        <w:rPr>
          <w:rFonts w:ascii="Cambria" w:hAnsi="Cambria"/>
          <w:sz w:val="22"/>
          <w:szCs w:val="22"/>
        </w:rPr>
        <w:t>budowlanych) będącego podstawą do sporządzenia przedmiaru robót budowlanych,</w:t>
      </w:r>
      <w:r w:rsidR="00046CEF" w:rsidRPr="0019717C">
        <w:rPr>
          <w:rFonts w:ascii="Cambria" w:hAnsi="Cambria"/>
          <w:sz w:val="22"/>
          <w:szCs w:val="22"/>
        </w:rPr>
        <w:t xml:space="preserve"> </w:t>
      </w:r>
      <w:r w:rsidRPr="0019717C">
        <w:rPr>
          <w:rFonts w:ascii="Cambria" w:hAnsi="Cambria"/>
          <w:sz w:val="22"/>
          <w:szCs w:val="22"/>
        </w:rPr>
        <w:t>zawierającego szczegółowe rysunki i profile wraz z szczegółowym opisem rozwiązań budowlano – technologicznych,</w:t>
      </w:r>
    </w:p>
    <w:p w14:paraId="2214CE41" w14:textId="77777777" w:rsidR="002B4BB4" w:rsidRPr="0019717C" w:rsidRDefault="002B4BB4" w:rsidP="00046CEF">
      <w:pPr>
        <w:pStyle w:val="Akapitzlist"/>
        <w:ind w:left="1418"/>
        <w:jc w:val="both"/>
        <w:rPr>
          <w:rFonts w:ascii="Cambria" w:hAnsi="Cambria"/>
          <w:sz w:val="6"/>
          <w:szCs w:val="6"/>
        </w:rPr>
      </w:pPr>
    </w:p>
    <w:p w14:paraId="13396B35" w14:textId="77777777" w:rsidR="002B4BB4" w:rsidRPr="0019717C" w:rsidRDefault="002B4BB4" w:rsidP="00046CEF">
      <w:pPr>
        <w:pStyle w:val="Akapitzlist"/>
        <w:numPr>
          <w:ilvl w:val="1"/>
          <w:numId w:val="36"/>
        </w:numPr>
        <w:suppressAutoHyphens/>
        <w:ind w:left="993" w:hanging="708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>Badania geotechniczne wraz z opinią, służące do oceny warunków geologiczno-morfologicznych terenu oraz będące podstawą do ustalenia geotechnicznych warunków posadowienia obiektów budowlanych,</w:t>
      </w:r>
    </w:p>
    <w:p w14:paraId="1CD290B2" w14:textId="77777777" w:rsidR="002B4BB4" w:rsidRPr="0019717C" w:rsidRDefault="002B4BB4" w:rsidP="00046CEF">
      <w:pPr>
        <w:pStyle w:val="Akapitzlist"/>
        <w:suppressAutoHyphens/>
        <w:ind w:left="993" w:hanging="708"/>
        <w:jc w:val="both"/>
        <w:rPr>
          <w:rFonts w:ascii="Cambria" w:hAnsi="Cambria"/>
          <w:sz w:val="8"/>
          <w:szCs w:val="8"/>
        </w:rPr>
      </w:pPr>
    </w:p>
    <w:p w14:paraId="5505B83B" w14:textId="77777777" w:rsidR="002B4BB4" w:rsidRPr="0019717C" w:rsidRDefault="002B4BB4" w:rsidP="00046CEF">
      <w:pPr>
        <w:pStyle w:val="Akapitzlist"/>
        <w:numPr>
          <w:ilvl w:val="1"/>
          <w:numId w:val="36"/>
        </w:numPr>
        <w:suppressAutoHyphens/>
        <w:ind w:left="993" w:hanging="708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>Dokumentację hydrologiczną będącą podstawą zwymiarowania budowli hydrotechnicznych,</w:t>
      </w:r>
    </w:p>
    <w:p w14:paraId="577998C8" w14:textId="77777777" w:rsidR="002B4BB4" w:rsidRPr="0019717C" w:rsidRDefault="002B4BB4" w:rsidP="00046CEF">
      <w:pPr>
        <w:pStyle w:val="Akapitzlist"/>
        <w:ind w:left="993"/>
        <w:rPr>
          <w:rFonts w:ascii="Cambria" w:hAnsi="Cambria"/>
          <w:sz w:val="12"/>
          <w:szCs w:val="12"/>
        </w:rPr>
      </w:pPr>
    </w:p>
    <w:p w14:paraId="6EE71954" w14:textId="77777777" w:rsidR="002B4BB4" w:rsidRPr="0019717C" w:rsidRDefault="002B4BB4" w:rsidP="00046CEF">
      <w:pPr>
        <w:pStyle w:val="Akapitzlist"/>
        <w:numPr>
          <w:ilvl w:val="1"/>
          <w:numId w:val="36"/>
        </w:numPr>
        <w:suppressAutoHyphens/>
        <w:ind w:left="993" w:hanging="708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>Przedmiary robót z wyliczeniem i zestawieniem ilości jednostek przedmiarowych robót podstawowych dla każdego z obiektów</w:t>
      </w:r>
    </w:p>
    <w:p w14:paraId="32C3A234" w14:textId="77777777" w:rsidR="002B4BB4" w:rsidRPr="0019717C" w:rsidRDefault="002B4BB4" w:rsidP="00046CEF">
      <w:pPr>
        <w:pStyle w:val="Akapitzlist"/>
        <w:ind w:left="993" w:hanging="850"/>
        <w:rPr>
          <w:rFonts w:ascii="Cambria" w:hAnsi="Cambria"/>
          <w:sz w:val="8"/>
          <w:szCs w:val="8"/>
        </w:rPr>
      </w:pPr>
    </w:p>
    <w:p w14:paraId="163273F1" w14:textId="11D2A653" w:rsidR="002B4BB4" w:rsidRPr="0019717C" w:rsidRDefault="002B4BB4" w:rsidP="00046CEF">
      <w:pPr>
        <w:pStyle w:val="Akapitzlist"/>
        <w:numPr>
          <w:ilvl w:val="1"/>
          <w:numId w:val="36"/>
        </w:numPr>
        <w:tabs>
          <w:tab w:val="left" w:pos="1418"/>
        </w:tabs>
        <w:suppressAutoHyphens/>
        <w:ind w:left="993" w:hanging="708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 xml:space="preserve">Kosztorys inwestorski wykonany w oparciu o sporządzony przedmiar </w:t>
      </w:r>
      <w:r w:rsidR="00046CEF" w:rsidRPr="0019717C">
        <w:rPr>
          <w:rFonts w:ascii="Cambria" w:hAnsi="Cambria"/>
          <w:sz w:val="22"/>
          <w:szCs w:val="22"/>
        </w:rPr>
        <w:t>robót z</w:t>
      </w:r>
      <w:r w:rsidRPr="0019717C">
        <w:rPr>
          <w:rFonts w:ascii="Cambria" w:hAnsi="Cambria"/>
          <w:sz w:val="22"/>
          <w:szCs w:val="22"/>
        </w:rPr>
        <w:t xml:space="preserve"> cenami wynikającymi ze sporządzonego na etapie realizacji dokumentacji projektowej protokołu danych wyjściowych do kosztorysowania, </w:t>
      </w:r>
    </w:p>
    <w:p w14:paraId="2896B03B" w14:textId="77777777" w:rsidR="002B4BB4" w:rsidRPr="0019717C" w:rsidRDefault="002B4BB4" w:rsidP="00046CEF">
      <w:pPr>
        <w:pStyle w:val="Akapitzlist"/>
        <w:ind w:left="993" w:hanging="708"/>
        <w:rPr>
          <w:rFonts w:ascii="Cambria" w:hAnsi="Cambria"/>
          <w:sz w:val="8"/>
          <w:szCs w:val="8"/>
        </w:rPr>
      </w:pPr>
    </w:p>
    <w:p w14:paraId="37F38C72" w14:textId="42B1104C" w:rsidR="002B4BB4" w:rsidRPr="0019717C" w:rsidRDefault="002B4BB4" w:rsidP="00046CEF">
      <w:pPr>
        <w:pStyle w:val="Akapitzlist"/>
        <w:numPr>
          <w:ilvl w:val="1"/>
          <w:numId w:val="36"/>
        </w:numPr>
        <w:tabs>
          <w:tab w:val="left" w:pos="1418"/>
        </w:tabs>
        <w:suppressAutoHyphens/>
        <w:ind w:left="993" w:hanging="708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>Specyfikacje techniczne wykonania i odbioru robót budowlanych (</w:t>
      </w:r>
      <w:r w:rsidR="00046CEF" w:rsidRPr="0019717C">
        <w:rPr>
          <w:rFonts w:ascii="Cambria" w:hAnsi="Cambria"/>
          <w:sz w:val="22"/>
          <w:szCs w:val="22"/>
        </w:rPr>
        <w:t xml:space="preserve">STWiORB) zawierające </w:t>
      </w:r>
      <w:r w:rsidRPr="0019717C">
        <w:rPr>
          <w:rFonts w:ascii="Cambria" w:hAnsi="Cambria"/>
          <w:sz w:val="22"/>
          <w:szCs w:val="22"/>
        </w:rPr>
        <w:t xml:space="preserve">zbiory wymagań niezbędnych dla określania standardu i jakości wykonania robót w zakresie sposobu wykonania robót budowlanych, właściwości wyrobów budowlanych oraz oceny prawidłowości ich wykonania, </w:t>
      </w:r>
    </w:p>
    <w:p w14:paraId="155FB00F" w14:textId="77777777" w:rsidR="002B4BB4" w:rsidRPr="0019717C" w:rsidRDefault="002B4BB4" w:rsidP="00046CEF">
      <w:pPr>
        <w:ind w:left="993"/>
        <w:jc w:val="both"/>
        <w:rPr>
          <w:rFonts w:ascii="Cambria" w:hAnsi="Cambria"/>
          <w:sz w:val="6"/>
          <w:szCs w:val="6"/>
        </w:rPr>
      </w:pPr>
    </w:p>
    <w:p w14:paraId="12F1DD3C" w14:textId="202BABC8" w:rsidR="002B4BB4" w:rsidRPr="0019717C" w:rsidRDefault="002B4BB4" w:rsidP="00046CEF">
      <w:pPr>
        <w:pStyle w:val="Akapitzlist"/>
        <w:numPr>
          <w:ilvl w:val="1"/>
          <w:numId w:val="36"/>
        </w:numPr>
        <w:suppressAutoHyphens/>
        <w:ind w:left="993" w:hanging="708"/>
        <w:jc w:val="both"/>
        <w:rPr>
          <w:rFonts w:ascii="Cambria" w:hAnsi="Cambria"/>
          <w:b/>
          <w:sz w:val="22"/>
          <w:szCs w:val="22"/>
        </w:rPr>
      </w:pPr>
      <w:r w:rsidRPr="0019717C">
        <w:rPr>
          <w:rFonts w:ascii="Cambria" w:hAnsi="Cambria"/>
          <w:b/>
          <w:sz w:val="22"/>
          <w:szCs w:val="22"/>
        </w:rPr>
        <w:t xml:space="preserve">Wykonanie wymienionej powyżej dokumentacji obejmuje również uzyskanie wszelkich opinii, uzgodnień, pozwoleń i decyzji administracyjnych wynikających </w:t>
      </w:r>
      <w:r w:rsidR="00046CEF" w:rsidRPr="0019717C">
        <w:rPr>
          <w:rFonts w:ascii="Cambria" w:hAnsi="Cambria"/>
          <w:b/>
          <w:sz w:val="22"/>
          <w:szCs w:val="22"/>
        </w:rPr>
        <w:t>z przepisów</w:t>
      </w:r>
      <w:r w:rsidRPr="0019717C">
        <w:rPr>
          <w:rFonts w:ascii="Cambria" w:hAnsi="Cambria"/>
          <w:b/>
          <w:sz w:val="22"/>
          <w:szCs w:val="22"/>
        </w:rPr>
        <w:t xml:space="preserve"> prawa oraz wymogów</w:t>
      </w:r>
      <w:r w:rsidR="00553413" w:rsidRPr="0019717C">
        <w:rPr>
          <w:rFonts w:ascii="Cambria" w:hAnsi="Cambria"/>
          <w:b/>
          <w:sz w:val="22"/>
          <w:szCs w:val="22"/>
        </w:rPr>
        <w:t xml:space="preserve"> </w:t>
      </w:r>
      <w:r w:rsidRPr="0019717C">
        <w:rPr>
          <w:rFonts w:ascii="Cambria" w:hAnsi="Cambria"/>
          <w:b/>
          <w:sz w:val="22"/>
          <w:szCs w:val="22"/>
        </w:rPr>
        <w:t>dla</w:t>
      </w:r>
      <w:r w:rsidR="00553413" w:rsidRPr="0019717C">
        <w:rPr>
          <w:rFonts w:ascii="Cambria" w:hAnsi="Cambria"/>
          <w:b/>
          <w:sz w:val="22"/>
          <w:szCs w:val="22"/>
        </w:rPr>
        <w:t xml:space="preserve"> </w:t>
      </w:r>
      <w:r w:rsidRPr="0019717C">
        <w:rPr>
          <w:rFonts w:ascii="Cambria" w:hAnsi="Cambria"/>
          <w:b/>
          <w:sz w:val="22"/>
          <w:szCs w:val="22"/>
        </w:rPr>
        <w:t>zadań</w:t>
      </w:r>
      <w:r w:rsidR="00553413" w:rsidRPr="0019717C">
        <w:rPr>
          <w:rFonts w:ascii="Cambria" w:hAnsi="Cambria"/>
          <w:b/>
          <w:sz w:val="22"/>
          <w:szCs w:val="22"/>
        </w:rPr>
        <w:t xml:space="preserve"> </w:t>
      </w:r>
      <w:r w:rsidRPr="0019717C">
        <w:rPr>
          <w:rFonts w:ascii="Cambria" w:hAnsi="Cambria"/>
          <w:b/>
          <w:sz w:val="22"/>
          <w:szCs w:val="22"/>
        </w:rPr>
        <w:t>współfinansowanych ze środków UE:</w:t>
      </w:r>
    </w:p>
    <w:p w14:paraId="63C0F999" w14:textId="77777777" w:rsidR="002B4BB4" w:rsidRPr="0019717C" w:rsidRDefault="002B4BB4" w:rsidP="00046CEF">
      <w:pPr>
        <w:ind w:left="993" w:hanging="709"/>
        <w:jc w:val="both"/>
        <w:rPr>
          <w:rFonts w:ascii="Cambria" w:hAnsi="Cambria"/>
          <w:b/>
          <w:sz w:val="6"/>
          <w:szCs w:val="6"/>
        </w:rPr>
      </w:pPr>
    </w:p>
    <w:p w14:paraId="7D344243" w14:textId="77777777" w:rsidR="002B4BB4" w:rsidRPr="0019717C" w:rsidRDefault="002B4BB4" w:rsidP="00046CEF">
      <w:pPr>
        <w:pStyle w:val="Akapitzlist"/>
        <w:numPr>
          <w:ilvl w:val="0"/>
          <w:numId w:val="33"/>
        </w:numPr>
        <w:suppressAutoHyphens/>
        <w:ind w:left="993" w:hanging="425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 xml:space="preserve">Decyzji o środowiskowych uwarunkowaniach realizacji przedsięwzięcia </w:t>
      </w:r>
      <w:r w:rsidRPr="0019717C">
        <w:rPr>
          <w:rFonts w:ascii="Cambria" w:hAnsi="Cambria"/>
          <w:sz w:val="22"/>
          <w:szCs w:val="22"/>
        </w:rPr>
        <w:br/>
        <w:t>(wraz z opiniami/postanowieniami Państwowego Powiatowego Inspektoratu Sanitarnego i Regionalnego Dyrektora Ochrony Środowiska) lub decyzji umarzającej postępowanie</w:t>
      </w:r>
    </w:p>
    <w:p w14:paraId="58DF02D1" w14:textId="77777777" w:rsidR="002B4BB4" w:rsidRPr="0019717C" w:rsidRDefault="002B4BB4" w:rsidP="00046CEF">
      <w:pPr>
        <w:pStyle w:val="Akapitzlist"/>
        <w:numPr>
          <w:ilvl w:val="0"/>
          <w:numId w:val="33"/>
        </w:numPr>
        <w:suppressAutoHyphens/>
        <w:ind w:left="993" w:hanging="425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>Wypisu z Miejscowego Planu Zagospodarowania Przestrzennego</w:t>
      </w:r>
    </w:p>
    <w:p w14:paraId="7E7BFD24" w14:textId="77777777" w:rsidR="002B4BB4" w:rsidRPr="0019717C" w:rsidRDefault="002B4BB4" w:rsidP="00046CEF">
      <w:pPr>
        <w:pStyle w:val="Akapitzlist"/>
        <w:numPr>
          <w:ilvl w:val="0"/>
          <w:numId w:val="33"/>
        </w:numPr>
        <w:suppressAutoHyphens/>
        <w:ind w:left="993" w:hanging="425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>Decyzji o warunkach zabudowy i zagospodarowania terenu/Decyzji o ustaleniu lokalizacji celu publicznego lub odmowa wydania decyzji,</w:t>
      </w:r>
    </w:p>
    <w:p w14:paraId="068A4B97" w14:textId="51C85D9A" w:rsidR="00046CEF" w:rsidRPr="0019717C" w:rsidRDefault="002B4BB4" w:rsidP="00046CEF">
      <w:pPr>
        <w:pStyle w:val="Akapitzlist"/>
        <w:numPr>
          <w:ilvl w:val="0"/>
          <w:numId w:val="33"/>
        </w:numPr>
        <w:suppressAutoHyphens/>
        <w:ind w:left="993" w:hanging="425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 xml:space="preserve">Decyzji pozwolenia wodnoprawnego na podstawie sporządzonego operatu do dochodzeń wodnoprawnych wraz z załącznikami: </w:t>
      </w:r>
    </w:p>
    <w:p w14:paraId="2FAD5782" w14:textId="372AF874" w:rsidR="002B4BB4" w:rsidRPr="0019717C" w:rsidRDefault="002B4BB4" w:rsidP="00046CEF">
      <w:pPr>
        <w:pStyle w:val="Akapitzlist"/>
        <w:numPr>
          <w:ilvl w:val="0"/>
          <w:numId w:val="33"/>
        </w:numPr>
        <w:suppressAutoHyphens/>
        <w:ind w:left="993" w:hanging="425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 xml:space="preserve">Deklaracją organu odpowiedzialnego za gospodarkę wodną </w:t>
      </w:r>
    </w:p>
    <w:p w14:paraId="2802EE7E" w14:textId="1E0570E2" w:rsidR="002B4BB4" w:rsidRPr="0019717C" w:rsidRDefault="002B4BB4" w:rsidP="00046CEF">
      <w:pPr>
        <w:pStyle w:val="Akapitzlist"/>
        <w:numPr>
          <w:ilvl w:val="0"/>
          <w:numId w:val="33"/>
        </w:numPr>
        <w:suppressAutoHyphens/>
        <w:ind w:left="993" w:hanging="425"/>
        <w:jc w:val="both"/>
        <w:rPr>
          <w:rFonts w:ascii="Cambria" w:hAnsi="Cambria"/>
          <w:strike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>Decyzji ustalającej warunki prowadzenia działań na podstawie art. 118 ustawy o</w:t>
      </w:r>
      <w:r w:rsidR="000A6979" w:rsidRPr="0019717C">
        <w:rPr>
          <w:rFonts w:ascii="Cambria" w:hAnsi="Cambria"/>
          <w:sz w:val="22"/>
          <w:szCs w:val="22"/>
        </w:rPr>
        <w:t> </w:t>
      </w:r>
      <w:r w:rsidRPr="0019717C">
        <w:rPr>
          <w:rFonts w:ascii="Cambria" w:hAnsi="Cambria"/>
          <w:sz w:val="22"/>
          <w:szCs w:val="22"/>
        </w:rPr>
        <w:t>ochronie przyrody,</w:t>
      </w:r>
    </w:p>
    <w:p w14:paraId="13843091" w14:textId="77777777" w:rsidR="002B4BB4" w:rsidRPr="0019717C" w:rsidRDefault="002B4BB4" w:rsidP="00046CEF">
      <w:pPr>
        <w:pStyle w:val="Akapitzlist"/>
        <w:numPr>
          <w:ilvl w:val="0"/>
          <w:numId w:val="33"/>
        </w:numPr>
        <w:suppressAutoHyphens/>
        <w:ind w:left="993" w:hanging="425"/>
        <w:jc w:val="both"/>
        <w:rPr>
          <w:rFonts w:ascii="Cambria" w:hAnsi="Cambria"/>
          <w:strike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>Zgłoszenia prowadzenia robót do RDOŚ</w:t>
      </w:r>
    </w:p>
    <w:p w14:paraId="5147E784" w14:textId="77777777" w:rsidR="002B4BB4" w:rsidRPr="0019717C" w:rsidRDefault="002B4BB4" w:rsidP="00046CEF">
      <w:pPr>
        <w:pStyle w:val="Akapitzlist"/>
        <w:numPr>
          <w:ilvl w:val="0"/>
          <w:numId w:val="33"/>
        </w:numPr>
        <w:suppressAutoHyphens/>
        <w:ind w:left="993" w:hanging="425"/>
        <w:jc w:val="both"/>
        <w:rPr>
          <w:rFonts w:ascii="Cambria" w:hAnsi="Cambria"/>
          <w:strike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 xml:space="preserve">Decyzji pozwolenia na budowę </w:t>
      </w:r>
    </w:p>
    <w:p w14:paraId="4E899FAC" w14:textId="77777777" w:rsidR="002B4BB4" w:rsidRPr="0019717C" w:rsidRDefault="002B4BB4" w:rsidP="00046CEF">
      <w:pPr>
        <w:pStyle w:val="Akapitzlist"/>
        <w:ind w:left="993"/>
        <w:jc w:val="both"/>
        <w:rPr>
          <w:rFonts w:ascii="Cambria" w:hAnsi="Cambria"/>
          <w:sz w:val="10"/>
          <w:szCs w:val="10"/>
        </w:rPr>
      </w:pPr>
    </w:p>
    <w:p w14:paraId="10BF78D5" w14:textId="77777777" w:rsidR="002B4BB4" w:rsidRPr="0019717C" w:rsidRDefault="002B4BB4" w:rsidP="00046CEF">
      <w:pPr>
        <w:pStyle w:val="Akapitzlist"/>
        <w:numPr>
          <w:ilvl w:val="1"/>
          <w:numId w:val="36"/>
        </w:numPr>
        <w:suppressAutoHyphens/>
        <w:ind w:left="993" w:hanging="708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 xml:space="preserve">W przypadku wydania przez właściwy organ postanowienia o konieczności przeprowadzenia oceny oddziaływania na środowisko (OOŚ) i sporządzenia raportu OOŚ </w:t>
      </w:r>
      <w:r w:rsidRPr="0019717C">
        <w:rPr>
          <w:rFonts w:ascii="Cambria" w:hAnsi="Cambria"/>
          <w:b/>
          <w:sz w:val="22"/>
          <w:szCs w:val="22"/>
        </w:rPr>
        <w:t>obowiązek jego sporządzenia spoczywa na Wykonawcy</w:t>
      </w:r>
      <w:r w:rsidRPr="0019717C">
        <w:rPr>
          <w:rFonts w:ascii="Cambria" w:hAnsi="Cambria"/>
          <w:sz w:val="22"/>
          <w:szCs w:val="22"/>
        </w:rPr>
        <w:t>.</w:t>
      </w:r>
    </w:p>
    <w:p w14:paraId="1C8B33B6" w14:textId="77777777" w:rsidR="002B4BB4" w:rsidRPr="0019717C" w:rsidRDefault="002B4BB4" w:rsidP="00046CEF">
      <w:pPr>
        <w:pStyle w:val="Akapitzlist"/>
        <w:ind w:left="993"/>
        <w:jc w:val="both"/>
        <w:rPr>
          <w:rFonts w:ascii="Cambria" w:hAnsi="Cambria"/>
          <w:sz w:val="6"/>
          <w:szCs w:val="6"/>
        </w:rPr>
      </w:pPr>
    </w:p>
    <w:p w14:paraId="234B86AA" w14:textId="6D8E45F0" w:rsidR="002B4BB4" w:rsidRPr="0019717C" w:rsidRDefault="002B4BB4" w:rsidP="00046CEF">
      <w:pPr>
        <w:pStyle w:val="Akapitzlist"/>
        <w:numPr>
          <w:ilvl w:val="0"/>
          <w:numId w:val="31"/>
        </w:numPr>
        <w:suppressAutoHyphens/>
        <w:ind w:left="993" w:hanging="284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 xml:space="preserve">Autorem prognozy OOŚ, raportu OOŚ oraz lub kierującym zespołem autorów może być osoba, która spełnia określone wymagania zgodnie z art. 74a ustawy o udostępnianiu informacji o środowisku i jego ochronie, udziale społeczeństwa w ochronie środowiska oraz o ocenach oddziaływania na środowisko (OOŚ). </w:t>
      </w:r>
    </w:p>
    <w:p w14:paraId="2379EE6B" w14:textId="77777777" w:rsidR="002B4BB4" w:rsidRPr="0019717C" w:rsidRDefault="002B4BB4" w:rsidP="00046CEF">
      <w:pPr>
        <w:pStyle w:val="Akapitzlist"/>
        <w:numPr>
          <w:ilvl w:val="0"/>
          <w:numId w:val="31"/>
        </w:numPr>
        <w:suppressAutoHyphens/>
        <w:ind w:left="993" w:hanging="284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>Raport OOŚ musi zawierać streszczenie w języku niespecjalistycznym (nietechnicznym) obejmujące podsumowanie każdego rozdziału raportu OOŚ.</w:t>
      </w:r>
    </w:p>
    <w:p w14:paraId="17BC3D5D" w14:textId="77777777" w:rsidR="002B4BB4" w:rsidRPr="0019717C" w:rsidRDefault="002B4BB4" w:rsidP="00046CEF">
      <w:pPr>
        <w:pStyle w:val="Akapitzlist"/>
        <w:ind w:left="993"/>
        <w:jc w:val="both"/>
        <w:rPr>
          <w:rFonts w:ascii="Cambria" w:hAnsi="Cambria"/>
          <w:sz w:val="12"/>
          <w:szCs w:val="12"/>
        </w:rPr>
      </w:pPr>
    </w:p>
    <w:p w14:paraId="0F440E07" w14:textId="77777777" w:rsidR="000A6979" w:rsidRPr="0019717C" w:rsidRDefault="000A6979">
      <w:pPr>
        <w:spacing w:after="200" w:line="276" w:lineRule="auto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br w:type="page"/>
      </w:r>
    </w:p>
    <w:p w14:paraId="2B8ADEFF" w14:textId="7F2A27C1" w:rsidR="002B4BB4" w:rsidRPr="0019717C" w:rsidRDefault="002B4BB4" w:rsidP="000A6979">
      <w:pPr>
        <w:pStyle w:val="Akapitzlist"/>
        <w:numPr>
          <w:ilvl w:val="1"/>
          <w:numId w:val="36"/>
        </w:numPr>
        <w:suppressAutoHyphens/>
        <w:ind w:left="709" w:hanging="567"/>
        <w:jc w:val="both"/>
        <w:rPr>
          <w:rFonts w:ascii="Cambria" w:hAnsi="Cambria"/>
          <w:sz w:val="6"/>
          <w:szCs w:val="6"/>
        </w:rPr>
      </w:pPr>
      <w:r w:rsidRPr="0019717C">
        <w:rPr>
          <w:rFonts w:ascii="Cambria" w:hAnsi="Cambria"/>
          <w:sz w:val="22"/>
          <w:szCs w:val="22"/>
        </w:rPr>
        <w:lastRenderedPageBreak/>
        <w:t>Szczegółowe warunki dotyczące wykonania dokumentacji projektowej:</w:t>
      </w:r>
    </w:p>
    <w:p w14:paraId="099997AF" w14:textId="77777777" w:rsidR="002B4BB4" w:rsidRPr="0019717C" w:rsidRDefault="002B4BB4" w:rsidP="00046CEF">
      <w:pPr>
        <w:pStyle w:val="Akapitzlist"/>
        <w:spacing w:after="200"/>
        <w:ind w:left="1134" w:right="707"/>
        <w:jc w:val="both"/>
        <w:rPr>
          <w:rFonts w:ascii="Cambria" w:hAnsi="Cambria"/>
          <w:sz w:val="12"/>
          <w:szCs w:val="12"/>
        </w:rPr>
      </w:pPr>
    </w:p>
    <w:p w14:paraId="645CCD25" w14:textId="77777777" w:rsidR="002B4BB4" w:rsidRPr="0019717C" w:rsidRDefault="002B4BB4" w:rsidP="000A6979">
      <w:pPr>
        <w:pStyle w:val="Akapitzlist"/>
        <w:numPr>
          <w:ilvl w:val="1"/>
          <w:numId w:val="4"/>
        </w:numPr>
        <w:spacing w:after="200"/>
        <w:ind w:left="851" w:right="707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>Wykonawca jest zobowiązany do wykonania map do celów projektowych uwzględniających zakres i specyfikę planowanego do realizacji zamierzenia wykonanych przez geodetę posiadającego stosowne uprawnienia,</w:t>
      </w:r>
    </w:p>
    <w:p w14:paraId="5736E399" w14:textId="77777777" w:rsidR="00553413" w:rsidRPr="0019717C" w:rsidRDefault="00553413" w:rsidP="000A6979">
      <w:pPr>
        <w:pStyle w:val="Akapitzlist"/>
        <w:spacing w:after="200"/>
        <w:ind w:left="851" w:right="707"/>
        <w:jc w:val="both"/>
        <w:rPr>
          <w:rFonts w:ascii="Cambria" w:hAnsi="Cambria"/>
          <w:sz w:val="8"/>
          <w:szCs w:val="8"/>
        </w:rPr>
      </w:pPr>
    </w:p>
    <w:p w14:paraId="6FC658A5" w14:textId="77777777" w:rsidR="002B4BB4" w:rsidRPr="0019717C" w:rsidRDefault="002B4BB4" w:rsidP="000A6979">
      <w:pPr>
        <w:pStyle w:val="Akapitzlist"/>
        <w:numPr>
          <w:ilvl w:val="1"/>
          <w:numId w:val="4"/>
        </w:numPr>
        <w:spacing w:after="200"/>
        <w:ind w:left="851" w:right="707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>Dokumentację projektową należy opracować w oparciu o sporządzoną wcześniej dokumentację hydrologiczną wykonaną przez osobę posiadającą uprawnienia hydrologiczne lub kwalifikacje hydrologiczne,</w:t>
      </w:r>
    </w:p>
    <w:p w14:paraId="274399A5" w14:textId="77777777" w:rsidR="002B4BB4" w:rsidRPr="0019717C" w:rsidRDefault="002B4BB4" w:rsidP="000A6979">
      <w:pPr>
        <w:pStyle w:val="Akapitzlist"/>
        <w:spacing w:after="200"/>
        <w:ind w:left="851"/>
        <w:jc w:val="both"/>
        <w:rPr>
          <w:rFonts w:ascii="Cambria" w:hAnsi="Cambria"/>
          <w:sz w:val="8"/>
          <w:szCs w:val="8"/>
        </w:rPr>
      </w:pPr>
      <w:r w:rsidRPr="0019717C">
        <w:rPr>
          <w:rFonts w:ascii="Cambria" w:hAnsi="Cambria"/>
          <w:sz w:val="22"/>
          <w:szCs w:val="22"/>
        </w:rPr>
        <w:t xml:space="preserve"> </w:t>
      </w:r>
    </w:p>
    <w:p w14:paraId="676A1167" w14:textId="658C95DC" w:rsidR="002B4BB4" w:rsidRPr="0019717C" w:rsidRDefault="002B4BB4" w:rsidP="000A6979">
      <w:pPr>
        <w:pStyle w:val="Akapitzlist"/>
        <w:numPr>
          <w:ilvl w:val="1"/>
          <w:numId w:val="4"/>
        </w:numPr>
        <w:spacing w:after="200"/>
        <w:ind w:left="851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 xml:space="preserve">Dla sporządzenia dokumentacji projektowej niezbędne jest wykonanie dokumentacji geotechnicznej służącej do oceny warunków </w:t>
      </w:r>
      <w:proofErr w:type="spellStart"/>
      <w:r w:rsidRPr="0019717C">
        <w:rPr>
          <w:rFonts w:ascii="Cambria" w:hAnsi="Cambria"/>
          <w:sz w:val="22"/>
          <w:szCs w:val="22"/>
        </w:rPr>
        <w:t>geologiczno</w:t>
      </w:r>
      <w:proofErr w:type="spellEnd"/>
      <w:r w:rsidRPr="0019717C">
        <w:rPr>
          <w:rFonts w:ascii="Cambria" w:hAnsi="Cambria"/>
          <w:sz w:val="22"/>
          <w:szCs w:val="22"/>
        </w:rPr>
        <w:t xml:space="preserve"> – morfologicznych terenu oraz będącej podstawą do ustalenia geotechnicznych warunków posadowienia obiektów budowlanych, wykonaną przez osobę posiadającą stosowne </w:t>
      </w:r>
      <w:r w:rsidR="005B7258" w:rsidRPr="0019717C">
        <w:rPr>
          <w:rFonts w:ascii="Cambria" w:hAnsi="Cambria"/>
          <w:sz w:val="22"/>
          <w:szCs w:val="22"/>
        </w:rPr>
        <w:t>kwalifikacje</w:t>
      </w:r>
    </w:p>
    <w:p w14:paraId="6B2A7AAD" w14:textId="77777777" w:rsidR="002B4BB4" w:rsidRPr="0019717C" w:rsidRDefault="002B4BB4" w:rsidP="000A6979">
      <w:pPr>
        <w:pStyle w:val="Akapitzlist"/>
        <w:ind w:left="851"/>
        <w:rPr>
          <w:rFonts w:ascii="Cambria" w:hAnsi="Cambria"/>
          <w:sz w:val="8"/>
          <w:szCs w:val="8"/>
        </w:rPr>
      </w:pPr>
    </w:p>
    <w:p w14:paraId="57B12C04" w14:textId="3A70505A" w:rsidR="002B4BB4" w:rsidRPr="0019717C" w:rsidRDefault="002B4BB4" w:rsidP="000A6979">
      <w:pPr>
        <w:pStyle w:val="Akapitzlist"/>
        <w:numPr>
          <w:ilvl w:val="1"/>
          <w:numId w:val="4"/>
        </w:numPr>
        <w:spacing w:after="200"/>
        <w:ind w:left="851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 xml:space="preserve">Rozwiązania projektowe w fazie roboczej, przyjęte w dokumentacji projektowej, należy bezwzględnie przedkładać do uzgodnienia Zamawiającemu. Uzgodnienia muszą posiadać formę pisemną. Zamawiający dokona uzgodnień w </w:t>
      </w:r>
      <w:r w:rsidR="000A6979" w:rsidRPr="0019717C">
        <w:rPr>
          <w:rFonts w:ascii="Cambria" w:hAnsi="Cambria"/>
          <w:sz w:val="22"/>
          <w:szCs w:val="22"/>
        </w:rPr>
        <w:t>okresie nie</w:t>
      </w:r>
      <w:r w:rsidRPr="0019717C">
        <w:rPr>
          <w:rFonts w:ascii="Cambria" w:hAnsi="Cambria"/>
          <w:sz w:val="22"/>
          <w:szCs w:val="22"/>
        </w:rPr>
        <w:t> dłuższym niż 1</w:t>
      </w:r>
      <w:r w:rsidR="005B7258" w:rsidRPr="0019717C">
        <w:rPr>
          <w:rFonts w:ascii="Cambria" w:hAnsi="Cambria"/>
          <w:sz w:val="22"/>
          <w:szCs w:val="22"/>
        </w:rPr>
        <w:t>4</w:t>
      </w:r>
      <w:r w:rsidRPr="0019717C">
        <w:rPr>
          <w:rFonts w:ascii="Cambria" w:hAnsi="Cambria"/>
          <w:sz w:val="22"/>
          <w:szCs w:val="22"/>
        </w:rPr>
        <w:t xml:space="preserve"> dni od daty otrzymania dokumentacji w formie pisemnej.</w:t>
      </w:r>
    </w:p>
    <w:p w14:paraId="42F28851" w14:textId="77777777" w:rsidR="002B4BB4" w:rsidRPr="0019717C" w:rsidRDefault="002B4BB4" w:rsidP="000A6979">
      <w:pPr>
        <w:pStyle w:val="Akapitzlist"/>
        <w:ind w:left="851"/>
        <w:rPr>
          <w:rFonts w:ascii="Cambria" w:hAnsi="Cambria"/>
          <w:sz w:val="8"/>
          <w:szCs w:val="8"/>
          <w:highlight w:val="yellow"/>
        </w:rPr>
      </w:pPr>
    </w:p>
    <w:p w14:paraId="6D6476B8" w14:textId="77777777" w:rsidR="002B4BB4" w:rsidRPr="0019717C" w:rsidRDefault="002B4BB4" w:rsidP="000A6979">
      <w:pPr>
        <w:pStyle w:val="Akapitzlist"/>
        <w:numPr>
          <w:ilvl w:val="1"/>
          <w:numId w:val="4"/>
        </w:numPr>
        <w:spacing w:after="200"/>
        <w:ind w:left="851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>Dokumentacja projektowa winna zawierać również:</w:t>
      </w:r>
    </w:p>
    <w:p w14:paraId="422B753E" w14:textId="686292BC" w:rsidR="002B4BB4" w:rsidRPr="0019717C" w:rsidRDefault="002B4BB4" w:rsidP="000A6979">
      <w:pPr>
        <w:pStyle w:val="Akapitzlist"/>
        <w:numPr>
          <w:ilvl w:val="0"/>
          <w:numId w:val="37"/>
        </w:numPr>
        <w:spacing w:after="200"/>
        <w:ind w:left="1134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 xml:space="preserve">Obliczenia i zbilansowanie mas ziemnych oraz wskazania miejsc poboru, </w:t>
      </w:r>
      <w:r w:rsidR="000A6979" w:rsidRPr="0019717C">
        <w:rPr>
          <w:rFonts w:ascii="Cambria" w:hAnsi="Cambria"/>
          <w:sz w:val="22"/>
          <w:szCs w:val="22"/>
        </w:rPr>
        <w:t>miejsc składowania</w:t>
      </w:r>
      <w:r w:rsidRPr="0019717C">
        <w:rPr>
          <w:rFonts w:ascii="Cambria" w:hAnsi="Cambria"/>
          <w:sz w:val="22"/>
          <w:szCs w:val="22"/>
        </w:rPr>
        <w:t xml:space="preserve"> gruntu do zabudowy oraz jego transportu,</w:t>
      </w:r>
    </w:p>
    <w:p w14:paraId="183DA3DE" w14:textId="7B3E14F1" w:rsidR="002B4BB4" w:rsidRPr="0019717C" w:rsidRDefault="002B4BB4" w:rsidP="000A6979">
      <w:pPr>
        <w:pStyle w:val="Akapitzlist"/>
        <w:numPr>
          <w:ilvl w:val="0"/>
          <w:numId w:val="37"/>
        </w:numPr>
        <w:spacing w:after="200"/>
        <w:ind w:left="1134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>Rozwiązania w zakresie dróg tymczasowych w przypadku konieczności ich wykonania.</w:t>
      </w:r>
    </w:p>
    <w:p w14:paraId="0FC4350C" w14:textId="17B6571E" w:rsidR="002B4BB4" w:rsidRPr="0019717C" w:rsidRDefault="002B4BB4" w:rsidP="000A6979">
      <w:pPr>
        <w:pStyle w:val="Akapitzlist"/>
        <w:numPr>
          <w:ilvl w:val="1"/>
          <w:numId w:val="4"/>
        </w:numPr>
        <w:spacing w:after="200"/>
        <w:ind w:left="851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>Dokumentacja projektowa winna uwzględniać wszystkie obowiązki wynikające z uwarunkowań prawnych obowiązujące na dzień jej przekazania Zamawiającemu.</w:t>
      </w:r>
    </w:p>
    <w:p w14:paraId="7533C614" w14:textId="77777777" w:rsidR="002B4BB4" w:rsidRPr="0019717C" w:rsidRDefault="002B4BB4" w:rsidP="000A6979">
      <w:pPr>
        <w:pStyle w:val="Akapitzlist"/>
        <w:spacing w:after="200"/>
        <w:ind w:left="851"/>
        <w:jc w:val="both"/>
        <w:rPr>
          <w:rFonts w:ascii="Cambria" w:hAnsi="Cambria"/>
          <w:sz w:val="8"/>
          <w:szCs w:val="8"/>
        </w:rPr>
      </w:pPr>
    </w:p>
    <w:p w14:paraId="129F87B8" w14:textId="7E903780" w:rsidR="005B7258" w:rsidRPr="0019717C" w:rsidRDefault="005B7258" w:rsidP="00515275">
      <w:pPr>
        <w:pStyle w:val="Akapitzlist"/>
        <w:numPr>
          <w:ilvl w:val="1"/>
          <w:numId w:val="4"/>
        </w:numPr>
        <w:spacing w:after="200"/>
        <w:ind w:left="851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>Dokumentację projektową należy wykonać i przekazać Zamawiającemu</w:t>
      </w:r>
      <w:r w:rsidR="000A6979" w:rsidRPr="0019717C">
        <w:rPr>
          <w:rFonts w:ascii="Cambria" w:hAnsi="Cambria"/>
          <w:sz w:val="22"/>
          <w:szCs w:val="22"/>
        </w:rPr>
        <w:t xml:space="preserve"> </w:t>
      </w:r>
      <w:r w:rsidRPr="0019717C">
        <w:rPr>
          <w:rFonts w:ascii="Cambria" w:hAnsi="Cambria"/>
          <w:sz w:val="22"/>
          <w:szCs w:val="22"/>
        </w:rPr>
        <w:t>w 3 (trzech) egzemplarzach w wersji papierowej oraz egzemplarza</w:t>
      </w:r>
      <w:r w:rsidR="00D04603" w:rsidRPr="0019717C">
        <w:rPr>
          <w:rFonts w:ascii="Cambria" w:hAnsi="Cambria"/>
          <w:sz w:val="22"/>
          <w:szCs w:val="22"/>
        </w:rPr>
        <w:t xml:space="preserve"> na </w:t>
      </w:r>
      <w:r w:rsidRPr="0019717C">
        <w:rPr>
          <w:rFonts w:ascii="Cambria" w:hAnsi="Cambria"/>
          <w:sz w:val="22"/>
          <w:szCs w:val="22"/>
        </w:rPr>
        <w:t>nośnik</w:t>
      </w:r>
      <w:r w:rsidR="00D04603" w:rsidRPr="0019717C">
        <w:rPr>
          <w:rFonts w:ascii="Cambria" w:hAnsi="Cambria"/>
          <w:sz w:val="22"/>
          <w:szCs w:val="22"/>
        </w:rPr>
        <w:t>u</w:t>
      </w:r>
      <w:r w:rsidRPr="0019717C">
        <w:rPr>
          <w:rFonts w:ascii="Cambria" w:hAnsi="Cambria"/>
          <w:sz w:val="22"/>
          <w:szCs w:val="22"/>
        </w:rPr>
        <w:t xml:space="preserve"> elektroniczny</w:t>
      </w:r>
      <w:r w:rsidR="00D04603" w:rsidRPr="0019717C">
        <w:rPr>
          <w:rFonts w:ascii="Cambria" w:hAnsi="Cambria"/>
          <w:sz w:val="22"/>
          <w:szCs w:val="22"/>
        </w:rPr>
        <w:t>m</w:t>
      </w:r>
      <w:r w:rsidRPr="0019717C">
        <w:rPr>
          <w:rFonts w:ascii="Cambria" w:hAnsi="Cambria"/>
          <w:sz w:val="22"/>
          <w:szCs w:val="22"/>
        </w:rPr>
        <w:t xml:space="preserve"> w</w:t>
      </w:r>
      <w:r w:rsidR="000A6979" w:rsidRPr="0019717C">
        <w:rPr>
          <w:rFonts w:ascii="Cambria" w:hAnsi="Cambria"/>
          <w:sz w:val="22"/>
          <w:szCs w:val="22"/>
        </w:rPr>
        <w:t> </w:t>
      </w:r>
      <w:r w:rsidRPr="0019717C">
        <w:rPr>
          <w:rFonts w:ascii="Cambria" w:hAnsi="Cambria"/>
          <w:sz w:val="22"/>
          <w:szCs w:val="22"/>
        </w:rPr>
        <w:t>wersji nieedytowalnej za wyjątkiem kosztorysu, przedmiaru robót w wersji edytowalnej.</w:t>
      </w:r>
    </w:p>
    <w:p w14:paraId="5E42DA5C" w14:textId="174CE0CC" w:rsidR="00553413" w:rsidRPr="0019717C" w:rsidRDefault="00553413" w:rsidP="000A6979">
      <w:pPr>
        <w:pStyle w:val="Akapitzlist"/>
        <w:spacing w:after="200"/>
        <w:ind w:left="851"/>
        <w:jc w:val="both"/>
        <w:rPr>
          <w:rFonts w:ascii="Cambria" w:hAnsi="Cambria"/>
          <w:sz w:val="12"/>
          <w:szCs w:val="12"/>
        </w:rPr>
      </w:pPr>
    </w:p>
    <w:p w14:paraId="45BFE73E" w14:textId="77777777" w:rsidR="00553413" w:rsidRPr="0019717C" w:rsidRDefault="00553413" w:rsidP="00553413">
      <w:pPr>
        <w:pStyle w:val="Akapitzlist"/>
        <w:rPr>
          <w:rFonts w:ascii="Cambria" w:hAnsi="Cambria"/>
          <w:sz w:val="8"/>
          <w:szCs w:val="8"/>
        </w:rPr>
      </w:pPr>
    </w:p>
    <w:p w14:paraId="6E171DF9" w14:textId="77777777" w:rsidR="002B4BB4" w:rsidRPr="0019717C" w:rsidRDefault="002B4BB4" w:rsidP="00553413">
      <w:pPr>
        <w:pStyle w:val="Akapitzlist"/>
        <w:numPr>
          <w:ilvl w:val="1"/>
          <w:numId w:val="36"/>
        </w:numPr>
        <w:spacing w:after="200"/>
        <w:ind w:left="426" w:hanging="284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>Dokumentację projektową należy opracować w szczególności w oparciu o niżej wymienione akty prawne:</w:t>
      </w:r>
    </w:p>
    <w:p w14:paraId="310B33E1" w14:textId="77777777" w:rsidR="005B7258" w:rsidRPr="0019717C" w:rsidRDefault="005B7258" w:rsidP="005B7258">
      <w:pPr>
        <w:pStyle w:val="Akapitzlist"/>
        <w:numPr>
          <w:ilvl w:val="0"/>
          <w:numId w:val="40"/>
        </w:numPr>
        <w:ind w:left="993" w:hanging="426"/>
        <w:jc w:val="both"/>
        <w:rPr>
          <w:rFonts w:ascii="Cambria" w:eastAsia="Calibri" w:hAnsi="Cambria"/>
          <w:sz w:val="22"/>
          <w:szCs w:val="22"/>
        </w:rPr>
      </w:pPr>
      <w:r w:rsidRPr="0019717C">
        <w:rPr>
          <w:rFonts w:ascii="Cambria" w:eastAsia="Calibri" w:hAnsi="Cambria"/>
          <w:sz w:val="22"/>
          <w:szCs w:val="22"/>
        </w:rPr>
        <w:t>Ustawa z dnia 07.07.1994 r. – Prawo budowlane</w:t>
      </w:r>
    </w:p>
    <w:p w14:paraId="15D20E51" w14:textId="549A1ABC" w:rsidR="005B7258" w:rsidRPr="0019717C" w:rsidRDefault="005B7258" w:rsidP="005B7258">
      <w:pPr>
        <w:pStyle w:val="Akapitzlist"/>
        <w:numPr>
          <w:ilvl w:val="0"/>
          <w:numId w:val="40"/>
        </w:numPr>
        <w:ind w:left="993" w:hanging="426"/>
        <w:jc w:val="both"/>
        <w:rPr>
          <w:rFonts w:ascii="Cambria" w:eastAsia="Calibri" w:hAnsi="Cambria"/>
          <w:sz w:val="22"/>
          <w:szCs w:val="22"/>
        </w:rPr>
      </w:pPr>
      <w:r w:rsidRPr="0019717C">
        <w:rPr>
          <w:rFonts w:ascii="Cambria" w:eastAsia="Calibri" w:hAnsi="Cambria"/>
          <w:sz w:val="22"/>
          <w:szCs w:val="22"/>
        </w:rPr>
        <w:t>Rozporządzenie Ministra Środowiska z dnia 20.04.2007 r. w sprawie warunków technicznych jakim powinny odpowiadać budowle hydrotechniczne i ich usytuowanie - Rozporządzenie Ministra Transportu, Budownictwa i Gospodarki Morskiej z dnia</w:t>
      </w:r>
      <w:r w:rsidR="000A6979" w:rsidRPr="0019717C">
        <w:rPr>
          <w:rFonts w:ascii="Cambria" w:eastAsia="Calibri" w:hAnsi="Cambria"/>
          <w:sz w:val="22"/>
          <w:szCs w:val="22"/>
        </w:rPr>
        <w:t xml:space="preserve"> </w:t>
      </w:r>
      <w:r w:rsidRPr="0019717C">
        <w:rPr>
          <w:rFonts w:ascii="Cambria" w:eastAsia="Calibri" w:hAnsi="Cambria"/>
          <w:sz w:val="22"/>
          <w:szCs w:val="22"/>
        </w:rPr>
        <w:t>25.04.2012 r. w sprawie szczegółowego zakresu i formy projektu budowlanego – Rozporządzenie Ministra Transportu, Budownictwa i Gospodarki Morskiej z dnia 25.04.2012 r. w sprawie ustalania geotechnicznych warunków posadawiania obiektów budowlanych</w:t>
      </w:r>
    </w:p>
    <w:p w14:paraId="4AAC720E" w14:textId="20AADF3F" w:rsidR="005B7258" w:rsidRPr="0019717C" w:rsidRDefault="005B7258" w:rsidP="00C71361">
      <w:pPr>
        <w:pStyle w:val="Akapitzlist"/>
        <w:numPr>
          <w:ilvl w:val="0"/>
          <w:numId w:val="40"/>
        </w:numPr>
        <w:ind w:left="993" w:hanging="426"/>
        <w:jc w:val="both"/>
        <w:rPr>
          <w:rFonts w:ascii="Cambria" w:eastAsia="Calibri" w:hAnsi="Cambria"/>
          <w:sz w:val="22"/>
          <w:szCs w:val="22"/>
        </w:rPr>
      </w:pPr>
      <w:r w:rsidRPr="0019717C">
        <w:rPr>
          <w:rFonts w:ascii="Cambria" w:eastAsia="Calibri" w:hAnsi="Cambria"/>
          <w:sz w:val="22"/>
          <w:szCs w:val="22"/>
        </w:rPr>
        <w:t>Rozporządzenie Ministra Infrastruktury z dnia 23.06.2003 r.</w:t>
      </w:r>
      <w:r w:rsidR="0027064D" w:rsidRPr="0019717C">
        <w:rPr>
          <w:rFonts w:ascii="Cambria" w:eastAsia="Calibri" w:hAnsi="Cambria"/>
          <w:sz w:val="22"/>
          <w:szCs w:val="22"/>
        </w:rPr>
        <w:t xml:space="preserve"> </w:t>
      </w:r>
      <w:r w:rsidRPr="0019717C">
        <w:rPr>
          <w:rFonts w:ascii="Cambria" w:eastAsia="Calibri" w:hAnsi="Cambria"/>
          <w:sz w:val="22"/>
          <w:szCs w:val="22"/>
        </w:rPr>
        <w:t>w sprawie informacji dotyczącej bezpieczeństwa i ochrony zdrowia oraz planu bezpieczeństwa i ochrony zdrowia.</w:t>
      </w:r>
    </w:p>
    <w:p w14:paraId="292AA9FA" w14:textId="365F0D66" w:rsidR="005B7258" w:rsidRPr="0019717C" w:rsidRDefault="005B7258" w:rsidP="00441D62">
      <w:pPr>
        <w:pStyle w:val="Akapitzlist"/>
        <w:numPr>
          <w:ilvl w:val="0"/>
          <w:numId w:val="40"/>
        </w:numPr>
        <w:ind w:left="993" w:hanging="426"/>
        <w:jc w:val="both"/>
        <w:rPr>
          <w:rFonts w:ascii="Cambria" w:eastAsia="Calibri" w:hAnsi="Cambria"/>
          <w:sz w:val="22"/>
          <w:szCs w:val="22"/>
        </w:rPr>
      </w:pPr>
      <w:r w:rsidRPr="0019717C">
        <w:rPr>
          <w:rFonts w:ascii="Cambria" w:eastAsia="Calibri" w:hAnsi="Cambria"/>
          <w:sz w:val="22"/>
          <w:szCs w:val="22"/>
        </w:rPr>
        <w:t xml:space="preserve">Rozporządzenie Rady Ministrów z dnia 25.11.2010 w sprawie obiektów i robót budowlanych, w </w:t>
      </w:r>
      <w:r w:rsidR="000A6979" w:rsidRPr="0019717C">
        <w:rPr>
          <w:rFonts w:ascii="Cambria" w:eastAsia="Calibri" w:hAnsi="Cambria"/>
          <w:sz w:val="22"/>
          <w:szCs w:val="22"/>
        </w:rPr>
        <w:t>sprawach,</w:t>
      </w:r>
      <w:r w:rsidRPr="0019717C">
        <w:rPr>
          <w:rFonts w:ascii="Cambria" w:eastAsia="Calibri" w:hAnsi="Cambria"/>
          <w:sz w:val="22"/>
          <w:szCs w:val="22"/>
        </w:rPr>
        <w:t xml:space="preserve"> których organem pierwszej instancji jest wojewoda</w:t>
      </w:r>
    </w:p>
    <w:p w14:paraId="64C797D6" w14:textId="0E16F7DA" w:rsidR="005B7258" w:rsidRPr="0019717C" w:rsidRDefault="005B7258" w:rsidP="005B7258">
      <w:pPr>
        <w:pStyle w:val="Akapitzlist"/>
        <w:numPr>
          <w:ilvl w:val="0"/>
          <w:numId w:val="40"/>
        </w:numPr>
        <w:ind w:left="993" w:hanging="426"/>
        <w:jc w:val="both"/>
        <w:rPr>
          <w:rFonts w:ascii="Cambria" w:eastAsia="Calibri" w:hAnsi="Cambria"/>
          <w:sz w:val="22"/>
          <w:szCs w:val="22"/>
        </w:rPr>
      </w:pPr>
      <w:r w:rsidRPr="0019717C">
        <w:rPr>
          <w:rFonts w:ascii="Cambria" w:eastAsia="Calibri" w:hAnsi="Cambria"/>
          <w:sz w:val="22"/>
          <w:szCs w:val="22"/>
        </w:rPr>
        <w:t>Ustawa z dnia 16.04.2004 r. o wyrobach budowlanych.</w:t>
      </w:r>
    </w:p>
    <w:p w14:paraId="5818D989" w14:textId="0D024893" w:rsidR="005B7258" w:rsidRPr="0019717C" w:rsidRDefault="005B7258" w:rsidP="005B7258">
      <w:pPr>
        <w:pStyle w:val="Akapitzlist"/>
        <w:numPr>
          <w:ilvl w:val="0"/>
          <w:numId w:val="40"/>
        </w:numPr>
        <w:ind w:left="993" w:hanging="426"/>
        <w:jc w:val="both"/>
        <w:rPr>
          <w:rFonts w:ascii="Cambria" w:eastAsia="Calibri" w:hAnsi="Cambria"/>
          <w:sz w:val="22"/>
          <w:szCs w:val="22"/>
        </w:rPr>
      </w:pPr>
      <w:r w:rsidRPr="0019717C">
        <w:rPr>
          <w:rFonts w:ascii="Cambria" w:eastAsia="Calibri" w:hAnsi="Cambria"/>
          <w:sz w:val="22"/>
          <w:szCs w:val="22"/>
        </w:rPr>
        <w:t>Ustawa z dnia 27.04.2001 r. Prawo ochrony środowiska.</w:t>
      </w:r>
    </w:p>
    <w:p w14:paraId="4C5E5315" w14:textId="77777777" w:rsidR="005B7258" w:rsidRPr="0019717C" w:rsidRDefault="005B7258" w:rsidP="005B7258">
      <w:pPr>
        <w:pStyle w:val="Akapitzlist"/>
        <w:numPr>
          <w:ilvl w:val="0"/>
          <w:numId w:val="40"/>
        </w:numPr>
        <w:ind w:left="993" w:hanging="426"/>
        <w:jc w:val="both"/>
        <w:rPr>
          <w:rFonts w:ascii="Cambria" w:eastAsia="Calibri" w:hAnsi="Cambria"/>
          <w:sz w:val="22"/>
          <w:szCs w:val="22"/>
        </w:rPr>
      </w:pPr>
      <w:r w:rsidRPr="0019717C">
        <w:rPr>
          <w:rFonts w:ascii="Cambria" w:eastAsia="Calibri" w:hAnsi="Cambria"/>
          <w:sz w:val="22"/>
          <w:szCs w:val="22"/>
        </w:rPr>
        <w:t>Ustawa z dnia 14.12.2012 r. o odpadach</w:t>
      </w:r>
    </w:p>
    <w:p w14:paraId="59A61F33" w14:textId="57EBD4BC" w:rsidR="005B7258" w:rsidRPr="0019717C" w:rsidRDefault="005B7258" w:rsidP="005B7258">
      <w:pPr>
        <w:pStyle w:val="Akapitzlist"/>
        <w:numPr>
          <w:ilvl w:val="0"/>
          <w:numId w:val="40"/>
        </w:numPr>
        <w:ind w:left="993" w:hanging="426"/>
        <w:jc w:val="both"/>
        <w:rPr>
          <w:rFonts w:ascii="Cambria" w:eastAsia="Calibri" w:hAnsi="Cambria"/>
          <w:sz w:val="22"/>
          <w:szCs w:val="22"/>
        </w:rPr>
      </w:pPr>
      <w:r w:rsidRPr="0019717C">
        <w:rPr>
          <w:rFonts w:ascii="Cambria" w:eastAsia="Calibri" w:hAnsi="Cambria"/>
          <w:sz w:val="22"/>
          <w:szCs w:val="22"/>
        </w:rPr>
        <w:t xml:space="preserve">Ustawa z dnia 3.10.2008 r. o udostępnianiu informacji o środowisku i jego </w:t>
      </w:r>
      <w:r w:rsidR="0027064D" w:rsidRPr="0019717C">
        <w:rPr>
          <w:rFonts w:ascii="Cambria" w:eastAsia="Calibri" w:hAnsi="Cambria"/>
          <w:sz w:val="22"/>
          <w:szCs w:val="22"/>
        </w:rPr>
        <w:t>o</w:t>
      </w:r>
      <w:r w:rsidRPr="0019717C">
        <w:rPr>
          <w:rFonts w:ascii="Cambria" w:eastAsia="Calibri" w:hAnsi="Cambria"/>
          <w:sz w:val="22"/>
          <w:szCs w:val="22"/>
        </w:rPr>
        <w:t>chronie, udziale społeczeństwa w ochronie środowiska oraz o ocenach oddziaływania na środowisko</w:t>
      </w:r>
    </w:p>
    <w:p w14:paraId="5507C7CF" w14:textId="77777777" w:rsidR="005B7258" w:rsidRPr="0019717C" w:rsidRDefault="005B7258" w:rsidP="005B7258">
      <w:pPr>
        <w:pStyle w:val="Akapitzlist"/>
        <w:numPr>
          <w:ilvl w:val="0"/>
          <w:numId w:val="40"/>
        </w:numPr>
        <w:ind w:left="993" w:hanging="426"/>
        <w:jc w:val="both"/>
        <w:rPr>
          <w:rFonts w:ascii="Cambria" w:eastAsia="Calibri" w:hAnsi="Cambria"/>
          <w:sz w:val="22"/>
          <w:szCs w:val="22"/>
        </w:rPr>
      </w:pPr>
      <w:r w:rsidRPr="0019717C">
        <w:rPr>
          <w:rFonts w:ascii="Cambria" w:eastAsia="Calibri" w:hAnsi="Cambria"/>
          <w:sz w:val="22"/>
          <w:szCs w:val="22"/>
        </w:rPr>
        <w:t>Ustawa z dnia 20.07.2017 r. – Prawo wodne</w:t>
      </w:r>
    </w:p>
    <w:p w14:paraId="268939B3" w14:textId="77777777" w:rsidR="005B7258" w:rsidRPr="0019717C" w:rsidRDefault="005B7258" w:rsidP="005B7258">
      <w:pPr>
        <w:pStyle w:val="Akapitzlist"/>
        <w:numPr>
          <w:ilvl w:val="0"/>
          <w:numId w:val="40"/>
        </w:numPr>
        <w:ind w:left="993" w:hanging="426"/>
        <w:jc w:val="both"/>
        <w:rPr>
          <w:rFonts w:ascii="Cambria" w:eastAsia="Calibri" w:hAnsi="Cambria"/>
          <w:sz w:val="22"/>
          <w:szCs w:val="22"/>
        </w:rPr>
      </w:pPr>
      <w:r w:rsidRPr="0019717C">
        <w:rPr>
          <w:rFonts w:ascii="Cambria" w:eastAsia="Calibri" w:hAnsi="Cambria"/>
          <w:sz w:val="22"/>
          <w:szCs w:val="22"/>
        </w:rPr>
        <w:t>Ustawa z dnia 16.04.2004 r. o ochronie przyrody</w:t>
      </w:r>
    </w:p>
    <w:p w14:paraId="79775846" w14:textId="77777777" w:rsidR="005B7258" w:rsidRPr="0019717C" w:rsidRDefault="005B7258" w:rsidP="005B7258">
      <w:pPr>
        <w:pStyle w:val="Akapitzlist"/>
        <w:numPr>
          <w:ilvl w:val="0"/>
          <w:numId w:val="40"/>
        </w:numPr>
        <w:ind w:left="993" w:hanging="426"/>
        <w:jc w:val="both"/>
        <w:rPr>
          <w:rFonts w:ascii="Cambria" w:eastAsia="Calibri" w:hAnsi="Cambria"/>
          <w:sz w:val="22"/>
          <w:szCs w:val="22"/>
        </w:rPr>
      </w:pPr>
      <w:r w:rsidRPr="0019717C">
        <w:rPr>
          <w:rFonts w:ascii="Cambria" w:eastAsia="Calibri" w:hAnsi="Cambria"/>
          <w:sz w:val="22"/>
          <w:szCs w:val="22"/>
        </w:rPr>
        <w:t>Ustawa z dnia 11 września 2019 r. - Prawo zamówień publicznych.</w:t>
      </w:r>
    </w:p>
    <w:p w14:paraId="728263DF" w14:textId="77777777" w:rsidR="005B7258" w:rsidRPr="0019717C" w:rsidRDefault="005B7258" w:rsidP="005B7258">
      <w:pPr>
        <w:pStyle w:val="Akapitzlist"/>
        <w:numPr>
          <w:ilvl w:val="0"/>
          <w:numId w:val="40"/>
        </w:numPr>
        <w:ind w:left="993" w:hanging="426"/>
        <w:jc w:val="both"/>
        <w:rPr>
          <w:rFonts w:ascii="Cambria" w:eastAsia="Calibri" w:hAnsi="Cambria"/>
          <w:sz w:val="22"/>
          <w:szCs w:val="22"/>
        </w:rPr>
      </w:pPr>
      <w:r w:rsidRPr="0019717C">
        <w:rPr>
          <w:rFonts w:ascii="Cambria" w:eastAsia="Calibri" w:hAnsi="Cambria"/>
          <w:sz w:val="22"/>
          <w:szCs w:val="22"/>
        </w:rPr>
        <w:lastRenderedPageBreak/>
        <w:t xml:space="preserve">Rozporządzenie Ministra Rozwoju i Technologii z dnia 20 grudnia 2021 r. </w:t>
      </w:r>
    </w:p>
    <w:p w14:paraId="0F3E5854" w14:textId="77777777" w:rsidR="005B7258" w:rsidRPr="0019717C" w:rsidRDefault="005B7258" w:rsidP="005B7258">
      <w:pPr>
        <w:pStyle w:val="Akapitzlist"/>
        <w:numPr>
          <w:ilvl w:val="0"/>
          <w:numId w:val="40"/>
        </w:numPr>
        <w:ind w:left="993" w:hanging="426"/>
        <w:jc w:val="both"/>
        <w:rPr>
          <w:rFonts w:ascii="Cambria" w:eastAsia="Calibri" w:hAnsi="Cambria"/>
          <w:sz w:val="22"/>
          <w:szCs w:val="22"/>
        </w:rPr>
      </w:pPr>
      <w:r w:rsidRPr="0019717C">
        <w:rPr>
          <w:rFonts w:ascii="Cambria" w:eastAsia="Calibri" w:hAnsi="Cambria"/>
          <w:sz w:val="22"/>
          <w:szCs w:val="22"/>
        </w:rPr>
        <w:t>w sprawie określenia metod i podstaw sporządzania kosztorysu inwestorskiego, obliczania planowanych kosztów prac projektowych oraz planowanych kosztów robót budowlanych określonych w programie funkcjonalno-użytkowym</w:t>
      </w:r>
    </w:p>
    <w:p w14:paraId="65CF3ACC" w14:textId="77777777" w:rsidR="005B7258" w:rsidRPr="0019717C" w:rsidRDefault="005B7258" w:rsidP="005B7258">
      <w:pPr>
        <w:pStyle w:val="Akapitzlist"/>
        <w:numPr>
          <w:ilvl w:val="0"/>
          <w:numId w:val="40"/>
        </w:numPr>
        <w:ind w:left="993" w:hanging="426"/>
        <w:jc w:val="both"/>
        <w:rPr>
          <w:rFonts w:ascii="Cambria" w:eastAsia="Calibri" w:hAnsi="Cambria"/>
          <w:sz w:val="22"/>
          <w:szCs w:val="22"/>
        </w:rPr>
      </w:pPr>
      <w:r w:rsidRPr="0019717C">
        <w:rPr>
          <w:rFonts w:ascii="Cambria" w:eastAsia="Calibri" w:hAnsi="Cambria"/>
          <w:sz w:val="22"/>
          <w:szCs w:val="22"/>
        </w:rPr>
        <w:t xml:space="preserve">Rozporządzenie Ministra Rozwoju i Technologii z dnia 20 grudnia 2021 r. </w:t>
      </w:r>
    </w:p>
    <w:p w14:paraId="5A0F8B5C" w14:textId="77777777" w:rsidR="005B7258" w:rsidRPr="0019717C" w:rsidRDefault="005B7258" w:rsidP="005B7258">
      <w:pPr>
        <w:pStyle w:val="Akapitzlist"/>
        <w:numPr>
          <w:ilvl w:val="0"/>
          <w:numId w:val="40"/>
        </w:numPr>
        <w:ind w:left="993" w:hanging="426"/>
        <w:jc w:val="both"/>
        <w:rPr>
          <w:rFonts w:ascii="Cambria" w:eastAsia="Calibri" w:hAnsi="Cambria"/>
          <w:sz w:val="22"/>
          <w:szCs w:val="22"/>
        </w:rPr>
      </w:pPr>
      <w:r w:rsidRPr="0019717C">
        <w:rPr>
          <w:rFonts w:ascii="Cambria" w:eastAsia="Calibri" w:hAnsi="Cambria"/>
          <w:sz w:val="22"/>
          <w:szCs w:val="22"/>
        </w:rPr>
        <w:t>w sprawie szczegółowego zakresu i formy dokumentacji projektowej, specyfikacji technicznych wykonania i odbioru robót budowlanych oraz programu funkcjonalno-użytkowego</w:t>
      </w:r>
    </w:p>
    <w:p w14:paraId="21622DCD" w14:textId="77777777" w:rsidR="005B7258" w:rsidRPr="0019717C" w:rsidRDefault="005B7258" w:rsidP="005B7258">
      <w:pPr>
        <w:pStyle w:val="Akapitzlist"/>
        <w:numPr>
          <w:ilvl w:val="0"/>
          <w:numId w:val="40"/>
        </w:numPr>
        <w:ind w:left="993" w:hanging="426"/>
        <w:jc w:val="both"/>
        <w:rPr>
          <w:rFonts w:ascii="Cambria" w:eastAsia="Calibri" w:hAnsi="Cambria"/>
          <w:sz w:val="22"/>
          <w:szCs w:val="22"/>
        </w:rPr>
      </w:pPr>
      <w:r w:rsidRPr="0019717C">
        <w:rPr>
          <w:rFonts w:ascii="Cambria" w:eastAsia="Calibri" w:hAnsi="Cambria"/>
          <w:sz w:val="22"/>
          <w:szCs w:val="22"/>
        </w:rPr>
        <w:t xml:space="preserve">Rozporządzenie ministra rozwoju z dnia 11 września 2020 r. w sprawie szczegółowego zakresu i formy projektu budowlanego </w:t>
      </w:r>
    </w:p>
    <w:p w14:paraId="51EA7781" w14:textId="77777777" w:rsidR="002B4BB4" w:rsidRPr="0019717C" w:rsidRDefault="002B4BB4" w:rsidP="002B4BB4">
      <w:pPr>
        <w:jc w:val="both"/>
        <w:rPr>
          <w:rFonts w:ascii="Cambria" w:hAnsi="Cambria"/>
          <w:sz w:val="12"/>
          <w:szCs w:val="12"/>
        </w:rPr>
      </w:pPr>
    </w:p>
    <w:p w14:paraId="2AF768F4" w14:textId="77777777" w:rsidR="002B4BB4" w:rsidRPr="0019717C" w:rsidRDefault="00553413" w:rsidP="00461A06">
      <w:pPr>
        <w:pStyle w:val="Akapitzlist"/>
        <w:numPr>
          <w:ilvl w:val="1"/>
          <w:numId w:val="36"/>
        </w:numPr>
        <w:suppressAutoHyphens/>
        <w:ind w:left="851" w:hanging="709"/>
        <w:jc w:val="both"/>
        <w:rPr>
          <w:rFonts w:ascii="Cambria" w:hAnsi="Cambria"/>
          <w:b/>
          <w:sz w:val="12"/>
          <w:szCs w:val="12"/>
        </w:rPr>
      </w:pPr>
      <w:r w:rsidRPr="0019717C">
        <w:rPr>
          <w:rFonts w:ascii="Cambria" w:hAnsi="Cambria"/>
          <w:sz w:val="22"/>
          <w:szCs w:val="22"/>
        </w:rPr>
        <w:t>Wykonawca zobowiązany jest przestrzegać</w:t>
      </w:r>
      <w:r w:rsidR="002B4BB4" w:rsidRPr="0019717C">
        <w:rPr>
          <w:rFonts w:ascii="Cambria" w:hAnsi="Cambria"/>
          <w:sz w:val="22"/>
          <w:szCs w:val="22"/>
        </w:rPr>
        <w:t xml:space="preserve"> wymog</w:t>
      </w:r>
      <w:r w:rsidRPr="0019717C">
        <w:rPr>
          <w:rFonts w:ascii="Cambria" w:hAnsi="Cambria"/>
          <w:sz w:val="22"/>
          <w:szCs w:val="22"/>
        </w:rPr>
        <w:t>ów opisanych</w:t>
      </w:r>
      <w:r w:rsidR="002B4BB4" w:rsidRPr="0019717C">
        <w:rPr>
          <w:rFonts w:ascii="Cambria" w:hAnsi="Cambria"/>
          <w:sz w:val="22"/>
          <w:szCs w:val="22"/>
        </w:rPr>
        <w:t xml:space="preserve"> </w:t>
      </w:r>
      <w:r w:rsidRPr="0019717C">
        <w:rPr>
          <w:rFonts w:ascii="Cambria" w:hAnsi="Cambria"/>
          <w:sz w:val="22"/>
          <w:szCs w:val="22"/>
        </w:rPr>
        <w:t xml:space="preserve">w „Podręczniku wdrażania projektu MRN3” </w:t>
      </w:r>
      <w:r w:rsidR="002B4BB4" w:rsidRPr="0019717C">
        <w:rPr>
          <w:rFonts w:ascii="Cambria" w:hAnsi="Cambria"/>
          <w:sz w:val="22"/>
          <w:szCs w:val="22"/>
        </w:rPr>
        <w:t>dla realizacji Przedmiotu Zamówienia</w:t>
      </w:r>
      <w:r w:rsidRPr="0019717C">
        <w:rPr>
          <w:rFonts w:ascii="Cambria" w:hAnsi="Cambria"/>
          <w:sz w:val="22"/>
          <w:szCs w:val="22"/>
        </w:rPr>
        <w:t>.</w:t>
      </w:r>
    </w:p>
    <w:p w14:paraId="6E137CD4" w14:textId="4017B398" w:rsidR="00AA48DD" w:rsidRPr="0019717C" w:rsidRDefault="002B4BB4" w:rsidP="00AA48DD">
      <w:pPr>
        <w:pStyle w:val="Akapitzlist"/>
        <w:numPr>
          <w:ilvl w:val="1"/>
          <w:numId w:val="36"/>
        </w:numPr>
        <w:suppressAutoHyphens/>
        <w:spacing w:before="120"/>
        <w:ind w:left="851" w:hanging="709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Wykonawca może powierzyć realizację części elementów przedmiotu zamówienia podwykonawcom, za wyjątkiem </w:t>
      </w:r>
      <w:r w:rsidR="00AA48DD" w:rsidRPr="0019717C">
        <w:rPr>
          <w:rFonts w:ascii="Cambria" w:hAnsi="Cambria" w:cs="Arial"/>
          <w:sz w:val="22"/>
          <w:szCs w:val="22"/>
        </w:rPr>
        <w:t xml:space="preserve">wykonania </w:t>
      </w:r>
      <w:r w:rsidRPr="0019717C">
        <w:rPr>
          <w:rFonts w:ascii="Cambria" w:hAnsi="Cambria" w:cs="Arial"/>
          <w:sz w:val="22"/>
          <w:szCs w:val="22"/>
        </w:rPr>
        <w:t>projekt</w:t>
      </w:r>
      <w:r w:rsidR="00AA48DD" w:rsidRPr="0019717C">
        <w:rPr>
          <w:rFonts w:ascii="Cambria" w:hAnsi="Cambria" w:cs="Arial"/>
          <w:sz w:val="22"/>
          <w:szCs w:val="22"/>
        </w:rPr>
        <w:t>u</w:t>
      </w:r>
      <w:r w:rsidRPr="0019717C">
        <w:rPr>
          <w:rFonts w:ascii="Cambria" w:hAnsi="Cambria" w:cs="Arial"/>
          <w:sz w:val="22"/>
          <w:szCs w:val="22"/>
        </w:rPr>
        <w:t xml:space="preserve"> budowlano-wykonawcz</w:t>
      </w:r>
      <w:r w:rsidR="00AA48DD" w:rsidRPr="0019717C">
        <w:rPr>
          <w:rFonts w:ascii="Cambria" w:hAnsi="Cambria" w:cs="Arial"/>
          <w:sz w:val="22"/>
          <w:szCs w:val="22"/>
        </w:rPr>
        <w:t>ego</w:t>
      </w:r>
      <w:r w:rsidRPr="0019717C">
        <w:rPr>
          <w:rFonts w:ascii="Cambria" w:hAnsi="Cambria" w:cs="Arial"/>
          <w:sz w:val="22"/>
          <w:szCs w:val="22"/>
        </w:rPr>
        <w:t>.</w:t>
      </w:r>
      <w:r w:rsidR="000A6979" w:rsidRPr="0019717C">
        <w:rPr>
          <w:rFonts w:ascii="Cambria" w:hAnsi="Cambria" w:cs="Arial"/>
          <w:sz w:val="22"/>
          <w:szCs w:val="22"/>
        </w:rPr>
        <w:t xml:space="preserve"> </w:t>
      </w:r>
      <w:r w:rsidRPr="0019717C">
        <w:rPr>
          <w:rFonts w:ascii="Cambria" w:hAnsi="Cambria" w:cs="Arial"/>
          <w:sz w:val="22"/>
          <w:szCs w:val="22"/>
        </w:rPr>
        <w:t>W</w:t>
      </w:r>
      <w:r w:rsidR="000A6979" w:rsidRPr="0019717C">
        <w:rPr>
          <w:rFonts w:ascii="Cambria" w:hAnsi="Cambria" w:cs="Arial"/>
          <w:sz w:val="22"/>
          <w:szCs w:val="22"/>
        </w:rPr>
        <w:t> </w:t>
      </w:r>
      <w:r w:rsidRPr="0019717C">
        <w:rPr>
          <w:rFonts w:ascii="Cambria" w:hAnsi="Cambria" w:cs="Arial"/>
          <w:sz w:val="22"/>
          <w:szCs w:val="22"/>
        </w:rPr>
        <w:t>przypadku zamiaru wykonywania przedmiotu zamówienia</w:t>
      </w:r>
      <w:r w:rsidR="000A6979" w:rsidRPr="0019717C">
        <w:rPr>
          <w:rFonts w:ascii="Cambria" w:hAnsi="Cambria" w:cs="Arial"/>
          <w:sz w:val="22"/>
          <w:szCs w:val="22"/>
        </w:rPr>
        <w:t xml:space="preserve"> </w:t>
      </w:r>
      <w:r w:rsidRPr="0019717C">
        <w:rPr>
          <w:rFonts w:ascii="Cambria" w:hAnsi="Cambria" w:cs="Arial"/>
          <w:sz w:val="22"/>
          <w:szCs w:val="22"/>
        </w:rPr>
        <w:t>z</w:t>
      </w:r>
      <w:r w:rsidR="000A6979" w:rsidRPr="0019717C">
        <w:rPr>
          <w:rFonts w:ascii="Cambria" w:hAnsi="Cambria" w:cs="Arial"/>
          <w:sz w:val="22"/>
          <w:szCs w:val="22"/>
        </w:rPr>
        <w:t xml:space="preserve"> </w:t>
      </w:r>
      <w:r w:rsidRPr="0019717C">
        <w:rPr>
          <w:rFonts w:ascii="Cambria" w:hAnsi="Cambria" w:cs="Arial"/>
          <w:sz w:val="22"/>
          <w:szCs w:val="22"/>
        </w:rPr>
        <w:t xml:space="preserve">udziałem podwykonawców Wykonawca zobowiązany jest do wskazania </w:t>
      </w:r>
      <w:r w:rsidR="00AA48DD" w:rsidRPr="0019717C">
        <w:rPr>
          <w:rFonts w:ascii="Cambria" w:hAnsi="Cambria" w:cs="Arial"/>
          <w:sz w:val="22"/>
          <w:szCs w:val="22"/>
        </w:rPr>
        <w:t>Zamawiającemu</w:t>
      </w:r>
      <w:r w:rsidRPr="0019717C">
        <w:rPr>
          <w:rFonts w:ascii="Cambria" w:hAnsi="Cambria" w:cs="Arial"/>
          <w:sz w:val="22"/>
          <w:szCs w:val="22"/>
        </w:rPr>
        <w:t xml:space="preserve"> części zamówienia (zakresów rzeczowych), których wykonanie zamierza powierzyć podwykonawcom i podania firm podwykonawców</w:t>
      </w:r>
      <w:r w:rsidR="00AA48DD" w:rsidRPr="0019717C">
        <w:rPr>
          <w:rFonts w:ascii="Cambria" w:hAnsi="Cambria" w:cs="Arial"/>
          <w:sz w:val="22"/>
          <w:szCs w:val="22"/>
        </w:rPr>
        <w:t xml:space="preserve"> przed dopuszczeniem ich do pracy przy realizacji Umowy</w:t>
      </w:r>
      <w:r w:rsidRPr="0019717C">
        <w:rPr>
          <w:rFonts w:ascii="Cambria" w:hAnsi="Cambria" w:cs="Arial"/>
          <w:sz w:val="22"/>
          <w:szCs w:val="22"/>
        </w:rPr>
        <w:t xml:space="preserve">. </w:t>
      </w:r>
    </w:p>
    <w:p w14:paraId="7CA8CD78" w14:textId="77777777" w:rsidR="00AA48DD" w:rsidRPr="0019717C" w:rsidRDefault="00AA48DD" w:rsidP="00AA48DD">
      <w:pPr>
        <w:pStyle w:val="Akapitzlist"/>
        <w:rPr>
          <w:rFonts w:ascii="Cambria" w:hAnsi="Cambria" w:cs="Arial"/>
          <w:sz w:val="8"/>
          <w:szCs w:val="8"/>
        </w:rPr>
      </w:pPr>
    </w:p>
    <w:p w14:paraId="72DF698E" w14:textId="77777777" w:rsidR="00017DCE" w:rsidRPr="0019717C" w:rsidRDefault="006870AD" w:rsidP="00AA48DD">
      <w:pPr>
        <w:pStyle w:val="Akapitzlist"/>
        <w:numPr>
          <w:ilvl w:val="1"/>
          <w:numId w:val="36"/>
        </w:numPr>
        <w:suppressAutoHyphens/>
        <w:spacing w:before="120"/>
        <w:ind w:left="851" w:hanging="709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Wykonawca oświadcza, iż jest mu wiadome, że Zamawiający może podlegać procesowi certyfikacji według standardów określonych przez FSC</w:t>
      </w:r>
      <w:r w:rsidRPr="0019717C">
        <w:rPr>
          <w:rFonts w:ascii="Cambria" w:hAnsi="Cambria" w:cs="Arial"/>
          <w:sz w:val="22"/>
          <w:szCs w:val="22"/>
          <w:vertAlign w:val="superscript"/>
        </w:rPr>
        <w:t>®</w:t>
      </w:r>
      <w:r w:rsidRPr="0019717C">
        <w:rPr>
          <w:rFonts w:ascii="Cambria" w:hAnsi="Cambria" w:cs="Arial"/>
          <w:sz w:val="22"/>
          <w:szCs w:val="22"/>
        </w:rPr>
        <w:t xml:space="preserve"> (</w:t>
      </w:r>
      <w:proofErr w:type="spellStart"/>
      <w:r w:rsidRPr="0019717C">
        <w:rPr>
          <w:rFonts w:ascii="Cambria" w:hAnsi="Cambria" w:cs="Arial"/>
          <w:sz w:val="22"/>
          <w:szCs w:val="22"/>
        </w:rPr>
        <w:t>Forest</w:t>
      </w:r>
      <w:proofErr w:type="spellEnd"/>
      <w:r w:rsidRPr="0019717C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9717C">
        <w:rPr>
          <w:rFonts w:ascii="Cambria" w:hAnsi="Cambria" w:cs="Arial"/>
          <w:sz w:val="22"/>
          <w:szCs w:val="22"/>
        </w:rPr>
        <w:t>Stewardship</w:t>
      </w:r>
      <w:proofErr w:type="spellEnd"/>
      <w:r w:rsidRPr="0019717C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9717C">
        <w:rPr>
          <w:rFonts w:ascii="Cambria" w:hAnsi="Cambria" w:cs="Arial"/>
          <w:sz w:val="22"/>
          <w:szCs w:val="22"/>
        </w:rPr>
        <w:t>Council</w:t>
      </w:r>
      <w:proofErr w:type="spellEnd"/>
      <w:r w:rsidRPr="0019717C">
        <w:rPr>
          <w:rFonts w:ascii="Cambria" w:hAnsi="Cambria" w:cs="Arial"/>
          <w:sz w:val="22"/>
          <w:szCs w:val="22"/>
        </w:rPr>
        <w:t>) oraz PEFC</w:t>
      </w:r>
      <w:r w:rsidRPr="0019717C">
        <w:rPr>
          <w:rFonts w:ascii="Cambria" w:hAnsi="Cambria" w:cs="Arial"/>
          <w:sz w:val="22"/>
          <w:szCs w:val="22"/>
          <w:vertAlign w:val="superscript"/>
        </w:rPr>
        <w:t>®</w:t>
      </w:r>
      <w:r w:rsidRPr="0019717C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9717C">
        <w:rPr>
          <w:rFonts w:ascii="Cambria" w:hAnsi="Cambria" w:cs="Arial"/>
          <w:sz w:val="22"/>
          <w:szCs w:val="22"/>
        </w:rPr>
        <w:t>Council</w:t>
      </w:r>
      <w:proofErr w:type="spellEnd"/>
      <w:r w:rsidRPr="0019717C">
        <w:rPr>
          <w:rFonts w:ascii="Cambria" w:hAnsi="Cambria" w:cs="Arial"/>
          <w:sz w:val="22"/>
          <w:szCs w:val="22"/>
        </w:rPr>
        <w:t xml:space="preserve"> (</w:t>
      </w:r>
      <w:proofErr w:type="spellStart"/>
      <w:r w:rsidRPr="0019717C">
        <w:rPr>
          <w:rFonts w:ascii="Cambria" w:hAnsi="Cambria" w:cs="Arial"/>
          <w:sz w:val="22"/>
          <w:szCs w:val="22"/>
        </w:rPr>
        <w:t>Programme</w:t>
      </w:r>
      <w:proofErr w:type="spellEnd"/>
      <w:r w:rsidRPr="0019717C">
        <w:rPr>
          <w:rFonts w:ascii="Cambria" w:hAnsi="Cambria" w:cs="Arial"/>
          <w:sz w:val="22"/>
          <w:szCs w:val="22"/>
        </w:rPr>
        <w:t xml:space="preserve"> for the </w:t>
      </w:r>
      <w:proofErr w:type="spellStart"/>
      <w:r w:rsidRPr="0019717C">
        <w:rPr>
          <w:rFonts w:ascii="Cambria" w:hAnsi="Cambria" w:cs="Arial"/>
          <w:sz w:val="22"/>
          <w:szCs w:val="22"/>
        </w:rPr>
        <w:t>Endorsement</w:t>
      </w:r>
      <w:proofErr w:type="spellEnd"/>
      <w:r w:rsidRPr="0019717C">
        <w:rPr>
          <w:rFonts w:ascii="Cambria" w:hAnsi="Cambria" w:cs="Arial"/>
          <w:sz w:val="22"/>
          <w:szCs w:val="22"/>
        </w:rPr>
        <w:t xml:space="preserve"> of </w:t>
      </w:r>
      <w:proofErr w:type="spellStart"/>
      <w:r w:rsidRPr="0019717C">
        <w:rPr>
          <w:rFonts w:ascii="Cambria" w:hAnsi="Cambria" w:cs="Arial"/>
          <w:sz w:val="22"/>
          <w:szCs w:val="22"/>
        </w:rPr>
        <w:t>Forest</w:t>
      </w:r>
      <w:proofErr w:type="spellEnd"/>
      <w:r w:rsidRPr="0019717C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9717C">
        <w:rPr>
          <w:rFonts w:ascii="Cambria" w:hAnsi="Cambria" w:cs="Arial"/>
          <w:sz w:val="22"/>
          <w:szCs w:val="22"/>
        </w:rPr>
        <w:t>Certification</w:t>
      </w:r>
      <w:proofErr w:type="spellEnd"/>
      <w:r w:rsidRPr="0019717C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9717C">
        <w:rPr>
          <w:rFonts w:ascii="Cambria" w:hAnsi="Cambria" w:cs="Arial"/>
          <w:sz w:val="22"/>
          <w:szCs w:val="22"/>
        </w:rPr>
        <w:t>Schemes</w:t>
      </w:r>
      <w:proofErr w:type="spellEnd"/>
      <w:r w:rsidRPr="0019717C">
        <w:rPr>
          <w:rFonts w:ascii="Cambria" w:hAnsi="Cambria" w:cs="Arial"/>
          <w:sz w:val="22"/>
          <w:szCs w:val="22"/>
        </w:rPr>
        <w:t xml:space="preserve">). Wykonawca zobowiązany jest </w:t>
      </w:r>
      <w:r w:rsidR="004710AB" w:rsidRPr="0019717C">
        <w:rPr>
          <w:rFonts w:ascii="Cambria" w:hAnsi="Cambria" w:cs="Arial"/>
          <w:sz w:val="22"/>
          <w:szCs w:val="22"/>
        </w:rPr>
        <w:t xml:space="preserve">do </w:t>
      </w:r>
      <w:r w:rsidRPr="0019717C">
        <w:rPr>
          <w:rFonts w:ascii="Cambria" w:hAnsi="Cambria" w:cs="Arial"/>
          <w:sz w:val="22"/>
          <w:szCs w:val="22"/>
        </w:rPr>
        <w:t xml:space="preserve">współpracy z Zamawiającym w celu </w:t>
      </w:r>
      <w:r w:rsidR="004710AB" w:rsidRPr="0019717C">
        <w:rPr>
          <w:rFonts w:ascii="Cambria" w:hAnsi="Cambria" w:cs="Arial"/>
          <w:sz w:val="22"/>
          <w:szCs w:val="22"/>
        </w:rPr>
        <w:t xml:space="preserve">umożliwienia </w:t>
      </w:r>
      <w:r w:rsidRPr="0019717C">
        <w:rPr>
          <w:rFonts w:ascii="Cambria" w:hAnsi="Cambria" w:cs="Arial"/>
          <w:sz w:val="22"/>
          <w:szCs w:val="22"/>
        </w:rPr>
        <w:t>przeprowadzenia prac audytorom FSC</w:t>
      </w:r>
      <w:r w:rsidRPr="0019717C">
        <w:rPr>
          <w:rFonts w:ascii="Cambria" w:hAnsi="Cambria" w:cs="Arial"/>
          <w:sz w:val="22"/>
          <w:szCs w:val="22"/>
          <w:vertAlign w:val="superscript"/>
        </w:rPr>
        <w:t>®</w:t>
      </w:r>
      <w:r w:rsidRPr="0019717C">
        <w:rPr>
          <w:rFonts w:ascii="Cambria" w:hAnsi="Cambria" w:cs="Arial"/>
          <w:sz w:val="22"/>
          <w:szCs w:val="22"/>
        </w:rPr>
        <w:t xml:space="preserve"> (</w:t>
      </w:r>
      <w:proofErr w:type="spellStart"/>
      <w:r w:rsidRPr="0019717C">
        <w:rPr>
          <w:rFonts w:ascii="Cambria" w:hAnsi="Cambria" w:cs="Arial"/>
          <w:sz w:val="22"/>
          <w:szCs w:val="22"/>
        </w:rPr>
        <w:t>Forest</w:t>
      </w:r>
      <w:proofErr w:type="spellEnd"/>
      <w:r w:rsidRPr="0019717C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9717C">
        <w:rPr>
          <w:rFonts w:ascii="Cambria" w:hAnsi="Cambria" w:cs="Arial"/>
          <w:sz w:val="22"/>
          <w:szCs w:val="22"/>
        </w:rPr>
        <w:t>Stewardship</w:t>
      </w:r>
      <w:proofErr w:type="spellEnd"/>
      <w:r w:rsidRPr="0019717C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9717C">
        <w:rPr>
          <w:rFonts w:ascii="Cambria" w:hAnsi="Cambria" w:cs="Arial"/>
          <w:sz w:val="22"/>
          <w:szCs w:val="22"/>
        </w:rPr>
        <w:t>Council</w:t>
      </w:r>
      <w:proofErr w:type="spellEnd"/>
      <w:r w:rsidRPr="0019717C">
        <w:rPr>
          <w:rFonts w:ascii="Cambria" w:hAnsi="Cambria" w:cs="Arial"/>
          <w:sz w:val="22"/>
          <w:szCs w:val="22"/>
        </w:rPr>
        <w:t>) oraz PEFC</w:t>
      </w:r>
      <w:r w:rsidRPr="0019717C">
        <w:rPr>
          <w:rFonts w:ascii="Cambria" w:hAnsi="Cambria" w:cs="Arial"/>
          <w:sz w:val="22"/>
          <w:szCs w:val="22"/>
          <w:vertAlign w:val="superscript"/>
        </w:rPr>
        <w:t>®</w:t>
      </w:r>
      <w:r w:rsidRPr="0019717C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9717C">
        <w:rPr>
          <w:rFonts w:ascii="Cambria" w:hAnsi="Cambria" w:cs="Arial"/>
          <w:sz w:val="22"/>
          <w:szCs w:val="22"/>
        </w:rPr>
        <w:t>Council</w:t>
      </w:r>
      <w:proofErr w:type="spellEnd"/>
      <w:r w:rsidRPr="0019717C">
        <w:rPr>
          <w:rFonts w:ascii="Cambria" w:hAnsi="Cambria" w:cs="Arial"/>
          <w:sz w:val="22"/>
          <w:szCs w:val="22"/>
        </w:rPr>
        <w:t xml:space="preserve"> (</w:t>
      </w:r>
      <w:proofErr w:type="spellStart"/>
      <w:r w:rsidRPr="0019717C">
        <w:rPr>
          <w:rFonts w:ascii="Cambria" w:hAnsi="Cambria" w:cs="Arial"/>
          <w:sz w:val="22"/>
          <w:szCs w:val="22"/>
        </w:rPr>
        <w:t>Programme</w:t>
      </w:r>
      <w:proofErr w:type="spellEnd"/>
      <w:r w:rsidRPr="0019717C">
        <w:rPr>
          <w:rFonts w:ascii="Cambria" w:hAnsi="Cambria" w:cs="Arial"/>
          <w:sz w:val="22"/>
          <w:szCs w:val="22"/>
        </w:rPr>
        <w:t xml:space="preserve"> for the </w:t>
      </w:r>
      <w:proofErr w:type="spellStart"/>
      <w:r w:rsidRPr="0019717C">
        <w:rPr>
          <w:rFonts w:ascii="Cambria" w:hAnsi="Cambria" w:cs="Arial"/>
          <w:sz w:val="22"/>
          <w:szCs w:val="22"/>
        </w:rPr>
        <w:t>Endorsement</w:t>
      </w:r>
      <w:proofErr w:type="spellEnd"/>
      <w:r w:rsidRPr="0019717C">
        <w:rPr>
          <w:rFonts w:ascii="Cambria" w:hAnsi="Cambria" w:cs="Arial"/>
          <w:sz w:val="22"/>
          <w:szCs w:val="22"/>
        </w:rPr>
        <w:t xml:space="preserve"> of </w:t>
      </w:r>
      <w:proofErr w:type="spellStart"/>
      <w:r w:rsidRPr="0019717C">
        <w:rPr>
          <w:rFonts w:ascii="Cambria" w:hAnsi="Cambria" w:cs="Arial"/>
          <w:sz w:val="22"/>
          <w:szCs w:val="22"/>
        </w:rPr>
        <w:t>Forest</w:t>
      </w:r>
      <w:proofErr w:type="spellEnd"/>
      <w:r w:rsidRPr="0019717C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9717C">
        <w:rPr>
          <w:rFonts w:ascii="Cambria" w:hAnsi="Cambria" w:cs="Arial"/>
          <w:sz w:val="22"/>
          <w:szCs w:val="22"/>
        </w:rPr>
        <w:t>Certification</w:t>
      </w:r>
      <w:proofErr w:type="spellEnd"/>
      <w:r w:rsidRPr="0019717C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9717C">
        <w:rPr>
          <w:rFonts w:ascii="Cambria" w:hAnsi="Cambria" w:cs="Arial"/>
          <w:sz w:val="22"/>
          <w:szCs w:val="22"/>
        </w:rPr>
        <w:t>Schemes</w:t>
      </w:r>
      <w:proofErr w:type="spellEnd"/>
      <w:r w:rsidRPr="0019717C">
        <w:rPr>
          <w:rFonts w:ascii="Cambria" w:hAnsi="Cambria" w:cs="Arial"/>
          <w:sz w:val="22"/>
          <w:szCs w:val="22"/>
          <w:vertAlign w:val="superscript"/>
        </w:rPr>
        <w:t>®</w:t>
      </w:r>
      <w:r w:rsidRPr="0019717C">
        <w:rPr>
          <w:rFonts w:ascii="Cambria" w:hAnsi="Cambria" w:cs="Arial"/>
          <w:sz w:val="22"/>
          <w:szCs w:val="22"/>
        </w:rPr>
        <w:t>) w zakresie certyfikacji w trakcie realizacji Przedmiotu Umowy.</w:t>
      </w:r>
    </w:p>
    <w:p w14:paraId="3A1188D0" w14:textId="77777777" w:rsidR="00D04603" w:rsidRPr="0019717C" w:rsidRDefault="00D04603" w:rsidP="00D04603">
      <w:pPr>
        <w:pStyle w:val="Akapitzlist"/>
        <w:rPr>
          <w:rFonts w:ascii="Cambria" w:hAnsi="Cambria" w:cs="Arial"/>
          <w:sz w:val="22"/>
          <w:szCs w:val="22"/>
        </w:rPr>
      </w:pPr>
    </w:p>
    <w:p w14:paraId="6F6FB2D6" w14:textId="77777777" w:rsidR="00D04603" w:rsidRPr="0019717C" w:rsidRDefault="00D04603" w:rsidP="00D04603">
      <w:pPr>
        <w:pStyle w:val="Akapitzlist"/>
        <w:numPr>
          <w:ilvl w:val="1"/>
          <w:numId w:val="36"/>
        </w:numPr>
        <w:suppressAutoHyphens/>
        <w:spacing w:before="120"/>
        <w:ind w:left="851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Szczegółowy opis przedmiotu zamówienia stanowi załącznik nr 10 do SWZ.</w:t>
      </w:r>
    </w:p>
    <w:p w14:paraId="2B2CB474" w14:textId="77777777" w:rsidR="00D04603" w:rsidRPr="0019717C" w:rsidRDefault="00D04603" w:rsidP="00D04603">
      <w:pPr>
        <w:pStyle w:val="Akapitzlist"/>
        <w:suppressAutoHyphens/>
        <w:spacing w:before="120"/>
        <w:ind w:left="1276" w:hanging="425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a) Każdą lokalizację obiektu w zadaniu należy traktować indywidualnie i sporządzić da niego oddzielną, kompletną dokumentację projektową i kosztorysową.</w:t>
      </w:r>
    </w:p>
    <w:p w14:paraId="6D139197" w14:textId="77777777" w:rsidR="00D04603" w:rsidRPr="0019717C" w:rsidRDefault="00D04603" w:rsidP="00D04603">
      <w:pPr>
        <w:pStyle w:val="Akapitzlist"/>
        <w:suppressAutoHyphens/>
        <w:spacing w:before="120"/>
        <w:ind w:left="1276" w:hanging="425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b) Wykonawca jest zobowiązany do pełnienia funkcji biegłego w postępowaniach o udzielenie zamówienia publicznego na roboty budowlane i udzielanie odpowiedzi na zadane pytania w terminie 3 dni roboczych od przekazania pytań do opracowania.</w:t>
      </w:r>
    </w:p>
    <w:p w14:paraId="22C54AB0" w14:textId="77777777" w:rsidR="00D04603" w:rsidRPr="0019717C" w:rsidRDefault="00D04603" w:rsidP="00D04603">
      <w:pPr>
        <w:pStyle w:val="Akapitzlist"/>
        <w:suppressAutoHyphens/>
        <w:spacing w:before="120"/>
        <w:ind w:left="1276" w:hanging="425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c) Pełnienie Nadzoru Autorskiego przez cały okres trwania robót budowlanych. Wyjaśnianie wątpliwości dotyczących projektu budowlanego i wykonawczego oraz zawartych w nim rozwiązań oraz ewentualne uzupełnianie szczegółów dokumentacji projektowej. Uzgadnianie z Zamawiającym i Wykonawcą robót budowlanych możliwości wprowadzania rozwiązań zamiennych w stosunku do przewidzianych w dokumentacji projektowej w odniesieniu do materiałów i konstrukcji oraz rozwiązań technicznych i technologicznych, a zgłoszonych przez kierownika budowy lub Inspektora Nadzoru Inwestorskiego tak, aby zakres wprowadzanych zmian nie spowodował istotnej zmiany zatwierdzonego projektu.</w:t>
      </w:r>
    </w:p>
    <w:p w14:paraId="05CF0D18" w14:textId="77777777" w:rsidR="00D04603" w:rsidRPr="0019717C" w:rsidRDefault="00D04603" w:rsidP="00D04603">
      <w:pPr>
        <w:pStyle w:val="Akapitzlist"/>
        <w:suppressAutoHyphens/>
        <w:spacing w:before="120"/>
        <w:ind w:left="1276" w:hanging="425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d) Uczestniczenie, w razie ważnej potrzeby, w naradach technicznych organizowanych przez Zamawiającego z Inspektorem Nadzoru Inwestorskiego i Wykonawcą prac budowlanych w celu rozwiązania problemów realizacyjnych projektu – do 6 spotkań w terenie.</w:t>
      </w:r>
    </w:p>
    <w:p w14:paraId="73360C4F" w14:textId="77777777" w:rsidR="00D04603" w:rsidRPr="0019717C" w:rsidRDefault="00D04603" w:rsidP="00D04603">
      <w:pPr>
        <w:pStyle w:val="Akapitzlist"/>
        <w:suppressAutoHyphens/>
        <w:spacing w:before="120"/>
        <w:ind w:left="1276" w:hanging="425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e) Wykonawca zobowiązuje się do bezpłatnej aktualizacji kosztorysu inwestorskiego przez okres 3 lat od daty jego zatwierdzenia przez Zamawiającego.</w:t>
      </w:r>
    </w:p>
    <w:p w14:paraId="31B9A591" w14:textId="7B83348C" w:rsidR="00D04603" w:rsidRPr="0019717C" w:rsidRDefault="00D04603" w:rsidP="00D04603">
      <w:pPr>
        <w:pStyle w:val="Akapitzlist"/>
        <w:suppressAutoHyphens/>
        <w:spacing w:before="120"/>
        <w:ind w:left="1276" w:hanging="425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f) Koszt uzyskania niezbędnych pozwoleń i decyzji leży po stronie Wykonawcy a Zamawiający przekaże niezbędne upoważnienia.</w:t>
      </w:r>
    </w:p>
    <w:p w14:paraId="7FE15B40" w14:textId="77777777" w:rsidR="00AA48DD" w:rsidRPr="0019717C" w:rsidRDefault="00AA48DD" w:rsidP="00D04603">
      <w:pPr>
        <w:spacing w:before="120"/>
        <w:ind w:left="1276" w:hanging="425"/>
        <w:jc w:val="center"/>
        <w:rPr>
          <w:rFonts w:ascii="Cambria" w:hAnsi="Cambria" w:cs="Arial"/>
          <w:b/>
          <w:sz w:val="12"/>
          <w:szCs w:val="12"/>
        </w:rPr>
      </w:pPr>
    </w:p>
    <w:p w14:paraId="0376B165" w14:textId="77777777" w:rsidR="00E82E64" w:rsidRPr="0019717C" w:rsidRDefault="003F39E5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b/>
          <w:sz w:val="22"/>
          <w:szCs w:val="22"/>
        </w:rPr>
        <w:lastRenderedPageBreak/>
        <w:t>§ </w:t>
      </w:r>
      <w:r w:rsidR="00B9624E" w:rsidRPr="0019717C">
        <w:rPr>
          <w:rFonts w:ascii="Cambria" w:hAnsi="Cambria" w:cs="Arial"/>
          <w:b/>
          <w:sz w:val="22"/>
          <w:szCs w:val="22"/>
        </w:rPr>
        <w:t>2</w:t>
      </w:r>
    </w:p>
    <w:p w14:paraId="7B802F01" w14:textId="77777777" w:rsidR="00E82E64" w:rsidRPr="0019717C" w:rsidRDefault="00E82E64" w:rsidP="002026AD">
      <w:pPr>
        <w:spacing w:before="120"/>
        <w:jc w:val="center"/>
        <w:outlineLvl w:val="0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b/>
          <w:sz w:val="22"/>
          <w:szCs w:val="22"/>
        </w:rPr>
        <w:t xml:space="preserve">Termin </w:t>
      </w:r>
      <w:r w:rsidR="0016005F" w:rsidRPr="0019717C">
        <w:rPr>
          <w:rFonts w:ascii="Cambria" w:hAnsi="Cambria" w:cs="Arial"/>
          <w:b/>
          <w:sz w:val="22"/>
          <w:szCs w:val="22"/>
        </w:rPr>
        <w:t>realizacji</w:t>
      </w:r>
      <w:r w:rsidRPr="0019717C">
        <w:rPr>
          <w:rFonts w:ascii="Cambria" w:hAnsi="Cambria" w:cs="Arial"/>
          <w:b/>
          <w:sz w:val="22"/>
          <w:szCs w:val="22"/>
        </w:rPr>
        <w:t xml:space="preserve"> </w:t>
      </w:r>
      <w:r w:rsidR="00DF78F4" w:rsidRPr="0019717C">
        <w:rPr>
          <w:rFonts w:ascii="Cambria" w:hAnsi="Cambria" w:cs="Arial"/>
          <w:b/>
          <w:sz w:val="22"/>
          <w:szCs w:val="22"/>
        </w:rPr>
        <w:t>Przedmiotu Umowy</w:t>
      </w:r>
    </w:p>
    <w:p w14:paraId="7F9825DB" w14:textId="5B326503" w:rsidR="00AA48DD" w:rsidRPr="0019717C" w:rsidRDefault="00AA48DD" w:rsidP="00AA48DD">
      <w:pPr>
        <w:pStyle w:val="Akapitzlist"/>
        <w:numPr>
          <w:ilvl w:val="6"/>
          <w:numId w:val="4"/>
        </w:numPr>
        <w:suppressAutoHyphens/>
        <w:spacing w:before="120" w:after="40"/>
        <w:ind w:left="426" w:hanging="426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 xml:space="preserve">Przedmiot zamówienia realizowany będzie od dnia podpisania Umowy do dnia podpisania ostatniego protokołu odbioru dokumentów uzyskanych przez Wykonawcę, co zgodnie </w:t>
      </w:r>
      <w:r w:rsidRPr="0019717C">
        <w:rPr>
          <w:rFonts w:ascii="Cambria" w:hAnsi="Cambria"/>
          <w:sz w:val="22"/>
          <w:szCs w:val="22"/>
        </w:rPr>
        <w:br/>
        <w:t xml:space="preserve">z przewidywaniami Zamawiającego nastąpi w terminie </w:t>
      </w:r>
      <w:r w:rsidRPr="0019717C">
        <w:rPr>
          <w:rFonts w:ascii="Cambria" w:hAnsi="Cambria"/>
          <w:b/>
          <w:sz w:val="22"/>
          <w:szCs w:val="22"/>
        </w:rPr>
        <w:t>do 1</w:t>
      </w:r>
      <w:r w:rsidR="005B7258" w:rsidRPr="0019717C">
        <w:rPr>
          <w:rFonts w:ascii="Cambria" w:hAnsi="Cambria"/>
          <w:b/>
          <w:sz w:val="22"/>
          <w:szCs w:val="22"/>
        </w:rPr>
        <w:t>2</w:t>
      </w:r>
      <w:r w:rsidRPr="0019717C">
        <w:rPr>
          <w:rFonts w:ascii="Cambria" w:hAnsi="Cambria"/>
          <w:b/>
          <w:sz w:val="22"/>
          <w:szCs w:val="22"/>
        </w:rPr>
        <w:t xml:space="preserve"> miesięcy</w:t>
      </w:r>
      <w:r w:rsidRPr="0019717C">
        <w:rPr>
          <w:rFonts w:ascii="Cambria" w:hAnsi="Cambria"/>
          <w:sz w:val="22"/>
          <w:szCs w:val="22"/>
        </w:rPr>
        <w:t xml:space="preserve"> od dnia zawarcia umowy.</w:t>
      </w:r>
    </w:p>
    <w:p w14:paraId="0AF1435D" w14:textId="77777777" w:rsidR="00AA48DD" w:rsidRPr="0019717C" w:rsidRDefault="00AA48DD" w:rsidP="00AA48DD">
      <w:pPr>
        <w:pStyle w:val="Akapitzlist"/>
        <w:suppressAutoHyphens/>
        <w:spacing w:before="120" w:after="40"/>
        <w:ind w:left="426"/>
        <w:jc w:val="both"/>
        <w:rPr>
          <w:rFonts w:ascii="Cambria" w:hAnsi="Cambria"/>
          <w:sz w:val="8"/>
          <w:szCs w:val="8"/>
        </w:rPr>
      </w:pPr>
    </w:p>
    <w:p w14:paraId="64B2038D" w14:textId="3C0E7C1F" w:rsidR="00AA48DD" w:rsidRPr="0019717C" w:rsidRDefault="00AA48DD" w:rsidP="00461A06">
      <w:pPr>
        <w:pStyle w:val="Akapitzlist"/>
        <w:numPr>
          <w:ilvl w:val="6"/>
          <w:numId w:val="4"/>
        </w:numPr>
        <w:suppressAutoHyphens/>
        <w:spacing w:before="120" w:after="40"/>
        <w:ind w:left="426" w:hanging="426"/>
        <w:jc w:val="both"/>
        <w:rPr>
          <w:rFonts w:ascii="Cambria" w:hAnsi="Cambria"/>
          <w:sz w:val="8"/>
          <w:szCs w:val="8"/>
        </w:rPr>
      </w:pPr>
      <w:r w:rsidRPr="0019717C">
        <w:rPr>
          <w:rFonts w:ascii="Cambria" w:hAnsi="Cambria"/>
          <w:sz w:val="22"/>
          <w:szCs w:val="22"/>
        </w:rPr>
        <w:t xml:space="preserve">Przedmiot Umowy będzie realizowany etapowo, zgodnie z </w:t>
      </w:r>
      <w:r w:rsidR="00461A06" w:rsidRPr="0019717C">
        <w:rPr>
          <w:rFonts w:ascii="Cambria" w:hAnsi="Cambria"/>
          <w:sz w:val="22"/>
          <w:szCs w:val="22"/>
        </w:rPr>
        <w:t>H</w:t>
      </w:r>
      <w:r w:rsidRPr="0019717C">
        <w:rPr>
          <w:rFonts w:ascii="Cambria" w:hAnsi="Cambria"/>
          <w:sz w:val="22"/>
          <w:szCs w:val="22"/>
        </w:rPr>
        <w:t xml:space="preserve">armonogramem </w:t>
      </w:r>
      <w:r w:rsidR="00461A06" w:rsidRPr="0019717C">
        <w:rPr>
          <w:rFonts w:ascii="Cambria" w:hAnsi="Cambria"/>
          <w:sz w:val="22"/>
          <w:szCs w:val="22"/>
        </w:rPr>
        <w:t>R</w:t>
      </w:r>
      <w:r w:rsidRPr="0019717C">
        <w:rPr>
          <w:rFonts w:ascii="Cambria" w:hAnsi="Cambria"/>
          <w:sz w:val="22"/>
          <w:szCs w:val="22"/>
        </w:rPr>
        <w:t xml:space="preserve">ealizacji </w:t>
      </w:r>
      <w:r w:rsidR="00877812" w:rsidRPr="0019717C">
        <w:rPr>
          <w:rFonts w:ascii="Cambria" w:hAnsi="Cambria"/>
          <w:sz w:val="22"/>
          <w:szCs w:val="22"/>
        </w:rPr>
        <w:t>Umowy zawartym</w:t>
      </w:r>
      <w:r w:rsidRPr="0019717C">
        <w:rPr>
          <w:rFonts w:ascii="Cambria" w:hAnsi="Cambria"/>
          <w:sz w:val="22"/>
          <w:szCs w:val="22"/>
        </w:rPr>
        <w:t xml:space="preserve"> w</w:t>
      </w:r>
      <w:r w:rsidR="00DF5402" w:rsidRPr="0019717C">
        <w:rPr>
          <w:rFonts w:ascii="Cambria" w:hAnsi="Cambria"/>
          <w:sz w:val="22"/>
          <w:szCs w:val="22"/>
        </w:rPr>
        <w:t xml:space="preserve"> załączniku nr 1 do Umowy. Załącznik nr 1 stanowi integralną część Umowy.</w:t>
      </w:r>
    </w:p>
    <w:p w14:paraId="1C3F1DFA" w14:textId="77777777" w:rsidR="00AA48DD" w:rsidRPr="0019717C" w:rsidRDefault="00AA48DD" w:rsidP="00AA48DD">
      <w:pPr>
        <w:pStyle w:val="Akapitzlist"/>
        <w:rPr>
          <w:rFonts w:ascii="Cambria" w:hAnsi="Cambria"/>
          <w:sz w:val="8"/>
          <w:szCs w:val="8"/>
        </w:rPr>
      </w:pPr>
    </w:p>
    <w:p w14:paraId="3C6DCCEC" w14:textId="77777777" w:rsidR="00AA48DD" w:rsidRPr="0019717C" w:rsidRDefault="00AA48DD" w:rsidP="00AA48DD">
      <w:pPr>
        <w:pStyle w:val="Akapitzlist"/>
        <w:suppressAutoHyphens/>
        <w:spacing w:before="120" w:after="40"/>
        <w:ind w:left="426"/>
        <w:jc w:val="both"/>
        <w:rPr>
          <w:rFonts w:ascii="Cambria" w:hAnsi="Cambria"/>
          <w:sz w:val="8"/>
          <w:szCs w:val="8"/>
        </w:rPr>
      </w:pPr>
    </w:p>
    <w:p w14:paraId="5B5B500D" w14:textId="64EF449A" w:rsidR="00AA48DD" w:rsidRPr="0019717C" w:rsidRDefault="00AA48DD" w:rsidP="00AA48DD">
      <w:pPr>
        <w:pStyle w:val="Akapitzlist"/>
        <w:numPr>
          <w:ilvl w:val="6"/>
          <w:numId w:val="4"/>
        </w:numPr>
        <w:suppressAutoHyphens/>
        <w:spacing w:before="120" w:after="40"/>
        <w:ind w:left="426" w:hanging="426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 xml:space="preserve">Zamawiający przewiduje możliwość przedłużenia terminu realizacji zamówienia, </w:t>
      </w:r>
      <w:r w:rsidR="00CE4CB0" w:rsidRPr="0019717C">
        <w:rPr>
          <w:rFonts w:ascii="Cambria" w:hAnsi="Cambria"/>
          <w:sz w:val="22"/>
          <w:szCs w:val="22"/>
        </w:rPr>
        <w:br/>
      </w:r>
      <w:r w:rsidRPr="0019717C">
        <w:rPr>
          <w:rFonts w:ascii="Cambria" w:hAnsi="Cambria"/>
          <w:sz w:val="22"/>
          <w:szCs w:val="22"/>
        </w:rPr>
        <w:t xml:space="preserve">o którym mowa w </w:t>
      </w:r>
      <w:r w:rsidR="00C061F5" w:rsidRPr="0019717C">
        <w:rPr>
          <w:rFonts w:ascii="Cambria" w:hAnsi="Cambria"/>
          <w:sz w:val="22"/>
          <w:szCs w:val="22"/>
        </w:rPr>
        <w:t>ust 1</w:t>
      </w:r>
      <w:r w:rsidRPr="0019717C">
        <w:rPr>
          <w:rFonts w:ascii="Cambria" w:hAnsi="Cambria"/>
          <w:sz w:val="22"/>
          <w:szCs w:val="22"/>
        </w:rPr>
        <w:t xml:space="preserve"> w przypadku przedłużenia się terminu uzyskiwania niezbędnych uzgodnień, zgód, pozwoleń, decyzji lub innych dokumentów wydawanych przez organy </w:t>
      </w:r>
      <w:r w:rsidR="00C061F5" w:rsidRPr="0019717C">
        <w:rPr>
          <w:rFonts w:ascii="Cambria" w:hAnsi="Cambria"/>
          <w:sz w:val="22"/>
          <w:szCs w:val="22"/>
        </w:rPr>
        <w:br/>
      </w:r>
      <w:r w:rsidR="00877812" w:rsidRPr="0019717C">
        <w:rPr>
          <w:rFonts w:ascii="Cambria" w:hAnsi="Cambria"/>
          <w:sz w:val="22"/>
          <w:szCs w:val="22"/>
        </w:rPr>
        <w:t>i instytucje</w:t>
      </w:r>
      <w:r w:rsidRPr="0019717C">
        <w:rPr>
          <w:rFonts w:ascii="Cambria" w:hAnsi="Cambria"/>
          <w:sz w:val="22"/>
          <w:szCs w:val="22"/>
        </w:rPr>
        <w:t xml:space="preserve"> z przyczyn niezależnych od Wykonawcy.</w:t>
      </w:r>
    </w:p>
    <w:p w14:paraId="151E663A" w14:textId="77777777" w:rsidR="005B7258" w:rsidRPr="0019717C" w:rsidRDefault="005B7258" w:rsidP="00344974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591AE627" w14:textId="375A0FD6" w:rsidR="00E82E64" w:rsidRPr="0019717C" w:rsidRDefault="00570AE2" w:rsidP="00344974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b/>
          <w:sz w:val="22"/>
          <w:szCs w:val="22"/>
        </w:rPr>
        <w:t>§</w:t>
      </w:r>
      <w:r w:rsidR="003F39E5" w:rsidRPr="0019717C">
        <w:rPr>
          <w:rFonts w:ascii="Cambria" w:hAnsi="Cambria" w:cs="Arial"/>
          <w:b/>
          <w:sz w:val="22"/>
          <w:szCs w:val="22"/>
        </w:rPr>
        <w:t> </w:t>
      </w:r>
      <w:r w:rsidR="00752BE2" w:rsidRPr="0019717C">
        <w:rPr>
          <w:rFonts w:ascii="Cambria" w:hAnsi="Cambria" w:cs="Arial"/>
          <w:b/>
          <w:sz w:val="22"/>
          <w:szCs w:val="22"/>
        </w:rPr>
        <w:t>3</w:t>
      </w:r>
    </w:p>
    <w:p w14:paraId="77FC416D" w14:textId="77777777" w:rsidR="00E82E64" w:rsidRPr="0019717C" w:rsidRDefault="00E82E64" w:rsidP="002026AD">
      <w:pPr>
        <w:spacing w:before="120"/>
        <w:jc w:val="center"/>
        <w:outlineLvl w:val="0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b/>
          <w:sz w:val="22"/>
          <w:szCs w:val="22"/>
        </w:rPr>
        <w:t>Obowiązki Zamawiającego</w:t>
      </w:r>
    </w:p>
    <w:p w14:paraId="2366FBF1" w14:textId="77777777" w:rsidR="00E82E64" w:rsidRPr="0019717C" w:rsidRDefault="00E82E64" w:rsidP="00C70BF8">
      <w:pPr>
        <w:pStyle w:val="Akapitzlist"/>
        <w:spacing w:before="120"/>
        <w:ind w:left="426"/>
        <w:jc w:val="both"/>
        <w:outlineLvl w:val="0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W ramach zawartej Umowy Zamawiający zobowiązany jest:</w:t>
      </w:r>
    </w:p>
    <w:p w14:paraId="40DC2471" w14:textId="77777777" w:rsidR="00E82E64" w:rsidRPr="0019717C" w:rsidRDefault="00E82E64" w:rsidP="00A04FA2">
      <w:pPr>
        <w:pStyle w:val="Akapitzlist"/>
        <w:numPr>
          <w:ilvl w:val="0"/>
          <w:numId w:val="17"/>
        </w:numPr>
        <w:spacing w:before="120"/>
        <w:ind w:left="851" w:hanging="284"/>
        <w:contextualSpacing w:val="0"/>
        <w:jc w:val="both"/>
        <w:outlineLvl w:val="0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współpracować z Wykonawcą w celu sprawnego i rzetelnego wykonania </w:t>
      </w:r>
      <w:r w:rsidR="00570AE2" w:rsidRPr="0019717C">
        <w:rPr>
          <w:rFonts w:ascii="Cambria" w:hAnsi="Cambria" w:cs="Arial"/>
          <w:sz w:val="22"/>
          <w:szCs w:val="22"/>
        </w:rPr>
        <w:t>Przedmiotu Umowy</w:t>
      </w:r>
      <w:r w:rsidRPr="0019717C">
        <w:rPr>
          <w:rFonts w:ascii="Cambria" w:hAnsi="Cambria" w:cs="Arial"/>
          <w:sz w:val="22"/>
          <w:szCs w:val="22"/>
        </w:rPr>
        <w:t>;</w:t>
      </w:r>
    </w:p>
    <w:p w14:paraId="586EDF5C" w14:textId="77777777" w:rsidR="00CE4CB0" w:rsidRPr="0019717C" w:rsidRDefault="00E82E64" w:rsidP="00A04FA2">
      <w:pPr>
        <w:numPr>
          <w:ilvl w:val="0"/>
          <w:numId w:val="17"/>
        </w:numPr>
        <w:spacing w:before="120"/>
        <w:ind w:left="851" w:hanging="284"/>
        <w:jc w:val="both"/>
        <w:outlineLvl w:val="0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informować Wykonawcę o </w:t>
      </w:r>
      <w:r w:rsidR="00B41C49" w:rsidRPr="0019717C">
        <w:rPr>
          <w:rFonts w:ascii="Cambria" w:hAnsi="Cambria" w:cs="Arial"/>
          <w:sz w:val="22"/>
          <w:szCs w:val="22"/>
        </w:rPr>
        <w:t xml:space="preserve">istotnych </w:t>
      </w:r>
      <w:r w:rsidRPr="0019717C">
        <w:rPr>
          <w:rFonts w:ascii="Cambria" w:hAnsi="Cambria" w:cs="Arial"/>
          <w:sz w:val="22"/>
          <w:szCs w:val="22"/>
        </w:rPr>
        <w:t xml:space="preserve">sprawach </w:t>
      </w:r>
      <w:r w:rsidR="00B41C49" w:rsidRPr="0019717C">
        <w:rPr>
          <w:rFonts w:ascii="Cambria" w:hAnsi="Cambria" w:cs="Arial"/>
          <w:sz w:val="22"/>
          <w:szCs w:val="22"/>
        </w:rPr>
        <w:t xml:space="preserve">mogących mieć wpływ na </w:t>
      </w:r>
      <w:r w:rsidRPr="0019717C">
        <w:rPr>
          <w:rFonts w:ascii="Cambria" w:hAnsi="Cambria" w:cs="Arial"/>
          <w:sz w:val="22"/>
          <w:szCs w:val="22"/>
        </w:rPr>
        <w:t>realizacj</w:t>
      </w:r>
      <w:r w:rsidR="00B41C49" w:rsidRPr="0019717C">
        <w:rPr>
          <w:rFonts w:ascii="Cambria" w:hAnsi="Cambria" w:cs="Arial"/>
          <w:sz w:val="22"/>
          <w:szCs w:val="22"/>
        </w:rPr>
        <w:t>ę</w:t>
      </w:r>
      <w:r w:rsidRPr="0019717C">
        <w:rPr>
          <w:rFonts w:ascii="Cambria" w:hAnsi="Cambria" w:cs="Arial"/>
          <w:sz w:val="22"/>
          <w:szCs w:val="22"/>
        </w:rPr>
        <w:t xml:space="preserve"> </w:t>
      </w:r>
      <w:r w:rsidR="00570AE2" w:rsidRPr="0019717C">
        <w:rPr>
          <w:rFonts w:ascii="Cambria" w:hAnsi="Cambria" w:cs="Arial"/>
          <w:sz w:val="22"/>
          <w:szCs w:val="22"/>
        </w:rPr>
        <w:t>Przedmiotu Umowy</w:t>
      </w:r>
      <w:r w:rsidR="00EE6232" w:rsidRPr="0019717C">
        <w:rPr>
          <w:rFonts w:ascii="Cambria" w:hAnsi="Cambria" w:cs="Arial"/>
          <w:sz w:val="22"/>
          <w:szCs w:val="22"/>
        </w:rPr>
        <w:t>,</w:t>
      </w:r>
    </w:p>
    <w:p w14:paraId="307BC43C" w14:textId="77777777" w:rsidR="00CE4CB0" w:rsidRPr="0019717C" w:rsidRDefault="00CE4CB0" w:rsidP="00CE4CB0">
      <w:pPr>
        <w:numPr>
          <w:ilvl w:val="0"/>
          <w:numId w:val="17"/>
        </w:numPr>
        <w:spacing w:before="120"/>
        <w:ind w:left="851" w:hanging="284"/>
        <w:jc w:val="both"/>
        <w:outlineLvl w:val="0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terminowo dokonywać akceptacji i pisemnych uzgodnień na poszczególnych etapach prac realizowanych przez Wykonawcę;</w:t>
      </w:r>
    </w:p>
    <w:p w14:paraId="1723F649" w14:textId="6D932C65" w:rsidR="00E82E64" w:rsidRPr="0019717C" w:rsidRDefault="00E82E64" w:rsidP="00A04FA2">
      <w:pPr>
        <w:numPr>
          <w:ilvl w:val="0"/>
          <w:numId w:val="17"/>
        </w:numPr>
        <w:spacing w:before="120"/>
        <w:ind w:left="851" w:hanging="284"/>
        <w:jc w:val="both"/>
        <w:outlineLvl w:val="0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dokonywać zapłaty należnego Wykonawcy wynagrodzenia, w </w:t>
      </w:r>
      <w:r w:rsidR="00877812" w:rsidRPr="0019717C">
        <w:rPr>
          <w:rFonts w:ascii="Cambria" w:hAnsi="Cambria" w:cs="Arial"/>
          <w:sz w:val="22"/>
          <w:szCs w:val="22"/>
        </w:rPr>
        <w:t>terminach i</w:t>
      </w:r>
      <w:r w:rsidR="0006635B" w:rsidRPr="0019717C">
        <w:rPr>
          <w:rFonts w:ascii="Cambria" w:hAnsi="Cambria" w:cs="Arial"/>
          <w:sz w:val="22"/>
          <w:szCs w:val="22"/>
        </w:rPr>
        <w:t> na </w:t>
      </w:r>
      <w:r w:rsidRPr="0019717C">
        <w:rPr>
          <w:rFonts w:ascii="Cambria" w:hAnsi="Cambria" w:cs="Arial"/>
          <w:sz w:val="22"/>
          <w:szCs w:val="22"/>
        </w:rPr>
        <w:t>warunkach określonych w Umowie;</w:t>
      </w:r>
    </w:p>
    <w:p w14:paraId="59AC02BE" w14:textId="77777777" w:rsidR="00050F01" w:rsidRPr="0019717C" w:rsidRDefault="003F39E5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b/>
          <w:sz w:val="22"/>
          <w:szCs w:val="22"/>
        </w:rPr>
        <w:t>§ </w:t>
      </w:r>
      <w:r w:rsidR="00752BE2" w:rsidRPr="0019717C">
        <w:rPr>
          <w:rFonts w:ascii="Cambria" w:hAnsi="Cambria" w:cs="Arial"/>
          <w:b/>
          <w:sz w:val="22"/>
          <w:szCs w:val="22"/>
        </w:rPr>
        <w:t>4</w:t>
      </w:r>
    </w:p>
    <w:p w14:paraId="36F22404" w14:textId="77777777" w:rsidR="00E82E64" w:rsidRPr="0019717C" w:rsidRDefault="00D96BB2" w:rsidP="002026AD">
      <w:pPr>
        <w:spacing w:before="120"/>
        <w:jc w:val="center"/>
        <w:outlineLvl w:val="0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b/>
          <w:sz w:val="22"/>
          <w:szCs w:val="22"/>
        </w:rPr>
        <w:t xml:space="preserve">Obowiązki Wykonawcy </w:t>
      </w:r>
    </w:p>
    <w:p w14:paraId="025C8400" w14:textId="34DB127F" w:rsidR="00EB40AD" w:rsidRPr="0019717C" w:rsidRDefault="00E82E64" w:rsidP="00036D3E">
      <w:pPr>
        <w:pStyle w:val="Zwykytekst"/>
        <w:numPr>
          <w:ilvl w:val="0"/>
          <w:numId w:val="6"/>
        </w:numPr>
        <w:spacing w:before="120"/>
        <w:ind w:left="426" w:hanging="426"/>
        <w:jc w:val="both"/>
        <w:rPr>
          <w:rFonts w:ascii="Cambria" w:hAnsi="Cambria" w:cs="Arial"/>
          <w:szCs w:val="22"/>
        </w:rPr>
      </w:pPr>
      <w:r w:rsidRPr="0019717C">
        <w:rPr>
          <w:rFonts w:ascii="Cambria" w:hAnsi="Cambria" w:cs="Arial"/>
          <w:szCs w:val="22"/>
        </w:rPr>
        <w:t>Wykonawca wykon</w:t>
      </w:r>
      <w:r w:rsidR="002B114B" w:rsidRPr="0019717C">
        <w:rPr>
          <w:rFonts w:ascii="Cambria" w:hAnsi="Cambria" w:cs="Arial"/>
          <w:szCs w:val="22"/>
        </w:rPr>
        <w:t xml:space="preserve">ywać będzie </w:t>
      </w:r>
      <w:r w:rsidR="00570AE2" w:rsidRPr="0019717C">
        <w:rPr>
          <w:rFonts w:ascii="Cambria" w:hAnsi="Cambria" w:cs="Arial"/>
          <w:szCs w:val="22"/>
        </w:rPr>
        <w:t>Przedmiot Umowy</w:t>
      </w:r>
      <w:r w:rsidR="002B114B" w:rsidRPr="0019717C">
        <w:rPr>
          <w:rFonts w:ascii="Cambria" w:hAnsi="Cambria" w:cs="Arial"/>
          <w:szCs w:val="22"/>
        </w:rPr>
        <w:t xml:space="preserve"> </w:t>
      </w:r>
      <w:r w:rsidRPr="0019717C">
        <w:rPr>
          <w:rFonts w:ascii="Cambria" w:hAnsi="Cambria" w:cs="Arial"/>
          <w:szCs w:val="22"/>
        </w:rPr>
        <w:t xml:space="preserve">z </w:t>
      </w:r>
      <w:r w:rsidRPr="0019717C">
        <w:rPr>
          <w:rFonts w:ascii="Cambria" w:hAnsi="Cambria" w:cs="Arial"/>
          <w:szCs w:val="22"/>
          <w:u w:val="single"/>
        </w:rPr>
        <w:t>najwyższą starannością</w:t>
      </w:r>
      <w:r w:rsidRPr="0019717C">
        <w:rPr>
          <w:rFonts w:ascii="Cambria" w:hAnsi="Cambria" w:cs="Arial"/>
          <w:szCs w:val="22"/>
        </w:rPr>
        <w:t xml:space="preserve"> i </w:t>
      </w:r>
      <w:r w:rsidR="00877812" w:rsidRPr="0019717C">
        <w:rPr>
          <w:rFonts w:ascii="Cambria" w:hAnsi="Cambria" w:cs="Arial"/>
          <w:szCs w:val="22"/>
        </w:rPr>
        <w:t>zgodnie z</w:t>
      </w:r>
      <w:r w:rsidR="000077FC" w:rsidRPr="0019717C">
        <w:rPr>
          <w:rFonts w:ascii="Cambria" w:hAnsi="Cambria" w:cs="Arial"/>
          <w:szCs w:val="22"/>
        </w:rPr>
        <w:t> </w:t>
      </w:r>
      <w:r w:rsidR="00CA6E9F" w:rsidRPr="0019717C">
        <w:rPr>
          <w:rFonts w:ascii="Cambria" w:hAnsi="Cambria" w:cs="Arial"/>
          <w:szCs w:val="22"/>
        </w:rPr>
        <w:t xml:space="preserve">obowiązującymi w tym zakresie wymaganiami i zasadami </w:t>
      </w:r>
      <w:r w:rsidR="00877812" w:rsidRPr="0019717C">
        <w:rPr>
          <w:rFonts w:ascii="Cambria" w:hAnsi="Cambria" w:cs="Arial"/>
          <w:szCs w:val="22"/>
        </w:rPr>
        <w:t>wynikającymi z</w:t>
      </w:r>
      <w:r w:rsidR="000077FC" w:rsidRPr="0019717C">
        <w:rPr>
          <w:rFonts w:ascii="Cambria" w:hAnsi="Cambria" w:cs="Arial"/>
          <w:szCs w:val="22"/>
        </w:rPr>
        <w:t> </w:t>
      </w:r>
      <w:r w:rsidR="00CA6E9F" w:rsidRPr="0019717C">
        <w:rPr>
          <w:rFonts w:ascii="Cambria" w:hAnsi="Cambria" w:cs="Arial"/>
          <w:szCs w:val="22"/>
        </w:rPr>
        <w:t xml:space="preserve">obowiązujących przepisów i </w:t>
      </w:r>
      <w:r w:rsidR="00753611" w:rsidRPr="0019717C">
        <w:rPr>
          <w:rFonts w:ascii="Cambria" w:hAnsi="Cambria" w:cs="Arial"/>
          <w:szCs w:val="22"/>
        </w:rPr>
        <w:t>u</w:t>
      </w:r>
      <w:r w:rsidR="00CA6E9F" w:rsidRPr="0019717C">
        <w:rPr>
          <w:rFonts w:ascii="Cambria" w:hAnsi="Cambria" w:cs="Arial"/>
          <w:szCs w:val="22"/>
        </w:rPr>
        <w:t>norm</w:t>
      </w:r>
      <w:r w:rsidR="00753611" w:rsidRPr="0019717C">
        <w:rPr>
          <w:rFonts w:ascii="Cambria" w:hAnsi="Cambria" w:cs="Arial"/>
          <w:szCs w:val="22"/>
        </w:rPr>
        <w:t>owań</w:t>
      </w:r>
      <w:r w:rsidR="00B95689" w:rsidRPr="0019717C">
        <w:rPr>
          <w:rFonts w:ascii="Cambria" w:hAnsi="Cambria" w:cs="Arial"/>
          <w:szCs w:val="22"/>
        </w:rPr>
        <w:t xml:space="preserve"> </w:t>
      </w:r>
      <w:r w:rsidR="00CA6E9F" w:rsidRPr="0019717C">
        <w:rPr>
          <w:rFonts w:ascii="Cambria" w:hAnsi="Cambria" w:cs="Arial"/>
          <w:szCs w:val="22"/>
        </w:rPr>
        <w:t xml:space="preserve">oraz postanowień </w:t>
      </w:r>
      <w:r w:rsidR="00570AE2" w:rsidRPr="0019717C">
        <w:rPr>
          <w:rFonts w:ascii="Cambria" w:hAnsi="Cambria" w:cs="Arial"/>
          <w:szCs w:val="22"/>
        </w:rPr>
        <w:t xml:space="preserve">Umowy, w tym </w:t>
      </w:r>
      <w:r w:rsidR="00877812" w:rsidRPr="0019717C">
        <w:rPr>
          <w:rFonts w:ascii="Cambria" w:hAnsi="Cambria" w:cs="Arial"/>
          <w:szCs w:val="22"/>
        </w:rPr>
        <w:t>zawartych w</w:t>
      </w:r>
      <w:r w:rsidR="000077FC" w:rsidRPr="0019717C">
        <w:rPr>
          <w:rFonts w:ascii="Cambria" w:hAnsi="Cambria" w:cs="Arial"/>
          <w:szCs w:val="22"/>
        </w:rPr>
        <w:t> </w:t>
      </w:r>
      <w:r w:rsidR="00C555F7" w:rsidRPr="0019717C">
        <w:rPr>
          <w:rFonts w:ascii="Cambria" w:hAnsi="Cambria" w:cs="Arial"/>
          <w:szCs w:val="22"/>
        </w:rPr>
        <w:t>SWZ</w:t>
      </w:r>
      <w:r w:rsidR="00EB40AD" w:rsidRPr="0019717C">
        <w:rPr>
          <w:rFonts w:ascii="Cambria" w:hAnsi="Cambria" w:cs="Arial"/>
          <w:szCs w:val="22"/>
        </w:rPr>
        <w:t xml:space="preserve"> wraz załącznikami</w:t>
      </w:r>
      <w:r w:rsidR="00CA6E9F" w:rsidRPr="0019717C">
        <w:rPr>
          <w:rFonts w:ascii="Cambria" w:hAnsi="Cambria" w:cs="Arial"/>
          <w:szCs w:val="22"/>
        </w:rPr>
        <w:t>.</w:t>
      </w:r>
    </w:p>
    <w:p w14:paraId="32409F9C" w14:textId="77777777" w:rsidR="00CA6E9F" w:rsidRPr="0019717C" w:rsidRDefault="00EB40AD" w:rsidP="00036D3E">
      <w:pPr>
        <w:pStyle w:val="Zwykytekst"/>
        <w:numPr>
          <w:ilvl w:val="0"/>
          <w:numId w:val="6"/>
        </w:numPr>
        <w:spacing w:before="120"/>
        <w:ind w:left="426" w:hanging="426"/>
        <w:jc w:val="both"/>
        <w:rPr>
          <w:rFonts w:ascii="Cambria" w:hAnsi="Cambria" w:cs="Arial"/>
          <w:szCs w:val="22"/>
        </w:rPr>
      </w:pPr>
      <w:r w:rsidRPr="0019717C">
        <w:rPr>
          <w:rFonts w:ascii="Cambria" w:hAnsi="Cambria" w:cs="Arial"/>
          <w:szCs w:val="22"/>
        </w:rPr>
        <w:t>Wykonawca ponosi wszelkie ryzyko i odpowiedzialność za szkody związane z realizacją Umowy.</w:t>
      </w:r>
      <w:r w:rsidR="00CA6E9F" w:rsidRPr="0019717C">
        <w:rPr>
          <w:rFonts w:ascii="Cambria" w:hAnsi="Cambria" w:cs="Arial"/>
          <w:szCs w:val="22"/>
        </w:rPr>
        <w:t xml:space="preserve"> </w:t>
      </w:r>
    </w:p>
    <w:p w14:paraId="7437F292" w14:textId="77777777" w:rsidR="00752BE2" w:rsidRPr="0019717C" w:rsidRDefault="00E82E64" w:rsidP="00036D3E">
      <w:pPr>
        <w:pStyle w:val="Zwykytekst"/>
        <w:numPr>
          <w:ilvl w:val="0"/>
          <w:numId w:val="6"/>
        </w:numPr>
        <w:spacing w:before="120"/>
        <w:ind w:left="426" w:hanging="426"/>
        <w:jc w:val="both"/>
        <w:rPr>
          <w:rFonts w:ascii="Cambria" w:hAnsi="Cambria" w:cs="Arial"/>
          <w:szCs w:val="22"/>
        </w:rPr>
      </w:pPr>
      <w:r w:rsidRPr="0019717C">
        <w:rPr>
          <w:rFonts w:ascii="Cambria" w:hAnsi="Cambria" w:cs="Arial"/>
          <w:szCs w:val="22"/>
        </w:rPr>
        <w:t>Wykonawca pon</w:t>
      </w:r>
      <w:r w:rsidR="00EB40AD" w:rsidRPr="0019717C">
        <w:rPr>
          <w:rFonts w:ascii="Cambria" w:hAnsi="Cambria" w:cs="Arial"/>
          <w:szCs w:val="22"/>
        </w:rPr>
        <w:t>osi</w:t>
      </w:r>
      <w:r w:rsidRPr="0019717C">
        <w:rPr>
          <w:rFonts w:ascii="Cambria" w:hAnsi="Cambria" w:cs="Arial"/>
          <w:szCs w:val="22"/>
        </w:rPr>
        <w:t xml:space="preserve"> wszelkie koszty realizacji </w:t>
      </w:r>
      <w:r w:rsidR="00570AE2" w:rsidRPr="0019717C">
        <w:rPr>
          <w:rFonts w:ascii="Cambria" w:hAnsi="Cambria" w:cs="Arial"/>
          <w:szCs w:val="22"/>
        </w:rPr>
        <w:t>Przedmiotu Umowy</w:t>
      </w:r>
      <w:r w:rsidR="00017DCE" w:rsidRPr="0019717C">
        <w:rPr>
          <w:rFonts w:ascii="Cambria" w:hAnsi="Cambria" w:cs="Arial"/>
          <w:szCs w:val="22"/>
        </w:rPr>
        <w:t>.</w:t>
      </w:r>
      <w:r w:rsidRPr="0019717C">
        <w:rPr>
          <w:rFonts w:ascii="Cambria" w:hAnsi="Cambria" w:cs="Arial"/>
          <w:szCs w:val="22"/>
        </w:rPr>
        <w:t xml:space="preserve"> </w:t>
      </w:r>
    </w:p>
    <w:p w14:paraId="2161C626" w14:textId="77777777" w:rsidR="00752BE2" w:rsidRPr="0019717C" w:rsidRDefault="00570AE2" w:rsidP="00036D3E">
      <w:pPr>
        <w:pStyle w:val="Akapitzlist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Wykonawca </w:t>
      </w:r>
      <w:r w:rsidR="00BB69E3" w:rsidRPr="0019717C">
        <w:rPr>
          <w:rFonts w:ascii="Cambria" w:hAnsi="Cambria" w:cs="Arial"/>
          <w:sz w:val="22"/>
          <w:szCs w:val="22"/>
        </w:rPr>
        <w:t xml:space="preserve">zobowiązany jest </w:t>
      </w:r>
      <w:r w:rsidRPr="0019717C">
        <w:rPr>
          <w:rFonts w:ascii="Cambria" w:hAnsi="Cambria" w:cs="Arial"/>
          <w:sz w:val="22"/>
          <w:szCs w:val="22"/>
        </w:rPr>
        <w:t>zastos</w:t>
      </w:r>
      <w:r w:rsidR="00BB69E3" w:rsidRPr="0019717C">
        <w:rPr>
          <w:rFonts w:ascii="Cambria" w:hAnsi="Cambria" w:cs="Arial"/>
          <w:sz w:val="22"/>
          <w:szCs w:val="22"/>
        </w:rPr>
        <w:t xml:space="preserve">ować </w:t>
      </w:r>
      <w:r w:rsidRPr="0019717C">
        <w:rPr>
          <w:rFonts w:ascii="Cambria" w:hAnsi="Cambria" w:cs="Arial"/>
          <w:sz w:val="22"/>
          <w:szCs w:val="22"/>
        </w:rPr>
        <w:t xml:space="preserve">się do zaleceń </w:t>
      </w:r>
      <w:r w:rsidR="004E2621" w:rsidRPr="0019717C">
        <w:rPr>
          <w:rFonts w:ascii="Cambria" w:hAnsi="Cambria" w:cs="Arial"/>
          <w:sz w:val="22"/>
          <w:szCs w:val="22"/>
        </w:rPr>
        <w:t>P</w:t>
      </w:r>
      <w:r w:rsidRPr="0019717C">
        <w:rPr>
          <w:rFonts w:ascii="Cambria" w:hAnsi="Cambria" w:cs="Arial"/>
          <w:sz w:val="22"/>
          <w:szCs w:val="22"/>
        </w:rPr>
        <w:t>rzedstawiciela Zamawiającego</w:t>
      </w:r>
      <w:r w:rsidR="001E3C6F" w:rsidRPr="0019717C">
        <w:rPr>
          <w:rFonts w:ascii="Cambria" w:hAnsi="Cambria" w:cs="Arial"/>
          <w:sz w:val="22"/>
          <w:szCs w:val="22"/>
        </w:rPr>
        <w:t xml:space="preserve"> w zakresie sposobu realizacji Przedmiotu Umowy</w:t>
      </w:r>
      <w:r w:rsidRPr="0019717C">
        <w:rPr>
          <w:rFonts w:ascii="Cambria" w:hAnsi="Cambria" w:cs="Arial"/>
          <w:sz w:val="22"/>
          <w:szCs w:val="22"/>
        </w:rPr>
        <w:t>, które są zgodne z przepisami dotyczącymi prac objętych Umową obowiązującymi w Rzeczypospolitej Polskiej</w:t>
      </w:r>
      <w:r w:rsidR="004E2621" w:rsidRPr="0019717C">
        <w:rPr>
          <w:rFonts w:ascii="Cambria" w:hAnsi="Cambria" w:cs="Arial"/>
          <w:sz w:val="22"/>
          <w:szCs w:val="22"/>
        </w:rPr>
        <w:t>, regulacjami obowiązującymi w Państwowym Gospodarstwie Leśnym Lasy Państwowe</w:t>
      </w:r>
      <w:r w:rsidR="00752BE2" w:rsidRPr="0019717C">
        <w:rPr>
          <w:rFonts w:ascii="Cambria" w:hAnsi="Cambria" w:cs="Arial"/>
          <w:sz w:val="22"/>
          <w:szCs w:val="22"/>
        </w:rPr>
        <w:t>.</w:t>
      </w:r>
      <w:r w:rsidR="004E2621" w:rsidRPr="0019717C">
        <w:rPr>
          <w:rFonts w:ascii="Cambria" w:hAnsi="Cambria" w:cs="Arial"/>
          <w:sz w:val="22"/>
          <w:szCs w:val="22"/>
        </w:rPr>
        <w:t xml:space="preserve"> </w:t>
      </w:r>
    </w:p>
    <w:p w14:paraId="3EFB6411" w14:textId="77777777" w:rsidR="00EB40AD" w:rsidRPr="0019717C" w:rsidRDefault="0076536A" w:rsidP="00036D3E">
      <w:pPr>
        <w:pStyle w:val="Akapitzlist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Jeżeli Wykonawca narusza postanowienia Umowy dotyczące spos</w:t>
      </w:r>
      <w:r w:rsidR="00F434AC" w:rsidRPr="0019717C">
        <w:rPr>
          <w:rFonts w:ascii="Cambria" w:hAnsi="Cambria" w:cs="Arial"/>
          <w:sz w:val="22"/>
          <w:szCs w:val="22"/>
        </w:rPr>
        <w:t>obu realizacji Przedmiotu Umowy,</w:t>
      </w:r>
      <w:r w:rsidRPr="0019717C">
        <w:rPr>
          <w:rFonts w:ascii="Cambria" w:hAnsi="Cambria" w:cs="Arial"/>
          <w:sz w:val="22"/>
          <w:szCs w:val="22"/>
        </w:rPr>
        <w:t xml:space="preserve"> </w:t>
      </w:r>
      <w:r w:rsidR="007F04D2" w:rsidRPr="0019717C">
        <w:rPr>
          <w:rFonts w:ascii="Cambria" w:hAnsi="Cambria" w:cs="Arial"/>
          <w:sz w:val="22"/>
          <w:szCs w:val="22"/>
        </w:rPr>
        <w:t>Zamawiający</w:t>
      </w:r>
      <w:r w:rsidR="00842AD3" w:rsidRPr="0019717C">
        <w:rPr>
          <w:rFonts w:ascii="Cambria" w:hAnsi="Cambria" w:cs="Arial"/>
          <w:sz w:val="22"/>
          <w:szCs w:val="22"/>
        </w:rPr>
        <w:t xml:space="preserve"> (Przedstawiciel Zamawiającego)</w:t>
      </w:r>
      <w:r w:rsidR="007F04D2" w:rsidRPr="0019717C">
        <w:rPr>
          <w:rFonts w:ascii="Cambria" w:hAnsi="Cambria" w:cs="Arial"/>
          <w:sz w:val="22"/>
          <w:szCs w:val="22"/>
        </w:rPr>
        <w:t xml:space="preserve"> </w:t>
      </w:r>
      <w:r w:rsidR="00BB69E3" w:rsidRPr="0019717C">
        <w:rPr>
          <w:rFonts w:ascii="Cambria" w:hAnsi="Cambria" w:cs="Arial"/>
          <w:sz w:val="22"/>
          <w:szCs w:val="22"/>
        </w:rPr>
        <w:t xml:space="preserve">jest uprawniony </w:t>
      </w:r>
      <w:r w:rsidR="00842AD3" w:rsidRPr="0019717C">
        <w:rPr>
          <w:rFonts w:ascii="Cambria" w:hAnsi="Cambria" w:cs="Arial"/>
          <w:sz w:val="22"/>
          <w:szCs w:val="22"/>
        </w:rPr>
        <w:t>wstrzymywać</w:t>
      </w:r>
      <w:r w:rsidR="00823D97" w:rsidRPr="0019717C">
        <w:rPr>
          <w:rFonts w:ascii="Cambria" w:hAnsi="Cambria" w:cs="Arial"/>
          <w:sz w:val="22"/>
          <w:szCs w:val="22"/>
        </w:rPr>
        <w:t xml:space="preserve"> realizację Przedmiotu </w:t>
      </w:r>
      <w:r w:rsidRPr="0019717C">
        <w:rPr>
          <w:rFonts w:ascii="Cambria" w:hAnsi="Cambria" w:cs="Arial"/>
          <w:sz w:val="22"/>
          <w:szCs w:val="22"/>
        </w:rPr>
        <w:t>Umowy.</w:t>
      </w:r>
    </w:p>
    <w:p w14:paraId="4D3AA5DC" w14:textId="77777777" w:rsidR="001C235E" w:rsidRPr="0019717C" w:rsidRDefault="0098331B" w:rsidP="00036D3E">
      <w:pPr>
        <w:pStyle w:val="Akapitzlist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Wykonawca zobowiązuje się </w:t>
      </w:r>
      <w:r w:rsidR="00017DCE" w:rsidRPr="0019717C">
        <w:rPr>
          <w:rFonts w:ascii="Cambria" w:hAnsi="Cambria" w:cs="Arial"/>
          <w:sz w:val="22"/>
          <w:szCs w:val="22"/>
        </w:rPr>
        <w:t>realizować</w:t>
      </w:r>
      <w:r w:rsidR="00104641" w:rsidRPr="0019717C">
        <w:rPr>
          <w:rFonts w:ascii="Cambria" w:hAnsi="Cambria" w:cs="Arial"/>
          <w:sz w:val="22"/>
          <w:szCs w:val="22"/>
        </w:rPr>
        <w:t xml:space="preserve"> Przedmiot Umowy</w:t>
      </w:r>
      <w:r w:rsidRPr="0019717C">
        <w:rPr>
          <w:rFonts w:ascii="Cambria" w:hAnsi="Cambria" w:cs="Arial"/>
          <w:sz w:val="22"/>
          <w:szCs w:val="22"/>
        </w:rPr>
        <w:t xml:space="preserve"> </w:t>
      </w:r>
      <w:r w:rsidR="00D96BB2" w:rsidRPr="0019717C">
        <w:rPr>
          <w:rFonts w:ascii="Cambria" w:hAnsi="Cambria" w:cs="Arial"/>
          <w:sz w:val="22"/>
          <w:szCs w:val="22"/>
        </w:rPr>
        <w:t>zgodnie</w:t>
      </w:r>
      <w:r w:rsidRPr="0019717C">
        <w:rPr>
          <w:rFonts w:ascii="Cambria" w:hAnsi="Cambria" w:cs="Arial"/>
          <w:sz w:val="22"/>
          <w:szCs w:val="22"/>
        </w:rPr>
        <w:t xml:space="preserve"> z obowiązującymi przepisami prawa, bezwzględnie przes</w:t>
      </w:r>
      <w:r w:rsidR="00017DCE" w:rsidRPr="0019717C">
        <w:rPr>
          <w:rFonts w:ascii="Cambria" w:hAnsi="Cambria" w:cs="Arial"/>
          <w:sz w:val="22"/>
          <w:szCs w:val="22"/>
        </w:rPr>
        <w:t xml:space="preserve">trzegając unormowań </w:t>
      </w:r>
      <w:r w:rsidR="00CE4CB0" w:rsidRPr="0019717C">
        <w:rPr>
          <w:rFonts w:ascii="Cambria" w:hAnsi="Cambria" w:cs="Arial"/>
          <w:sz w:val="22"/>
          <w:szCs w:val="22"/>
        </w:rPr>
        <w:t>związanych z jej zakresem.</w:t>
      </w:r>
    </w:p>
    <w:p w14:paraId="5DF9BFEA" w14:textId="315E1164" w:rsidR="005F3446" w:rsidRPr="0019717C" w:rsidRDefault="005F3446" w:rsidP="00036D3E">
      <w:pPr>
        <w:pStyle w:val="Akapitzlist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Theme="majorHAnsi" w:hAnsiTheme="majorHAnsi" w:cs="Arial"/>
          <w:sz w:val="22"/>
          <w:szCs w:val="22"/>
        </w:rPr>
      </w:pPr>
      <w:r w:rsidRPr="0019717C">
        <w:rPr>
          <w:rFonts w:asciiTheme="majorHAnsi" w:hAnsiTheme="majorHAnsi"/>
          <w:sz w:val="22"/>
        </w:rPr>
        <w:lastRenderedPageBreak/>
        <w:t>Wykonawca gwarantuje, że wyka</w:t>
      </w:r>
      <w:r w:rsidR="00503669" w:rsidRPr="0019717C">
        <w:rPr>
          <w:rFonts w:asciiTheme="majorHAnsi" w:hAnsiTheme="majorHAnsi"/>
          <w:sz w:val="22"/>
        </w:rPr>
        <w:t xml:space="preserve">zany w ofercie potencjał ludzki </w:t>
      </w:r>
      <w:r w:rsidRPr="0019717C">
        <w:rPr>
          <w:rFonts w:asciiTheme="majorHAnsi" w:hAnsiTheme="majorHAnsi"/>
          <w:sz w:val="22"/>
        </w:rPr>
        <w:t xml:space="preserve">nie zostanie </w:t>
      </w:r>
      <w:r w:rsidR="00877812" w:rsidRPr="0019717C">
        <w:rPr>
          <w:rFonts w:asciiTheme="majorHAnsi" w:hAnsiTheme="majorHAnsi"/>
          <w:sz w:val="22"/>
        </w:rPr>
        <w:t>użyty do</w:t>
      </w:r>
      <w:r w:rsidR="00503669" w:rsidRPr="0019717C">
        <w:rPr>
          <w:rFonts w:asciiTheme="majorHAnsi" w:hAnsiTheme="majorHAnsi"/>
          <w:sz w:val="22"/>
        </w:rPr>
        <w:t> </w:t>
      </w:r>
      <w:r w:rsidRPr="0019717C">
        <w:rPr>
          <w:rFonts w:asciiTheme="majorHAnsi" w:hAnsiTheme="majorHAnsi"/>
          <w:sz w:val="22"/>
        </w:rPr>
        <w:t xml:space="preserve">wykonywania </w:t>
      </w:r>
      <w:r w:rsidR="00D96BB2" w:rsidRPr="0019717C">
        <w:rPr>
          <w:rFonts w:asciiTheme="majorHAnsi" w:hAnsiTheme="majorHAnsi"/>
          <w:sz w:val="22"/>
        </w:rPr>
        <w:t xml:space="preserve">innych </w:t>
      </w:r>
      <w:r w:rsidRPr="0019717C">
        <w:rPr>
          <w:rFonts w:asciiTheme="majorHAnsi" w:hAnsiTheme="majorHAnsi"/>
          <w:sz w:val="22"/>
        </w:rPr>
        <w:t xml:space="preserve">prac </w:t>
      </w:r>
      <w:r w:rsidR="00D96BB2" w:rsidRPr="0019717C">
        <w:rPr>
          <w:rFonts w:asciiTheme="majorHAnsi" w:hAnsiTheme="majorHAnsi"/>
          <w:sz w:val="22"/>
        </w:rPr>
        <w:t>w sposób uniemożliwiający terminową</w:t>
      </w:r>
      <w:r w:rsidR="00517A69" w:rsidRPr="0019717C">
        <w:rPr>
          <w:rFonts w:asciiTheme="majorHAnsi" w:hAnsiTheme="majorHAnsi"/>
          <w:sz w:val="22"/>
        </w:rPr>
        <w:t xml:space="preserve"> i należytą</w:t>
      </w:r>
      <w:r w:rsidR="00D96BB2" w:rsidRPr="0019717C">
        <w:rPr>
          <w:rFonts w:asciiTheme="majorHAnsi" w:hAnsiTheme="majorHAnsi"/>
          <w:sz w:val="22"/>
        </w:rPr>
        <w:t xml:space="preserve"> realizację </w:t>
      </w:r>
      <w:r w:rsidR="00EB40AD" w:rsidRPr="0019717C">
        <w:rPr>
          <w:rFonts w:asciiTheme="majorHAnsi" w:hAnsiTheme="majorHAnsi"/>
          <w:sz w:val="22"/>
        </w:rPr>
        <w:t>P</w:t>
      </w:r>
      <w:r w:rsidR="00D96BB2" w:rsidRPr="0019717C">
        <w:rPr>
          <w:rFonts w:asciiTheme="majorHAnsi" w:hAnsiTheme="majorHAnsi"/>
          <w:sz w:val="22"/>
        </w:rPr>
        <w:t xml:space="preserve">rzedmiotu </w:t>
      </w:r>
      <w:r w:rsidR="00EB40AD" w:rsidRPr="0019717C">
        <w:rPr>
          <w:rFonts w:asciiTheme="majorHAnsi" w:hAnsiTheme="majorHAnsi"/>
          <w:sz w:val="22"/>
        </w:rPr>
        <w:t>U</w:t>
      </w:r>
      <w:r w:rsidR="00D96BB2" w:rsidRPr="0019717C">
        <w:rPr>
          <w:rFonts w:asciiTheme="majorHAnsi" w:hAnsiTheme="majorHAnsi"/>
          <w:sz w:val="22"/>
        </w:rPr>
        <w:t xml:space="preserve">mowy. </w:t>
      </w:r>
      <w:r w:rsidR="000077FC" w:rsidRPr="0019717C">
        <w:rPr>
          <w:rFonts w:asciiTheme="majorHAnsi" w:hAnsiTheme="majorHAnsi" w:cs="Arial"/>
          <w:sz w:val="22"/>
          <w:szCs w:val="22"/>
        </w:rPr>
        <w:t xml:space="preserve">Zamawiający może, na każdym etapie </w:t>
      </w:r>
      <w:r w:rsidR="005143C4" w:rsidRPr="0019717C">
        <w:rPr>
          <w:rFonts w:asciiTheme="majorHAnsi" w:hAnsiTheme="majorHAnsi" w:cs="Arial"/>
          <w:sz w:val="22"/>
          <w:szCs w:val="22"/>
        </w:rPr>
        <w:t>realizacji zamówienia</w:t>
      </w:r>
      <w:r w:rsidR="000077FC" w:rsidRPr="0019717C">
        <w:rPr>
          <w:rFonts w:asciiTheme="majorHAnsi" w:hAnsiTheme="majorHAnsi" w:cs="Arial"/>
          <w:sz w:val="22"/>
          <w:szCs w:val="22"/>
        </w:rPr>
        <w:t xml:space="preserve">, uznać, że </w:t>
      </w:r>
      <w:r w:rsidR="00877812" w:rsidRPr="0019717C">
        <w:rPr>
          <w:rFonts w:asciiTheme="majorHAnsi" w:hAnsiTheme="majorHAnsi" w:cs="Arial"/>
          <w:sz w:val="22"/>
          <w:szCs w:val="22"/>
        </w:rPr>
        <w:t>Wykonawca nie</w:t>
      </w:r>
      <w:r w:rsidR="000077FC" w:rsidRPr="0019717C">
        <w:rPr>
          <w:rFonts w:asciiTheme="majorHAnsi" w:hAnsiTheme="majorHAnsi" w:cs="Arial"/>
          <w:sz w:val="22"/>
          <w:szCs w:val="22"/>
        </w:rPr>
        <w:t> posiada wymaganych</w:t>
      </w:r>
      <w:r w:rsidR="005143C4" w:rsidRPr="0019717C">
        <w:rPr>
          <w:rFonts w:asciiTheme="majorHAnsi" w:hAnsiTheme="majorHAnsi" w:cs="Arial"/>
          <w:sz w:val="22"/>
          <w:szCs w:val="22"/>
        </w:rPr>
        <w:t xml:space="preserve"> w SWZ</w:t>
      </w:r>
      <w:r w:rsidR="000077FC" w:rsidRPr="0019717C">
        <w:rPr>
          <w:rFonts w:asciiTheme="majorHAnsi" w:hAnsiTheme="majorHAnsi" w:cs="Arial"/>
          <w:sz w:val="22"/>
          <w:szCs w:val="22"/>
        </w:rPr>
        <w:t xml:space="preserve"> zdolności, jeżeli zaangażowanie zasobów zawodowych Wykonawcy w inne przedsięwzięcia gospodarcze </w:t>
      </w:r>
      <w:r w:rsidR="005143C4" w:rsidRPr="0019717C">
        <w:rPr>
          <w:rFonts w:asciiTheme="majorHAnsi" w:hAnsiTheme="majorHAnsi" w:cs="Arial"/>
          <w:sz w:val="22"/>
          <w:szCs w:val="22"/>
        </w:rPr>
        <w:t>ma</w:t>
      </w:r>
      <w:r w:rsidR="000077FC" w:rsidRPr="0019717C">
        <w:rPr>
          <w:rFonts w:asciiTheme="majorHAnsi" w:hAnsiTheme="majorHAnsi" w:cs="Arial"/>
          <w:sz w:val="22"/>
          <w:szCs w:val="22"/>
        </w:rPr>
        <w:t xml:space="preserve"> negatywny </w:t>
      </w:r>
      <w:r w:rsidR="00877812" w:rsidRPr="0019717C">
        <w:rPr>
          <w:rFonts w:asciiTheme="majorHAnsi" w:hAnsiTheme="majorHAnsi" w:cs="Arial"/>
          <w:sz w:val="22"/>
          <w:szCs w:val="22"/>
        </w:rPr>
        <w:t>wpływ na</w:t>
      </w:r>
      <w:r w:rsidR="000077FC" w:rsidRPr="0019717C">
        <w:rPr>
          <w:rFonts w:asciiTheme="majorHAnsi" w:hAnsiTheme="majorHAnsi" w:cs="Arial"/>
          <w:sz w:val="22"/>
          <w:szCs w:val="22"/>
        </w:rPr>
        <w:t xml:space="preserve"> realizację </w:t>
      </w:r>
      <w:r w:rsidR="00EB40AD" w:rsidRPr="0019717C">
        <w:rPr>
          <w:rFonts w:asciiTheme="majorHAnsi" w:hAnsiTheme="majorHAnsi" w:cs="Arial"/>
          <w:sz w:val="22"/>
          <w:szCs w:val="22"/>
        </w:rPr>
        <w:t>Umowy</w:t>
      </w:r>
      <w:r w:rsidR="000077FC" w:rsidRPr="0019717C">
        <w:rPr>
          <w:rFonts w:asciiTheme="majorHAnsi" w:hAnsiTheme="majorHAnsi" w:cs="Arial"/>
          <w:sz w:val="22"/>
          <w:szCs w:val="22"/>
        </w:rPr>
        <w:t>.</w:t>
      </w:r>
      <w:r w:rsidR="005143C4" w:rsidRPr="0019717C">
        <w:rPr>
          <w:rFonts w:asciiTheme="majorHAnsi" w:hAnsiTheme="majorHAnsi" w:cs="Arial"/>
          <w:sz w:val="22"/>
          <w:szCs w:val="22"/>
        </w:rPr>
        <w:t xml:space="preserve"> W wypadku wystąpienia powyższej sytuacji </w:t>
      </w:r>
      <w:r w:rsidR="00877812" w:rsidRPr="0019717C">
        <w:rPr>
          <w:rFonts w:asciiTheme="majorHAnsi" w:hAnsiTheme="majorHAnsi" w:cs="Arial"/>
          <w:sz w:val="22"/>
          <w:szCs w:val="22"/>
        </w:rPr>
        <w:t>Zamawiający w</w:t>
      </w:r>
      <w:r w:rsidR="00503669" w:rsidRPr="0019717C">
        <w:rPr>
          <w:rFonts w:asciiTheme="majorHAnsi" w:hAnsiTheme="majorHAnsi" w:cs="Arial"/>
          <w:sz w:val="22"/>
          <w:szCs w:val="22"/>
        </w:rPr>
        <w:t> </w:t>
      </w:r>
      <w:r w:rsidR="005143C4" w:rsidRPr="0019717C">
        <w:rPr>
          <w:rFonts w:asciiTheme="majorHAnsi" w:hAnsiTheme="majorHAnsi" w:cs="Arial"/>
          <w:sz w:val="22"/>
          <w:szCs w:val="22"/>
        </w:rPr>
        <w:t>terminie 3 dni od powzięcia informacji o zaangażowaniu zasobów zawodowych Wykonawcy w inne przedsięwzięcie gospodarcze wezwie Wykonawcę do udzielenia wyjaśnienia oraz zaangażo</w:t>
      </w:r>
      <w:r w:rsidR="00D96BB2" w:rsidRPr="0019717C">
        <w:rPr>
          <w:rFonts w:asciiTheme="majorHAnsi" w:hAnsiTheme="majorHAnsi" w:cs="Arial"/>
          <w:sz w:val="22"/>
          <w:szCs w:val="22"/>
        </w:rPr>
        <w:t>wania odpowiedniej ilości osób</w:t>
      </w:r>
      <w:r w:rsidR="005143C4" w:rsidRPr="0019717C">
        <w:rPr>
          <w:rFonts w:asciiTheme="majorHAnsi" w:hAnsiTheme="majorHAnsi" w:cs="Arial"/>
          <w:sz w:val="22"/>
          <w:szCs w:val="22"/>
        </w:rPr>
        <w:t xml:space="preserve"> do realizacji zobowiązań wynikających z niniejszej </w:t>
      </w:r>
      <w:r w:rsidR="001C235E" w:rsidRPr="0019717C">
        <w:rPr>
          <w:rFonts w:asciiTheme="majorHAnsi" w:hAnsiTheme="majorHAnsi" w:cs="Arial"/>
          <w:sz w:val="22"/>
          <w:szCs w:val="22"/>
        </w:rPr>
        <w:t>U</w:t>
      </w:r>
      <w:r w:rsidR="005143C4" w:rsidRPr="0019717C">
        <w:rPr>
          <w:rFonts w:asciiTheme="majorHAnsi" w:hAnsiTheme="majorHAnsi" w:cs="Arial"/>
          <w:sz w:val="22"/>
          <w:szCs w:val="22"/>
        </w:rPr>
        <w:t>mowy. Jeże</w:t>
      </w:r>
      <w:r w:rsidR="00D96BB2" w:rsidRPr="0019717C">
        <w:rPr>
          <w:rFonts w:asciiTheme="majorHAnsi" w:hAnsiTheme="majorHAnsi" w:cs="Arial"/>
          <w:sz w:val="22"/>
          <w:szCs w:val="22"/>
        </w:rPr>
        <w:t xml:space="preserve">li Wykonawca </w:t>
      </w:r>
      <w:r w:rsidR="00C964D3" w:rsidRPr="0019717C">
        <w:rPr>
          <w:rFonts w:asciiTheme="majorHAnsi" w:hAnsiTheme="majorHAnsi" w:cs="Arial"/>
          <w:sz w:val="22"/>
          <w:szCs w:val="22"/>
        </w:rPr>
        <w:t>w </w:t>
      </w:r>
      <w:r w:rsidR="005143C4" w:rsidRPr="0019717C">
        <w:rPr>
          <w:rFonts w:asciiTheme="majorHAnsi" w:hAnsiTheme="majorHAnsi" w:cs="Arial"/>
          <w:sz w:val="22"/>
          <w:szCs w:val="22"/>
        </w:rPr>
        <w:t>odpow</w:t>
      </w:r>
      <w:r w:rsidR="00D96BB2" w:rsidRPr="0019717C">
        <w:rPr>
          <w:rFonts w:asciiTheme="majorHAnsi" w:hAnsiTheme="majorHAnsi" w:cs="Arial"/>
          <w:sz w:val="22"/>
          <w:szCs w:val="22"/>
        </w:rPr>
        <w:t xml:space="preserve">iedzi na wezwanie Zamawiającego </w:t>
      </w:r>
      <w:r w:rsidR="009A38D0" w:rsidRPr="0019717C">
        <w:rPr>
          <w:rFonts w:asciiTheme="majorHAnsi" w:hAnsiTheme="majorHAnsi" w:cs="Arial"/>
          <w:sz w:val="22"/>
          <w:szCs w:val="22"/>
        </w:rPr>
        <w:t>nie przy</w:t>
      </w:r>
      <w:r w:rsidR="005143C4" w:rsidRPr="0019717C">
        <w:rPr>
          <w:rFonts w:asciiTheme="majorHAnsi" w:hAnsiTheme="majorHAnsi" w:cs="Arial"/>
          <w:sz w:val="22"/>
          <w:szCs w:val="22"/>
        </w:rPr>
        <w:t xml:space="preserve">stąpi do realizacji </w:t>
      </w:r>
      <w:r w:rsidR="009A38D0" w:rsidRPr="0019717C">
        <w:rPr>
          <w:rFonts w:asciiTheme="majorHAnsi" w:hAnsiTheme="majorHAnsi" w:cs="Arial"/>
          <w:sz w:val="22"/>
          <w:szCs w:val="22"/>
        </w:rPr>
        <w:t>zleconych prac</w:t>
      </w:r>
      <w:r w:rsidR="00806A2D" w:rsidRPr="0019717C">
        <w:rPr>
          <w:rFonts w:asciiTheme="majorHAnsi" w:hAnsiTheme="majorHAnsi" w:cs="Arial"/>
          <w:sz w:val="22"/>
          <w:szCs w:val="22"/>
        </w:rPr>
        <w:t xml:space="preserve"> z zaangażowaniem</w:t>
      </w:r>
      <w:r w:rsidR="005143C4" w:rsidRPr="0019717C">
        <w:rPr>
          <w:rFonts w:asciiTheme="majorHAnsi" w:hAnsiTheme="majorHAnsi" w:cs="Arial"/>
          <w:sz w:val="22"/>
          <w:szCs w:val="22"/>
        </w:rPr>
        <w:t xml:space="preserve"> odpowiedniej ilości </w:t>
      </w:r>
      <w:r w:rsidR="00877812" w:rsidRPr="0019717C">
        <w:rPr>
          <w:rFonts w:asciiTheme="majorHAnsi" w:hAnsiTheme="majorHAnsi" w:cs="Arial"/>
          <w:sz w:val="22"/>
          <w:szCs w:val="22"/>
        </w:rPr>
        <w:t>osób, Zamawiający</w:t>
      </w:r>
      <w:r w:rsidR="009A38D0" w:rsidRPr="0019717C">
        <w:rPr>
          <w:rFonts w:asciiTheme="majorHAnsi" w:hAnsiTheme="majorHAnsi" w:cs="Arial"/>
          <w:sz w:val="22"/>
          <w:szCs w:val="22"/>
        </w:rPr>
        <w:t xml:space="preserve"> może odstąpić od </w:t>
      </w:r>
      <w:r w:rsidR="001C235E" w:rsidRPr="0019717C">
        <w:rPr>
          <w:rFonts w:asciiTheme="majorHAnsi" w:hAnsiTheme="majorHAnsi" w:cs="Arial"/>
          <w:sz w:val="22"/>
          <w:szCs w:val="22"/>
        </w:rPr>
        <w:t>U</w:t>
      </w:r>
      <w:r w:rsidR="009A38D0" w:rsidRPr="0019717C">
        <w:rPr>
          <w:rFonts w:asciiTheme="majorHAnsi" w:hAnsiTheme="majorHAnsi" w:cs="Arial"/>
          <w:sz w:val="22"/>
          <w:szCs w:val="22"/>
        </w:rPr>
        <w:t>mowy</w:t>
      </w:r>
      <w:r w:rsidR="001C235E" w:rsidRPr="0019717C">
        <w:rPr>
          <w:rFonts w:asciiTheme="majorHAnsi" w:hAnsiTheme="majorHAnsi" w:cs="Arial"/>
          <w:sz w:val="22"/>
          <w:szCs w:val="22"/>
        </w:rPr>
        <w:t>.</w:t>
      </w:r>
    </w:p>
    <w:p w14:paraId="5144496D" w14:textId="77777777" w:rsidR="00E82E64" w:rsidRPr="0019717C" w:rsidRDefault="00E82E64" w:rsidP="00344974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b/>
          <w:sz w:val="22"/>
          <w:szCs w:val="22"/>
        </w:rPr>
        <w:t>§</w:t>
      </w:r>
      <w:r w:rsidR="003C4D2D" w:rsidRPr="0019717C">
        <w:rPr>
          <w:rFonts w:ascii="Cambria" w:hAnsi="Cambria" w:cs="Arial"/>
          <w:b/>
          <w:sz w:val="22"/>
          <w:szCs w:val="22"/>
        </w:rPr>
        <w:t> </w:t>
      </w:r>
      <w:r w:rsidR="00EE22CF" w:rsidRPr="0019717C">
        <w:rPr>
          <w:rFonts w:ascii="Cambria" w:hAnsi="Cambria" w:cs="Arial"/>
          <w:b/>
          <w:sz w:val="22"/>
          <w:szCs w:val="22"/>
        </w:rPr>
        <w:t>5</w:t>
      </w:r>
    </w:p>
    <w:p w14:paraId="43C1B722" w14:textId="77777777" w:rsidR="00A75699" w:rsidRPr="0019717C" w:rsidRDefault="00E82E64" w:rsidP="00A75699">
      <w:pPr>
        <w:spacing w:before="120"/>
        <w:jc w:val="center"/>
        <w:outlineLvl w:val="0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b/>
          <w:sz w:val="22"/>
          <w:szCs w:val="22"/>
        </w:rPr>
        <w:t xml:space="preserve">Obowiązki Wykonawcy w zakresie </w:t>
      </w:r>
      <w:r w:rsidR="00570AE2" w:rsidRPr="0019717C">
        <w:rPr>
          <w:rFonts w:ascii="Cambria" w:hAnsi="Cambria" w:cs="Arial"/>
          <w:b/>
          <w:sz w:val="22"/>
          <w:szCs w:val="22"/>
        </w:rPr>
        <w:t>personelu</w:t>
      </w:r>
      <w:r w:rsidR="00035B38" w:rsidRPr="0019717C">
        <w:rPr>
          <w:rFonts w:ascii="Cambria" w:hAnsi="Cambria" w:cs="Arial"/>
          <w:b/>
          <w:sz w:val="22"/>
          <w:szCs w:val="22"/>
        </w:rPr>
        <w:t xml:space="preserve"> </w:t>
      </w:r>
    </w:p>
    <w:p w14:paraId="799B79B3" w14:textId="77777777" w:rsidR="00D96BB2" w:rsidRPr="0019717C" w:rsidRDefault="00F94AF9" w:rsidP="00A04FA2">
      <w:pPr>
        <w:pStyle w:val="Akapitzlist"/>
        <w:numPr>
          <w:ilvl w:val="0"/>
          <w:numId w:val="16"/>
        </w:numPr>
        <w:spacing w:before="120"/>
        <w:jc w:val="both"/>
        <w:outlineLvl w:val="0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Wykonawca jest odpowiedzial</w:t>
      </w:r>
      <w:r w:rsidR="00517A69" w:rsidRPr="0019717C">
        <w:rPr>
          <w:rFonts w:ascii="Cambria" w:hAnsi="Cambria" w:cs="Arial"/>
          <w:sz w:val="22"/>
          <w:szCs w:val="22"/>
        </w:rPr>
        <w:t xml:space="preserve">ny za przestrzeganie przepisów </w:t>
      </w:r>
      <w:r w:rsidR="00664CD8" w:rsidRPr="0019717C">
        <w:rPr>
          <w:rFonts w:ascii="Cambria" w:hAnsi="Cambria" w:cs="Arial"/>
          <w:sz w:val="22"/>
          <w:szCs w:val="22"/>
        </w:rPr>
        <w:t>i </w:t>
      </w:r>
      <w:r w:rsidRPr="0019717C">
        <w:rPr>
          <w:rFonts w:ascii="Cambria" w:hAnsi="Cambria" w:cs="Arial"/>
          <w:sz w:val="22"/>
          <w:szCs w:val="22"/>
        </w:rPr>
        <w:t>uregulowań prawnych obowiązujący</w:t>
      </w:r>
      <w:r w:rsidR="00760379" w:rsidRPr="0019717C">
        <w:rPr>
          <w:rFonts w:ascii="Cambria" w:hAnsi="Cambria" w:cs="Arial"/>
          <w:sz w:val="22"/>
          <w:szCs w:val="22"/>
        </w:rPr>
        <w:t>ch</w:t>
      </w:r>
      <w:r w:rsidR="00D96BB2" w:rsidRPr="0019717C">
        <w:rPr>
          <w:rFonts w:ascii="Cambria" w:hAnsi="Cambria" w:cs="Arial"/>
          <w:sz w:val="22"/>
          <w:szCs w:val="22"/>
        </w:rPr>
        <w:t xml:space="preserve"> w Rzeczypospolitej Polskiej </w:t>
      </w:r>
      <w:r w:rsidRPr="0019717C">
        <w:rPr>
          <w:rFonts w:ascii="Cambria" w:hAnsi="Cambria" w:cs="Arial"/>
          <w:sz w:val="22"/>
          <w:szCs w:val="22"/>
        </w:rPr>
        <w:t xml:space="preserve">oraz zasad i przepisów BHP i ppoż. na </w:t>
      </w:r>
      <w:r w:rsidR="00F434AC" w:rsidRPr="0019717C">
        <w:rPr>
          <w:rFonts w:ascii="Cambria" w:hAnsi="Cambria" w:cs="Arial"/>
          <w:sz w:val="22"/>
          <w:szCs w:val="22"/>
        </w:rPr>
        <w:t>obszarze</w:t>
      </w:r>
      <w:r w:rsidRPr="0019717C">
        <w:rPr>
          <w:rFonts w:ascii="Cambria" w:hAnsi="Cambria" w:cs="Arial"/>
          <w:sz w:val="22"/>
          <w:szCs w:val="22"/>
        </w:rPr>
        <w:t xml:space="preserve"> wykonywanych prac</w:t>
      </w:r>
      <w:r w:rsidR="00D96BB2" w:rsidRPr="0019717C">
        <w:rPr>
          <w:rFonts w:ascii="Cambria" w:hAnsi="Cambria" w:cs="Arial"/>
          <w:sz w:val="22"/>
          <w:szCs w:val="22"/>
        </w:rPr>
        <w:t xml:space="preserve"> terenowych</w:t>
      </w:r>
      <w:r w:rsidRPr="0019717C">
        <w:rPr>
          <w:rFonts w:ascii="Cambria" w:hAnsi="Cambria" w:cs="Arial"/>
          <w:sz w:val="22"/>
          <w:szCs w:val="22"/>
        </w:rPr>
        <w:t xml:space="preserve">. </w:t>
      </w:r>
    </w:p>
    <w:p w14:paraId="5C98CCE0" w14:textId="77777777" w:rsidR="00A75699" w:rsidRPr="0019717C" w:rsidRDefault="004E2621" w:rsidP="00A04FA2">
      <w:pPr>
        <w:pStyle w:val="Teksttreci1"/>
        <w:numPr>
          <w:ilvl w:val="0"/>
          <w:numId w:val="16"/>
        </w:numPr>
        <w:shd w:val="clear" w:color="auto" w:fill="auto"/>
        <w:spacing w:before="120" w:after="0" w:line="240" w:lineRule="auto"/>
        <w:ind w:right="40"/>
        <w:jc w:val="both"/>
        <w:rPr>
          <w:rFonts w:ascii="Cambria" w:hAnsi="Cambria" w:cs="Arial"/>
          <w:sz w:val="4"/>
          <w:szCs w:val="4"/>
          <w:shd w:val="clear" w:color="auto" w:fill="FFFFFF"/>
        </w:rPr>
      </w:pPr>
      <w:r w:rsidRPr="0019717C">
        <w:rPr>
          <w:rFonts w:ascii="Cambria" w:hAnsi="Cambria" w:cs="Arial"/>
          <w:sz w:val="22"/>
          <w:szCs w:val="22"/>
        </w:rPr>
        <w:t xml:space="preserve">Wykonawca obowiązany jest zapewnić udział w </w:t>
      </w:r>
      <w:r w:rsidR="00517A69" w:rsidRPr="0019717C">
        <w:rPr>
          <w:rFonts w:ascii="Cambria" w:hAnsi="Cambria" w:cs="Arial"/>
          <w:sz w:val="22"/>
          <w:szCs w:val="22"/>
        </w:rPr>
        <w:t>realizacji Przedmiotu Umowy</w:t>
      </w:r>
      <w:r w:rsidRPr="0019717C">
        <w:rPr>
          <w:rFonts w:ascii="Cambria" w:hAnsi="Cambria" w:cs="Arial"/>
          <w:sz w:val="22"/>
          <w:szCs w:val="22"/>
        </w:rPr>
        <w:t xml:space="preserve"> osób </w:t>
      </w:r>
      <w:r w:rsidR="00517A69" w:rsidRPr="0019717C">
        <w:rPr>
          <w:rFonts w:ascii="Cambria" w:hAnsi="Cambria" w:cs="Arial"/>
          <w:sz w:val="22"/>
          <w:szCs w:val="22"/>
        </w:rPr>
        <w:br/>
      </w:r>
      <w:r w:rsidRPr="0019717C">
        <w:rPr>
          <w:rFonts w:ascii="Cambria" w:hAnsi="Cambria" w:cs="Arial"/>
          <w:sz w:val="22"/>
          <w:szCs w:val="22"/>
        </w:rPr>
        <w:t xml:space="preserve">o odpowiednich kwalifikacjach i w odpowiedniej liczbie do zakresu prac objętych </w:t>
      </w:r>
      <w:r w:rsidR="00795BD8" w:rsidRPr="0019717C">
        <w:rPr>
          <w:rFonts w:ascii="Cambria" w:hAnsi="Cambria" w:cs="Arial"/>
          <w:sz w:val="22"/>
          <w:szCs w:val="22"/>
        </w:rPr>
        <w:t>U</w:t>
      </w:r>
      <w:r w:rsidR="00D96BB2" w:rsidRPr="0019717C">
        <w:rPr>
          <w:rFonts w:ascii="Cambria" w:hAnsi="Cambria" w:cs="Arial"/>
          <w:sz w:val="22"/>
          <w:szCs w:val="22"/>
        </w:rPr>
        <w:t>mową</w:t>
      </w:r>
      <w:r w:rsidRPr="0019717C">
        <w:rPr>
          <w:rFonts w:ascii="Cambria" w:hAnsi="Cambria" w:cs="Arial"/>
          <w:sz w:val="22"/>
          <w:szCs w:val="22"/>
        </w:rPr>
        <w:t>.</w:t>
      </w:r>
      <w:r w:rsidR="005F3446" w:rsidRPr="0019717C">
        <w:rPr>
          <w:rFonts w:ascii="Cambria" w:hAnsi="Cambria" w:cs="Arial"/>
          <w:sz w:val="22"/>
          <w:szCs w:val="22"/>
        </w:rPr>
        <w:t xml:space="preserve"> </w:t>
      </w:r>
    </w:p>
    <w:p w14:paraId="6CF88929" w14:textId="77777777" w:rsidR="00A75699" w:rsidRPr="0019717C" w:rsidRDefault="00A75699" w:rsidP="00A04FA2">
      <w:pPr>
        <w:pStyle w:val="Teksttreci1"/>
        <w:numPr>
          <w:ilvl w:val="0"/>
          <w:numId w:val="16"/>
        </w:numPr>
        <w:shd w:val="clear" w:color="auto" w:fill="auto"/>
        <w:spacing w:before="120" w:after="0" w:line="240" w:lineRule="auto"/>
        <w:ind w:right="40"/>
        <w:jc w:val="both"/>
        <w:rPr>
          <w:rFonts w:ascii="Cambria" w:hAnsi="Cambria" w:cs="Arial"/>
          <w:sz w:val="4"/>
          <w:szCs w:val="4"/>
          <w:shd w:val="clear" w:color="auto" w:fill="FFFFFF"/>
        </w:rPr>
      </w:pPr>
      <w:r w:rsidRPr="0019717C">
        <w:rPr>
          <w:rFonts w:ascii="Cambria" w:hAnsi="Cambria" w:cs="Arial"/>
          <w:sz w:val="22"/>
          <w:szCs w:val="22"/>
        </w:rPr>
        <w:t>Wykonawca zobowiązuje się dopuścić do wykonywania prac</w:t>
      </w:r>
      <w:r w:rsidR="00517A69" w:rsidRPr="0019717C">
        <w:rPr>
          <w:rFonts w:ascii="Cambria" w:hAnsi="Cambria" w:cs="Arial"/>
          <w:sz w:val="22"/>
          <w:szCs w:val="22"/>
        </w:rPr>
        <w:t>y</w:t>
      </w:r>
      <w:r w:rsidRPr="0019717C">
        <w:rPr>
          <w:rFonts w:ascii="Cambria" w:hAnsi="Cambria" w:cs="Arial"/>
          <w:sz w:val="22"/>
          <w:szCs w:val="22"/>
        </w:rPr>
        <w:t xml:space="preserve"> tylko osoby, które zgodnie </w:t>
      </w:r>
      <w:r w:rsidR="00517A69" w:rsidRPr="0019717C">
        <w:rPr>
          <w:rFonts w:ascii="Cambria" w:hAnsi="Cambria" w:cs="Arial"/>
          <w:sz w:val="22"/>
          <w:szCs w:val="22"/>
        </w:rPr>
        <w:br/>
      </w:r>
      <w:r w:rsidRPr="0019717C">
        <w:rPr>
          <w:rFonts w:ascii="Cambria" w:hAnsi="Cambria" w:cs="Arial"/>
          <w:sz w:val="22"/>
          <w:szCs w:val="22"/>
        </w:rPr>
        <w:t>z obowiązującymi przepisami posiadają kwalifikacje do ich wykonania.</w:t>
      </w:r>
    </w:p>
    <w:p w14:paraId="15B2D74B" w14:textId="761DCB2D" w:rsidR="00795BD8" w:rsidRPr="0019717C" w:rsidRDefault="000500D9" w:rsidP="00A04FA2">
      <w:pPr>
        <w:pStyle w:val="Akapitzlist"/>
        <w:numPr>
          <w:ilvl w:val="0"/>
          <w:numId w:val="16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Wykonawca zobowiązuje się do wykonywania Przedmiotu Umowy przez osoby </w:t>
      </w:r>
      <w:r w:rsidR="00877812" w:rsidRPr="0019717C">
        <w:rPr>
          <w:rFonts w:ascii="Cambria" w:hAnsi="Cambria" w:cs="Arial"/>
          <w:sz w:val="22"/>
          <w:szCs w:val="22"/>
        </w:rPr>
        <w:t>wskazane w</w:t>
      </w:r>
      <w:r w:rsidR="00723BBD" w:rsidRPr="0019717C">
        <w:rPr>
          <w:rFonts w:ascii="Cambria" w:hAnsi="Cambria" w:cs="Arial"/>
          <w:sz w:val="22"/>
          <w:szCs w:val="22"/>
        </w:rPr>
        <w:t> </w:t>
      </w:r>
      <w:r w:rsidRPr="0019717C">
        <w:rPr>
          <w:rFonts w:ascii="Cambria" w:hAnsi="Cambria" w:cs="Arial"/>
          <w:sz w:val="22"/>
          <w:szCs w:val="22"/>
        </w:rPr>
        <w:t>Ofercie. Zamawiający dopuszcza możliwość zmiany osób, o których mowa w zdaniu poprzednim, na inne posiadające co najmniej taką samą wiedzę i kwalifikacje</w:t>
      </w:r>
      <w:r w:rsidR="004D4AEC" w:rsidRPr="0019717C">
        <w:rPr>
          <w:rFonts w:ascii="Cambria" w:hAnsi="Cambria" w:cs="Arial"/>
          <w:sz w:val="22"/>
          <w:szCs w:val="22"/>
        </w:rPr>
        <w:t>, doświadczenie</w:t>
      </w:r>
      <w:r w:rsidRPr="0019717C">
        <w:rPr>
          <w:rFonts w:ascii="Cambria" w:hAnsi="Cambria" w:cs="Arial"/>
          <w:sz w:val="22"/>
          <w:szCs w:val="22"/>
        </w:rPr>
        <w:t xml:space="preserve"> oraz wymagane uprawnienia, jak wymagane w SWZ. O planowanej zmianie osób, przy pomocy których Wykonawca wykonuje Przedmiot Umowy, Wykonawca zobowiązany jest powiadomić Zamawiającego na piśmie przed dopuszczeniem tych osób </w:t>
      </w:r>
      <w:r w:rsidR="004D4AEC" w:rsidRPr="0019717C">
        <w:rPr>
          <w:rFonts w:ascii="Cambria" w:hAnsi="Cambria" w:cs="Arial"/>
          <w:sz w:val="22"/>
          <w:szCs w:val="22"/>
        </w:rPr>
        <w:br/>
      </w:r>
      <w:r w:rsidRPr="0019717C">
        <w:rPr>
          <w:rFonts w:ascii="Cambria" w:hAnsi="Cambria" w:cs="Arial"/>
          <w:sz w:val="22"/>
          <w:szCs w:val="22"/>
        </w:rPr>
        <w:t>do wykonywania prac.</w:t>
      </w:r>
    </w:p>
    <w:p w14:paraId="08FA1338" w14:textId="77777777" w:rsidR="00795BD8" w:rsidRPr="0019717C" w:rsidRDefault="00AA4169" w:rsidP="00795BD8">
      <w:pPr>
        <w:pStyle w:val="Akapitzlist"/>
        <w:numPr>
          <w:ilvl w:val="0"/>
          <w:numId w:val="16"/>
        </w:numPr>
        <w:spacing w:before="120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W zakresie w jakim Wykonawca otrzymał punkty</w:t>
      </w:r>
      <w:r w:rsidR="00795BD8" w:rsidRPr="0019717C">
        <w:rPr>
          <w:rFonts w:ascii="Cambria" w:hAnsi="Cambria" w:cs="Arial"/>
          <w:sz w:val="22"/>
          <w:szCs w:val="22"/>
        </w:rPr>
        <w:t xml:space="preserve"> w kryterium oceny ofert </w:t>
      </w:r>
      <w:r w:rsidRPr="0019717C">
        <w:rPr>
          <w:rFonts w:ascii="Cambria" w:hAnsi="Cambria" w:cs="Arial"/>
          <w:sz w:val="22"/>
          <w:szCs w:val="22"/>
        </w:rPr>
        <w:t xml:space="preserve">o których mowa </w:t>
      </w:r>
      <w:r w:rsidR="001E5408" w:rsidRPr="0019717C">
        <w:rPr>
          <w:rFonts w:ascii="Cambria" w:hAnsi="Cambria" w:cs="Arial"/>
          <w:sz w:val="22"/>
          <w:szCs w:val="22"/>
        </w:rPr>
        <w:t xml:space="preserve">w pkt </w:t>
      </w:r>
      <w:r w:rsidRPr="0019717C">
        <w:rPr>
          <w:rFonts w:ascii="Cambria" w:hAnsi="Cambria" w:cs="Arial"/>
          <w:sz w:val="22"/>
          <w:szCs w:val="22"/>
        </w:rPr>
        <w:t>17.1.2) i/lub 3)</w:t>
      </w:r>
      <w:r w:rsidR="001E5408" w:rsidRPr="0019717C">
        <w:rPr>
          <w:rFonts w:ascii="Cambria" w:hAnsi="Cambria" w:cs="Arial"/>
          <w:sz w:val="22"/>
          <w:szCs w:val="22"/>
        </w:rPr>
        <w:t xml:space="preserve"> SWZ </w:t>
      </w:r>
      <w:r w:rsidR="00795BD8" w:rsidRPr="0019717C">
        <w:rPr>
          <w:rFonts w:ascii="Cambria" w:hAnsi="Cambria" w:cs="Arial"/>
          <w:sz w:val="22"/>
          <w:szCs w:val="22"/>
        </w:rPr>
        <w:t xml:space="preserve">Wykonawca </w:t>
      </w:r>
      <w:r w:rsidR="001E5408" w:rsidRPr="0019717C">
        <w:rPr>
          <w:rFonts w:ascii="Cambria" w:hAnsi="Cambria" w:cs="Arial"/>
          <w:sz w:val="22"/>
          <w:szCs w:val="22"/>
        </w:rPr>
        <w:t>zobowiązuje się do</w:t>
      </w:r>
      <w:r w:rsidR="00795BD8" w:rsidRPr="0019717C">
        <w:rPr>
          <w:rFonts w:ascii="Cambria" w:hAnsi="Cambria" w:cs="Arial"/>
          <w:sz w:val="22"/>
          <w:szCs w:val="22"/>
        </w:rPr>
        <w:t xml:space="preserve"> realizacji Umowy </w:t>
      </w:r>
      <w:r w:rsidR="001E5408" w:rsidRPr="0019717C">
        <w:rPr>
          <w:rFonts w:ascii="Cambria" w:hAnsi="Cambria" w:cs="Arial"/>
          <w:sz w:val="22"/>
          <w:szCs w:val="22"/>
        </w:rPr>
        <w:br/>
        <w:t xml:space="preserve">z wykorzystaniem osób wskazanych w Ofercie („Obowiązek Doświadczonego </w:t>
      </w:r>
      <w:r w:rsidR="00CE4CB0" w:rsidRPr="0019717C">
        <w:rPr>
          <w:rFonts w:ascii="Cambria" w:hAnsi="Cambria" w:cs="Arial"/>
          <w:sz w:val="22"/>
          <w:szCs w:val="22"/>
        </w:rPr>
        <w:t>Projektanta</w:t>
      </w:r>
      <w:r w:rsidR="001E5408" w:rsidRPr="0019717C">
        <w:rPr>
          <w:rFonts w:ascii="Cambria" w:hAnsi="Cambria" w:cs="Arial"/>
          <w:sz w:val="22"/>
          <w:szCs w:val="22"/>
        </w:rPr>
        <w:t>”)</w:t>
      </w:r>
      <w:r w:rsidR="00696FDA" w:rsidRPr="0019717C">
        <w:rPr>
          <w:rFonts w:ascii="Cambria" w:hAnsi="Cambria" w:cs="Arial"/>
          <w:sz w:val="22"/>
          <w:szCs w:val="22"/>
        </w:rPr>
        <w:t xml:space="preserve"> lub innych osób o takim samym lub większym doświadczeniu.</w:t>
      </w:r>
    </w:p>
    <w:p w14:paraId="7CBFFCF1" w14:textId="77777777" w:rsidR="00CE4CB0" w:rsidRPr="0019717C" w:rsidRDefault="00CE4CB0" w:rsidP="00795BD8">
      <w:pPr>
        <w:pStyle w:val="Akapitzlist"/>
        <w:spacing w:before="120"/>
        <w:ind w:left="0"/>
        <w:contextualSpacing w:val="0"/>
        <w:jc w:val="center"/>
        <w:rPr>
          <w:rFonts w:ascii="Cambria" w:hAnsi="Cambria" w:cs="Arial"/>
          <w:b/>
          <w:sz w:val="2"/>
          <w:szCs w:val="2"/>
        </w:rPr>
      </w:pPr>
    </w:p>
    <w:p w14:paraId="6C57B331" w14:textId="77777777" w:rsidR="006B5726" w:rsidRPr="0019717C" w:rsidRDefault="006B5726" w:rsidP="00795BD8">
      <w:pPr>
        <w:pStyle w:val="Akapitzlist"/>
        <w:spacing w:before="120"/>
        <w:ind w:left="0"/>
        <w:contextualSpacing w:val="0"/>
        <w:jc w:val="center"/>
        <w:rPr>
          <w:rFonts w:ascii="Cambria" w:hAnsi="Cambria" w:cs="Arial"/>
          <w:sz w:val="4"/>
          <w:szCs w:val="4"/>
          <w:shd w:val="clear" w:color="auto" w:fill="FFFFFF"/>
        </w:rPr>
      </w:pPr>
      <w:r w:rsidRPr="0019717C">
        <w:rPr>
          <w:rFonts w:ascii="Cambria" w:hAnsi="Cambria" w:cs="Arial"/>
          <w:b/>
          <w:sz w:val="22"/>
          <w:szCs w:val="22"/>
        </w:rPr>
        <w:t>§ </w:t>
      </w:r>
      <w:r w:rsidR="00EE22CF" w:rsidRPr="0019717C">
        <w:rPr>
          <w:rFonts w:ascii="Cambria" w:hAnsi="Cambria" w:cs="Arial"/>
          <w:b/>
          <w:sz w:val="22"/>
          <w:szCs w:val="22"/>
        </w:rPr>
        <w:t>6</w:t>
      </w:r>
    </w:p>
    <w:p w14:paraId="7B825290" w14:textId="77777777" w:rsidR="006B5726" w:rsidRPr="0019717C" w:rsidRDefault="006B5726" w:rsidP="00795BD8">
      <w:pPr>
        <w:tabs>
          <w:tab w:val="left" w:pos="567"/>
        </w:tabs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b/>
          <w:sz w:val="22"/>
          <w:szCs w:val="22"/>
        </w:rPr>
        <w:t>Podwykonawstwo</w:t>
      </w:r>
    </w:p>
    <w:p w14:paraId="51A65094" w14:textId="77777777" w:rsidR="00517A69" w:rsidRPr="0019717C" w:rsidRDefault="006B5726" w:rsidP="00795BD8">
      <w:pPr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1</w:t>
      </w:r>
      <w:r w:rsidRPr="0019717C">
        <w:rPr>
          <w:rFonts w:ascii="Cambria" w:hAnsi="Cambria" w:cs="Arial"/>
          <w:b/>
          <w:sz w:val="22"/>
          <w:szCs w:val="22"/>
        </w:rPr>
        <w:t>.</w:t>
      </w:r>
      <w:r w:rsidRPr="0019717C">
        <w:rPr>
          <w:rFonts w:ascii="Cambria" w:hAnsi="Cambria" w:cs="Arial"/>
          <w:sz w:val="22"/>
          <w:szCs w:val="22"/>
        </w:rPr>
        <w:tab/>
        <w:t>Wykonawca jest uprawniony do realizacji Przedmiotu U</w:t>
      </w:r>
      <w:r w:rsidR="00517A69" w:rsidRPr="0019717C">
        <w:rPr>
          <w:rFonts w:ascii="Cambria" w:hAnsi="Cambria" w:cs="Arial"/>
          <w:sz w:val="22"/>
          <w:szCs w:val="22"/>
        </w:rPr>
        <w:t xml:space="preserve">mowy przy pomocy </w:t>
      </w:r>
      <w:r w:rsidR="00795BD8" w:rsidRPr="0019717C">
        <w:rPr>
          <w:rFonts w:ascii="Cambria" w:hAnsi="Cambria" w:cs="Arial"/>
          <w:sz w:val="22"/>
          <w:szCs w:val="22"/>
        </w:rPr>
        <w:t>P</w:t>
      </w:r>
      <w:r w:rsidR="00517A69" w:rsidRPr="0019717C">
        <w:rPr>
          <w:rFonts w:ascii="Cambria" w:hAnsi="Cambria" w:cs="Arial"/>
          <w:sz w:val="22"/>
          <w:szCs w:val="22"/>
        </w:rPr>
        <w:t>odwykonawców.</w:t>
      </w:r>
    </w:p>
    <w:p w14:paraId="746E17C0" w14:textId="77777777" w:rsidR="009D743C" w:rsidRPr="0019717C" w:rsidRDefault="006B5726" w:rsidP="00795BD8">
      <w:pPr>
        <w:spacing w:before="120"/>
        <w:ind w:left="426" w:hanging="426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 w:rsidRPr="0019717C">
        <w:rPr>
          <w:rFonts w:ascii="Cambria" w:eastAsiaTheme="minorHAnsi" w:hAnsi="Cambria" w:cs="Arial"/>
          <w:sz w:val="22"/>
          <w:szCs w:val="22"/>
          <w:lang w:eastAsia="en-US"/>
        </w:rPr>
        <w:t>2.</w:t>
      </w:r>
      <w:r w:rsidRPr="0019717C">
        <w:rPr>
          <w:rFonts w:ascii="Cambria" w:eastAsiaTheme="minorHAnsi" w:hAnsi="Cambria" w:cs="Arial"/>
          <w:sz w:val="22"/>
          <w:szCs w:val="22"/>
          <w:lang w:eastAsia="en-US"/>
        </w:rPr>
        <w:tab/>
      </w:r>
      <w:r w:rsidR="009C12AA" w:rsidRPr="0019717C">
        <w:rPr>
          <w:rFonts w:ascii="Cambria" w:eastAsiaTheme="minorHAnsi" w:hAnsi="Cambria" w:cs="Arial"/>
          <w:sz w:val="22"/>
          <w:szCs w:val="22"/>
          <w:lang w:eastAsia="en-US"/>
        </w:rPr>
        <w:t>Realizacja przez Wykonawc</w:t>
      </w:r>
      <w:r w:rsidR="00F434AC" w:rsidRPr="0019717C">
        <w:rPr>
          <w:rFonts w:ascii="Cambria" w:eastAsiaTheme="minorHAnsi" w:hAnsi="Cambria" w:cs="Arial"/>
          <w:sz w:val="22"/>
          <w:szCs w:val="22"/>
          <w:lang w:eastAsia="en-US"/>
        </w:rPr>
        <w:t>ę Przedmiotu Umowy przy pomocy P</w:t>
      </w:r>
      <w:r w:rsidR="009C12AA" w:rsidRPr="0019717C">
        <w:rPr>
          <w:rFonts w:ascii="Cambria" w:eastAsiaTheme="minorHAnsi" w:hAnsi="Cambria" w:cs="Arial"/>
          <w:sz w:val="22"/>
          <w:szCs w:val="22"/>
          <w:lang w:eastAsia="en-US"/>
        </w:rPr>
        <w:t xml:space="preserve">odwykonawcy </w:t>
      </w:r>
      <w:r w:rsidR="007A2F29" w:rsidRPr="0019717C">
        <w:rPr>
          <w:rFonts w:ascii="Cambria" w:eastAsiaTheme="minorHAnsi" w:hAnsi="Cambria" w:cs="Arial"/>
          <w:sz w:val="22"/>
          <w:szCs w:val="22"/>
          <w:lang w:eastAsia="en-US"/>
        </w:rPr>
        <w:t xml:space="preserve">innego niż wykazany w </w:t>
      </w:r>
      <w:r w:rsidR="00795BD8" w:rsidRPr="0019717C">
        <w:rPr>
          <w:rFonts w:ascii="Cambria" w:eastAsiaTheme="minorHAnsi" w:hAnsi="Cambria" w:cs="Arial"/>
          <w:sz w:val="22"/>
          <w:szCs w:val="22"/>
          <w:lang w:eastAsia="en-US"/>
        </w:rPr>
        <w:t>O</w:t>
      </w:r>
      <w:r w:rsidR="007A2F29" w:rsidRPr="0019717C">
        <w:rPr>
          <w:rFonts w:ascii="Cambria" w:eastAsiaTheme="minorHAnsi" w:hAnsi="Cambria" w:cs="Arial"/>
          <w:sz w:val="22"/>
          <w:szCs w:val="22"/>
          <w:lang w:eastAsia="en-US"/>
        </w:rPr>
        <w:t xml:space="preserve">fercie </w:t>
      </w:r>
      <w:r w:rsidR="009C12AA" w:rsidRPr="0019717C">
        <w:rPr>
          <w:rFonts w:ascii="Cambria" w:eastAsiaTheme="minorHAnsi" w:hAnsi="Cambria" w:cs="Arial"/>
          <w:sz w:val="22"/>
          <w:szCs w:val="22"/>
          <w:lang w:eastAsia="en-US"/>
        </w:rPr>
        <w:t xml:space="preserve">wymaga uzyskania uprzedniej zgody Zamawiającego. Występując </w:t>
      </w:r>
      <w:r w:rsidR="00795BD8" w:rsidRPr="0019717C">
        <w:rPr>
          <w:rFonts w:ascii="Cambria" w:eastAsiaTheme="minorHAnsi" w:hAnsi="Cambria" w:cs="Arial"/>
          <w:sz w:val="22"/>
          <w:szCs w:val="22"/>
          <w:lang w:eastAsia="en-US"/>
        </w:rPr>
        <w:br/>
      </w:r>
      <w:r w:rsidR="009C12AA" w:rsidRPr="0019717C">
        <w:rPr>
          <w:rFonts w:ascii="Cambria" w:eastAsiaTheme="minorHAnsi" w:hAnsi="Cambria" w:cs="Arial"/>
          <w:sz w:val="22"/>
          <w:szCs w:val="22"/>
          <w:lang w:eastAsia="en-US"/>
        </w:rPr>
        <w:t xml:space="preserve">o wyrażenie zgody na powierzenie realizacji Przedmiotu </w:t>
      </w:r>
      <w:r w:rsidR="0021103A" w:rsidRPr="0019717C">
        <w:rPr>
          <w:rFonts w:ascii="Cambria" w:eastAsiaTheme="minorHAnsi" w:hAnsi="Cambria" w:cs="Arial"/>
          <w:sz w:val="22"/>
          <w:szCs w:val="22"/>
          <w:lang w:eastAsia="en-US"/>
        </w:rPr>
        <w:t xml:space="preserve">Umowy </w:t>
      </w:r>
      <w:r w:rsidR="009C12AA" w:rsidRPr="0019717C">
        <w:rPr>
          <w:rFonts w:ascii="Cambria" w:eastAsiaTheme="minorHAnsi" w:hAnsi="Cambria" w:cs="Arial"/>
          <w:sz w:val="22"/>
          <w:szCs w:val="22"/>
          <w:lang w:eastAsia="en-US"/>
        </w:rPr>
        <w:t>przy pomocy podwykonawcy Wykonawc</w:t>
      </w:r>
      <w:r w:rsidR="0021103A" w:rsidRPr="0019717C">
        <w:rPr>
          <w:rFonts w:ascii="Cambria" w:eastAsiaTheme="minorHAnsi" w:hAnsi="Cambria" w:cs="Arial"/>
          <w:sz w:val="22"/>
          <w:szCs w:val="22"/>
          <w:lang w:eastAsia="en-US"/>
        </w:rPr>
        <w:t>a</w:t>
      </w:r>
      <w:r w:rsidR="00F434AC" w:rsidRPr="0019717C">
        <w:rPr>
          <w:rFonts w:ascii="Cambria" w:eastAsiaTheme="minorHAnsi" w:hAnsi="Cambria" w:cs="Arial"/>
          <w:sz w:val="22"/>
          <w:szCs w:val="22"/>
          <w:lang w:eastAsia="en-US"/>
        </w:rPr>
        <w:t xml:space="preserve"> wskaże osobę P</w:t>
      </w:r>
      <w:r w:rsidR="009C12AA" w:rsidRPr="0019717C">
        <w:rPr>
          <w:rFonts w:ascii="Cambria" w:eastAsiaTheme="minorHAnsi" w:hAnsi="Cambria" w:cs="Arial"/>
          <w:sz w:val="22"/>
          <w:szCs w:val="22"/>
          <w:lang w:eastAsia="en-US"/>
        </w:rPr>
        <w:t xml:space="preserve">odwykonawcy oraz szczegółowo określi zakres prac, jaki zamierza powierzyć </w:t>
      </w:r>
      <w:r w:rsidR="0021103A" w:rsidRPr="0019717C">
        <w:rPr>
          <w:rFonts w:ascii="Cambria" w:eastAsiaTheme="minorHAnsi" w:hAnsi="Cambria" w:cs="Arial"/>
          <w:sz w:val="22"/>
          <w:szCs w:val="22"/>
          <w:lang w:eastAsia="en-US"/>
        </w:rPr>
        <w:t xml:space="preserve">temu </w:t>
      </w:r>
      <w:r w:rsidR="00F434AC" w:rsidRPr="0019717C">
        <w:rPr>
          <w:rFonts w:ascii="Cambria" w:eastAsiaTheme="minorHAnsi" w:hAnsi="Cambria" w:cs="Arial"/>
          <w:sz w:val="22"/>
          <w:szCs w:val="22"/>
          <w:lang w:eastAsia="en-US"/>
        </w:rPr>
        <w:t>P</w:t>
      </w:r>
      <w:r w:rsidR="009C12AA" w:rsidRPr="0019717C">
        <w:rPr>
          <w:rFonts w:ascii="Cambria" w:eastAsiaTheme="minorHAnsi" w:hAnsi="Cambria" w:cs="Arial"/>
          <w:sz w:val="22"/>
          <w:szCs w:val="22"/>
          <w:lang w:eastAsia="en-US"/>
        </w:rPr>
        <w:t xml:space="preserve">odwykonawcy. </w:t>
      </w:r>
    </w:p>
    <w:p w14:paraId="3E9226B9" w14:textId="77777777" w:rsidR="00ED56B6" w:rsidRPr="0019717C" w:rsidRDefault="00ED56B6" w:rsidP="00795BD8">
      <w:pPr>
        <w:spacing w:before="120"/>
        <w:ind w:left="426" w:hanging="426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 w:rsidRPr="0019717C">
        <w:rPr>
          <w:rFonts w:ascii="Cambria" w:eastAsiaTheme="minorHAnsi" w:hAnsi="Cambria" w:cs="Arial"/>
          <w:sz w:val="22"/>
          <w:szCs w:val="22"/>
          <w:lang w:eastAsia="en-US"/>
        </w:rPr>
        <w:t>3.</w:t>
      </w:r>
      <w:r w:rsidRPr="0019717C">
        <w:rPr>
          <w:rFonts w:ascii="Cambria" w:eastAsiaTheme="minorHAnsi" w:hAnsi="Cambria" w:cs="Arial"/>
          <w:sz w:val="22"/>
          <w:szCs w:val="22"/>
          <w:lang w:eastAsia="en-US"/>
        </w:rPr>
        <w:tab/>
      </w:r>
      <w:r w:rsidR="00F434AC" w:rsidRPr="0019717C">
        <w:rPr>
          <w:rFonts w:ascii="Cambria" w:eastAsiaTheme="minorHAnsi" w:hAnsi="Cambria" w:cs="Arial"/>
          <w:sz w:val="22"/>
          <w:szCs w:val="22"/>
          <w:lang w:eastAsia="en-US"/>
        </w:rPr>
        <w:t>Jeżeli zmiana P</w:t>
      </w:r>
      <w:r w:rsidR="00A84F39" w:rsidRPr="0019717C">
        <w:rPr>
          <w:rFonts w:ascii="Cambria" w:eastAsiaTheme="minorHAnsi" w:hAnsi="Cambria" w:cs="Arial"/>
          <w:sz w:val="22"/>
          <w:szCs w:val="22"/>
          <w:lang w:eastAsia="en-US"/>
        </w:rPr>
        <w:t>odwykonawcy dotyc</w:t>
      </w:r>
      <w:r w:rsidR="007A6066" w:rsidRPr="0019717C">
        <w:rPr>
          <w:rFonts w:ascii="Cambria" w:eastAsiaTheme="minorHAnsi" w:hAnsi="Cambria" w:cs="Arial"/>
          <w:sz w:val="22"/>
          <w:szCs w:val="22"/>
          <w:lang w:eastAsia="en-US"/>
        </w:rPr>
        <w:t>zy podmiotu, na którego zasoby W</w:t>
      </w:r>
      <w:r w:rsidR="00104EDE" w:rsidRPr="0019717C">
        <w:rPr>
          <w:rFonts w:ascii="Cambria" w:eastAsiaTheme="minorHAnsi" w:hAnsi="Cambria" w:cs="Arial"/>
          <w:sz w:val="22"/>
          <w:szCs w:val="22"/>
          <w:lang w:eastAsia="en-US"/>
        </w:rPr>
        <w:t xml:space="preserve">ykonawca powoływał się </w:t>
      </w:r>
      <w:r w:rsidR="00A84F39" w:rsidRPr="0019717C">
        <w:rPr>
          <w:rFonts w:ascii="Cambria" w:eastAsiaTheme="minorHAnsi" w:hAnsi="Cambria" w:cs="Arial"/>
          <w:sz w:val="22"/>
          <w:szCs w:val="22"/>
          <w:lang w:eastAsia="en-US"/>
        </w:rPr>
        <w:t xml:space="preserve">w celu wykazania spełniania warunków udziału w postępowaniu, </w:t>
      </w:r>
      <w:r w:rsidR="007A6066" w:rsidRPr="0019717C">
        <w:rPr>
          <w:rFonts w:ascii="Cambria" w:eastAsiaTheme="minorHAnsi" w:hAnsi="Cambria" w:cs="Arial"/>
          <w:sz w:val="22"/>
          <w:szCs w:val="22"/>
          <w:lang w:eastAsia="en-US"/>
        </w:rPr>
        <w:t>W</w:t>
      </w:r>
      <w:r w:rsidR="00A84F39" w:rsidRPr="0019717C">
        <w:rPr>
          <w:rFonts w:ascii="Cambria" w:eastAsiaTheme="minorHAnsi" w:hAnsi="Cambria" w:cs="Arial"/>
          <w:sz w:val="22"/>
          <w:szCs w:val="22"/>
          <w:lang w:eastAsia="en-US"/>
        </w:rPr>
        <w:t>yko</w:t>
      </w:r>
      <w:r w:rsidR="00AD5A56" w:rsidRPr="0019717C">
        <w:rPr>
          <w:rFonts w:ascii="Cambria" w:eastAsiaTheme="minorHAnsi" w:hAnsi="Cambria" w:cs="Arial"/>
          <w:sz w:val="22"/>
          <w:szCs w:val="22"/>
          <w:lang w:eastAsia="en-US"/>
        </w:rPr>
        <w:t>nawca jest obowiązany wykazać Z</w:t>
      </w:r>
      <w:r w:rsidR="00A84F39" w:rsidRPr="0019717C">
        <w:rPr>
          <w:rFonts w:ascii="Cambria" w:eastAsiaTheme="minorHAnsi" w:hAnsi="Cambria" w:cs="Arial"/>
          <w:sz w:val="22"/>
          <w:szCs w:val="22"/>
          <w:lang w:eastAsia="en-US"/>
        </w:rPr>
        <w:t>ama</w:t>
      </w:r>
      <w:r w:rsidR="00F434AC" w:rsidRPr="0019717C">
        <w:rPr>
          <w:rFonts w:ascii="Cambria" w:eastAsiaTheme="minorHAnsi" w:hAnsi="Cambria" w:cs="Arial"/>
          <w:sz w:val="22"/>
          <w:szCs w:val="22"/>
          <w:lang w:eastAsia="en-US"/>
        </w:rPr>
        <w:t>wiającemu, iż proponowany inny P</w:t>
      </w:r>
      <w:r w:rsidR="00A84F39" w:rsidRPr="0019717C">
        <w:rPr>
          <w:rFonts w:ascii="Cambria" w:eastAsiaTheme="minorHAnsi" w:hAnsi="Cambria" w:cs="Arial"/>
          <w:sz w:val="22"/>
          <w:szCs w:val="22"/>
          <w:lang w:eastAsia="en-US"/>
        </w:rPr>
        <w:t>odwykonawca spełnia je w stopniu nie mniejszym niż wymagany w trakcie postępowania o udzielenie zamówienia</w:t>
      </w:r>
      <w:r w:rsidR="00AD5A56" w:rsidRPr="0019717C">
        <w:rPr>
          <w:rFonts w:ascii="Cambria" w:eastAsiaTheme="minorHAnsi" w:hAnsi="Cambria" w:cs="Arial"/>
          <w:sz w:val="22"/>
          <w:szCs w:val="22"/>
          <w:lang w:eastAsia="en-US"/>
        </w:rPr>
        <w:t xml:space="preserve"> poprzedzającego zawarcie </w:t>
      </w:r>
      <w:r w:rsidR="00104EDE" w:rsidRPr="0019717C">
        <w:rPr>
          <w:rFonts w:ascii="Cambria" w:eastAsiaTheme="minorHAnsi" w:hAnsi="Cambria" w:cs="Arial"/>
          <w:sz w:val="22"/>
          <w:szCs w:val="22"/>
          <w:lang w:eastAsia="en-US"/>
        </w:rPr>
        <w:t>u</w:t>
      </w:r>
      <w:r w:rsidR="00AD5A56" w:rsidRPr="0019717C">
        <w:rPr>
          <w:rFonts w:ascii="Cambria" w:eastAsiaTheme="minorHAnsi" w:hAnsi="Cambria" w:cs="Arial"/>
          <w:sz w:val="22"/>
          <w:szCs w:val="22"/>
          <w:lang w:eastAsia="en-US"/>
        </w:rPr>
        <w:t>mowy</w:t>
      </w:r>
      <w:r w:rsidR="00A84F39" w:rsidRPr="0019717C">
        <w:rPr>
          <w:rFonts w:ascii="Cambria" w:eastAsiaTheme="minorHAnsi" w:hAnsi="Cambria" w:cs="Arial"/>
          <w:sz w:val="22"/>
          <w:szCs w:val="22"/>
          <w:lang w:eastAsia="en-US"/>
        </w:rPr>
        <w:t>.</w:t>
      </w:r>
      <w:r w:rsidRPr="0019717C">
        <w:rPr>
          <w:rFonts w:ascii="Cambria" w:eastAsiaTheme="minorHAnsi" w:hAnsi="Cambria" w:cs="Arial"/>
          <w:sz w:val="22"/>
          <w:szCs w:val="22"/>
          <w:lang w:eastAsia="en-US"/>
        </w:rPr>
        <w:t xml:space="preserve"> W takiej sytuacji Zamawiający przed wyrażeniem zgody żąda od Wykonawcy przedłożenia informacji lub dokumentów dotyczących: </w:t>
      </w:r>
    </w:p>
    <w:p w14:paraId="07E4585C" w14:textId="66EABC5A" w:rsidR="00ED56B6" w:rsidRPr="0019717C" w:rsidRDefault="00795BD8" w:rsidP="00795BD8">
      <w:pPr>
        <w:autoSpaceDE w:val="0"/>
        <w:autoSpaceDN w:val="0"/>
        <w:adjustRightInd w:val="0"/>
        <w:spacing w:before="120"/>
        <w:ind w:left="993" w:hanging="376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 w:rsidRPr="0019717C">
        <w:rPr>
          <w:rFonts w:ascii="Cambria" w:eastAsiaTheme="minorHAnsi" w:hAnsi="Cambria" w:cs="Arial"/>
          <w:sz w:val="22"/>
          <w:szCs w:val="22"/>
          <w:lang w:eastAsia="en-US"/>
        </w:rPr>
        <w:lastRenderedPageBreak/>
        <w:t>b)</w:t>
      </w:r>
      <w:r w:rsidRPr="0019717C">
        <w:rPr>
          <w:rFonts w:ascii="Cambria" w:eastAsiaTheme="minorHAnsi" w:hAnsi="Cambria" w:cs="Arial"/>
          <w:sz w:val="22"/>
          <w:szCs w:val="22"/>
          <w:lang w:eastAsia="en-US"/>
        </w:rPr>
        <w:tab/>
      </w:r>
      <w:r w:rsidR="00ED56B6" w:rsidRPr="0019717C">
        <w:rPr>
          <w:rFonts w:ascii="Cambria" w:eastAsiaTheme="minorHAnsi" w:hAnsi="Cambria" w:cs="Arial"/>
          <w:sz w:val="22"/>
          <w:szCs w:val="22"/>
          <w:lang w:eastAsia="en-US"/>
        </w:rPr>
        <w:t>dysponowania personelem umożliwiającym podwykonawcy realizację planowanego do powierzenia zakresu rzeczowego,</w:t>
      </w:r>
      <w:r w:rsidR="00503669" w:rsidRPr="0019717C">
        <w:rPr>
          <w:rFonts w:ascii="Cambria" w:eastAsiaTheme="minorHAnsi" w:hAnsi="Cambria" w:cs="Arial"/>
          <w:sz w:val="22"/>
          <w:szCs w:val="22"/>
          <w:lang w:eastAsia="en-US"/>
        </w:rPr>
        <w:t xml:space="preserve"> jeśli jest on nowym podmiotem zastępującym </w:t>
      </w:r>
      <w:r w:rsidR="00877812" w:rsidRPr="0019717C">
        <w:rPr>
          <w:rFonts w:ascii="Cambria" w:eastAsiaTheme="minorHAnsi" w:hAnsi="Cambria" w:cs="Arial"/>
          <w:sz w:val="22"/>
          <w:szCs w:val="22"/>
          <w:lang w:eastAsia="en-US"/>
        </w:rPr>
        <w:t>podmiot,</w:t>
      </w:r>
      <w:r w:rsidR="00503669" w:rsidRPr="0019717C">
        <w:rPr>
          <w:rFonts w:ascii="Cambria" w:eastAsiaTheme="minorHAnsi" w:hAnsi="Cambria" w:cs="Arial"/>
          <w:sz w:val="22"/>
          <w:szCs w:val="22"/>
          <w:lang w:eastAsia="en-US"/>
        </w:rPr>
        <w:t xml:space="preserve"> na którego zasoby kadrowe powoływał się Wykonawca celem spełnienia warunków udziału w postępowaniu</w:t>
      </w:r>
      <w:r w:rsidR="004D4AEC" w:rsidRPr="0019717C">
        <w:rPr>
          <w:rFonts w:ascii="Cambria" w:eastAsiaTheme="minorHAnsi" w:hAnsi="Cambria" w:cs="Arial"/>
          <w:sz w:val="22"/>
          <w:szCs w:val="22"/>
          <w:lang w:eastAsia="en-US"/>
        </w:rPr>
        <w:t>,</w:t>
      </w:r>
    </w:p>
    <w:p w14:paraId="5E1E6A08" w14:textId="749A14C1" w:rsidR="00795BD8" w:rsidRPr="0019717C" w:rsidRDefault="00F434AC" w:rsidP="00795BD8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before="120"/>
        <w:ind w:left="993" w:hanging="426"/>
        <w:contextualSpacing w:val="0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 w:rsidRPr="0019717C">
        <w:rPr>
          <w:rFonts w:ascii="Cambria" w:eastAsiaTheme="minorHAnsi" w:hAnsi="Cambria" w:cs="Arial"/>
          <w:sz w:val="22"/>
          <w:szCs w:val="22"/>
          <w:lang w:eastAsia="en-US"/>
        </w:rPr>
        <w:t xml:space="preserve">doświadczenia </w:t>
      </w:r>
      <w:r w:rsidR="00877812" w:rsidRPr="0019717C">
        <w:rPr>
          <w:rFonts w:ascii="Cambria" w:eastAsiaTheme="minorHAnsi" w:hAnsi="Cambria" w:cs="Arial"/>
          <w:sz w:val="22"/>
          <w:szCs w:val="22"/>
          <w:lang w:eastAsia="en-US"/>
        </w:rPr>
        <w:t>Podwykonawcy,</w:t>
      </w:r>
      <w:r w:rsidR="009D743C" w:rsidRPr="0019717C">
        <w:rPr>
          <w:rFonts w:ascii="Cambria" w:eastAsiaTheme="minorHAnsi" w:hAnsi="Cambria" w:cs="Arial"/>
          <w:sz w:val="22"/>
          <w:szCs w:val="22"/>
          <w:lang w:eastAsia="en-US"/>
        </w:rPr>
        <w:t xml:space="preserve"> jeśli </w:t>
      </w:r>
      <w:r w:rsidR="00503669" w:rsidRPr="0019717C">
        <w:rPr>
          <w:rFonts w:ascii="Cambria" w:eastAsiaTheme="minorHAnsi" w:hAnsi="Cambria" w:cs="Arial"/>
          <w:sz w:val="22"/>
          <w:szCs w:val="22"/>
          <w:lang w:eastAsia="en-US"/>
        </w:rPr>
        <w:t>jest on nowym podmiotem zastępującym podmiot</w:t>
      </w:r>
      <w:r w:rsidR="004D4AEC" w:rsidRPr="0019717C">
        <w:rPr>
          <w:rFonts w:ascii="Cambria" w:eastAsiaTheme="minorHAnsi" w:hAnsi="Cambria" w:cs="Arial"/>
          <w:sz w:val="22"/>
          <w:szCs w:val="22"/>
          <w:lang w:eastAsia="en-US"/>
        </w:rPr>
        <w:t>,</w:t>
      </w:r>
      <w:r w:rsidR="00503669" w:rsidRPr="0019717C">
        <w:rPr>
          <w:rFonts w:ascii="Cambria" w:eastAsiaTheme="minorHAnsi" w:hAnsi="Cambria" w:cs="Arial"/>
          <w:sz w:val="22"/>
          <w:szCs w:val="22"/>
          <w:lang w:eastAsia="en-US"/>
        </w:rPr>
        <w:t xml:space="preserve"> na którego doświadczenie powoływał się Wykonawca celem spełnienia warunków udziału w postępowaniu</w:t>
      </w:r>
      <w:r w:rsidR="00795BD8" w:rsidRPr="0019717C">
        <w:rPr>
          <w:rFonts w:ascii="Cambria" w:eastAsiaTheme="minorHAnsi" w:hAnsi="Cambria" w:cs="Arial"/>
          <w:sz w:val="22"/>
          <w:szCs w:val="22"/>
          <w:lang w:eastAsia="en-US"/>
        </w:rPr>
        <w:t>.</w:t>
      </w:r>
    </w:p>
    <w:p w14:paraId="4FD69FFA" w14:textId="77777777" w:rsidR="00795BD8" w:rsidRPr="0019717C" w:rsidRDefault="00795BD8" w:rsidP="00795BD8">
      <w:pPr>
        <w:pStyle w:val="Akapitzlist"/>
        <w:autoSpaceDE w:val="0"/>
        <w:autoSpaceDN w:val="0"/>
        <w:adjustRightInd w:val="0"/>
        <w:spacing w:before="120"/>
        <w:ind w:left="993"/>
        <w:contextualSpacing w:val="0"/>
        <w:jc w:val="both"/>
        <w:rPr>
          <w:rFonts w:ascii="Cambria" w:eastAsiaTheme="minorHAnsi" w:hAnsi="Cambria" w:cs="Arial"/>
          <w:sz w:val="8"/>
          <w:szCs w:val="8"/>
          <w:lang w:eastAsia="en-US"/>
        </w:rPr>
      </w:pPr>
    </w:p>
    <w:p w14:paraId="77C4294F" w14:textId="77777777" w:rsidR="00795BD8" w:rsidRPr="0019717C" w:rsidRDefault="00795BD8" w:rsidP="00CE4CB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 w:rsidRPr="0019717C">
        <w:rPr>
          <w:rFonts w:ascii="Cambria" w:hAnsi="Cambria"/>
          <w:sz w:val="22"/>
          <w:szCs w:val="22"/>
        </w:rPr>
        <w:t>Wykonawca zapewnia, że jego Podwykonawcy będą przestrzegać wszystkich postanowień Umowy.</w:t>
      </w:r>
    </w:p>
    <w:p w14:paraId="3B71C6B1" w14:textId="77777777" w:rsidR="00795BD8" w:rsidRPr="0019717C" w:rsidRDefault="00795BD8" w:rsidP="00795BD8">
      <w:pPr>
        <w:pStyle w:val="Akapitzlist"/>
        <w:autoSpaceDE w:val="0"/>
        <w:autoSpaceDN w:val="0"/>
        <w:adjustRightInd w:val="0"/>
        <w:spacing w:before="120"/>
        <w:ind w:left="426" w:hanging="426"/>
        <w:jc w:val="both"/>
        <w:rPr>
          <w:rFonts w:ascii="Cambria" w:eastAsiaTheme="minorHAnsi" w:hAnsi="Cambria" w:cs="Arial"/>
          <w:sz w:val="8"/>
          <w:szCs w:val="8"/>
          <w:lang w:eastAsia="en-US"/>
        </w:rPr>
      </w:pPr>
    </w:p>
    <w:p w14:paraId="16E04C0B" w14:textId="686D6F63" w:rsidR="00CE4CB0" w:rsidRPr="0019717C" w:rsidRDefault="00795BD8" w:rsidP="00CE4CB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 w:rsidRPr="0019717C">
        <w:rPr>
          <w:rFonts w:ascii="Cambria" w:hAnsi="Cambria"/>
          <w:sz w:val="22"/>
          <w:szCs w:val="22"/>
        </w:rPr>
        <w:t xml:space="preserve">Wykonawca ponosi pełną odpowiedzialność za działania </w:t>
      </w:r>
      <w:r w:rsidR="00877812" w:rsidRPr="0019717C">
        <w:rPr>
          <w:rFonts w:ascii="Cambria" w:hAnsi="Cambria"/>
          <w:sz w:val="22"/>
          <w:szCs w:val="22"/>
        </w:rPr>
        <w:t>Podwykonawców, a</w:t>
      </w:r>
      <w:r w:rsidRPr="0019717C">
        <w:rPr>
          <w:rFonts w:ascii="Cambria" w:hAnsi="Cambria"/>
          <w:sz w:val="22"/>
          <w:szCs w:val="22"/>
        </w:rPr>
        <w:t> w szczególności zobowiązany jest naprawić szkody wyrządzone Zamawiającemu przez Podwykonawców.</w:t>
      </w:r>
    </w:p>
    <w:p w14:paraId="35D2105F" w14:textId="77777777" w:rsidR="00CE4CB0" w:rsidRPr="0019717C" w:rsidRDefault="00CE4CB0" w:rsidP="00CE4CB0">
      <w:pPr>
        <w:pStyle w:val="Akapitzlist"/>
        <w:tabs>
          <w:tab w:val="left" w:pos="720"/>
        </w:tabs>
        <w:rPr>
          <w:rFonts w:ascii="Cambria" w:eastAsiaTheme="minorHAnsi" w:hAnsi="Cambria" w:cs="Arial"/>
          <w:sz w:val="8"/>
          <w:szCs w:val="8"/>
          <w:lang w:eastAsia="en-US"/>
        </w:rPr>
      </w:pPr>
    </w:p>
    <w:p w14:paraId="56CAE633" w14:textId="77777777" w:rsidR="00795BD8" w:rsidRPr="0019717C" w:rsidRDefault="00795BD8" w:rsidP="00CE4CB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Cambria" w:eastAsiaTheme="minorHAnsi" w:hAnsi="Cambria" w:cs="Arial"/>
          <w:sz w:val="22"/>
          <w:szCs w:val="22"/>
          <w:lang w:eastAsia="en-US"/>
        </w:rPr>
      </w:pPr>
      <w:r w:rsidRPr="0019717C">
        <w:rPr>
          <w:rFonts w:ascii="Cambria" w:eastAsiaTheme="minorHAnsi" w:hAnsi="Cambria" w:cs="Arial"/>
          <w:sz w:val="22"/>
          <w:szCs w:val="22"/>
          <w:lang w:eastAsia="en-US"/>
        </w:rPr>
        <w:t>Wykonawca zamierza realizować Umowę z pomocą następujących Podwykonawców _________________________________________________________.</w:t>
      </w:r>
    </w:p>
    <w:p w14:paraId="40EE1CA0" w14:textId="77777777" w:rsidR="00795BD8" w:rsidRPr="0019717C" w:rsidRDefault="00795BD8" w:rsidP="00795BD8">
      <w:pPr>
        <w:autoSpaceDE w:val="0"/>
        <w:autoSpaceDN w:val="0"/>
        <w:adjustRightInd w:val="0"/>
        <w:spacing w:before="120"/>
        <w:jc w:val="both"/>
        <w:rPr>
          <w:rFonts w:ascii="Cambria" w:eastAsiaTheme="minorHAnsi" w:hAnsi="Cambria" w:cs="Arial"/>
          <w:sz w:val="2"/>
          <w:szCs w:val="2"/>
          <w:lang w:eastAsia="en-US"/>
        </w:rPr>
      </w:pPr>
    </w:p>
    <w:p w14:paraId="217227B2" w14:textId="77777777" w:rsidR="00271EA7" w:rsidRPr="0019717C" w:rsidRDefault="00271EA7" w:rsidP="002026AD">
      <w:pPr>
        <w:pStyle w:val="Nagwek3"/>
        <w:spacing w:after="0" w:line="240" w:lineRule="auto"/>
        <w:ind w:left="142"/>
        <w:rPr>
          <w:rFonts w:ascii="Cambria" w:hAnsi="Cambria" w:cs="Arial"/>
          <w:sz w:val="22"/>
          <w:szCs w:val="22"/>
        </w:rPr>
      </w:pPr>
    </w:p>
    <w:p w14:paraId="09CD07C3" w14:textId="2D369155" w:rsidR="00E82E64" w:rsidRPr="0019717C" w:rsidRDefault="00E82E64" w:rsidP="002026AD">
      <w:pPr>
        <w:pStyle w:val="Nagwek3"/>
        <w:spacing w:after="0" w:line="240" w:lineRule="auto"/>
        <w:ind w:left="142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§ </w:t>
      </w:r>
      <w:r w:rsidR="00EE22CF" w:rsidRPr="0019717C">
        <w:rPr>
          <w:rFonts w:ascii="Cambria" w:hAnsi="Cambria" w:cs="Arial"/>
          <w:sz w:val="22"/>
          <w:szCs w:val="22"/>
        </w:rPr>
        <w:t>7</w:t>
      </w:r>
    </w:p>
    <w:p w14:paraId="0CE782AB" w14:textId="77777777" w:rsidR="00271EA7" w:rsidRPr="0019717C" w:rsidRDefault="00271EA7" w:rsidP="00517A69">
      <w:pPr>
        <w:pStyle w:val="Nagwek3"/>
        <w:spacing w:before="0" w:after="0" w:line="240" w:lineRule="auto"/>
        <w:ind w:left="142"/>
        <w:rPr>
          <w:rFonts w:ascii="Cambria" w:hAnsi="Cambria" w:cs="Arial"/>
          <w:sz w:val="12"/>
          <w:szCs w:val="12"/>
        </w:rPr>
      </w:pPr>
    </w:p>
    <w:p w14:paraId="19AF6AF5" w14:textId="21D53F3B" w:rsidR="00517A69" w:rsidRPr="0019717C" w:rsidRDefault="00517A69" w:rsidP="00517A69">
      <w:pPr>
        <w:pStyle w:val="Nagwek3"/>
        <w:spacing w:before="0" w:after="0" w:line="240" w:lineRule="auto"/>
        <w:ind w:left="142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Odbi</w:t>
      </w:r>
      <w:r w:rsidR="00CE4CB0" w:rsidRPr="0019717C">
        <w:rPr>
          <w:rFonts w:ascii="Cambria" w:hAnsi="Cambria" w:cs="Arial"/>
          <w:sz w:val="22"/>
          <w:szCs w:val="22"/>
        </w:rPr>
        <w:t>ór zrealizowanych usług</w:t>
      </w:r>
    </w:p>
    <w:p w14:paraId="378FC715" w14:textId="77777777" w:rsidR="00271EA7" w:rsidRPr="0019717C" w:rsidRDefault="00271EA7" w:rsidP="00271EA7">
      <w:pPr>
        <w:rPr>
          <w:sz w:val="12"/>
          <w:szCs w:val="12"/>
        </w:rPr>
      </w:pPr>
    </w:p>
    <w:p w14:paraId="79A6E56F" w14:textId="77777777" w:rsidR="00CE4CB0" w:rsidRPr="0019717C" w:rsidRDefault="00CE4CB0" w:rsidP="00CE4CB0">
      <w:pPr>
        <w:pStyle w:val="Akapitzlist"/>
        <w:numPr>
          <w:ilvl w:val="0"/>
          <w:numId w:val="39"/>
        </w:numPr>
        <w:spacing w:before="120"/>
        <w:ind w:left="602" w:hanging="602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Odbiór prac będzie następować etapowo zgodnie z ustalonym </w:t>
      </w:r>
      <w:r w:rsidR="00461A06" w:rsidRPr="0019717C">
        <w:rPr>
          <w:rFonts w:ascii="Cambria" w:hAnsi="Cambria" w:cs="Arial"/>
          <w:sz w:val="22"/>
          <w:szCs w:val="22"/>
        </w:rPr>
        <w:t>H</w:t>
      </w:r>
      <w:r w:rsidRPr="0019717C">
        <w:rPr>
          <w:rFonts w:ascii="Cambria" w:hAnsi="Cambria" w:cs="Arial"/>
          <w:sz w:val="22"/>
          <w:szCs w:val="22"/>
        </w:rPr>
        <w:t xml:space="preserve">armonogramem </w:t>
      </w:r>
      <w:r w:rsidR="00461A06" w:rsidRPr="0019717C">
        <w:rPr>
          <w:rFonts w:ascii="Cambria" w:hAnsi="Cambria" w:cs="Arial"/>
          <w:sz w:val="22"/>
          <w:szCs w:val="22"/>
        </w:rPr>
        <w:t>R</w:t>
      </w:r>
      <w:r w:rsidRPr="0019717C">
        <w:rPr>
          <w:rFonts w:ascii="Cambria" w:hAnsi="Cambria" w:cs="Arial"/>
          <w:sz w:val="22"/>
          <w:szCs w:val="22"/>
        </w:rPr>
        <w:t xml:space="preserve">ealizacji </w:t>
      </w:r>
      <w:r w:rsidR="00461A06" w:rsidRPr="0019717C">
        <w:rPr>
          <w:rFonts w:ascii="Cambria" w:hAnsi="Cambria" w:cs="Arial"/>
          <w:sz w:val="22"/>
          <w:szCs w:val="22"/>
        </w:rPr>
        <w:t>Umowy</w:t>
      </w:r>
      <w:r w:rsidRPr="0019717C">
        <w:rPr>
          <w:rFonts w:ascii="Cambria" w:hAnsi="Cambria" w:cs="Arial"/>
          <w:sz w:val="22"/>
          <w:szCs w:val="22"/>
        </w:rPr>
        <w:t xml:space="preserve"> stanowiącym załącznik nr 2 do umowy i będący jej integralną częścią.</w:t>
      </w:r>
    </w:p>
    <w:p w14:paraId="12BCC884" w14:textId="2ABD02E1" w:rsidR="00CE4CB0" w:rsidRPr="0019717C" w:rsidRDefault="00CE4CB0" w:rsidP="00CE4CB0">
      <w:pPr>
        <w:pStyle w:val="Akapitzlist"/>
        <w:numPr>
          <w:ilvl w:val="0"/>
          <w:numId w:val="39"/>
        </w:numPr>
        <w:spacing w:before="120"/>
        <w:ind w:left="602" w:hanging="602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Zamawiający dokona pisemnego odbioru dokumentacji projektowej (danego </w:t>
      </w:r>
      <w:r w:rsidR="00877812" w:rsidRPr="0019717C">
        <w:rPr>
          <w:rFonts w:ascii="Cambria" w:hAnsi="Cambria" w:cs="Arial"/>
          <w:sz w:val="22"/>
          <w:szCs w:val="22"/>
        </w:rPr>
        <w:t>etapu) w</w:t>
      </w:r>
      <w:r w:rsidRPr="0019717C">
        <w:rPr>
          <w:rFonts w:ascii="Cambria" w:hAnsi="Cambria" w:cs="Arial"/>
          <w:sz w:val="22"/>
          <w:szCs w:val="22"/>
        </w:rPr>
        <w:t xml:space="preserve"> terminie </w:t>
      </w:r>
      <w:r w:rsidR="00271EA7" w:rsidRPr="0019717C">
        <w:rPr>
          <w:rFonts w:ascii="Cambria" w:hAnsi="Cambria" w:cs="Arial"/>
          <w:sz w:val="22"/>
          <w:szCs w:val="22"/>
        </w:rPr>
        <w:t xml:space="preserve">do </w:t>
      </w:r>
      <w:r w:rsidRPr="0019717C">
        <w:rPr>
          <w:rFonts w:ascii="Cambria" w:hAnsi="Cambria" w:cs="Arial"/>
          <w:sz w:val="22"/>
          <w:szCs w:val="22"/>
        </w:rPr>
        <w:t xml:space="preserve">21 dni od daty jej otrzymania od Wykonawcy. </w:t>
      </w:r>
    </w:p>
    <w:p w14:paraId="6F6526B9" w14:textId="77777777" w:rsidR="00090AC8" w:rsidRPr="0019717C" w:rsidRDefault="00090AC8" w:rsidP="00090AC8">
      <w:pPr>
        <w:pStyle w:val="Akapitzlist"/>
        <w:spacing w:before="120"/>
        <w:ind w:left="602"/>
        <w:jc w:val="center"/>
        <w:rPr>
          <w:rFonts w:ascii="Cambria" w:hAnsi="Cambria" w:cs="Arial"/>
          <w:b/>
          <w:sz w:val="22"/>
          <w:szCs w:val="22"/>
        </w:rPr>
      </w:pPr>
    </w:p>
    <w:p w14:paraId="168B7EF2" w14:textId="77777777" w:rsidR="00E82E64" w:rsidRPr="0019717C" w:rsidRDefault="00E82E64" w:rsidP="00090AC8">
      <w:pPr>
        <w:pStyle w:val="Akapitzlist"/>
        <w:spacing w:before="120"/>
        <w:ind w:left="0"/>
        <w:jc w:val="center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b/>
          <w:sz w:val="22"/>
          <w:szCs w:val="22"/>
        </w:rPr>
        <w:t>§</w:t>
      </w:r>
      <w:r w:rsidR="003F39E5" w:rsidRPr="0019717C">
        <w:rPr>
          <w:rFonts w:ascii="Cambria" w:hAnsi="Cambria" w:cs="Arial"/>
          <w:b/>
          <w:sz w:val="22"/>
          <w:szCs w:val="22"/>
        </w:rPr>
        <w:t> </w:t>
      </w:r>
      <w:r w:rsidR="00EE22CF" w:rsidRPr="0019717C">
        <w:rPr>
          <w:rFonts w:ascii="Cambria" w:hAnsi="Cambria" w:cs="Arial"/>
          <w:b/>
          <w:sz w:val="22"/>
          <w:szCs w:val="22"/>
        </w:rPr>
        <w:t>8</w:t>
      </w:r>
    </w:p>
    <w:p w14:paraId="0091C796" w14:textId="77777777" w:rsidR="00E82E64" w:rsidRPr="0019717C" w:rsidRDefault="005943D7" w:rsidP="00090AC8">
      <w:pPr>
        <w:spacing w:before="120"/>
        <w:jc w:val="center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b/>
          <w:sz w:val="22"/>
          <w:szCs w:val="22"/>
        </w:rPr>
        <w:t>W</w:t>
      </w:r>
      <w:r w:rsidR="00E82E64" w:rsidRPr="0019717C">
        <w:rPr>
          <w:rFonts w:ascii="Cambria" w:hAnsi="Cambria" w:cs="Arial"/>
          <w:b/>
          <w:sz w:val="22"/>
          <w:szCs w:val="22"/>
        </w:rPr>
        <w:t>ynagrodzeni</w:t>
      </w:r>
      <w:r w:rsidRPr="0019717C">
        <w:rPr>
          <w:rFonts w:ascii="Cambria" w:hAnsi="Cambria" w:cs="Arial"/>
          <w:b/>
          <w:sz w:val="22"/>
          <w:szCs w:val="22"/>
        </w:rPr>
        <w:t>e</w:t>
      </w:r>
    </w:p>
    <w:p w14:paraId="73A26569" w14:textId="77777777" w:rsidR="00B60E61" w:rsidRPr="0019717C" w:rsidRDefault="00FC14DA" w:rsidP="0034056E">
      <w:pPr>
        <w:pStyle w:val="Tekstpodstawowy"/>
        <w:numPr>
          <w:ilvl w:val="0"/>
          <w:numId w:val="7"/>
        </w:numPr>
        <w:spacing w:before="120"/>
        <w:ind w:left="426" w:hanging="426"/>
        <w:rPr>
          <w:rFonts w:ascii="Cambria" w:hAnsi="Cambria" w:cs="Arial"/>
          <w:bCs/>
          <w:sz w:val="22"/>
          <w:szCs w:val="22"/>
          <w:lang w:val="pl-PL"/>
        </w:rPr>
      </w:pPr>
      <w:r w:rsidRPr="0019717C">
        <w:rPr>
          <w:rFonts w:ascii="Cambria" w:hAnsi="Cambria" w:cs="Arial"/>
          <w:bCs/>
          <w:sz w:val="22"/>
          <w:szCs w:val="22"/>
          <w:lang w:val="pl-PL"/>
        </w:rPr>
        <w:t xml:space="preserve">Za wykonanie Przedmiotu Umowy zgodnie z Umową, Wykonawca otrzyma wynagrodzenie </w:t>
      </w:r>
      <w:r w:rsidR="00090AC8" w:rsidRPr="0019717C">
        <w:rPr>
          <w:rFonts w:ascii="Cambria" w:hAnsi="Cambria" w:cs="Arial"/>
          <w:bCs/>
          <w:sz w:val="22"/>
          <w:szCs w:val="22"/>
          <w:lang w:val="pl-PL"/>
        </w:rPr>
        <w:t xml:space="preserve">ryczałtowe </w:t>
      </w:r>
      <w:r w:rsidRPr="0019717C">
        <w:rPr>
          <w:rFonts w:ascii="Cambria" w:hAnsi="Cambria" w:cs="Arial"/>
          <w:bCs/>
          <w:sz w:val="22"/>
          <w:szCs w:val="22"/>
          <w:lang w:val="pl-PL"/>
        </w:rPr>
        <w:t xml:space="preserve">określone na podstawie Oferty na kwotę ______________ zł brutto („Wynagrodzenie”). </w:t>
      </w:r>
    </w:p>
    <w:p w14:paraId="38195586" w14:textId="77777777" w:rsidR="00FC14DA" w:rsidRPr="0019717C" w:rsidRDefault="00FC14DA" w:rsidP="0034056E">
      <w:pPr>
        <w:pStyle w:val="Tekstpodstawowy"/>
        <w:numPr>
          <w:ilvl w:val="0"/>
          <w:numId w:val="7"/>
        </w:numPr>
        <w:spacing w:before="120"/>
        <w:ind w:left="426" w:hanging="426"/>
        <w:rPr>
          <w:rFonts w:ascii="Cambria" w:hAnsi="Cambria" w:cs="Arial"/>
          <w:bCs/>
          <w:sz w:val="22"/>
          <w:szCs w:val="22"/>
          <w:lang w:val="pl-PL"/>
        </w:rPr>
      </w:pPr>
      <w:r w:rsidRPr="0019717C">
        <w:rPr>
          <w:rFonts w:ascii="Cambria" w:hAnsi="Cambria" w:cs="Arial"/>
          <w:bCs/>
          <w:sz w:val="22"/>
          <w:szCs w:val="22"/>
          <w:lang w:val="pl-PL"/>
        </w:rPr>
        <w:t xml:space="preserve">Na wynagrodzenie określone w ust. 1 składa się kwota netto </w:t>
      </w:r>
      <w:r w:rsidR="00AF31CA" w:rsidRPr="0019717C">
        <w:rPr>
          <w:rFonts w:ascii="Cambria" w:hAnsi="Cambria" w:cs="Arial"/>
          <w:bCs/>
          <w:sz w:val="22"/>
          <w:szCs w:val="22"/>
          <w:lang w:val="pl-PL"/>
        </w:rPr>
        <w:t>_____________</w:t>
      </w:r>
      <w:r w:rsidRPr="0019717C">
        <w:rPr>
          <w:rFonts w:ascii="Cambria" w:hAnsi="Cambria" w:cs="Arial"/>
          <w:bCs/>
          <w:sz w:val="22"/>
          <w:szCs w:val="22"/>
          <w:lang w:val="pl-PL"/>
        </w:rPr>
        <w:t xml:space="preserve"> oraz wartość podatku VAT </w:t>
      </w:r>
      <w:r w:rsidR="00AF31CA" w:rsidRPr="0019717C">
        <w:rPr>
          <w:rFonts w:ascii="Cambria" w:hAnsi="Cambria" w:cs="Arial"/>
          <w:bCs/>
          <w:sz w:val="22"/>
          <w:szCs w:val="22"/>
          <w:lang w:val="pl-PL"/>
        </w:rPr>
        <w:t>____________________.</w:t>
      </w:r>
    </w:p>
    <w:p w14:paraId="3EF2B5BE" w14:textId="461AA88C" w:rsidR="00B60E61" w:rsidRPr="0019717C" w:rsidRDefault="00FC14DA" w:rsidP="00B60E61">
      <w:pPr>
        <w:pStyle w:val="Tekstpodstawowy"/>
        <w:numPr>
          <w:ilvl w:val="0"/>
          <w:numId w:val="7"/>
        </w:numPr>
        <w:autoSpaceDE/>
        <w:autoSpaceDN/>
        <w:adjustRightInd/>
        <w:spacing w:before="120"/>
        <w:ind w:left="426" w:hanging="426"/>
        <w:rPr>
          <w:rFonts w:ascii="Cambria" w:hAnsi="Cambria" w:cs="Arial"/>
          <w:sz w:val="22"/>
          <w:szCs w:val="22"/>
          <w:lang w:val="pl-PL"/>
        </w:rPr>
      </w:pPr>
      <w:r w:rsidRPr="0019717C">
        <w:rPr>
          <w:rFonts w:ascii="Cambria" w:hAnsi="Cambria" w:cs="Arial"/>
          <w:bCs/>
          <w:sz w:val="22"/>
          <w:szCs w:val="22"/>
          <w:lang w:val="pl-PL"/>
        </w:rPr>
        <w:t xml:space="preserve">Wykonawca potwierdza, iż </w:t>
      </w:r>
      <w:r w:rsidR="00B60E61" w:rsidRPr="0019717C">
        <w:rPr>
          <w:rFonts w:ascii="Cambria" w:hAnsi="Cambria" w:cs="Arial"/>
          <w:bCs/>
          <w:sz w:val="22"/>
          <w:szCs w:val="22"/>
          <w:lang w:val="pl-PL"/>
        </w:rPr>
        <w:t>Wynagrodzenie wskazane w ust. 1</w:t>
      </w:r>
      <w:r w:rsidRPr="0019717C">
        <w:rPr>
          <w:rFonts w:ascii="Cambria" w:hAnsi="Cambria" w:cs="Arial"/>
          <w:bCs/>
          <w:sz w:val="22"/>
          <w:szCs w:val="22"/>
          <w:lang w:val="pl-PL"/>
        </w:rPr>
        <w:t xml:space="preserve"> uwzględni</w:t>
      </w:r>
      <w:r w:rsidR="00B60E61" w:rsidRPr="0019717C">
        <w:rPr>
          <w:rFonts w:ascii="Cambria" w:hAnsi="Cambria" w:cs="Arial"/>
          <w:bCs/>
          <w:sz w:val="22"/>
          <w:szCs w:val="22"/>
          <w:lang w:val="pl-PL"/>
        </w:rPr>
        <w:t>a</w:t>
      </w:r>
      <w:r w:rsidRPr="0019717C">
        <w:rPr>
          <w:rFonts w:ascii="Cambria" w:hAnsi="Cambria" w:cs="Arial"/>
          <w:bCs/>
          <w:sz w:val="22"/>
          <w:szCs w:val="22"/>
          <w:lang w:val="pl-PL"/>
        </w:rPr>
        <w:t xml:space="preserve"> wszystkie koszty związane z wykonaniem</w:t>
      </w:r>
      <w:r w:rsidR="00B60E61" w:rsidRPr="0019717C">
        <w:rPr>
          <w:rFonts w:ascii="Cambria" w:hAnsi="Cambria" w:cs="Arial"/>
          <w:bCs/>
          <w:sz w:val="22"/>
          <w:szCs w:val="22"/>
          <w:lang w:val="pl-PL"/>
        </w:rPr>
        <w:t xml:space="preserve"> Przedmiotu Umowy</w:t>
      </w:r>
      <w:r w:rsidRPr="0019717C">
        <w:rPr>
          <w:rFonts w:ascii="Cambria" w:hAnsi="Cambria" w:cs="Arial"/>
          <w:bCs/>
          <w:sz w:val="22"/>
          <w:szCs w:val="22"/>
          <w:lang w:val="pl-PL"/>
        </w:rPr>
        <w:t xml:space="preserve"> oraz zysk.</w:t>
      </w:r>
      <w:r w:rsidR="00B60E61" w:rsidRPr="0019717C">
        <w:rPr>
          <w:rFonts w:ascii="Cambria" w:hAnsi="Cambria" w:cs="Arial"/>
          <w:bCs/>
          <w:sz w:val="22"/>
          <w:szCs w:val="22"/>
          <w:lang w:val="pl-PL"/>
        </w:rPr>
        <w:t xml:space="preserve"> Wykonawca zobowiązuje się za określoną kwotę Wynagrodzenia </w:t>
      </w:r>
      <w:r w:rsidR="00877812" w:rsidRPr="0019717C">
        <w:rPr>
          <w:rFonts w:ascii="Cambria" w:hAnsi="Cambria" w:cs="Arial"/>
          <w:bCs/>
          <w:sz w:val="22"/>
          <w:szCs w:val="22"/>
          <w:lang w:val="pl-PL"/>
        </w:rPr>
        <w:t>do wykonania</w:t>
      </w:r>
      <w:r w:rsidR="00B60E61" w:rsidRPr="0019717C">
        <w:rPr>
          <w:rFonts w:ascii="Cambria" w:hAnsi="Cambria" w:cs="Arial"/>
          <w:bCs/>
          <w:sz w:val="22"/>
          <w:szCs w:val="22"/>
          <w:lang w:val="pl-PL"/>
        </w:rPr>
        <w:t xml:space="preserve"> pełnego zakresu prac będących Przedmiotem Umowy zgodnie z </w:t>
      </w:r>
      <w:r w:rsidR="00877812" w:rsidRPr="0019717C">
        <w:rPr>
          <w:rFonts w:ascii="Cambria" w:hAnsi="Cambria" w:cs="Arial"/>
          <w:bCs/>
          <w:sz w:val="22"/>
          <w:szCs w:val="22"/>
          <w:lang w:val="pl-PL"/>
        </w:rPr>
        <w:t>SWZ i</w:t>
      </w:r>
      <w:r w:rsidR="00B60E61" w:rsidRPr="0019717C">
        <w:rPr>
          <w:rFonts w:ascii="Cambria" w:hAnsi="Cambria" w:cs="Arial"/>
          <w:bCs/>
          <w:sz w:val="22"/>
          <w:szCs w:val="22"/>
          <w:lang w:val="pl-PL"/>
        </w:rPr>
        <w:t> niniejszą Umową.</w:t>
      </w:r>
    </w:p>
    <w:p w14:paraId="00331F7B" w14:textId="77777777" w:rsidR="00FC14DA" w:rsidRPr="0019717C" w:rsidRDefault="00FC14DA" w:rsidP="00B60E61">
      <w:pPr>
        <w:pStyle w:val="Tekstpodstawowy"/>
        <w:numPr>
          <w:ilvl w:val="0"/>
          <w:numId w:val="7"/>
        </w:numPr>
        <w:autoSpaceDE/>
        <w:autoSpaceDN/>
        <w:adjustRightInd/>
        <w:spacing w:before="120"/>
        <w:ind w:left="426" w:hanging="426"/>
        <w:rPr>
          <w:rFonts w:ascii="Cambria" w:hAnsi="Cambria" w:cs="Arial"/>
          <w:bCs/>
          <w:sz w:val="22"/>
          <w:szCs w:val="22"/>
          <w:lang w:val="pl-PL"/>
        </w:rPr>
      </w:pPr>
      <w:r w:rsidRPr="0019717C">
        <w:rPr>
          <w:rFonts w:ascii="Cambria" w:hAnsi="Cambria" w:cs="Arial"/>
          <w:bCs/>
          <w:sz w:val="22"/>
          <w:szCs w:val="22"/>
          <w:lang w:val="pl-PL"/>
        </w:rPr>
        <w:t xml:space="preserve">Strony ustalają, iż Zamawiający może potrącić z </w:t>
      </w:r>
      <w:r w:rsidR="00B60E61" w:rsidRPr="0019717C">
        <w:rPr>
          <w:rFonts w:ascii="Cambria" w:hAnsi="Cambria" w:cs="Arial"/>
          <w:bCs/>
          <w:sz w:val="22"/>
          <w:szCs w:val="22"/>
          <w:lang w:val="pl-PL"/>
        </w:rPr>
        <w:t>W</w:t>
      </w:r>
      <w:r w:rsidRPr="0019717C">
        <w:rPr>
          <w:rFonts w:ascii="Cambria" w:hAnsi="Cambria" w:cs="Arial"/>
          <w:bCs/>
          <w:sz w:val="22"/>
          <w:szCs w:val="22"/>
          <w:lang w:val="pl-PL"/>
        </w:rPr>
        <w:t>ynagrodzenia wszelkie należności pieniężne należne od Wykonawcy na podstawie Umowy, w tym w szczególności kary umowne, odszkodowania z tytułu nienależytego wykonania Przedmiotu Umowy, w tym odszkodowania za szkody przewyższające wysokość zastrzeżonych kar umownych</w:t>
      </w:r>
      <w:r w:rsidR="00B60E61" w:rsidRPr="0019717C">
        <w:rPr>
          <w:rFonts w:ascii="Cambria" w:hAnsi="Cambria" w:cs="Arial"/>
          <w:bCs/>
          <w:sz w:val="22"/>
          <w:szCs w:val="22"/>
          <w:lang w:val="pl-PL"/>
        </w:rPr>
        <w:t>.</w:t>
      </w:r>
    </w:p>
    <w:p w14:paraId="444B62E9" w14:textId="77777777" w:rsidR="00E82E64" w:rsidRPr="0019717C" w:rsidRDefault="00E82E64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b/>
          <w:sz w:val="22"/>
          <w:szCs w:val="22"/>
        </w:rPr>
        <w:t>§</w:t>
      </w:r>
      <w:r w:rsidR="003F39E5" w:rsidRPr="0019717C">
        <w:rPr>
          <w:rFonts w:ascii="Cambria" w:hAnsi="Cambria" w:cs="Arial"/>
          <w:b/>
          <w:sz w:val="22"/>
          <w:szCs w:val="22"/>
        </w:rPr>
        <w:t> </w:t>
      </w:r>
      <w:r w:rsidR="00EE22CF" w:rsidRPr="0019717C">
        <w:rPr>
          <w:rFonts w:ascii="Cambria" w:hAnsi="Cambria" w:cs="Arial"/>
          <w:b/>
          <w:sz w:val="22"/>
          <w:szCs w:val="22"/>
        </w:rPr>
        <w:t>9</w:t>
      </w:r>
    </w:p>
    <w:p w14:paraId="1B1E6B73" w14:textId="77777777" w:rsidR="00E82E64" w:rsidRPr="0019717C" w:rsidRDefault="00E82E64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b/>
          <w:sz w:val="22"/>
          <w:szCs w:val="22"/>
        </w:rPr>
        <w:t>Warunki płatności</w:t>
      </w:r>
    </w:p>
    <w:p w14:paraId="790CE4BA" w14:textId="0F88E90E" w:rsidR="00036D3E" w:rsidRPr="0019717C" w:rsidRDefault="00997059" w:rsidP="00A44A29">
      <w:pPr>
        <w:pStyle w:val="Akapitzlist"/>
        <w:numPr>
          <w:ilvl w:val="0"/>
          <w:numId w:val="8"/>
        </w:numPr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Strony </w:t>
      </w:r>
      <w:r w:rsidR="00036D3E" w:rsidRPr="0019717C">
        <w:rPr>
          <w:rFonts w:ascii="Cambria" w:hAnsi="Cambria" w:cs="Arial"/>
          <w:sz w:val="22"/>
          <w:szCs w:val="22"/>
        </w:rPr>
        <w:t>przewidują</w:t>
      </w:r>
      <w:r w:rsidRPr="0019717C">
        <w:rPr>
          <w:rFonts w:ascii="Cambria" w:hAnsi="Cambria" w:cs="Arial"/>
          <w:sz w:val="22"/>
          <w:szCs w:val="22"/>
        </w:rPr>
        <w:t xml:space="preserve"> rozliczenie za realizację Przedmiotu Umowy z z</w:t>
      </w:r>
      <w:r w:rsidR="000A7292" w:rsidRPr="0019717C">
        <w:rPr>
          <w:rFonts w:ascii="Cambria" w:hAnsi="Cambria" w:cs="Arial"/>
          <w:sz w:val="22"/>
          <w:szCs w:val="22"/>
        </w:rPr>
        <w:t>astosowaniem faktur częściowych</w:t>
      </w:r>
      <w:r w:rsidR="00104641" w:rsidRPr="0019717C">
        <w:rPr>
          <w:rFonts w:ascii="Cambria" w:hAnsi="Cambria" w:cs="Arial"/>
          <w:sz w:val="22"/>
          <w:szCs w:val="22"/>
        </w:rPr>
        <w:t xml:space="preserve">, jednak do kwoty nie przekraczającej </w:t>
      </w:r>
      <w:r w:rsidR="00C061F5" w:rsidRPr="0019717C">
        <w:rPr>
          <w:rFonts w:ascii="Cambria" w:hAnsi="Cambria" w:cs="Arial"/>
          <w:sz w:val="22"/>
          <w:szCs w:val="22"/>
        </w:rPr>
        <w:t>7</w:t>
      </w:r>
      <w:r w:rsidR="00104641" w:rsidRPr="0019717C">
        <w:rPr>
          <w:rFonts w:ascii="Cambria" w:hAnsi="Cambria" w:cs="Arial"/>
          <w:sz w:val="22"/>
          <w:szCs w:val="22"/>
        </w:rPr>
        <w:t xml:space="preserve">0% całkowitego </w:t>
      </w:r>
      <w:r w:rsidR="00877812" w:rsidRPr="0019717C">
        <w:rPr>
          <w:rFonts w:ascii="Cambria" w:hAnsi="Cambria" w:cs="Arial"/>
          <w:sz w:val="22"/>
          <w:szCs w:val="22"/>
        </w:rPr>
        <w:t>wynagrodzenia, o</w:t>
      </w:r>
      <w:r w:rsidR="00104641" w:rsidRPr="0019717C">
        <w:rPr>
          <w:rFonts w:ascii="Cambria" w:hAnsi="Cambria" w:cs="Arial"/>
          <w:sz w:val="22"/>
          <w:szCs w:val="22"/>
        </w:rPr>
        <w:t xml:space="preserve"> którym mowa w § 8 ust </w:t>
      </w:r>
      <w:r w:rsidR="00036D3E" w:rsidRPr="0019717C">
        <w:rPr>
          <w:rFonts w:ascii="Cambria" w:hAnsi="Cambria" w:cs="Arial"/>
          <w:sz w:val="22"/>
          <w:szCs w:val="22"/>
        </w:rPr>
        <w:t>1</w:t>
      </w:r>
      <w:r w:rsidR="00104641" w:rsidRPr="0019717C">
        <w:rPr>
          <w:rFonts w:ascii="Cambria" w:hAnsi="Cambria" w:cs="Arial"/>
          <w:sz w:val="22"/>
          <w:szCs w:val="22"/>
        </w:rPr>
        <w:t xml:space="preserve"> </w:t>
      </w:r>
      <w:r w:rsidR="000A7292" w:rsidRPr="0019717C">
        <w:rPr>
          <w:rFonts w:ascii="Cambria" w:hAnsi="Cambria" w:cs="Arial"/>
          <w:sz w:val="22"/>
          <w:szCs w:val="22"/>
        </w:rPr>
        <w:t>.</w:t>
      </w:r>
    </w:p>
    <w:p w14:paraId="7EAFBE7C" w14:textId="77777777" w:rsidR="00036D3E" w:rsidRPr="0019717C" w:rsidRDefault="00036D3E" w:rsidP="00A44A29">
      <w:pPr>
        <w:pStyle w:val="Akapitzlist"/>
        <w:spacing w:before="120"/>
        <w:ind w:left="426" w:hanging="426"/>
        <w:jc w:val="both"/>
        <w:rPr>
          <w:rFonts w:ascii="Cambria" w:hAnsi="Cambria" w:cs="Arial"/>
          <w:sz w:val="8"/>
          <w:szCs w:val="8"/>
        </w:rPr>
      </w:pPr>
    </w:p>
    <w:p w14:paraId="372B9242" w14:textId="77777777" w:rsidR="00EE22CF" w:rsidRPr="0019717C" w:rsidRDefault="00EE22CF" w:rsidP="00A44A29">
      <w:pPr>
        <w:pStyle w:val="Akapitzlist"/>
        <w:numPr>
          <w:ilvl w:val="0"/>
          <w:numId w:val="8"/>
        </w:numPr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Na potrzeby rozliczeń częściowych Zamawiający za zrealizowanie poszczególnych etapów prac</w:t>
      </w:r>
      <w:r w:rsidR="006264EC" w:rsidRPr="0019717C">
        <w:rPr>
          <w:rFonts w:ascii="Cambria" w:hAnsi="Cambria" w:cs="Arial"/>
          <w:sz w:val="22"/>
          <w:szCs w:val="22"/>
        </w:rPr>
        <w:t xml:space="preserve"> </w:t>
      </w:r>
      <w:r w:rsidRPr="0019717C">
        <w:rPr>
          <w:rFonts w:ascii="Cambria" w:hAnsi="Cambria" w:cs="Arial"/>
          <w:sz w:val="22"/>
          <w:szCs w:val="22"/>
        </w:rPr>
        <w:t xml:space="preserve">zapłaci Wykonawcy </w:t>
      </w:r>
      <w:r w:rsidR="00A44A29" w:rsidRPr="0019717C">
        <w:rPr>
          <w:rFonts w:ascii="Cambria" w:hAnsi="Cambria" w:cs="Arial"/>
          <w:sz w:val="22"/>
          <w:szCs w:val="22"/>
        </w:rPr>
        <w:t>część W</w:t>
      </w:r>
      <w:r w:rsidRPr="0019717C">
        <w:rPr>
          <w:rFonts w:ascii="Cambria" w:hAnsi="Cambria" w:cs="Arial"/>
          <w:sz w:val="22"/>
          <w:szCs w:val="22"/>
        </w:rPr>
        <w:t>ynagrodzeni</w:t>
      </w:r>
      <w:r w:rsidR="00A44A29" w:rsidRPr="0019717C">
        <w:rPr>
          <w:rFonts w:ascii="Cambria" w:hAnsi="Cambria" w:cs="Arial"/>
          <w:sz w:val="22"/>
          <w:szCs w:val="22"/>
        </w:rPr>
        <w:t>a</w:t>
      </w:r>
      <w:r w:rsidRPr="0019717C">
        <w:rPr>
          <w:rFonts w:ascii="Cambria" w:hAnsi="Cambria" w:cs="Arial"/>
          <w:sz w:val="22"/>
          <w:szCs w:val="22"/>
        </w:rPr>
        <w:t xml:space="preserve"> zgodnie z poniż</w:t>
      </w:r>
      <w:r w:rsidR="00C6276D" w:rsidRPr="0019717C">
        <w:rPr>
          <w:rFonts w:ascii="Cambria" w:hAnsi="Cambria" w:cs="Arial"/>
          <w:sz w:val="22"/>
          <w:szCs w:val="22"/>
        </w:rPr>
        <w:t>sz</w:t>
      </w:r>
      <w:r w:rsidRPr="0019717C">
        <w:rPr>
          <w:rFonts w:ascii="Cambria" w:hAnsi="Cambria" w:cs="Arial"/>
          <w:sz w:val="22"/>
          <w:szCs w:val="22"/>
        </w:rPr>
        <w:t>ą tabelą:</w:t>
      </w:r>
    </w:p>
    <w:p w14:paraId="3C70EF1E" w14:textId="77777777" w:rsidR="00090AC8" w:rsidRPr="0019717C" w:rsidRDefault="00090AC8" w:rsidP="00EE22CF">
      <w:pPr>
        <w:spacing w:before="120"/>
        <w:rPr>
          <w:rFonts w:ascii="Cambria" w:hAnsi="Cambria" w:cs="Arial"/>
          <w:sz w:val="2"/>
          <w:szCs w:val="2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904"/>
        <w:gridCol w:w="3378"/>
        <w:gridCol w:w="4102"/>
      </w:tblGrid>
      <w:tr w:rsidR="0019717C" w:rsidRPr="0019717C" w14:paraId="3C2561DE" w14:textId="77777777" w:rsidTr="004B0620">
        <w:trPr>
          <w:trHeight w:val="806"/>
        </w:trPr>
        <w:tc>
          <w:tcPr>
            <w:tcW w:w="904" w:type="dxa"/>
          </w:tcPr>
          <w:p w14:paraId="53921568" w14:textId="77777777" w:rsidR="00090AC8" w:rsidRPr="0019717C" w:rsidRDefault="00090AC8" w:rsidP="00461A06">
            <w:pPr>
              <w:spacing w:before="120"/>
              <w:jc w:val="center"/>
              <w:rPr>
                <w:rFonts w:asciiTheme="majorHAnsi" w:hAnsiTheme="majorHAnsi"/>
              </w:rPr>
            </w:pPr>
            <w:r w:rsidRPr="0019717C">
              <w:rPr>
                <w:rFonts w:asciiTheme="majorHAnsi" w:hAnsiTheme="majorHAnsi"/>
              </w:rPr>
              <w:lastRenderedPageBreak/>
              <w:t>Lp.</w:t>
            </w:r>
          </w:p>
        </w:tc>
        <w:tc>
          <w:tcPr>
            <w:tcW w:w="3378" w:type="dxa"/>
          </w:tcPr>
          <w:p w14:paraId="264C29DF" w14:textId="77777777" w:rsidR="00090AC8" w:rsidRPr="0019717C" w:rsidRDefault="00090AC8" w:rsidP="00461A06">
            <w:pPr>
              <w:spacing w:before="120"/>
              <w:jc w:val="center"/>
              <w:rPr>
                <w:rFonts w:asciiTheme="majorHAnsi" w:hAnsiTheme="majorHAnsi"/>
              </w:rPr>
            </w:pPr>
            <w:r w:rsidRPr="0019717C">
              <w:rPr>
                <w:rFonts w:asciiTheme="majorHAnsi" w:hAnsiTheme="majorHAnsi"/>
              </w:rPr>
              <w:t>Nazwa dokumentu</w:t>
            </w:r>
          </w:p>
        </w:tc>
        <w:tc>
          <w:tcPr>
            <w:tcW w:w="4102" w:type="dxa"/>
          </w:tcPr>
          <w:p w14:paraId="52EF29DA" w14:textId="77777777" w:rsidR="00090AC8" w:rsidRPr="0019717C" w:rsidRDefault="00090AC8" w:rsidP="00461A06">
            <w:pPr>
              <w:spacing w:before="120"/>
              <w:jc w:val="center"/>
              <w:rPr>
                <w:rFonts w:asciiTheme="majorHAnsi" w:hAnsiTheme="majorHAnsi"/>
              </w:rPr>
            </w:pPr>
            <w:r w:rsidRPr="0019717C">
              <w:rPr>
                <w:rFonts w:asciiTheme="majorHAnsi" w:hAnsiTheme="majorHAnsi"/>
              </w:rPr>
              <w:t>Część wynagrodzenia Wykonawcy określonego w § 8 ust. 1</w:t>
            </w:r>
          </w:p>
        </w:tc>
      </w:tr>
      <w:tr w:rsidR="0019717C" w:rsidRPr="0019717C" w14:paraId="13ADD753" w14:textId="77777777" w:rsidTr="004B0620">
        <w:trPr>
          <w:trHeight w:val="137"/>
        </w:trPr>
        <w:tc>
          <w:tcPr>
            <w:tcW w:w="904" w:type="dxa"/>
          </w:tcPr>
          <w:p w14:paraId="01285B0B" w14:textId="77777777" w:rsidR="00090AC8" w:rsidRPr="0019717C" w:rsidRDefault="00090AC8" w:rsidP="00461A06">
            <w:pPr>
              <w:spacing w:before="120"/>
              <w:jc w:val="center"/>
              <w:rPr>
                <w:sz w:val="14"/>
                <w:szCs w:val="14"/>
              </w:rPr>
            </w:pPr>
            <w:r w:rsidRPr="0019717C">
              <w:rPr>
                <w:sz w:val="14"/>
                <w:szCs w:val="14"/>
              </w:rPr>
              <w:t>1</w:t>
            </w:r>
          </w:p>
        </w:tc>
        <w:tc>
          <w:tcPr>
            <w:tcW w:w="3378" w:type="dxa"/>
          </w:tcPr>
          <w:p w14:paraId="04395CDD" w14:textId="77777777" w:rsidR="00090AC8" w:rsidRPr="0019717C" w:rsidRDefault="00090AC8" w:rsidP="00461A06">
            <w:pPr>
              <w:spacing w:before="120"/>
              <w:jc w:val="center"/>
              <w:rPr>
                <w:sz w:val="14"/>
                <w:szCs w:val="14"/>
              </w:rPr>
            </w:pPr>
            <w:r w:rsidRPr="0019717C">
              <w:rPr>
                <w:sz w:val="14"/>
                <w:szCs w:val="14"/>
              </w:rPr>
              <w:t>2</w:t>
            </w:r>
          </w:p>
        </w:tc>
        <w:tc>
          <w:tcPr>
            <w:tcW w:w="4102" w:type="dxa"/>
          </w:tcPr>
          <w:p w14:paraId="27AC2FAD" w14:textId="77777777" w:rsidR="00090AC8" w:rsidRPr="0019717C" w:rsidRDefault="00090AC8" w:rsidP="00461A06">
            <w:pPr>
              <w:spacing w:before="120"/>
              <w:jc w:val="center"/>
              <w:rPr>
                <w:sz w:val="14"/>
                <w:szCs w:val="14"/>
              </w:rPr>
            </w:pPr>
            <w:r w:rsidRPr="0019717C">
              <w:rPr>
                <w:sz w:val="14"/>
                <w:szCs w:val="14"/>
              </w:rPr>
              <w:t>3</w:t>
            </w:r>
          </w:p>
        </w:tc>
      </w:tr>
      <w:tr w:rsidR="0019717C" w:rsidRPr="0019717C" w14:paraId="7805FACC" w14:textId="77777777" w:rsidTr="004B0620">
        <w:tc>
          <w:tcPr>
            <w:tcW w:w="904" w:type="dxa"/>
            <w:vAlign w:val="center"/>
          </w:tcPr>
          <w:p w14:paraId="0F2A4CAE" w14:textId="77777777" w:rsidR="00090AC8" w:rsidRPr="0019717C" w:rsidRDefault="00090AC8" w:rsidP="004B0620">
            <w:pPr>
              <w:spacing w:before="120"/>
              <w:jc w:val="center"/>
              <w:rPr>
                <w:rFonts w:ascii="Cambria" w:hAnsi="Cambria"/>
              </w:rPr>
            </w:pPr>
            <w:r w:rsidRPr="0019717C">
              <w:rPr>
                <w:rFonts w:ascii="Cambria" w:hAnsi="Cambria"/>
              </w:rPr>
              <w:t>1</w:t>
            </w:r>
          </w:p>
        </w:tc>
        <w:tc>
          <w:tcPr>
            <w:tcW w:w="3378" w:type="dxa"/>
          </w:tcPr>
          <w:p w14:paraId="64CC6FE9" w14:textId="77777777" w:rsidR="00090AC8" w:rsidRPr="0019717C" w:rsidRDefault="00090AC8" w:rsidP="00461A06">
            <w:pPr>
              <w:spacing w:before="120"/>
              <w:rPr>
                <w:rFonts w:ascii="Cambria" w:hAnsi="Cambria"/>
                <w:sz w:val="22"/>
                <w:szCs w:val="22"/>
              </w:rPr>
            </w:pPr>
            <w:r w:rsidRPr="0019717C">
              <w:rPr>
                <w:rFonts w:ascii="Cambria" w:hAnsi="Cambria"/>
                <w:sz w:val="22"/>
                <w:szCs w:val="22"/>
              </w:rPr>
              <w:t>Mapa do celów projektowych</w:t>
            </w:r>
          </w:p>
        </w:tc>
        <w:tc>
          <w:tcPr>
            <w:tcW w:w="4102" w:type="dxa"/>
          </w:tcPr>
          <w:p w14:paraId="11EE24C9" w14:textId="77777777" w:rsidR="00090AC8" w:rsidRPr="0019717C" w:rsidRDefault="00090AC8" w:rsidP="00461A06">
            <w:pPr>
              <w:spacing w:before="120"/>
              <w:jc w:val="center"/>
              <w:rPr>
                <w:rFonts w:ascii="Cambria" w:hAnsi="Cambria"/>
                <w:b/>
              </w:rPr>
            </w:pPr>
            <w:r w:rsidRPr="0019717C">
              <w:rPr>
                <w:rFonts w:ascii="Cambria" w:hAnsi="Cambria"/>
                <w:b/>
              </w:rPr>
              <w:t>10%</w:t>
            </w:r>
          </w:p>
        </w:tc>
      </w:tr>
      <w:tr w:rsidR="0019717C" w:rsidRPr="0019717C" w14:paraId="66CCFC45" w14:textId="77777777" w:rsidTr="004B0620">
        <w:tc>
          <w:tcPr>
            <w:tcW w:w="904" w:type="dxa"/>
            <w:vAlign w:val="center"/>
          </w:tcPr>
          <w:p w14:paraId="187364C4" w14:textId="77777777" w:rsidR="00090AC8" w:rsidRPr="0019717C" w:rsidRDefault="00090AC8" w:rsidP="004B0620">
            <w:pPr>
              <w:spacing w:before="120"/>
              <w:jc w:val="center"/>
              <w:rPr>
                <w:rFonts w:ascii="Cambria" w:hAnsi="Cambria"/>
              </w:rPr>
            </w:pPr>
            <w:r w:rsidRPr="0019717C">
              <w:rPr>
                <w:rFonts w:ascii="Cambria" w:hAnsi="Cambria"/>
              </w:rPr>
              <w:t>2</w:t>
            </w:r>
          </w:p>
        </w:tc>
        <w:tc>
          <w:tcPr>
            <w:tcW w:w="3378" w:type="dxa"/>
          </w:tcPr>
          <w:p w14:paraId="1DED6209" w14:textId="77777777" w:rsidR="00090AC8" w:rsidRPr="0019717C" w:rsidRDefault="00090AC8" w:rsidP="00461A06">
            <w:pPr>
              <w:spacing w:before="120"/>
              <w:rPr>
                <w:rFonts w:ascii="Cambria" w:hAnsi="Cambria"/>
                <w:sz w:val="22"/>
                <w:szCs w:val="22"/>
              </w:rPr>
            </w:pPr>
            <w:r w:rsidRPr="0019717C">
              <w:rPr>
                <w:rFonts w:ascii="Cambria" w:hAnsi="Cambria"/>
                <w:sz w:val="22"/>
                <w:szCs w:val="22"/>
              </w:rPr>
              <w:t xml:space="preserve">Badania geotechniczne wraz </w:t>
            </w:r>
            <w:r w:rsidRPr="0019717C">
              <w:rPr>
                <w:rFonts w:ascii="Cambria" w:hAnsi="Cambria"/>
                <w:sz w:val="22"/>
                <w:szCs w:val="22"/>
              </w:rPr>
              <w:br/>
              <w:t>z opinią</w:t>
            </w:r>
          </w:p>
        </w:tc>
        <w:tc>
          <w:tcPr>
            <w:tcW w:w="4102" w:type="dxa"/>
          </w:tcPr>
          <w:p w14:paraId="36D6BAE7" w14:textId="77777777" w:rsidR="00090AC8" w:rsidRPr="0019717C" w:rsidRDefault="00090AC8" w:rsidP="00461A06">
            <w:pPr>
              <w:spacing w:before="120"/>
              <w:jc w:val="center"/>
              <w:rPr>
                <w:rFonts w:ascii="Cambria" w:hAnsi="Cambria"/>
                <w:b/>
              </w:rPr>
            </w:pPr>
            <w:r w:rsidRPr="0019717C">
              <w:rPr>
                <w:rFonts w:ascii="Cambria" w:hAnsi="Cambria"/>
                <w:b/>
              </w:rPr>
              <w:t>5%</w:t>
            </w:r>
          </w:p>
        </w:tc>
      </w:tr>
      <w:tr w:rsidR="0019717C" w:rsidRPr="0019717C" w14:paraId="2CCEE5AA" w14:textId="77777777" w:rsidTr="004B0620">
        <w:tc>
          <w:tcPr>
            <w:tcW w:w="904" w:type="dxa"/>
            <w:vAlign w:val="center"/>
          </w:tcPr>
          <w:p w14:paraId="60F6C06D" w14:textId="77777777" w:rsidR="00090AC8" w:rsidRPr="0019717C" w:rsidRDefault="00090AC8" w:rsidP="004B0620">
            <w:pPr>
              <w:spacing w:before="120"/>
              <w:jc w:val="center"/>
              <w:rPr>
                <w:rFonts w:ascii="Cambria" w:hAnsi="Cambria"/>
              </w:rPr>
            </w:pPr>
            <w:r w:rsidRPr="0019717C">
              <w:rPr>
                <w:rFonts w:ascii="Cambria" w:hAnsi="Cambria"/>
              </w:rPr>
              <w:t>3</w:t>
            </w:r>
          </w:p>
        </w:tc>
        <w:tc>
          <w:tcPr>
            <w:tcW w:w="3378" w:type="dxa"/>
          </w:tcPr>
          <w:p w14:paraId="7540FBDF" w14:textId="77777777" w:rsidR="00090AC8" w:rsidRPr="0019717C" w:rsidRDefault="00090AC8" w:rsidP="00461A06">
            <w:pPr>
              <w:spacing w:before="120"/>
              <w:rPr>
                <w:rFonts w:ascii="Cambria" w:hAnsi="Cambria"/>
                <w:sz w:val="22"/>
                <w:szCs w:val="22"/>
              </w:rPr>
            </w:pPr>
            <w:r w:rsidRPr="0019717C">
              <w:rPr>
                <w:rFonts w:ascii="Cambria" w:hAnsi="Cambria"/>
                <w:sz w:val="22"/>
                <w:szCs w:val="22"/>
              </w:rPr>
              <w:t>Dokumentacja hydrologiczna</w:t>
            </w:r>
          </w:p>
        </w:tc>
        <w:tc>
          <w:tcPr>
            <w:tcW w:w="4102" w:type="dxa"/>
          </w:tcPr>
          <w:p w14:paraId="590B97E4" w14:textId="77777777" w:rsidR="00090AC8" w:rsidRPr="0019717C" w:rsidRDefault="00090AC8" w:rsidP="00461A06">
            <w:pPr>
              <w:spacing w:before="120"/>
              <w:jc w:val="center"/>
              <w:rPr>
                <w:rFonts w:ascii="Cambria" w:hAnsi="Cambria"/>
                <w:b/>
              </w:rPr>
            </w:pPr>
            <w:r w:rsidRPr="0019717C">
              <w:rPr>
                <w:rFonts w:ascii="Cambria" w:hAnsi="Cambria"/>
                <w:b/>
              </w:rPr>
              <w:t>5%</w:t>
            </w:r>
          </w:p>
        </w:tc>
      </w:tr>
      <w:tr w:rsidR="0019717C" w:rsidRPr="0019717C" w14:paraId="565182D4" w14:textId="77777777" w:rsidTr="004B0620">
        <w:tc>
          <w:tcPr>
            <w:tcW w:w="904" w:type="dxa"/>
            <w:vAlign w:val="center"/>
          </w:tcPr>
          <w:p w14:paraId="184D6A73" w14:textId="77777777" w:rsidR="00090AC8" w:rsidRPr="0019717C" w:rsidRDefault="00090AC8" w:rsidP="004B0620">
            <w:pPr>
              <w:spacing w:before="120"/>
              <w:jc w:val="center"/>
              <w:rPr>
                <w:rFonts w:ascii="Cambria" w:hAnsi="Cambria"/>
              </w:rPr>
            </w:pPr>
            <w:r w:rsidRPr="0019717C">
              <w:rPr>
                <w:rFonts w:ascii="Cambria" w:hAnsi="Cambria"/>
              </w:rPr>
              <w:t>4</w:t>
            </w:r>
          </w:p>
        </w:tc>
        <w:tc>
          <w:tcPr>
            <w:tcW w:w="3378" w:type="dxa"/>
          </w:tcPr>
          <w:p w14:paraId="6CF98063" w14:textId="77777777" w:rsidR="00090AC8" w:rsidRPr="0019717C" w:rsidRDefault="00090AC8" w:rsidP="00271EA7">
            <w:pPr>
              <w:rPr>
                <w:rFonts w:ascii="Cambria" w:hAnsi="Cambria"/>
                <w:sz w:val="22"/>
                <w:szCs w:val="22"/>
              </w:rPr>
            </w:pPr>
            <w:r w:rsidRPr="0019717C">
              <w:rPr>
                <w:rFonts w:ascii="Cambria" w:hAnsi="Cambria"/>
                <w:sz w:val="22"/>
                <w:szCs w:val="22"/>
              </w:rPr>
              <w:t xml:space="preserve">Projekt budowlany </w:t>
            </w:r>
          </w:p>
          <w:p w14:paraId="3ABF4229" w14:textId="77777777" w:rsidR="00090AC8" w:rsidRPr="0019717C" w:rsidRDefault="00090AC8" w:rsidP="00271EA7">
            <w:pPr>
              <w:rPr>
                <w:rFonts w:ascii="Cambria" w:hAnsi="Cambria"/>
                <w:sz w:val="22"/>
                <w:szCs w:val="22"/>
              </w:rPr>
            </w:pPr>
            <w:r w:rsidRPr="0019717C">
              <w:rPr>
                <w:rFonts w:ascii="Cambria" w:hAnsi="Cambria"/>
                <w:sz w:val="22"/>
                <w:szCs w:val="22"/>
              </w:rPr>
              <w:t>Projekt wykonawczy</w:t>
            </w:r>
          </w:p>
        </w:tc>
        <w:tc>
          <w:tcPr>
            <w:tcW w:w="4102" w:type="dxa"/>
          </w:tcPr>
          <w:p w14:paraId="565A03D2" w14:textId="77777777" w:rsidR="00090AC8" w:rsidRPr="0019717C" w:rsidRDefault="00090AC8" w:rsidP="00461A06">
            <w:pPr>
              <w:spacing w:before="120"/>
              <w:jc w:val="center"/>
              <w:rPr>
                <w:rFonts w:ascii="Cambria" w:hAnsi="Cambria"/>
                <w:b/>
              </w:rPr>
            </w:pPr>
            <w:r w:rsidRPr="0019717C">
              <w:rPr>
                <w:rFonts w:ascii="Cambria" w:hAnsi="Cambria"/>
                <w:b/>
              </w:rPr>
              <w:t>50%</w:t>
            </w:r>
          </w:p>
        </w:tc>
      </w:tr>
      <w:tr w:rsidR="0019717C" w:rsidRPr="0019717C" w14:paraId="0837F935" w14:textId="77777777" w:rsidTr="004B0620">
        <w:tc>
          <w:tcPr>
            <w:tcW w:w="904" w:type="dxa"/>
            <w:vAlign w:val="center"/>
          </w:tcPr>
          <w:p w14:paraId="1014DC4E" w14:textId="77777777" w:rsidR="00090AC8" w:rsidRPr="0019717C" w:rsidRDefault="00090AC8" w:rsidP="004B0620">
            <w:pPr>
              <w:spacing w:before="120"/>
              <w:jc w:val="center"/>
              <w:rPr>
                <w:rFonts w:ascii="Cambria" w:hAnsi="Cambria"/>
              </w:rPr>
            </w:pPr>
            <w:r w:rsidRPr="0019717C">
              <w:rPr>
                <w:rFonts w:ascii="Cambria" w:hAnsi="Cambria"/>
              </w:rPr>
              <w:t>5</w:t>
            </w:r>
          </w:p>
        </w:tc>
        <w:tc>
          <w:tcPr>
            <w:tcW w:w="3378" w:type="dxa"/>
          </w:tcPr>
          <w:p w14:paraId="0B545549" w14:textId="77777777" w:rsidR="00090AC8" w:rsidRPr="0019717C" w:rsidRDefault="00090AC8" w:rsidP="00461A06">
            <w:pPr>
              <w:spacing w:before="120"/>
              <w:rPr>
                <w:rFonts w:ascii="Cambria" w:hAnsi="Cambria"/>
                <w:sz w:val="22"/>
                <w:szCs w:val="22"/>
              </w:rPr>
            </w:pPr>
            <w:r w:rsidRPr="0019717C">
              <w:rPr>
                <w:rFonts w:ascii="Cambria" w:hAnsi="Cambria"/>
                <w:sz w:val="22"/>
                <w:szCs w:val="22"/>
              </w:rPr>
              <w:t>Przedmiar robót</w:t>
            </w:r>
          </w:p>
        </w:tc>
        <w:tc>
          <w:tcPr>
            <w:tcW w:w="4102" w:type="dxa"/>
          </w:tcPr>
          <w:p w14:paraId="3D5886CB" w14:textId="77777777" w:rsidR="00090AC8" w:rsidRPr="0019717C" w:rsidRDefault="00090AC8" w:rsidP="00461A06">
            <w:pPr>
              <w:spacing w:before="120"/>
              <w:jc w:val="center"/>
              <w:rPr>
                <w:rFonts w:ascii="Cambria" w:hAnsi="Cambria"/>
                <w:b/>
              </w:rPr>
            </w:pPr>
            <w:r w:rsidRPr="0019717C">
              <w:rPr>
                <w:rFonts w:ascii="Cambria" w:hAnsi="Cambria"/>
                <w:b/>
              </w:rPr>
              <w:t>10%</w:t>
            </w:r>
          </w:p>
        </w:tc>
      </w:tr>
      <w:tr w:rsidR="0019717C" w:rsidRPr="0019717C" w14:paraId="17E29ED6" w14:textId="77777777" w:rsidTr="004B0620">
        <w:tc>
          <w:tcPr>
            <w:tcW w:w="904" w:type="dxa"/>
            <w:vAlign w:val="center"/>
          </w:tcPr>
          <w:p w14:paraId="66602976" w14:textId="77777777" w:rsidR="00090AC8" w:rsidRPr="0019717C" w:rsidRDefault="00090AC8" w:rsidP="004B0620">
            <w:pPr>
              <w:spacing w:before="120"/>
              <w:jc w:val="center"/>
              <w:rPr>
                <w:rFonts w:ascii="Cambria" w:hAnsi="Cambria"/>
              </w:rPr>
            </w:pPr>
            <w:r w:rsidRPr="0019717C">
              <w:rPr>
                <w:rFonts w:ascii="Cambria" w:hAnsi="Cambria"/>
              </w:rPr>
              <w:t>6</w:t>
            </w:r>
          </w:p>
        </w:tc>
        <w:tc>
          <w:tcPr>
            <w:tcW w:w="3378" w:type="dxa"/>
          </w:tcPr>
          <w:p w14:paraId="12239173" w14:textId="77777777" w:rsidR="00090AC8" w:rsidRPr="0019717C" w:rsidRDefault="00090AC8" w:rsidP="00461A06">
            <w:pPr>
              <w:spacing w:before="120"/>
              <w:rPr>
                <w:rFonts w:ascii="Cambria" w:hAnsi="Cambria"/>
                <w:sz w:val="22"/>
                <w:szCs w:val="22"/>
              </w:rPr>
            </w:pPr>
            <w:r w:rsidRPr="0019717C">
              <w:rPr>
                <w:rFonts w:ascii="Cambria" w:hAnsi="Cambria"/>
                <w:sz w:val="22"/>
                <w:szCs w:val="22"/>
              </w:rPr>
              <w:t>Kosztorys inwestorski</w:t>
            </w:r>
          </w:p>
        </w:tc>
        <w:tc>
          <w:tcPr>
            <w:tcW w:w="4102" w:type="dxa"/>
          </w:tcPr>
          <w:p w14:paraId="798FACBC" w14:textId="77777777" w:rsidR="00090AC8" w:rsidRPr="0019717C" w:rsidRDefault="00090AC8" w:rsidP="00461A06">
            <w:pPr>
              <w:spacing w:before="120"/>
              <w:jc w:val="center"/>
              <w:rPr>
                <w:rFonts w:ascii="Cambria" w:hAnsi="Cambria"/>
                <w:b/>
              </w:rPr>
            </w:pPr>
            <w:r w:rsidRPr="0019717C">
              <w:rPr>
                <w:rFonts w:ascii="Cambria" w:hAnsi="Cambria"/>
                <w:b/>
              </w:rPr>
              <w:t>10%</w:t>
            </w:r>
          </w:p>
        </w:tc>
      </w:tr>
      <w:tr w:rsidR="0019717C" w:rsidRPr="0019717C" w14:paraId="51BD38BE" w14:textId="77777777" w:rsidTr="004B0620">
        <w:tc>
          <w:tcPr>
            <w:tcW w:w="904" w:type="dxa"/>
            <w:vAlign w:val="center"/>
          </w:tcPr>
          <w:p w14:paraId="6BF43901" w14:textId="77777777" w:rsidR="00090AC8" w:rsidRPr="0019717C" w:rsidRDefault="00090AC8" w:rsidP="004B0620">
            <w:pPr>
              <w:spacing w:before="120"/>
              <w:jc w:val="center"/>
              <w:rPr>
                <w:rFonts w:ascii="Cambria" w:hAnsi="Cambria"/>
              </w:rPr>
            </w:pPr>
            <w:r w:rsidRPr="0019717C">
              <w:rPr>
                <w:rFonts w:ascii="Cambria" w:hAnsi="Cambria"/>
              </w:rPr>
              <w:t>7</w:t>
            </w:r>
          </w:p>
        </w:tc>
        <w:tc>
          <w:tcPr>
            <w:tcW w:w="3378" w:type="dxa"/>
          </w:tcPr>
          <w:p w14:paraId="133BBD39" w14:textId="77777777" w:rsidR="00090AC8" w:rsidRPr="0019717C" w:rsidRDefault="00090AC8" w:rsidP="00461A06">
            <w:pPr>
              <w:spacing w:before="120"/>
              <w:rPr>
                <w:rFonts w:ascii="Cambria" w:hAnsi="Cambria"/>
                <w:sz w:val="22"/>
                <w:szCs w:val="22"/>
              </w:rPr>
            </w:pPr>
            <w:r w:rsidRPr="0019717C">
              <w:rPr>
                <w:rFonts w:ascii="Cambria" w:hAnsi="Cambria"/>
                <w:sz w:val="22"/>
                <w:szCs w:val="22"/>
              </w:rPr>
              <w:t>STWiORB</w:t>
            </w:r>
          </w:p>
        </w:tc>
        <w:tc>
          <w:tcPr>
            <w:tcW w:w="4102" w:type="dxa"/>
          </w:tcPr>
          <w:p w14:paraId="75D6EFDF" w14:textId="77777777" w:rsidR="00090AC8" w:rsidRPr="0019717C" w:rsidRDefault="00090AC8" w:rsidP="00461A06">
            <w:pPr>
              <w:spacing w:before="120"/>
              <w:jc w:val="center"/>
              <w:rPr>
                <w:rFonts w:ascii="Cambria" w:hAnsi="Cambria"/>
                <w:b/>
              </w:rPr>
            </w:pPr>
            <w:r w:rsidRPr="0019717C">
              <w:rPr>
                <w:rFonts w:ascii="Cambria" w:hAnsi="Cambria"/>
                <w:b/>
              </w:rPr>
              <w:t>10%</w:t>
            </w:r>
          </w:p>
        </w:tc>
      </w:tr>
      <w:tr w:rsidR="0019717C" w:rsidRPr="0019717C" w14:paraId="2F6C6F27" w14:textId="77777777" w:rsidTr="004B0620">
        <w:tc>
          <w:tcPr>
            <w:tcW w:w="904" w:type="dxa"/>
            <w:vAlign w:val="center"/>
          </w:tcPr>
          <w:p w14:paraId="2936B2FF" w14:textId="6DF0E89B" w:rsidR="004B0620" w:rsidRPr="0019717C" w:rsidRDefault="004B0620" w:rsidP="004B0620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 w:rsidRPr="0019717C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3378" w:type="dxa"/>
          </w:tcPr>
          <w:p w14:paraId="327DA01A" w14:textId="6008FF94" w:rsidR="004B0620" w:rsidRPr="0019717C" w:rsidRDefault="004B0620" w:rsidP="00461A06">
            <w:pPr>
              <w:spacing w:before="120"/>
              <w:rPr>
                <w:rFonts w:ascii="Cambria" w:hAnsi="Cambria"/>
                <w:bCs/>
                <w:sz w:val="22"/>
                <w:szCs w:val="22"/>
              </w:rPr>
            </w:pPr>
            <w:r w:rsidRPr="0019717C">
              <w:rPr>
                <w:rFonts w:ascii="Cambria" w:hAnsi="Cambria"/>
                <w:bCs/>
                <w:sz w:val="22"/>
                <w:szCs w:val="22"/>
              </w:rPr>
              <w:t>Nadzór autorski</w:t>
            </w:r>
          </w:p>
        </w:tc>
        <w:tc>
          <w:tcPr>
            <w:tcW w:w="4102" w:type="dxa"/>
          </w:tcPr>
          <w:p w14:paraId="1873D985" w14:textId="77777777" w:rsidR="004B0620" w:rsidRPr="0019717C" w:rsidRDefault="004B0620" w:rsidP="00461A06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90AC8" w:rsidRPr="0019717C" w14:paraId="2CF77112" w14:textId="77777777" w:rsidTr="004B0620">
        <w:tc>
          <w:tcPr>
            <w:tcW w:w="904" w:type="dxa"/>
            <w:vAlign w:val="center"/>
          </w:tcPr>
          <w:p w14:paraId="6336BF3E" w14:textId="77777777" w:rsidR="00090AC8" w:rsidRPr="0019717C" w:rsidRDefault="00090AC8" w:rsidP="004B0620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 w:rsidRPr="0019717C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3378" w:type="dxa"/>
          </w:tcPr>
          <w:p w14:paraId="46538EC8" w14:textId="77777777" w:rsidR="00090AC8" w:rsidRPr="0019717C" w:rsidRDefault="00090AC8" w:rsidP="00461A06">
            <w:pPr>
              <w:spacing w:before="120"/>
              <w:rPr>
                <w:rFonts w:ascii="Cambria" w:hAnsi="Cambria"/>
                <w:b/>
                <w:sz w:val="22"/>
                <w:szCs w:val="22"/>
              </w:rPr>
            </w:pPr>
            <w:r w:rsidRPr="0019717C">
              <w:rPr>
                <w:rFonts w:ascii="Cambria" w:hAnsi="Cambria"/>
                <w:b/>
                <w:sz w:val="22"/>
                <w:szCs w:val="22"/>
              </w:rPr>
              <w:t>Razem:</w:t>
            </w:r>
          </w:p>
        </w:tc>
        <w:tc>
          <w:tcPr>
            <w:tcW w:w="4102" w:type="dxa"/>
          </w:tcPr>
          <w:p w14:paraId="0E995FA8" w14:textId="77777777" w:rsidR="00090AC8" w:rsidRPr="0019717C" w:rsidRDefault="00090AC8" w:rsidP="00461A06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9717C">
              <w:rPr>
                <w:rFonts w:ascii="Cambria" w:hAnsi="Cambria"/>
                <w:b/>
                <w:sz w:val="22"/>
                <w:szCs w:val="22"/>
              </w:rPr>
              <w:t>100%</w:t>
            </w:r>
          </w:p>
        </w:tc>
      </w:tr>
    </w:tbl>
    <w:p w14:paraId="2BB98C7E" w14:textId="77777777" w:rsidR="00090AC8" w:rsidRPr="0019717C" w:rsidRDefault="00090AC8" w:rsidP="00EE22CF">
      <w:pPr>
        <w:spacing w:before="120"/>
        <w:rPr>
          <w:rFonts w:ascii="Cambria" w:hAnsi="Cambria" w:cs="Arial"/>
          <w:sz w:val="2"/>
          <w:szCs w:val="2"/>
          <w:highlight w:val="yellow"/>
        </w:rPr>
      </w:pPr>
    </w:p>
    <w:p w14:paraId="084F8628" w14:textId="77777777" w:rsidR="00090AC8" w:rsidRPr="0019717C" w:rsidRDefault="00090AC8" w:rsidP="00EE22CF">
      <w:pPr>
        <w:spacing w:before="120"/>
        <w:rPr>
          <w:rFonts w:ascii="Cambria" w:hAnsi="Cambria" w:cs="Arial"/>
          <w:sz w:val="2"/>
          <w:szCs w:val="2"/>
          <w:highlight w:val="yellow"/>
        </w:rPr>
      </w:pPr>
    </w:p>
    <w:p w14:paraId="4C14E367" w14:textId="1B33F1D5" w:rsidR="00A44A29" w:rsidRPr="0019717C" w:rsidRDefault="0090688A" w:rsidP="00817554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Wynagrodzenie</w:t>
      </w:r>
      <w:r w:rsidR="00415455" w:rsidRPr="0019717C">
        <w:rPr>
          <w:rFonts w:ascii="Cambria" w:hAnsi="Cambria" w:cs="Arial"/>
          <w:sz w:val="22"/>
          <w:szCs w:val="22"/>
        </w:rPr>
        <w:t>,</w:t>
      </w:r>
      <w:r w:rsidRPr="0019717C">
        <w:rPr>
          <w:rFonts w:ascii="Cambria" w:hAnsi="Cambria" w:cs="Arial"/>
          <w:sz w:val="22"/>
          <w:szCs w:val="22"/>
        </w:rPr>
        <w:t xml:space="preserve"> </w:t>
      </w:r>
      <w:r w:rsidR="00EC3867" w:rsidRPr="0019717C">
        <w:rPr>
          <w:rFonts w:ascii="Cambria" w:hAnsi="Cambria" w:cs="Arial"/>
          <w:sz w:val="22"/>
          <w:szCs w:val="22"/>
        </w:rPr>
        <w:t xml:space="preserve">o którym mowa w § </w:t>
      </w:r>
      <w:r w:rsidR="006C1607" w:rsidRPr="0019717C">
        <w:rPr>
          <w:rFonts w:ascii="Cambria" w:hAnsi="Cambria" w:cs="Arial"/>
          <w:sz w:val="22"/>
          <w:szCs w:val="22"/>
        </w:rPr>
        <w:t>8</w:t>
      </w:r>
      <w:r w:rsidR="00415455" w:rsidRPr="0019717C">
        <w:rPr>
          <w:rFonts w:ascii="Cambria" w:hAnsi="Cambria" w:cs="Arial"/>
          <w:sz w:val="22"/>
          <w:szCs w:val="22"/>
        </w:rPr>
        <w:t xml:space="preserve"> ust. </w:t>
      </w:r>
      <w:r w:rsidR="004C4588" w:rsidRPr="0019717C">
        <w:rPr>
          <w:rFonts w:ascii="Cambria" w:hAnsi="Cambria" w:cs="Arial"/>
          <w:sz w:val="22"/>
          <w:szCs w:val="22"/>
        </w:rPr>
        <w:t>1</w:t>
      </w:r>
      <w:r w:rsidR="006264EC" w:rsidRPr="0019717C">
        <w:rPr>
          <w:rFonts w:ascii="Cambria" w:hAnsi="Cambria" w:cs="Arial"/>
          <w:sz w:val="22"/>
          <w:szCs w:val="22"/>
        </w:rPr>
        <w:t xml:space="preserve"> i 2</w:t>
      </w:r>
      <w:r w:rsidR="00415455" w:rsidRPr="0019717C">
        <w:rPr>
          <w:rFonts w:ascii="Cambria" w:hAnsi="Cambria" w:cs="Arial"/>
          <w:sz w:val="22"/>
          <w:szCs w:val="22"/>
        </w:rPr>
        <w:t xml:space="preserve"> </w:t>
      </w:r>
      <w:r w:rsidRPr="0019717C">
        <w:rPr>
          <w:rFonts w:ascii="Cambria" w:hAnsi="Cambria" w:cs="Arial"/>
          <w:sz w:val="22"/>
          <w:szCs w:val="22"/>
        </w:rPr>
        <w:t xml:space="preserve">będzie płatne </w:t>
      </w:r>
      <w:r w:rsidR="000515EF" w:rsidRPr="0019717C">
        <w:rPr>
          <w:rFonts w:ascii="Cambria" w:hAnsi="Cambria" w:cs="Arial"/>
          <w:sz w:val="22"/>
          <w:szCs w:val="22"/>
        </w:rPr>
        <w:t xml:space="preserve">w terminie </w:t>
      </w:r>
      <w:r w:rsidR="00415455" w:rsidRPr="0019717C">
        <w:rPr>
          <w:rFonts w:ascii="Cambria" w:hAnsi="Cambria" w:cs="Arial"/>
          <w:b/>
          <w:sz w:val="22"/>
          <w:szCs w:val="22"/>
        </w:rPr>
        <w:t xml:space="preserve">do </w:t>
      </w:r>
      <w:r w:rsidR="00240A77" w:rsidRPr="0019717C">
        <w:rPr>
          <w:rFonts w:ascii="Cambria" w:hAnsi="Cambria" w:cs="Arial"/>
          <w:b/>
          <w:sz w:val="22"/>
          <w:szCs w:val="22"/>
        </w:rPr>
        <w:t>21</w:t>
      </w:r>
      <w:r w:rsidRPr="0019717C">
        <w:rPr>
          <w:rFonts w:ascii="Cambria" w:hAnsi="Cambria" w:cs="Arial"/>
          <w:b/>
          <w:sz w:val="22"/>
          <w:szCs w:val="22"/>
        </w:rPr>
        <w:t xml:space="preserve"> </w:t>
      </w:r>
      <w:r w:rsidR="00877812" w:rsidRPr="0019717C">
        <w:rPr>
          <w:rFonts w:ascii="Cambria" w:hAnsi="Cambria" w:cs="Arial"/>
          <w:b/>
          <w:sz w:val="22"/>
          <w:szCs w:val="22"/>
        </w:rPr>
        <w:t>dni</w:t>
      </w:r>
      <w:r w:rsidR="00877812" w:rsidRPr="0019717C">
        <w:rPr>
          <w:rFonts w:ascii="Cambria" w:hAnsi="Cambria" w:cs="Arial"/>
          <w:sz w:val="22"/>
          <w:szCs w:val="22"/>
        </w:rPr>
        <w:t xml:space="preserve"> od</w:t>
      </w:r>
      <w:r w:rsidR="005C3325" w:rsidRPr="0019717C">
        <w:rPr>
          <w:rFonts w:ascii="Cambria" w:hAnsi="Cambria" w:cs="Arial"/>
          <w:sz w:val="22"/>
          <w:szCs w:val="22"/>
        </w:rPr>
        <w:t> </w:t>
      </w:r>
      <w:r w:rsidRPr="0019717C">
        <w:rPr>
          <w:rFonts w:ascii="Cambria" w:hAnsi="Cambria" w:cs="Arial"/>
          <w:sz w:val="22"/>
          <w:szCs w:val="22"/>
        </w:rPr>
        <w:t xml:space="preserve">doręczenia Zamawiającemu </w:t>
      </w:r>
      <w:r w:rsidR="004C4588" w:rsidRPr="0019717C">
        <w:rPr>
          <w:rFonts w:ascii="Cambria" w:hAnsi="Cambria" w:cs="Arial"/>
          <w:sz w:val="22"/>
          <w:szCs w:val="22"/>
        </w:rPr>
        <w:t>prawidłowo wystawionej faktury częściowej.</w:t>
      </w:r>
    </w:p>
    <w:p w14:paraId="5864C5CD" w14:textId="77777777" w:rsidR="00090AC8" w:rsidRPr="0019717C" w:rsidRDefault="00090AC8" w:rsidP="00090AC8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Podstawą do wystawienia faktury częściowej jest protokół podpisany przez upoważnionego Przedstawiciela Zamawiającego potwierdzający należyte wykonanie i przekazanie części dokumentacji projektowej wykonywanej w ramach realizacji zamówienia zgodnie z etapem wyszczególnionym w </w:t>
      </w:r>
      <w:r w:rsidR="00461A06" w:rsidRPr="0019717C">
        <w:rPr>
          <w:rFonts w:ascii="Cambria" w:hAnsi="Cambria" w:cs="Arial"/>
          <w:sz w:val="22"/>
          <w:szCs w:val="22"/>
        </w:rPr>
        <w:t>H</w:t>
      </w:r>
      <w:r w:rsidRPr="0019717C">
        <w:rPr>
          <w:rFonts w:ascii="Cambria" w:hAnsi="Cambria" w:cs="Arial"/>
          <w:sz w:val="22"/>
          <w:szCs w:val="22"/>
        </w:rPr>
        <w:t xml:space="preserve">armonogramie </w:t>
      </w:r>
      <w:r w:rsidR="00461A06" w:rsidRPr="0019717C">
        <w:rPr>
          <w:rFonts w:ascii="Cambria" w:hAnsi="Cambria" w:cs="Arial"/>
          <w:sz w:val="22"/>
          <w:szCs w:val="22"/>
        </w:rPr>
        <w:t>R</w:t>
      </w:r>
      <w:r w:rsidRPr="0019717C">
        <w:rPr>
          <w:rFonts w:ascii="Cambria" w:hAnsi="Cambria" w:cs="Arial"/>
          <w:sz w:val="22"/>
          <w:szCs w:val="22"/>
        </w:rPr>
        <w:t xml:space="preserve">ealizacji </w:t>
      </w:r>
      <w:r w:rsidR="00461A06" w:rsidRPr="0019717C">
        <w:rPr>
          <w:rFonts w:ascii="Cambria" w:hAnsi="Cambria" w:cs="Arial"/>
          <w:sz w:val="22"/>
          <w:szCs w:val="22"/>
        </w:rPr>
        <w:t xml:space="preserve">Umowy </w:t>
      </w:r>
      <w:r w:rsidRPr="0019717C">
        <w:rPr>
          <w:rFonts w:ascii="Cambria" w:hAnsi="Cambria" w:cs="Arial"/>
          <w:sz w:val="22"/>
          <w:szCs w:val="22"/>
        </w:rPr>
        <w:t>stanowiącym załącznik nr 1 do niniejszej Umowy i będącym integralną jej częścią.</w:t>
      </w:r>
    </w:p>
    <w:p w14:paraId="2D052C14" w14:textId="77777777" w:rsidR="00090AC8" w:rsidRPr="0019717C" w:rsidRDefault="00090AC8" w:rsidP="00090AC8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Zapłata faktury końcowej nastąpi po przedłożeniu Zamawiającemu prawomocnej Decyzji Pozwolenia na budowę. Przed wystawieniem faktury końcowej Wykonawca dostarczy Zamawiającemu przedmiar robót, kosztorys inwestorski i STWiORB.</w:t>
      </w:r>
    </w:p>
    <w:p w14:paraId="3A78D69B" w14:textId="77777777" w:rsidR="00C70BF8" w:rsidRPr="0019717C" w:rsidRDefault="00A44A29" w:rsidP="00461A06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Wykonawca może wystawiać ustrukturyzowane faktury elektroniczne w rozumieniu przepisów ustawy z dnia 9 listopada 2018 r. o elektronicznym fakturowaniu </w:t>
      </w:r>
      <w:r w:rsidRPr="0019717C">
        <w:rPr>
          <w:rFonts w:ascii="Cambria" w:hAnsi="Cambria" w:cs="Arial"/>
          <w:sz w:val="22"/>
          <w:szCs w:val="22"/>
        </w:rPr>
        <w:br/>
        <w:t>w zamówieniach publicznych, koncesjach na roboty budowlane lub usługi oraz partnerstwie publiczno-prywatnym</w:t>
      </w:r>
      <w:r w:rsidR="00C70BF8" w:rsidRPr="0019717C">
        <w:rPr>
          <w:rFonts w:ascii="Cambria" w:hAnsi="Cambria" w:cs="Arial"/>
          <w:sz w:val="22"/>
          <w:szCs w:val="22"/>
        </w:rPr>
        <w:t>.</w:t>
      </w:r>
    </w:p>
    <w:p w14:paraId="48CDBBE5" w14:textId="77777777" w:rsidR="00A44A29" w:rsidRPr="0019717C" w:rsidRDefault="00A44A29" w:rsidP="00461A06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W przypadku wystawienia</w:t>
      </w:r>
      <w:r w:rsidRPr="0019717C">
        <w:rPr>
          <w:rFonts w:ascii="Cambria" w:hAnsi="Cambria"/>
          <w:sz w:val="22"/>
          <w:szCs w:val="22"/>
        </w:rPr>
        <w:t xml:space="preserve"> </w:t>
      </w:r>
      <w:r w:rsidRPr="0019717C">
        <w:rPr>
          <w:rFonts w:ascii="Cambria" w:hAnsi="Cambria" w:cs="Arial"/>
          <w:sz w:val="22"/>
          <w:szCs w:val="22"/>
        </w:rPr>
        <w:t xml:space="preserve">ustrukturyzowanej faktury elektronicznej, Wykonawca jest obowiązany do wysłania jej do Zamawiającego za pośrednictwem Platformy Elektronicznego Fakturowania („PEF”). Wystawiona przez Wykonawcę ustrukturyzowana faktura elektroniczna winna zawierać elementy, o których mowa w art. 6 Ustawy </w:t>
      </w:r>
      <w:r w:rsidRPr="0019717C">
        <w:rPr>
          <w:rFonts w:ascii="Cambria" w:hAnsi="Cambria" w:cs="Arial"/>
          <w:sz w:val="22"/>
          <w:szCs w:val="22"/>
        </w:rPr>
        <w:br/>
        <w:t xml:space="preserve">o Fakturowaniu, a nadto faktura lub załącznik do niej musi zawierać numer Umowy </w:t>
      </w:r>
      <w:r w:rsidRPr="0019717C">
        <w:rPr>
          <w:rFonts w:ascii="Cambria" w:hAnsi="Cambria" w:cs="Arial"/>
          <w:sz w:val="22"/>
          <w:szCs w:val="22"/>
        </w:rPr>
        <w:br/>
        <w:t xml:space="preserve">której dotyczy. </w:t>
      </w:r>
    </w:p>
    <w:p w14:paraId="17AE13E4" w14:textId="3A9861D1" w:rsidR="00A44A29" w:rsidRPr="0019717C" w:rsidRDefault="00A44A29" w:rsidP="00817554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Ustrukturyzowaną fakturę elektroniczną należy wysyłać na następujący adres Zamawiającego na PEF. Skrócona nazwa skrzynki: PGLLP Nadleśnictwo </w:t>
      </w:r>
      <w:r w:rsidR="00C55B24" w:rsidRPr="0019717C">
        <w:rPr>
          <w:rFonts w:ascii="Cambria" w:hAnsi="Cambria" w:cs="Arial"/>
          <w:sz w:val="22"/>
          <w:szCs w:val="22"/>
        </w:rPr>
        <w:t>Olkusz</w:t>
      </w:r>
      <w:r w:rsidRPr="0019717C">
        <w:rPr>
          <w:rFonts w:ascii="Cambria" w:hAnsi="Cambria" w:cs="Arial"/>
          <w:sz w:val="22"/>
          <w:szCs w:val="22"/>
        </w:rPr>
        <w:t>, Typ/Numer PEPPOL: NIP/63</w:t>
      </w:r>
      <w:r w:rsidR="00C55B24" w:rsidRPr="0019717C">
        <w:rPr>
          <w:rFonts w:ascii="Cambria" w:hAnsi="Cambria" w:cs="Arial"/>
          <w:sz w:val="22"/>
          <w:szCs w:val="22"/>
        </w:rPr>
        <w:t>70001957</w:t>
      </w:r>
    </w:p>
    <w:p w14:paraId="0C3DC130" w14:textId="77777777" w:rsidR="00A44A29" w:rsidRPr="0019717C" w:rsidRDefault="00A44A29" w:rsidP="00817554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Za chwilę doręczenia ustrukturyzowanej faktury elektronicznej uznawać się będzie chwilę wprowadzenia prawidłowo wystawionej faktury, zawierającej wszystkie elementy, </w:t>
      </w:r>
      <w:r w:rsidRPr="0019717C">
        <w:rPr>
          <w:rFonts w:ascii="Cambria" w:hAnsi="Cambria" w:cs="Arial"/>
          <w:sz w:val="22"/>
          <w:szCs w:val="22"/>
        </w:rPr>
        <w:br/>
        <w:t>o których mowa powyżej, do konta Zamawiającego na PEF, w sposób umożliwiający Zamawiającemu zapoznanie się z jej treścią.</w:t>
      </w:r>
    </w:p>
    <w:p w14:paraId="3828FA1F" w14:textId="32D1269C" w:rsidR="00A44A29" w:rsidRPr="0019717C" w:rsidRDefault="00A44A29" w:rsidP="00817554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Style w:val="Hipercze"/>
          <w:rFonts w:ascii="Cambria" w:hAnsi="Cambria" w:cs="Arial"/>
          <w:color w:val="auto"/>
          <w:sz w:val="22"/>
          <w:szCs w:val="22"/>
          <w:u w:val="none"/>
        </w:rPr>
      </w:pPr>
      <w:r w:rsidRPr="0019717C">
        <w:rPr>
          <w:rFonts w:ascii="Cambria" w:hAnsi="Cambria" w:cs="Arial"/>
          <w:sz w:val="22"/>
          <w:szCs w:val="22"/>
        </w:rPr>
        <w:lastRenderedPageBreak/>
        <w:t xml:space="preserve">W przypadku wystawienia faktury w formie pisemnej (papierowej/tradycyjnej), prawidłowo wystawiona faktura powinna być doręczona do sekretariatu Nadleśnictwa </w:t>
      </w:r>
      <w:r w:rsidR="00012CB0" w:rsidRPr="0019717C">
        <w:rPr>
          <w:rFonts w:ascii="Cambria" w:hAnsi="Cambria" w:cs="Arial"/>
          <w:sz w:val="22"/>
          <w:szCs w:val="22"/>
        </w:rPr>
        <w:t>Olkusz</w:t>
      </w:r>
      <w:r w:rsidRPr="0019717C">
        <w:rPr>
          <w:rFonts w:ascii="Cambria" w:hAnsi="Cambria" w:cs="Arial"/>
          <w:sz w:val="22"/>
          <w:szCs w:val="22"/>
        </w:rPr>
        <w:t>. Faktury elektroniczne nal</w:t>
      </w:r>
      <w:r w:rsidR="00877812" w:rsidRPr="0019717C">
        <w:rPr>
          <w:rFonts w:ascii="Cambria" w:hAnsi="Cambria" w:cs="Arial"/>
          <w:sz w:val="22"/>
          <w:szCs w:val="22"/>
        </w:rPr>
        <w:t>e</w:t>
      </w:r>
      <w:r w:rsidRPr="0019717C">
        <w:rPr>
          <w:rFonts w:ascii="Cambria" w:hAnsi="Cambria" w:cs="Arial"/>
          <w:sz w:val="22"/>
          <w:szCs w:val="22"/>
        </w:rPr>
        <w:t xml:space="preserve">ży przesyłać wyłącznie na adres </w:t>
      </w:r>
      <w:hyperlink r:id="rId8" w:history="1">
        <w:r w:rsidR="00012CB0" w:rsidRPr="0019717C">
          <w:rPr>
            <w:rStyle w:val="Hipercze"/>
            <w:rFonts w:ascii="Cambria" w:hAnsi="Cambria" w:cs="Arial"/>
            <w:color w:val="auto"/>
            <w:sz w:val="22"/>
            <w:szCs w:val="22"/>
          </w:rPr>
          <w:t>faktury.olkusz@katowice.lasy.gov.pl</w:t>
        </w:r>
      </w:hyperlink>
    </w:p>
    <w:p w14:paraId="17104D22" w14:textId="77777777" w:rsidR="00B309A6" w:rsidRPr="0019717C" w:rsidRDefault="0090688A" w:rsidP="00817554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Wynagrodzenie będzie płatne na rachunek bankowy Wykonawcy</w:t>
      </w:r>
      <w:r w:rsidR="006264EC" w:rsidRPr="0019717C">
        <w:rPr>
          <w:rFonts w:ascii="Cambria" w:hAnsi="Cambria" w:cs="Arial"/>
          <w:sz w:val="22"/>
          <w:szCs w:val="22"/>
        </w:rPr>
        <w:t>:</w:t>
      </w:r>
      <w:r w:rsidR="00B309A6" w:rsidRPr="0019717C">
        <w:rPr>
          <w:rFonts w:ascii="Cambria" w:hAnsi="Cambria" w:cs="Arial"/>
          <w:sz w:val="22"/>
          <w:szCs w:val="22"/>
        </w:rPr>
        <w:t xml:space="preserve"> </w:t>
      </w:r>
    </w:p>
    <w:p w14:paraId="676BCAF8" w14:textId="77777777" w:rsidR="00A44A29" w:rsidRPr="0019717C" w:rsidRDefault="00A44A29" w:rsidP="00817554">
      <w:pPr>
        <w:pStyle w:val="Akapitzlist"/>
        <w:ind w:left="426"/>
        <w:contextualSpacing w:val="0"/>
        <w:jc w:val="both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b/>
          <w:sz w:val="22"/>
          <w:szCs w:val="22"/>
        </w:rPr>
        <w:t>____________________________________________________________________________</w:t>
      </w:r>
    </w:p>
    <w:p w14:paraId="2D568016" w14:textId="77777777" w:rsidR="00A44A29" w:rsidRPr="0019717C" w:rsidRDefault="00A44A29" w:rsidP="00817554">
      <w:pPr>
        <w:pStyle w:val="Akapitzlist"/>
        <w:ind w:left="426" w:hanging="426"/>
        <w:contextualSpacing w:val="0"/>
        <w:jc w:val="both"/>
        <w:rPr>
          <w:rFonts w:ascii="Cambria" w:hAnsi="Cambria" w:cs="Arial"/>
          <w:b/>
          <w:sz w:val="22"/>
          <w:szCs w:val="22"/>
        </w:rPr>
      </w:pPr>
    </w:p>
    <w:p w14:paraId="6A7C865C" w14:textId="77777777" w:rsidR="00817554" w:rsidRPr="0019717C" w:rsidRDefault="00A44A29" w:rsidP="00817554">
      <w:pPr>
        <w:pStyle w:val="Akapitzlist"/>
        <w:numPr>
          <w:ilvl w:val="0"/>
          <w:numId w:val="8"/>
        </w:numPr>
        <w:ind w:left="426" w:hanging="426"/>
        <w:jc w:val="both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 xml:space="preserve">Każdorazowa zmiana numeru rachunku bankowego Wykonawcy wymaga zawarcia aneksu do </w:t>
      </w:r>
      <w:r w:rsidR="00817554" w:rsidRPr="0019717C">
        <w:rPr>
          <w:rFonts w:ascii="Cambria" w:hAnsi="Cambria"/>
          <w:sz w:val="22"/>
          <w:szCs w:val="22"/>
        </w:rPr>
        <w:t>U</w:t>
      </w:r>
      <w:r w:rsidRPr="0019717C">
        <w:rPr>
          <w:rFonts w:ascii="Cambria" w:hAnsi="Cambria"/>
          <w:sz w:val="22"/>
          <w:szCs w:val="22"/>
        </w:rPr>
        <w:t>mowy zawartej z Zamawiającym.</w:t>
      </w:r>
    </w:p>
    <w:p w14:paraId="463B645E" w14:textId="77777777" w:rsidR="00817554" w:rsidRPr="0019717C" w:rsidRDefault="00817554" w:rsidP="00817554">
      <w:pPr>
        <w:pStyle w:val="Akapitzlist"/>
        <w:ind w:left="426" w:hanging="426"/>
        <w:jc w:val="both"/>
        <w:rPr>
          <w:rFonts w:ascii="Cambria" w:hAnsi="Cambria" w:cs="Arial"/>
          <w:b/>
          <w:sz w:val="8"/>
          <w:szCs w:val="8"/>
        </w:rPr>
      </w:pPr>
    </w:p>
    <w:p w14:paraId="6F864808" w14:textId="77777777" w:rsidR="00817554" w:rsidRPr="0019717C" w:rsidRDefault="00DB4297" w:rsidP="00817554">
      <w:pPr>
        <w:pStyle w:val="Akapitzlist"/>
        <w:numPr>
          <w:ilvl w:val="0"/>
          <w:numId w:val="8"/>
        </w:numPr>
        <w:ind w:left="426" w:hanging="426"/>
        <w:jc w:val="both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Za dzień dokonania płatności przyjmuje się dzień obciążenia rachunku bankowego Zamawiającego.</w:t>
      </w:r>
    </w:p>
    <w:p w14:paraId="0D864B9A" w14:textId="77777777" w:rsidR="00817554" w:rsidRPr="0019717C" w:rsidRDefault="00817554" w:rsidP="00817554">
      <w:pPr>
        <w:pStyle w:val="Akapitzlist"/>
        <w:ind w:left="426" w:hanging="426"/>
        <w:rPr>
          <w:rFonts w:ascii="Cambria" w:hAnsi="Cambria" w:cs="Arial"/>
          <w:sz w:val="12"/>
          <w:szCs w:val="12"/>
        </w:rPr>
      </w:pPr>
    </w:p>
    <w:p w14:paraId="740F0D9C" w14:textId="77777777" w:rsidR="0090688A" w:rsidRPr="0019717C" w:rsidRDefault="00FF48F7" w:rsidP="00817554">
      <w:pPr>
        <w:pStyle w:val="Akapitzlist"/>
        <w:numPr>
          <w:ilvl w:val="0"/>
          <w:numId w:val="8"/>
        </w:numPr>
        <w:ind w:left="426" w:hanging="426"/>
        <w:jc w:val="both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P</w:t>
      </w:r>
      <w:r w:rsidR="0090688A" w:rsidRPr="0019717C">
        <w:rPr>
          <w:rFonts w:ascii="Cambria" w:hAnsi="Cambria" w:cs="Arial"/>
          <w:sz w:val="22"/>
          <w:szCs w:val="22"/>
        </w:rPr>
        <w:t>odatek VAT naliczony zostanie w wysokości obowiązującej w dniu wystawienia faktury.</w:t>
      </w:r>
    </w:p>
    <w:p w14:paraId="008A227F" w14:textId="77777777" w:rsidR="00817554" w:rsidRPr="0019717C" w:rsidRDefault="00817554" w:rsidP="00817554">
      <w:pPr>
        <w:numPr>
          <w:ilvl w:val="0"/>
          <w:numId w:val="8"/>
        </w:numPr>
        <w:shd w:val="clear" w:color="auto" w:fill="FFFFFF" w:themeFill="background1"/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Wykonawca przyjmuje do wiadomości, iż Zamawiający przy zapłacie Wynagrodzenia będzie stosował mechanizm podzielonej płatności, o którym mowa w art. 108a </w:t>
      </w:r>
      <w:r w:rsidR="00344974" w:rsidRPr="0019717C">
        <w:rPr>
          <w:rFonts w:ascii="Cambria" w:hAnsi="Cambria" w:cs="Arial"/>
          <w:sz w:val="22"/>
          <w:szCs w:val="22"/>
        </w:rPr>
        <w:br/>
      </w:r>
      <w:r w:rsidRPr="0019717C">
        <w:rPr>
          <w:rFonts w:ascii="Cambria" w:hAnsi="Cambria" w:cs="Arial"/>
          <w:sz w:val="22"/>
          <w:szCs w:val="22"/>
        </w:rPr>
        <w:t xml:space="preserve">ust. 1 ustawy z dnia 11 marca 2004 r. o podatku od towarów i usług. </w:t>
      </w:r>
    </w:p>
    <w:p w14:paraId="4E5A0953" w14:textId="77777777" w:rsidR="00817554" w:rsidRPr="0019717C" w:rsidRDefault="00817554" w:rsidP="00817554">
      <w:pPr>
        <w:shd w:val="clear" w:color="auto" w:fill="FFFFFF" w:themeFill="background1"/>
        <w:spacing w:before="120"/>
        <w:ind w:left="567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Zapłata: </w:t>
      </w:r>
    </w:p>
    <w:p w14:paraId="6F248EEA" w14:textId="77777777" w:rsidR="00817554" w:rsidRPr="0019717C" w:rsidRDefault="00817554" w:rsidP="00817554">
      <w:pPr>
        <w:shd w:val="clear" w:color="auto" w:fill="FFFFFF" w:themeFill="background1"/>
        <w:spacing w:before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1)</w:t>
      </w:r>
      <w:r w:rsidRPr="0019717C">
        <w:rPr>
          <w:rFonts w:ascii="Cambria" w:hAnsi="Cambria" w:cs="Arial"/>
          <w:sz w:val="22"/>
          <w:szCs w:val="22"/>
        </w:rPr>
        <w:tab/>
        <w:t xml:space="preserve">kwoty odpowiadającej całości albo części kwoty podatku wynikającej z otrzymanej faktury będzie dokonywana na rachunek VAT Wykonawcy, w rozumieniu art. 2 pkt 37 ustawy o podatku od towarów i usług </w:t>
      </w:r>
    </w:p>
    <w:p w14:paraId="688BA389" w14:textId="77777777" w:rsidR="00817554" w:rsidRPr="0019717C" w:rsidRDefault="00817554" w:rsidP="00817554">
      <w:pPr>
        <w:shd w:val="clear" w:color="auto" w:fill="FFFFFF" w:themeFill="background1"/>
        <w:spacing w:before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2)</w:t>
      </w:r>
      <w:r w:rsidRPr="0019717C">
        <w:rPr>
          <w:rFonts w:ascii="Cambria" w:hAnsi="Cambria" w:cs="Arial"/>
          <w:sz w:val="22"/>
          <w:szCs w:val="22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500DBAC6" w14:textId="77777777" w:rsidR="00897854" w:rsidRPr="0019717C" w:rsidRDefault="00817554" w:rsidP="00AE63C0">
      <w:pPr>
        <w:pStyle w:val="Akapitzlist"/>
        <w:numPr>
          <w:ilvl w:val="0"/>
          <w:numId w:val="8"/>
        </w:numPr>
        <w:shd w:val="clear" w:color="auto" w:fill="FFFFFF" w:themeFill="background1"/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bCs/>
          <w:sz w:val="22"/>
          <w:szCs w:val="22"/>
        </w:rPr>
        <w:t xml:space="preserve">Wykonawca przy realizacji Umowy zobowiązuje posługiwać się rachunkiem rozliczeniowym, o którym mowa w art. 49 ust. 1 pkt 1 ustawy z dnia 29 sierpnia 1997 r.  Prawo bankowe zawartym w wykazie podmiotów, o którym mowa w art. 96b </w:t>
      </w:r>
      <w:r w:rsidR="00344974" w:rsidRPr="0019717C">
        <w:rPr>
          <w:rFonts w:ascii="Cambria" w:hAnsi="Cambria" w:cs="Arial"/>
          <w:bCs/>
          <w:sz w:val="22"/>
          <w:szCs w:val="22"/>
        </w:rPr>
        <w:br/>
      </w:r>
      <w:r w:rsidRPr="0019717C">
        <w:rPr>
          <w:rFonts w:ascii="Cambria" w:hAnsi="Cambria" w:cs="Arial"/>
          <w:bCs/>
          <w:sz w:val="22"/>
          <w:szCs w:val="22"/>
        </w:rPr>
        <w:t>ust. 1 ustawy o podatku od towarów i usług</w:t>
      </w:r>
      <w:r w:rsidR="0030427C" w:rsidRPr="0019717C">
        <w:rPr>
          <w:rFonts w:ascii="Cambria" w:hAnsi="Cambria" w:cs="Arial"/>
          <w:bCs/>
          <w:sz w:val="22"/>
          <w:szCs w:val="22"/>
        </w:rPr>
        <w:t>.</w:t>
      </w:r>
    </w:p>
    <w:p w14:paraId="39C32F5F" w14:textId="77777777" w:rsidR="00897854" w:rsidRPr="0019717C" w:rsidRDefault="00897854" w:rsidP="00AE63C0">
      <w:pPr>
        <w:pStyle w:val="Akapitzlist"/>
        <w:shd w:val="clear" w:color="auto" w:fill="FFFFFF" w:themeFill="background1"/>
        <w:spacing w:before="120"/>
        <w:ind w:left="426" w:hanging="426"/>
        <w:jc w:val="both"/>
        <w:rPr>
          <w:rFonts w:ascii="Cambria" w:hAnsi="Cambria" w:cs="Arial"/>
          <w:sz w:val="12"/>
          <w:szCs w:val="12"/>
        </w:rPr>
      </w:pPr>
    </w:p>
    <w:p w14:paraId="0FFD2981" w14:textId="77777777" w:rsidR="00817554" w:rsidRPr="0019717C" w:rsidRDefault="00897854" w:rsidP="00AE63C0">
      <w:pPr>
        <w:pStyle w:val="Akapitzlist"/>
        <w:numPr>
          <w:ilvl w:val="0"/>
          <w:numId w:val="8"/>
        </w:numPr>
        <w:shd w:val="clear" w:color="auto" w:fill="FFFFFF" w:themeFill="background1"/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Wykonawca jest zobowiązany do terminowej regulacji zobowiązań wobec Podwykonawców, a Zamawiający nie ponosi żadnej odpowiedzialności z tytułu rozliczeń Wykonawcy z Podwykonawcami.</w:t>
      </w:r>
    </w:p>
    <w:p w14:paraId="7E2DF31B" w14:textId="77777777" w:rsidR="00A12648" w:rsidRPr="0019717C" w:rsidRDefault="00A12648" w:rsidP="00AE63C0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Wykonawca nie może bez uprzedniej zgody Zamawiającego wyrażonej na piśmie pod rygorem nieważności, przenieść na osobę trzecią jakiejkolwiek wierzytelności wynikającej </w:t>
      </w:r>
      <w:r w:rsidR="00C70BF8" w:rsidRPr="0019717C">
        <w:rPr>
          <w:rFonts w:ascii="Cambria" w:hAnsi="Cambria" w:cs="Arial"/>
          <w:sz w:val="22"/>
          <w:szCs w:val="22"/>
        </w:rPr>
        <w:br/>
      </w:r>
      <w:r w:rsidRPr="0019717C">
        <w:rPr>
          <w:rFonts w:ascii="Cambria" w:hAnsi="Cambria" w:cs="Arial"/>
          <w:sz w:val="22"/>
          <w:szCs w:val="22"/>
        </w:rPr>
        <w:t>z Umowy.</w:t>
      </w:r>
    </w:p>
    <w:p w14:paraId="43D44A52" w14:textId="77777777" w:rsidR="00587443" w:rsidRPr="0019717C" w:rsidRDefault="00104EDE" w:rsidP="00AE63C0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W przypadku zawarcia Umowy z W</w:t>
      </w:r>
      <w:r w:rsidR="00587443" w:rsidRPr="0019717C">
        <w:rPr>
          <w:rFonts w:ascii="Cambria" w:hAnsi="Cambria" w:cs="Arial"/>
          <w:sz w:val="22"/>
          <w:szCs w:val="22"/>
        </w:rPr>
        <w:t>ykonawcami wspólnie ubiegający</w:t>
      </w:r>
      <w:r w:rsidR="00415455" w:rsidRPr="0019717C">
        <w:rPr>
          <w:rFonts w:ascii="Cambria" w:hAnsi="Cambria" w:cs="Arial"/>
          <w:sz w:val="22"/>
          <w:szCs w:val="22"/>
        </w:rPr>
        <w:t>mi s</w:t>
      </w:r>
      <w:r w:rsidR="00024F50" w:rsidRPr="0019717C">
        <w:rPr>
          <w:rFonts w:ascii="Cambria" w:hAnsi="Cambria" w:cs="Arial"/>
          <w:sz w:val="22"/>
          <w:szCs w:val="22"/>
        </w:rPr>
        <w:t>ię o udzielenie zamówienia (</w:t>
      </w:r>
      <w:r w:rsidR="00415455" w:rsidRPr="0019717C">
        <w:rPr>
          <w:rFonts w:ascii="Cambria" w:hAnsi="Cambria" w:cs="Arial"/>
          <w:sz w:val="22"/>
          <w:szCs w:val="22"/>
        </w:rPr>
        <w:t>konsorcjum</w:t>
      </w:r>
      <w:r w:rsidR="00024F50" w:rsidRPr="0019717C">
        <w:rPr>
          <w:rFonts w:ascii="Cambria" w:hAnsi="Cambria" w:cs="Arial"/>
          <w:sz w:val="22"/>
          <w:szCs w:val="22"/>
        </w:rPr>
        <w:t>)</w:t>
      </w:r>
      <w:r w:rsidR="00415455" w:rsidRPr="0019717C">
        <w:rPr>
          <w:rFonts w:ascii="Cambria" w:hAnsi="Cambria" w:cs="Arial"/>
          <w:sz w:val="22"/>
          <w:szCs w:val="22"/>
        </w:rPr>
        <w:t xml:space="preserve">, </w:t>
      </w:r>
      <w:r w:rsidR="00587443" w:rsidRPr="0019717C">
        <w:rPr>
          <w:rFonts w:ascii="Cambria" w:hAnsi="Cambria" w:cs="Arial"/>
          <w:sz w:val="22"/>
          <w:szCs w:val="22"/>
        </w:rPr>
        <w:t xml:space="preserve">wskażą oni członka konsorcjum upoważnionego  </w:t>
      </w:r>
      <w:r w:rsidR="005C3325" w:rsidRPr="0019717C">
        <w:rPr>
          <w:rFonts w:ascii="Cambria" w:hAnsi="Cambria" w:cs="Arial"/>
          <w:sz w:val="22"/>
          <w:szCs w:val="22"/>
        </w:rPr>
        <w:t>do </w:t>
      </w:r>
      <w:r w:rsidR="000515EF" w:rsidRPr="0019717C">
        <w:rPr>
          <w:rFonts w:ascii="Cambria" w:hAnsi="Cambria" w:cs="Arial"/>
          <w:sz w:val="22"/>
          <w:szCs w:val="22"/>
        </w:rPr>
        <w:t xml:space="preserve">wystawiania faktur i do </w:t>
      </w:r>
      <w:r w:rsidR="00587443" w:rsidRPr="0019717C">
        <w:rPr>
          <w:rFonts w:ascii="Cambria" w:hAnsi="Cambria" w:cs="Arial"/>
          <w:sz w:val="22"/>
          <w:szCs w:val="22"/>
        </w:rPr>
        <w:t xml:space="preserve">odbioru wynagrodzenia w imieniu wszystkich członków konsorcjum. Dokonanie zapłaty </w:t>
      </w:r>
      <w:r w:rsidR="003E22C6" w:rsidRPr="0019717C">
        <w:rPr>
          <w:rFonts w:ascii="Cambria" w:hAnsi="Cambria" w:cs="Arial"/>
          <w:sz w:val="22"/>
          <w:szCs w:val="22"/>
        </w:rPr>
        <w:t xml:space="preserve">na rachunek bankowy </w:t>
      </w:r>
      <w:r w:rsidR="00587443" w:rsidRPr="0019717C">
        <w:rPr>
          <w:rFonts w:ascii="Cambria" w:hAnsi="Cambria" w:cs="Arial"/>
          <w:sz w:val="22"/>
          <w:szCs w:val="22"/>
        </w:rPr>
        <w:t xml:space="preserve">upoważnionego członka konsorcjum zwalnia Zamawiającego z odpowiedzialności w stosunku do </w:t>
      </w:r>
      <w:r w:rsidR="00415455" w:rsidRPr="0019717C">
        <w:rPr>
          <w:rFonts w:ascii="Cambria" w:hAnsi="Cambria" w:cs="Arial"/>
          <w:sz w:val="22"/>
          <w:szCs w:val="22"/>
        </w:rPr>
        <w:t>pozostałych</w:t>
      </w:r>
      <w:r w:rsidR="00587443" w:rsidRPr="0019717C">
        <w:rPr>
          <w:rFonts w:ascii="Cambria" w:hAnsi="Cambria" w:cs="Arial"/>
          <w:sz w:val="22"/>
          <w:szCs w:val="22"/>
        </w:rPr>
        <w:t xml:space="preserve"> członków konsorcjum. </w:t>
      </w:r>
    </w:p>
    <w:p w14:paraId="4233FAD7" w14:textId="77777777" w:rsidR="00E82E64" w:rsidRPr="0019717C" w:rsidRDefault="00E82E64" w:rsidP="002026AD">
      <w:pPr>
        <w:pStyle w:val="Nagwek1"/>
        <w:spacing w:before="120" w:after="0"/>
        <w:jc w:val="center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>§</w:t>
      </w:r>
      <w:r w:rsidR="003F39E5" w:rsidRPr="0019717C">
        <w:rPr>
          <w:rFonts w:ascii="Cambria" w:hAnsi="Cambria"/>
          <w:sz w:val="22"/>
          <w:szCs w:val="22"/>
        </w:rPr>
        <w:t> </w:t>
      </w:r>
      <w:r w:rsidR="00050F01" w:rsidRPr="0019717C">
        <w:rPr>
          <w:rFonts w:ascii="Cambria" w:hAnsi="Cambria"/>
          <w:sz w:val="22"/>
          <w:szCs w:val="22"/>
        </w:rPr>
        <w:t>1</w:t>
      </w:r>
      <w:r w:rsidR="00264EE2" w:rsidRPr="0019717C">
        <w:rPr>
          <w:rFonts w:ascii="Cambria" w:hAnsi="Cambria"/>
          <w:sz w:val="22"/>
          <w:szCs w:val="22"/>
        </w:rPr>
        <w:t>0</w:t>
      </w:r>
    </w:p>
    <w:p w14:paraId="5F2AD5C8" w14:textId="77777777" w:rsidR="00E82E64" w:rsidRPr="0019717C" w:rsidRDefault="00E82E64" w:rsidP="002026AD">
      <w:pPr>
        <w:pStyle w:val="Style21"/>
        <w:widowControl/>
        <w:spacing w:before="120" w:line="240" w:lineRule="auto"/>
        <w:ind w:right="10"/>
        <w:rPr>
          <w:rStyle w:val="FontStyle30"/>
          <w:rFonts w:ascii="Cambria" w:hAnsi="Cambria" w:cs="Arial"/>
          <w:bCs/>
          <w:sz w:val="22"/>
          <w:szCs w:val="22"/>
        </w:rPr>
      </w:pPr>
      <w:r w:rsidRPr="0019717C">
        <w:rPr>
          <w:rStyle w:val="FontStyle30"/>
          <w:rFonts w:ascii="Cambria" w:hAnsi="Cambria" w:cs="Arial"/>
          <w:bCs/>
          <w:sz w:val="22"/>
          <w:szCs w:val="22"/>
        </w:rPr>
        <w:t>Zabezpieczenie należytego wykonania Umowy</w:t>
      </w:r>
    </w:p>
    <w:p w14:paraId="09584508" w14:textId="77777777" w:rsidR="00EA70C6" w:rsidRPr="0019717C" w:rsidRDefault="00EA70C6" w:rsidP="00AE63C0">
      <w:pPr>
        <w:numPr>
          <w:ilvl w:val="0"/>
          <w:numId w:val="9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Wykonawca, zgodnie z wymaganiami SWZ, przed zawarciem Umowy wniósł zabezpieczenie należytego wykonania Umowy, w wysokości </w:t>
      </w:r>
      <w:r w:rsidR="00AE63C0" w:rsidRPr="0019717C">
        <w:rPr>
          <w:rFonts w:ascii="Cambria" w:hAnsi="Cambria" w:cs="Arial"/>
          <w:b/>
          <w:sz w:val="22"/>
          <w:szCs w:val="22"/>
        </w:rPr>
        <w:t>5</w:t>
      </w:r>
      <w:r w:rsidRPr="0019717C">
        <w:rPr>
          <w:rFonts w:ascii="Cambria" w:hAnsi="Cambria" w:cs="Arial"/>
          <w:b/>
          <w:sz w:val="22"/>
          <w:szCs w:val="22"/>
        </w:rPr>
        <w:t xml:space="preserve"> %</w:t>
      </w:r>
      <w:r w:rsidRPr="0019717C">
        <w:rPr>
          <w:rFonts w:ascii="Cambria" w:hAnsi="Cambria" w:cs="Arial"/>
          <w:sz w:val="22"/>
          <w:szCs w:val="22"/>
        </w:rPr>
        <w:t xml:space="preserve"> Wartości Przedmiotu Umowy brutto</w:t>
      </w:r>
      <w:r w:rsidR="00AE63C0" w:rsidRPr="0019717C">
        <w:rPr>
          <w:rFonts w:ascii="Cambria" w:hAnsi="Cambria" w:cs="Arial"/>
          <w:sz w:val="22"/>
          <w:szCs w:val="22"/>
        </w:rPr>
        <w:t xml:space="preserve"> („Zabezpieczenie”).</w:t>
      </w:r>
      <w:r w:rsidRPr="0019717C">
        <w:rPr>
          <w:rFonts w:ascii="Cambria" w:hAnsi="Cambria" w:cs="Arial"/>
          <w:sz w:val="22"/>
          <w:szCs w:val="22"/>
        </w:rPr>
        <w:t xml:space="preserve"> </w:t>
      </w:r>
      <w:r w:rsidR="00104641" w:rsidRPr="0019717C">
        <w:rPr>
          <w:rFonts w:ascii="Cambria" w:hAnsi="Cambria" w:cs="Arial"/>
          <w:sz w:val="22"/>
          <w:szCs w:val="22"/>
        </w:rPr>
        <w:t>tj. kwotę</w:t>
      </w:r>
      <w:r w:rsidR="00B309A6" w:rsidRPr="0019717C">
        <w:rPr>
          <w:rFonts w:ascii="Cambria" w:hAnsi="Cambria" w:cs="Arial"/>
          <w:sz w:val="22"/>
          <w:szCs w:val="22"/>
        </w:rPr>
        <w:t xml:space="preserve"> </w:t>
      </w:r>
      <w:r w:rsidR="00AE63C0" w:rsidRPr="0019717C">
        <w:rPr>
          <w:rFonts w:ascii="Cambria" w:hAnsi="Cambria" w:cs="Arial"/>
          <w:sz w:val="22"/>
          <w:szCs w:val="22"/>
        </w:rPr>
        <w:t>______________</w:t>
      </w:r>
      <w:r w:rsidR="00B309A6" w:rsidRPr="0019717C">
        <w:rPr>
          <w:rFonts w:ascii="Cambria" w:hAnsi="Cambria" w:cs="Arial"/>
          <w:sz w:val="22"/>
          <w:szCs w:val="22"/>
        </w:rPr>
        <w:t>zł</w:t>
      </w:r>
      <w:r w:rsidR="00AE63C0" w:rsidRPr="0019717C">
        <w:rPr>
          <w:rFonts w:ascii="Cambria" w:hAnsi="Cambria" w:cs="Arial"/>
          <w:sz w:val="22"/>
          <w:szCs w:val="22"/>
        </w:rPr>
        <w:t xml:space="preserve"> w formie</w:t>
      </w:r>
      <w:r w:rsidR="00AE63C0" w:rsidRPr="0019717C">
        <w:rPr>
          <w:rFonts w:ascii="Cambria" w:hAnsi="Cambria" w:cs="Arial"/>
          <w:b/>
          <w:sz w:val="22"/>
          <w:szCs w:val="22"/>
        </w:rPr>
        <w:t xml:space="preserve"> ______________________________.</w:t>
      </w:r>
    </w:p>
    <w:p w14:paraId="1A5D028D" w14:textId="77777777" w:rsidR="00EA70C6" w:rsidRPr="0019717C" w:rsidRDefault="00EA70C6" w:rsidP="00AE63C0">
      <w:pPr>
        <w:numPr>
          <w:ilvl w:val="0"/>
          <w:numId w:val="9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Zabezpieczenie służy zabezpieczeniu zapłaty roszczeń z tytułu niewykonania  lub nienależytego wykonania Przedmiotu Umowy. </w:t>
      </w:r>
    </w:p>
    <w:p w14:paraId="7D378900" w14:textId="77777777" w:rsidR="00090AC8" w:rsidRPr="0019717C" w:rsidRDefault="00090AC8" w:rsidP="00090AC8">
      <w:pPr>
        <w:pStyle w:val="Akapitzlist"/>
        <w:numPr>
          <w:ilvl w:val="0"/>
          <w:numId w:val="9"/>
        </w:numPr>
        <w:spacing w:before="12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Zamawiający dokona zwrotu zabezpieczenia należytego wykonania umowy w następujący sposób:</w:t>
      </w:r>
    </w:p>
    <w:p w14:paraId="568FC487" w14:textId="77777777" w:rsidR="00090AC8" w:rsidRPr="0019717C" w:rsidRDefault="00090AC8" w:rsidP="00090AC8">
      <w:pPr>
        <w:pStyle w:val="Akapitzlist"/>
        <w:spacing w:before="120"/>
        <w:ind w:left="705" w:hanging="345"/>
        <w:jc w:val="both"/>
        <w:rPr>
          <w:rFonts w:ascii="Cambria" w:hAnsi="Cambria" w:cs="Arial"/>
          <w:sz w:val="8"/>
          <w:szCs w:val="8"/>
        </w:rPr>
      </w:pPr>
    </w:p>
    <w:p w14:paraId="64734EE0" w14:textId="77777777" w:rsidR="00090AC8" w:rsidRPr="0019717C" w:rsidRDefault="00090AC8" w:rsidP="00090AC8">
      <w:pPr>
        <w:pStyle w:val="Akapitzlist"/>
        <w:spacing w:before="120"/>
        <w:ind w:left="705" w:hanging="345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lastRenderedPageBreak/>
        <w:t>a)</w:t>
      </w:r>
      <w:r w:rsidRPr="0019717C">
        <w:rPr>
          <w:rFonts w:ascii="Cambria" w:hAnsi="Cambria" w:cs="Arial"/>
          <w:sz w:val="22"/>
          <w:szCs w:val="22"/>
        </w:rPr>
        <w:tab/>
        <w:t xml:space="preserve">70% wartości zabezpieczenia zostanie zwrócone w terminie do 30 dni od dnia wykonania zamówienia i uznania przez Zamawiającego za należycie wykonane  </w:t>
      </w:r>
      <w:r w:rsidRPr="0019717C">
        <w:rPr>
          <w:rFonts w:ascii="Cambria" w:hAnsi="Cambria" w:cs="Arial"/>
          <w:sz w:val="22"/>
          <w:szCs w:val="22"/>
        </w:rPr>
        <w:br/>
        <w:t>w końcowym protokole odbioru</w:t>
      </w:r>
      <w:r w:rsidR="00F178D1" w:rsidRPr="0019717C">
        <w:rPr>
          <w:rFonts w:ascii="Cambria" w:hAnsi="Cambria" w:cs="Arial"/>
          <w:sz w:val="22"/>
          <w:szCs w:val="22"/>
        </w:rPr>
        <w:t>.</w:t>
      </w:r>
    </w:p>
    <w:p w14:paraId="36A5CD6E" w14:textId="77777777" w:rsidR="00090AC8" w:rsidRPr="0019717C" w:rsidRDefault="00090AC8" w:rsidP="00090AC8">
      <w:pPr>
        <w:pStyle w:val="Akapitzlist"/>
        <w:spacing w:before="120"/>
        <w:ind w:left="360"/>
        <w:jc w:val="both"/>
        <w:rPr>
          <w:rFonts w:ascii="Cambria" w:hAnsi="Cambria" w:cs="Arial"/>
          <w:sz w:val="8"/>
          <w:szCs w:val="8"/>
        </w:rPr>
      </w:pPr>
    </w:p>
    <w:p w14:paraId="11C6B793" w14:textId="77777777" w:rsidR="00090AC8" w:rsidRPr="0019717C" w:rsidRDefault="00090AC8" w:rsidP="00090AC8">
      <w:pPr>
        <w:pStyle w:val="Akapitzlist"/>
        <w:spacing w:before="120"/>
        <w:ind w:left="705" w:hanging="345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b)</w:t>
      </w:r>
      <w:r w:rsidRPr="0019717C">
        <w:rPr>
          <w:rFonts w:ascii="Cambria" w:hAnsi="Cambria" w:cs="Arial"/>
          <w:sz w:val="22"/>
          <w:szCs w:val="22"/>
        </w:rPr>
        <w:tab/>
        <w:t xml:space="preserve">30% wartości zabezpieczenia zostanie zatrzymane przez Zamawiającego </w:t>
      </w:r>
      <w:r w:rsidRPr="0019717C">
        <w:rPr>
          <w:rFonts w:ascii="Cambria" w:hAnsi="Cambria" w:cs="Arial"/>
          <w:sz w:val="22"/>
          <w:szCs w:val="22"/>
        </w:rPr>
        <w:br/>
        <w:t>na zabezpieczenie roszczeń na okres rękojmi. Kwota ta zostanie zwrócona w terminie do 15 dni po upływie okresu rękojmi za wady.</w:t>
      </w:r>
    </w:p>
    <w:p w14:paraId="0F7D483D" w14:textId="77777777" w:rsidR="004D4AEC" w:rsidRPr="0019717C" w:rsidRDefault="00486A5F" w:rsidP="00AE63C0">
      <w:pPr>
        <w:numPr>
          <w:ilvl w:val="0"/>
          <w:numId w:val="9"/>
        </w:numPr>
        <w:tabs>
          <w:tab w:val="left" w:pos="851"/>
        </w:tabs>
        <w:spacing w:before="120"/>
        <w:ind w:left="426" w:hanging="426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Wartość zabezpieczenia w fo</w:t>
      </w:r>
      <w:r w:rsidR="004D4AEC" w:rsidRPr="0019717C">
        <w:rPr>
          <w:rFonts w:ascii="Cambria" w:hAnsi="Cambria" w:cs="Arial"/>
          <w:sz w:val="22"/>
          <w:szCs w:val="22"/>
        </w:rPr>
        <w:t>rmie pieniężnej zostanie zwrócona wraz z odsetkami wynikającymi z umowy rachunku bankowego, pomniejszonymi o koszt prowadzenia tego rachunku oraz prowizji bankowej za przelew pieniędzy na rachunek bankowy Wykonawcy.</w:t>
      </w:r>
    </w:p>
    <w:p w14:paraId="54490AB9" w14:textId="73ED5C06" w:rsidR="00556A0F" w:rsidRPr="0019717C" w:rsidRDefault="00EA70C6" w:rsidP="00AE63C0">
      <w:pPr>
        <w:numPr>
          <w:ilvl w:val="0"/>
          <w:numId w:val="9"/>
        </w:numPr>
        <w:tabs>
          <w:tab w:val="left" w:pos="851"/>
        </w:tabs>
        <w:spacing w:before="120"/>
        <w:ind w:left="426" w:hanging="426"/>
        <w:jc w:val="both"/>
        <w:rPr>
          <w:rFonts w:ascii="Cambria" w:hAnsi="Cambria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Zamawiający jest upoważniony do zaspokojenia z Zabezpieczenia, na podstawie Umowy, wszelkich należności służących Zamawiającemu w stosunku do Wykonawcy, w</w:t>
      </w:r>
      <w:r w:rsidR="00877812" w:rsidRPr="0019717C">
        <w:rPr>
          <w:rFonts w:ascii="Cambria" w:hAnsi="Cambria" w:cs="Arial"/>
          <w:sz w:val="22"/>
          <w:szCs w:val="22"/>
        </w:rPr>
        <w:t> tym</w:t>
      </w:r>
      <w:r w:rsidR="000A7292" w:rsidRPr="0019717C">
        <w:rPr>
          <w:rFonts w:ascii="Cambria" w:hAnsi="Cambria" w:cs="Arial"/>
          <w:sz w:val="22"/>
          <w:szCs w:val="22"/>
        </w:rPr>
        <w:t> </w:t>
      </w:r>
      <w:r w:rsidR="00556A0F" w:rsidRPr="0019717C">
        <w:rPr>
          <w:rFonts w:ascii="Cambria" w:hAnsi="Cambria" w:cs="Arial"/>
          <w:sz w:val="22"/>
          <w:szCs w:val="22"/>
        </w:rPr>
        <w:t>szczególności kar umownych.</w:t>
      </w:r>
    </w:p>
    <w:p w14:paraId="31A41A62" w14:textId="77777777" w:rsidR="00E82E64" w:rsidRPr="0019717C" w:rsidRDefault="00E82E64" w:rsidP="00264EE2">
      <w:pPr>
        <w:tabs>
          <w:tab w:val="left" w:pos="851"/>
        </w:tabs>
        <w:spacing w:before="120"/>
        <w:jc w:val="center"/>
        <w:rPr>
          <w:rFonts w:ascii="Cambria" w:hAnsi="Cambria"/>
          <w:b/>
          <w:sz w:val="22"/>
          <w:szCs w:val="22"/>
        </w:rPr>
      </w:pPr>
      <w:r w:rsidRPr="0019717C">
        <w:rPr>
          <w:rFonts w:ascii="Cambria" w:hAnsi="Cambria"/>
          <w:b/>
          <w:sz w:val="22"/>
          <w:szCs w:val="22"/>
        </w:rPr>
        <w:t>§</w:t>
      </w:r>
      <w:r w:rsidR="003F39E5" w:rsidRPr="0019717C">
        <w:rPr>
          <w:rFonts w:ascii="Cambria" w:hAnsi="Cambria"/>
          <w:b/>
          <w:sz w:val="22"/>
          <w:szCs w:val="22"/>
        </w:rPr>
        <w:t> </w:t>
      </w:r>
      <w:r w:rsidR="00050F01" w:rsidRPr="0019717C">
        <w:rPr>
          <w:rFonts w:ascii="Cambria" w:hAnsi="Cambria"/>
          <w:b/>
          <w:sz w:val="22"/>
          <w:szCs w:val="22"/>
        </w:rPr>
        <w:t>1</w:t>
      </w:r>
      <w:r w:rsidR="00264EE2" w:rsidRPr="0019717C">
        <w:rPr>
          <w:rFonts w:ascii="Cambria" w:hAnsi="Cambria"/>
          <w:b/>
          <w:sz w:val="22"/>
          <w:szCs w:val="22"/>
        </w:rPr>
        <w:t>1</w:t>
      </w:r>
    </w:p>
    <w:p w14:paraId="7F95010F" w14:textId="77777777" w:rsidR="00E82E64" w:rsidRPr="0019717C" w:rsidRDefault="00E82E64" w:rsidP="002026AD">
      <w:pPr>
        <w:pStyle w:val="Nagwek1"/>
        <w:spacing w:before="120" w:after="0"/>
        <w:jc w:val="center"/>
        <w:rPr>
          <w:rFonts w:ascii="Cambria" w:hAnsi="Cambria"/>
          <w:sz w:val="22"/>
          <w:szCs w:val="22"/>
        </w:rPr>
      </w:pPr>
      <w:bookmarkStart w:id="0" w:name="_Toc68356757"/>
      <w:r w:rsidRPr="0019717C">
        <w:rPr>
          <w:rFonts w:ascii="Cambria" w:hAnsi="Cambria"/>
          <w:sz w:val="22"/>
          <w:szCs w:val="22"/>
        </w:rPr>
        <w:t>Kary umowne</w:t>
      </w:r>
      <w:bookmarkEnd w:id="0"/>
    </w:p>
    <w:p w14:paraId="12568607" w14:textId="77777777" w:rsidR="00F178D1" w:rsidRPr="0019717C" w:rsidRDefault="00F178D1" w:rsidP="00F178D1">
      <w:pPr>
        <w:rPr>
          <w:sz w:val="8"/>
          <w:szCs w:val="8"/>
        </w:rPr>
      </w:pPr>
    </w:p>
    <w:p w14:paraId="1C606B79" w14:textId="77777777" w:rsidR="00AE63C0" w:rsidRPr="0019717C" w:rsidRDefault="00AE63C0" w:rsidP="00AE63C0">
      <w:pPr>
        <w:pStyle w:val="Akapitzlist"/>
        <w:numPr>
          <w:ilvl w:val="0"/>
          <w:numId w:val="15"/>
        </w:numPr>
        <w:tabs>
          <w:tab w:val="clear" w:pos="720"/>
          <w:tab w:val="num" w:pos="0"/>
        </w:tabs>
        <w:suppressAutoHyphens/>
        <w:overflowPunct w:val="0"/>
        <w:autoSpaceDE w:val="0"/>
        <w:ind w:left="426" w:hanging="426"/>
        <w:jc w:val="both"/>
        <w:textAlignment w:val="baseline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Zamawiający naliczy, a Wykonawca zapłaci Zamawiającemu kary umowne </w:t>
      </w:r>
      <w:r w:rsidR="00344974" w:rsidRPr="0019717C">
        <w:rPr>
          <w:rFonts w:ascii="Cambria" w:hAnsi="Cambria" w:cs="Arial"/>
          <w:sz w:val="22"/>
          <w:szCs w:val="22"/>
        </w:rPr>
        <w:br/>
      </w:r>
      <w:r w:rsidRPr="0019717C">
        <w:rPr>
          <w:rFonts w:ascii="Cambria" w:hAnsi="Cambria" w:cs="Arial"/>
          <w:sz w:val="22"/>
          <w:szCs w:val="22"/>
        </w:rPr>
        <w:t>w następujących przypadkach i wysokościach:</w:t>
      </w:r>
    </w:p>
    <w:p w14:paraId="3A07CBE3" w14:textId="77777777" w:rsidR="00AE63C0" w:rsidRPr="0019717C" w:rsidRDefault="00AE63C0" w:rsidP="00AE63C0">
      <w:pPr>
        <w:suppressAutoHyphens/>
        <w:overflowPunct w:val="0"/>
        <w:autoSpaceDE w:val="0"/>
        <w:ind w:left="720"/>
        <w:jc w:val="both"/>
        <w:textAlignment w:val="baseline"/>
        <w:rPr>
          <w:rFonts w:ascii="Cambria" w:hAnsi="Cambria"/>
          <w:sz w:val="12"/>
          <w:szCs w:val="12"/>
        </w:rPr>
      </w:pPr>
    </w:p>
    <w:p w14:paraId="58258F84" w14:textId="080E3F00" w:rsidR="00983F53" w:rsidRPr="0019717C" w:rsidRDefault="00F87DCA" w:rsidP="00983F53">
      <w:pPr>
        <w:pStyle w:val="Akapitzlist"/>
        <w:numPr>
          <w:ilvl w:val="1"/>
          <w:numId w:val="9"/>
        </w:numPr>
        <w:suppressAutoHyphens/>
        <w:overflowPunct w:val="0"/>
        <w:autoSpaceDE w:val="0"/>
        <w:ind w:left="851"/>
        <w:jc w:val="both"/>
        <w:textAlignment w:val="baseline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 xml:space="preserve">za </w:t>
      </w:r>
      <w:r w:rsidR="00AE63C0" w:rsidRPr="0019717C">
        <w:rPr>
          <w:rFonts w:ascii="Cambria" w:hAnsi="Cambria"/>
          <w:sz w:val="22"/>
          <w:szCs w:val="22"/>
        </w:rPr>
        <w:t>zwłokę</w:t>
      </w:r>
      <w:r w:rsidR="00F178D1" w:rsidRPr="0019717C">
        <w:rPr>
          <w:rFonts w:ascii="Cambria" w:hAnsi="Cambria"/>
          <w:sz w:val="22"/>
          <w:szCs w:val="22"/>
        </w:rPr>
        <w:t xml:space="preserve"> </w:t>
      </w:r>
      <w:r w:rsidRPr="0019717C">
        <w:rPr>
          <w:rFonts w:ascii="Cambria" w:hAnsi="Cambria"/>
          <w:sz w:val="22"/>
          <w:szCs w:val="22"/>
        </w:rPr>
        <w:t xml:space="preserve">w sporządzeniu </w:t>
      </w:r>
      <w:r w:rsidR="00F178D1" w:rsidRPr="0019717C">
        <w:rPr>
          <w:rFonts w:ascii="Cambria" w:hAnsi="Cambria"/>
          <w:sz w:val="22"/>
          <w:szCs w:val="22"/>
        </w:rPr>
        <w:t>danego elementu Przedmiotu Umowy w stosunku do załączonego Harmonogramu Realizacji Umowy 0,</w:t>
      </w:r>
      <w:r w:rsidR="00271EA7" w:rsidRPr="0019717C">
        <w:rPr>
          <w:rFonts w:ascii="Cambria" w:hAnsi="Cambria"/>
          <w:sz w:val="22"/>
          <w:szCs w:val="22"/>
        </w:rPr>
        <w:t>1</w:t>
      </w:r>
      <w:r w:rsidR="00F178D1" w:rsidRPr="0019717C">
        <w:rPr>
          <w:rFonts w:ascii="Cambria" w:hAnsi="Cambria"/>
          <w:sz w:val="22"/>
          <w:szCs w:val="22"/>
        </w:rPr>
        <w:t>0%</w:t>
      </w:r>
      <w:r w:rsidRPr="0019717C">
        <w:rPr>
          <w:rFonts w:ascii="Cambria" w:hAnsi="Cambria"/>
          <w:sz w:val="22"/>
          <w:szCs w:val="22"/>
        </w:rPr>
        <w:t xml:space="preserve"> wartości umownej </w:t>
      </w:r>
      <w:r w:rsidR="00556A0F" w:rsidRPr="0019717C">
        <w:rPr>
          <w:rFonts w:ascii="Cambria" w:hAnsi="Cambria"/>
          <w:sz w:val="22"/>
          <w:szCs w:val="22"/>
        </w:rPr>
        <w:t xml:space="preserve">brutto </w:t>
      </w:r>
      <w:r w:rsidR="00F178D1" w:rsidRPr="0019717C">
        <w:rPr>
          <w:rFonts w:ascii="Cambria" w:hAnsi="Cambria"/>
          <w:sz w:val="22"/>
          <w:szCs w:val="22"/>
        </w:rPr>
        <w:br/>
      </w:r>
      <w:r w:rsidR="00556A0F" w:rsidRPr="0019717C">
        <w:rPr>
          <w:rFonts w:ascii="Cambria" w:hAnsi="Cambria"/>
          <w:sz w:val="22"/>
          <w:szCs w:val="22"/>
        </w:rPr>
        <w:t xml:space="preserve">za każdy </w:t>
      </w:r>
      <w:r w:rsidR="006C1607" w:rsidRPr="0019717C">
        <w:rPr>
          <w:rFonts w:ascii="Cambria" w:hAnsi="Cambria"/>
          <w:sz w:val="22"/>
          <w:szCs w:val="22"/>
        </w:rPr>
        <w:t>dzień</w:t>
      </w:r>
      <w:r w:rsidR="00556A0F" w:rsidRPr="0019717C">
        <w:rPr>
          <w:rFonts w:ascii="Cambria" w:hAnsi="Cambria"/>
          <w:sz w:val="22"/>
          <w:szCs w:val="22"/>
        </w:rPr>
        <w:t xml:space="preserve"> </w:t>
      </w:r>
      <w:r w:rsidR="00AE63C0" w:rsidRPr="0019717C">
        <w:rPr>
          <w:rFonts w:ascii="Cambria" w:hAnsi="Cambria"/>
          <w:sz w:val="22"/>
          <w:szCs w:val="22"/>
        </w:rPr>
        <w:t>zwłoki</w:t>
      </w:r>
      <w:r w:rsidR="00556A0F" w:rsidRPr="0019717C">
        <w:rPr>
          <w:rFonts w:ascii="Cambria" w:hAnsi="Cambria"/>
          <w:sz w:val="22"/>
          <w:szCs w:val="22"/>
        </w:rPr>
        <w:t xml:space="preserve">, </w:t>
      </w:r>
    </w:p>
    <w:p w14:paraId="33FFA2CE" w14:textId="77777777" w:rsidR="00696FDA" w:rsidRPr="0019717C" w:rsidRDefault="00696FDA" w:rsidP="00696FDA">
      <w:pPr>
        <w:pStyle w:val="Akapitzlist"/>
        <w:suppressAutoHyphens/>
        <w:overflowPunct w:val="0"/>
        <w:autoSpaceDE w:val="0"/>
        <w:ind w:left="851"/>
        <w:jc w:val="both"/>
        <w:textAlignment w:val="baseline"/>
        <w:rPr>
          <w:rFonts w:ascii="Cambria" w:hAnsi="Cambria"/>
          <w:sz w:val="8"/>
          <w:szCs w:val="8"/>
        </w:rPr>
      </w:pPr>
    </w:p>
    <w:p w14:paraId="7115893B" w14:textId="68B44031" w:rsidR="00696FDA" w:rsidRPr="0019717C" w:rsidRDefault="00696FDA" w:rsidP="00983F53">
      <w:pPr>
        <w:pStyle w:val="Akapitzlist"/>
        <w:numPr>
          <w:ilvl w:val="1"/>
          <w:numId w:val="9"/>
        </w:numPr>
        <w:suppressAutoHyphens/>
        <w:overflowPunct w:val="0"/>
        <w:autoSpaceDE w:val="0"/>
        <w:ind w:left="851"/>
        <w:jc w:val="both"/>
        <w:textAlignment w:val="baseline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>za naruszenie „</w:t>
      </w:r>
      <w:r w:rsidRPr="0019717C">
        <w:rPr>
          <w:rFonts w:ascii="Cambria" w:hAnsi="Cambria" w:cs="Arial"/>
          <w:sz w:val="22"/>
          <w:szCs w:val="22"/>
        </w:rPr>
        <w:t xml:space="preserve">Obowiązku Doświadczonego </w:t>
      </w:r>
      <w:r w:rsidR="00F178D1" w:rsidRPr="0019717C">
        <w:rPr>
          <w:rFonts w:ascii="Cambria" w:hAnsi="Cambria" w:cs="Arial"/>
          <w:sz w:val="22"/>
          <w:szCs w:val="22"/>
        </w:rPr>
        <w:t>Projektanta</w:t>
      </w:r>
      <w:r w:rsidRPr="0019717C">
        <w:rPr>
          <w:rFonts w:ascii="Cambria" w:hAnsi="Cambria" w:cs="Arial"/>
          <w:sz w:val="22"/>
          <w:szCs w:val="22"/>
        </w:rPr>
        <w:t>” – 3 000,00 zł za każdy przypadek</w:t>
      </w:r>
      <w:r w:rsidR="00344974" w:rsidRPr="0019717C">
        <w:rPr>
          <w:rFonts w:ascii="Cambria" w:hAnsi="Cambria" w:cs="Arial"/>
          <w:sz w:val="22"/>
          <w:szCs w:val="22"/>
        </w:rPr>
        <w:t>;</w:t>
      </w:r>
    </w:p>
    <w:p w14:paraId="623E98D0" w14:textId="77777777" w:rsidR="0044080A" w:rsidRPr="0019717C" w:rsidRDefault="0044080A" w:rsidP="0044080A">
      <w:pPr>
        <w:pStyle w:val="Akapitzlist"/>
        <w:rPr>
          <w:rFonts w:ascii="Cambria" w:hAnsi="Cambria"/>
          <w:sz w:val="8"/>
          <w:szCs w:val="8"/>
        </w:rPr>
      </w:pPr>
    </w:p>
    <w:p w14:paraId="1679517C" w14:textId="5A0961AA" w:rsidR="0044080A" w:rsidRPr="0019717C" w:rsidRDefault="0044080A" w:rsidP="00983F53">
      <w:pPr>
        <w:pStyle w:val="Akapitzlist"/>
        <w:numPr>
          <w:ilvl w:val="1"/>
          <w:numId w:val="9"/>
        </w:numPr>
        <w:suppressAutoHyphens/>
        <w:overflowPunct w:val="0"/>
        <w:autoSpaceDE w:val="0"/>
        <w:ind w:left="851"/>
        <w:jc w:val="both"/>
        <w:textAlignment w:val="baseline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 xml:space="preserve">za brak zapłaty lub nieterminową zapłatę wynagrodzenia należnego podwykonawcom z tytułu zmiany wysokości wynagrodzenia uzyskanej w wyniku </w:t>
      </w:r>
      <w:r w:rsidR="008F5DCE" w:rsidRPr="0019717C">
        <w:rPr>
          <w:rFonts w:ascii="Cambria" w:hAnsi="Cambria"/>
          <w:sz w:val="22"/>
          <w:szCs w:val="22"/>
        </w:rPr>
        <w:t xml:space="preserve">Waloryzacji </w:t>
      </w:r>
      <w:r w:rsidR="00C061F5" w:rsidRPr="0019717C">
        <w:rPr>
          <w:rFonts w:ascii="Cambria" w:hAnsi="Cambria"/>
          <w:sz w:val="22"/>
          <w:szCs w:val="22"/>
        </w:rPr>
        <w:br/>
      </w:r>
      <w:r w:rsidR="008F5DCE" w:rsidRPr="0019717C">
        <w:rPr>
          <w:rFonts w:ascii="Cambria" w:hAnsi="Cambria"/>
          <w:sz w:val="22"/>
          <w:szCs w:val="22"/>
        </w:rPr>
        <w:t>w wysokości 3 000,00 zł na każdy przypadek</w:t>
      </w:r>
    </w:p>
    <w:p w14:paraId="4737C76E" w14:textId="77777777" w:rsidR="00983F53" w:rsidRPr="0019717C" w:rsidRDefault="00983F53" w:rsidP="00983F53">
      <w:pPr>
        <w:pStyle w:val="Akapitzlist"/>
        <w:suppressAutoHyphens/>
        <w:overflowPunct w:val="0"/>
        <w:autoSpaceDE w:val="0"/>
        <w:ind w:left="851" w:hanging="360"/>
        <w:jc w:val="both"/>
        <w:textAlignment w:val="baseline"/>
        <w:rPr>
          <w:rFonts w:ascii="Cambria" w:hAnsi="Cambria"/>
          <w:sz w:val="12"/>
          <w:szCs w:val="12"/>
        </w:rPr>
      </w:pPr>
    </w:p>
    <w:p w14:paraId="41EAA871" w14:textId="73F03A54" w:rsidR="00696FDA" w:rsidRPr="0019717C" w:rsidRDefault="00983F53" w:rsidP="00E43DF5">
      <w:pPr>
        <w:pStyle w:val="Akapitzlist"/>
        <w:numPr>
          <w:ilvl w:val="1"/>
          <w:numId w:val="9"/>
        </w:numPr>
        <w:suppressAutoHyphens/>
        <w:overflowPunct w:val="0"/>
        <w:autoSpaceDE w:val="0"/>
        <w:ind w:left="851"/>
        <w:jc w:val="both"/>
        <w:textAlignment w:val="baseline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 xml:space="preserve">za odstąpienie od Umowy (w całości lub w części) przez którąkolwiek ze Stron </w:t>
      </w:r>
      <w:r w:rsidRPr="0019717C">
        <w:rPr>
          <w:rFonts w:ascii="Cambria" w:hAnsi="Cambria"/>
          <w:sz w:val="22"/>
          <w:szCs w:val="22"/>
        </w:rPr>
        <w:br/>
        <w:t xml:space="preserve">z przyczyn leżących po stronie Wykonawcy, w wysokości 10% </w:t>
      </w:r>
      <w:r w:rsidR="00271EA7" w:rsidRPr="0019717C">
        <w:rPr>
          <w:rFonts w:ascii="Cambria" w:hAnsi="Cambria"/>
          <w:sz w:val="22"/>
          <w:szCs w:val="22"/>
        </w:rPr>
        <w:t xml:space="preserve">wartości </w:t>
      </w:r>
      <w:r w:rsidRPr="0019717C">
        <w:rPr>
          <w:rFonts w:ascii="Cambria" w:hAnsi="Cambria"/>
          <w:sz w:val="22"/>
          <w:szCs w:val="22"/>
        </w:rPr>
        <w:t>Wynagrodzenia</w:t>
      </w:r>
      <w:r w:rsidR="00271EA7" w:rsidRPr="0019717C">
        <w:rPr>
          <w:rFonts w:ascii="Cambria" w:hAnsi="Cambria"/>
          <w:sz w:val="22"/>
          <w:szCs w:val="22"/>
        </w:rPr>
        <w:t xml:space="preserve"> brutto określonej w § 8 ust. 1 Umowy</w:t>
      </w:r>
      <w:r w:rsidRPr="0019717C">
        <w:rPr>
          <w:rFonts w:ascii="Cambria" w:hAnsi="Cambria"/>
          <w:sz w:val="22"/>
          <w:szCs w:val="22"/>
        </w:rPr>
        <w:t xml:space="preserve">. </w:t>
      </w:r>
    </w:p>
    <w:p w14:paraId="14780F3E" w14:textId="77777777" w:rsidR="00F1123A" w:rsidRPr="0019717C" w:rsidRDefault="00F1123A" w:rsidP="00F1123A">
      <w:pPr>
        <w:pStyle w:val="Akapitzlist"/>
        <w:rPr>
          <w:rFonts w:ascii="Cambria" w:hAnsi="Cambria"/>
          <w:sz w:val="22"/>
          <w:szCs w:val="22"/>
        </w:rPr>
      </w:pPr>
    </w:p>
    <w:p w14:paraId="49928152" w14:textId="61FA94EF" w:rsidR="00F1123A" w:rsidRPr="0019717C" w:rsidRDefault="00F1123A" w:rsidP="00F1123A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overflowPunct w:val="0"/>
        <w:autoSpaceDE w:val="0"/>
        <w:ind w:left="426" w:hanging="426"/>
        <w:jc w:val="both"/>
        <w:textAlignment w:val="baseline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 xml:space="preserve">Zamawiający zapłaci Wykonawcy karę umowną za odstąpienie od Umowy (w całości lub </w:t>
      </w:r>
      <w:r w:rsidRPr="0019717C">
        <w:rPr>
          <w:rFonts w:ascii="Cambria" w:hAnsi="Cambria"/>
          <w:sz w:val="22"/>
          <w:szCs w:val="22"/>
        </w:rPr>
        <w:br/>
        <w:t xml:space="preserve">w części) przez którąkolwiek ze Stron z przyczyn leżących po stronie Zamawiającego, </w:t>
      </w:r>
      <w:r w:rsidRPr="0019717C">
        <w:rPr>
          <w:rFonts w:ascii="Cambria" w:hAnsi="Cambria"/>
          <w:sz w:val="22"/>
          <w:szCs w:val="22"/>
        </w:rPr>
        <w:br/>
        <w:t xml:space="preserve">w wysokości 10% wartości Wynagrodzenia brutto określonej w § 8 ust. 1 Umowy. </w:t>
      </w:r>
    </w:p>
    <w:p w14:paraId="624CDCF4" w14:textId="77777777" w:rsidR="00983F53" w:rsidRPr="0019717C" w:rsidRDefault="00983F53" w:rsidP="00983F53">
      <w:pPr>
        <w:pStyle w:val="Akapitzlist"/>
        <w:suppressAutoHyphens/>
        <w:overflowPunct w:val="0"/>
        <w:autoSpaceDE w:val="0"/>
        <w:ind w:left="0"/>
        <w:jc w:val="both"/>
        <w:textAlignment w:val="baseline"/>
        <w:rPr>
          <w:rFonts w:ascii="Cambria" w:hAnsi="Cambria"/>
          <w:sz w:val="12"/>
          <w:szCs w:val="12"/>
        </w:rPr>
      </w:pPr>
    </w:p>
    <w:p w14:paraId="39C557AE" w14:textId="77777777" w:rsidR="00983F53" w:rsidRPr="0019717C" w:rsidRDefault="00983F53" w:rsidP="00983F53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overflowPunct w:val="0"/>
        <w:autoSpaceDE w:val="0"/>
        <w:ind w:left="426" w:hanging="426"/>
        <w:jc w:val="both"/>
        <w:textAlignment w:val="baseline"/>
        <w:rPr>
          <w:rFonts w:ascii="Cambria" w:hAnsi="Cambria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Odstąpienie od Umowy nie wyłącza uprawnienia Zamawiającego do dochodzenia kar umownych należnych z tytułu wystąpienia okoliczności mających miejsce przed złożeniem oświadczenia o odstąpieniu od Umowy.</w:t>
      </w:r>
    </w:p>
    <w:p w14:paraId="62C17C49" w14:textId="77777777" w:rsidR="00983F53" w:rsidRPr="0019717C" w:rsidRDefault="00983F53" w:rsidP="00983F53">
      <w:pPr>
        <w:pStyle w:val="Akapitzlist"/>
        <w:suppressAutoHyphens/>
        <w:overflowPunct w:val="0"/>
        <w:autoSpaceDE w:val="0"/>
        <w:ind w:left="426"/>
        <w:jc w:val="both"/>
        <w:textAlignment w:val="baseline"/>
        <w:rPr>
          <w:rFonts w:ascii="Cambria" w:hAnsi="Cambria"/>
          <w:sz w:val="8"/>
          <w:szCs w:val="8"/>
        </w:rPr>
      </w:pPr>
    </w:p>
    <w:p w14:paraId="33C9E0B3" w14:textId="77777777" w:rsidR="00983F53" w:rsidRPr="0019717C" w:rsidRDefault="00983F53" w:rsidP="00983F53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overflowPunct w:val="0"/>
        <w:autoSpaceDE w:val="0"/>
        <w:ind w:left="426" w:hanging="426"/>
        <w:jc w:val="both"/>
        <w:textAlignment w:val="baseline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>Zamawiającemu służy prawo do dochodzenia odszkodowania uzupełniającego przewyższającego wysokość zastrzeżonych kar umownych, do wysokości rzeczywiście poniesionej szkody, na zasadach ogólnych wynikających z Kodeksu Cywilnego.</w:t>
      </w:r>
    </w:p>
    <w:p w14:paraId="62BE073F" w14:textId="77777777" w:rsidR="00983F53" w:rsidRPr="0019717C" w:rsidRDefault="00983F53" w:rsidP="00983F53">
      <w:pPr>
        <w:pStyle w:val="Akapitzlist"/>
        <w:suppressAutoHyphens/>
        <w:overflowPunct w:val="0"/>
        <w:autoSpaceDE w:val="0"/>
        <w:ind w:left="426"/>
        <w:jc w:val="both"/>
        <w:textAlignment w:val="baseline"/>
        <w:rPr>
          <w:rFonts w:ascii="Cambria" w:hAnsi="Cambria"/>
          <w:sz w:val="8"/>
          <w:szCs w:val="8"/>
        </w:rPr>
      </w:pPr>
    </w:p>
    <w:p w14:paraId="2F28DC05" w14:textId="77777777" w:rsidR="00983F53" w:rsidRPr="0019717C" w:rsidRDefault="00983F53" w:rsidP="00983F53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overflowPunct w:val="0"/>
        <w:autoSpaceDE w:val="0"/>
        <w:ind w:left="426" w:hanging="426"/>
        <w:jc w:val="both"/>
        <w:textAlignment w:val="baseline"/>
        <w:rPr>
          <w:rFonts w:ascii="Cambria" w:hAnsi="Cambria"/>
          <w:sz w:val="22"/>
          <w:szCs w:val="22"/>
        </w:rPr>
      </w:pPr>
      <w:r w:rsidRPr="0019717C">
        <w:rPr>
          <w:rFonts w:ascii="Cambria" w:hAnsi="Cambria" w:cs="Arial"/>
          <w:bCs/>
          <w:sz w:val="22"/>
          <w:szCs w:val="22"/>
        </w:rPr>
        <w:t>Strony określają limit kar umownych naliczonych na podstawie Umowy na 50% Wynagrodzenia.</w:t>
      </w:r>
    </w:p>
    <w:p w14:paraId="4D8D8761" w14:textId="77777777" w:rsidR="00A12648" w:rsidRPr="0019717C" w:rsidRDefault="00AA0686" w:rsidP="0034497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19717C">
        <w:rPr>
          <w:rFonts w:ascii="Cambria" w:hAnsi="Cambria"/>
          <w:b/>
          <w:sz w:val="22"/>
          <w:szCs w:val="22"/>
        </w:rPr>
        <w:t>§</w:t>
      </w:r>
      <w:r w:rsidR="003F39E5" w:rsidRPr="0019717C">
        <w:rPr>
          <w:rFonts w:ascii="Cambria" w:hAnsi="Cambria"/>
          <w:b/>
          <w:sz w:val="22"/>
          <w:szCs w:val="22"/>
        </w:rPr>
        <w:t> </w:t>
      </w:r>
      <w:r w:rsidRPr="0019717C">
        <w:rPr>
          <w:rFonts w:ascii="Cambria" w:hAnsi="Cambria"/>
          <w:b/>
          <w:sz w:val="22"/>
          <w:szCs w:val="22"/>
        </w:rPr>
        <w:t>1</w:t>
      </w:r>
      <w:r w:rsidR="00264EE2" w:rsidRPr="0019717C">
        <w:rPr>
          <w:rFonts w:ascii="Cambria" w:hAnsi="Cambria"/>
          <w:b/>
          <w:sz w:val="22"/>
          <w:szCs w:val="22"/>
        </w:rPr>
        <w:t>2</w:t>
      </w:r>
      <w:r w:rsidR="00C15D89" w:rsidRPr="0019717C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98F6CBA" w14:textId="77777777" w:rsidR="00E82E64" w:rsidRPr="0019717C" w:rsidRDefault="00E82E64" w:rsidP="002026A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19717C">
        <w:rPr>
          <w:rFonts w:ascii="Cambria" w:hAnsi="Cambria" w:cs="Arial"/>
          <w:b/>
          <w:bCs/>
          <w:sz w:val="22"/>
          <w:szCs w:val="22"/>
        </w:rPr>
        <w:t>Odstąpienie od Umowy</w:t>
      </w:r>
    </w:p>
    <w:p w14:paraId="1E4B0945" w14:textId="77777777" w:rsidR="00DE64A8" w:rsidRPr="0019717C" w:rsidRDefault="00D03F86" w:rsidP="00AA5842">
      <w:pPr>
        <w:pStyle w:val="Akapitzlist"/>
        <w:numPr>
          <w:ilvl w:val="0"/>
          <w:numId w:val="2"/>
        </w:numPr>
        <w:tabs>
          <w:tab w:val="left" w:pos="0"/>
        </w:tabs>
        <w:spacing w:before="120"/>
        <w:ind w:left="426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Zamawiający ma prawo </w:t>
      </w:r>
      <w:r w:rsidR="00DF4576" w:rsidRPr="0019717C">
        <w:rPr>
          <w:rFonts w:ascii="Cambria" w:hAnsi="Cambria" w:cs="Arial"/>
          <w:sz w:val="22"/>
          <w:szCs w:val="22"/>
        </w:rPr>
        <w:t xml:space="preserve">odstąpienia </w:t>
      </w:r>
      <w:r w:rsidR="001C2ADE" w:rsidRPr="0019717C">
        <w:rPr>
          <w:rFonts w:ascii="Cambria" w:hAnsi="Cambria" w:cs="Arial"/>
          <w:sz w:val="22"/>
          <w:szCs w:val="22"/>
        </w:rPr>
        <w:t xml:space="preserve">od </w:t>
      </w:r>
      <w:r w:rsidRPr="0019717C">
        <w:rPr>
          <w:rFonts w:ascii="Cambria" w:hAnsi="Cambria" w:cs="Arial"/>
          <w:sz w:val="22"/>
          <w:szCs w:val="22"/>
        </w:rPr>
        <w:t>Umowy</w:t>
      </w:r>
      <w:r w:rsidR="00DE64A8" w:rsidRPr="0019717C">
        <w:rPr>
          <w:rFonts w:ascii="Cambria" w:hAnsi="Cambria" w:cs="Arial"/>
          <w:sz w:val="22"/>
          <w:szCs w:val="22"/>
        </w:rPr>
        <w:t xml:space="preserve"> </w:t>
      </w:r>
      <w:r w:rsidRPr="0019717C">
        <w:rPr>
          <w:rFonts w:ascii="Cambria" w:hAnsi="Cambria" w:cs="Arial"/>
          <w:sz w:val="22"/>
          <w:szCs w:val="22"/>
        </w:rPr>
        <w:t>w przypadku</w:t>
      </w:r>
      <w:r w:rsidR="00DE64A8" w:rsidRPr="0019717C">
        <w:rPr>
          <w:rFonts w:ascii="Cambria" w:hAnsi="Cambria" w:cs="Arial"/>
          <w:sz w:val="22"/>
          <w:szCs w:val="22"/>
        </w:rPr>
        <w:t>:</w:t>
      </w:r>
    </w:p>
    <w:p w14:paraId="3FAF4C8C" w14:textId="77777777" w:rsidR="00D02275" w:rsidRPr="0019717C" w:rsidRDefault="001C2ADE" w:rsidP="00A04FA2">
      <w:pPr>
        <w:numPr>
          <w:ilvl w:val="1"/>
          <w:numId w:val="19"/>
        </w:numPr>
        <w:tabs>
          <w:tab w:val="left" w:pos="1134"/>
        </w:tabs>
        <w:spacing w:before="120"/>
        <w:ind w:left="993" w:hanging="426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gdy Wykonawca </w:t>
      </w:r>
      <w:r w:rsidR="006C1607" w:rsidRPr="0019717C">
        <w:rPr>
          <w:rFonts w:ascii="Cambria" w:hAnsi="Cambria" w:cs="Arial"/>
          <w:sz w:val="22"/>
          <w:szCs w:val="22"/>
        </w:rPr>
        <w:t xml:space="preserve">pomimo pisemnego wezwania do należytej realizacji prac przez Zamawiającego i bezskutecznego upływu terminu określonego przez Zamawiającego </w:t>
      </w:r>
      <w:r w:rsidR="006C1607" w:rsidRPr="0019717C">
        <w:rPr>
          <w:rFonts w:ascii="Cambria" w:hAnsi="Cambria" w:cs="Arial"/>
          <w:sz w:val="22"/>
          <w:szCs w:val="22"/>
        </w:rPr>
        <w:lastRenderedPageBreak/>
        <w:t xml:space="preserve">w wezwaniu </w:t>
      </w:r>
      <w:r w:rsidR="00D77664" w:rsidRPr="0019717C">
        <w:rPr>
          <w:rFonts w:ascii="Cambria" w:hAnsi="Cambria" w:cs="Arial"/>
          <w:sz w:val="22"/>
          <w:szCs w:val="22"/>
        </w:rPr>
        <w:t>nie realizuje prac zgodnie z umową i SWZ lub też realizuje zobowiązania umowne nienależycie</w:t>
      </w:r>
      <w:r w:rsidR="00D02275" w:rsidRPr="0019717C">
        <w:rPr>
          <w:rFonts w:ascii="Cambria" w:hAnsi="Cambria" w:cs="Arial"/>
          <w:sz w:val="22"/>
          <w:szCs w:val="22"/>
        </w:rPr>
        <w:t>;</w:t>
      </w:r>
    </w:p>
    <w:p w14:paraId="43185E57" w14:textId="77777777" w:rsidR="00651B86" w:rsidRPr="0019717C" w:rsidRDefault="00D02275" w:rsidP="00A04FA2">
      <w:pPr>
        <w:numPr>
          <w:ilvl w:val="1"/>
          <w:numId w:val="19"/>
        </w:numPr>
        <w:tabs>
          <w:tab w:val="left" w:pos="1134"/>
        </w:tabs>
        <w:spacing w:before="120"/>
        <w:ind w:left="993" w:hanging="426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pozostawania w zwłoce w realizacji części prac stanowiących Przedmiot Umowy przekraczającej 30 dni;</w:t>
      </w:r>
    </w:p>
    <w:p w14:paraId="18E81463" w14:textId="77777777" w:rsidR="00651B86" w:rsidRPr="0019717C" w:rsidRDefault="00D77664" w:rsidP="00A04FA2">
      <w:pPr>
        <w:numPr>
          <w:ilvl w:val="1"/>
          <w:numId w:val="19"/>
        </w:numPr>
        <w:tabs>
          <w:tab w:val="left" w:pos="1134"/>
        </w:tabs>
        <w:spacing w:before="120"/>
        <w:ind w:left="993" w:hanging="426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gdy został wydany nakaz zajęcia majątku Wykonawcy</w:t>
      </w:r>
      <w:r w:rsidR="00D02275" w:rsidRPr="0019717C">
        <w:rPr>
          <w:rFonts w:ascii="Cambria" w:hAnsi="Cambria" w:cs="Arial"/>
          <w:sz w:val="22"/>
          <w:szCs w:val="22"/>
        </w:rPr>
        <w:t>;</w:t>
      </w:r>
    </w:p>
    <w:p w14:paraId="1A62D935" w14:textId="65308EBB" w:rsidR="000E614E" w:rsidRPr="0019717C" w:rsidRDefault="000E614E" w:rsidP="00A04FA2">
      <w:pPr>
        <w:pStyle w:val="Akapitzlist"/>
        <w:numPr>
          <w:ilvl w:val="1"/>
          <w:numId w:val="19"/>
        </w:numPr>
        <w:tabs>
          <w:tab w:val="left" w:pos="1134"/>
        </w:tabs>
        <w:spacing w:before="120"/>
        <w:ind w:left="993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gdy Wykonawca w odpowiedzi na wezwanie Zamawiającego o którym mowa </w:t>
      </w:r>
      <w:r w:rsidR="00D02275" w:rsidRPr="0019717C">
        <w:rPr>
          <w:rFonts w:ascii="Cambria" w:hAnsi="Cambria" w:cs="Arial"/>
          <w:sz w:val="22"/>
          <w:szCs w:val="22"/>
        </w:rPr>
        <w:br/>
      </w:r>
      <w:r w:rsidRPr="0019717C">
        <w:rPr>
          <w:rFonts w:ascii="Cambria" w:hAnsi="Cambria" w:cs="Arial"/>
          <w:sz w:val="22"/>
          <w:szCs w:val="22"/>
        </w:rPr>
        <w:t xml:space="preserve">w </w:t>
      </w:r>
      <w:r w:rsidR="0027612D" w:rsidRPr="0019717C">
        <w:rPr>
          <w:rFonts w:ascii="Cambria" w:hAnsi="Cambria"/>
          <w:sz w:val="22"/>
          <w:szCs w:val="22"/>
        </w:rPr>
        <w:t xml:space="preserve">§ </w:t>
      </w:r>
      <w:r w:rsidR="006C1607" w:rsidRPr="0019717C">
        <w:rPr>
          <w:rFonts w:ascii="Cambria" w:hAnsi="Cambria"/>
          <w:sz w:val="22"/>
          <w:szCs w:val="22"/>
        </w:rPr>
        <w:t xml:space="preserve">4 </w:t>
      </w:r>
      <w:r w:rsidR="0027612D" w:rsidRPr="0019717C">
        <w:rPr>
          <w:rFonts w:ascii="Cambria" w:hAnsi="Cambria"/>
          <w:sz w:val="22"/>
          <w:szCs w:val="22"/>
        </w:rPr>
        <w:t xml:space="preserve">ust. </w:t>
      </w:r>
      <w:r w:rsidR="00D02275" w:rsidRPr="0019717C">
        <w:rPr>
          <w:rFonts w:ascii="Cambria" w:hAnsi="Cambria"/>
          <w:sz w:val="22"/>
          <w:szCs w:val="22"/>
        </w:rPr>
        <w:t>7</w:t>
      </w:r>
      <w:r w:rsidR="00AB0F9F" w:rsidRPr="0019717C">
        <w:rPr>
          <w:rFonts w:ascii="Cambria" w:hAnsi="Cambria"/>
          <w:sz w:val="22"/>
          <w:szCs w:val="22"/>
        </w:rPr>
        <w:t xml:space="preserve"> Umowy</w:t>
      </w:r>
      <w:r w:rsidR="00666206" w:rsidRPr="0019717C">
        <w:rPr>
          <w:rFonts w:ascii="Cambria" w:hAnsi="Cambria"/>
          <w:sz w:val="22"/>
          <w:szCs w:val="22"/>
        </w:rPr>
        <w:t xml:space="preserve"> </w:t>
      </w:r>
      <w:r w:rsidRPr="0019717C">
        <w:rPr>
          <w:rFonts w:ascii="Cambria" w:hAnsi="Cambria" w:cs="Arial"/>
          <w:sz w:val="22"/>
          <w:szCs w:val="22"/>
        </w:rPr>
        <w:t>nie przystąpi</w:t>
      </w:r>
      <w:r w:rsidR="00D77664" w:rsidRPr="0019717C">
        <w:rPr>
          <w:rFonts w:ascii="Cambria" w:hAnsi="Cambria" w:cs="Arial"/>
          <w:sz w:val="22"/>
          <w:szCs w:val="22"/>
        </w:rPr>
        <w:t>ł</w:t>
      </w:r>
      <w:r w:rsidR="00666206" w:rsidRPr="0019717C">
        <w:rPr>
          <w:rFonts w:ascii="Cambria" w:hAnsi="Cambria" w:cs="Arial"/>
          <w:sz w:val="22"/>
          <w:szCs w:val="22"/>
        </w:rPr>
        <w:t xml:space="preserve"> do realizacji </w:t>
      </w:r>
      <w:r w:rsidR="00854117" w:rsidRPr="0019717C">
        <w:rPr>
          <w:rFonts w:ascii="Cambria" w:hAnsi="Cambria" w:cs="Arial"/>
          <w:sz w:val="22"/>
          <w:szCs w:val="22"/>
        </w:rPr>
        <w:t>prac</w:t>
      </w:r>
      <w:r w:rsidR="00666206" w:rsidRPr="0019717C">
        <w:rPr>
          <w:rFonts w:ascii="Cambria" w:hAnsi="Cambria" w:cs="Arial"/>
          <w:sz w:val="22"/>
          <w:szCs w:val="22"/>
        </w:rPr>
        <w:t xml:space="preserve"> z zaangażo</w:t>
      </w:r>
      <w:r w:rsidR="00D77664" w:rsidRPr="0019717C">
        <w:rPr>
          <w:rFonts w:ascii="Cambria" w:hAnsi="Cambria" w:cs="Arial"/>
          <w:sz w:val="22"/>
          <w:szCs w:val="22"/>
        </w:rPr>
        <w:t xml:space="preserve">waniem </w:t>
      </w:r>
      <w:r w:rsidR="00E8750D" w:rsidRPr="0019717C">
        <w:rPr>
          <w:rFonts w:ascii="Cambria" w:hAnsi="Cambria" w:cs="Arial"/>
          <w:sz w:val="22"/>
          <w:szCs w:val="22"/>
        </w:rPr>
        <w:t>odpowiedniej ilości osób</w:t>
      </w:r>
      <w:r w:rsidR="00D02275" w:rsidRPr="0019717C">
        <w:rPr>
          <w:rFonts w:ascii="Cambria" w:hAnsi="Cambria" w:cs="Arial"/>
          <w:sz w:val="22"/>
          <w:szCs w:val="22"/>
        </w:rPr>
        <w:t>;</w:t>
      </w:r>
    </w:p>
    <w:p w14:paraId="5D33856B" w14:textId="77777777" w:rsidR="004D4AEC" w:rsidRPr="0019717C" w:rsidRDefault="004D4AEC" w:rsidP="00A04FA2">
      <w:pPr>
        <w:pStyle w:val="Akapitzlist"/>
        <w:numPr>
          <w:ilvl w:val="1"/>
          <w:numId w:val="19"/>
        </w:numPr>
        <w:tabs>
          <w:tab w:val="left" w:pos="1134"/>
        </w:tabs>
        <w:spacing w:before="120"/>
        <w:ind w:left="993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gdy Wykonawca</w:t>
      </w:r>
      <w:r w:rsidR="00E8750D" w:rsidRPr="0019717C">
        <w:rPr>
          <w:rFonts w:ascii="Cambria" w:hAnsi="Cambria" w:cs="Arial"/>
          <w:sz w:val="22"/>
          <w:szCs w:val="22"/>
        </w:rPr>
        <w:t xml:space="preserve"> realizuje przedmiot U</w:t>
      </w:r>
      <w:r w:rsidRPr="0019717C">
        <w:rPr>
          <w:rFonts w:ascii="Cambria" w:hAnsi="Cambria" w:cs="Arial"/>
          <w:sz w:val="22"/>
          <w:szCs w:val="22"/>
        </w:rPr>
        <w:t>mowy przy pomocy osób z mniejszym doświadczeniem niż</w:t>
      </w:r>
      <w:r w:rsidR="00E8750D" w:rsidRPr="0019717C">
        <w:rPr>
          <w:rFonts w:ascii="Cambria" w:hAnsi="Cambria" w:cs="Arial"/>
          <w:sz w:val="22"/>
          <w:szCs w:val="22"/>
        </w:rPr>
        <w:t xml:space="preserve"> wymagane przez Zamawiającego w SWZ i zadeklarowane </w:t>
      </w:r>
      <w:r w:rsidR="00E8750D" w:rsidRPr="0019717C">
        <w:rPr>
          <w:rFonts w:ascii="Cambria" w:hAnsi="Cambria" w:cs="Arial"/>
          <w:sz w:val="22"/>
          <w:szCs w:val="22"/>
        </w:rPr>
        <w:br/>
        <w:t xml:space="preserve">w </w:t>
      </w:r>
      <w:r w:rsidR="00D02275" w:rsidRPr="0019717C">
        <w:rPr>
          <w:rFonts w:ascii="Cambria" w:hAnsi="Cambria" w:cs="Arial"/>
          <w:sz w:val="22"/>
          <w:szCs w:val="22"/>
        </w:rPr>
        <w:t>O</w:t>
      </w:r>
      <w:r w:rsidR="00E8750D" w:rsidRPr="0019717C">
        <w:rPr>
          <w:rFonts w:ascii="Cambria" w:hAnsi="Cambria" w:cs="Arial"/>
          <w:sz w:val="22"/>
          <w:szCs w:val="22"/>
        </w:rPr>
        <w:t>fercie Wykonawcy.</w:t>
      </w:r>
    </w:p>
    <w:p w14:paraId="1C92386F" w14:textId="77777777" w:rsidR="001C136F" w:rsidRPr="0019717C" w:rsidRDefault="001C136F" w:rsidP="00AA5842">
      <w:pPr>
        <w:numPr>
          <w:ilvl w:val="0"/>
          <w:numId w:val="2"/>
        </w:numPr>
        <w:tabs>
          <w:tab w:val="left" w:pos="0"/>
        </w:tabs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Odstąpienie od Umowy wywołuje skutek w stosunku do </w:t>
      </w:r>
      <w:r w:rsidR="00D02275" w:rsidRPr="0019717C">
        <w:rPr>
          <w:rFonts w:ascii="Cambria" w:hAnsi="Cambria" w:cs="Arial"/>
          <w:sz w:val="22"/>
          <w:szCs w:val="22"/>
        </w:rPr>
        <w:t>usług</w:t>
      </w:r>
      <w:r w:rsidRPr="0019717C">
        <w:rPr>
          <w:rFonts w:ascii="Cambria" w:hAnsi="Cambria" w:cs="Arial"/>
          <w:sz w:val="22"/>
          <w:szCs w:val="22"/>
        </w:rPr>
        <w:t xml:space="preserve"> nie</w:t>
      </w:r>
      <w:r w:rsidR="00D02275" w:rsidRPr="0019717C">
        <w:rPr>
          <w:rFonts w:ascii="Cambria" w:hAnsi="Cambria" w:cs="Arial"/>
          <w:sz w:val="22"/>
          <w:szCs w:val="22"/>
        </w:rPr>
        <w:t>wykonanych</w:t>
      </w:r>
      <w:r w:rsidRPr="0019717C">
        <w:rPr>
          <w:rFonts w:ascii="Cambria" w:hAnsi="Cambria" w:cs="Arial"/>
          <w:sz w:val="22"/>
          <w:szCs w:val="22"/>
        </w:rPr>
        <w:t xml:space="preserve">  </w:t>
      </w:r>
      <w:r w:rsidR="00F87DCA" w:rsidRPr="0019717C">
        <w:rPr>
          <w:rFonts w:ascii="Cambria" w:hAnsi="Cambria" w:cs="Arial"/>
          <w:sz w:val="22"/>
          <w:szCs w:val="22"/>
        </w:rPr>
        <w:br/>
      </w:r>
      <w:r w:rsidR="00AB0F9F" w:rsidRPr="0019717C">
        <w:rPr>
          <w:rFonts w:ascii="Cambria" w:hAnsi="Cambria" w:cs="Arial"/>
          <w:sz w:val="22"/>
          <w:szCs w:val="22"/>
        </w:rPr>
        <w:t>do </w:t>
      </w:r>
      <w:r w:rsidR="00F87DCA" w:rsidRPr="0019717C">
        <w:rPr>
          <w:rFonts w:ascii="Cambria" w:hAnsi="Cambria" w:cs="Arial"/>
          <w:sz w:val="22"/>
          <w:szCs w:val="22"/>
        </w:rPr>
        <w:t xml:space="preserve"> </w:t>
      </w:r>
      <w:r w:rsidRPr="0019717C">
        <w:rPr>
          <w:rFonts w:ascii="Cambria" w:hAnsi="Cambria" w:cs="Arial"/>
          <w:sz w:val="22"/>
          <w:szCs w:val="22"/>
        </w:rPr>
        <w:t>dnia złożenia oświadczenia o odstąpieniu.</w:t>
      </w:r>
      <w:r w:rsidR="00D77664" w:rsidRPr="0019717C">
        <w:rPr>
          <w:rFonts w:ascii="Cambria" w:hAnsi="Cambria" w:cs="Arial"/>
          <w:sz w:val="22"/>
          <w:szCs w:val="22"/>
        </w:rPr>
        <w:t xml:space="preserve"> </w:t>
      </w:r>
      <w:r w:rsidR="00BE01F2" w:rsidRPr="0019717C">
        <w:rPr>
          <w:rFonts w:ascii="Cambria" w:hAnsi="Cambria" w:cs="Arial"/>
          <w:sz w:val="22"/>
          <w:szCs w:val="22"/>
        </w:rPr>
        <w:t>Zamawiający jest uprawniony do odebrania</w:t>
      </w:r>
      <w:r w:rsidR="00AB0F9F" w:rsidRPr="0019717C">
        <w:rPr>
          <w:rFonts w:ascii="Cambria" w:hAnsi="Cambria" w:cs="Arial"/>
          <w:sz w:val="22"/>
          <w:szCs w:val="22"/>
        </w:rPr>
        <w:t xml:space="preserve"> etapów</w:t>
      </w:r>
      <w:r w:rsidR="00BE01F2" w:rsidRPr="0019717C">
        <w:rPr>
          <w:rFonts w:ascii="Cambria" w:hAnsi="Cambria" w:cs="Arial"/>
          <w:sz w:val="22"/>
          <w:szCs w:val="22"/>
        </w:rPr>
        <w:t xml:space="preserve"> prac </w:t>
      </w:r>
      <w:r w:rsidR="00D02275" w:rsidRPr="0019717C">
        <w:rPr>
          <w:rFonts w:ascii="Cambria" w:hAnsi="Cambria" w:cs="Arial"/>
          <w:sz w:val="22"/>
          <w:szCs w:val="22"/>
        </w:rPr>
        <w:t xml:space="preserve">należycie </w:t>
      </w:r>
      <w:r w:rsidR="00BE01F2" w:rsidRPr="0019717C">
        <w:rPr>
          <w:rFonts w:ascii="Cambria" w:hAnsi="Cambria" w:cs="Arial"/>
          <w:sz w:val="22"/>
          <w:szCs w:val="22"/>
        </w:rPr>
        <w:t>wykonanych do dnia odstąpienia za zapłatą wynagrodzenia</w:t>
      </w:r>
      <w:r w:rsidR="00911B95" w:rsidRPr="0019717C">
        <w:rPr>
          <w:rFonts w:ascii="Cambria" w:hAnsi="Cambria" w:cs="Arial"/>
          <w:sz w:val="22"/>
          <w:szCs w:val="22"/>
        </w:rPr>
        <w:t xml:space="preserve">. </w:t>
      </w:r>
    </w:p>
    <w:p w14:paraId="308BB6A5" w14:textId="77777777" w:rsidR="00DE64A8" w:rsidRPr="0019717C" w:rsidRDefault="00DE64A8" w:rsidP="00AA5842">
      <w:pPr>
        <w:numPr>
          <w:ilvl w:val="0"/>
          <w:numId w:val="2"/>
        </w:numPr>
        <w:tabs>
          <w:tab w:val="left" w:pos="0"/>
        </w:tabs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W razie wystąpienia istotnej zmiany okoliczności powodującej, że wykonanie Umowy nie leży w interesie publicznym, czego nie można było przewidzieć w chwili zawarcia Umowy, Zamawiający może odstąpić od Umowy w całości lub części w terminie 30 dni od powzięcia wiadomości o powyższych okolicznościach. </w:t>
      </w:r>
    </w:p>
    <w:p w14:paraId="7AEA93E1" w14:textId="77777777" w:rsidR="00E82E64" w:rsidRPr="0019717C" w:rsidRDefault="00E82E64" w:rsidP="002026AD">
      <w:pPr>
        <w:pStyle w:val="Nagwek1"/>
        <w:spacing w:before="120" w:after="0"/>
        <w:jc w:val="center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>§</w:t>
      </w:r>
      <w:r w:rsidR="003F39E5" w:rsidRPr="0019717C">
        <w:rPr>
          <w:rFonts w:ascii="Cambria" w:hAnsi="Cambria"/>
          <w:sz w:val="22"/>
          <w:szCs w:val="22"/>
        </w:rPr>
        <w:t> </w:t>
      </w:r>
      <w:r w:rsidR="0085408A" w:rsidRPr="0019717C">
        <w:rPr>
          <w:rFonts w:ascii="Cambria" w:hAnsi="Cambria"/>
          <w:sz w:val="22"/>
          <w:szCs w:val="22"/>
        </w:rPr>
        <w:t>1</w:t>
      </w:r>
      <w:r w:rsidR="00264EE2" w:rsidRPr="0019717C">
        <w:rPr>
          <w:rFonts w:ascii="Cambria" w:hAnsi="Cambria"/>
          <w:sz w:val="22"/>
          <w:szCs w:val="22"/>
        </w:rPr>
        <w:t>3</w:t>
      </w:r>
    </w:p>
    <w:p w14:paraId="14382AEF" w14:textId="77777777" w:rsidR="00E82E64" w:rsidRPr="0019717C" w:rsidRDefault="00E82E64" w:rsidP="002026AD">
      <w:pPr>
        <w:pStyle w:val="Nagwek1"/>
        <w:spacing w:before="120" w:after="0"/>
        <w:jc w:val="center"/>
        <w:rPr>
          <w:rFonts w:ascii="Cambria" w:hAnsi="Cambria"/>
          <w:b w:val="0"/>
          <w:sz w:val="22"/>
          <w:szCs w:val="22"/>
        </w:rPr>
      </w:pPr>
      <w:r w:rsidRPr="0019717C">
        <w:rPr>
          <w:rStyle w:val="FontStyle30"/>
          <w:rFonts w:ascii="Cambria" w:hAnsi="Cambria"/>
          <w:b/>
          <w:bCs w:val="0"/>
          <w:sz w:val="22"/>
          <w:szCs w:val="22"/>
        </w:rPr>
        <w:t>Zmian</w:t>
      </w:r>
      <w:r w:rsidR="00AA5842" w:rsidRPr="0019717C">
        <w:rPr>
          <w:rStyle w:val="FontStyle30"/>
          <w:rFonts w:ascii="Cambria" w:hAnsi="Cambria"/>
          <w:b/>
          <w:bCs w:val="0"/>
          <w:sz w:val="22"/>
          <w:szCs w:val="22"/>
        </w:rPr>
        <w:t>y</w:t>
      </w:r>
      <w:r w:rsidRPr="0019717C">
        <w:rPr>
          <w:rStyle w:val="FontStyle30"/>
          <w:rFonts w:ascii="Cambria" w:hAnsi="Cambria"/>
          <w:b/>
          <w:bCs w:val="0"/>
          <w:sz w:val="22"/>
          <w:szCs w:val="22"/>
        </w:rPr>
        <w:t xml:space="preserve"> Umowy</w:t>
      </w:r>
    </w:p>
    <w:p w14:paraId="49D3C09B" w14:textId="77777777" w:rsidR="00E82E64" w:rsidRPr="0019717C" w:rsidRDefault="006F2DB3" w:rsidP="00AA5842">
      <w:pPr>
        <w:pStyle w:val="Style2"/>
        <w:widowControl/>
        <w:spacing w:before="120"/>
        <w:ind w:left="426" w:hanging="426"/>
        <w:jc w:val="both"/>
        <w:rPr>
          <w:rStyle w:val="FontStyle34"/>
          <w:rFonts w:ascii="Cambria" w:hAnsi="Cambria" w:cs="Arial"/>
          <w:sz w:val="22"/>
          <w:szCs w:val="22"/>
          <w:highlight w:val="yellow"/>
        </w:rPr>
      </w:pPr>
      <w:r w:rsidRPr="0019717C">
        <w:rPr>
          <w:rStyle w:val="FontStyle34"/>
          <w:rFonts w:ascii="Cambria" w:hAnsi="Cambria" w:cs="Arial"/>
          <w:sz w:val="22"/>
          <w:szCs w:val="22"/>
        </w:rPr>
        <w:t>1.</w:t>
      </w:r>
      <w:r w:rsidRPr="0019717C">
        <w:rPr>
          <w:rStyle w:val="FontStyle34"/>
          <w:rFonts w:ascii="Cambria" w:hAnsi="Cambria" w:cs="Arial"/>
          <w:sz w:val="22"/>
          <w:szCs w:val="22"/>
        </w:rPr>
        <w:tab/>
      </w:r>
      <w:r w:rsidR="00AA5842" w:rsidRPr="0019717C">
        <w:rPr>
          <w:rFonts w:ascii="Cambria" w:hAnsi="Cambria" w:cs="Arial"/>
          <w:sz w:val="22"/>
          <w:szCs w:val="22"/>
        </w:rPr>
        <w:t>Zamawiający, na podstawie art. 455 ust. 1 pkt 1 PZP, przewiduje możliwość zmian postanowień Umowy w stosunku do treści Oferty, na podstawie której dokonano wyboru Wykonawcy, w przypadku wystąpienia co najmniej jednej z okoliczności wymienionych poniżej, z uwzględnieniem podawanych warunków ich wprowadzenia:</w:t>
      </w:r>
    </w:p>
    <w:p w14:paraId="5B90D379" w14:textId="58484BB4" w:rsidR="00222CB6" w:rsidRPr="0019717C" w:rsidRDefault="000B62FC" w:rsidP="00F178D1">
      <w:pPr>
        <w:pStyle w:val="Akapitzlist"/>
        <w:numPr>
          <w:ilvl w:val="0"/>
          <w:numId w:val="3"/>
        </w:numPr>
        <w:spacing w:before="120"/>
        <w:ind w:left="1134" w:hanging="567"/>
        <w:contextualSpacing w:val="0"/>
        <w:jc w:val="both"/>
        <w:rPr>
          <w:rFonts w:ascii="Cambria" w:hAnsi="Cambria" w:cs="Calibri"/>
          <w:sz w:val="22"/>
          <w:szCs w:val="22"/>
        </w:rPr>
      </w:pPr>
      <w:r w:rsidRPr="0019717C">
        <w:rPr>
          <w:rFonts w:ascii="Cambria" w:hAnsi="Cambria" w:cs="Calibri"/>
          <w:sz w:val="22"/>
          <w:szCs w:val="22"/>
        </w:rPr>
        <w:t xml:space="preserve">Zamawiający dopuszcza możliwość przedłużenia terminu realizacji Przedmiotu </w:t>
      </w:r>
      <w:r w:rsidR="00992345" w:rsidRPr="0019717C">
        <w:rPr>
          <w:rFonts w:ascii="Cambria" w:hAnsi="Cambria" w:cs="Calibri"/>
          <w:sz w:val="22"/>
          <w:szCs w:val="22"/>
        </w:rPr>
        <w:t>Umowy</w:t>
      </w:r>
      <w:r w:rsidRPr="0019717C">
        <w:rPr>
          <w:rFonts w:ascii="Cambria" w:hAnsi="Cambria" w:cs="Calibri"/>
          <w:sz w:val="22"/>
          <w:szCs w:val="22"/>
        </w:rPr>
        <w:t xml:space="preserve"> o okres odpowiadający okresowi trwania przeszkody uniemożliwiającej realizację Przedmiotu </w:t>
      </w:r>
      <w:r w:rsidR="00877812" w:rsidRPr="0019717C">
        <w:rPr>
          <w:rFonts w:ascii="Cambria" w:hAnsi="Cambria" w:cs="Calibri"/>
          <w:sz w:val="22"/>
          <w:szCs w:val="22"/>
        </w:rPr>
        <w:t>Umowy,</w:t>
      </w:r>
      <w:r w:rsidRPr="0019717C">
        <w:rPr>
          <w:rFonts w:ascii="Cambria" w:hAnsi="Cambria" w:cs="Calibri"/>
          <w:sz w:val="22"/>
          <w:szCs w:val="22"/>
        </w:rPr>
        <w:t xml:space="preserve"> jeżeli </w:t>
      </w:r>
      <w:r w:rsidR="00992345" w:rsidRPr="0019717C">
        <w:rPr>
          <w:rFonts w:ascii="Cambria" w:hAnsi="Cambria" w:cs="Calibri"/>
          <w:sz w:val="22"/>
          <w:szCs w:val="22"/>
        </w:rPr>
        <w:t xml:space="preserve">w trakcie obowiązywania Umowy wystąpią okoliczności uniemożliwiające jej realizację zgodnie z warunkami opisanymi </w:t>
      </w:r>
      <w:r w:rsidR="003930F0" w:rsidRPr="0019717C">
        <w:rPr>
          <w:rFonts w:ascii="Cambria" w:hAnsi="Cambria" w:cs="Calibri"/>
          <w:sz w:val="22"/>
          <w:szCs w:val="22"/>
        </w:rPr>
        <w:br/>
      </w:r>
      <w:r w:rsidR="00992345" w:rsidRPr="0019717C">
        <w:rPr>
          <w:rFonts w:ascii="Cambria" w:hAnsi="Cambria" w:cs="Calibri"/>
          <w:sz w:val="22"/>
          <w:szCs w:val="22"/>
        </w:rPr>
        <w:t>w Umowie, za które odpowiedzialności nie ponosi Wykonawca</w:t>
      </w:r>
      <w:r w:rsidR="00A434CF" w:rsidRPr="0019717C">
        <w:rPr>
          <w:rFonts w:ascii="Cambria" w:hAnsi="Cambria" w:cs="Calibri"/>
          <w:sz w:val="22"/>
          <w:szCs w:val="22"/>
        </w:rPr>
        <w:t xml:space="preserve"> ani Zamawiający</w:t>
      </w:r>
      <w:r w:rsidR="00992345" w:rsidRPr="0019717C">
        <w:rPr>
          <w:rFonts w:ascii="Cambria" w:hAnsi="Cambria" w:cs="Calibri"/>
          <w:sz w:val="22"/>
          <w:szCs w:val="22"/>
        </w:rPr>
        <w:t>.</w:t>
      </w:r>
    </w:p>
    <w:p w14:paraId="5E0DA8A4" w14:textId="77777777" w:rsidR="00222CB6" w:rsidRPr="0019717C" w:rsidRDefault="00222CB6" w:rsidP="00222CB6">
      <w:pPr>
        <w:pStyle w:val="Akapitzlist"/>
        <w:spacing w:before="120"/>
        <w:ind w:left="1134"/>
        <w:jc w:val="both"/>
        <w:rPr>
          <w:rFonts w:ascii="Cambria" w:hAnsi="Cambria" w:cs="Calibri"/>
          <w:sz w:val="8"/>
          <w:szCs w:val="8"/>
        </w:rPr>
      </w:pPr>
    </w:p>
    <w:p w14:paraId="4D0B73B1" w14:textId="08FB1C59" w:rsidR="000B62FC" w:rsidRPr="0019717C" w:rsidRDefault="003930F0" w:rsidP="00222CB6">
      <w:pPr>
        <w:pStyle w:val="Akapitzlist"/>
        <w:numPr>
          <w:ilvl w:val="0"/>
          <w:numId w:val="3"/>
        </w:numPr>
        <w:spacing w:before="120"/>
        <w:ind w:left="1134" w:hanging="567"/>
        <w:jc w:val="both"/>
        <w:rPr>
          <w:rFonts w:ascii="Cambria" w:hAnsi="Cambria" w:cs="Calibri"/>
          <w:sz w:val="22"/>
          <w:szCs w:val="22"/>
        </w:rPr>
      </w:pPr>
      <w:r w:rsidRPr="0019717C">
        <w:rPr>
          <w:rFonts w:ascii="Cambria" w:hAnsi="Cambria" w:cs="Calibri"/>
          <w:sz w:val="22"/>
          <w:szCs w:val="22"/>
        </w:rPr>
        <w:t>Zamawiający dopuszcza możliwość przedłużenia terminu realizacji Przedmiotu Umowy w przypadku</w:t>
      </w:r>
      <w:r w:rsidR="00E120CE" w:rsidRPr="0019717C">
        <w:rPr>
          <w:rFonts w:ascii="Cambria" w:hAnsi="Cambria" w:cs="Calibri"/>
          <w:sz w:val="22"/>
          <w:szCs w:val="22"/>
        </w:rPr>
        <w:t xml:space="preserve"> niezależnego od Stron Umowy</w:t>
      </w:r>
      <w:r w:rsidRPr="0019717C">
        <w:rPr>
          <w:rFonts w:ascii="Cambria" w:hAnsi="Cambria" w:cs="Calibri"/>
          <w:sz w:val="22"/>
          <w:szCs w:val="22"/>
        </w:rPr>
        <w:t xml:space="preserve"> przedłużenia</w:t>
      </w:r>
      <w:r w:rsidR="00222CB6" w:rsidRPr="0019717C">
        <w:rPr>
          <w:rFonts w:ascii="Cambria" w:hAnsi="Cambria" w:cs="Calibri"/>
          <w:sz w:val="22"/>
          <w:szCs w:val="22"/>
        </w:rPr>
        <w:t xml:space="preserve"> się terminu </w:t>
      </w:r>
      <w:r w:rsidR="00F178D1" w:rsidRPr="0019717C">
        <w:rPr>
          <w:rFonts w:ascii="Cambria" w:hAnsi="Cambria" w:cs="Calibri"/>
          <w:sz w:val="22"/>
          <w:szCs w:val="22"/>
        </w:rPr>
        <w:t xml:space="preserve">wydania stosownych zgód, pozwoleń, opinii, decyzji lub innych dokumentów przez organy administracji publicznej, urzędy i inne </w:t>
      </w:r>
      <w:r w:rsidR="00877812" w:rsidRPr="0019717C">
        <w:rPr>
          <w:rFonts w:ascii="Cambria" w:hAnsi="Cambria" w:cs="Calibri"/>
          <w:sz w:val="22"/>
          <w:szCs w:val="22"/>
        </w:rPr>
        <w:t>instytucje.</w:t>
      </w:r>
    </w:p>
    <w:p w14:paraId="4B623E84" w14:textId="77777777" w:rsidR="00A434CF" w:rsidRPr="0019717C" w:rsidRDefault="000B62FC" w:rsidP="00222CB6">
      <w:pPr>
        <w:numPr>
          <w:ilvl w:val="0"/>
          <w:numId w:val="3"/>
        </w:numPr>
        <w:spacing w:before="120"/>
        <w:ind w:left="1134" w:hanging="567"/>
        <w:jc w:val="both"/>
        <w:rPr>
          <w:rFonts w:ascii="Cambria" w:hAnsi="Cambria" w:cs="Calibri"/>
          <w:sz w:val="22"/>
          <w:szCs w:val="22"/>
        </w:rPr>
      </w:pPr>
      <w:r w:rsidRPr="0019717C">
        <w:rPr>
          <w:rFonts w:ascii="Cambria" w:hAnsi="Cambria" w:cs="Calibri"/>
          <w:bCs/>
          <w:sz w:val="22"/>
          <w:szCs w:val="22"/>
        </w:rPr>
        <w:t xml:space="preserve">Zamawiający dopuszcza wprowadzenie zmian w sposobie wykonywania </w:t>
      </w:r>
      <w:r w:rsidR="00992345" w:rsidRPr="0019717C">
        <w:rPr>
          <w:rFonts w:ascii="Cambria" w:hAnsi="Cambria" w:cs="Calibri"/>
          <w:bCs/>
          <w:sz w:val="22"/>
          <w:szCs w:val="22"/>
        </w:rPr>
        <w:t xml:space="preserve">Przedmiotu </w:t>
      </w:r>
      <w:r w:rsidRPr="0019717C">
        <w:rPr>
          <w:rFonts w:ascii="Cambria" w:hAnsi="Cambria" w:cs="Calibri"/>
          <w:bCs/>
          <w:sz w:val="22"/>
          <w:szCs w:val="22"/>
        </w:rPr>
        <w:t>Umowy, w przypadku</w:t>
      </w:r>
      <w:r w:rsidR="00222CB6" w:rsidRPr="0019717C">
        <w:rPr>
          <w:rFonts w:ascii="Cambria" w:hAnsi="Cambria" w:cs="Calibri"/>
          <w:bCs/>
          <w:sz w:val="22"/>
          <w:szCs w:val="22"/>
        </w:rPr>
        <w:t xml:space="preserve"> </w:t>
      </w:r>
      <w:r w:rsidRPr="0019717C">
        <w:rPr>
          <w:rFonts w:ascii="Cambria" w:hAnsi="Cambria" w:cs="Calibri"/>
          <w:sz w:val="22"/>
          <w:szCs w:val="22"/>
        </w:rPr>
        <w:t>koniecznoś</w:t>
      </w:r>
      <w:r w:rsidR="00222CB6" w:rsidRPr="0019717C">
        <w:rPr>
          <w:rFonts w:ascii="Cambria" w:hAnsi="Cambria" w:cs="Calibri"/>
          <w:sz w:val="22"/>
          <w:szCs w:val="22"/>
        </w:rPr>
        <w:t>ci</w:t>
      </w:r>
      <w:r w:rsidRPr="0019717C">
        <w:rPr>
          <w:rFonts w:ascii="Cambria" w:hAnsi="Cambria" w:cs="Calibri"/>
          <w:sz w:val="22"/>
          <w:szCs w:val="22"/>
        </w:rPr>
        <w:t xml:space="preserve"> zrealizowania Przedmiotu Umowy przy zastosowaniu innych rozwiązań </w:t>
      </w:r>
      <w:r w:rsidR="00A434CF" w:rsidRPr="0019717C">
        <w:rPr>
          <w:rFonts w:ascii="Cambria" w:hAnsi="Cambria" w:cs="Calibri"/>
          <w:sz w:val="22"/>
          <w:szCs w:val="22"/>
        </w:rPr>
        <w:t xml:space="preserve">albo innymi środkami </w:t>
      </w:r>
      <w:r w:rsidRPr="0019717C">
        <w:rPr>
          <w:rFonts w:ascii="Cambria" w:hAnsi="Cambria" w:cs="Calibri"/>
          <w:sz w:val="22"/>
          <w:szCs w:val="22"/>
        </w:rPr>
        <w:t>ze względu na zmiany obowiązującego prawa</w:t>
      </w:r>
      <w:r w:rsidR="00A434CF" w:rsidRPr="0019717C">
        <w:rPr>
          <w:rFonts w:ascii="Cambria" w:hAnsi="Cambria" w:cs="Calibri"/>
          <w:sz w:val="22"/>
          <w:szCs w:val="22"/>
        </w:rPr>
        <w:t xml:space="preserve"> lub regulacji obowiązujących w </w:t>
      </w:r>
      <w:r w:rsidR="00A434CF" w:rsidRPr="0019717C">
        <w:rPr>
          <w:rFonts w:ascii="Cambria" w:hAnsi="Cambria" w:cs="Arial"/>
          <w:sz w:val="22"/>
          <w:szCs w:val="22"/>
        </w:rPr>
        <w:t>Państwowym Gospodarstwie Leśnym Lasy Państwowe</w:t>
      </w:r>
      <w:r w:rsidR="00A434CF" w:rsidRPr="0019717C">
        <w:rPr>
          <w:rFonts w:ascii="Cambria" w:hAnsi="Cambria" w:cs="Calibri"/>
          <w:sz w:val="22"/>
          <w:szCs w:val="22"/>
        </w:rPr>
        <w:t>;</w:t>
      </w:r>
    </w:p>
    <w:p w14:paraId="13053967" w14:textId="77777777" w:rsidR="000515EF" w:rsidRPr="0019717C" w:rsidRDefault="00CB61E5" w:rsidP="00A04FA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Zamawiający dopuszcza wprowadzenie zmian części </w:t>
      </w:r>
      <w:r w:rsidR="00222CB6" w:rsidRPr="0019717C">
        <w:rPr>
          <w:rFonts w:ascii="Cambria" w:hAnsi="Cambria" w:cs="Arial"/>
          <w:sz w:val="22"/>
          <w:szCs w:val="22"/>
        </w:rPr>
        <w:t>Przedmiotu Umowy</w:t>
      </w:r>
      <w:r w:rsidRPr="0019717C">
        <w:rPr>
          <w:rFonts w:ascii="Cambria" w:hAnsi="Cambria" w:cs="Arial"/>
          <w:sz w:val="22"/>
          <w:szCs w:val="22"/>
        </w:rPr>
        <w:t xml:space="preserve">, które Wykonawca przewidział do realizacji za pomocą </w:t>
      </w:r>
      <w:r w:rsidR="00222CB6" w:rsidRPr="0019717C">
        <w:rPr>
          <w:rFonts w:ascii="Cambria" w:hAnsi="Cambria" w:cs="Arial"/>
          <w:sz w:val="22"/>
          <w:szCs w:val="22"/>
        </w:rPr>
        <w:t>P</w:t>
      </w:r>
      <w:r w:rsidRPr="0019717C">
        <w:rPr>
          <w:rFonts w:ascii="Cambria" w:hAnsi="Cambria" w:cs="Arial"/>
          <w:sz w:val="22"/>
          <w:szCs w:val="22"/>
        </w:rPr>
        <w:t>odwykonawców na inne</w:t>
      </w:r>
      <w:r w:rsidR="00264EE2" w:rsidRPr="0019717C">
        <w:rPr>
          <w:rFonts w:ascii="Cambria" w:hAnsi="Cambria" w:cs="Arial"/>
          <w:sz w:val="22"/>
          <w:szCs w:val="22"/>
        </w:rPr>
        <w:t xml:space="preserve"> części</w:t>
      </w:r>
      <w:r w:rsidRPr="0019717C">
        <w:rPr>
          <w:rFonts w:ascii="Cambria" w:hAnsi="Cambria" w:cs="Arial"/>
          <w:sz w:val="22"/>
          <w:szCs w:val="22"/>
        </w:rPr>
        <w:t xml:space="preserve"> </w:t>
      </w:r>
      <w:r w:rsidR="00222CB6" w:rsidRPr="0019717C">
        <w:rPr>
          <w:rFonts w:ascii="Cambria" w:hAnsi="Cambria" w:cs="Arial"/>
          <w:sz w:val="22"/>
          <w:szCs w:val="22"/>
        </w:rPr>
        <w:t>P</w:t>
      </w:r>
      <w:r w:rsidR="004862AF" w:rsidRPr="0019717C">
        <w:rPr>
          <w:rFonts w:ascii="Cambria" w:hAnsi="Cambria" w:cs="Arial"/>
          <w:sz w:val="22"/>
          <w:szCs w:val="22"/>
        </w:rPr>
        <w:t xml:space="preserve">rzedmiotu </w:t>
      </w:r>
      <w:r w:rsidR="00222CB6" w:rsidRPr="0019717C">
        <w:rPr>
          <w:rFonts w:ascii="Cambria" w:hAnsi="Cambria" w:cs="Arial"/>
          <w:sz w:val="22"/>
          <w:szCs w:val="22"/>
        </w:rPr>
        <w:t>U</w:t>
      </w:r>
      <w:r w:rsidR="004862AF" w:rsidRPr="0019717C">
        <w:rPr>
          <w:rFonts w:ascii="Cambria" w:hAnsi="Cambria" w:cs="Arial"/>
          <w:sz w:val="22"/>
          <w:szCs w:val="22"/>
        </w:rPr>
        <w:t>mowy</w:t>
      </w:r>
      <w:r w:rsidRPr="0019717C">
        <w:rPr>
          <w:rFonts w:ascii="Cambria" w:hAnsi="Cambria" w:cs="Arial"/>
          <w:sz w:val="22"/>
          <w:szCs w:val="22"/>
        </w:rPr>
        <w:t xml:space="preserve">, w tym również na części, których Wykonawca nie wskazał </w:t>
      </w:r>
      <w:r w:rsidR="00222CB6" w:rsidRPr="0019717C">
        <w:rPr>
          <w:rFonts w:ascii="Cambria" w:hAnsi="Cambria" w:cs="Arial"/>
          <w:sz w:val="22"/>
          <w:szCs w:val="22"/>
        </w:rPr>
        <w:br/>
      </w:r>
      <w:r w:rsidRPr="0019717C">
        <w:rPr>
          <w:rFonts w:ascii="Cambria" w:hAnsi="Cambria" w:cs="Arial"/>
          <w:sz w:val="22"/>
          <w:szCs w:val="22"/>
        </w:rPr>
        <w:t xml:space="preserve">w złożonej przez siebie </w:t>
      </w:r>
      <w:r w:rsidR="00222CB6" w:rsidRPr="0019717C">
        <w:rPr>
          <w:rFonts w:ascii="Cambria" w:hAnsi="Cambria" w:cs="Arial"/>
          <w:sz w:val="22"/>
          <w:szCs w:val="22"/>
        </w:rPr>
        <w:t>O</w:t>
      </w:r>
      <w:r w:rsidRPr="0019717C">
        <w:rPr>
          <w:rFonts w:ascii="Cambria" w:hAnsi="Cambria" w:cs="Arial"/>
          <w:sz w:val="22"/>
          <w:szCs w:val="22"/>
        </w:rPr>
        <w:t>fercie. Zmiana nie może pociągnąć za sobą zmiany terminu realizacji ani zwiększenia wynagrodzenia należnego Wykonawcy.</w:t>
      </w:r>
    </w:p>
    <w:p w14:paraId="4A77EA07" w14:textId="3949FECF" w:rsidR="000515EF" w:rsidRPr="0019717C" w:rsidRDefault="000515EF" w:rsidP="00A04FA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W przypadku zawarcia Umowy z wykonawcami wspólnie </w:t>
      </w:r>
      <w:r w:rsidR="00877812" w:rsidRPr="0019717C">
        <w:rPr>
          <w:rFonts w:ascii="Cambria" w:hAnsi="Cambria" w:cs="Arial"/>
          <w:sz w:val="22"/>
          <w:szCs w:val="22"/>
        </w:rPr>
        <w:t>ubiegającymi się</w:t>
      </w:r>
      <w:r w:rsidR="00AB0F9F" w:rsidRPr="0019717C">
        <w:rPr>
          <w:rFonts w:ascii="Cambria" w:hAnsi="Cambria" w:cs="Arial"/>
          <w:sz w:val="22"/>
          <w:szCs w:val="22"/>
        </w:rPr>
        <w:t> o </w:t>
      </w:r>
      <w:r w:rsidRPr="0019717C">
        <w:rPr>
          <w:rFonts w:ascii="Cambria" w:hAnsi="Cambria" w:cs="Arial"/>
          <w:sz w:val="22"/>
          <w:szCs w:val="22"/>
        </w:rPr>
        <w:t xml:space="preserve">udzielenie zamówienia dopuszcza się zmianę członka konsorcjum upoważnionego do wystawiania faktur i do odbioru wynagrodzenia w imieniu wszystkich członków konsorcjum. </w:t>
      </w:r>
    </w:p>
    <w:p w14:paraId="7559DE90" w14:textId="2169C3B7" w:rsidR="00264EE2" w:rsidRPr="0019717C" w:rsidRDefault="00A434CF" w:rsidP="00A04FA2">
      <w:pPr>
        <w:numPr>
          <w:ilvl w:val="0"/>
          <w:numId w:val="3"/>
        </w:numPr>
        <w:spacing w:before="120"/>
        <w:ind w:left="1134" w:hanging="567"/>
        <w:jc w:val="both"/>
        <w:rPr>
          <w:rFonts w:ascii="Cambria" w:hAnsi="Cambria" w:cs="Calibri"/>
          <w:sz w:val="22"/>
          <w:szCs w:val="22"/>
        </w:rPr>
      </w:pPr>
      <w:r w:rsidRPr="0019717C">
        <w:rPr>
          <w:rFonts w:ascii="Cambria" w:hAnsi="Cambria" w:cs="Calibri"/>
          <w:bCs/>
          <w:sz w:val="22"/>
          <w:szCs w:val="22"/>
        </w:rPr>
        <w:lastRenderedPageBreak/>
        <w:t>Ponadto Zamawiający dopuszcza</w:t>
      </w:r>
      <w:r w:rsidR="00AB0F9F" w:rsidRPr="0019717C">
        <w:rPr>
          <w:rFonts w:ascii="Cambria" w:hAnsi="Cambria" w:cs="Calibri"/>
          <w:bCs/>
          <w:sz w:val="22"/>
          <w:szCs w:val="22"/>
        </w:rPr>
        <w:t xml:space="preserve"> wprowadzenie zmian w przypadku </w:t>
      </w:r>
      <w:r w:rsidR="0087450C" w:rsidRPr="0019717C">
        <w:rPr>
          <w:rFonts w:ascii="Cambria" w:hAnsi="Cambria" w:cs="Calibri"/>
          <w:sz w:val="22"/>
          <w:szCs w:val="22"/>
        </w:rPr>
        <w:t xml:space="preserve">zmiany powszechnie obowiązującego prawa lub wewnętrznych przepisów </w:t>
      </w:r>
      <w:r w:rsidR="00877812" w:rsidRPr="0019717C">
        <w:rPr>
          <w:rFonts w:ascii="Cambria" w:hAnsi="Cambria" w:cs="Calibri"/>
          <w:sz w:val="22"/>
          <w:szCs w:val="22"/>
        </w:rPr>
        <w:t>wpływających na</w:t>
      </w:r>
      <w:r w:rsidR="00AB0F9F" w:rsidRPr="0019717C">
        <w:rPr>
          <w:rFonts w:ascii="Cambria" w:hAnsi="Cambria" w:cs="Calibri"/>
          <w:sz w:val="22"/>
          <w:szCs w:val="22"/>
        </w:rPr>
        <w:t> </w:t>
      </w:r>
      <w:r w:rsidR="005C4741" w:rsidRPr="0019717C">
        <w:rPr>
          <w:rFonts w:ascii="Cambria" w:hAnsi="Cambria" w:cs="Calibri"/>
          <w:sz w:val="22"/>
          <w:szCs w:val="22"/>
        </w:rPr>
        <w:t>pogorszenie kondycji finansowej Zamawiającego</w:t>
      </w:r>
      <w:r w:rsidR="00AB0F9F" w:rsidRPr="0019717C">
        <w:rPr>
          <w:rFonts w:ascii="Cambria" w:hAnsi="Cambria" w:cs="Calibri"/>
          <w:sz w:val="22"/>
          <w:szCs w:val="22"/>
        </w:rPr>
        <w:t>.</w:t>
      </w:r>
    </w:p>
    <w:p w14:paraId="13BC3A38" w14:textId="77777777" w:rsidR="00E82E64" w:rsidRPr="0019717C" w:rsidRDefault="00E82E64" w:rsidP="00A04FA2">
      <w:pPr>
        <w:pStyle w:val="Akapitzlist"/>
        <w:numPr>
          <w:ilvl w:val="0"/>
          <w:numId w:val="13"/>
        </w:numPr>
        <w:spacing w:before="120"/>
        <w:ind w:left="426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Wystąpienie którejkolwiek z okoliczności wskazanych w </w:t>
      </w:r>
      <w:r w:rsidR="006F2DB3" w:rsidRPr="0019717C">
        <w:rPr>
          <w:rFonts w:ascii="Cambria" w:hAnsi="Cambria" w:cs="Arial"/>
          <w:sz w:val="22"/>
          <w:szCs w:val="22"/>
        </w:rPr>
        <w:t xml:space="preserve">ust. 1 </w:t>
      </w:r>
      <w:r w:rsidRPr="0019717C">
        <w:rPr>
          <w:rFonts w:ascii="Cambria" w:hAnsi="Cambria" w:cs="Arial"/>
          <w:sz w:val="22"/>
          <w:szCs w:val="22"/>
        </w:rPr>
        <w:t>nie stanowi zobowiązania Stron do wprowadzenia zmiany.</w:t>
      </w:r>
    </w:p>
    <w:p w14:paraId="37122C38" w14:textId="77777777" w:rsidR="00E120CE" w:rsidRPr="0019717C" w:rsidRDefault="00E120CE" w:rsidP="00E120CE">
      <w:pPr>
        <w:keepNext/>
        <w:shd w:val="clear" w:color="auto" w:fill="FFFFFF" w:themeFill="background1"/>
        <w:spacing w:before="120"/>
        <w:jc w:val="center"/>
        <w:outlineLvl w:val="0"/>
        <w:rPr>
          <w:rFonts w:ascii="Cambria" w:hAnsi="Cambria" w:cs="Arial"/>
          <w:bCs/>
          <w:kern w:val="32"/>
          <w:sz w:val="22"/>
          <w:szCs w:val="22"/>
        </w:rPr>
      </w:pPr>
      <w:r w:rsidRPr="0019717C">
        <w:rPr>
          <w:rFonts w:ascii="Cambria" w:hAnsi="Cambria" w:cs="Arial"/>
          <w:b/>
          <w:bCs/>
          <w:kern w:val="32"/>
          <w:sz w:val="22"/>
          <w:szCs w:val="22"/>
        </w:rPr>
        <w:t>§ 1</w:t>
      </w:r>
      <w:r w:rsidR="0034056E" w:rsidRPr="0019717C">
        <w:rPr>
          <w:rFonts w:ascii="Cambria" w:hAnsi="Cambria" w:cs="Arial"/>
          <w:b/>
          <w:bCs/>
          <w:kern w:val="32"/>
          <w:sz w:val="22"/>
          <w:szCs w:val="22"/>
        </w:rPr>
        <w:t>4</w:t>
      </w:r>
      <w:r w:rsidRPr="0019717C">
        <w:rPr>
          <w:rFonts w:ascii="Cambria" w:hAnsi="Cambria" w:cs="Arial"/>
          <w:b/>
          <w:kern w:val="32"/>
          <w:sz w:val="22"/>
          <w:szCs w:val="22"/>
        </w:rPr>
        <w:br/>
        <w:t>Waloryzacja</w:t>
      </w:r>
    </w:p>
    <w:p w14:paraId="4F372AD2" w14:textId="77777777" w:rsidR="00E120CE" w:rsidRPr="0019717C" w:rsidRDefault="00E120CE" w:rsidP="0034056E">
      <w:pPr>
        <w:shd w:val="clear" w:color="auto" w:fill="FFFFFF" w:themeFill="background1"/>
        <w:spacing w:before="120"/>
        <w:ind w:left="426" w:hanging="426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1.</w:t>
      </w:r>
      <w:r w:rsidRPr="0019717C">
        <w:rPr>
          <w:rFonts w:ascii="Cambria" w:hAnsi="Cambria" w:cs="Arial"/>
          <w:sz w:val="22"/>
          <w:szCs w:val="22"/>
        </w:rPr>
        <w:tab/>
      </w:r>
      <w:r w:rsidR="0034056E" w:rsidRPr="0019717C">
        <w:rPr>
          <w:rFonts w:ascii="Cambria" w:hAnsi="Cambria" w:cs="Arial"/>
          <w:sz w:val="22"/>
          <w:szCs w:val="22"/>
        </w:rPr>
        <w:t xml:space="preserve">W związku z okresem realizacji Przedmiotu Umowy przekraczającym 6 miesięcy </w:t>
      </w:r>
      <w:r w:rsidR="0034056E" w:rsidRPr="0019717C">
        <w:rPr>
          <w:rFonts w:ascii="Cambria" w:hAnsi="Cambria" w:cs="Arial"/>
          <w:sz w:val="22"/>
          <w:szCs w:val="22"/>
        </w:rPr>
        <w:br/>
      </w:r>
      <w:r w:rsidRPr="0019717C">
        <w:rPr>
          <w:rFonts w:ascii="Cambria" w:hAnsi="Cambria" w:cs="Arial"/>
          <w:sz w:val="22"/>
          <w:szCs w:val="22"/>
        </w:rPr>
        <w:t xml:space="preserve">Strony będą waloryzowały koszty realizacji Przedmiotu Umowy („Waloryzacja”). Waloryzacja będzie polegała na </w:t>
      </w:r>
      <w:r w:rsidR="00F178D1" w:rsidRPr="0019717C">
        <w:rPr>
          <w:rFonts w:ascii="Cambria" w:hAnsi="Cambria" w:cs="Arial"/>
          <w:b/>
          <w:sz w:val="22"/>
          <w:szCs w:val="22"/>
        </w:rPr>
        <w:t>jednokrotnym</w:t>
      </w:r>
      <w:r w:rsidR="0034056E" w:rsidRPr="0019717C">
        <w:rPr>
          <w:rFonts w:ascii="Cambria" w:hAnsi="Cambria" w:cs="Arial"/>
          <w:sz w:val="22"/>
          <w:szCs w:val="22"/>
        </w:rPr>
        <w:t xml:space="preserve"> w trakcie trwania Umowy </w:t>
      </w:r>
      <w:r w:rsidRPr="0019717C">
        <w:rPr>
          <w:rFonts w:ascii="Cambria" w:hAnsi="Cambria" w:cs="Arial"/>
          <w:sz w:val="22"/>
          <w:szCs w:val="22"/>
        </w:rPr>
        <w:t>podwyższeniu albo obniżeniu</w:t>
      </w:r>
      <w:r w:rsidR="0034056E" w:rsidRPr="0019717C">
        <w:rPr>
          <w:rFonts w:ascii="Cambria" w:hAnsi="Cambria" w:cs="Arial"/>
          <w:sz w:val="22"/>
          <w:szCs w:val="22"/>
        </w:rPr>
        <w:t xml:space="preserve"> wartości usług niezrealizowanych (nierozliczonych) do dnia Waloryzacji</w:t>
      </w:r>
      <w:r w:rsidRPr="0019717C">
        <w:rPr>
          <w:rFonts w:ascii="Cambria" w:hAnsi="Cambria" w:cs="Arial"/>
          <w:sz w:val="22"/>
          <w:szCs w:val="22"/>
        </w:rPr>
        <w:t xml:space="preserve">. </w:t>
      </w:r>
    </w:p>
    <w:p w14:paraId="1272A943" w14:textId="77777777" w:rsidR="00E120CE" w:rsidRPr="0019717C" w:rsidRDefault="00E120CE" w:rsidP="0034056E">
      <w:pPr>
        <w:shd w:val="clear" w:color="auto" w:fill="FFFFFF" w:themeFill="background1"/>
        <w:spacing w:before="120"/>
        <w:ind w:left="426" w:hanging="426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9717C">
        <w:rPr>
          <w:rFonts w:ascii="Cambria" w:hAnsi="Cambria" w:cs="Arial"/>
          <w:sz w:val="22"/>
          <w:szCs w:val="22"/>
        </w:rPr>
        <w:t>2.</w:t>
      </w:r>
      <w:r w:rsidRPr="0019717C">
        <w:rPr>
          <w:rFonts w:ascii="Cambria" w:hAnsi="Cambria" w:cs="Arial"/>
          <w:sz w:val="22"/>
          <w:szCs w:val="22"/>
        </w:rPr>
        <w:tab/>
        <w:t xml:space="preserve">Waloryzacja zostanie dokonana w oparciu o 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wartości wskaźników cen towarów i usług konsumpcyjnych ogółem za poprzedni kwartał („Wskaźnik GUS”), ogłoszonych w formie komunikatu Prezesa Głównego Urzędu Statycznego na podstawie art. 25 ust. 11 ustawy </w:t>
      </w:r>
      <w:r w:rsidR="0034056E" w:rsidRPr="0019717C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z dnia 17 grudnia 1998 r. o emeryturach i rentach z Funduszu Ubezpieczeń Społecznych. </w:t>
      </w:r>
      <w:r w:rsidR="001E49DC" w:rsidRPr="0019717C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Do obliczenia Waloryzacji </w:t>
      </w:r>
      <w:r w:rsidR="001E49DC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w 2026 roku 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zostanie przyjęty: </w:t>
      </w:r>
    </w:p>
    <w:p w14:paraId="53D42330" w14:textId="77777777" w:rsidR="00E120CE" w:rsidRPr="0019717C" w:rsidRDefault="00E120CE" w:rsidP="00E120CE">
      <w:pPr>
        <w:shd w:val="clear" w:color="auto" w:fill="FFFFFF" w:themeFill="background1"/>
        <w:spacing w:before="120"/>
        <w:ind w:left="1134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1)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Wskaźnik GUS w I kwartale </w:t>
      </w:r>
      <w:r w:rsidR="0034056E" w:rsidRPr="0019717C">
        <w:rPr>
          <w:rFonts w:ascii="Cambria" w:eastAsia="Calibri" w:hAnsi="Cambria" w:cs="Calibri Light"/>
          <w:sz w:val="22"/>
          <w:szCs w:val="22"/>
          <w:lang w:eastAsia="en-US"/>
        </w:rPr>
        <w:t>202</w:t>
      </w:r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6 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roku</w:t>
      </w:r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(„I Wskaźnik GUS”)</w:t>
      </w:r>
    </w:p>
    <w:p w14:paraId="0C56DCF4" w14:textId="77777777" w:rsidR="00E120CE" w:rsidRPr="0019717C" w:rsidRDefault="00E120CE" w:rsidP="00E120CE">
      <w:pPr>
        <w:shd w:val="clear" w:color="auto" w:fill="FFFFFF" w:themeFill="background1"/>
        <w:spacing w:before="120"/>
        <w:ind w:left="1134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2)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ab/>
        <w:t>Wskaźnik GUS w I</w:t>
      </w:r>
      <w:r w:rsidR="001E49DC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I 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kwartale </w:t>
      </w:r>
      <w:r w:rsidR="001E49DC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2026 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roku  („II Wskaźnik GUS”)</w:t>
      </w:r>
    </w:p>
    <w:p w14:paraId="7B67416C" w14:textId="77777777" w:rsidR="00E120CE" w:rsidRPr="0019717C" w:rsidRDefault="00E120CE" w:rsidP="00E120CE">
      <w:pPr>
        <w:shd w:val="clear" w:color="auto" w:fill="FFFFFF" w:themeFill="background1"/>
        <w:spacing w:before="120"/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3.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 trakcie okresu realizacji Umowy, Waloryzacja zostanie dokonana </w:t>
      </w:r>
      <w:r w:rsidR="00461A06" w:rsidRPr="0019717C">
        <w:rPr>
          <w:rFonts w:ascii="Cambria" w:eastAsia="Calibri" w:hAnsi="Cambria" w:cs="Calibri Light"/>
          <w:sz w:val="22"/>
          <w:szCs w:val="22"/>
          <w:lang w:eastAsia="en-US"/>
        </w:rPr>
        <w:t>jednokrotnie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="00344974" w:rsidRPr="0019717C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w dni</w:t>
      </w:r>
      <w:r w:rsidR="00461A06" w:rsidRPr="0019717C">
        <w:rPr>
          <w:rFonts w:ascii="Cambria" w:eastAsia="Calibri" w:hAnsi="Cambria" w:cs="Calibri Light"/>
          <w:sz w:val="22"/>
          <w:szCs w:val="22"/>
          <w:lang w:eastAsia="en-US"/>
        </w:rPr>
        <w:t>u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opublikowania Wskaźnika GUS </w:t>
      </w:r>
      <w:r w:rsidR="001E49DC" w:rsidRPr="0019717C">
        <w:rPr>
          <w:rFonts w:ascii="Cambria" w:eastAsia="Calibri" w:hAnsi="Cambria" w:cs="Calibri Light"/>
          <w:sz w:val="22"/>
          <w:szCs w:val="22"/>
          <w:lang w:eastAsia="en-US"/>
        </w:rPr>
        <w:t>za I</w:t>
      </w:r>
      <w:r w:rsidR="00461A06" w:rsidRPr="0019717C">
        <w:rPr>
          <w:rFonts w:ascii="Cambria" w:eastAsia="Calibri" w:hAnsi="Cambria" w:cs="Calibri Light"/>
          <w:sz w:val="22"/>
          <w:szCs w:val="22"/>
          <w:lang w:eastAsia="en-US"/>
        </w:rPr>
        <w:t>I</w:t>
      </w:r>
      <w:r w:rsidR="001E49DC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kwartał 202</w:t>
      </w:r>
      <w:r w:rsidR="00461A06" w:rsidRPr="0019717C">
        <w:rPr>
          <w:rFonts w:ascii="Cambria" w:eastAsia="Calibri" w:hAnsi="Cambria" w:cs="Calibri Light"/>
          <w:sz w:val="22"/>
          <w:szCs w:val="22"/>
          <w:lang w:eastAsia="en-US"/>
        </w:rPr>
        <w:t>6</w:t>
      </w:r>
      <w:r w:rsidR="001E49DC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roku</w:t>
      </w:r>
      <w:r w:rsidR="00344974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(„Dzień Dokonania Waloryzacji”).</w:t>
      </w:r>
    </w:p>
    <w:p w14:paraId="4345C2B2" w14:textId="77777777" w:rsidR="00E120CE" w:rsidRPr="0019717C" w:rsidRDefault="00E120CE" w:rsidP="00E120CE">
      <w:pPr>
        <w:shd w:val="clear" w:color="auto" w:fill="FFFFFF" w:themeFill="background1"/>
        <w:spacing w:before="120"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9717C">
        <w:rPr>
          <w:rFonts w:ascii="Cambria" w:hAnsi="Cambria" w:cs="Arial"/>
          <w:sz w:val="22"/>
          <w:szCs w:val="22"/>
        </w:rPr>
        <w:t>4.</w:t>
      </w:r>
      <w:r w:rsidRPr="0019717C">
        <w:rPr>
          <w:rFonts w:ascii="Cambria" w:hAnsi="Cambria" w:cs="Arial"/>
          <w:sz w:val="22"/>
          <w:szCs w:val="22"/>
        </w:rPr>
        <w:tab/>
        <w:t>Waloryzacja nie wymaga zawarcia aneksu do Umowy.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Ewentualna Waloryzacja zostanie obliczona przez Zamawiającego. O </w:t>
      </w:r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t>nowej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(zwaloryzowan</w:t>
      </w:r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t>ej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) </w:t>
      </w:r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t>wartości Wynagrodzenia nierozliczonego (niezafakturowanego) do</w:t>
      </w:r>
      <w:r w:rsidR="001E49DC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każdego</w:t>
      </w:r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="002D4048" w:rsidRPr="0019717C">
        <w:rPr>
          <w:rFonts w:ascii="Cambria" w:eastAsia="Calibri" w:hAnsi="Cambria" w:cs="Calibri Light"/>
          <w:sz w:val="22"/>
          <w:szCs w:val="22"/>
          <w:lang w:eastAsia="en-US"/>
        </w:rPr>
        <w:t>D</w:t>
      </w:r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nia </w:t>
      </w:r>
      <w:r w:rsidR="002D4048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Dokonania </w:t>
      </w:r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t>Waloryzacji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Zamawiający poinformuje Wykonawcę pisemnie podając ich nową wysokość </w:t>
      </w:r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t>Wynagrodzenia uwzględniającą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Waloryzację oraz sposób</w:t>
      </w:r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jej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obliczenia. </w:t>
      </w:r>
    </w:p>
    <w:p w14:paraId="664B073F" w14:textId="77777777" w:rsidR="00E120CE" w:rsidRPr="0019717C" w:rsidRDefault="00E120CE" w:rsidP="00E120CE">
      <w:pPr>
        <w:shd w:val="clear" w:color="auto" w:fill="FFFFFF" w:themeFill="background1"/>
        <w:spacing w:before="120"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5.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ab/>
        <w:t>W ramach</w:t>
      </w:r>
      <w:r w:rsidR="001E49DC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każdej z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Waloryzacji nowa kwota </w:t>
      </w:r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Wynagrodzenia nierozliczonego (niezafakturowanego) do dnia </w:t>
      </w:r>
      <w:r w:rsidR="001E49DC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tej </w:t>
      </w:r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t>Waloryzacji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zostanie ustalona w następujący sposób: </w:t>
      </w:r>
    </w:p>
    <w:p w14:paraId="6761DAE5" w14:textId="77777777" w:rsidR="00E120CE" w:rsidRPr="0019717C" w:rsidRDefault="00E120CE" w:rsidP="00E120CE">
      <w:pPr>
        <w:shd w:val="clear" w:color="auto" w:fill="FFFFFF" w:themeFill="background1"/>
        <w:spacing w:before="120"/>
        <w:ind w:left="567"/>
        <w:jc w:val="both"/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</w:pPr>
      <w:proofErr w:type="spellStart"/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= </w:t>
      </w:r>
      <w:proofErr w:type="spellStart"/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Cp</w:t>
      </w:r>
      <w:proofErr w:type="spellEnd"/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+(</w:t>
      </w:r>
      <w:proofErr w:type="spellStart"/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Cp</w:t>
      </w:r>
      <w:proofErr w:type="spellEnd"/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x CPI</w:t>
      </w:r>
      <w:r w:rsidRPr="0019717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) +(</w:t>
      </w:r>
      <w:proofErr w:type="spellStart"/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Cp</w:t>
      </w:r>
      <w:proofErr w:type="spellEnd"/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x CPI</w:t>
      </w:r>
      <w:r w:rsidRPr="0019717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II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) </w:t>
      </w:r>
    </w:p>
    <w:p w14:paraId="30176952" w14:textId="77777777" w:rsidR="00E120CE" w:rsidRPr="0019717C" w:rsidRDefault="00E120CE" w:rsidP="00E120CE">
      <w:pPr>
        <w:shd w:val="clear" w:color="auto" w:fill="FFFFFF" w:themeFill="background1"/>
        <w:spacing w:before="120"/>
        <w:ind w:left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gdzie: </w:t>
      </w:r>
    </w:p>
    <w:p w14:paraId="0D30385F" w14:textId="77777777" w:rsidR="00E120CE" w:rsidRPr="0019717C" w:rsidRDefault="00E120CE" w:rsidP="00E120CE">
      <w:pPr>
        <w:shd w:val="clear" w:color="auto" w:fill="FFFFFF" w:themeFill="background1"/>
        <w:spacing w:before="120"/>
        <w:ind w:left="1418" w:hanging="851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proofErr w:type="spellStart"/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ab/>
        <w:t>now</w:t>
      </w:r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t>a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wartość Wynagrodzenia pozostającego do rozliczenia (zafakturowania) </w:t>
      </w:r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br/>
        <w:t>w ramach Umowy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po dokonaniu Waloryzacji (wyrażona w PLN);</w:t>
      </w:r>
    </w:p>
    <w:p w14:paraId="0DEF563A" w14:textId="77777777" w:rsidR="00E120CE" w:rsidRPr="0019717C" w:rsidRDefault="00E120CE" w:rsidP="00E120CE">
      <w:pPr>
        <w:shd w:val="clear" w:color="auto" w:fill="FFFFFF" w:themeFill="background1"/>
        <w:spacing w:before="120"/>
        <w:ind w:left="1418" w:hanging="851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proofErr w:type="spellStart"/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Cp</w:t>
      </w:r>
      <w:proofErr w:type="spellEnd"/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ab/>
      </w:r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t>wartość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Wynagrodzenia pozostającego do rozliczenia (zafakturowania) </w:t>
      </w:r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br/>
        <w:t xml:space="preserve">w ramach Umowy 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pierwotnie podana w</w:t>
      </w:r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Umowie na podstawie złożonej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t>O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fer</w:t>
      </w:r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t>ty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(wyrażona w PLN);</w:t>
      </w:r>
    </w:p>
    <w:p w14:paraId="31CBAE03" w14:textId="77777777" w:rsidR="00E120CE" w:rsidRPr="0019717C" w:rsidRDefault="00E120CE" w:rsidP="00496C05">
      <w:pPr>
        <w:shd w:val="clear" w:color="auto" w:fill="FFFFFF" w:themeFill="background1"/>
        <w:spacing w:before="120"/>
        <w:ind w:left="1418" w:hanging="851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CPI</w:t>
      </w:r>
      <w:r w:rsidRPr="0019717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ab/>
        <w:t>to procentowa wartość wzrostu</w:t>
      </w:r>
      <w:r w:rsidR="002D4048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cen wynikająca z I Wskaźnika GUS </w:t>
      </w:r>
      <w:r w:rsidR="002D4048" w:rsidRPr="0019717C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(wyrażona jako %)</w:t>
      </w:r>
      <w:bookmarkStart w:id="1" w:name="_Hlk116648587"/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z zastrzeżeniem, że w przypadku, gdy: </w:t>
      </w:r>
    </w:p>
    <w:p w14:paraId="6DDF72BE" w14:textId="77777777" w:rsidR="00E120CE" w:rsidRPr="0019717C" w:rsidRDefault="00E120CE" w:rsidP="00E120CE">
      <w:pPr>
        <w:shd w:val="clear" w:color="auto" w:fill="FFFFFF" w:themeFill="background1"/>
        <w:spacing w:before="120"/>
        <w:ind w:left="2268" w:hanging="850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(</w:t>
      </w:r>
      <w:r w:rsidR="002D4048" w:rsidRPr="0019717C">
        <w:rPr>
          <w:rFonts w:ascii="Cambria" w:eastAsia="Calibri" w:hAnsi="Cambria" w:cs="Calibri Light"/>
          <w:sz w:val="22"/>
          <w:szCs w:val="22"/>
          <w:lang w:eastAsia="en-US"/>
        </w:rPr>
        <w:t>a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)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wartość wzrostu cen wynikająca z I Wskaźnika GUS będzie mniejsza niż 2% to wówczas do obliczenia </w:t>
      </w:r>
      <w:proofErr w:type="spellStart"/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zostanie przyjęta wartość </w:t>
      </w:r>
      <w:r w:rsidR="00344974" w:rsidRPr="0019717C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0 (zero); </w:t>
      </w:r>
    </w:p>
    <w:p w14:paraId="3041D212" w14:textId="77777777" w:rsidR="00E120CE" w:rsidRPr="0019717C" w:rsidRDefault="00E120CE" w:rsidP="00E120CE">
      <w:pPr>
        <w:shd w:val="clear" w:color="auto" w:fill="FFFFFF" w:themeFill="background1"/>
        <w:spacing w:before="120"/>
        <w:ind w:left="2268" w:hanging="850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(</w:t>
      </w:r>
      <w:r w:rsidR="002D4048" w:rsidRPr="0019717C">
        <w:rPr>
          <w:rFonts w:ascii="Cambria" w:eastAsia="Calibri" w:hAnsi="Cambria" w:cs="Calibri Light"/>
          <w:sz w:val="22"/>
          <w:szCs w:val="22"/>
          <w:lang w:eastAsia="en-US"/>
        </w:rPr>
        <w:t>b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)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wartość spadku cen wynikająca z I Wskaźnika GUS będzie mniejsza niż 2% to wówczas do obliczenia </w:t>
      </w:r>
      <w:proofErr w:type="spellStart"/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zostanie przyjęta wartość 0 (zero); </w:t>
      </w:r>
    </w:p>
    <w:bookmarkEnd w:id="1"/>
    <w:p w14:paraId="6824B781" w14:textId="77777777" w:rsidR="00E120CE" w:rsidRPr="0019717C" w:rsidRDefault="00E120CE" w:rsidP="00496C05">
      <w:pPr>
        <w:shd w:val="clear" w:color="auto" w:fill="FFFFFF" w:themeFill="background1"/>
        <w:spacing w:before="120"/>
        <w:ind w:left="1418" w:hanging="851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CPI</w:t>
      </w:r>
      <w:r w:rsidRPr="0019717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II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ab/>
        <w:t>to procentowa wartość wzrostu cen wynikająca w II Wskaźnika GUS (wyrażona jako %)</w:t>
      </w:r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z zastrzeżeniem, że w przypadku, gdy: 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ab/>
      </w:r>
    </w:p>
    <w:p w14:paraId="63A0CE31" w14:textId="77777777" w:rsidR="00E120CE" w:rsidRPr="0019717C" w:rsidRDefault="00E120CE" w:rsidP="00E120CE">
      <w:pPr>
        <w:shd w:val="clear" w:color="auto" w:fill="FFFFFF" w:themeFill="background1"/>
        <w:spacing w:before="120"/>
        <w:ind w:left="2268" w:hanging="850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9717C">
        <w:rPr>
          <w:rFonts w:ascii="Cambria" w:eastAsia="Calibri" w:hAnsi="Cambria" w:cs="Calibri Light"/>
          <w:sz w:val="22"/>
          <w:szCs w:val="22"/>
          <w:lang w:eastAsia="en-US"/>
        </w:rPr>
        <w:lastRenderedPageBreak/>
        <w:t>(</w:t>
      </w:r>
      <w:r w:rsidR="002D4048" w:rsidRPr="0019717C">
        <w:rPr>
          <w:rFonts w:ascii="Cambria" w:eastAsia="Calibri" w:hAnsi="Cambria" w:cs="Calibri Light"/>
          <w:sz w:val="22"/>
          <w:szCs w:val="22"/>
          <w:lang w:eastAsia="en-US"/>
        </w:rPr>
        <w:t>a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)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wartość wzrostu cen wynikająca z II Wskaźnika GUS będzie mniejsza niż 2% to wówczas do obliczenia </w:t>
      </w:r>
      <w:proofErr w:type="spellStart"/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zostanie przyjęta wartość </w:t>
      </w:r>
      <w:r w:rsidR="00344974" w:rsidRPr="0019717C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0 (zero); </w:t>
      </w:r>
    </w:p>
    <w:p w14:paraId="2B131115" w14:textId="77777777" w:rsidR="00E120CE" w:rsidRPr="0019717C" w:rsidRDefault="00E120CE" w:rsidP="00E120CE">
      <w:pPr>
        <w:shd w:val="clear" w:color="auto" w:fill="FFFFFF" w:themeFill="background1"/>
        <w:spacing w:before="120"/>
        <w:ind w:left="2268" w:hanging="850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(</w:t>
      </w:r>
      <w:r w:rsidR="002D4048" w:rsidRPr="0019717C">
        <w:rPr>
          <w:rFonts w:ascii="Cambria" w:eastAsia="Calibri" w:hAnsi="Cambria" w:cs="Calibri Light"/>
          <w:sz w:val="22"/>
          <w:szCs w:val="22"/>
          <w:lang w:eastAsia="en-US"/>
        </w:rPr>
        <w:t>b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)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wartość spadku cen wynikająca z II Wskaźnika GUS będzie mniejsza niż 2% to wówczas do obliczenia </w:t>
      </w:r>
      <w:proofErr w:type="spellStart"/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Cn</w:t>
      </w:r>
      <w:proofErr w:type="spellEnd"/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zostanie przyjęta wartość </w:t>
      </w:r>
      <w:r w:rsidR="00344974" w:rsidRPr="0019717C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0 (zero); </w:t>
      </w:r>
    </w:p>
    <w:p w14:paraId="15831FF5" w14:textId="77777777" w:rsidR="00E120CE" w:rsidRPr="0019717C" w:rsidRDefault="00E120CE" w:rsidP="00E120CE">
      <w:pPr>
        <w:shd w:val="clear" w:color="auto" w:fill="FFFFFF" w:themeFill="background1"/>
        <w:spacing w:before="120"/>
        <w:ind w:left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W przypadku, gdy wartość CPI</w:t>
      </w:r>
      <w:r w:rsidRPr="0019717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wynosić będzie 0 (zero) oraz wartość CPI</w:t>
      </w:r>
      <w:r w:rsidRPr="0019717C">
        <w:rPr>
          <w:rFonts w:ascii="Cambria" w:eastAsia="Calibri" w:hAnsi="Cambria" w:cs="Calibri Light"/>
          <w:sz w:val="22"/>
          <w:szCs w:val="22"/>
          <w:vertAlign w:val="subscript"/>
          <w:lang w:eastAsia="en-US"/>
        </w:rPr>
        <w:t>II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wynosić będzie 0 (zero) to wówczas Waloryzacja nie będzie dokonywana. </w:t>
      </w:r>
    </w:p>
    <w:p w14:paraId="626DBEDC" w14:textId="77777777" w:rsidR="00E120CE" w:rsidRPr="0019717C" w:rsidRDefault="00E120CE" w:rsidP="00E120CE">
      <w:pPr>
        <w:shd w:val="clear" w:color="auto" w:fill="FFFFFF" w:themeFill="background1"/>
        <w:spacing w:before="120"/>
        <w:ind w:left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Wyniki mnożenia zostaną zaokrąglone zostaną do dwóch miejsc po przecinku. </w:t>
      </w:r>
    </w:p>
    <w:p w14:paraId="273FFB5B" w14:textId="77777777" w:rsidR="00E120CE" w:rsidRPr="0019717C" w:rsidRDefault="00E120CE" w:rsidP="00E120CE">
      <w:pPr>
        <w:shd w:val="clear" w:color="auto" w:fill="FFFFFF" w:themeFill="background1"/>
        <w:spacing w:before="120"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6.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ab/>
      </w:r>
      <w:r w:rsidR="002D4048" w:rsidRPr="0019717C">
        <w:rPr>
          <w:rFonts w:ascii="Cambria" w:eastAsia="Calibri" w:hAnsi="Cambria" w:cs="Calibri Light"/>
          <w:sz w:val="22"/>
          <w:szCs w:val="22"/>
          <w:lang w:eastAsia="en-US"/>
        </w:rPr>
        <w:t>Nowa wartość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będ</w:t>
      </w:r>
      <w:r w:rsidR="002D4048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zie 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dotyczyć zapłaty</w:t>
      </w:r>
      <w:r w:rsidR="002D4048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Wynagrodzenia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należnej Wykonawcy </w:t>
      </w:r>
      <w:r w:rsidR="00344974" w:rsidRPr="0019717C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za czynności </w:t>
      </w:r>
      <w:r w:rsidR="002D4048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rozliczane (zafakturowane) po 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Dniu Dokonania Waloryzacji</w:t>
      </w:r>
      <w:r w:rsidR="002D4048" w:rsidRPr="0019717C">
        <w:rPr>
          <w:rFonts w:ascii="Cambria" w:eastAsia="Calibri" w:hAnsi="Cambria" w:cs="Calibri Light"/>
          <w:sz w:val="22"/>
          <w:szCs w:val="22"/>
          <w:lang w:eastAsia="en-US"/>
        </w:rPr>
        <w:t>.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</w:p>
    <w:p w14:paraId="5C9A8815" w14:textId="77777777" w:rsidR="00E120CE" w:rsidRPr="0019717C" w:rsidRDefault="00E120CE" w:rsidP="002D4048">
      <w:pPr>
        <w:shd w:val="clear" w:color="auto" w:fill="FFFFFF" w:themeFill="background1"/>
        <w:spacing w:before="120"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7.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ab/>
      </w:r>
      <w:r w:rsidR="002D4048" w:rsidRPr="0019717C">
        <w:rPr>
          <w:rFonts w:ascii="Cambria" w:eastAsia="Calibri" w:hAnsi="Cambria" w:cs="Calibri Light"/>
          <w:sz w:val="22"/>
          <w:szCs w:val="22"/>
          <w:lang w:eastAsia="en-US"/>
        </w:rPr>
        <w:t>Nowa (zwaloryzowana) wartość Umowy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będ</w:t>
      </w:r>
      <w:r w:rsidR="002D4048" w:rsidRPr="0019717C">
        <w:rPr>
          <w:rFonts w:ascii="Cambria" w:eastAsia="Calibri" w:hAnsi="Cambria" w:cs="Calibri Light"/>
          <w:sz w:val="22"/>
          <w:szCs w:val="22"/>
          <w:lang w:eastAsia="en-US"/>
        </w:rPr>
        <w:t>zie miała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zastosowane do określenia Wynagrodzenia jako podstawy wymiaru kar</w:t>
      </w:r>
      <w:r w:rsidR="002D4048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umownych 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naliczan</w:t>
      </w:r>
      <w:r w:rsidR="002D4048" w:rsidRPr="0019717C">
        <w:rPr>
          <w:rFonts w:ascii="Cambria" w:eastAsia="Calibri" w:hAnsi="Cambria" w:cs="Calibri Light"/>
          <w:sz w:val="22"/>
          <w:szCs w:val="22"/>
          <w:lang w:eastAsia="en-US"/>
        </w:rPr>
        <w:t>ych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po Dniu Dokonania Waloryzacji. </w:t>
      </w:r>
    </w:p>
    <w:p w14:paraId="2F63660C" w14:textId="77777777" w:rsidR="00E120CE" w:rsidRPr="0019717C" w:rsidRDefault="00E120CE" w:rsidP="00E120CE">
      <w:pPr>
        <w:shd w:val="clear" w:color="auto" w:fill="FFFFFF" w:themeFill="background1"/>
        <w:spacing w:before="120"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8.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ab/>
        <w:t>Jeżeli czynności</w:t>
      </w:r>
      <w:r w:rsidR="002D4048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, które powinny być wykonane i rozliczone 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przed Dniem Dokonania Waloryzacji zostaną wykonane w warunkach zwłoki w stosunku do </w:t>
      </w:r>
      <w:r w:rsidR="002D4048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ich 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terminu </w:t>
      </w:r>
      <w:r w:rsidR="002D4048" w:rsidRPr="0019717C">
        <w:rPr>
          <w:rFonts w:ascii="Cambria" w:eastAsia="Calibri" w:hAnsi="Cambria" w:cs="Calibri Light"/>
          <w:sz w:val="22"/>
          <w:szCs w:val="22"/>
          <w:lang w:eastAsia="en-US"/>
        </w:rPr>
        <w:t>określonego w Umowie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i będą </w:t>
      </w:r>
      <w:r w:rsidR="002D4048" w:rsidRPr="0019717C">
        <w:rPr>
          <w:rFonts w:ascii="Cambria" w:eastAsia="Calibri" w:hAnsi="Cambria" w:cs="Calibri Light"/>
          <w:sz w:val="22"/>
          <w:szCs w:val="22"/>
          <w:lang w:eastAsia="en-US"/>
        </w:rPr>
        <w:t>rozliczane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po Dniu Dokonania Waloryzacji, </w:t>
      </w:r>
      <w:r w:rsidR="001E49DC" w:rsidRPr="0019717C">
        <w:rPr>
          <w:rFonts w:ascii="Cambria" w:eastAsia="Calibri" w:hAnsi="Cambria" w:cs="Calibri Light"/>
          <w:sz w:val="22"/>
          <w:szCs w:val="22"/>
          <w:lang w:eastAsia="en-US"/>
        </w:rPr>
        <w:br/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w takim przypadku zapłata za ich wykonanie oraz ustalenie wysokości kar umownych nastąpi na podstawie </w:t>
      </w:r>
      <w:r w:rsidR="002D4048" w:rsidRPr="0019717C">
        <w:rPr>
          <w:rFonts w:ascii="Cambria" w:eastAsia="Calibri" w:hAnsi="Cambria" w:cs="Calibri Light"/>
          <w:sz w:val="22"/>
          <w:szCs w:val="22"/>
          <w:lang w:eastAsia="en-US"/>
        </w:rPr>
        <w:t>pierwotnej wysokości Wynagrodzenia (przed Waloryzacją)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. </w:t>
      </w:r>
    </w:p>
    <w:p w14:paraId="134E9ABA" w14:textId="77777777" w:rsidR="00E120CE" w:rsidRPr="0019717C" w:rsidRDefault="00E120CE" w:rsidP="00E120CE">
      <w:pPr>
        <w:shd w:val="clear" w:color="auto" w:fill="FFFFFF" w:themeFill="background1"/>
        <w:spacing w:before="120"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9.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Strony ustalają maksymalną wartość </w:t>
      </w:r>
      <w:r w:rsidR="001E49DC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całkowitego 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obniżenia albo wzrostu Wartości Przedmiotu Umowy w efekcie zastosowania Waloryzacji na poziomie nie większym niż </w:t>
      </w:r>
      <w:r w:rsidRPr="0019717C">
        <w:rPr>
          <w:rFonts w:ascii="Cambria" w:eastAsia="Calibri" w:hAnsi="Cambria" w:cs="Calibri Light"/>
          <w:b/>
          <w:sz w:val="22"/>
          <w:szCs w:val="22"/>
          <w:lang w:eastAsia="en-US"/>
        </w:rPr>
        <w:t>1</w:t>
      </w:r>
      <w:r w:rsidR="00CC6361" w:rsidRPr="0019717C">
        <w:rPr>
          <w:rFonts w:ascii="Cambria" w:eastAsia="Calibri" w:hAnsi="Cambria" w:cs="Calibri Light"/>
          <w:b/>
          <w:sz w:val="22"/>
          <w:szCs w:val="22"/>
          <w:lang w:eastAsia="en-US"/>
        </w:rPr>
        <w:t>0</w:t>
      </w:r>
      <w:r w:rsidRPr="0019717C">
        <w:rPr>
          <w:rFonts w:ascii="Cambria" w:eastAsia="Calibri" w:hAnsi="Cambria" w:cs="Calibri Light"/>
          <w:b/>
          <w:sz w:val="22"/>
          <w:szCs w:val="22"/>
          <w:lang w:eastAsia="en-US"/>
        </w:rPr>
        <w:t> %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</w:t>
      </w:r>
      <w:r w:rsidR="00CC6361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pierwotnej 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Wartości Przedmiotu Umowy.</w:t>
      </w:r>
    </w:p>
    <w:p w14:paraId="4992862B" w14:textId="77777777" w:rsidR="00E120CE" w:rsidRPr="0019717C" w:rsidRDefault="00E120CE" w:rsidP="00E120CE">
      <w:pPr>
        <w:shd w:val="clear" w:color="auto" w:fill="FFFFFF" w:themeFill="background1"/>
        <w:spacing w:before="120"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10.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 związku z dokonaniem Waloryzacji Zabezpieczenie </w:t>
      </w:r>
      <w:r w:rsidR="002D4048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Umowy 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nie ulegnie zmianie. </w:t>
      </w:r>
    </w:p>
    <w:p w14:paraId="15320D18" w14:textId="77777777" w:rsidR="00E120CE" w:rsidRPr="0019717C" w:rsidRDefault="00E120CE" w:rsidP="00E120CE">
      <w:pPr>
        <w:shd w:val="clear" w:color="auto" w:fill="FFFFFF" w:themeFill="background1"/>
        <w:spacing w:before="120"/>
        <w:ind w:left="567" w:hanging="567"/>
        <w:jc w:val="both"/>
        <w:rPr>
          <w:rFonts w:ascii="Cambria" w:eastAsia="Calibri" w:hAnsi="Cambria" w:cs="Calibri Light"/>
          <w:sz w:val="22"/>
          <w:szCs w:val="22"/>
          <w:lang w:eastAsia="en-US"/>
        </w:rPr>
      </w:pP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11.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ab/>
        <w:t xml:space="preserve">Wykonawca, który uzyska Waloryzację zobowiązany jest do zmiany wynagrodzenia przysługującego Podwykonawcy, z którym zawarł umowę, w zakresie odpowiadającym zmianom kosztów dotyczących zobowiązania </w:t>
      </w:r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t>P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>odwykonawcy, jeżeli łącznie spełnione są następujące warunki:</w:t>
      </w:r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1 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przedmiotem umowy są usługi oraz </w:t>
      </w:r>
      <w:r w:rsidR="00496C05" w:rsidRPr="0019717C">
        <w:rPr>
          <w:rFonts w:ascii="Cambria" w:eastAsia="Calibri" w:hAnsi="Cambria" w:cs="Calibri Light"/>
          <w:sz w:val="22"/>
          <w:szCs w:val="22"/>
          <w:lang w:eastAsia="en-US"/>
        </w:rPr>
        <w:t>2</w:t>
      </w:r>
      <w:r w:rsidRPr="0019717C">
        <w:rPr>
          <w:rFonts w:ascii="Cambria" w:eastAsia="Calibri" w:hAnsi="Cambria" w:cs="Calibri Light"/>
          <w:sz w:val="22"/>
          <w:szCs w:val="22"/>
          <w:lang w:eastAsia="en-US"/>
        </w:rPr>
        <w:t xml:space="preserve"> okres obowiązywania umowy przekracza 6 miesięcy.</w:t>
      </w:r>
    </w:p>
    <w:p w14:paraId="3C2D13A8" w14:textId="77777777" w:rsidR="00E120CE" w:rsidRPr="0019717C" w:rsidRDefault="00E120CE" w:rsidP="00E120CE">
      <w:pPr>
        <w:spacing w:before="120"/>
        <w:jc w:val="both"/>
        <w:rPr>
          <w:rFonts w:ascii="Cambria" w:hAnsi="Cambria" w:cs="Arial"/>
          <w:sz w:val="2"/>
          <w:szCs w:val="2"/>
        </w:rPr>
      </w:pPr>
    </w:p>
    <w:p w14:paraId="5DF7CE96" w14:textId="1F8C5A4F" w:rsidR="00E82E64" w:rsidRPr="0019717C" w:rsidRDefault="003F39E5" w:rsidP="002026AD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b/>
          <w:sz w:val="22"/>
          <w:szCs w:val="22"/>
        </w:rPr>
        <w:t>§ </w:t>
      </w:r>
      <w:r w:rsidR="00050F01" w:rsidRPr="0019717C">
        <w:rPr>
          <w:rFonts w:ascii="Cambria" w:hAnsi="Cambria" w:cs="Arial"/>
          <w:b/>
          <w:sz w:val="22"/>
          <w:szCs w:val="22"/>
        </w:rPr>
        <w:t>1</w:t>
      </w:r>
      <w:r w:rsidR="00271EA7" w:rsidRPr="0019717C">
        <w:rPr>
          <w:rFonts w:ascii="Cambria" w:hAnsi="Cambria" w:cs="Arial"/>
          <w:b/>
          <w:sz w:val="22"/>
          <w:szCs w:val="22"/>
        </w:rPr>
        <w:t>5</w:t>
      </w:r>
    </w:p>
    <w:p w14:paraId="06BD2EE8" w14:textId="77777777" w:rsidR="00E82E64" w:rsidRPr="0019717C" w:rsidRDefault="00E82E64" w:rsidP="002026AD">
      <w:pPr>
        <w:pStyle w:val="Tekstpodstawowy"/>
        <w:spacing w:before="120"/>
        <w:jc w:val="center"/>
        <w:outlineLvl w:val="0"/>
        <w:rPr>
          <w:rFonts w:ascii="Cambria" w:hAnsi="Cambria" w:cs="Arial"/>
          <w:b/>
          <w:sz w:val="22"/>
          <w:szCs w:val="22"/>
          <w:lang w:val="pl-PL"/>
        </w:rPr>
      </w:pPr>
      <w:r w:rsidRPr="0019717C">
        <w:rPr>
          <w:rFonts w:ascii="Cambria" w:hAnsi="Cambria" w:cs="Arial"/>
          <w:b/>
          <w:sz w:val="22"/>
          <w:szCs w:val="22"/>
          <w:lang w:val="pl-PL"/>
        </w:rPr>
        <w:t>Porozumiewanie się Stron</w:t>
      </w:r>
    </w:p>
    <w:p w14:paraId="22BD28AA" w14:textId="77777777" w:rsidR="00E82E64" w:rsidRPr="0019717C" w:rsidRDefault="0016130E" w:rsidP="00912B95">
      <w:pPr>
        <w:pStyle w:val="Tekstpodstawowy21"/>
        <w:numPr>
          <w:ilvl w:val="0"/>
          <w:numId w:val="10"/>
        </w:numPr>
        <w:spacing w:before="120"/>
        <w:ind w:left="426" w:hanging="426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Strony w sprawach dotyczących realizacji Przedmiotu Umowy porozumiewać się będą pisemnie, </w:t>
      </w:r>
      <w:r w:rsidR="000B585A" w:rsidRPr="0019717C">
        <w:rPr>
          <w:rFonts w:ascii="Cambria" w:hAnsi="Cambria" w:cs="Arial"/>
          <w:sz w:val="22"/>
          <w:szCs w:val="22"/>
        </w:rPr>
        <w:t>telefonicznie</w:t>
      </w:r>
      <w:r w:rsidR="00912B95" w:rsidRPr="0019717C">
        <w:rPr>
          <w:rFonts w:ascii="Cambria" w:hAnsi="Cambria" w:cs="Arial"/>
          <w:sz w:val="22"/>
          <w:szCs w:val="22"/>
        </w:rPr>
        <w:t xml:space="preserve"> lub </w:t>
      </w:r>
      <w:r w:rsidR="00122375" w:rsidRPr="0019717C">
        <w:rPr>
          <w:rFonts w:ascii="Cambria" w:hAnsi="Cambria" w:cs="Arial"/>
          <w:sz w:val="22"/>
          <w:szCs w:val="22"/>
        </w:rPr>
        <w:t>pocztą elektroniczną.</w:t>
      </w:r>
      <w:r w:rsidR="000B585A" w:rsidRPr="0019717C">
        <w:rPr>
          <w:rFonts w:ascii="Cambria" w:hAnsi="Cambria" w:cs="Arial"/>
          <w:sz w:val="22"/>
          <w:szCs w:val="22"/>
        </w:rPr>
        <w:t xml:space="preserve"> Z</w:t>
      </w:r>
      <w:r w:rsidR="00E82E64" w:rsidRPr="0019717C">
        <w:rPr>
          <w:rFonts w:ascii="Cambria" w:hAnsi="Cambria" w:cs="Arial"/>
          <w:sz w:val="22"/>
          <w:szCs w:val="22"/>
        </w:rPr>
        <w:t>a datę otrzymania dokumentów, Strony uznają dzień ich przekazania pocztą elektroniczną.</w:t>
      </w:r>
    </w:p>
    <w:p w14:paraId="4DCDC5F1" w14:textId="77777777" w:rsidR="00E82E64" w:rsidRPr="0019717C" w:rsidRDefault="000B585A" w:rsidP="00912B95">
      <w:pPr>
        <w:pStyle w:val="Tekstpodstawowy21"/>
        <w:numPr>
          <w:ilvl w:val="0"/>
          <w:numId w:val="10"/>
        </w:numPr>
        <w:spacing w:before="120"/>
        <w:ind w:left="426" w:hanging="426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Dane kontaktowe Stron</w:t>
      </w:r>
      <w:r w:rsidR="00E82E64" w:rsidRPr="0019717C">
        <w:rPr>
          <w:rFonts w:ascii="Cambria" w:hAnsi="Cambria" w:cs="Arial"/>
          <w:sz w:val="22"/>
          <w:szCs w:val="22"/>
        </w:rPr>
        <w:t>:</w:t>
      </w:r>
    </w:p>
    <w:p w14:paraId="6A2F93A0" w14:textId="77777777" w:rsidR="00912B95" w:rsidRPr="0019717C" w:rsidRDefault="00912B95" w:rsidP="00912B95">
      <w:pPr>
        <w:pStyle w:val="Tekstpodstawowy21"/>
        <w:ind w:left="567" w:firstLine="142"/>
        <w:rPr>
          <w:rFonts w:ascii="Cambria" w:hAnsi="Cambria" w:cs="Arial"/>
          <w:sz w:val="12"/>
          <w:szCs w:val="12"/>
        </w:rPr>
      </w:pPr>
    </w:p>
    <w:p w14:paraId="3E3F629A" w14:textId="212D3FBF" w:rsidR="00E82E64" w:rsidRPr="0019717C" w:rsidRDefault="000B585A" w:rsidP="00912B95">
      <w:pPr>
        <w:pStyle w:val="Tekstpodstawowy21"/>
        <w:ind w:left="567" w:firstLine="142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Zamawiający:</w:t>
      </w:r>
      <w:r w:rsidR="0008385C" w:rsidRPr="0019717C">
        <w:rPr>
          <w:rFonts w:ascii="Cambria" w:hAnsi="Cambria" w:cs="Arial"/>
          <w:sz w:val="22"/>
          <w:szCs w:val="22"/>
        </w:rPr>
        <w:tab/>
      </w:r>
      <w:r w:rsidR="0008385C" w:rsidRPr="0019717C">
        <w:rPr>
          <w:rFonts w:ascii="Cambria" w:hAnsi="Cambria" w:cs="Arial"/>
          <w:sz w:val="22"/>
          <w:szCs w:val="22"/>
        </w:rPr>
        <w:tab/>
      </w:r>
      <w:r w:rsidR="0008385C" w:rsidRPr="0019717C">
        <w:rPr>
          <w:rFonts w:ascii="Cambria" w:hAnsi="Cambria" w:cs="Arial"/>
          <w:b/>
          <w:sz w:val="22"/>
          <w:szCs w:val="22"/>
        </w:rPr>
        <w:t xml:space="preserve">Nadleśnictwo </w:t>
      </w:r>
      <w:r w:rsidR="00012CB0" w:rsidRPr="0019717C">
        <w:rPr>
          <w:rFonts w:ascii="Cambria" w:hAnsi="Cambria" w:cs="Arial"/>
          <w:b/>
          <w:sz w:val="22"/>
          <w:szCs w:val="22"/>
        </w:rPr>
        <w:t>Olkusz</w:t>
      </w:r>
    </w:p>
    <w:p w14:paraId="20B682FE" w14:textId="7E8D6DD3" w:rsidR="00E82E64" w:rsidRPr="0019717C" w:rsidRDefault="00E82E64" w:rsidP="00912B95">
      <w:pPr>
        <w:ind w:left="567" w:firstLine="142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Adres: </w:t>
      </w:r>
      <w:r w:rsidR="0047699E" w:rsidRPr="0019717C">
        <w:rPr>
          <w:rFonts w:ascii="Cambria" w:hAnsi="Cambria" w:cs="Arial"/>
          <w:sz w:val="22"/>
          <w:szCs w:val="22"/>
        </w:rPr>
        <w:tab/>
      </w:r>
      <w:r w:rsidR="0047699E" w:rsidRPr="0019717C">
        <w:rPr>
          <w:rFonts w:ascii="Cambria" w:hAnsi="Cambria" w:cs="Arial"/>
          <w:sz w:val="22"/>
          <w:szCs w:val="22"/>
        </w:rPr>
        <w:tab/>
      </w:r>
      <w:r w:rsidR="0047699E" w:rsidRPr="0019717C">
        <w:rPr>
          <w:rFonts w:ascii="Cambria" w:hAnsi="Cambria" w:cs="Arial"/>
          <w:sz w:val="22"/>
          <w:szCs w:val="22"/>
        </w:rPr>
        <w:tab/>
      </w:r>
      <w:r w:rsidR="00C37D0A" w:rsidRPr="0019717C">
        <w:rPr>
          <w:rFonts w:ascii="Cambria" w:hAnsi="Cambria" w:cs="Arial"/>
          <w:sz w:val="22"/>
          <w:szCs w:val="22"/>
        </w:rPr>
        <w:t xml:space="preserve">ul. </w:t>
      </w:r>
      <w:r w:rsidR="00012CB0" w:rsidRPr="0019717C">
        <w:rPr>
          <w:rFonts w:ascii="Cambria" w:hAnsi="Cambria" w:cs="Arial"/>
          <w:sz w:val="22"/>
          <w:szCs w:val="22"/>
        </w:rPr>
        <w:t>Ponikowska 32  32</w:t>
      </w:r>
      <w:r w:rsidR="00C37D0A" w:rsidRPr="0019717C">
        <w:rPr>
          <w:rFonts w:ascii="Cambria" w:hAnsi="Cambria" w:cs="Arial"/>
          <w:sz w:val="22"/>
          <w:szCs w:val="22"/>
        </w:rPr>
        <w:t>-3</w:t>
      </w:r>
      <w:r w:rsidR="00012CB0" w:rsidRPr="0019717C">
        <w:rPr>
          <w:rFonts w:ascii="Cambria" w:hAnsi="Cambria" w:cs="Arial"/>
          <w:sz w:val="22"/>
          <w:szCs w:val="22"/>
        </w:rPr>
        <w:t>0</w:t>
      </w:r>
      <w:r w:rsidR="00C37D0A" w:rsidRPr="0019717C">
        <w:rPr>
          <w:rFonts w:ascii="Cambria" w:hAnsi="Cambria" w:cs="Arial"/>
          <w:sz w:val="22"/>
          <w:szCs w:val="22"/>
        </w:rPr>
        <w:t xml:space="preserve">0 </w:t>
      </w:r>
      <w:r w:rsidR="00012CB0" w:rsidRPr="0019717C">
        <w:rPr>
          <w:rFonts w:ascii="Cambria" w:hAnsi="Cambria" w:cs="Arial"/>
          <w:sz w:val="22"/>
          <w:szCs w:val="22"/>
        </w:rPr>
        <w:t>Olkusz</w:t>
      </w:r>
    </w:p>
    <w:p w14:paraId="14CC03F9" w14:textId="76E6D00D" w:rsidR="00E82E64" w:rsidRPr="0019717C" w:rsidRDefault="00E82E64" w:rsidP="00912B95">
      <w:pPr>
        <w:ind w:left="567" w:firstLine="142"/>
        <w:jc w:val="both"/>
        <w:rPr>
          <w:rFonts w:ascii="Cambria" w:hAnsi="Cambria" w:cs="Arial"/>
          <w:sz w:val="22"/>
          <w:szCs w:val="22"/>
          <w:lang w:val="de-DE"/>
        </w:rPr>
      </w:pPr>
      <w:r w:rsidRPr="0019717C">
        <w:rPr>
          <w:rFonts w:ascii="Cambria" w:hAnsi="Cambria" w:cs="Arial"/>
          <w:sz w:val="22"/>
          <w:szCs w:val="22"/>
          <w:lang w:val="de-DE"/>
        </w:rPr>
        <w:t xml:space="preserve">Telefon:    </w:t>
      </w:r>
      <w:r w:rsidRPr="0019717C">
        <w:rPr>
          <w:rFonts w:ascii="Cambria" w:hAnsi="Cambria" w:cs="Arial"/>
          <w:sz w:val="22"/>
          <w:szCs w:val="22"/>
          <w:lang w:val="de-DE"/>
        </w:rPr>
        <w:tab/>
      </w:r>
      <w:r w:rsidRPr="0019717C">
        <w:rPr>
          <w:rFonts w:ascii="Cambria" w:hAnsi="Cambria" w:cs="Arial"/>
          <w:sz w:val="22"/>
          <w:szCs w:val="22"/>
          <w:lang w:val="de-DE"/>
        </w:rPr>
        <w:tab/>
      </w:r>
      <w:r w:rsidR="00C37D0A" w:rsidRPr="0019717C">
        <w:rPr>
          <w:rFonts w:ascii="Cambria" w:hAnsi="Cambria" w:cs="Arial"/>
          <w:sz w:val="22"/>
          <w:szCs w:val="22"/>
          <w:lang w:val="de-DE"/>
        </w:rPr>
        <w:t>+48 32 </w:t>
      </w:r>
      <w:r w:rsidR="00012CB0" w:rsidRPr="0019717C">
        <w:rPr>
          <w:rFonts w:ascii="Cambria" w:hAnsi="Cambria" w:cs="Arial"/>
          <w:sz w:val="22"/>
          <w:szCs w:val="22"/>
          <w:lang w:val="de-DE"/>
        </w:rPr>
        <w:t>645</w:t>
      </w:r>
      <w:r w:rsidR="00C37D0A" w:rsidRPr="0019717C">
        <w:rPr>
          <w:rFonts w:ascii="Cambria" w:hAnsi="Cambria" w:cs="Arial"/>
          <w:sz w:val="22"/>
          <w:szCs w:val="22"/>
          <w:lang w:val="de-DE"/>
        </w:rPr>
        <w:t xml:space="preserve"> 0</w:t>
      </w:r>
      <w:r w:rsidR="00012CB0" w:rsidRPr="0019717C">
        <w:rPr>
          <w:rFonts w:ascii="Cambria" w:hAnsi="Cambria" w:cs="Arial"/>
          <w:sz w:val="22"/>
          <w:szCs w:val="22"/>
          <w:lang w:val="de-DE"/>
        </w:rPr>
        <w:t>4</w:t>
      </w:r>
      <w:r w:rsidR="00C37D0A" w:rsidRPr="0019717C">
        <w:rPr>
          <w:rFonts w:ascii="Cambria" w:hAnsi="Cambria" w:cs="Arial"/>
          <w:sz w:val="22"/>
          <w:szCs w:val="22"/>
          <w:lang w:val="de-DE"/>
        </w:rPr>
        <w:t xml:space="preserve"> </w:t>
      </w:r>
      <w:r w:rsidR="00012CB0" w:rsidRPr="0019717C">
        <w:rPr>
          <w:rFonts w:ascii="Cambria" w:hAnsi="Cambria" w:cs="Arial"/>
          <w:sz w:val="22"/>
          <w:szCs w:val="22"/>
          <w:lang w:val="de-DE"/>
        </w:rPr>
        <w:t>45</w:t>
      </w:r>
      <w:r w:rsidR="00C37D0A" w:rsidRPr="0019717C">
        <w:rPr>
          <w:rFonts w:ascii="Cambria" w:hAnsi="Cambria" w:cs="Arial"/>
          <w:sz w:val="22"/>
          <w:szCs w:val="22"/>
          <w:lang w:val="de-DE"/>
        </w:rPr>
        <w:t>,</w:t>
      </w:r>
    </w:p>
    <w:p w14:paraId="71C115AF" w14:textId="319C755B" w:rsidR="00E82E64" w:rsidRPr="0019717C" w:rsidRDefault="00E82E64" w:rsidP="00912B95">
      <w:pPr>
        <w:ind w:left="567" w:firstLine="142"/>
        <w:jc w:val="both"/>
        <w:rPr>
          <w:rFonts w:ascii="Cambria" w:hAnsi="Cambria" w:cs="Arial"/>
          <w:sz w:val="22"/>
          <w:szCs w:val="22"/>
          <w:lang w:val="de-DE"/>
        </w:rPr>
      </w:pPr>
      <w:r w:rsidRPr="0019717C">
        <w:rPr>
          <w:rFonts w:ascii="Cambria" w:hAnsi="Cambria" w:cs="Arial"/>
          <w:sz w:val="22"/>
          <w:szCs w:val="22"/>
          <w:lang w:val="de-DE"/>
        </w:rPr>
        <w:t xml:space="preserve">e-mail:    </w:t>
      </w:r>
      <w:r w:rsidRPr="0019717C">
        <w:rPr>
          <w:rFonts w:ascii="Cambria" w:hAnsi="Cambria" w:cs="Arial"/>
          <w:sz w:val="22"/>
          <w:szCs w:val="22"/>
          <w:lang w:val="de-DE"/>
        </w:rPr>
        <w:tab/>
      </w:r>
      <w:r w:rsidR="00911B95" w:rsidRPr="0019717C">
        <w:rPr>
          <w:rFonts w:ascii="Cambria" w:hAnsi="Cambria" w:cs="Arial"/>
          <w:sz w:val="22"/>
          <w:szCs w:val="22"/>
          <w:lang w:val="de-DE"/>
        </w:rPr>
        <w:tab/>
      </w:r>
      <w:hyperlink r:id="rId9" w:history="1">
        <w:r w:rsidR="00012CB0" w:rsidRPr="0019717C">
          <w:rPr>
            <w:rStyle w:val="Hipercze"/>
            <w:rFonts w:ascii="Cambria" w:hAnsi="Cambria" w:cs="Arial"/>
            <w:color w:val="auto"/>
            <w:sz w:val="22"/>
            <w:szCs w:val="22"/>
            <w:lang w:val="de-DE"/>
          </w:rPr>
          <w:t>olkusz@katowice.lasy.gov.pl</w:t>
        </w:r>
      </w:hyperlink>
      <w:r w:rsidR="00912B95" w:rsidRPr="0019717C">
        <w:rPr>
          <w:rFonts w:ascii="Cambria" w:hAnsi="Cambria" w:cs="Arial"/>
          <w:sz w:val="22"/>
          <w:szCs w:val="22"/>
          <w:lang w:val="de-DE"/>
        </w:rPr>
        <w:t xml:space="preserve"> </w:t>
      </w:r>
    </w:p>
    <w:p w14:paraId="1769DD8D" w14:textId="77777777" w:rsidR="00E82E64" w:rsidRPr="0019717C" w:rsidRDefault="000B585A" w:rsidP="00912B95">
      <w:pPr>
        <w:keepNext/>
        <w:spacing w:before="120"/>
        <w:ind w:left="567" w:firstLine="142"/>
        <w:jc w:val="both"/>
        <w:rPr>
          <w:rFonts w:ascii="Cambria" w:hAnsi="Cambria" w:cs="Arial"/>
          <w:sz w:val="22"/>
          <w:szCs w:val="22"/>
          <w:u w:val="single"/>
        </w:rPr>
      </w:pPr>
      <w:r w:rsidRPr="0019717C">
        <w:rPr>
          <w:rFonts w:ascii="Cambria" w:hAnsi="Cambria" w:cs="Arial"/>
          <w:sz w:val="22"/>
          <w:szCs w:val="22"/>
          <w:u w:val="single"/>
        </w:rPr>
        <w:t>Wykonawca</w:t>
      </w:r>
      <w:r w:rsidR="00E82E64" w:rsidRPr="0019717C">
        <w:rPr>
          <w:rFonts w:ascii="Cambria" w:hAnsi="Cambria" w:cs="Arial"/>
          <w:sz w:val="22"/>
          <w:szCs w:val="22"/>
          <w:u w:val="single"/>
        </w:rPr>
        <w:t>:</w:t>
      </w:r>
    </w:p>
    <w:p w14:paraId="5365312E" w14:textId="77777777" w:rsidR="00912B95" w:rsidRPr="0019717C" w:rsidRDefault="00E82E64" w:rsidP="00912B95">
      <w:pPr>
        <w:ind w:left="567" w:firstLine="142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Imię i Nazwisko</w:t>
      </w:r>
      <w:r w:rsidRPr="0019717C">
        <w:rPr>
          <w:rFonts w:ascii="Cambria" w:hAnsi="Cambria" w:cs="Arial"/>
          <w:sz w:val="22"/>
          <w:szCs w:val="22"/>
        </w:rPr>
        <w:tab/>
      </w:r>
      <w:r w:rsidR="0047699E" w:rsidRPr="0019717C">
        <w:rPr>
          <w:rFonts w:ascii="Cambria" w:hAnsi="Cambria" w:cs="Arial"/>
          <w:sz w:val="22"/>
          <w:szCs w:val="22"/>
        </w:rPr>
        <w:tab/>
      </w:r>
    </w:p>
    <w:p w14:paraId="6C1C8C12" w14:textId="77777777" w:rsidR="00E82E64" w:rsidRPr="0019717C" w:rsidRDefault="00E82E64" w:rsidP="00912B95">
      <w:pPr>
        <w:ind w:left="567" w:firstLine="142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Adres:  </w:t>
      </w:r>
      <w:r w:rsidRPr="0019717C">
        <w:rPr>
          <w:rFonts w:ascii="Cambria" w:hAnsi="Cambria" w:cs="Arial"/>
          <w:sz w:val="22"/>
          <w:szCs w:val="22"/>
        </w:rPr>
        <w:tab/>
      </w:r>
      <w:r w:rsidRPr="0019717C">
        <w:rPr>
          <w:rFonts w:ascii="Cambria" w:hAnsi="Cambria" w:cs="Arial"/>
          <w:sz w:val="22"/>
          <w:szCs w:val="22"/>
        </w:rPr>
        <w:tab/>
      </w:r>
      <w:r w:rsidR="0047699E" w:rsidRPr="0019717C">
        <w:rPr>
          <w:rFonts w:ascii="Cambria" w:hAnsi="Cambria" w:cs="Arial"/>
          <w:sz w:val="22"/>
          <w:szCs w:val="22"/>
        </w:rPr>
        <w:tab/>
      </w:r>
    </w:p>
    <w:p w14:paraId="1E3690FE" w14:textId="77777777" w:rsidR="00E82E64" w:rsidRPr="0019717C" w:rsidRDefault="00E82E64" w:rsidP="00912B95">
      <w:pPr>
        <w:ind w:left="567" w:firstLine="142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Telefon:</w:t>
      </w:r>
      <w:r w:rsidRPr="0019717C">
        <w:rPr>
          <w:rFonts w:ascii="Cambria" w:hAnsi="Cambria" w:cs="Arial"/>
          <w:sz w:val="22"/>
          <w:szCs w:val="22"/>
        </w:rPr>
        <w:tab/>
      </w:r>
      <w:r w:rsidRPr="0019717C">
        <w:rPr>
          <w:rFonts w:ascii="Cambria" w:hAnsi="Cambria" w:cs="Arial"/>
          <w:sz w:val="22"/>
          <w:szCs w:val="22"/>
        </w:rPr>
        <w:tab/>
      </w:r>
      <w:r w:rsidR="00911B95" w:rsidRPr="0019717C">
        <w:rPr>
          <w:rFonts w:ascii="Cambria" w:hAnsi="Cambria" w:cs="Arial"/>
          <w:sz w:val="22"/>
          <w:szCs w:val="22"/>
        </w:rPr>
        <w:tab/>
      </w:r>
    </w:p>
    <w:p w14:paraId="2E651CE4" w14:textId="77777777" w:rsidR="00E82E64" w:rsidRPr="0019717C" w:rsidRDefault="00E82E64" w:rsidP="00912B95">
      <w:pPr>
        <w:ind w:left="567" w:firstLine="142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e-mail:</w:t>
      </w:r>
      <w:r w:rsidRPr="0019717C">
        <w:rPr>
          <w:rFonts w:ascii="Cambria" w:hAnsi="Cambria" w:cs="Arial"/>
          <w:sz w:val="22"/>
          <w:szCs w:val="22"/>
        </w:rPr>
        <w:tab/>
      </w:r>
      <w:r w:rsidRPr="0019717C">
        <w:rPr>
          <w:rFonts w:ascii="Cambria" w:hAnsi="Cambria" w:cs="Arial"/>
          <w:sz w:val="22"/>
          <w:szCs w:val="22"/>
        </w:rPr>
        <w:tab/>
      </w:r>
      <w:r w:rsidR="0047699E" w:rsidRPr="0019717C">
        <w:rPr>
          <w:rFonts w:ascii="Cambria" w:hAnsi="Cambria" w:cs="Arial"/>
          <w:sz w:val="22"/>
          <w:szCs w:val="22"/>
        </w:rPr>
        <w:tab/>
      </w:r>
      <w:r w:rsidR="00B368B4" w:rsidRPr="0019717C">
        <w:rPr>
          <w:rFonts w:ascii="Cambria" w:hAnsi="Cambria" w:cs="Arial"/>
          <w:sz w:val="22"/>
          <w:szCs w:val="22"/>
        </w:rPr>
        <w:t xml:space="preserve"> </w:t>
      </w:r>
    </w:p>
    <w:p w14:paraId="78122EA4" w14:textId="77777777" w:rsidR="00E82E64" w:rsidRPr="0019717C" w:rsidRDefault="00E82E64" w:rsidP="00912B95">
      <w:pPr>
        <w:pStyle w:val="Tekstpodstawowy21"/>
        <w:numPr>
          <w:ilvl w:val="0"/>
          <w:numId w:val="10"/>
        </w:numPr>
        <w:spacing w:before="120"/>
        <w:ind w:left="426" w:hanging="426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Zmiana danych wskazanych powyżej w ust. 2 nie stanowi zmiany Umowy i wymaga jedynie pisemnego powiadomienia drugiej Strony.</w:t>
      </w:r>
    </w:p>
    <w:p w14:paraId="6C944548" w14:textId="588D39C0" w:rsidR="004B75F3" w:rsidRPr="0019717C" w:rsidRDefault="00D77664" w:rsidP="00912B95">
      <w:pPr>
        <w:pStyle w:val="Tekstpodstawowy21"/>
        <w:numPr>
          <w:ilvl w:val="0"/>
          <w:numId w:val="10"/>
        </w:numPr>
        <w:spacing w:before="120"/>
        <w:ind w:left="426" w:hanging="426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lastRenderedPageBreak/>
        <w:t>Przedstawi</w:t>
      </w:r>
      <w:r w:rsidR="00B368B4" w:rsidRPr="0019717C">
        <w:rPr>
          <w:rFonts w:ascii="Cambria" w:hAnsi="Cambria" w:cs="Arial"/>
          <w:sz w:val="22"/>
          <w:szCs w:val="22"/>
        </w:rPr>
        <w:t>cielami Zamawiającego wyznaczo</w:t>
      </w:r>
      <w:r w:rsidRPr="0019717C">
        <w:rPr>
          <w:rFonts w:ascii="Cambria" w:hAnsi="Cambria" w:cs="Arial"/>
          <w:sz w:val="22"/>
          <w:szCs w:val="22"/>
        </w:rPr>
        <w:t>ny</w:t>
      </w:r>
      <w:r w:rsidR="00B368B4" w:rsidRPr="0019717C">
        <w:rPr>
          <w:rFonts w:ascii="Cambria" w:hAnsi="Cambria" w:cs="Arial"/>
          <w:sz w:val="22"/>
          <w:szCs w:val="22"/>
        </w:rPr>
        <w:t xml:space="preserve">mi do kontaktu z Wykonawcą </w:t>
      </w:r>
      <w:r w:rsidRPr="0019717C">
        <w:rPr>
          <w:rFonts w:ascii="Cambria" w:hAnsi="Cambria" w:cs="Arial"/>
          <w:sz w:val="22"/>
          <w:szCs w:val="22"/>
        </w:rPr>
        <w:t>są</w:t>
      </w:r>
      <w:r w:rsidR="00B368B4" w:rsidRPr="0019717C">
        <w:rPr>
          <w:rFonts w:ascii="Cambria" w:hAnsi="Cambria" w:cs="Arial"/>
          <w:sz w:val="22"/>
          <w:szCs w:val="22"/>
        </w:rPr>
        <w:t xml:space="preserve">: </w:t>
      </w:r>
      <w:r w:rsidR="00912B95" w:rsidRPr="0019717C">
        <w:rPr>
          <w:rFonts w:ascii="Cambria" w:hAnsi="Cambria" w:cs="Arial"/>
          <w:sz w:val="22"/>
          <w:szCs w:val="22"/>
        </w:rPr>
        <w:br/>
      </w:r>
      <w:r w:rsidR="00012CB0" w:rsidRPr="0019717C">
        <w:rPr>
          <w:rFonts w:ascii="Cambria" w:hAnsi="Cambria" w:cs="Arial"/>
          <w:sz w:val="22"/>
          <w:szCs w:val="22"/>
        </w:rPr>
        <w:t>Piotr Komuński</w:t>
      </w:r>
      <w:r w:rsidR="00B368B4" w:rsidRPr="0019717C">
        <w:rPr>
          <w:rFonts w:ascii="Cambria" w:hAnsi="Cambria" w:cs="Arial"/>
          <w:sz w:val="22"/>
          <w:szCs w:val="22"/>
        </w:rPr>
        <w:t>,</w:t>
      </w:r>
      <w:r w:rsidR="00012CB0" w:rsidRPr="0019717C">
        <w:rPr>
          <w:rFonts w:ascii="Cambria" w:hAnsi="Cambria" w:cs="Arial"/>
          <w:sz w:val="22"/>
          <w:szCs w:val="22"/>
        </w:rPr>
        <w:t xml:space="preserve"> Adrian Piłat</w:t>
      </w:r>
      <w:r w:rsidR="00B368B4" w:rsidRPr="0019717C">
        <w:rPr>
          <w:rFonts w:ascii="Cambria" w:hAnsi="Cambria" w:cs="Arial"/>
          <w:sz w:val="22"/>
          <w:szCs w:val="22"/>
        </w:rPr>
        <w:t>.</w:t>
      </w:r>
    </w:p>
    <w:p w14:paraId="0F32D72A" w14:textId="77777777" w:rsidR="00725675" w:rsidRPr="0019717C" w:rsidRDefault="00725675" w:rsidP="00912B95">
      <w:pPr>
        <w:pStyle w:val="Tekstpodstawowy21"/>
        <w:numPr>
          <w:ilvl w:val="0"/>
          <w:numId w:val="10"/>
        </w:numPr>
        <w:spacing w:before="120"/>
        <w:ind w:left="426" w:hanging="426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Przedstawicielem Wykonawcy </w:t>
      </w:r>
      <w:r w:rsidR="00B368B4" w:rsidRPr="0019717C">
        <w:rPr>
          <w:rFonts w:ascii="Cambria" w:hAnsi="Cambria" w:cs="Arial"/>
          <w:sz w:val="22"/>
          <w:szCs w:val="22"/>
        </w:rPr>
        <w:t>upoważnionym</w:t>
      </w:r>
      <w:r w:rsidR="00D77664" w:rsidRPr="0019717C">
        <w:rPr>
          <w:rFonts w:ascii="Cambria" w:hAnsi="Cambria" w:cs="Arial"/>
          <w:sz w:val="22"/>
          <w:szCs w:val="22"/>
        </w:rPr>
        <w:t xml:space="preserve"> do kontaktu z Zamawiającym </w:t>
      </w:r>
      <w:r w:rsidRPr="0019717C">
        <w:rPr>
          <w:rFonts w:ascii="Cambria" w:hAnsi="Cambria" w:cs="Arial"/>
          <w:sz w:val="22"/>
          <w:szCs w:val="22"/>
        </w:rPr>
        <w:t xml:space="preserve">jest </w:t>
      </w:r>
      <w:r w:rsidR="00B368B4" w:rsidRPr="0019717C">
        <w:rPr>
          <w:rFonts w:ascii="Cambria" w:hAnsi="Cambria" w:cs="Arial"/>
          <w:sz w:val="22"/>
          <w:szCs w:val="22"/>
        </w:rPr>
        <w:br/>
      </w:r>
      <w:r w:rsidR="00912B95" w:rsidRPr="0019717C">
        <w:rPr>
          <w:rFonts w:ascii="Cambria" w:hAnsi="Cambria" w:cs="Arial"/>
          <w:sz w:val="22"/>
          <w:szCs w:val="22"/>
        </w:rPr>
        <w:t>________________________________</w:t>
      </w:r>
      <w:r w:rsidR="00B368B4" w:rsidRPr="0019717C">
        <w:rPr>
          <w:rFonts w:ascii="Cambria" w:hAnsi="Cambria" w:cs="Arial"/>
          <w:sz w:val="22"/>
          <w:szCs w:val="22"/>
        </w:rPr>
        <w:t>.</w:t>
      </w:r>
    </w:p>
    <w:p w14:paraId="2C75316A" w14:textId="7FB26AD7" w:rsidR="00C278AE" w:rsidRPr="0019717C" w:rsidRDefault="00C278AE" w:rsidP="00461A06">
      <w:pPr>
        <w:pStyle w:val="Akapitzlist"/>
        <w:numPr>
          <w:ilvl w:val="0"/>
          <w:numId w:val="10"/>
        </w:numPr>
        <w:spacing w:before="120"/>
        <w:ind w:left="284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W przypadku zmiany Przedstawiciela Zamawiającego, Zamawiający </w:t>
      </w:r>
      <w:r w:rsidR="0019717C" w:rsidRPr="0019717C">
        <w:rPr>
          <w:rFonts w:ascii="Cambria" w:hAnsi="Cambria" w:cs="Arial"/>
          <w:sz w:val="22"/>
          <w:szCs w:val="22"/>
        </w:rPr>
        <w:t>powiadomi o</w:t>
      </w:r>
      <w:r w:rsidR="00AB0F9F" w:rsidRPr="0019717C">
        <w:rPr>
          <w:rFonts w:ascii="Cambria" w:hAnsi="Cambria" w:cs="Arial"/>
          <w:sz w:val="22"/>
          <w:szCs w:val="22"/>
        </w:rPr>
        <w:t> </w:t>
      </w:r>
      <w:r w:rsidR="005463A2" w:rsidRPr="0019717C">
        <w:rPr>
          <w:rFonts w:ascii="Cambria" w:hAnsi="Cambria" w:cs="Arial"/>
          <w:sz w:val="22"/>
          <w:szCs w:val="22"/>
        </w:rPr>
        <w:t xml:space="preserve">ustanowieniu </w:t>
      </w:r>
      <w:r w:rsidRPr="0019717C">
        <w:rPr>
          <w:rFonts w:ascii="Cambria" w:hAnsi="Cambria" w:cs="Arial"/>
          <w:sz w:val="22"/>
          <w:szCs w:val="22"/>
        </w:rPr>
        <w:t>nowego Przedstawiciela Zamawiającego</w:t>
      </w:r>
      <w:r w:rsidR="005463A2" w:rsidRPr="0019717C">
        <w:rPr>
          <w:rFonts w:ascii="Cambria" w:hAnsi="Cambria" w:cs="Arial"/>
          <w:sz w:val="22"/>
          <w:szCs w:val="22"/>
        </w:rPr>
        <w:t>.</w:t>
      </w:r>
      <w:r w:rsidR="00F977CD" w:rsidRPr="0019717C">
        <w:rPr>
          <w:rFonts w:ascii="Cambria" w:hAnsi="Cambria" w:cs="Arial"/>
          <w:sz w:val="22"/>
          <w:szCs w:val="22"/>
        </w:rPr>
        <w:t xml:space="preserve"> Powiadomienie nastąpi</w:t>
      </w:r>
      <w:r w:rsidR="00912B95" w:rsidRPr="0019717C">
        <w:rPr>
          <w:rFonts w:ascii="Cambria" w:hAnsi="Cambria" w:cs="Arial"/>
          <w:sz w:val="22"/>
          <w:szCs w:val="22"/>
        </w:rPr>
        <w:t xml:space="preserve"> </w:t>
      </w:r>
      <w:r w:rsidR="00F977CD" w:rsidRPr="0019717C">
        <w:rPr>
          <w:rFonts w:ascii="Cambria" w:hAnsi="Cambria" w:cs="Arial"/>
          <w:sz w:val="22"/>
          <w:szCs w:val="22"/>
        </w:rPr>
        <w:t>pocztą elektroniczną</w:t>
      </w:r>
      <w:r w:rsidRPr="0019717C">
        <w:rPr>
          <w:rFonts w:ascii="Cambria" w:hAnsi="Cambria" w:cs="Arial"/>
          <w:sz w:val="22"/>
          <w:szCs w:val="22"/>
        </w:rPr>
        <w:t xml:space="preserve">. </w:t>
      </w:r>
    </w:p>
    <w:p w14:paraId="26F56A1B" w14:textId="7AB9B5F5" w:rsidR="0031664E" w:rsidRPr="0019717C" w:rsidRDefault="0031664E" w:rsidP="00461A06">
      <w:pPr>
        <w:pStyle w:val="Akapitzlist"/>
        <w:numPr>
          <w:ilvl w:val="0"/>
          <w:numId w:val="10"/>
        </w:numPr>
        <w:spacing w:before="120"/>
        <w:ind w:left="284" w:hanging="426"/>
        <w:contextualSpacing w:val="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W przypadku zmiany Przedstawiciela Wykonawcy, Wykonawca powiadomi </w:t>
      </w:r>
      <w:r w:rsidR="00AB0F9F" w:rsidRPr="0019717C">
        <w:rPr>
          <w:rFonts w:ascii="Cambria" w:hAnsi="Cambria" w:cs="Arial"/>
          <w:sz w:val="22"/>
          <w:szCs w:val="22"/>
        </w:rPr>
        <w:t>o </w:t>
      </w:r>
      <w:r w:rsidRPr="0019717C">
        <w:rPr>
          <w:rFonts w:ascii="Cambria" w:hAnsi="Cambria" w:cs="Arial"/>
          <w:sz w:val="22"/>
          <w:szCs w:val="22"/>
        </w:rPr>
        <w:t xml:space="preserve">ustanowieniu nowego Przedstawiciela. Powiadomienie nastąpi pocztą elektroniczną. </w:t>
      </w:r>
    </w:p>
    <w:p w14:paraId="2FF442EF" w14:textId="77777777" w:rsidR="00461A06" w:rsidRPr="0019717C" w:rsidRDefault="00461A06" w:rsidP="00344974">
      <w:pPr>
        <w:jc w:val="center"/>
        <w:rPr>
          <w:rFonts w:ascii="Cambria" w:hAnsi="Cambria" w:cs="Arial"/>
          <w:b/>
          <w:sz w:val="22"/>
          <w:szCs w:val="22"/>
        </w:rPr>
      </w:pPr>
    </w:p>
    <w:p w14:paraId="48B89C59" w14:textId="2182F77F" w:rsidR="00E82E64" w:rsidRPr="0019717C" w:rsidRDefault="00E82E64" w:rsidP="00344974">
      <w:pPr>
        <w:jc w:val="center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b/>
          <w:sz w:val="22"/>
          <w:szCs w:val="22"/>
        </w:rPr>
        <w:t>§</w:t>
      </w:r>
      <w:r w:rsidR="003F39E5" w:rsidRPr="0019717C">
        <w:rPr>
          <w:rFonts w:ascii="Cambria" w:hAnsi="Cambria" w:cs="Arial"/>
          <w:b/>
          <w:sz w:val="22"/>
          <w:szCs w:val="22"/>
        </w:rPr>
        <w:t> </w:t>
      </w:r>
      <w:r w:rsidR="00050F01" w:rsidRPr="0019717C">
        <w:rPr>
          <w:rFonts w:ascii="Cambria" w:hAnsi="Cambria" w:cs="Arial"/>
          <w:b/>
          <w:sz w:val="22"/>
          <w:szCs w:val="22"/>
        </w:rPr>
        <w:t>1</w:t>
      </w:r>
      <w:r w:rsidR="00271EA7" w:rsidRPr="0019717C">
        <w:rPr>
          <w:rFonts w:ascii="Cambria" w:hAnsi="Cambria" w:cs="Arial"/>
          <w:b/>
          <w:sz w:val="22"/>
          <w:szCs w:val="22"/>
        </w:rPr>
        <w:t>6</w:t>
      </w:r>
    </w:p>
    <w:p w14:paraId="6D52CDC8" w14:textId="77777777" w:rsidR="00E82E64" w:rsidRPr="0019717C" w:rsidRDefault="00E82E64" w:rsidP="00344974">
      <w:pPr>
        <w:jc w:val="center"/>
        <w:rPr>
          <w:rFonts w:ascii="Cambria" w:hAnsi="Cambria" w:cs="Arial"/>
          <w:b/>
          <w:sz w:val="22"/>
          <w:szCs w:val="22"/>
        </w:rPr>
      </w:pPr>
      <w:r w:rsidRPr="0019717C">
        <w:rPr>
          <w:rFonts w:ascii="Cambria" w:hAnsi="Cambria" w:cs="Arial"/>
          <w:b/>
          <w:sz w:val="22"/>
          <w:szCs w:val="22"/>
        </w:rPr>
        <w:t>Rozstrzyganie sporów</w:t>
      </w:r>
    </w:p>
    <w:p w14:paraId="1CAD6E7D" w14:textId="77777777" w:rsidR="00C84076" w:rsidRPr="0019717C" w:rsidRDefault="00C84076" w:rsidP="00AF31CA">
      <w:pPr>
        <w:pStyle w:val="Nagwek1"/>
        <w:numPr>
          <w:ilvl w:val="6"/>
          <w:numId w:val="10"/>
        </w:numPr>
        <w:tabs>
          <w:tab w:val="left" w:pos="0"/>
        </w:tabs>
        <w:spacing w:before="120"/>
        <w:ind w:left="284" w:hanging="426"/>
        <w:jc w:val="both"/>
        <w:rPr>
          <w:rFonts w:ascii="Cambria" w:hAnsi="Cambria"/>
          <w:b w:val="0"/>
          <w:bCs w:val="0"/>
          <w:kern w:val="0"/>
          <w:sz w:val="22"/>
          <w:szCs w:val="22"/>
        </w:rPr>
      </w:pPr>
      <w:r w:rsidRPr="0019717C">
        <w:rPr>
          <w:rFonts w:ascii="Cambria" w:hAnsi="Cambria"/>
          <w:b w:val="0"/>
          <w:bCs w:val="0"/>
          <w:kern w:val="0"/>
          <w:sz w:val="22"/>
          <w:szCs w:val="22"/>
        </w:rPr>
        <w:t>Zamawiający i Wykonawca podejmą starania, aby rozwiązać ugodowo ewentualne spory wynikające z Umowy poprzez bezpośrednie negocjacje lub w drodze mediacji, o której mowa w przepisach o postępowaniu cywilnym.</w:t>
      </w:r>
    </w:p>
    <w:p w14:paraId="44747C90" w14:textId="77777777" w:rsidR="00C84076" w:rsidRPr="0019717C" w:rsidRDefault="00C84076" w:rsidP="00AF31CA">
      <w:pPr>
        <w:pStyle w:val="Nagwek1"/>
        <w:numPr>
          <w:ilvl w:val="6"/>
          <w:numId w:val="10"/>
        </w:numPr>
        <w:tabs>
          <w:tab w:val="left" w:pos="0"/>
        </w:tabs>
        <w:spacing w:before="120"/>
        <w:ind w:left="284" w:hanging="426"/>
        <w:jc w:val="both"/>
        <w:rPr>
          <w:rFonts w:ascii="Cambria" w:hAnsi="Cambria"/>
          <w:b w:val="0"/>
          <w:bCs w:val="0"/>
          <w:kern w:val="0"/>
          <w:sz w:val="22"/>
          <w:szCs w:val="22"/>
        </w:rPr>
      </w:pPr>
      <w:r w:rsidRPr="0019717C">
        <w:rPr>
          <w:rFonts w:ascii="Cambria" w:hAnsi="Cambria"/>
          <w:b w:val="0"/>
          <w:bCs w:val="0"/>
          <w:kern w:val="0"/>
          <w:sz w:val="22"/>
          <w:szCs w:val="22"/>
        </w:rPr>
        <w:t>Jeżeli Zamawiający i Wykonawca nie będą w stanie rozwiązać sporu ugodowo, wszelkie spory związane z Umową rozstrzygać będzie sąd powszechny właściwy miejscowo dla siedziby Zamawiającego.</w:t>
      </w:r>
    </w:p>
    <w:p w14:paraId="43DB8145" w14:textId="20211207" w:rsidR="00E82E64" w:rsidRPr="0019717C" w:rsidRDefault="003F39E5" w:rsidP="00344974">
      <w:pPr>
        <w:pStyle w:val="Nagwek1"/>
        <w:spacing w:before="0" w:after="0"/>
        <w:jc w:val="center"/>
        <w:rPr>
          <w:rFonts w:ascii="Cambria" w:hAnsi="Cambria"/>
          <w:sz w:val="22"/>
          <w:szCs w:val="22"/>
        </w:rPr>
      </w:pPr>
      <w:r w:rsidRPr="0019717C">
        <w:rPr>
          <w:rFonts w:ascii="Cambria" w:hAnsi="Cambria"/>
          <w:sz w:val="22"/>
          <w:szCs w:val="22"/>
        </w:rPr>
        <w:t>§ </w:t>
      </w:r>
      <w:r w:rsidR="00264EE2" w:rsidRPr="0019717C">
        <w:rPr>
          <w:rFonts w:ascii="Cambria" w:hAnsi="Cambria"/>
          <w:sz w:val="22"/>
          <w:szCs w:val="22"/>
        </w:rPr>
        <w:t>1</w:t>
      </w:r>
      <w:r w:rsidR="00271EA7" w:rsidRPr="0019717C">
        <w:rPr>
          <w:rFonts w:ascii="Cambria" w:hAnsi="Cambria"/>
          <w:sz w:val="22"/>
          <w:szCs w:val="22"/>
        </w:rPr>
        <w:t>7</w:t>
      </w:r>
    </w:p>
    <w:p w14:paraId="56FB0F8E" w14:textId="77777777" w:rsidR="00E82E64" w:rsidRPr="0019717C" w:rsidRDefault="00E82E64" w:rsidP="00344974">
      <w:pPr>
        <w:pStyle w:val="Tekstpodstawowy"/>
        <w:jc w:val="center"/>
        <w:rPr>
          <w:rFonts w:ascii="Cambria" w:hAnsi="Cambria" w:cs="Arial"/>
          <w:b/>
          <w:bCs/>
          <w:sz w:val="22"/>
          <w:szCs w:val="22"/>
          <w:lang w:val="pl-PL"/>
        </w:rPr>
      </w:pPr>
      <w:r w:rsidRPr="0019717C">
        <w:rPr>
          <w:rFonts w:ascii="Cambria" w:hAnsi="Cambria" w:cs="Arial"/>
          <w:b/>
          <w:bCs/>
          <w:sz w:val="22"/>
          <w:szCs w:val="22"/>
          <w:lang w:val="pl-PL"/>
        </w:rPr>
        <w:t>Postanowienia końcowe</w:t>
      </w:r>
    </w:p>
    <w:p w14:paraId="78908C1B" w14:textId="77777777" w:rsidR="00E82E64" w:rsidRPr="0019717C" w:rsidRDefault="00E82E64" w:rsidP="00AF31CA">
      <w:pPr>
        <w:pStyle w:val="Tekstpodstawowy"/>
        <w:numPr>
          <w:ilvl w:val="0"/>
          <w:numId w:val="12"/>
        </w:numPr>
        <w:autoSpaceDE/>
        <w:autoSpaceDN/>
        <w:adjustRightInd/>
        <w:spacing w:before="120"/>
        <w:ind w:left="284" w:hanging="426"/>
        <w:rPr>
          <w:rFonts w:ascii="Cambria" w:hAnsi="Cambria" w:cs="Arial"/>
          <w:sz w:val="22"/>
          <w:szCs w:val="22"/>
          <w:lang w:val="pl-PL"/>
        </w:rPr>
      </w:pPr>
      <w:r w:rsidRPr="0019717C">
        <w:rPr>
          <w:rFonts w:ascii="Cambria" w:hAnsi="Cambria" w:cs="Arial"/>
          <w:sz w:val="22"/>
          <w:szCs w:val="22"/>
          <w:lang w:val="pl-PL"/>
        </w:rPr>
        <w:t>W sprawach nieuregulowanych Umową mają zastosowanie właściwe przepisy</w:t>
      </w:r>
      <w:r w:rsidR="00C40124" w:rsidRPr="0019717C">
        <w:rPr>
          <w:rFonts w:ascii="Cambria" w:hAnsi="Cambria" w:cs="Arial"/>
          <w:sz w:val="22"/>
          <w:szCs w:val="22"/>
          <w:lang w:val="pl-PL"/>
        </w:rPr>
        <w:t xml:space="preserve"> prawa </w:t>
      </w:r>
      <w:r w:rsidR="00D40BCF" w:rsidRPr="0019717C">
        <w:rPr>
          <w:rFonts w:ascii="Cambria" w:hAnsi="Cambria" w:cs="Arial"/>
          <w:sz w:val="22"/>
          <w:szCs w:val="22"/>
          <w:lang w:val="pl-PL"/>
        </w:rPr>
        <w:t>Rzeczypospolitej Polskiej</w:t>
      </w:r>
      <w:r w:rsidRPr="0019717C">
        <w:rPr>
          <w:rFonts w:ascii="Cambria" w:hAnsi="Cambria" w:cs="Arial"/>
          <w:sz w:val="22"/>
          <w:szCs w:val="22"/>
          <w:lang w:val="pl-PL"/>
        </w:rPr>
        <w:t xml:space="preserve">. </w:t>
      </w:r>
    </w:p>
    <w:p w14:paraId="5C5BD9A0" w14:textId="77777777" w:rsidR="00666D61" w:rsidRPr="0019717C" w:rsidRDefault="00666D61" w:rsidP="00AF31CA">
      <w:pPr>
        <w:pStyle w:val="Tekstpodstawowy"/>
        <w:numPr>
          <w:ilvl w:val="0"/>
          <w:numId w:val="12"/>
        </w:numPr>
        <w:autoSpaceDE/>
        <w:autoSpaceDN/>
        <w:adjustRightInd/>
        <w:spacing w:before="120"/>
        <w:ind w:left="284" w:hanging="426"/>
        <w:rPr>
          <w:rFonts w:ascii="Cambria" w:hAnsi="Cambria" w:cs="Arial"/>
          <w:sz w:val="22"/>
          <w:szCs w:val="22"/>
          <w:lang w:val="pl-PL"/>
        </w:rPr>
      </w:pPr>
      <w:r w:rsidRPr="0019717C">
        <w:rPr>
          <w:rFonts w:ascii="Cambria" w:hAnsi="Cambria" w:cs="Arial"/>
          <w:sz w:val="22"/>
          <w:szCs w:val="22"/>
          <w:lang w:val="pl-PL"/>
        </w:rPr>
        <w:t xml:space="preserve">Umowę zawarto w formie pisemnej pod rygorem nieważności. Wszelkie zmiany lub uzupełnienia Umowy wymagają dla swojej ważności zachowania formy, o której mowa </w:t>
      </w:r>
      <w:r w:rsidR="00903881" w:rsidRPr="0019717C">
        <w:rPr>
          <w:rFonts w:ascii="Cambria" w:hAnsi="Cambria" w:cs="Arial"/>
          <w:sz w:val="22"/>
          <w:szCs w:val="22"/>
          <w:lang w:val="pl-PL"/>
        </w:rPr>
        <w:br/>
      </w:r>
      <w:r w:rsidRPr="0019717C">
        <w:rPr>
          <w:rFonts w:ascii="Cambria" w:hAnsi="Cambria" w:cs="Arial"/>
          <w:sz w:val="22"/>
          <w:szCs w:val="22"/>
          <w:lang w:val="pl-PL"/>
        </w:rPr>
        <w:t>w zdaniu poprzednim.</w:t>
      </w:r>
    </w:p>
    <w:p w14:paraId="4AB8A5AB" w14:textId="77777777" w:rsidR="00E82E64" w:rsidRPr="0019717C" w:rsidRDefault="00E82E64" w:rsidP="00AF31CA">
      <w:pPr>
        <w:pStyle w:val="Tekstpodstawowy"/>
        <w:numPr>
          <w:ilvl w:val="0"/>
          <w:numId w:val="12"/>
        </w:numPr>
        <w:autoSpaceDE/>
        <w:autoSpaceDN/>
        <w:adjustRightInd/>
        <w:spacing w:before="120"/>
        <w:ind w:left="284" w:hanging="426"/>
        <w:rPr>
          <w:rFonts w:ascii="Cambria" w:hAnsi="Cambria" w:cs="Arial"/>
          <w:sz w:val="22"/>
          <w:szCs w:val="22"/>
          <w:lang w:val="pl-PL"/>
        </w:rPr>
      </w:pPr>
      <w:r w:rsidRPr="0019717C">
        <w:rPr>
          <w:rFonts w:ascii="Cambria" w:hAnsi="Cambria" w:cs="Arial"/>
          <w:sz w:val="22"/>
          <w:szCs w:val="22"/>
          <w:lang w:val="pl-PL"/>
        </w:rPr>
        <w:t xml:space="preserve">Umowę sporządzono w </w:t>
      </w:r>
      <w:r w:rsidR="00C40124" w:rsidRPr="0019717C">
        <w:rPr>
          <w:rFonts w:ascii="Cambria" w:hAnsi="Cambria" w:cs="Arial"/>
          <w:sz w:val="22"/>
          <w:szCs w:val="22"/>
          <w:lang w:val="pl-PL"/>
        </w:rPr>
        <w:t xml:space="preserve">2 </w:t>
      </w:r>
      <w:r w:rsidRPr="0019717C">
        <w:rPr>
          <w:rFonts w:ascii="Cambria" w:hAnsi="Cambria" w:cs="Arial"/>
          <w:sz w:val="22"/>
          <w:szCs w:val="22"/>
          <w:lang w:val="pl-PL"/>
        </w:rPr>
        <w:t xml:space="preserve">jednobrzmiących egzemplarzach, </w:t>
      </w:r>
      <w:r w:rsidR="004F1C13" w:rsidRPr="0019717C">
        <w:rPr>
          <w:rFonts w:ascii="Cambria" w:hAnsi="Cambria" w:cs="Arial"/>
          <w:sz w:val="22"/>
          <w:szCs w:val="22"/>
          <w:lang w:val="pl-PL"/>
        </w:rPr>
        <w:t>p</w:t>
      </w:r>
      <w:r w:rsidR="00C40124" w:rsidRPr="0019717C">
        <w:rPr>
          <w:rFonts w:ascii="Cambria" w:hAnsi="Cambria" w:cs="Arial"/>
          <w:sz w:val="22"/>
          <w:szCs w:val="22"/>
          <w:lang w:val="pl-PL"/>
        </w:rPr>
        <w:t xml:space="preserve">o jednym dla każdej ze Stron. </w:t>
      </w:r>
    </w:p>
    <w:p w14:paraId="28B86318" w14:textId="77777777" w:rsidR="00E82E64" w:rsidRPr="0019717C" w:rsidRDefault="00E82E64" w:rsidP="00AF31CA">
      <w:pPr>
        <w:numPr>
          <w:ilvl w:val="0"/>
          <w:numId w:val="12"/>
        </w:numPr>
        <w:tabs>
          <w:tab w:val="left" w:pos="567"/>
          <w:tab w:val="left" w:pos="851"/>
        </w:tabs>
        <w:spacing w:before="120"/>
        <w:ind w:left="284" w:hanging="426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Następujące załączniki do Umowy stanowią jej integralną część:</w:t>
      </w:r>
    </w:p>
    <w:p w14:paraId="44BE5E9E" w14:textId="77777777" w:rsidR="00652B30" w:rsidRPr="0019717C" w:rsidRDefault="00652B30" w:rsidP="00652B30">
      <w:pPr>
        <w:tabs>
          <w:tab w:val="left" w:pos="567"/>
          <w:tab w:val="left" w:pos="851"/>
        </w:tabs>
        <w:spacing w:before="120"/>
        <w:ind w:left="567"/>
        <w:jc w:val="both"/>
        <w:rPr>
          <w:rFonts w:ascii="Cambria" w:hAnsi="Cambria" w:cs="Arial"/>
          <w:sz w:val="4"/>
          <w:szCs w:val="4"/>
        </w:rPr>
      </w:pPr>
    </w:p>
    <w:p w14:paraId="5640B780" w14:textId="77777777" w:rsidR="00DF5402" w:rsidRPr="0019717C" w:rsidRDefault="00DF5402" w:rsidP="00A04FA2">
      <w:pPr>
        <w:pStyle w:val="Akapitzlist"/>
        <w:numPr>
          <w:ilvl w:val="1"/>
          <w:numId w:val="14"/>
        </w:numPr>
        <w:tabs>
          <w:tab w:val="left" w:pos="1134"/>
        </w:tabs>
        <w:ind w:left="1134" w:hanging="561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Załącznik nr 1 – Harmonogram </w:t>
      </w:r>
      <w:r w:rsidR="00461A06" w:rsidRPr="0019717C">
        <w:rPr>
          <w:rFonts w:ascii="Cambria" w:hAnsi="Cambria" w:cs="Arial"/>
          <w:sz w:val="22"/>
          <w:szCs w:val="22"/>
        </w:rPr>
        <w:t>R</w:t>
      </w:r>
      <w:r w:rsidRPr="0019717C">
        <w:rPr>
          <w:rFonts w:ascii="Cambria" w:hAnsi="Cambria" w:cs="Arial"/>
          <w:sz w:val="22"/>
          <w:szCs w:val="22"/>
        </w:rPr>
        <w:t>ealizacji Umowy</w:t>
      </w:r>
    </w:p>
    <w:p w14:paraId="0BCC9D1E" w14:textId="77777777" w:rsidR="00E82E64" w:rsidRPr="0019717C" w:rsidRDefault="00E82E64" w:rsidP="00A04FA2">
      <w:pPr>
        <w:pStyle w:val="Akapitzlist"/>
        <w:numPr>
          <w:ilvl w:val="1"/>
          <w:numId w:val="14"/>
        </w:numPr>
        <w:tabs>
          <w:tab w:val="left" w:pos="1134"/>
        </w:tabs>
        <w:ind w:left="1134" w:hanging="561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Załącznik nr </w:t>
      </w:r>
      <w:r w:rsidR="00DF5402" w:rsidRPr="0019717C">
        <w:rPr>
          <w:rFonts w:ascii="Cambria" w:hAnsi="Cambria" w:cs="Arial"/>
          <w:sz w:val="22"/>
          <w:szCs w:val="22"/>
        </w:rPr>
        <w:t>2</w:t>
      </w:r>
      <w:r w:rsidRPr="0019717C">
        <w:rPr>
          <w:rFonts w:ascii="Cambria" w:hAnsi="Cambria" w:cs="Arial"/>
          <w:sz w:val="22"/>
          <w:szCs w:val="22"/>
        </w:rPr>
        <w:t xml:space="preserve"> –</w:t>
      </w:r>
      <w:r w:rsidR="00891F9B" w:rsidRPr="0019717C">
        <w:rPr>
          <w:rFonts w:ascii="Cambria" w:hAnsi="Cambria" w:cs="Arial"/>
          <w:sz w:val="22"/>
          <w:szCs w:val="22"/>
        </w:rPr>
        <w:t>SWZ</w:t>
      </w:r>
      <w:r w:rsidR="00E8750D" w:rsidRPr="0019717C">
        <w:rPr>
          <w:rFonts w:ascii="Cambria" w:hAnsi="Cambria" w:cs="Arial"/>
          <w:sz w:val="22"/>
          <w:szCs w:val="22"/>
        </w:rPr>
        <w:t xml:space="preserve"> wraz z załącznikami</w:t>
      </w:r>
    </w:p>
    <w:p w14:paraId="43B445CA" w14:textId="77777777" w:rsidR="00E82E64" w:rsidRPr="0019717C" w:rsidRDefault="00EF1A6A" w:rsidP="00A04FA2">
      <w:pPr>
        <w:numPr>
          <w:ilvl w:val="1"/>
          <w:numId w:val="14"/>
        </w:numPr>
        <w:tabs>
          <w:tab w:val="left" w:pos="1134"/>
        </w:tabs>
        <w:ind w:left="1134" w:hanging="561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 xml:space="preserve">Załącznik nr </w:t>
      </w:r>
      <w:r w:rsidR="00DF5402" w:rsidRPr="0019717C">
        <w:rPr>
          <w:rFonts w:ascii="Cambria" w:hAnsi="Cambria" w:cs="Arial"/>
          <w:sz w:val="22"/>
          <w:szCs w:val="22"/>
        </w:rPr>
        <w:t>3</w:t>
      </w:r>
      <w:r w:rsidRPr="0019717C">
        <w:rPr>
          <w:rFonts w:ascii="Cambria" w:hAnsi="Cambria" w:cs="Arial"/>
          <w:sz w:val="22"/>
          <w:szCs w:val="22"/>
        </w:rPr>
        <w:t xml:space="preserve"> </w:t>
      </w:r>
      <w:r w:rsidR="007F791E" w:rsidRPr="0019717C">
        <w:rPr>
          <w:rFonts w:ascii="Cambria" w:hAnsi="Cambria" w:cs="Arial"/>
          <w:sz w:val="22"/>
          <w:szCs w:val="22"/>
        </w:rPr>
        <w:t>–</w:t>
      </w:r>
      <w:r w:rsidRPr="0019717C">
        <w:rPr>
          <w:rFonts w:ascii="Cambria" w:hAnsi="Cambria" w:cs="Arial"/>
          <w:sz w:val="22"/>
          <w:szCs w:val="22"/>
        </w:rPr>
        <w:t xml:space="preserve"> </w:t>
      </w:r>
      <w:r w:rsidR="00EE54E5" w:rsidRPr="0019717C">
        <w:rPr>
          <w:rFonts w:ascii="Cambria" w:hAnsi="Cambria" w:cs="Arial"/>
          <w:sz w:val="22"/>
          <w:szCs w:val="22"/>
        </w:rPr>
        <w:t>Oferta</w:t>
      </w:r>
      <w:r w:rsidR="003930F0" w:rsidRPr="0019717C">
        <w:rPr>
          <w:rFonts w:ascii="Cambria" w:hAnsi="Cambria" w:cs="Arial"/>
          <w:sz w:val="22"/>
          <w:szCs w:val="22"/>
        </w:rPr>
        <w:t xml:space="preserve"> Wykonawcy</w:t>
      </w:r>
    </w:p>
    <w:p w14:paraId="75E63191" w14:textId="77777777" w:rsidR="007F791E" w:rsidRPr="0019717C" w:rsidRDefault="007F791E" w:rsidP="007F791E">
      <w:pPr>
        <w:tabs>
          <w:tab w:val="left" w:pos="1134"/>
        </w:tabs>
        <w:jc w:val="both"/>
        <w:rPr>
          <w:rFonts w:ascii="Cambria" w:hAnsi="Cambria" w:cs="Arial"/>
          <w:sz w:val="22"/>
          <w:szCs w:val="22"/>
        </w:rPr>
      </w:pPr>
    </w:p>
    <w:p w14:paraId="1B088A0E" w14:textId="77777777" w:rsidR="00652B30" w:rsidRPr="0019717C" w:rsidRDefault="00652B30" w:rsidP="002026AD">
      <w:pPr>
        <w:tabs>
          <w:tab w:val="left" w:pos="1134"/>
        </w:tabs>
        <w:spacing w:before="120"/>
        <w:jc w:val="both"/>
        <w:rPr>
          <w:rFonts w:ascii="Cambria" w:hAnsi="Cambria" w:cs="Arial"/>
          <w:sz w:val="22"/>
          <w:szCs w:val="22"/>
        </w:rPr>
      </w:pPr>
    </w:p>
    <w:p w14:paraId="31A4F0A9" w14:textId="77777777" w:rsidR="00C37D0A" w:rsidRPr="0019717C" w:rsidRDefault="00AF31CA" w:rsidP="002026AD">
      <w:pPr>
        <w:tabs>
          <w:tab w:val="left" w:pos="1134"/>
        </w:tabs>
        <w:spacing w:before="120"/>
        <w:jc w:val="both"/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_________________________________</w:t>
      </w:r>
      <w:r w:rsidR="00C37D0A" w:rsidRPr="0019717C">
        <w:rPr>
          <w:rFonts w:ascii="Cambria" w:hAnsi="Cambria" w:cs="Arial"/>
          <w:sz w:val="22"/>
          <w:szCs w:val="22"/>
        </w:rPr>
        <w:tab/>
      </w:r>
      <w:r w:rsidR="00C37D0A" w:rsidRPr="0019717C">
        <w:rPr>
          <w:rFonts w:ascii="Cambria" w:hAnsi="Cambria" w:cs="Arial"/>
          <w:sz w:val="22"/>
          <w:szCs w:val="22"/>
        </w:rPr>
        <w:tab/>
      </w:r>
      <w:r w:rsidR="00C37D0A" w:rsidRPr="0019717C">
        <w:rPr>
          <w:rFonts w:ascii="Cambria" w:hAnsi="Cambria" w:cs="Arial"/>
          <w:sz w:val="22"/>
          <w:szCs w:val="22"/>
        </w:rPr>
        <w:tab/>
      </w:r>
      <w:r w:rsidR="00C37D0A" w:rsidRPr="0019717C">
        <w:rPr>
          <w:rFonts w:ascii="Cambria" w:hAnsi="Cambria" w:cs="Arial"/>
          <w:sz w:val="22"/>
          <w:szCs w:val="22"/>
        </w:rPr>
        <w:tab/>
      </w:r>
      <w:r w:rsidR="00C37D0A" w:rsidRPr="0019717C">
        <w:rPr>
          <w:rFonts w:ascii="Cambria" w:hAnsi="Cambria" w:cs="Arial"/>
          <w:sz w:val="22"/>
          <w:szCs w:val="22"/>
        </w:rPr>
        <w:tab/>
      </w:r>
      <w:r w:rsidRPr="0019717C">
        <w:rPr>
          <w:rFonts w:ascii="Cambria" w:hAnsi="Cambria" w:cs="Arial"/>
          <w:sz w:val="22"/>
          <w:szCs w:val="22"/>
        </w:rPr>
        <w:t>_____________________________________</w:t>
      </w:r>
    </w:p>
    <w:p w14:paraId="1FB1585E" w14:textId="77777777" w:rsidR="00C37D0A" w:rsidRPr="0019717C" w:rsidRDefault="00C37D0A" w:rsidP="00C37D0A">
      <w:pPr>
        <w:rPr>
          <w:rFonts w:ascii="Cambria" w:hAnsi="Cambria" w:cs="Arial"/>
          <w:sz w:val="22"/>
          <w:szCs w:val="22"/>
        </w:rPr>
      </w:pPr>
    </w:p>
    <w:p w14:paraId="7197C0DF" w14:textId="77777777" w:rsidR="00DF5402" w:rsidRPr="0019717C" w:rsidRDefault="00C37D0A" w:rsidP="00344974">
      <w:pPr>
        <w:ind w:firstLine="708"/>
        <w:rPr>
          <w:rFonts w:ascii="Cambria" w:hAnsi="Cambria" w:cs="Arial"/>
          <w:i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>Zamawiający</w:t>
      </w:r>
      <w:r w:rsidRPr="0019717C">
        <w:rPr>
          <w:rFonts w:ascii="Cambria" w:hAnsi="Cambria" w:cs="Arial"/>
          <w:sz w:val="22"/>
          <w:szCs w:val="22"/>
        </w:rPr>
        <w:tab/>
      </w:r>
      <w:r w:rsidRPr="0019717C">
        <w:rPr>
          <w:rFonts w:ascii="Cambria" w:hAnsi="Cambria" w:cs="Arial"/>
          <w:sz w:val="22"/>
          <w:szCs w:val="22"/>
        </w:rPr>
        <w:tab/>
      </w:r>
      <w:r w:rsidRPr="0019717C">
        <w:rPr>
          <w:rFonts w:ascii="Cambria" w:hAnsi="Cambria" w:cs="Arial"/>
          <w:sz w:val="22"/>
          <w:szCs w:val="22"/>
        </w:rPr>
        <w:tab/>
      </w:r>
      <w:r w:rsidRPr="0019717C">
        <w:rPr>
          <w:rFonts w:ascii="Cambria" w:hAnsi="Cambria" w:cs="Arial"/>
          <w:sz w:val="22"/>
          <w:szCs w:val="22"/>
        </w:rPr>
        <w:tab/>
      </w:r>
      <w:r w:rsidRPr="0019717C">
        <w:rPr>
          <w:rFonts w:ascii="Cambria" w:hAnsi="Cambria" w:cs="Arial"/>
          <w:sz w:val="22"/>
          <w:szCs w:val="22"/>
        </w:rPr>
        <w:tab/>
      </w:r>
      <w:r w:rsidRPr="0019717C">
        <w:rPr>
          <w:rFonts w:ascii="Cambria" w:hAnsi="Cambria" w:cs="Arial"/>
          <w:sz w:val="22"/>
          <w:szCs w:val="22"/>
        </w:rPr>
        <w:tab/>
      </w:r>
      <w:r w:rsidRPr="0019717C">
        <w:rPr>
          <w:rFonts w:ascii="Cambria" w:hAnsi="Cambria" w:cs="Arial"/>
          <w:sz w:val="22"/>
          <w:szCs w:val="22"/>
        </w:rPr>
        <w:tab/>
      </w:r>
      <w:r w:rsidR="00693F63" w:rsidRPr="0019717C">
        <w:rPr>
          <w:rFonts w:ascii="Cambria" w:hAnsi="Cambria" w:cs="Arial"/>
          <w:sz w:val="22"/>
          <w:szCs w:val="22"/>
        </w:rPr>
        <w:t xml:space="preserve">     </w:t>
      </w:r>
      <w:r w:rsidRPr="0019717C">
        <w:rPr>
          <w:rFonts w:ascii="Cambria" w:hAnsi="Cambria" w:cs="Arial"/>
          <w:sz w:val="22"/>
          <w:szCs w:val="22"/>
        </w:rPr>
        <w:t>Wykonawca</w:t>
      </w:r>
      <w:r w:rsidR="00335C3E" w:rsidRPr="0019717C">
        <w:rPr>
          <w:rFonts w:ascii="Cambria" w:hAnsi="Cambria" w:cs="Arial"/>
          <w:i/>
          <w:sz w:val="22"/>
          <w:szCs w:val="22"/>
        </w:rPr>
        <w:t xml:space="preserve">     </w:t>
      </w:r>
    </w:p>
    <w:p w14:paraId="65CF2A17" w14:textId="77777777" w:rsidR="00DF5402" w:rsidRPr="0019717C" w:rsidRDefault="00DF5402">
      <w:pPr>
        <w:spacing w:after="200" w:line="276" w:lineRule="auto"/>
        <w:rPr>
          <w:rFonts w:ascii="Cambria" w:hAnsi="Cambria" w:cs="Arial"/>
          <w:i/>
          <w:sz w:val="22"/>
          <w:szCs w:val="22"/>
        </w:rPr>
      </w:pPr>
      <w:r w:rsidRPr="0019717C">
        <w:rPr>
          <w:rFonts w:ascii="Cambria" w:hAnsi="Cambria" w:cs="Arial"/>
          <w:i/>
          <w:sz w:val="22"/>
          <w:szCs w:val="22"/>
        </w:rPr>
        <w:br w:type="page"/>
      </w:r>
    </w:p>
    <w:p w14:paraId="578E9097" w14:textId="77777777" w:rsidR="00DF5402" w:rsidRPr="0019717C" w:rsidRDefault="00DF5402" w:rsidP="00DF5402">
      <w:pPr>
        <w:ind w:left="4248"/>
        <w:jc w:val="center"/>
        <w:rPr>
          <w:rFonts w:ascii="Cambria" w:hAnsi="Cambria" w:cs="Arial"/>
          <w:i/>
          <w:sz w:val="22"/>
          <w:szCs w:val="22"/>
        </w:rPr>
      </w:pPr>
      <w:r w:rsidRPr="0019717C">
        <w:rPr>
          <w:rFonts w:ascii="Cambria" w:hAnsi="Cambria" w:cs="Arial"/>
          <w:i/>
          <w:sz w:val="22"/>
          <w:szCs w:val="22"/>
        </w:rPr>
        <w:lastRenderedPageBreak/>
        <w:t>Załącznik nr 1 do istotnych postanowień umowy</w:t>
      </w:r>
    </w:p>
    <w:p w14:paraId="134DE1B3" w14:textId="77777777" w:rsidR="00DF5402" w:rsidRPr="0019717C" w:rsidRDefault="00DF5402" w:rsidP="00DF5402">
      <w:pPr>
        <w:rPr>
          <w:rFonts w:ascii="Cambria" w:hAnsi="Cambria" w:cs="Arial"/>
          <w:sz w:val="22"/>
          <w:szCs w:val="22"/>
        </w:rPr>
      </w:pPr>
    </w:p>
    <w:p w14:paraId="2DD858A2" w14:textId="77777777" w:rsidR="00DF5402" w:rsidRPr="0019717C" w:rsidRDefault="00DF5402" w:rsidP="00DF5402">
      <w:pPr>
        <w:rPr>
          <w:rFonts w:ascii="Cambria" w:hAnsi="Cambria" w:cs="Arial"/>
          <w:sz w:val="22"/>
          <w:szCs w:val="22"/>
        </w:rPr>
      </w:pPr>
    </w:p>
    <w:p w14:paraId="5FCD1910" w14:textId="77777777" w:rsidR="00DF5402" w:rsidRPr="0019717C" w:rsidRDefault="00DF5402" w:rsidP="00DF5402">
      <w:pPr>
        <w:rPr>
          <w:rFonts w:ascii="Cambria" w:hAnsi="Cambria" w:cs="Arial"/>
          <w:sz w:val="22"/>
          <w:szCs w:val="22"/>
        </w:rPr>
      </w:pPr>
    </w:p>
    <w:p w14:paraId="5A476F53" w14:textId="77777777" w:rsidR="00DF5402" w:rsidRPr="0019717C" w:rsidRDefault="00DF5402" w:rsidP="00DF5402">
      <w:pPr>
        <w:rPr>
          <w:rFonts w:ascii="Cambria" w:hAnsi="Cambria" w:cs="Arial"/>
          <w:sz w:val="22"/>
          <w:szCs w:val="22"/>
        </w:rPr>
      </w:pPr>
    </w:p>
    <w:p w14:paraId="0186AE4E" w14:textId="77777777" w:rsidR="00DF5402" w:rsidRPr="0019717C" w:rsidRDefault="00DF5402" w:rsidP="00DF5402">
      <w:pPr>
        <w:rPr>
          <w:rFonts w:ascii="Cambria" w:hAnsi="Cambria" w:cs="Arial"/>
          <w:sz w:val="22"/>
          <w:szCs w:val="22"/>
        </w:rPr>
      </w:pPr>
    </w:p>
    <w:p w14:paraId="26D99013" w14:textId="77777777" w:rsidR="00DF5402" w:rsidRPr="0019717C" w:rsidRDefault="00DF5402" w:rsidP="00DF5402">
      <w:pPr>
        <w:tabs>
          <w:tab w:val="left" w:pos="3569"/>
        </w:tabs>
        <w:jc w:val="center"/>
        <w:rPr>
          <w:rFonts w:ascii="Cambria" w:hAnsi="Cambria" w:cs="Arial"/>
          <w:sz w:val="28"/>
          <w:szCs w:val="28"/>
        </w:rPr>
      </w:pPr>
      <w:r w:rsidRPr="0019717C">
        <w:rPr>
          <w:rFonts w:ascii="Cambria" w:hAnsi="Cambria"/>
          <w:b/>
          <w:bCs/>
          <w:smallCaps/>
          <w:sz w:val="28"/>
          <w:szCs w:val="28"/>
          <w:lang w:eastAsia="ar-SA"/>
        </w:rPr>
        <w:t>HARMONOGRAM REALIZACJI UMOWY</w:t>
      </w:r>
    </w:p>
    <w:p w14:paraId="0378E30D" w14:textId="77777777" w:rsidR="00DF5402" w:rsidRPr="0019717C" w:rsidRDefault="00DF5402" w:rsidP="00DF5402">
      <w:pPr>
        <w:rPr>
          <w:rFonts w:ascii="Cambria" w:hAnsi="Cambria" w:cs="Arial"/>
          <w:sz w:val="22"/>
          <w:szCs w:val="22"/>
        </w:rPr>
      </w:pPr>
    </w:p>
    <w:p w14:paraId="4FAB26E7" w14:textId="77777777" w:rsidR="00DF5402" w:rsidRPr="0019717C" w:rsidRDefault="00DF5402" w:rsidP="00DF5402">
      <w:pPr>
        <w:rPr>
          <w:rFonts w:ascii="Cambria" w:hAnsi="Cambria" w:cs="Arial"/>
          <w:sz w:val="22"/>
          <w:szCs w:val="22"/>
        </w:rPr>
      </w:pPr>
    </w:p>
    <w:p w14:paraId="74003E73" w14:textId="77777777" w:rsidR="00DF5402" w:rsidRPr="0019717C" w:rsidRDefault="00DF5402" w:rsidP="00DF5402">
      <w:pPr>
        <w:rPr>
          <w:rFonts w:ascii="Cambria" w:hAnsi="Cambria" w:cs="Arial"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3927"/>
        <w:gridCol w:w="3828"/>
      </w:tblGrid>
      <w:tr w:rsidR="0019717C" w:rsidRPr="0019717C" w14:paraId="4E82F56F" w14:textId="77777777" w:rsidTr="00CE4CB0">
        <w:trPr>
          <w:trHeight w:val="738"/>
        </w:trPr>
        <w:tc>
          <w:tcPr>
            <w:tcW w:w="750" w:type="dxa"/>
          </w:tcPr>
          <w:p w14:paraId="4868B1B8" w14:textId="77777777" w:rsidR="00DF5402" w:rsidRPr="0019717C" w:rsidRDefault="00DF5402" w:rsidP="00461A06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  <w:r w:rsidRPr="0019717C">
              <w:rPr>
                <w:rFonts w:ascii="Cambria" w:hAnsi="Cambria"/>
                <w:b/>
                <w:lang w:eastAsia="ar-SA"/>
              </w:rPr>
              <w:t>L.p.</w:t>
            </w:r>
          </w:p>
        </w:tc>
        <w:tc>
          <w:tcPr>
            <w:tcW w:w="3927" w:type="dxa"/>
          </w:tcPr>
          <w:p w14:paraId="7376C811" w14:textId="77777777" w:rsidR="00DF5402" w:rsidRPr="0019717C" w:rsidRDefault="00DF5402" w:rsidP="00461A06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  <w:r w:rsidRPr="0019717C">
              <w:rPr>
                <w:rFonts w:ascii="Cambria" w:hAnsi="Cambria"/>
                <w:b/>
                <w:lang w:eastAsia="ar-SA"/>
              </w:rPr>
              <w:t>Część Przedmiotu Umowy</w:t>
            </w:r>
          </w:p>
        </w:tc>
        <w:tc>
          <w:tcPr>
            <w:tcW w:w="3828" w:type="dxa"/>
          </w:tcPr>
          <w:p w14:paraId="2EE6276B" w14:textId="77777777" w:rsidR="00DF5402" w:rsidRPr="0019717C" w:rsidRDefault="00DF5402" w:rsidP="00461A06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  <w:r w:rsidRPr="0019717C">
              <w:rPr>
                <w:rFonts w:ascii="Cambria" w:hAnsi="Cambria"/>
                <w:b/>
                <w:lang w:eastAsia="ar-SA"/>
              </w:rPr>
              <w:t>Termin wykonania</w:t>
            </w:r>
          </w:p>
        </w:tc>
      </w:tr>
      <w:tr w:rsidR="0019717C" w:rsidRPr="0019717C" w14:paraId="330E0CFA" w14:textId="77777777" w:rsidTr="00CE4CB0">
        <w:trPr>
          <w:trHeight w:val="480"/>
        </w:trPr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0E7AB2" w14:textId="77777777" w:rsidR="00DF5402" w:rsidRPr="0019717C" w:rsidRDefault="00DF5402" w:rsidP="00461A06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  <w:r w:rsidRPr="0019717C">
              <w:rPr>
                <w:rFonts w:ascii="Cambria" w:hAnsi="Cambria"/>
                <w:b/>
                <w:lang w:eastAsia="ar-SA"/>
              </w:rPr>
              <w:t>1</w:t>
            </w:r>
          </w:p>
        </w:tc>
        <w:tc>
          <w:tcPr>
            <w:tcW w:w="3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AA32" w14:textId="77777777" w:rsidR="00DF5402" w:rsidRPr="0019717C" w:rsidRDefault="00DF5402" w:rsidP="00CE4CB0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</w:p>
          <w:p w14:paraId="69DF2E75" w14:textId="77777777" w:rsidR="00DF5402" w:rsidRPr="0019717C" w:rsidRDefault="00DF5402" w:rsidP="00CE4CB0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19717C">
              <w:rPr>
                <w:rFonts w:ascii="Cambria" w:hAnsi="Cambria"/>
                <w:lang w:eastAsia="ar-SA"/>
              </w:rPr>
              <w:t>Mapa do celów projektowych</w:t>
            </w:r>
          </w:p>
          <w:p w14:paraId="320626BB" w14:textId="77777777" w:rsidR="00DF5402" w:rsidRPr="0019717C" w:rsidRDefault="00DF5402" w:rsidP="00CE4CB0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A0D0" w14:textId="5B5EFFCB" w:rsidR="00DF5402" w:rsidRPr="0019717C" w:rsidRDefault="00271EA7" w:rsidP="00CE4CB0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  <w:r w:rsidRPr="0019717C">
              <w:rPr>
                <w:rFonts w:ascii="Cambria" w:hAnsi="Cambria"/>
                <w:b/>
                <w:lang w:eastAsia="ar-SA"/>
              </w:rPr>
              <w:t>2</w:t>
            </w:r>
            <w:r w:rsidR="00DF5402" w:rsidRPr="0019717C">
              <w:rPr>
                <w:rFonts w:ascii="Cambria" w:hAnsi="Cambria"/>
                <w:b/>
                <w:lang w:eastAsia="ar-SA"/>
              </w:rPr>
              <w:t xml:space="preserve"> miesiące od podpisania Umowy</w:t>
            </w:r>
          </w:p>
        </w:tc>
      </w:tr>
      <w:tr w:rsidR="0019717C" w:rsidRPr="0019717C" w14:paraId="6CAEACF3" w14:textId="77777777" w:rsidTr="00CE4CB0">
        <w:trPr>
          <w:trHeight w:val="974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9C40" w14:textId="77777777" w:rsidR="00DF5402" w:rsidRPr="0019717C" w:rsidRDefault="00DF5402" w:rsidP="00461A06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  <w:r w:rsidRPr="0019717C">
              <w:rPr>
                <w:rFonts w:ascii="Cambria" w:hAnsi="Cambria"/>
                <w:b/>
                <w:lang w:eastAsia="ar-SA"/>
              </w:rPr>
              <w:t>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1D63" w14:textId="77777777" w:rsidR="00DF5402" w:rsidRPr="0019717C" w:rsidRDefault="00DF5402" w:rsidP="00CE4CB0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</w:p>
          <w:p w14:paraId="57634C82" w14:textId="77777777" w:rsidR="00DF5402" w:rsidRPr="0019717C" w:rsidRDefault="00DF5402" w:rsidP="00CE4CB0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19717C">
              <w:rPr>
                <w:rFonts w:ascii="Cambria" w:hAnsi="Cambria"/>
                <w:lang w:eastAsia="ar-SA"/>
              </w:rPr>
              <w:t xml:space="preserve">Badania geotechniczne wraz </w:t>
            </w:r>
            <w:r w:rsidR="00CE4CB0" w:rsidRPr="0019717C">
              <w:rPr>
                <w:rFonts w:ascii="Cambria" w:hAnsi="Cambria"/>
                <w:lang w:eastAsia="ar-SA"/>
              </w:rPr>
              <w:br/>
            </w:r>
            <w:r w:rsidRPr="0019717C">
              <w:rPr>
                <w:rFonts w:ascii="Cambria" w:hAnsi="Cambria"/>
                <w:lang w:eastAsia="ar-SA"/>
              </w:rPr>
              <w:t>z opinią</w:t>
            </w:r>
          </w:p>
          <w:p w14:paraId="177B067F" w14:textId="77777777" w:rsidR="00DF5402" w:rsidRPr="0019717C" w:rsidRDefault="00DF5402" w:rsidP="00CE4CB0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05DC" w14:textId="0B2B638B" w:rsidR="00DF5402" w:rsidRPr="0019717C" w:rsidRDefault="00271EA7" w:rsidP="00CE4CB0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  <w:r w:rsidRPr="0019717C">
              <w:rPr>
                <w:rFonts w:ascii="Cambria" w:hAnsi="Cambria"/>
                <w:b/>
                <w:lang w:eastAsia="ar-SA"/>
              </w:rPr>
              <w:t>2</w:t>
            </w:r>
            <w:r w:rsidR="00DF5402" w:rsidRPr="0019717C">
              <w:rPr>
                <w:rFonts w:ascii="Cambria" w:hAnsi="Cambria"/>
                <w:b/>
                <w:lang w:eastAsia="ar-SA"/>
              </w:rPr>
              <w:t xml:space="preserve"> miesiące od podpisania Umowy</w:t>
            </w:r>
          </w:p>
        </w:tc>
      </w:tr>
      <w:tr w:rsidR="0019717C" w:rsidRPr="0019717C" w14:paraId="6D45D4AF" w14:textId="77777777" w:rsidTr="00CE4CB0">
        <w:trPr>
          <w:trHeight w:val="440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D2ED" w14:textId="77777777" w:rsidR="00DF5402" w:rsidRPr="0019717C" w:rsidRDefault="00DF5402" w:rsidP="00461A06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  <w:r w:rsidRPr="0019717C">
              <w:rPr>
                <w:rFonts w:ascii="Cambria" w:hAnsi="Cambria"/>
                <w:b/>
                <w:lang w:eastAsia="ar-SA"/>
              </w:rPr>
              <w:t>3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9042" w14:textId="77777777" w:rsidR="00DF5402" w:rsidRPr="0019717C" w:rsidRDefault="00DF5402" w:rsidP="00CE4CB0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</w:p>
          <w:p w14:paraId="70081CB9" w14:textId="77777777" w:rsidR="00DF5402" w:rsidRPr="0019717C" w:rsidRDefault="00DF5402" w:rsidP="00CE4CB0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19717C">
              <w:rPr>
                <w:rFonts w:ascii="Cambria" w:hAnsi="Cambria"/>
                <w:lang w:eastAsia="ar-SA"/>
              </w:rPr>
              <w:t>Dokumentacja hydrologiczna</w:t>
            </w:r>
          </w:p>
          <w:p w14:paraId="0242E304" w14:textId="77777777" w:rsidR="00DF5402" w:rsidRPr="0019717C" w:rsidRDefault="00DF5402" w:rsidP="00CE4CB0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C307" w14:textId="1841C2C6" w:rsidR="00DF5402" w:rsidRPr="0019717C" w:rsidRDefault="00271EA7" w:rsidP="00CE4CB0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  <w:r w:rsidRPr="0019717C">
              <w:rPr>
                <w:rFonts w:ascii="Cambria" w:hAnsi="Cambria"/>
                <w:b/>
                <w:lang w:eastAsia="ar-SA"/>
              </w:rPr>
              <w:t>2</w:t>
            </w:r>
            <w:r w:rsidR="00DF5402" w:rsidRPr="0019717C">
              <w:rPr>
                <w:rFonts w:ascii="Cambria" w:hAnsi="Cambria"/>
                <w:b/>
                <w:lang w:eastAsia="ar-SA"/>
              </w:rPr>
              <w:t xml:space="preserve"> miesiące od podpisania Umowy</w:t>
            </w:r>
          </w:p>
        </w:tc>
      </w:tr>
      <w:tr w:rsidR="0019717C" w:rsidRPr="0019717C" w14:paraId="5643D321" w14:textId="77777777" w:rsidTr="00CE4CB0">
        <w:trPr>
          <w:trHeight w:val="320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390F" w14:textId="77777777" w:rsidR="00DF5402" w:rsidRPr="0019717C" w:rsidRDefault="00DF5402" w:rsidP="00461A06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  <w:r w:rsidRPr="0019717C">
              <w:rPr>
                <w:rFonts w:ascii="Cambria" w:hAnsi="Cambria"/>
                <w:b/>
                <w:lang w:eastAsia="ar-SA"/>
              </w:rPr>
              <w:t>4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B51D" w14:textId="77777777" w:rsidR="00DF5402" w:rsidRPr="0019717C" w:rsidRDefault="00DF5402" w:rsidP="00CE4CB0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</w:p>
          <w:p w14:paraId="646AEA02" w14:textId="77777777" w:rsidR="00DF5402" w:rsidRPr="0019717C" w:rsidRDefault="00DF5402" w:rsidP="00CE4CB0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19717C">
              <w:rPr>
                <w:rFonts w:ascii="Cambria" w:hAnsi="Cambria"/>
                <w:lang w:eastAsia="ar-SA"/>
              </w:rPr>
              <w:t>Projekt budowlano - wykonawczy</w:t>
            </w:r>
          </w:p>
          <w:p w14:paraId="74A02BB6" w14:textId="77777777" w:rsidR="00DF5402" w:rsidRPr="0019717C" w:rsidRDefault="00DF5402" w:rsidP="00CE4CB0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CEEB" w14:textId="407AD8F8" w:rsidR="00DF5402" w:rsidRPr="0019717C" w:rsidRDefault="00271EA7" w:rsidP="00CE4CB0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  <w:r w:rsidRPr="0019717C">
              <w:rPr>
                <w:rFonts w:ascii="Cambria" w:hAnsi="Cambria"/>
                <w:b/>
                <w:lang w:eastAsia="ar-SA"/>
              </w:rPr>
              <w:t>8</w:t>
            </w:r>
            <w:r w:rsidR="00DF5402" w:rsidRPr="0019717C">
              <w:rPr>
                <w:rFonts w:ascii="Cambria" w:hAnsi="Cambria"/>
                <w:b/>
                <w:lang w:eastAsia="ar-SA"/>
              </w:rPr>
              <w:t xml:space="preserve"> miesięcy od podpisania Umowy</w:t>
            </w:r>
          </w:p>
        </w:tc>
      </w:tr>
      <w:tr w:rsidR="0019717C" w:rsidRPr="0019717C" w14:paraId="50164F8F" w14:textId="77777777" w:rsidTr="00CE4CB0">
        <w:trPr>
          <w:trHeight w:val="320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76F4" w14:textId="77777777" w:rsidR="00DF5402" w:rsidRPr="0019717C" w:rsidRDefault="00DF5402" w:rsidP="00461A06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  <w:r w:rsidRPr="0019717C">
              <w:rPr>
                <w:rFonts w:ascii="Cambria" w:hAnsi="Cambria"/>
                <w:b/>
                <w:lang w:eastAsia="ar-SA"/>
              </w:rPr>
              <w:t>5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1993" w14:textId="77777777" w:rsidR="00DF5402" w:rsidRPr="0019717C" w:rsidRDefault="00DF5402" w:rsidP="00CE4CB0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</w:p>
          <w:p w14:paraId="37C0F951" w14:textId="77777777" w:rsidR="00DF5402" w:rsidRPr="0019717C" w:rsidRDefault="00DF5402" w:rsidP="00CE4CB0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19717C">
              <w:rPr>
                <w:rFonts w:ascii="Cambria" w:hAnsi="Cambria"/>
                <w:lang w:eastAsia="ar-SA"/>
              </w:rPr>
              <w:t>Przedmiar  robót</w:t>
            </w:r>
          </w:p>
          <w:p w14:paraId="01296BE6" w14:textId="77777777" w:rsidR="00DF5402" w:rsidRPr="0019717C" w:rsidRDefault="00DF5402" w:rsidP="00CE4CB0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175F" w14:textId="645A1EBE" w:rsidR="00DF5402" w:rsidRPr="0019717C" w:rsidRDefault="00DF5402" w:rsidP="00CE4CB0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  <w:r w:rsidRPr="0019717C">
              <w:rPr>
                <w:rFonts w:ascii="Cambria" w:hAnsi="Cambria"/>
                <w:b/>
                <w:lang w:eastAsia="ar-SA"/>
              </w:rPr>
              <w:t>1</w:t>
            </w:r>
            <w:r w:rsidR="00271EA7" w:rsidRPr="0019717C">
              <w:rPr>
                <w:rFonts w:ascii="Cambria" w:hAnsi="Cambria"/>
                <w:b/>
                <w:lang w:eastAsia="ar-SA"/>
              </w:rPr>
              <w:t>2</w:t>
            </w:r>
            <w:r w:rsidRPr="0019717C">
              <w:rPr>
                <w:rFonts w:ascii="Cambria" w:hAnsi="Cambria"/>
                <w:b/>
                <w:lang w:eastAsia="ar-SA"/>
              </w:rPr>
              <w:t xml:space="preserve"> miesięcy od podpisania Umowy</w:t>
            </w:r>
          </w:p>
        </w:tc>
      </w:tr>
      <w:tr w:rsidR="0019717C" w:rsidRPr="0019717C" w14:paraId="2B633AA2" w14:textId="77777777" w:rsidTr="00CE4CB0">
        <w:trPr>
          <w:trHeight w:val="320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0133" w14:textId="77777777" w:rsidR="00DF5402" w:rsidRPr="0019717C" w:rsidRDefault="00DF5402" w:rsidP="00461A06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  <w:r w:rsidRPr="0019717C">
              <w:rPr>
                <w:rFonts w:ascii="Cambria" w:hAnsi="Cambria"/>
                <w:b/>
                <w:lang w:eastAsia="ar-SA"/>
              </w:rPr>
              <w:t>6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AE09" w14:textId="77777777" w:rsidR="00DF5402" w:rsidRPr="0019717C" w:rsidRDefault="00DF5402" w:rsidP="00CE4CB0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</w:p>
          <w:p w14:paraId="64226510" w14:textId="77777777" w:rsidR="00DF5402" w:rsidRPr="0019717C" w:rsidRDefault="00DF5402" w:rsidP="00CE4CB0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19717C">
              <w:rPr>
                <w:rFonts w:ascii="Cambria" w:hAnsi="Cambria"/>
                <w:lang w:eastAsia="ar-SA"/>
              </w:rPr>
              <w:t>Kosztorys inwestorski</w:t>
            </w:r>
          </w:p>
          <w:p w14:paraId="168C06D5" w14:textId="77777777" w:rsidR="00DF5402" w:rsidRPr="0019717C" w:rsidRDefault="00DF5402" w:rsidP="00CE4CB0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E210" w14:textId="52A2CCAB" w:rsidR="00DF5402" w:rsidRPr="0019717C" w:rsidRDefault="00DF5402" w:rsidP="00CE4CB0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  <w:r w:rsidRPr="0019717C">
              <w:rPr>
                <w:rFonts w:ascii="Cambria" w:hAnsi="Cambria"/>
                <w:b/>
                <w:lang w:eastAsia="ar-SA"/>
              </w:rPr>
              <w:t>1</w:t>
            </w:r>
            <w:r w:rsidR="00271EA7" w:rsidRPr="0019717C">
              <w:rPr>
                <w:rFonts w:ascii="Cambria" w:hAnsi="Cambria"/>
                <w:b/>
                <w:lang w:eastAsia="ar-SA"/>
              </w:rPr>
              <w:t>2</w:t>
            </w:r>
            <w:r w:rsidRPr="0019717C">
              <w:rPr>
                <w:rFonts w:ascii="Cambria" w:hAnsi="Cambria"/>
                <w:b/>
                <w:lang w:eastAsia="ar-SA"/>
              </w:rPr>
              <w:t xml:space="preserve"> miesięcy od podpisania Umowy</w:t>
            </w:r>
          </w:p>
        </w:tc>
      </w:tr>
      <w:tr w:rsidR="0019717C" w:rsidRPr="0019717C" w14:paraId="3D92B99C" w14:textId="77777777" w:rsidTr="00CE4CB0">
        <w:trPr>
          <w:trHeight w:val="320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22E2" w14:textId="77777777" w:rsidR="00DF5402" w:rsidRPr="0019717C" w:rsidRDefault="00DF5402" w:rsidP="00461A06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  <w:r w:rsidRPr="0019717C">
              <w:rPr>
                <w:rFonts w:ascii="Cambria" w:hAnsi="Cambria"/>
                <w:b/>
                <w:lang w:eastAsia="ar-SA"/>
              </w:rPr>
              <w:t>7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FD43" w14:textId="77777777" w:rsidR="00DF5402" w:rsidRPr="0019717C" w:rsidRDefault="00DF5402" w:rsidP="00CE4CB0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</w:p>
          <w:p w14:paraId="3063BFEB" w14:textId="77777777" w:rsidR="00DF5402" w:rsidRPr="0019717C" w:rsidRDefault="00DF5402" w:rsidP="00CE4CB0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19717C">
              <w:rPr>
                <w:rFonts w:ascii="Cambria" w:hAnsi="Cambria"/>
                <w:lang w:eastAsia="ar-SA"/>
              </w:rPr>
              <w:t>STWiORB</w:t>
            </w:r>
          </w:p>
          <w:p w14:paraId="7DC66645" w14:textId="77777777" w:rsidR="00DF5402" w:rsidRPr="0019717C" w:rsidRDefault="00DF5402" w:rsidP="00CE4CB0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6558" w14:textId="766CFA91" w:rsidR="00DF5402" w:rsidRPr="0019717C" w:rsidRDefault="00DF5402" w:rsidP="00CE4CB0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  <w:r w:rsidRPr="0019717C">
              <w:rPr>
                <w:rFonts w:ascii="Cambria" w:hAnsi="Cambria"/>
                <w:b/>
                <w:lang w:eastAsia="ar-SA"/>
              </w:rPr>
              <w:t>1</w:t>
            </w:r>
            <w:r w:rsidR="00271EA7" w:rsidRPr="0019717C">
              <w:rPr>
                <w:rFonts w:ascii="Cambria" w:hAnsi="Cambria"/>
                <w:b/>
                <w:lang w:eastAsia="ar-SA"/>
              </w:rPr>
              <w:t>2</w:t>
            </w:r>
            <w:r w:rsidRPr="0019717C">
              <w:rPr>
                <w:rFonts w:ascii="Cambria" w:hAnsi="Cambria"/>
                <w:b/>
                <w:lang w:eastAsia="ar-SA"/>
              </w:rPr>
              <w:t xml:space="preserve"> miesięcy od podpisania Umowy</w:t>
            </w:r>
          </w:p>
        </w:tc>
      </w:tr>
      <w:tr w:rsidR="009E5624" w:rsidRPr="0019717C" w14:paraId="03EBE97C" w14:textId="77777777" w:rsidTr="00CE4CB0">
        <w:trPr>
          <w:trHeight w:val="320"/>
        </w:trPr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3E1B" w14:textId="0C68F4DE" w:rsidR="00271EA7" w:rsidRPr="0019717C" w:rsidRDefault="00271EA7" w:rsidP="00461A06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  <w:r w:rsidRPr="0019717C">
              <w:rPr>
                <w:rFonts w:ascii="Cambria" w:hAnsi="Cambria"/>
                <w:b/>
                <w:lang w:eastAsia="ar-SA"/>
              </w:rPr>
              <w:t>8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771C" w14:textId="5B74C985" w:rsidR="00271EA7" w:rsidRPr="0019717C" w:rsidRDefault="00271EA7" w:rsidP="00CE4CB0">
            <w:pPr>
              <w:suppressAutoHyphens/>
              <w:jc w:val="center"/>
              <w:rPr>
                <w:rFonts w:ascii="Cambria" w:hAnsi="Cambria"/>
                <w:lang w:eastAsia="ar-SA"/>
              </w:rPr>
            </w:pPr>
            <w:r w:rsidRPr="0019717C">
              <w:rPr>
                <w:rFonts w:ascii="Cambria" w:hAnsi="Cambria"/>
                <w:lang w:eastAsia="ar-SA"/>
              </w:rPr>
              <w:t>Decyzja o pozwoleniu na budowę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5D31" w14:textId="663AF4BB" w:rsidR="00271EA7" w:rsidRPr="0019717C" w:rsidRDefault="00041BEA" w:rsidP="00CE4CB0">
            <w:pPr>
              <w:suppressAutoHyphens/>
              <w:jc w:val="center"/>
              <w:rPr>
                <w:rFonts w:ascii="Cambria" w:hAnsi="Cambria"/>
                <w:b/>
                <w:lang w:eastAsia="ar-SA"/>
              </w:rPr>
            </w:pPr>
            <w:r w:rsidRPr="0019717C">
              <w:rPr>
                <w:rFonts w:ascii="Cambria" w:hAnsi="Cambria"/>
                <w:b/>
                <w:lang w:eastAsia="ar-SA"/>
              </w:rPr>
              <w:t>12 miesięcy od podpisania Umowy</w:t>
            </w:r>
          </w:p>
        </w:tc>
      </w:tr>
    </w:tbl>
    <w:p w14:paraId="40E76AF1" w14:textId="77777777" w:rsidR="00DF5402" w:rsidRPr="0019717C" w:rsidRDefault="00DF5402" w:rsidP="00DF5402">
      <w:pPr>
        <w:rPr>
          <w:rFonts w:ascii="Cambria" w:hAnsi="Cambria" w:cs="Arial"/>
          <w:sz w:val="22"/>
          <w:szCs w:val="22"/>
        </w:rPr>
      </w:pPr>
    </w:p>
    <w:p w14:paraId="08FE6E27" w14:textId="77777777" w:rsidR="001B5B78" w:rsidRPr="0019717C" w:rsidRDefault="00DF5402" w:rsidP="00DF5402">
      <w:pPr>
        <w:tabs>
          <w:tab w:val="left" w:pos="2066"/>
        </w:tabs>
        <w:rPr>
          <w:rFonts w:ascii="Cambria" w:hAnsi="Cambria" w:cs="Arial"/>
          <w:sz w:val="22"/>
          <w:szCs w:val="22"/>
        </w:rPr>
      </w:pPr>
      <w:r w:rsidRPr="0019717C">
        <w:rPr>
          <w:rFonts w:ascii="Cambria" w:hAnsi="Cambria" w:cs="Arial"/>
          <w:sz w:val="22"/>
          <w:szCs w:val="22"/>
        </w:rPr>
        <w:tab/>
      </w:r>
    </w:p>
    <w:sectPr w:rsidR="001B5B78" w:rsidRPr="0019717C" w:rsidSect="00046C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FDB3E" w14:textId="77777777" w:rsidR="00DA34C9" w:rsidRDefault="00DA34C9" w:rsidP="00E82E64">
      <w:r>
        <w:separator/>
      </w:r>
    </w:p>
  </w:endnote>
  <w:endnote w:type="continuationSeparator" w:id="0">
    <w:p w14:paraId="4F00870D" w14:textId="77777777" w:rsidR="00DA34C9" w:rsidRDefault="00DA34C9" w:rsidP="00E8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498683"/>
      <w:docPartObj>
        <w:docPartGallery w:val="Page Numbers (Bottom of Page)"/>
        <w:docPartUnique/>
      </w:docPartObj>
    </w:sdtPr>
    <w:sdtContent>
      <w:p w14:paraId="5BBC2ED9" w14:textId="2CDF3513" w:rsidR="007C1D89" w:rsidRDefault="00705939">
        <w:pPr>
          <w:pStyle w:val="Stopka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A5B6C8F" wp14:editId="108B840B">
              <wp:simplePos x="0" y="0"/>
              <wp:positionH relativeFrom="column">
                <wp:posOffset>338728</wp:posOffset>
              </wp:positionH>
              <wp:positionV relativeFrom="paragraph">
                <wp:posOffset>-478950</wp:posOffset>
              </wp:positionV>
              <wp:extent cx="5471160" cy="807720"/>
              <wp:effectExtent l="0" t="0" r="0" b="0"/>
              <wp:wrapNone/>
              <wp:docPr id="598641325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8641325" name="Obraz 59864132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1160" cy="807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6774418"/>
      <w:docPartObj>
        <w:docPartGallery w:val="Page Numbers (Bottom of Page)"/>
        <w:docPartUnique/>
      </w:docPartObj>
    </w:sdtPr>
    <w:sdtContent>
      <w:p w14:paraId="71BECDC2" w14:textId="10AB0513" w:rsidR="00461A06" w:rsidRPr="00705939" w:rsidRDefault="00705939" w:rsidP="00705939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0BEE5A76" wp14:editId="13F02BD6">
              <wp:extent cx="5474208" cy="783336"/>
              <wp:effectExtent l="0" t="0" r="0" b="0"/>
              <wp:docPr id="1937768486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7768486" name="Obraz 193776848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08" cy="78333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467517"/>
      <w:docPartObj>
        <w:docPartGallery w:val="Page Numbers (Bottom of Page)"/>
        <w:docPartUnique/>
      </w:docPartObj>
    </w:sdtPr>
    <w:sdtContent>
      <w:p w14:paraId="69541CE9" w14:textId="00965A08" w:rsidR="00705939" w:rsidRDefault="0070593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F7AC2B" w14:textId="378E4E06" w:rsidR="00461A06" w:rsidRDefault="00461A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771B1" w14:textId="77777777" w:rsidR="00DA34C9" w:rsidRDefault="00DA34C9" w:rsidP="00E82E64">
      <w:r>
        <w:separator/>
      </w:r>
    </w:p>
  </w:footnote>
  <w:footnote w:type="continuationSeparator" w:id="0">
    <w:p w14:paraId="1BB1E57B" w14:textId="77777777" w:rsidR="00DA34C9" w:rsidRDefault="00DA34C9" w:rsidP="00E8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E956" w14:textId="77777777" w:rsidR="00705939" w:rsidRDefault="007059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0136" w14:textId="77777777" w:rsidR="00705939" w:rsidRDefault="007059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4F27" w14:textId="23ECDD9E" w:rsidR="00461A06" w:rsidRPr="00E440AD" w:rsidRDefault="00461A06" w:rsidP="00E440AD">
    <w:pPr>
      <w:pStyle w:val="Nagwek"/>
      <w:jc w:val="right"/>
      <w:rPr>
        <w:rFonts w:asciiTheme="majorHAnsi" w:hAnsiTheme="maj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>
        <w:rFonts w:cs="Times New Roman"/>
      </w:rPr>
    </w:lvl>
  </w:abstractNum>
  <w:abstractNum w:abstractNumId="1" w15:restartNumberingAfterBreak="0">
    <w:nsid w:val="007E19AE"/>
    <w:multiLevelType w:val="multilevel"/>
    <w:tmpl w:val="4BB4AF0C"/>
    <w:lvl w:ilvl="0">
      <w:start w:val="1"/>
      <w:numFmt w:val="lowerLetter"/>
      <w:lvlText w:val="%1)"/>
      <w:lvlJc w:val="left"/>
      <w:pPr>
        <w:ind w:left="8866" w:hanging="360"/>
      </w:pPr>
      <w:rPr>
        <w:rFonts w:ascii="Cambria" w:eastAsia="Times New Roman" w:hAnsi="Cambria" w:cs="Calibri"/>
      </w:r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2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447511"/>
    <w:multiLevelType w:val="multilevel"/>
    <w:tmpl w:val="6BC83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5262629"/>
    <w:multiLevelType w:val="hybridMultilevel"/>
    <w:tmpl w:val="7A64EC18"/>
    <w:lvl w:ilvl="0" w:tplc="FBC2F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/>
      </w:rPr>
    </w:lvl>
    <w:lvl w:ilvl="1" w:tplc="E8709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150394"/>
    <w:multiLevelType w:val="hybridMultilevel"/>
    <w:tmpl w:val="CD78304E"/>
    <w:lvl w:ilvl="0" w:tplc="6F5EFBB2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1697D"/>
    <w:multiLevelType w:val="hybridMultilevel"/>
    <w:tmpl w:val="D2907804"/>
    <w:lvl w:ilvl="0" w:tplc="AF4A55BA">
      <w:start w:val="1"/>
      <w:numFmt w:val="lowerLetter"/>
      <w:lvlText w:val="%1)"/>
      <w:lvlJc w:val="left"/>
      <w:pPr>
        <w:ind w:left="19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578" w:hanging="360"/>
      </w:pPr>
    </w:lvl>
    <w:lvl w:ilvl="2" w:tplc="0415001B" w:tentative="1">
      <w:start w:val="1"/>
      <w:numFmt w:val="lowerRoman"/>
      <w:lvlText w:val="%3."/>
      <w:lvlJc w:val="right"/>
      <w:pPr>
        <w:ind w:left="4298" w:hanging="180"/>
      </w:pPr>
    </w:lvl>
    <w:lvl w:ilvl="3" w:tplc="0415000F" w:tentative="1">
      <w:start w:val="1"/>
      <w:numFmt w:val="decimal"/>
      <w:lvlText w:val="%4."/>
      <w:lvlJc w:val="left"/>
      <w:pPr>
        <w:ind w:left="5018" w:hanging="360"/>
      </w:pPr>
    </w:lvl>
    <w:lvl w:ilvl="4" w:tplc="04150019" w:tentative="1">
      <w:start w:val="1"/>
      <w:numFmt w:val="lowerLetter"/>
      <w:lvlText w:val="%5."/>
      <w:lvlJc w:val="left"/>
      <w:pPr>
        <w:ind w:left="5738" w:hanging="360"/>
      </w:pPr>
    </w:lvl>
    <w:lvl w:ilvl="5" w:tplc="0415001B" w:tentative="1">
      <w:start w:val="1"/>
      <w:numFmt w:val="lowerRoman"/>
      <w:lvlText w:val="%6."/>
      <w:lvlJc w:val="right"/>
      <w:pPr>
        <w:ind w:left="6458" w:hanging="180"/>
      </w:pPr>
    </w:lvl>
    <w:lvl w:ilvl="6" w:tplc="0415000F" w:tentative="1">
      <w:start w:val="1"/>
      <w:numFmt w:val="decimal"/>
      <w:lvlText w:val="%7."/>
      <w:lvlJc w:val="left"/>
      <w:pPr>
        <w:ind w:left="7178" w:hanging="360"/>
      </w:pPr>
    </w:lvl>
    <w:lvl w:ilvl="7" w:tplc="04150019" w:tentative="1">
      <w:start w:val="1"/>
      <w:numFmt w:val="lowerLetter"/>
      <w:lvlText w:val="%8."/>
      <w:lvlJc w:val="left"/>
      <w:pPr>
        <w:ind w:left="7898" w:hanging="360"/>
      </w:pPr>
    </w:lvl>
    <w:lvl w:ilvl="8" w:tplc="0415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8" w15:restartNumberingAfterBreak="0">
    <w:nsid w:val="13624626"/>
    <w:multiLevelType w:val="hybridMultilevel"/>
    <w:tmpl w:val="4E7C73F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47E4FA7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7F721FA"/>
    <w:multiLevelType w:val="hybridMultilevel"/>
    <w:tmpl w:val="33968E40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80F2022"/>
    <w:multiLevelType w:val="multilevel"/>
    <w:tmpl w:val="6F0A435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32A4677"/>
    <w:multiLevelType w:val="multilevel"/>
    <w:tmpl w:val="65DAB7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1E6340"/>
    <w:multiLevelType w:val="multilevel"/>
    <w:tmpl w:val="98C6676C"/>
    <w:lvl w:ilvl="0">
      <w:start w:val="1"/>
      <w:numFmt w:val="lowerLetter"/>
      <w:lvlText w:val="%1)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840E2"/>
    <w:multiLevelType w:val="hybridMultilevel"/>
    <w:tmpl w:val="AD227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5A77F3"/>
    <w:multiLevelType w:val="hybridMultilevel"/>
    <w:tmpl w:val="0FEAD5F0"/>
    <w:lvl w:ilvl="0" w:tplc="FAAAE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50062DB"/>
    <w:multiLevelType w:val="hybridMultilevel"/>
    <w:tmpl w:val="56F463DA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45144016"/>
    <w:multiLevelType w:val="hybridMultilevel"/>
    <w:tmpl w:val="99DC26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AA3101"/>
    <w:multiLevelType w:val="hybridMultilevel"/>
    <w:tmpl w:val="3E548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02D7A"/>
    <w:multiLevelType w:val="multilevel"/>
    <w:tmpl w:val="D8A2660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F7187F"/>
    <w:multiLevelType w:val="multilevel"/>
    <w:tmpl w:val="738AF21A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1754A0C"/>
    <w:multiLevelType w:val="hybridMultilevel"/>
    <w:tmpl w:val="F600EC5E"/>
    <w:lvl w:ilvl="0" w:tplc="596256E8">
      <w:start w:val="1"/>
      <w:numFmt w:val="lowerLetter"/>
      <w:lvlText w:val="%1)"/>
      <w:lvlJc w:val="left"/>
      <w:pPr>
        <w:ind w:left="2912" w:hanging="360"/>
      </w:pPr>
      <w:rPr>
        <w:rFonts w:ascii="Cambria" w:eastAsia="Times New Roman" w:hAnsi="Cambria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3578" w:hanging="360"/>
      </w:pPr>
    </w:lvl>
    <w:lvl w:ilvl="2" w:tplc="0415001B" w:tentative="1">
      <w:start w:val="1"/>
      <w:numFmt w:val="lowerRoman"/>
      <w:lvlText w:val="%3."/>
      <w:lvlJc w:val="right"/>
      <w:pPr>
        <w:ind w:left="4298" w:hanging="180"/>
      </w:pPr>
    </w:lvl>
    <w:lvl w:ilvl="3" w:tplc="0415000F" w:tentative="1">
      <w:start w:val="1"/>
      <w:numFmt w:val="decimal"/>
      <w:lvlText w:val="%4."/>
      <w:lvlJc w:val="left"/>
      <w:pPr>
        <w:ind w:left="5018" w:hanging="360"/>
      </w:pPr>
    </w:lvl>
    <w:lvl w:ilvl="4" w:tplc="04150019" w:tentative="1">
      <w:start w:val="1"/>
      <w:numFmt w:val="lowerLetter"/>
      <w:lvlText w:val="%5."/>
      <w:lvlJc w:val="left"/>
      <w:pPr>
        <w:ind w:left="5738" w:hanging="360"/>
      </w:pPr>
    </w:lvl>
    <w:lvl w:ilvl="5" w:tplc="0415001B" w:tentative="1">
      <w:start w:val="1"/>
      <w:numFmt w:val="lowerRoman"/>
      <w:lvlText w:val="%6."/>
      <w:lvlJc w:val="right"/>
      <w:pPr>
        <w:ind w:left="6458" w:hanging="180"/>
      </w:pPr>
    </w:lvl>
    <w:lvl w:ilvl="6" w:tplc="0415000F" w:tentative="1">
      <w:start w:val="1"/>
      <w:numFmt w:val="decimal"/>
      <w:lvlText w:val="%7."/>
      <w:lvlJc w:val="left"/>
      <w:pPr>
        <w:ind w:left="7178" w:hanging="360"/>
      </w:pPr>
    </w:lvl>
    <w:lvl w:ilvl="7" w:tplc="04150019" w:tentative="1">
      <w:start w:val="1"/>
      <w:numFmt w:val="lowerLetter"/>
      <w:lvlText w:val="%8."/>
      <w:lvlJc w:val="left"/>
      <w:pPr>
        <w:ind w:left="7898" w:hanging="360"/>
      </w:pPr>
    </w:lvl>
    <w:lvl w:ilvl="8" w:tplc="0415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26" w15:restartNumberingAfterBreak="0">
    <w:nsid w:val="519A4C98"/>
    <w:multiLevelType w:val="multilevel"/>
    <w:tmpl w:val="8DB0F9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9955C2"/>
    <w:multiLevelType w:val="hybridMultilevel"/>
    <w:tmpl w:val="8672352E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9E73964"/>
    <w:multiLevelType w:val="multilevel"/>
    <w:tmpl w:val="11286D8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cs="Times New Roman" w:hint="default"/>
        <w:b w:val="0"/>
      </w:rPr>
    </w:lvl>
  </w:abstractNum>
  <w:abstractNum w:abstractNumId="30" w15:restartNumberingAfterBreak="0">
    <w:nsid w:val="5E1F12B5"/>
    <w:multiLevelType w:val="hybridMultilevel"/>
    <w:tmpl w:val="CFA2345A"/>
    <w:lvl w:ilvl="0" w:tplc="04150017">
      <w:start w:val="1"/>
      <w:numFmt w:val="lowerLetter"/>
      <w:lvlText w:val="%1)"/>
      <w:lvlJc w:val="left"/>
      <w:pPr>
        <w:ind w:left="1294" w:hanging="360"/>
      </w:pPr>
    </w:lvl>
    <w:lvl w:ilvl="1" w:tplc="04150017">
      <w:start w:val="1"/>
      <w:numFmt w:val="lowerLetter"/>
      <w:lvlText w:val="%2)"/>
      <w:lvlJc w:val="left"/>
      <w:pPr>
        <w:ind w:left="2014" w:hanging="360"/>
      </w:pPr>
    </w:lvl>
    <w:lvl w:ilvl="2" w:tplc="0415001B" w:tentative="1">
      <w:start w:val="1"/>
      <w:numFmt w:val="lowerRoman"/>
      <w:lvlText w:val="%3."/>
      <w:lvlJc w:val="right"/>
      <w:pPr>
        <w:ind w:left="2734" w:hanging="180"/>
      </w:pPr>
    </w:lvl>
    <w:lvl w:ilvl="3" w:tplc="0415000F" w:tentative="1">
      <w:start w:val="1"/>
      <w:numFmt w:val="decimal"/>
      <w:lvlText w:val="%4."/>
      <w:lvlJc w:val="left"/>
      <w:pPr>
        <w:ind w:left="3454" w:hanging="360"/>
      </w:pPr>
    </w:lvl>
    <w:lvl w:ilvl="4" w:tplc="04150019" w:tentative="1">
      <w:start w:val="1"/>
      <w:numFmt w:val="lowerLetter"/>
      <w:lvlText w:val="%5."/>
      <w:lvlJc w:val="left"/>
      <w:pPr>
        <w:ind w:left="4174" w:hanging="360"/>
      </w:pPr>
    </w:lvl>
    <w:lvl w:ilvl="5" w:tplc="0415001B" w:tentative="1">
      <w:start w:val="1"/>
      <w:numFmt w:val="lowerRoman"/>
      <w:lvlText w:val="%6."/>
      <w:lvlJc w:val="right"/>
      <w:pPr>
        <w:ind w:left="4894" w:hanging="180"/>
      </w:pPr>
    </w:lvl>
    <w:lvl w:ilvl="6" w:tplc="0415000F" w:tentative="1">
      <w:start w:val="1"/>
      <w:numFmt w:val="decimal"/>
      <w:lvlText w:val="%7."/>
      <w:lvlJc w:val="left"/>
      <w:pPr>
        <w:ind w:left="5614" w:hanging="360"/>
      </w:pPr>
    </w:lvl>
    <w:lvl w:ilvl="7" w:tplc="04150019" w:tentative="1">
      <w:start w:val="1"/>
      <w:numFmt w:val="lowerLetter"/>
      <w:lvlText w:val="%8."/>
      <w:lvlJc w:val="left"/>
      <w:pPr>
        <w:ind w:left="6334" w:hanging="360"/>
      </w:pPr>
    </w:lvl>
    <w:lvl w:ilvl="8" w:tplc="0415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1" w15:restartNumberingAfterBreak="0">
    <w:nsid w:val="62D67CCF"/>
    <w:multiLevelType w:val="multilevel"/>
    <w:tmpl w:val="E73A427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6031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C5306EA"/>
    <w:multiLevelType w:val="hybridMultilevel"/>
    <w:tmpl w:val="C8AE4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5004D"/>
    <w:multiLevelType w:val="hybridMultilevel"/>
    <w:tmpl w:val="9D3C7B94"/>
    <w:lvl w:ilvl="0" w:tplc="713A33D4">
      <w:start w:val="1"/>
      <w:numFmt w:val="lowerLetter"/>
      <w:lvlText w:val="%1)"/>
      <w:lvlJc w:val="left"/>
      <w:pPr>
        <w:ind w:left="1222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7" w15:restartNumberingAfterBreak="0">
    <w:nsid w:val="74407A80"/>
    <w:multiLevelType w:val="multilevel"/>
    <w:tmpl w:val="8D3CAA58"/>
    <w:lvl w:ilvl="0">
      <w:start w:val="2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B681EFA"/>
    <w:multiLevelType w:val="hybridMultilevel"/>
    <w:tmpl w:val="BF942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11F44"/>
    <w:multiLevelType w:val="hybridMultilevel"/>
    <w:tmpl w:val="701EB2A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3905215">
    <w:abstractNumId w:val="28"/>
  </w:num>
  <w:num w:numId="2" w16cid:durableId="1905869378">
    <w:abstractNumId w:val="34"/>
  </w:num>
  <w:num w:numId="3" w16cid:durableId="1034187064">
    <w:abstractNumId w:val="1"/>
  </w:num>
  <w:num w:numId="4" w16cid:durableId="1163426923">
    <w:abstractNumId w:val="23"/>
  </w:num>
  <w:num w:numId="5" w16cid:durableId="1468670381">
    <w:abstractNumId w:val="4"/>
  </w:num>
  <w:num w:numId="6" w16cid:durableId="959458421">
    <w:abstractNumId w:val="32"/>
  </w:num>
  <w:num w:numId="7" w16cid:durableId="217396272">
    <w:abstractNumId w:val="16"/>
  </w:num>
  <w:num w:numId="8" w16cid:durableId="1781949123">
    <w:abstractNumId w:val="24"/>
  </w:num>
  <w:num w:numId="9" w16cid:durableId="548760671">
    <w:abstractNumId w:val="13"/>
  </w:num>
  <w:num w:numId="10" w16cid:durableId="1875118671">
    <w:abstractNumId w:val="15"/>
  </w:num>
  <w:num w:numId="11" w16cid:durableId="16395215">
    <w:abstractNumId w:val="2"/>
  </w:num>
  <w:num w:numId="12" w16cid:durableId="306133810">
    <w:abstractNumId w:val="38"/>
  </w:num>
  <w:num w:numId="13" w16cid:durableId="1483932444">
    <w:abstractNumId w:val="37"/>
  </w:num>
  <w:num w:numId="14" w16cid:durableId="722095470">
    <w:abstractNumId w:val="33"/>
  </w:num>
  <w:num w:numId="15" w16cid:durableId="1664432114">
    <w:abstractNumId w:val="5"/>
  </w:num>
  <w:num w:numId="16" w16cid:durableId="2029679357">
    <w:abstractNumId w:val="3"/>
  </w:num>
  <w:num w:numId="17" w16cid:durableId="69425131">
    <w:abstractNumId w:val="17"/>
  </w:num>
  <w:num w:numId="18" w16cid:durableId="1957254734">
    <w:abstractNumId w:val="30"/>
  </w:num>
  <w:num w:numId="19" w16cid:durableId="487863877">
    <w:abstractNumId w:val="31"/>
  </w:num>
  <w:num w:numId="20" w16cid:durableId="308748823">
    <w:abstractNumId w:val="39"/>
  </w:num>
  <w:num w:numId="21" w16cid:durableId="109907776">
    <w:abstractNumId w:val="22"/>
  </w:num>
  <w:num w:numId="22" w16cid:durableId="1197502859">
    <w:abstractNumId w:val="8"/>
  </w:num>
  <w:num w:numId="23" w16cid:durableId="72893370">
    <w:abstractNumId w:val="10"/>
  </w:num>
  <w:num w:numId="24" w16cid:durableId="329212713">
    <w:abstractNumId w:val="27"/>
  </w:num>
  <w:num w:numId="25" w16cid:durableId="1458527740">
    <w:abstractNumId w:val="18"/>
  </w:num>
  <w:num w:numId="26" w16cid:durableId="1354068158">
    <w:abstractNumId w:val="9"/>
  </w:num>
  <w:num w:numId="27" w16cid:durableId="974066803">
    <w:abstractNumId w:val="40"/>
  </w:num>
  <w:num w:numId="28" w16cid:durableId="799615307">
    <w:abstractNumId w:val="21"/>
  </w:num>
  <w:num w:numId="29" w16cid:durableId="706758125">
    <w:abstractNumId w:val="12"/>
  </w:num>
  <w:num w:numId="30" w16cid:durableId="1643577987">
    <w:abstractNumId w:val="36"/>
  </w:num>
  <w:num w:numId="31" w16cid:durableId="1543832026">
    <w:abstractNumId w:val="6"/>
  </w:num>
  <w:num w:numId="32" w16cid:durableId="1685475953">
    <w:abstractNumId w:val="7"/>
  </w:num>
  <w:num w:numId="33" w16cid:durableId="877400534">
    <w:abstractNumId w:val="25"/>
  </w:num>
  <w:num w:numId="34" w16cid:durableId="1265453522">
    <w:abstractNumId w:val="14"/>
  </w:num>
  <w:num w:numId="35" w16cid:durableId="948203882">
    <w:abstractNumId w:val="11"/>
  </w:num>
  <w:num w:numId="36" w16cid:durableId="1567297469">
    <w:abstractNumId w:val="29"/>
  </w:num>
  <w:num w:numId="37" w16cid:durableId="143938299">
    <w:abstractNumId w:val="20"/>
  </w:num>
  <w:num w:numId="38" w16cid:durableId="1402828760">
    <w:abstractNumId w:val="26"/>
  </w:num>
  <w:num w:numId="39" w16cid:durableId="723989885">
    <w:abstractNumId w:val="19"/>
  </w:num>
  <w:num w:numId="40" w16cid:durableId="2119789576">
    <w:abstractNumId w:val="3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oNotTrackFormatting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64"/>
    <w:rsid w:val="00001D2D"/>
    <w:rsid w:val="000049D7"/>
    <w:rsid w:val="00005B37"/>
    <w:rsid w:val="00006D99"/>
    <w:rsid w:val="000077FC"/>
    <w:rsid w:val="00007939"/>
    <w:rsid w:val="000100F5"/>
    <w:rsid w:val="00011853"/>
    <w:rsid w:val="00012AD7"/>
    <w:rsid w:val="00012CB0"/>
    <w:rsid w:val="00012EF7"/>
    <w:rsid w:val="000139A6"/>
    <w:rsid w:val="00015591"/>
    <w:rsid w:val="00015E16"/>
    <w:rsid w:val="00017DCE"/>
    <w:rsid w:val="000205CD"/>
    <w:rsid w:val="00020CCD"/>
    <w:rsid w:val="0002142E"/>
    <w:rsid w:val="00021646"/>
    <w:rsid w:val="000225A0"/>
    <w:rsid w:val="000249FA"/>
    <w:rsid w:val="00024B41"/>
    <w:rsid w:val="00024F50"/>
    <w:rsid w:val="0003187D"/>
    <w:rsid w:val="00034AA5"/>
    <w:rsid w:val="00035B18"/>
    <w:rsid w:val="00035B38"/>
    <w:rsid w:val="00036D3E"/>
    <w:rsid w:val="000407CB"/>
    <w:rsid w:val="00040A62"/>
    <w:rsid w:val="00041BEA"/>
    <w:rsid w:val="00042FC1"/>
    <w:rsid w:val="00045610"/>
    <w:rsid w:val="00046CEF"/>
    <w:rsid w:val="000500D9"/>
    <w:rsid w:val="00050F01"/>
    <w:rsid w:val="000515EF"/>
    <w:rsid w:val="00053511"/>
    <w:rsid w:val="00056BC3"/>
    <w:rsid w:val="00060AE6"/>
    <w:rsid w:val="000634BE"/>
    <w:rsid w:val="00063994"/>
    <w:rsid w:val="00063E8A"/>
    <w:rsid w:val="00064C81"/>
    <w:rsid w:val="0006635B"/>
    <w:rsid w:val="000709D0"/>
    <w:rsid w:val="00070B56"/>
    <w:rsid w:val="0007387E"/>
    <w:rsid w:val="00075089"/>
    <w:rsid w:val="00075341"/>
    <w:rsid w:val="000805F9"/>
    <w:rsid w:val="0008385C"/>
    <w:rsid w:val="00085800"/>
    <w:rsid w:val="00087C44"/>
    <w:rsid w:val="00090AC8"/>
    <w:rsid w:val="00090D05"/>
    <w:rsid w:val="0009518C"/>
    <w:rsid w:val="000A1152"/>
    <w:rsid w:val="000A51D5"/>
    <w:rsid w:val="000A63AF"/>
    <w:rsid w:val="000A6979"/>
    <w:rsid w:val="000A7292"/>
    <w:rsid w:val="000A7ACC"/>
    <w:rsid w:val="000B04A0"/>
    <w:rsid w:val="000B0684"/>
    <w:rsid w:val="000B34E9"/>
    <w:rsid w:val="000B4FC7"/>
    <w:rsid w:val="000B55A2"/>
    <w:rsid w:val="000B585A"/>
    <w:rsid w:val="000B5876"/>
    <w:rsid w:val="000B5FE5"/>
    <w:rsid w:val="000B62FC"/>
    <w:rsid w:val="000B71EE"/>
    <w:rsid w:val="000C03A7"/>
    <w:rsid w:val="000C0A2F"/>
    <w:rsid w:val="000C3AA2"/>
    <w:rsid w:val="000C3CC4"/>
    <w:rsid w:val="000C41EE"/>
    <w:rsid w:val="000C5086"/>
    <w:rsid w:val="000C5E5C"/>
    <w:rsid w:val="000C6B4B"/>
    <w:rsid w:val="000C6E6C"/>
    <w:rsid w:val="000D0D21"/>
    <w:rsid w:val="000D44DB"/>
    <w:rsid w:val="000D4C54"/>
    <w:rsid w:val="000D4E22"/>
    <w:rsid w:val="000E320B"/>
    <w:rsid w:val="000E5E15"/>
    <w:rsid w:val="000E614E"/>
    <w:rsid w:val="000F1BC9"/>
    <w:rsid w:val="000F343E"/>
    <w:rsid w:val="000F57A7"/>
    <w:rsid w:val="000F58AC"/>
    <w:rsid w:val="0010226B"/>
    <w:rsid w:val="00104641"/>
    <w:rsid w:val="00104D9E"/>
    <w:rsid w:val="00104EDE"/>
    <w:rsid w:val="00105007"/>
    <w:rsid w:val="00105199"/>
    <w:rsid w:val="00110C7A"/>
    <w:rsid w:val="00115085"/>
    <w:rsid w:val="001166AE"/>
    <w:rsid w:val="00121500"/>
    <w:rsid w:val="00122375"/>
    <w:rsid w:val="001226B8"/>
    <w:rsid w:val="001228AD"/>
    <w:rsid w:val="00122A66"/>
    <w:rsid w:val="00122AC4"/>
    <w:rsid w:val="00123956"/>
    <w:rsid w:val="00124DCE"/>
    <w:rsid w:val="00126397"/>
    <w:rsid w:val="001304DC"/>
    <w:rsid w:val="00131A87"/>
    <w:rsid w:val="00133926"/>
    <w:rsid w:val="00133E79"/>
    <w:rsid w:val="00137EF8"/>
    <w:rsid w:val="0014329D"/>
    <w:rsid w:val="00143F5B"/>
    <w:rsid w:val="00155707"/>
    <w:rsid w:val="0015598C"/>
    <w:rsid w:val="0016005F"/>
    <w:rsid w:val="00160F00"/>
    <w:rsid w:val="0016130E"/>
    <w:rsid w:val="0016282C"/>
    <w:rsid w:val="00163128"/>
    <w:rsid w:val="00164EA6"/>
    <w:rsid w:val="00166CC6"/>
    <w:rsid w:val="001677BC"/>
    <w:rsid w:val="001708D6"/>
    <w:rsid w:val="001743C8"/>
    <w:rsid w:val="00175F2B"/>
    <w:rsid w:val="001825AD"/>
    <w:rsid w:val="001843FA"/>
    <w:rsid w:val="001851F7"/>
    <w:rsid w:val="001869BC"/>
    <w:rsid w:val="00190A9A"/>
    <w:rsid w:val="00192E95"/>
    <w:rsid w:val="0019460E"/>
    <w:rsid w:val="00195F89"/>
    <w:rsid w:val="00196E1D"/>
    <w:rsid w:val="0019717C"/>
    <w:rsid w:val="001975C1"/>
    <w:rsid w:val="001A09A5"/>
    <w:rsid w:val="001A2420"/>
    <w:rsid w:val="001A2E96"/>
    <w:rsid w:val="001A4196"/>
    <w:rsid w:val="001A667E"/>
    <w:rsid w:val="001A7209"/>
    <w:rsid w:val="001B098F"/>
    <w:rsid w:val="001B0FC5"/>
    <w:rsid w:val="001B1328"/>
    <w:rsid w:val="001B2F55"/>
    <w:rsid w:val="001B365A"/>
    <w:rsid w:val="001B3B52"/>
    <w:rsid w:val="001B42E6"/>
    <w:rsid w:val="001B5B78"/>
    <w:rsid w:val="001B6282"/>
    <w:rsid w:val="001B682C"/>
    <w:rsid w:val="001C0039"/>
    <w:rsid w:val="001C05CA"/>
    <w:rsid w:val="001C0DF4"/>
    <w:rsid w:val="001C136F"/>
    <w:rsid w:val="001C235E"/>
    <w:rsid w:val="001C2ADE"/>
    <w:rsid w:val="001C3849"/>
    <w:rsid w:val="001C5DD6"/>
    <w:rsid w:val="001D3301"/>
    <w:rsid w:val="001D3445"/>
    <w:rsid w:val="001D50CD"/>
    <w:rsid w:val="001D68C2"/>
    <w:rsid w:val="001E38D4"/>
    <w:rsid w:val="001E39DF"/>
    <w:rsid w:val="001E3C6F"/>
    <w:rsid w:val="001E49DC"/>
    <w:rsid w:val="001E5408"/>
    <w:rsid w:val="001E6DFF"/>
    <w:rsid w:val="001F0F79"/>
    <w:rsid w:val="001F792F"/>
    <w:rsid w:val="001F7F38"/>
    <w:rsid w:val="002026AD"/>
    <w:rsid w:val="00203606"/>
    <w:rsid w:val="0021103A"/>
    <w:rsid w:val="00213367"/>
    <w:rsid w:val="00213DB8"/>
    <w:rsid w:val="00214A31"/>
    <w:rsid w:val="00220844"/>
    <w:rsid w:val="002213AC"/>
    <w:rsid w:val="00222CB6"/>
    <w:rsid w:val="002241BA"/>
    <w:rsid w:val="00225526"/>
    <w:rsid w:val="00233A41"/>
    <w:rsid w:val="00235071"/>
    <w:rsid w:val="00235FD9"/>
    <w:rsid w:val="00240A77"/>
    <w:rsid w:val="002466D3"/>
    <w:rsid w:val="0025556C"/>
    <w:rsid w:val="00261560"/>
    <w:rsid w:val="0026402D"/>
    <w:rsid w:val="0026476E"/>
    <w:rsid w:val="00264EE2"/>
    <w:rsid w:val="002664BD"/>
    <w:rsid w:val="0027064D"/>
    <w:rsid w:val="00270EA6"/>
    <w:rsid w:val="00271EA7"/>
    <w:rsid w:val="0027612D"/>
    <w:rsid w:val="00276DFE"/>
    <w:rsid w:val="002777DF"/>
    <w:rsid w:val="00277886"/>
    <w:rsid w:val="00280638"/>
    <w:rsid w:val="002828E4"/>
    <w:rsid w:val="00283229"/>
    <w:rsid w:val="00283891"/>
    <w:rsid w:val="00284030"/>
    <w:rsid w:val="0028437C"/>
    <w:rsid w:val="00285DCC"/>
    <w:rsid w:val="002872EC"/>
    <w:rsid w:val="002878F4"/>
    <w:rsid w:val="002919CC"/>
    <w:rsid w:val="00292B35"/>
    <w:rsid w:val="002972DD"/>
    <w:rsid w:val="002975B7"/>
    <w:rsid w:val="002A154B"/>
    <w:rsid w:val="002A21A7"/>
    <w:rsid w:val="002A3DCD"/>
    <w:rsid w:val="002A3F75"/>
    <w:rsid w:val="002A73E4"/>
    <w:rsid w:val="002A762A"/>
    <w:rsid w:val="002B05D6"/>
    <w:rsid w:val="002B05F2"/>
    <w:rsid w:val="002B0D10"/>
    <w:rsid w:val="002B114B"/>
    <w:rsid w:val="002B258C"/>
    <w:rsid w:val="002B4BB4"/>
    <w:rsid w:val="002B578D"/>
    <w:rsid w:val="002B7287"/>
    <w:rsid w:val="002B7467"/>
    <w:rsid w:val="002C0600"/>
    <w:rsid w:val="002C09C9"/>
    <w:rsid w:val="002C5343"/>
    <w:rsid w:val="002C5A8F"/>
    <w:rsid w:val="002D3955"/>
    <w:rsid w:val="002D3CAB"/>
    <w:rsid w:val="002D4048"/>
    <w:rsid w:val="002D425A"/>
    <w:rsid w:val="002D544A"/>
    <w:rsid w:val="002E2380"/>
    <w:rsid w:val="002E2458"/>
    <w:rsid w:val="002E2752"/>
    <w:rsid w:val="002E336B"/>
    <w:rsid w:val="002E3503"/>
    <w:rsid w:val="002E6EF9"/>
    <w:rsid w:val="002F4214"/>
    <w:rsid w:val="002F43B4"/>
    <w:rsid w:val="002F4C18"/>
    <w:rsid w:val="002F5F51"/>
    <w:rsid w:val="00301FA3"/>
    <w:rsid w:val="00302505"/>
    <w:rsid w:val="00304059"/>
    <w:rsid w:val="0030427C"/>
    <w:rsid w:val="00306FDD"/>
    <w:rsid w:val="00312313"/>
    <w:rsid w:val="00313F22"/>
    <w:rsid w:val="00314340"/>
    <w:rsid w:val="00314766"/>
    <w:rsid w:val="003155EA"/>
    <w:rsid w:val="00315742"/>
    <w:rsid w:val="0031664E"/>
    <w:rsid w:val="00316F17"/>
    <w:rsid w:val="00321036"/>
    <w:rsid w:val="00324141"/>
    <w:rsid w:val="00327736"/>
    <w:rsid w:val="00327DB9"/>
    <w:rsid w:val="003300F6"/>
    <w:rsid w:val="00335C3E"/>
    <w:rsid w:val="00335E47"/>
    <w:rsid w:val="003361AD"/>
    <w:rsid w:val="003366EC"/>
    <w:rsid w:val="0034056E"/>
    <w:rsid w:val="003429AA"/>
    <w:rsid w:val="00343955"/>
    <w:rsid w:val="003447B0"/>
    <w:rsid w:val="00344974"/>
    <w:rsid w:val="00345A4B"/>
    <w:rsid w:val="00350F85"/>
    <w:rsid w:val="003520B9"/>
    <w:rsid w:val="00352349"/>
    <w:rsid w:val="00352FA7"/>
    <w:rsid w:val="00353418"/>
    <w:rsid w:val="003574E7"/>
    <w:rsid w:val="00357623"/>
    <w:rsid w:val="00361914"/>
    <w:rsid w:val="00361D9D"/>
    <w:rsid w:val="00362588"/>
    <w:rsid w:val="00363AFC"/>
    <w:rsid w:val="00365BFF"/>
    <w:rsid w:val="00372E8B"/>
    <w:rsid w:val="00377134"/>
    <w:rsid w:val="00377EC8"/>
    <w:rsid w:val="003809EE"/>
    <w:rsid w:val="00380BD7"/>
    <w:rsid w:val="0038411A"/>
    <w:rsid w:val="003841D5"/>
    <w:rsid w:val="00385C3C"/>
    <w:rsid w:val="00391AA2"/>
    <w:rsid w:val="003930F0"/>
    <w:rsid w:val="003937D1"/>
    <w:rsid w:val="003951B6"/>
    <w:rsid w:val="003951CC"/>
    <w:rsid w:val="003952AE"/>
    <w:rsid w:val="00396995"/>
    <w:rsid w:val="003A1A70"/>
    <w:rsid w:val="003A3AAD"/>
    <w:rsid w:val="003A3D63"/>
    <w:rsid w:val="003A441F"/>
    <w:rsid w:val="003B2F80"/>
    <w:rsid w:val="003B328A"/>
    <w:rsid w:val="003B3BF8"/>
    <w:rsid w:val="003B626D"/>
    <w:rsid w:val="003B6A76"/>
    <w:rsid w:val="003C0348"/>
    <w:rsid w:val="003C3048"/>
    <w:rsid w:val="003C41E3"/>
    <w:rsid w:val="003C4D2D"/>
    <w:rsid w:val="003C54D5"/>
    <w:rsid w:val="003D000D"/>
    <w:rsid w:val="003D5546"/>
    <w:rsid w:val="003E1553"/>
    <w:rsid w:val="003E22C6"/>
    <w:rsid w:val="003E2A78"/>
    <w:rsid w:val="003E6190"/>
    <w:rsid w:val="003E6996"/>
    <w:rsid w:val="003E71BC"/>
    <w:rsid w:val="003F39E5"/>
    <w:rsid w:val="003F503B"/>
    <w:rsid w:val="003F7B9C"/>
    <w:rsid w:val="00400CCD"/>
    <w:rsid w:val="004012B4"/>
    <w:rsid w:val="004017F4"/>
    <w:rsid w:val="00401CA0"/>
    <w:rsid w:val="00402467"/>
    <w:rsid w:val="004046B9"/>
    <w:rsid w:val="00404AA1"/>
    <w:rsid w:val="00407F6C"/>
    <w:rsid w:val="0041118B"/>
    <w:rsid w:val="00411CBE"/>
    <w:rsid w:val="00414ED2"/>
    <w:rsid w:val="00415455"/>
    <w:rsid w:val="00417054"/>
    <w:rsid w:val="00420493"/>
    <w:rsid w:val="00421575"/>
    <w:rsid w:val="004234E1"/>
    <w:rsid w:val="00427753"/>
    <w:rsid w:val="00434A0C"/>
    <w:rsid w:val="004359BF"/>
    <w:rsid w:val="00436382"/>
    <w:rsid w:val="0044080A"/>
    <w:rsid w:val="00446E52"/>
    <w:rsid w:val="00447D6F"/>
    <w:rsid w:val="00452C67"/>
    <w:rsid w:val="0045396F"/>
    <w:rsid w:val="004549DF"/>
    <w:rsid w:val="00456C5A"/>
    <w:rsid w:val="00457A45"/>
    <w:rsid w:val="00457CA8"/>
    <w:rsid w:val="0046011D"/>
    <w:rsid w:val="00461A06"/>
    <w:rsid w:val="00462103"/>
    <w:rsid w:val="00462CFB"/>
    <w:rsid w:val="004632C7"/>
    <w:rsid w:val="004633D8"/>
    <w:rsid w:val="00463544"/>
    <w:rsid w:val="0046744F"/>
    <w:rsid w:val="00467A7D"/>
    <w:rsid w:val="0047005C"/>
    <w:rsid w:val="004710AB"/>
    <w:rsid w:val="0047199E"/>
    <w:rsid w:val="00472418"/>
    <w:rsid w:val="0047699E"/>
    <w:rsid w:val="0047738E"/>
    <w:rsid w:val="00480BBD"/>
    <w:rsid w:val="004817F8"/>
    <w:rsid w:val="00482BE3"/>
    <w:rsid w:val="00483E53"/>
    <w:rsid w:val="00485339"/>
    <w:rsid w:val="004862AF"/>
    <w:rsid w:val="00486A5F"/>
    <w:rsid w:val="00486DD6"/>
    <w:rsid w:val="00490865"/>
    <w:rsid w:val="00493158"/>
    <w:rsid w:val="0049433C"/>
    <w:rsid w:val="00496AB7"/>
    <w:rsid w:val="00496C05"/>
    <w:rsid w:val="00496E90"/>
    <w:rsid w:val="00497CFE"/>
    <w:rsid w:val="004A36A9"/>
    <w:rsid w:val="004A3EA1"/>
    <w:rsid w:val="004A4EE7"/>
    <w:rsid w:val="004A5680"/>
    <w:rsid w:val="004A66B7"/>
    <w:rsid w:val="004A7A59"/>
    <w:rsid w:val="004B0620"/>
    <w:rsid w:val="004B18BA"/>
    <w:rsid w:val="004B439D"/>
    <w:rsid w:val="004B75F3"/>
    <w:rsid w:val="004C16FA"/>
    <w:rsid w:val="004C3F25"/>
    <w:rsid w:val="004C4588"/>
    <w:rsid w:val="004D3092"/>
    <w:rsid w:val="004D34F8"/>
    <w:rsid w:val="004D439D"/>
    <w:rsid w:val="004D4AEC"/>
    <w:rsid w:val="004D5C2C"/>
    <w:rsid w:val="004E05F9"/>
    <w:rsid w:val="004E0720"/>
    <w:rsid w:val="004E1978"/>
    <w:rsid w:val="004E1C5F"/>
    <w:rsid w:val="004E2621"/>
    <w:rsid w:val="004E2D1E"/>
    <w:rsid w:val="004E2D81"/>
    <w:rsid w:val="004E3698"/>
    <w:rsid w:val="004E6A24"/>
    <w:rsid w:val="004E721B"/>
    <w:rsid w:val="004E7D29"/>
    <w:rsid w:val="004F1C13"/>
    <w:rsid w:val="004F2DB1"/>
    <w:rsid w:val="004F4570"/>
    <w:rsid w:val="004F5BEA"/>
    <w:rsid w:val="004F6AD2"/>
    <w:rsid w:val="00500B85"/>
    <w:rsid w:val="00503669"/>
    <w:rsid w:val="005052EC"/>
    <w:rsid w:val="00507128"/>
    <w:rsid w:val="00507846"/>
    <w:rsid w:val="00507ADA"/>
    <w:rsid w:val="00510360"/>
    <w:rsid w:val="00510423"/>
    <w:rsid w:val="005116C1"/>
    <w:rsid w:val="005143C4"/>
    <w:rsid w:val="0051772D"/>
    <w:rsid w:val="00517A69"/>
    <w:rsid w:val="00520757"/>
    <w:rsid w:val="00520A16"/>
    <w:rsid w:val="0052237D"/>
    <w:rsid w:val="005225B2"/>
    <w:rsid w:val="00527E91"/>
    <w:rsid w:val="00531E23"/>
    <w:rsid w:val="00532B93"/>
    <w:rsid w:val="005336E8"/>
    <w:rsid w:val="00534C52"/>
    <w:rsid w:val="00540D3E"/>
    <w:rsid w:val="00543A47"/>
    <w:rsid w:val="0054452C"/>
    <w:rsid w:val="005463A2"/>
    <w:rsid w:val="00550E5F"/>
    <w:rsid w:val="005526D9"/>
    <w:rsid w:val="00553413"/>
    <w:rsid w:val="00555217"/>
    <w:rsid w:val="00555845"/>
    <w:rsid w:val="00556A0F"/>
    <w:rsid w:val="00560151"/>
    <w:rsid w:val="0056201C"/>
    <w:rsid w:val="005638A5"/>
    <w:rsid w:val="005702DF"/>
    <w:rsid w:val="00570AE2"/>
    <w:rsid w:val="0057110C"/>
    <w:rsid w:val="00573173"/>
    <w:rsid w:val="00576F44"/>
    <w:rsid w:val="0058327D"/>
    <w:rsid w:val="005843A4"/>
    <w:rsid w:val="005844C3"/>
    <w:rsid w:val="00584B4C"/>
    <w:rsid w:val="00586D41"/>
    <w:rsid w:val="0058739B"/>
    <w:rsid w:val="00587443"/>
    <w:rsid w:val="005943D7"/>
    <w:rsid w:val="00594ED3"/>
    <w:rsid w:val="00596FAD"/>
    <w:rsid w:val="005A757F"/>
    <w:rsid w:val="005B1904"/>
    <w:rsid w:val="005B60F0"/>
    <w:rsid w:val="005B661C"/>
    <w:rsid w:val="005B705E"/>
    <w:rsid w:val="005B7258"/>
    <w:rsid w:val="005C2077"/>
    <w:rsid w:val="005C2611"/>
    <w:rsid w:val="005C3314"/>
    <w:rsid w:val="005C3325"/>
    <w:rsid w:val="005C391C"/>
    <w:rsid w:val="005C4741"/>
    <w:rsid w:val="005C4B65"/>
    <w:rsid w:val="005C77B4"/>
    <w:rsid w:val="005D058D"/>
    <w:rsid w:val="005D0884"/>
    <w:rsid w:val="005D3DBE"/>
    <w:rsid w:val="005D4AE2"/>
    <w:rsid w:val="005D7CDA"/>
    <w:rsid w:val="005E0871"/>
    <w:rsid w:val="005E2FA3"/>
    <w:rsid w:val="005E50F7"/>
    <w:rsid w:val="005F187C"/>
    <w:rsid w:val="005F1902"/>
    <w:rsid w:val="005F264D"/>
    <w:rsid w:val="005F3446"/>
    <w:rsid w:val="005F400E"/>
    <w:rsid w:val="005F4968"/>
    <w:rsid w:val="005F6399"/>
    <w:rsid w:val="00603209"/>
    <w:rsid w:val="00603E03"/>
    <w:rsid w:val="0060557A"/>
    <w:rsid w:val="00610F0E"/>
    <w:rsid w:val="00611211"/>
    <w:rsid w:val="00615685"/>
    <w:rsid w:val="00620C34"/>
    <w:rsid w:val="00621A03"/>
    <w:rsid w:val="0062322A"/>
    <w:rsid w:val="00624D49"/>
    <w:rsid w:val="006264EC"/>
    <w:rsid w:val="00630ACB"/>
    <w:rsid w:val="00630ADE"/>
    <w:rsid w:val="0063195A"/>
    <w:rsid w:val="00632D86"/>
    <w:rsid w:val="00633CFA"/>
    <w:rsid w:val="00640741"/>
    <w:rsid w:val="006412FA"/>
    <w:rsid w:val="00641506"/>
    <w:rsid w:val="00641E48"/>
    <w:rsid w:val="0064618F"/>
    <w:rsid w:val="00647C5C"/>
    <w:rsid w:val="00650ABF"/>
    <w:rsid w:val="00651B74"/>
    <w:rsid w:val="00651B86"/>
    <w:rsid w:val="0065211A"/>
    <w:rsid w:val="00652B30"/>
    <w:rsid w:val="00662877"/>
    <w:rsid w:val="006628BD"/>
    <w:rsid w:val="00664CD8"/>
    <w:rsid w:val="00665389"/>
    <w:rsid w:val="00666206"/>
    <w:rsid w:val="00666B6F"/>
    <w:rsid w:val="00666D61"/>
    <w:rsid w:val="00667517"/>
    <w:rsid w:val="00670B99"/>
    <w:rsid w:val="00673FC4"/>
    <w:rsid w:val="00674AC3"/>
    <w:rsid w:val="0067616E"/>
    <w:rsid w:val="0068029D"/>
    <w:rsid w:val="00682156"/>
    <w:rsid w:val="0068254D"/>
    <w:rsid w:val="00684795"/>
    <w:rsid w:val="00684836"/>
    <w:rsid w:val="00684AEE"/>
    <w:rsid w:val="00686E73"/>
    <w:rsid w:val="006870AD"/>
    <w:rsid w:val="006877A4"/>
    <w:rsid w:val="006914BE"/>
    <w:rsid w:val="006938E5"/>
    <w:rsid w:val="00693F63"/>
    <w:rsid w:val="00694BB5"/>
    <w:rsid w:val="00696212"/>
    <w:rsid w:val="00696FDA"/>
    <w:rsid w:val="006A22C5"/>
    <w:rsid w:val="006A3124"/>
    <w:rsid w:val="006A403B"/>
    <w:rsid w:val="006A486B"/>
    <w:rsid w:val="006A5C37"/>
    <w:rsid w:val="006A6EC5"/>
    <w:rsid w:val="006A7401"/>
    <w:rsid w:val="006B0860"/>
    <w:rsid w:val="006B1B23"/>
    <w:rsid w:val="006B47BC"/>
    <w:rsid w:val="006B5726"/>
    <w:rsid w:val="006B63D9"/>
    <w:rsid w:val="006B7729"/>
    <w:rsid w:val="006B7913"/>
    <w:rsid w:val="006C1607"/>
    <w:rsid w:val="006C3ED5"/>
    <w:rsid w:val="006C5145"/>
    <w:rsid w:val="006D0520"/>
    <w:rsid w:val="006D15DD"/>
    <w:rsid w:val="006E3519"/>
    <w:rsid w:val="006E4FE8"/>
    <w:rsid w:val="006E6701"/>
    <w:rsid w:val="006F047C"/>
    <w:rsid w:val="006F05E8"/>
    <w:rsid w:val="006F2DB3"/>
    <w:rsid w:val="006F4EFC"/>
    <w:rsid w:val="00700011"/>
    <w:rsid w:val="007017E4"/>
    <w:rsid w:val="00704369"/>
    <w:rsid w:val="00705939"/>
    <w:rsid w:val="007069EF"/>
    <w:rsid w:val="00707B4B"/>
    <w:rsid w:val="00713328"/>
    <w:rsid w:val="0071365B"/>
    <w:rsid w:val="0071503D"/>
    <w:rsid w:val="00715FCC"/>
    <w:rsid w:val="00716FAB"/>
    <w:rsid w:val="00717D0C"/>
    <w:rsid w:val="00723BBD"/>
    <w:rsid w:val="00724323"/>
    <w:rsid w:val="007246B5"/>
    <w:rsid w:val="00725675"/>
    <w:rsid w:val="00726C08"/>
    <w:rsid w:val="00731766"/>
    <w:rsid w:val="0073215A"/>
    <w:rsid w:val="00734CE5"/>
    <w:rsid w:val="00736329"/>
    <w:rsid w:val="0074043A"/>
    <w:rsid w:val="00741712"/>
    <w:rsid w:val="0074190F"/>
    <w:rsid w:val="00741B56"/>
    <w:rsid w:val="00752BE2"/>
    <w:rsid w:val="0075330A"/>
    <w:rsid w:val="00753611"/>
    <w:rsid w:val="00753871"/>
    <w:rsid w:val="007543EC"/>
    <w:rsid w:val="00760379"/>
    <w:rsid w:val="007607C9"/>
    <w:rsid w:val="007622D2"/>
    <w:rsid w:val="0076536A"/>
    <w:rsid w:val="00771EAF"/>
    <w:rsid w:val="00775406"/>
    <w:rsid w:val="007769DC"/>
    <w:rsid w:val="00780512"/>
    <w:rsid w:val="00781081"/>
    <w:rsid w:val="007841A5"/>
    <w:rsid w:val="0078521B"/>
    <w:rsid w:val="00786A97"/>
    <w:rsid w:val="00790A3E"/>
    <w:rsid w:val="00792670"/>
    <w:rsid w:val="0079283E"/>
    <w:rsid w:val="007958DD"/>
    <w:rsid w:val="00795BD8"/>
    <w:rsid w:val="007A2CBC"/>
    <w:rsid w:val="007A2CC1"/>
    <w:rsid w:val="007A2F29"/>
    <w:rsid w:val="007A4AE3"/>
    <w:rsid w:val="007A5B24"/>
    <w:rsid w:val="007A6066"/>
    <w:rsid w:val="007B031B"/>
    <w:rsid w:val="007B0BED"/>
    <w:rsid w:val="007B1149"/>
    <w:rsid w:val="007B1D46"/>
    <w:rsid w:val="007B1EE1"/>
    <w:rsid w:val="007B4683"/>
    <w:rsid w:val="007C0DDA"/>
    <w:rsid w:val="007C1D89"/>
    <w:rsid w:val="007C1DFA"/>
    <w:rsid w:val="007C32EA"/>
    <w:rsid w:val="007D0EF2"/>
    <w:rsid w:val="007D1E7B"/>
    <w:rsid w:val="007D4D5F"/>
    <w:rsid w:val="007D66B5"/>
    <w:rsid w:val="007E5469"/>
    <w:rsid w:val="007E6E65"/>
    <w:rsid w:val="007E79A8"/>
    <w:rsid w:val="007F04D2"/>
    <w:rsid w:val="007F1329"/>
    <w:rsid w:val="007F14D7"/>
    <w:rsid w:val="007F35DE"/>
    <w:rsid w:val="007F6373"/>
    <w:rsid w:val="007F6BF6"/>
    <w:rsid w:val="007F73F1"/>
    <w:rsid w:val="007F791E"/>
    <w:rsid w:val="0080107C"/>
    <w:rsid w:val="0080246C"/>
    <w:rsid w:val="00806A2D"/>
    <w:rsid w:val="00807BE9"/>
    <w:rsid w:val="0081095F"/>
    <w:rsid w:val="00810F77"/>
    <w:rsid w:val="008112D3"/>
    <w:rsid w:val="0081211A"/>
    <w:rsid w:val="008124BA"/>
    <w:rsid w:val="008156CA"/>
    <w:rsid w:val="00816AE1"/>
    <w:rsid w:val="00817554"/>
    <w:rsid w:val="00821480"/>
    <w:rsid w:val="008215FC"/>
    <w:rsid w:val="00822CA8"/>
    <w:rsid w:val="00823D97"/>
    <w:rsid w:val="0082505B"/>
    <w:rsid w:val="008258D2"/>
    <w:rsid w:val="00827D6E"/>
    <w:rsid w:val="00833159"/>
    <w:rsid w:val="0083357F"/>
    <w:rsid w:val="00835AEC"/>
    <w:rsid w:val="00837285"/>
    <w:rsid w:val="00841C82"/>
    <w:rsid w:val="00842AD3"/>
    <w:rsid w:val="008431E4"/>
    <w:rsid w:val="00843C46"/>
    <w:rsid w:val="00844D5B"/>
    <w:rsid w:val="008463D4"/>
    <w:rsid w:val="00847F7C"/>
    <w:rsid w:val="008501A2"/>
    <w:rsid w:val="0085202D"/>
    <w:rsid w:val="0085408A"/>
    <w:rsid w:val="00854117"/>
    <w:rsid w:val="00854134"/>
    <w:rsid w:val="008562F7"/>
    <w:rsid w:val="00857423"/>
    <w:rsid w:val="008577E3"/>
    <w:rsid w:val="00857D81"/>
    <w:rsid w:val="00862C66"/>
    <w:rsid w:val="00863705"/>
    <w:rsid w:val="00870326"/>
    <w:rsid w:val="00870705"/>
    <w:rsid w:val="0087450C"/>
    <w:rsid w:val="00876E93"/>
    <w:rsid w:val="00877812"/>
    <w:rsid w:val="00881B44"/>
    <w:rsid w:val="00882416"/>
    <w:rsid w:val="00882B11"/>
    <w:rsid w:val="00883D75"/>
    <w:rsid w:val="00885378"/>
    <w:rsid w:val="00887BCB"/>
    <w:rsid w:val="00890866"/>
    <w:rsid w:val="008918D2"/>
    <w:rsid w:val="00891F9B"/>
    <w:rsid w:val="00893740"/>
    <w:rsid w:val="008941E2"/>
    <w:rsid w:val="00896544"/>
    <w:rsid w:val="00896F64"/>
    <w:rsid w:val="00897854"/>
    <w:rsid w:val="008A16CC"/>
    <w:rsid w:val="008A3B40"/>
    <w:rsid w:val="008A3ED4"/>
    <w:rsid w:val="008A6971"/>
    <w:rsid w:val="008A7F6F"/>
    <w:rsid w:val="008B2289"/>
    <w:rsid w:val="008B2B2B"/>
    <w:rsid w:val="008B2C3B"/>
    <w:rsid w:val="008B2CAC"/>
    <w:rsid w:val="008B5A76"/>
    <w:rsid w:val="008B5B36"/>
    <w:rsid w:val="008B65A1"/>
    <w:rsid w:val="008C1235"/>
    <w:rsid w:val="008C3862"/>
    <w:rsid w:val="008C5475"/>
    <w:rsid w:val="008C690D"/>
    <w:rsid w:val="008D33E7"/>
    <w:rsid w:val="008D5789"/>
    <w:rsid w:val="008D6EFC"/>
    <w:rsid w:val="008D73B0"/>
    <w:rsid w:val="008E09DA"/>
    <w:rsid w:val="008E2A47"/>
    <w:rsid w:val="008E3A59"/>
    <w:rsid w:val="008E4ABF"/>
    <w:rsid w:val="008F0BCB"/>
    <w:rsid w:val="008F4A23"/>
    <w:rsid w:val="008F4D49"/>
    <w:rsid w:val="008F5B72"/>
    <w:rsid w:val="008F5DCE"/>
    <w:rsid w:val="009004E6"/>
    <w:rsid w:val="009011E3"/>
    <w:rsid w:val="0090175E"/>
    <w:rsid w:val="00902BD8"/>
    <w:rsid w:val="00903881"/>
    <w:rsid w:val="009049AF"/>
    <w:rsid w:val="0090688A"/>
    <w:rsid w:val="00907013"/>
    <w:rsid w:val="00911B95"/>
    <w:rsid w:val="00911CA1"/>
    <w:rsid w:val="00912034"/>
    <w:rsid w:val="00912AA3"/>
    <w:rsid w:val="00912B95"/>
    <w:rsid w:val="00913967"/>
    <w:rsid w:val="009145A1"/>
    <w:rsid w:val="00920C90"/>
    <w:rsid w:val="009216C0"/>
    <w:rsid w:val="00921FA5"/>
    <w:rsid w:val="00931D5D"/>
    <w:rsid w:val="009330FC"/>
    <w:rsid w:val="00933B35"/>
    <w:rsid w:val="00937F90"/>
    <w:rsid w:val="00940DA2"/>
    <w:rsid w:val="00941F73"/>
    <w:rsid w:val="00944BBB"/>
    <w:rsid w:val="00944CBC"/>
    <w:rsid w:val="00945A8A"/>
    <w:rsid w:val="00945BA8"/>
    <w:rsid w:val="00954D76"/>
    <w:rsid w:val="009565EC"/>
    <w:rsid w:val="009609B9"/>
    <w:rsid w:val="00960FEE"/>
    <w:rsid w:val="00961295"/>
    <w:rsid w:val="00966B63"/>
    <w:rsid w:val="00967640"/>
    <w:rsid w:val="0097038D"/>
    <w:rsid w:val="009731CE"/>
    <w:rsid w:val="00974615"/>
    <w:rsid w:val="0098061B"/>
    <w:rsid w:val="0098331B"/>
    <w:rsid w:val="00983F53"/>
    <w:rsid w:val="009877AA"/>
    <w:rsid w:val="009917E4"/>
    <w:rsid w:val="00991D09"/>
    <w:rsid w:val="00992345"/>
    <w:rsid w:val="009924AA"/>
    <w:rsid w:val="009942C8"/>
    <w:rsid w:val="00996415"/>
    <w:rsid w:val="00997059"/>
    <w:rsid w:val="00997561"/>
    <w:rsid w:val="009A289C"/>
    <w:rsid w:val="009A38D0"/>
    <w:rsid w:val="009A6E46"/>
    <w:rsid w:val="009A7DF5"/>
    <w:rsid w:val="009B21BD"/>
    <w:rsid w:val="009B249A"/>
    <w:rsid w:val="009B2E0C"/>
    <w:rsid w:val="009B4910"/>
    <w:rsid w:val="009B6D06"/>
    <w:rsid w:val="009C12AA"/>
    <w:rsid w:val="009C1C64"/>
    <w:rsid w:val="009C3008"/>
    <w:rsid w:val="009C3AEF"/>
    <w:rsid w:val="009C3F14"/>
    <w:rsid w:val="009D08C8"/>
    <w:rsid w:val="009D1028"/>
    <w:rsid w:val="009D1481"/>
    <w:rsid w:val="009D1905"/>
    <w:rsid w:val="009D351F"/>
    <w:rsid w:val="009D56B8"/>
    <w:rsid w:val="009D5972"/>
    <w:rsid w:val="009D6E49"/>
    <w:rsid w:val="009D743C"/>
    <w:rsid w:val="009E1B03"/>
    <w:rsid w:val="009E3A2A"/>
    <w:rsid w:val="009E5624"/>
    <w:rsid w:val="009E6574"/>
    <w:rsid w:val="009F436D"/>
    <w:rsid w:val="009F54C5"/>
    <w:rsid w:val="00A01191"/>
    <w:rsid w:val="00A02DC9"/>
    <w:rsid w:val="00A041E4"/>
    <w:rsid w:val="00A04FA2"/>
    <w:rsid w:val="00A10DD5"/>
    <w:rsid w:val="00A11087"/>
    <w:rsid w:val="00A12648"/>
    <w:rsid w:val="00A13A8B"/>
    <w:rsid w:val="00A2056E"/>
    <w:rsid w:val="00A218EE"/>
    <w:rsid w:val="00A227EC"/>
    <w:rsid w:val="00A24C91"/>
    <w:rsid w:val="00A27ACB"/>
    <w:rsid w:val="00A27F1E"/>
    <w:rsid w:val="00A357FD"/>
    <w:rsid w:val="00A366ED"/>
    <w:rsid w:val="00A37190"/>
    <w:rsid w:val="00A4120A"/>
    <w:rsid w:val="00A434CF"/>
    <w:rsid w:val="00A43693"/>
    <w:rsid w:val="00A44A29"/>
    <w:rsid w:val="00A515DB"/>
    <w:rsid w:val="00A55AB7"/>
    <w:rsid w:val="00A5729A"/>
    <w:rsid w:val="00A60F46"/>
    <w:rsid w:val="00A6202D"/>
    <w:rsid w:val="00A72648"/>
    <w:rsid w:val="00A75699"/>
    <w:rsid w:val="00A7604E"/>
    <w:rsid w:val="00A81308"/>
    <w:rsid w:val="00A8159D"/>
    <w:rsid w:val="00A84795"/>
    <w:rsid w:val="00A84895"/>
    <w:rsid w:val="00A84F39"/>
    <w:rsid w:val="00A84FDC"/>
    <w:rsid w:val="00A907C3"/>
    <w:rsid w:val="00A90F5B"/>
    <w:rsid w:val="00A91DB9"/>
    <w:rsid w:val="00A92B3A"/>
    <w:rsid w:val="00A93101"/>
    <w:rsid w:val="00A94695"/>
    <w:rsid w:val="00A95025"/>
    <w:rsid w:val="00A96D02"/>
    <w:rsid w:val="00A97078"/>
    <w:rsid w:val="00AA0686"/>
    <w:rsid w:val="00AA36D1"/>
    <w:rsid w:val="00AA4169"/>
    <w:rsid w:val="00AA48DD"/>
    <w:rsid w:val="00AA5842"/>
    <w:rsid w:val="00AB0F9F"/>
    <w:rsid w:val="00AB251C"/>
    <w:rsid w:val="00AB3B72"/>
    <w:rsid w:val="00AB6079"/>
    <w:rsid w:val="00AB6461"/>
    <w:rsid w:val="00AB6C3B"/>
    <w:rsid w:val="00AB7BE5"/>
    <w:rsid w:val="00AC1764"/>
    <w:rsid w:val="00AC3804"/>
    <w:rsid w:val="00AC3824"/>
    <w:rsid w:val="00AC4285"/>
    <w:rsid w:val="00AC5483"/>
    <w:rsid w:val="00AC6200"/>
    <w:rsid w:val="00AC6982"/>
    <w:rsid w:val="00AD190B"/>
    <w:rsid w:val="00AD1E3A"/>
    <w:rsid w:val="00AD3B0E"/>
    <w:rsid w:val="00AD42AD"/>
    <w:rsid w:val="00AD5742"/>
    <w:rsid w:val="00AD5A56"/>
    <w:rsid w:val="00AD6360"/>
    <w:rsid w:val="00AE058F"/>
    <w:rsid w:val="00AE1654"/>
    <w:rsid w:val="00AE2303"/>
    <w:rsid w:val="00AE3599"/>
    <w:rsid w:val="00AE3669"/>
    <w:rsid w:val="00AE4188"/>
    <w:rsid w:val="00AE4F7A"/>
    <w:rsid w:val="00AE63C0"/>
    <w:rsid w:val="00AE652F"/>
    <w:rsid w:val="00AF31CA"/>
    <w:rsid w:val="00B04167"/>
    <w:rsid w:val="00B11035"/>
    <w:rsid w:val="00B11861"/>
    <w:rsid w:val="00B1202A"/>
    <w:rsid w:val="00B12D2F"/>
    <w:rsid w:val="00B1317C"/>
    <w:rsid w:val="00B1419D"/>
    <w:rsid w:val="00B14D22"/>
    <w:rsid w:val="00B1644E"/>
    <w:rsid w:val="00B16501"/>
    <w:rsid w:val="00B20130"/>
    <w:rsid w:val="00B23476"/>
    <w:rsid w:val="00B254B1"/>
    <w:rsid w:val="00B2624A"/>
    <w:rsid w:val="00B26FE1"/>
    <w:rsid w:val="00B27E4C"/>
    <w:rsid w:val="00B309A6"/>
    <w:rsid w:val="00B3292C"/>
    <w:rsid w:val="00B353C6"/>
    <w:rsid w:val="00B35780"/>
    <w:rsid w:val="00B368B4"/>
    <w:rsid w:val="00B375FE"/>
    <w:rsid w:val="00B37ADF"/>
    <w:rsid w:val="00B37BFD"/>
    <w:rsid w:val="00B37F70"/>
    <w:rsid w:val="00B41C49"/>
    <w:rsid w:val="00B42A64"/>
    <w:rsid w:val="00B44034"/>
    <w:rsid w:val="00B455D4"/>
    <w:rsid w:val="00B47439"/>
    <w:rsid w:val="00B5421E"/>
    <w:rsid w:val="00B552F3"/>
    <w:rsid w:val="00B60BB1"/>
    <w:rsid w:val="00B60E61"/>
    <w:rsid w:val="00B62187"/>
    <w:rsid w:val="00B62637"/>
    <w:rsid w:val="00B6683E"/>
    <w:rsid w:val="00B725C8"/>
    <w:rsid w:val="00B72FC3"/>
    <w:rsid w:val="00B74922"/>
    <w:rsid w:val="00B77A7D"/>
    <w:rsid w:val="00B878C9"/>
    <w:rsid w:val="00B91551"/>
    <w:rsid w:val="00B93792"/>
    <w:rsid w:val="00B947C7"/>
    <w:rsid w:val="00B95023"/>
    <w:rsid w:val="00B95689"/>
    <w:rsid w:val="00B9624E"/>
    <w:rsid w:val="00BB03E2"/>
    <w:rsid w:val="00BB064A"/>
    <w:rsid w:val="00BB0E19"/>
    <w:rsid w:val="00BB3C64"/>
    <w:rsid w:val="00BB52E8"/>
    <w:rsid w:val="00BB5840"/>
    <w:rsid w:val="00BB67BC"/>
    <w:rsid w:val="00BB69E3"/>
    <w:rsid w:val="00BC2C34"/>
    <w:rsid w:val="00BC3716"/>
    <w:rsid w:val="00BC4490"/>
    <w:rsid w:val="00BC7843"/>
    <w:rsid w:val="00BD108E"/>
    <w:rsid w:val="00BD553D"/>
    <w:rsid w:val="00BD5EEE"/>
    <w:rsid w:val="00BD6D6E"/>
    <w:rsid w:val="00BD701C"/>
    <w:rsid w:val="00BD7E58"/>
    <w:rsid w:val="00BE01F2"/>
    <w:rsid w:val="00BE0CDB"/>
    <w:rsid w:val="00BE12A9"/>
    <w:rsid w:val="00BE152B"/>
    <w:rsid w:val="00BE1F8D"/>
    <w:rsid w:val="00BE345C"/>
    <w:rsid w:val="00BE3D46"/>
    <w:rsid w:val="00BF2CED"/>
    <w:rsid w:val="00BF5474"/>
    <w:rsid w:val="00BF6949"/>
    <w:rsid w:val="00C00537"/>
    <w:rsid w:val="00C061F5"/>
    <w:rsid w:val="00C123F3"/>
    <w:rsid w:val="00C1265A"/>
    <w:rsid w:val="00C12EB0"/>
    <w:rsid w:val="00C13679"/>
    <w:rsid w:val="00C15740"/>
    <w:rsid w:val="00C15D89"/>
    <w:rsid w:val="00C17F52"/>
    <w:rsid w:val="00C26E90"/>
    <w:rsid w:val="00C278AE"/>
    <w:rsid w:val="00C31FEB"/>
    <w:rsid w:val="00C34D79"/>
    <w:rsid w:val="00C36B57"/>
    <w:rsid w:val="00C37038"/>
    <w:rsid w:val="00C3792B"/>
    <w:rsid w:val="00C37D0A"/>
    <w:rsid w:val="00C37FDD"/>
    <w:rsid w:val="00C40124"/>
    <w:rsid w:val="00C40396"/>
    <w:rsid w:val="00C5011D"/>
    <w:rsid w:val="00C516D4"/>
    <w:rsid w:val="00C536A9"/>
    <w:rsid w:val="00C555F7"/>
    <w:rsid w:val="00C55B24"/>
    <w:rsid w:val="00C57D70"/>
    <w:rsid w:val="00C61695"/>
    <w:rsid w:val="00C6173E"/>
    <w:rsid w:val="00C61D0B"/>
    <w:rsid w:val="00C6276D"/>
    <w:rsid w:val="00C6402D"/>
    <w:rsid w:val="00C6406F"/>
    <w:rsid w:val="00C64BE9"/>
    <w:rsid w:val="00C657EF"/>
    <w:rsid w:val="00C6647D"/>
    <w:rsid w:val="00C70BF8"/>
    <w:rsid w:val="00C72EC6"/>
    <w:rsid w:val="00C7609F"/>
    <w:rsid w:val="00C76A20"/>
    <w:rsid w:val="00C7791B"/>
    <w:rsid w:val="00C81074"/>
    <w:rsid w:val="00C84076"/>
    <w:rsid w:val="00C9110D"/>
    <w:rsid w:val="00C92A7B"/>
    <w:rsid w:val="00C936FA"/>
    <w:rsid w:val="00C964D3"/>
    <w:rsid w:val="00C96D42"/>
    <w:rsid w:val="00CA16B5"/>
    <w:rsid w:val="00CA17DF"/>
    <w:rsid w:val="00CA25C6"/>
    <w:rsid w:val="00CA267F"/>
    <w:rsid w:val="00CA391A"/>
    <w:rsid w:val="00CA4A53"/>
    <w:rsid w:val="00CA4F1A"/>
    <w:rsid w:val="00CA5BF0"/>
    <w:rsid w:val="00CA601C"/>
    <w:rsid w:val="00CA6333"/>
    <w:rsid w:val="00CA6B15"/>
    <w:rsid w:val="00CA6E9F"/>
    <w:rsid w:val="00CA791B"/>
    <w:rsid w:val="00CB0942"/>
    <w:rsid w:val="00CB1A5D"/>
    <w:rsid w:val="00CB25B3"/>
    <w:rsid w:val="00CB27E4"/>
    <w:rsid w:val="00CB2DAE"/>
    <w:rsid w:val="00CB457C"/>
    <w:rsid w:val="00CB6136"/>
    <w:rsid w:val="00CB61E5"/>
    <w:rsid w:val="00CB6847"/>
    <w:rsid w:val="00CB6EB0"/>
    <w:rsid w:val="00CC01BF"/>
    <w:rsid w:val="00CC49D7"/>
    <w:rsid w:val="00CC6361"/>
    <w:rsid w:val="00CD2AB9"/>
    <w:rsid w:val="00CD32FD"/>
    <w:rsid w:val="00CD4451"/>
    <w:rsid w:val="00CE3809"/>
    <w:rsid w:val="00CE4CB0"/>
    <w:rsid w:val="00CE4CDC"/>
    <w:rsid w:val="00CE7756"/>
    <w:rsid w:val="00CE7BD9"/>
    <w:rsid w:val="00CF003E"/>
    <w:rsid w:val="00CF066F"/>
    <w:rsid w:val="00CF26B2"/>
    <w:rsid w:val="00CF2D80"/>
    <w:rsid w:val="00CF5FC1"/>
    <w:rsid w:val="00CF606D"/>
    <w:rsid w:val="00D02275"/>
    <w:rsid w:val="00D03668"/>
    <w:rsid w:val="00D03901"/>
    <w:rsid w:val="00D03F86"/>
    <w:rsid w:val="00D04297"/>
    <w:rsid w:val="00D04603"/>
    <w:rsid w:val="00D04F03"/>
    <w:rsid w:val="00D068BD"/>
    <w:rsid w:val="00D07919"/>
    <w:rsid w:val="00D11340"/>
    <w:rsid w:val="00D125B9"/>
    <w:rsid w:val="00D14CD9"/>
    <w:rsid w:val="00D1554D"/>
    <w:rsid w:val="00D16B49"/>
    <w:rsid w:val="00D170F7"/>
    <w:rsid w:val="00D2494D"/>
    <w:rsid w:val="00D27BBA"/>
    <w:rsid w:val="00D31D9D"/>
    <w:rsid w:val="00D33F5D"/>
    <w:rsid w:val="00D3487E"/>
    <w:rsid w:val="00D3621B"/>
    <w:rsid w:val="00D4002F"/>
    <w:rsid w:val="00D40BCF"/>
    <w:rsid w:val="00D40CC9"/>
    <w:rsid w:val="00D43FA8"/>
    <w:rsid w:val="00D465A3"/>
    <w:rsid w:val="00D47BBA"/>
    <w:rsid w:val="00D506D1"/>
    <w:rsid w:val="00D51A64"/>
    <w:rsid w:val="00D52900"/>
    <w:rsid w:val="00D54D61"/>
    <w:rsid w:val="00D55D8F"/>
    <w:rsid w:val="00D56116"/>
    <w:rsid w:val="00D62141"/>
    <w:rsid w:val="00D6304E"/>
    <w:rsid w:val="00D63264"/>
    <w:rsid w:val="00D66411"/>
    <w:rsid w:val="00D7121C"/>
    <w:rsid w:val="00D7141D"/>
    <w:rsid w:val="00D71A5F"/>
    <w:rsid w:val="00D74ED1"/>
    <w:rsid w:val="00D76469"/>
    <w:rsid w:val="00D7710E"/>
    <w:rsid w:val="00D77664"/>
    <w:rsid w:val="00D81E07"/>
    <w:rsid w:val="00D82254"/>
    <w:rsid w:val="00D8636B"/>
    <w:rsid w:val="00D904BC"/>
    <w:rsid w:val="00D910A0"/>
    <w:rsid w:val="00D91CED"/>
    <w:rsid w:val="00D93473"/>
    <w:rsid w:val="00D96648"/>
    <w:rsid w:val="00D96BB2"/>
    <w:rsid w:val="00DA08D9"/>
    <w:rsid w:val="00DA25D1"/>
    <w:rsid w:val="00DA34C9"/>
    <w:rsid w:val="00DA429A"/>
    <w:rsid w:val="00DA49C0"/>
    <w:rsid w:val="00DA68F3"/>
    <w:rsid w:val="00DA7449"/>
    <w:rsid w:val="00DB13E5"/>
    <w:rsid w:val="00DB1DC3"/>
    <w:rsid w:val="00DB409E"/>
    <w:rsid w:val="00DB4297"/>
    <w:rsid w:val="00DC2CEC"/>
    <w:rsid w:val="00DC552B"/>
    <w:rsid w:val="00DC5D51"/>
    <w:rsid w:val="00DC6C11"/>
    <w:rsid w:val="00DD1CBF"/>
    <w:rsid w:val="00DD22BD"/>
    <w:rsid w:val="00DD3617"/>
    <w:rsid w:val="00DD3C5A"/>
    <w:rsid w:val="00DD6EF2"/>
    <w:rsid w:val="00DE1560"/>
    <w:rsid w:val="00DE1823"/>
    <w:rsid w:val="00DE423E"/>
    <w:rsid w:val="00DE4DF3"/>
    <w:rsid w:val="00DE5FAA"/>
    <w:rsid w:val="00DE60B4"/>
    <w:rsid w:val="00DE64A8"/>
    <w:rsid w:val="00DE788C"/>
    <w:rsid w:val="00DF4576"/>
    <w:rsid w:val="00DF5402"/>
    <w:rsid w:val="00DF593F"/>
    <w:rsid w:val="00DF7183"/>
    <w:rsid w:val="00DF78F4"/>
    <w:rsid w:val="00E00DDC"/>
    <w:rsid w:val="00E02BE1"/>
    <w:rsid w:val="00E0491D"/>
    <w:rsid w:val="00E10764"/>
    <w:rsid w:val="00E11821"/>
    <w:rsid w:val="00E120CE"/>
    <w:rsid w:val="00E13188"/>
    <w:rsid w:val="00E1383E"/>
    <w:rsid w:val="00E13CAE"/>
    <w:rsid w:val="00E1461E"/>
    <w:rsid w:val="00E17676"/>
    <w:rsid w:val="00E17FD6"/>
    <w:rsid w:val="00E21B9A"/>
    <w:rsid w:val="00E2359F"/>
    <w:rsid w:val="00E262FC"/>
    <w:rsid w:val="00E27604"/>
    <w:rsid w:val="00E309CF"/>
    <w:rsid w:val="00E312AB"/>
    <w:rsid w:val="00E31926"/>
    <w:rsid w:val="00E32F9D"/>
    <w:rsid w:val="00E34373"/>
    <w:rsid w:val="00E36308"/>
    <w:rsid w:val="00E36659"/>
    <w:rsid w:val="00E43DF5"/>
    <w:rsid w:val="00E440AD"/>
    <w:rsid w:val="00E44842"/>
    <w:rsid w:val="00E50479"/>
    <w:rsid w:val="00E54249"/>
    <w:rsid w:val="00E61F66"/>
    <w:rsid w:val="00E729A0"/>
    <w:rsid w:val="00E72C70"/>
    <w:rsid w:val="00E73A29"/>
    <w:rsid w:val="00E749CE"/>
    <w:rsid w:val="00E81F39"/>
    <w:rsid w:val="00E8285B"/>
    <w:rsid w:val="00E82E64"/>
    <w:rsid w:val="00E835B1"/>
    <w:rsid w:val="00E84AF1"/>
    <w:rsid w:val="00E8750D"/>
    <w:rsid w:val="00E87865"/>
    <w:rsid w:val="00E900F5"/>
    <w:rsid w:val="00E908FE"/>
    <w:rsid w:val="00E94E36"/>
    <w:rsid w:val="00E966AB"/>
    <w:rsid w:val="00EA0D99"/>
    <w:rsid w:val="00EA139C"/>
    <w:rsid w:val="00EA1556"/>
    <w:rsid w:val="00EA1ED2"/>
    <w:rsid w:val="00EA1FD9"/>
    <w:rsid w:val="00EA22D2"/>
    <w:rsid w:val="00EA29A1"/>
    <w:rsid w:val="00EA3568"/>
    <w:rsid w:val="00EA4598"/>
    <w:rsid w:val="00EA470B"/>
    <w:rsid w:val="00EA671C"/>
    <w:rsid w:val="00EA70C6"/>
    <w:rsid w:val="00EB21F4"/>
    <w:rsid w:val="00EB2D41"/>
    <w:rsid w:val="00EB3E8A"/>
    <w:rsid w:val="00EB40AD"/>
    <w:rsid w:val="00EB5E7F"/>
    <w:rsid w:val="00EB6772"/>
    <w:rsid w:val="00EB6A9B"/>
    <w:rsid w:val="00EC0B54"/>
    <w:rsid w:val="00EC3867"/>
    <w:rsid w:val="00EC4397"/>
    <w:rsid w:val="00EC515D"/>
    <w:rsid w:val="00EC6DD6"/>
    <w:rsid w:val="00ED1D91"/>
    <w:rsid w:val="00ED56B6"/>
    <w:rsid w:val="00ED6334"/>
    <w:rsid w:val="00EE03F6"/>
    <w:rsid w:val="00EE1AFD"/>
    <w:rsid w:val="00EE1D77"/>
    <w:rsid w:val="00EE227F"/>
    <w:rsid w:val="00EE22CF"/>
    <w:rsid w:val="00EE419C"/>
    <w:rsid w:val="00EE54E5"/>
    <w:rsid w:val="00EE6232"/>
    <w:rsid w:val="00EE75BE"/>
    <w:rsid w:val="00EF0F01"/>
    <w:rsid w:val="00EF1A6A"/>
    <w:rsid w:val="00EF2854"/>
    <w:rsid w:val="00EF28BA"/>
    <w:rsid w:val="00EF2BDE"/>
    <w:rsid w:val="00EF2E3C"/>
    <w:rsid w:val="00EF3113"/>
    <w:rsid w:val="00EF316A"/>
    <w:rsid w:val="00EF3B54"/>
    <w:rsid w:val="00EF4B75"/>
    <w:rsid w:val="00EF5832"/>
    <w:rsid w:val="00EF64A0"/>
    <w:rsid w:val="00EF69B9"/>
    <w:rsid w:val="00EF6A23"/>
    <w:rsid w:val="00EF73DD"/>
    <w:rsid w:val="00F0413D"/>
    <w:rsid w:val="00F04E20"/>
    <w:rsid w:val="00F06E73"/>
    <w:rsid w:val="00F109EE"/>
    <w:rsid w:val="00F1113E"/>
    <w:rsid w:val="00F1123A"/>
    <w:rsid w:val="00F11C1F"/>
    <w:rsid w:val="00F11F56"/>
    <w:rsid w:val="00F141CD"/>
    <w:rsid w:val="00F167B3"/>
    <w:rsid w:val="00F17406"/>
    <w:rsid w:val="00F178D1"/>
    <w:rsid w:val="00F238A0"/>
    <w:rsid w:val="00F239ED"/>
    <w:rsid w:val="00F24EFE"/>
    <w:rsid w:val="00F275A9"/>
    <w:rsid w:val="00F338E0"/>
    <w:rsid w:val="00F339C7"/>
    <w:rsid w:val="00F37A9F"/>
    <w:rsid w:val="00F419C3"/>
    <w:rsid w:val="00F434AC"/>
    <w:rsid w:val="00F44146"/>
    <w:rsid w:val="00F47C1B"/>
    <w:rsid w:val="00F502CF"/>
    <w:rsid w:val="00F505A7"/>
    <w:rsid w:val="00F52A2E"/>
    <w:rsid w:val="00F53143"/>
    <w:rsid w:val="00F5363D"/>
    <w:rsid w:val="00F54CC1"/>
    <w:rsid w:val="00F561AA"/>
    <w:rsid w:val="00F56C78"/>
    <w:rsid w:val="00F57035"/>
    <w:rsid w:val="00F6023C"/>
    <w:rsid w:val="00F6121D"/>
    <w:rsid w:val="00F619BC"/>
    <w:rsid w:val="00F6325B"/>
    <w:rsid w:val="00F65F4C"/>
    <w:rsid w:val="00F6611F"/>
    <w:rsid w:val="00F708B8"/>
    <w:rsid w:val="00F71A8C"/>
    <w:rsid w:val="00F72A30"/>
    <w:rsid w:val="00F735E2"/>
    <w:rsid w:val="00F73776"/>
    <w:rsid w:val="00F737D6"/>
    <w:rsid w:val="00F73A2B"/>
    <w:rsid w:val="00F75CCB"/>
    <w:rsid w:val="00F779C8"/>
    <w:rsid w:val="00F77E73"/>
    <w:rsid w:val="00F77EB4"/>
    <w:rsid w:val="00F80284"/>
    <w:rsid w:val="00F82A44"/>
    <w:rsid w:val="00F87DCA"/>
    <w:rsid w:val="00F92BD0"/>
    <w:rsid w:val="00F931F4"/>
    <w:rsid w:val="00F94074"/>
    <w:rsid w:val="00F94AF9"/>
    <w:rsid w:val="00F977CD"/>
    <w:rsid w:val="00FA1AE3"/>
    <w:rsid w:val="00FA2C08"/>
    <w:rsid w:val="00FA5677"/>
    <w:rsid w:val="00FA7069"/>
    <w:rsid w:val="00FA79AA"/>
    <w:rsid w:val="00FB204F"/>
    <w:rsid w:val="00FB44D6"/>
    <w:rsid w:val="00FB5718"/>
    <w:rsid w:val="00FB6D05"/>
    <w:rsid w:val="00FB6D99"/>
    <w:rsid w:val="00FB7748"/>
    <w:rsid w:val="00FC14DA"/>
    <w:rsid w:val="00FC211E"/>
    <w:rsid w:val="00FC2F7F"/>
    <w:rsid w:val="00FD10B4"/>
    <w:rsid w:val="00FD211A"/>
    <w:rsid w:val="00FE1157"/>
    <w:rsid w:val="00FE4205"/>
    <w:rsid w:val="00FE4739"/>
    <w:rsid w:val="00FE5405"/>
    <w:rsid w:val="00FE6E02"/>
    <w:rsid w:val="00FE78B3"/>
    <w:rsid w:val="00FF2BEC"/>
    <w:rsid w:val="00FF48F7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932C7"/>
  <w15:docId w15:val="{EC592B30-5C85-4B53-873A-854D08FE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2E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5C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E82E64"/>
    <w:pPr>
      <w:spacing w:before="120" w:after="60" w:line="276" w:lineRule="auto"/>
      <w:jc w:val="center"/>
      <w:outlineLvl w:val="2"/>
    </w:pPr>
    <w:rPr>
      <w:rFonts w:ascii="Verdana" w:hAnsi="Verdana"/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2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82E6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E82E64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2E64"/>
    <w:pPr>
      <w:autoSpaceDE w:val="0"/>
      <w:autoSpaceDN w:val="0"/>
      <w:adjustRightInd w:val="0"/>
      <w:jc w:val="both"/>
    </w:pPr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E64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2E64"/>
    <w:rPr>
      <w:rFonts w:cs="Arial"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2E64"/>
    <w:rPr>
      <w:rFonts w:ascii="Times New Roman" w:eastAsia="Times New Roman" w:hAnsi="Times New Roman" w:cs="Arial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rsid w:val="00E82E64"/>
    <w:rPr>
      <w:rFonts w:cs="Times New Roman"/>
      <w:vertAlign w:val="superscript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E82E64"/>
    <w:pPr>
      <w:ind w:left="720"/>
      <w:contextualSpacing/>
    </w:pPr>
  </w:style>
  <w:style w:type="paragraph" w:styleId="Zwykytekst">
    <w:name w:val="Plain Text"/>
    <w:basedOn w:val="Normalny"/>
    <w:link w:val="ZwykytekstZnak"/>
    <w:rsid w:val="00E82E64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rsid w:val="00E82E64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uiPriority w:val="99"/>
    <w:rsid w:val="00E82E64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character" w:customStyle="1" w:styleId="FontStyle35">
    <w:name w:val="Font Style35"/>
    <w:uiPriority w:val="99"/>
    <w:rsid w:val="00E82E64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E82E64"/>
    <w:pPr>
      <w:widowControl w:val="0"/>
      <w:autoSpaceDE w:val="0"/>
      <w:autoSpaceDN w:val="0"/>
      <w:adjustRightInd w:val="0"/>
      <w:spacing w:line="293" w:lineRule="exact"/>
      <w:jc w:val="center"/>
    </w:pPr>
  </w:style>
  <w:style w:type="character" w:customStyle="1" w:styleId="FontStyle30">
    <w:name w:val="Font Style30"/>
    <w:uiPriority w:val="99"/>
    <w:rsid w:val="00E82E64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E82E64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E82E64"/>
    <w:rPr>
      <w:rFonts w:ascii="Times New Roman" w:hAnsi="Times New Roman"/>
      <w:sz w:val="20"/>
    </w:rPr>
  </w:style>
  <w:style w:type="paragraph" w:customStyle="1" w:styleId="Default">
    <w:name w:val="Default"/>
    <w:rsid w:val="005F26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FB774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B77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B77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7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7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74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1"/>
    <w:locked/>
    <w:rsid w:val="00EA356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basedOn w:val="Teksttreci"/>
    <w:rsid w:val="00EA356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EA3568"/>
    <w:pPr>
      <w:shd w:val="clear" w:color="auto" w:fill="FFFFFF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33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33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33E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3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37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37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37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21575"/>
    <w:rPr>
      <w:color w:val="0000FF"/>
      <w:u w:val="single"/>
    </w:rPr>
  </w:style>
  <w:style w:type="character" w:customStyle="1" w:styleId="highlightedsearchterm">
    <w:name w:val="highlightedsearchterm"/>
    <w:basedOn w:val="Domylnaczcionkaakapitu"/>
    <w:rsid w:val="00421575"/>
  </w:style>
  <w:style w:type="paragraph" w:styleId="Tytu">
    <w:name w:val="Title"/>
    <w:basedOn w:val="Normalny"/>
    <w:link w:val="TytuZnak"/>
    <w:qFormat/>
    <w:rsid w:val="0075330A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533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72567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paragraph" w:styleId="Podtytu">
    <w:name w:val="Subtitle"/>
    <w:basedOn w:val="Normalny"/>
    <w:link w:val="PodtytuZnak"/>
    <w:uiPriority w:val="99"/>
    <w:qFormat/>
    <w:rsid w:val="005702DF"/>
    <w:pPr>
      <w:jc w:val="both"/>
    </w:pPr>
    <w:rPr>
      <w:rFonts w:ascii="Arial" w:eastAsia="Calibri" w:hAnsi="Arial" w:cs="Arial"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5702DF"/>
    <w:rPr>
      <w:rFonts w:ascii="Arial" w:eastAsia="Calibri" w:hAnsi="Arial" w:cs="Arial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2C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2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76536A"/>
    <w:pPr>
      <w:ind w:left="720"/>
      <w:contextualSpacing/>
    </w:pPr>
    <w:rPr>
      <w:rFonts w:eastAsia="Calibri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5C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7604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7604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74171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2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olkusz@katowice.lasy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lkusz@katowice.lasy.gov.pl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B886E-4EFC-4A6C-A1C3-7A2907BC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5891</Words>
  <Characters>35349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Piotr Komuński</cp:lastModifiedBy>
  <cp:revision>2</cp:revision>
  <cp:lastPrinted>2025-10-13T06:30:00Z</cp:lastPrinted>
  <dcterms:created xsi:type="dcterms:W3CDTF">2025-12-23T10:28:00Z</dcterms:created>
  <dcterms:modified xsi:type="dcterms:W3CDTF">2025-12-23T10:28:00Z</dcterms:modified>
</cp:coreProperties>
</file>