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2645" w:rsidRDefault="00EC2645" w:rsidP="00EC2645">
      <w:pPr>
        <w:spacing w:after="0"/>
        <w:rPr>
          <w:rFonts w:ascii="Calibri" w:hAnsi="Calibri" w:cs="Calibri"/>
          <w:i/>
        </w:rPr>
      </w:pPr>
      <w:r w:rsidRPr="00DD7F88">
        <w:rPr>
          <w:rFonts w:ascii="Calibri" w:hAnsi="Calibri" w:cs="Calibri"/>
          <w:b/>
        </w:rPr>
        <w:t>Příloha č.</w:t>
      </w:r>
      <w:r>
        <w:rPr>
          <w:rFonts w:ascii="Calibri" w:hAnsi="Calibri" w:cs="Calibri"/>
          <w:b/>
        </w:rPr>
        <w:t xml:space="preserve"> </w:t>
      </w:r>
      <w:r w:rsidR="00BC00A4">
        <w:rPr>
          <w:rFonts w:ascii="Calibri" w:hAnsi="Calibri" w:cs="Calibri"/>
          <w:b/>
        </w:rPr>
        <w:t>3</w:t>
      </w:r>
      <w:r w:rsidRPr="00DD7F88">
        <w:rPr>
          <w:rFonts w:ascii="Calibri" w:hAnsi="Calibri" w:cs="Calibri"/>
          <w:b/>
        </w:rPr>
        <w:t>:</w:t>
      </w:r>
      <w:r w:rsidRPr="00DD7F88">
        <w:rPr>
          <w:rFonts w:ascii="Calibri" w:hAnsi="Calibri" w:cs="Calibri"/>
          <w:b/>
        </w:rPr>
        <w:tab/>
      </w:r>
      <w:r w:rsidRPr="00DD7F88">
        <w:rPr>
          <w:rFonts w:ascii="Calibri" w:hAnsi="Calibri" w:cs="Calibri"/>
          <w:i/>
        </w:rPr>
        <w:t>Specifikace předmětu VZ</w:t>
      </w:r>
    </w:p>
    <w:p w:rsidR="00EC2645" w:rsidRDefault="00EC2645" w:rsidP="00EC2645">
      <w:pPr>
        <w:spacing w:after="0"/>
        <w:rPr>
          <w:rFonts w:ascii="Calibri" w:hAnsi="Calibri" w:cs="Calibri"/>
          <w:i/>
        </w:rPr>
      </w:pPr>
    </w:p>
    <w:p w:rsidR="00EC2645" w:rsidRDefault="00EC2645" w:rsidP="00EC2645">
      <w:pPr>
        <w:spacing w:after="0"/>
        <w:rPr>
          <w:noProof/>
          <w:lang w:eastAsia="cs-CZ"/>
        </w:rPr>
      </w:pPr>
      <w:r w:rsidRPr="009674C8">
        <w:rPr>
          <w:rFonts w:ascii="Calibri" w:hAnsi="Calibri" w:cs="Calibri"/>
          <w:b/>
        </w:rPr>
        <w:t>Specifikace předmětu veřejné zakázky</w:t>
      </w:r>
      <w:r w:rsidRPr="00763FE8">
        <w:rPr>
          <w:noProof/>
          <w:lang w:eastAsia="cs-CZ"/>
        </w:rPr>
        <w:t xml:space="preserve"> </w:t>
      </w:r>
    </w:p>
    <w:p w:rsidR="00EC2645" w:rsidRDefault="00EC2645" w:rsidP="00EC2645">
      <w:pPr>
        <w:spacing w:after="0"/>
        <w:rPr>
          <w:noProof/>
          <w:lang w:eastAsia="cs-CZ"/>
        </w:rPr>
      </w:pPr>
    </w:p>
    <w:p w:rsidR="00EC2645" w:rsidRPr="009674C8" w:rsidRDefault="00EC2645" w:rsidP="00EC2645">
      <w:pPr>
        <w:spacing w:after="0"/>
        <w:rPr>
          <w:rFonts w:ascii="Calibri" w:hAnsi="Calibri" w:cs="Calibri"/>
          <w:b/>
        </w:rPr>
      </w:pPr>
      <w:r w:rsidRPr="00763FE8">
        <w:rPr>
          <w:rFonts w:ascii="Calibri" w:hAnsi="Calibri" w:cs="Calibri"/>
          <w:b/>
        </w:rPr>
        <w:t>"</w:t>
      </w:r>
      <w:r w:rsidR="00952D65" w:rsidRPr="00952D65">
        <w:rPr>
          <w:rFonts w:ascii="Calibri" w:hAnsi="Calibri" w:cs="Calibri"/>
          <w:b/>
        </w:rPr>
        <w:t>Dodávka serveru pro MKDS Znojmo</w:t>
      </w:r>
      <w:r w:rsidRPr="00763FE8">
        <w:rPr>
          <w:rFonts w:ascii="Calibri" w:hAnsi="Calibri" w:cs="Calibri"/>
          <w:b/>
        </w:rPr>
        <w:t>"</w:t>
      </w:r>
    </w:p>
    <w:p w:rsidR="00EC2645" w:rsidRDefault="00EC2645" w:rsidP="00EC2645">
      <w:pPr>
        <w:spacing w:after="0"/>
        <w:rPr>
          <w:rFonts w:ascii="Calibri" w:hAnsi="Calibri" w:cs="Calibri"/>
          <w:i/>
        </w:rPr>
      </w:pPr>
    </w:p>
    <w:p w:rsidR="00EC2645" w:rsidRDefault="00EC2645" w:rsidP="00EC2645">
      <w:pPr>
        <w:spacing w:after="0"/>
        <w:rPr>
          <w:rFonts w:ascii="Calibri" w:hAnsi="Calibri" w:cs="Calibri"/>
          <w:i/>
        </w:rPr>
      </w:pPr>
      <w:bookmarkStart w:id="0" w:name="_MON_1647419956"/>
      <w:bookmarkEnd w:id="0"/>
    </w:p>
    <w:p w:rsidR="00A012EB" w:rsidRDefault="00A012EB" w:rsidP="00EC2645">
      <w:pPr>
        <w:spacing w:after="0"/>
        <w:rPr>
          <w:rFonts w:ascii="Calibri" w:hAnsi="Calibri" w:cs="Calibri"/>
        </w:rPr>
      </w:pPr>
    </w:p>
    <w:tbl>
      <w:tblPr>
        <w:tblStyle w:val="Mkatabulky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23"/>
        <w:gridCol w:w="1418"/>
      </w:tblGrid>
      <w:tr w:rsidR="008A5D3A" w:rsidTr="00E10BF1">
        <w:trPr>
          <w:trHeight w:val="656"/>
        </w:trPr>
        <w:tc>
          <w:tcPr>
            <w:tcW w:w="7923" w:type="dxa"/>
            <w:shd w:val="clear" w:color="auto" w:fill="BFBFBF" w:themeFill="background1" w:themeFillShade="BF"/>
            <w:vAlign w:val="center"/>
          </w:tcPr>
          <w:p w:rsidR="008A5D3A" w:rsidRPr="00A012EB" w:rsidRDefault="008A5D3A" w:rsidP="00E10BF1">
            <w:pPr>
              <w:spacing w:after="0"/>
              <w:rPr>
                <w:rFonts w:ascii="Calibri" w:hAnsi="Calibri" w:cs="Calibri"/>
                <w:b/>
              </w:rPr>
            </w:pPr>
            <w:r w:rsidRPr="00A012EB">
              <w:rPr>
                <w:rFonts w:ascii="Calibri" w:hAnsi="Calibri" w:cs="Calibri"/>
                <w:b/>
              </w:rPr>
              <w:t>Popis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A5D3A" w:rsidRPr="00A012EB" w:rsidRDefault="008A5D3A" w:rsidP="00E10BF1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A012EB">
              <w:rPr>
                <w:rFonts w:ascii="Calibri" w:hAnsi="Calibri" w:cs="Calibri"/>
                <w:b/>
              </w:rPr>
              <w:t>Ks</w:t>
            </w:r>
          </w:p>
        </w:tc>
      </w:tr>
      <w:tr w:rsidR="008A5D3A" w:rsidRPr="00A012EB" w:rsidTr="00952D65">
        <w:trPr>
          <w:trHeight w:val="676"/>
        </w:trPr>
        <w:tc>
          <w:tcPr>
            <w:tcW w:w="7923" w:type="dxa"/>
          </w:tcPr>
          <w:p w:rsidR="008A5D3A" w:rsidRPr="0056473E" w:rsidRDefault="008A5D3A" w:rsidP="00E10BF1">
            <w:pPr>
              <w:spacing w:after="0"/>
              <w:rPr>
                <w:rFonts w:ascii="Calibri" w:hAnsi="Calibri" w:cs="Calibri"/>
                <w:sz w:val="8"/>
                <w:szCs w:val="8"/>
              </w:rPr>
            </w:pPr>
          </w:p>
          <w:p w:rsidR="008A5D3A" w:rsidRPr="00A012EB" w:rsidRDefault="00952D65" w:rsidP="00E10BF1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952D65">
              <w:rPr>
                <w:rFonts w:ascii="Calibri" w:hAnsi="Calibri" w:cs="Calibri"/>
                <w:sz w:val="24"/>
                <w:szCs w:val="24"/>
              </w:rPr>
              <w:t>erver pro MKDS Znojmo</w:t>
            </w:r>
          </w:p>
        </w:tc>
        <w:tc>
          <w:tcPr>
            <w:tcW w:w="1418" w:type="dxa"/>
          </w:tcPr>
          <w:p w:rsidR="008A5D3A" w:rsidRPr="00A012EB" w:rsidRDefault="00952D65" w:rsidP="00E10BF1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</w:tbl>
    <w:p w:rsidR="008A5D3A" w:rsidRDefault="008A5D3A" w:rsidP="008A5D3A">
      <w:pPr>
        <w:spacing w:after="0"/>
        <w:rPr>
          <w:rFonts w:ascii="Calibri" w:hAnsi="Calibri" w:cs="Calibri"/>
        </w:rPr>
      </w:pPr>
    </w:p>
    <w:p w:rsidR="00853834" w:rsidRDefault="00853834" w:rsidP="00952D65">
      <w:pPr>
        <w:spacing w:after="0"/>
        <w:jc w:val="both"/>
        <w:rPr>
          <w:rFonts w:ascii="Calibri" w:hAnsi="Calibri" w:cs="Calibri"/>
        </w:rPr>
      </w:pPr>
    </w:p>
    <w:p w:rsidR="00853834" w:rsidRDefault="00853834" w:rsidP="0085383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Zadavatel disponuje licencemi software </w:t>
      </w:r>
      <w:proofErr w:type="spellStart"/>
      <w:r w:rsidRPr="00952D65">
        <w:rPr>
          <w:rFonts w:ascii="Calibri" w:hAnsi="Calibri" w:cs="Calibri"/>
        </w:rPr>
        <w:t>Avigilon</w:t>
      </w:r>
      <w:proofErr w:type="spellEnd"/>
      <w:r w:rsidRPr="00952D65">
        <w:rPr>
          <w:rFonts w:ascii="Calibri" w:hAnsi="Calibri" w:cs="Calibri"/>
        </w:rPr>
        <w:t xml:space="preserve"> </w:t>
      </w:r>
      <w:proofErr w:type="spellStart"/>
      <w:r w:rsidRPr="00952D65">
        <w:rPr>
          <w:rFonts w:ascii="Calibri" w:hAnsi="Calibri" w:cs="Calibri"/>
        </w:rPr>
        <w:t>Control</w:t>
      </w:r>
      <w:proofErr w:type="spellEnd"/>
      <w:r w:rsidRPr="00952D65">
        <w:rPr>
          <w:rFonts w:ascii="Calibri" w:hAnsi="Calibri" w:cs="Calibri"/>
        </w:rPr>
        <w:t xml:space="preserve"> Center </w:t>
      </w:r>
      <w:r>
        <w:rPr>
          <w:rFonts w:ascii="Calibri" w:hAnsi="Calibri" w:cs="Calibri"/>
        </w:rPr>
        <w:t xml:space="preserve">7 od firmy </w:t>
      </w:r>
      <w:proofErr w:type="spellStart"/>
      <w:r>
        <w:rPr>
          <w:rFonts w:ascii="Calibri" w:hAnsi="Calibri" w:cs="Calibri"/>
        </w:rPr>
        <w:t>Avigilon</w:t>
      </w:r>
      <w:proofErr w:type="spellEnd"/>
      <w:r w:rsidRPr="00952D65">
        <w:rPr>
          <w:rFonts w:ascii="Calibri" w:hAnsi="Calibri" w:cs="Calibri"/>
        </w:rPr>
        <w:t>.</w:t>
      </w:r>
    </w:p>
    <w:p w:rsidR="00853834" w:rsidRDefault="00853834" w:rsidP="00952D65">
      <w:pPr>
        <w:spacing w:after="0"/>
        <w:jc w:val="both"/>
        <w:rPr>
          <w:rFonts w:ascii="Calibri" w:hAnsi="Calibri" w:cs="Calibri"/>
        </w:rPr>
      </w:pPr>
    </w:p>
    <w:p w:rsidR="00952D65" w:rsidRDefault="00952D65" w:rsidP="00952D65">
      <w:pPr>
        <w:spacing w:after="0"/>
        <w:jc w:val="both"/>
        <w:rPr>
          <w:rFonts w:ascii="Calibri" w:hAnsi="Calibri" w:cs="Calibri"/>
        </w:rPr>
      </w:pPr>
      <w:r w:rsidRPr="00952D65">
        <w:rPr>
          <w:rFonts w:ascii="Calibri" w:hAnsi="Calibri" w:cs="Calibri"/>
        </w:rPr>
        <w:t xml:space="preserve">Server musí mít </w:t>
      </w:r>
      <w:proofErr w:type="gramStart"/>
      <w:r w:rsidRPr="00952D65">
        <w:rPr>
          <w:rFonts w:ascii="Calibri" w:hAnsi="Calibri" w:cs="Calibri"/>
        </w:rPr>
        <w:t>100%</w:t>
      </w:r>
      <w:proofErr w:type="gramEnd"/>
      <w:r w:rsidRPr="00952D65">
        <w:rPr>
          <w:rFonts w:ascii="Calibri" w:hAnsi="Calibri" w:cs="Calibri"/>
        </w:rPr>
        <w:t xml:space="preserve"> podporu</w:t>
      </w:r>
      <w:r w:rsidR="00853834" w:rsidRPr="00853834">
        <w:t xml:space="preserve"> </w:t>
      </w:r>
      <w:proofErr w:type="spellStart"/>
      <w:r w:rsidRPr="00952D65">
        <w:rPr>
          <w:rFonts w:ascii="Calibri" w:hAnsi="Calibri" w:cs="Calibri"/>
        </w:rPr>
        <w:t>Avigilon</w:t>
      </w:r>
      <w:proofErr w:type="spellEnd"/>
      <w:r w:rsidRPr="00952D65">
        <w:rPr>
          <w:rFonts w:ascii="Calibri" w:hAnsi="Calibri" w:cs="Calibri"/>
        </w:rPr>
        <w:t xml:space="preserve"> </w:t>
      </w:r>
      <w:proofErr w:type="spellStart"/>
      <w:r w:rsidRPr="00952D65">
        <w:rPr>
          <w:rFonts w:ascii="Calibri" w:hAnsi="Calibri" w:cs="Calibri"/>
        </w:rPr>
        <w:t>Appearance</w:t>
      </w:r>
      <w:proofErr w:type="spellEnd"/>
      <w:r w:rsidRPr="00952D65">
        <w:rPr>
          <w:rFonts w:ascii="Calibri" w:hAnsi="Calibri" w:cs="Calibri"/>
        </w:rPr>
        <w:t xml:space="preserve"> </w:t>
      </w:r>
      <w:proofErr w:type="spellStart"/>
      <w:r w:rsidRPr="00952D65">
        <w:rPr>
          <w:rFonts w:ascii="Calibri" w:hAnsi="Calibri" w:cs="Calibri"/>
        </w:rPr>
        <w:t>Search</w:t>
      </w:r>
      <w:proofErr w:type="spellEnd"/>
      <w:r w:rsidRPr="00952D65">
        <w:rPr>
          <w:rFonts w:ascii="Calibri" w:hAnsi="Calibri" w:cs="Calibri"/>
        </w:rPr>
        <w:t xml:space="preserve"> </w:t>
      </w:r>
      <w:r>
        <w:t>™</w:t>
      </w:r>
      <w:r w:rsidRPr="00952D65">
        <w:rPr>
          <w:rFonts w:ascii="Calibri" w:hAnsi="Calibri" w:cs="Calibri"/>
        </w:rPr>
        <w:t xml:space="preserve"> </w:t>
      </w:r>
      <w:r w:rsidR="00853834">
        <w:rPr>
          <w:rFonts w:ascii="Calibri" w:hAnsi="Calibri" w:cs="Calibri"/>
        </w:rPr>
        <w:t>(</w:t>
      </w:r>
      <w:r w:rsidR="00853834" w:rsidRPr="00853834">
        <w:rPr>
          <w:rFonts w:ascii="Calibri" w:hAnsi="Calibri" w:cs="Calibri"/>
        </w:rPr>
        <w:t>Video Management Software</w:t>
      </w:r>
      <w:r w:rsidR="00853834">
        <w:rPr>
          <w:rFonts w:ascii="Calibri" w:hAnsi="Calibri" w:cs="Calibri"/>
        </w:rPr>
        <w:t>)</w:t>
      </w:r>
      <w:r w:rsidR="00853834" w:rsidRPr="00952D65">
        <w:rPr>
          <w:rFonts w:ascii="Calibri" w:hAnsi="Calibri" w:cs="Calibri"/>
        </w:rPr>
        <w:t xml:space="preserve"> </w:t>
      </w:r>
      <w:r w:rsidRPr="00952D65">
        <w:rPr>
          <w:rFonts w:ascii="Calibri" w:hAnsi="Calibri" w:cs="Calibri"/>
        </w:rPr>
        <w:t xml:space="preserve">technologie za využití nakonfigurované vestavěné grafické karty HD-NVR-ANK2-1 nutné pro klasifikaci objektů (osob, vozidel, nákladních vozidel, kol, motorek a </w:t>
      </w:r>
      <w:proofErr w:type="spellStart"/>
      <w:r w:rsidRPr="00952D65">
        <w:rPr>
          <w:rFonts w:ascii="Calibri" w:hAnsi="Calibri" w:cs="Calibri"/>
        </w:rPr>
        <w:t>BUSů</w:t>
      </w:r>
      <w:proofErr w:type="spellEnd"/>
      <w:r w:rsidRPr="00952D65">
        <w:rPr>
          <w:rFonts w:ascii="Calibri" w:hAnsi="Calibri" w:cs="Calibri"/>
        </w:rPr>
        <w:t xml:space="preserve">) v </w:t>
      </w:r>
      <w:proofErr w:type="spellStart"/>
      <w:r w:rsidRPr="00952D65">
        <w:rPr>
          <w:rFonts w:ascii="Calibri" w:hAnsi="Calibri" w:cs="Calibri"/>
        </w:rPr>
        <w:t>samoúčícím</w:t>
      </w:r>
      <w:proofErr w:type="spellEnd"/>
      <w:r w:rsidRPr="00952D65">
        <w:rPr>
          <w:rFonts w:ascii="Calibri" w:hAnsi="Calibri" w:cs="Calibri"/>
        </w:rPr>
        <w:t xml:space="preserve"> </w:t>
      </w:r>
      <w:proofErr w:type="spellStart"/>
      <w:r w:rsidRPr="00952D65">
        <w:rPr>
          <w:rFonts w:ascii="Calibri" w:hAnsi="Calibri" w:cs="Calibri"/>
        </w:rPr>
        <w:t>videoanalytickém</w:t>
      </w:r>
      <w:proofErr w:type="spellEnd"/>
      <w:r w:rsidRPr="00952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software</w:t>
      </w:r>
      <w:r w:rsidRPr="00952D65">
        <w:rPr>
          <w:rFonts w:ascii="Calibri" w:hAnsi="Calibri" w:cs="Calibri"/>
        </w:rPr>
        <w:t xml:space="preserve"> </w:t>
      </w:r>
      <w:proofErr w:type="spellStart"/>
      <w:r w:rsidRPr="00952D65">
        <w:rPr>
          <w:rFonts w:ascii="Calibri" w:hAnsi="Calibri" w:cs="Calibri"/>
        </w:rPr>
        <w:t>Avigilon</w:t>
      </w:r>
      <w:proofErr w:type="spellEnd"/>
      <w:r w:rsidRPr="00952D65">
        <w:rPr>
          <w:rFonts w:ascii="Calibri" w:hAnsi="Calibri" w:cs="Calibri"/>
        </w:rPr>
        <w:t xml:space="preserve"> </w:t>
      </w:r>
      <w:proofErr w:type="spellStart"/>
      <w:r w:rsidRPr="00952D65">
        <w:rPr>
          <w:rFonts w:ascii="Calibri" w:hAnsi="Calibri" w:cs="Calibri"/>
        </w:rPr>
        <w:t>Control</w:t>
      </w:r>
      <w:proofErr w:type="spellEnd"/>
      <w:r w:rsidRPr="00952D65">
        <w:rPr>
          <w:rFonts w:ascii="Calibri" w:hAnsi="Calibri" w:cs="Calibri"/>
        </w:rPr>
        <w:t xml:space="preserve"> Center 7</w:t>
      </w:r>
      <w:r>
        <w:rPr>
          <w:rFonts w:ascii="Calibri" w:hAnsi="Calibri" w:cs="Calibri"/>
        </w:rPr>
        <w:t>.</w:t>
      </w:r>
      <w:r w:rsidRPr="00952D65">
        <w:rPr>
          <w:rFonts w:ascii="Calibri" w:hAnsi="Calibri" w:cs="Calibri"/>
        </w:rPr>
        <w:t xml:space="preserve"> </w:t>
      </w:r>
    </w:p>
    <w:p w:rsidR="00952D65" w:rsidRDefault="00952D65" w:rsidP="00952D65">
      <w:pPr>
        <w:spacing w:after="0"/>
        <w:jc w:val="both"/>
        <w:rPr>
          <w:rFonts w:ascii="Calibri" w:hAnsi="Calibri" w:cs="Calibri"/>
        </w:rPr>
      </w:pPr>
    </w:p>
    <w:p w:rsidR="00C776DD" w:rsidRPr="007839DC" w:rsidRDefault="00952D65" w:rsidP="00952D65">
      <w:pPr>
        <w:spacing w:after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Dle tvůrce software j</w:t>
      </w:r>
      <w:r w:rsidR="00853834">
        <w:rPr>
          <w:rFonts w:ascii="Calibri" w:hAnsi="Calibri" w:cs="Calibri"/>
        </w:rPr>
        <w:t>sou</w:t>
      </w:r>
      <w:r>
        <w:rPr>
          <w:rFonts w:ascii="Calibri" w:hAnsi="Calibri" w:cs="Calibri"/>
        </w:rPr>
        <w:t xml:space="preserve"> uveden</w:t>
      </w:r>
      <w:r w:rsidR="0085383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na „</w:t>
      </w:r>
      <w:proofErr w:type="spellStart"/>
      <w:r>
        <w:rPr>
          <w:rFonts w:ascii="Calibri" w:hAnsi="Calibri" w:cs="Calibri"/>
        </w:rPr>
        <w:t>compatibility</w:t>
      </w:r>
      <w:proofErr w:type="spellEnd"/>
      <w:r>
        <w:rPr>
          <w:rFonts w:ascii="Calibri" w:hAnsi="Calibri" w:cs="Calibri"/>
        </w:rPr>
        <w:t xml:space="preserve"> list“ pouze server</w:t>
      </w:r>
      <w:r w:rsidR="0085383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vyvinutý v jejich spolupráci</w:t>
      </w:r>
      <w:r w:rsidR="00C776DD">
        <w:rPr>
          <w:rFonts w:ascii="Calibri" w:hAnsi="Calibri" w:cs="Calibri"/>
        </w:rPr>
        <w:t xml:space="preserve"> uvedený na jejich webových stránkách </w:t>
      </w:r>
      <w:r w:rsidR="00C776DD" w:rsidRPr="007839DC">
        <w:rPr>
          <w:rFonts w:asciiTheme="minorHAnsi" w:hAnsiTheme="minorHAnsi" w:cstheme="minorHAnsi"/>
        </w:rPr>
        <w:t xml:space="preserve">- </w:t>
      </w:r>
      <w:hyperlink r:id="rId7" w:history="1">
        <w:r w:rsidR="00C776DD" w:rsidRPr="007839DC">
          <w:rPr>
            <w:rStyle w:val="Hypertextovodkaz"/>
            <w:rFonts w:asciiTheme="minorHAnsi" w:hAnsiTheme="minorHAnsi" w:cstheme="minorHAnsi"/>
          </w:rPr>
          <w:t>https://www.avigilon.com/products/video-infrastructure/nvr</w:t>
        </w:r>
      </w:hyperlink>
      <w:r w:rsidR="00C776DD" w:rsidRPr="007839DC">
        <w:rPr>
          <w:rFonts w:asciiTheme="minorHAnsi" w:hAnsiTheme="minorHAnsi" w:cstheme="minorHAnsi"/>
        </w:rPr>
        <w:t>.</w:t>
      </w:r>
      <w:r w:rsidR="007839DC" w:rsidRPr="007839DC">
        <w:rPr>
          <w:rFonts w:asciiTheme="minorHAnsi" w:hAnsiTheme="minorHAnsi" w:cstheme="minorHAnsi"/>
        </w:rPr>
        <w:t xml:space="preserve"> </w:t>
      </w:r>
      <w:proofErr w:type="spellStart"/>
      <w:r w:rsidR="007839DC" w:rsidRPr="007839DC">
        <w:rPr>
          <w:rFonts w:asciiTheme="minorHAnsi" w:hAnsiTheme="minorHAnsi" w:cstheme="minorHAnsi"/>
        </w:rPr>
        <w:t>Datasheety</w:t>
      </w:r>
      <w:proofErr w:type="spellEnd"/>
      <w:r w:rsidR="007839DC" w:rsidRPr="007839DC">
        <w:rPr>
          <w:rFonts w:asciiTheme="minorHAnsi" w:hAnsiTheme="minorHAnsi" w:cstheme="minorHAnsi"/>
        </w:rPr>
        <w:t xml:space="preserve"> splňujících serverů jsou v zadávací dokumentaci vedeny jako </w:t>
      </w:r>
      <w:r w:rsidR="007839DC">
        <w:rPr>
          <w:rFonts w:asciiTheme="minorHAnsi" w:hAnsiTheme="minorHAnsi" w:cstheme="minorHAnsi"/>
        </w:rPr>
        <w:t>„</w:t>
      </w:r>
      <w:r w:rsidR="007839DC" w:rsidRPr="007839DC">
        <w:rPr>
          <w:rFonts w:asciiTheme="minorHAnsi" w:hAnsiTheme="minorHAnsi" w:cstheme="minorHAnsi"/>
        </w:rPr>
        <w:t>Příloha č. 6 – NVR4-STD.pdf</w:t>
      </w:r>
      <w:r w:rsidR="007839DC">
        <w:rPr>
          <w:rFonts w:asciiTheme="minorHAnsi" w:hAnsiTheme="minorHAnsi" w:cstheme="minorHAnsi"/>
        </w:rPr>
        <w:t>“</w:t>
      </w:r>
      <w:r w:rsidR="007839DC" w:rsidRPr="007839DC">
        <w:rPr>
          <w:rFonts w:asciiTheme="minorHAnsi" w:hAnsiTheme="minorHAnsi" w:cstheme="minorHAnsi"/>
        </w:rPr>
        <w:t xml:space="preserve"> a </w:t>
      </w:r>
      <w:r w:rsidR="007839DC">
        <w:rPr>
          <w:rFonts w:asciiTheme="minorHAnsi" w:hAnsiTheme="minorHAnsi" w:cstheme="minorHAnsi"/>
        </w:rPr>
        <w:t>„</w:t>
      </w:r>
      <w:r w:rsidR="007839DC" w:rsidRPr="007839DC">
        <w:rPr>
          <w:rFonts w:asciiTheme="minorHAnsi" w:hAnsiTheme="minorHAnsi" w:cstheme="minorHAnsi"/>
        </w:rPr>
        <w:t>Příloha č. 7 – NVR4-PRM.pdf</w:t>
      </w:r>
      <w:r w:rsidR="007839DC">
        <w:rPr>
          <w:rFonts w:asciiTheme="minorHAnsi" w:hAnsiTheme="minorHAnsi" w:cstheme="minorHAnsi"/>
        </w:rPr>
        <w:t>“</w:t>
      </w:r>
      <w:r w:rsidR="007839DC" w:rsidRPr="007839DC">
        <w:rPr>
          <w:rFonts w:asciiTheme="minorHAnsi" w:hAnsiTheme="minorHAnsi" w:cstheme="minorHAnsi"/>
        </w:rPr>
        <w:t>.</w:t>
      </w:r>
    </w:p>
    <w:p w:rsidR="007839DC" w:rsidRDefault="007839DC" w:rsidP="00952D65">
      <w:pPr>
        <w:spacing w:after="0"/>
        <w:jc w:val="both"/>
      </w:pPr>
    </w:p>
    <w:p w:rsidR="00C776DD" w:rsidRPr="004E0188" w:rsidRDefault="00C776DD" w:rsidP="00952D65">
      <w:pPr>
        <w:spacing w:after="0"/>
        <w:jc w:val="both"/>
        <w:rPr>
          <w:rFonts w:ascii="Calibri" w:hAnsi="Calibri" w:cs="Calibri"/>
        </w:rPr>
      </w:pPr>
      <w:r w:rsidRPr="004E0188">
        <w:rPr>
          <w:rFonts w:ascii="Calibri" w:hAnsi="Calibri" w:cs="Calibri"/>
        </w:rPr>
        <w:t>Zadavatel požaduje server v konfiguraci NVR4</w:t>
      </w:r>
      <w:r w:rsidR="00853834" w:rsidRPr="004E0188">
        <w:rPr>
          <w:rFonts w:ascii="Calibri" w:hAnsi="Calibri" w:cs="Calibri"/>
        </w:rPr>
        <w:t xml:space="preserve"> </w:t>
      </w:r>
      <w:r w:rsidRPr="004E0188">
        <w:rPr>
          <w:rFonts w:ascii="Calibri" w:hAnsi="Calibri" w:cs="Calibri"/>
        </w:rPr>
        <w:t>Standard</w:t>
      </w:r>
      <w:r w:rsidR="00853834" w:rsidRPr="004E0188">
        <w:rPr>
          <w:rFonts w:ascii="Calibri" w:hAnsi="Calibri" w:cs="Calibri"/>
        </w:rPr>
        <w:t xml:space="preserve"> </w:t>
      </w:r>
      <w:r w:rsidR="004E0188">
        <w:rPr>
          <w:rFonts w:ascii="Calibri" w:hAnsi="Calibri" w:cs="Calibri"/>
        </w:rPr>
        <w:t>či vyšší</w:t>
      </w:r>
      <w:r w:rsidR="00853834" w:rsidRPr="004E0188">
        <w:rPr>
          <w:rFonts w:ascii="Calibri" w:hAnsi="Calibri" w:cs="Calibri"/>
        </w:rPr>
        <w:t xml:space="preserve"> s</w:t>
      </w:r>
      <w:r w:rsidR="005A6DE4">
        <w:rPr>
          <w:rFonts w:ascii="Calibri" w:hAnsi="Calibri" w:cs="Calibri"/>
        </w:rPr>
        <w:t xml:space="preserve"> minimální </w:t>
      </w:r>
      <w:r w:rsidR="00853834" w:rsidRPr="004E0188">
        <w:rPr>
          <w:rFonts w:ascii="Calibri" w:hAnsi="Calibri" w:cs="Calibri"/>
        </w:rPr>
        <w:t>diskovou kapacitou 32 TB.</w:t>
      </w:r>
    </w:p>
    <w:p w:rsidR="00853834" w:rsidRDefault="00853834" w:rsidP="00952D65">
      <w:pPr>
        <w:spacing w:after="0"/>
        <w:jc w:val="both"/>
        <w:rPr>
          <w:rFonts w:ascii="Calibri" w:hAnsi="Calibri" w:cs="Calibri"/>
        </w:rPr>
      </w:pPr>
    </w:p>
    <w:p w:rsidR="00286BC2" w:rsidRDefault="00286BC2" w:rsidP="00952D6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Zadavatel požaduje záruku na dodávaný server 5 let formou </w:t>
      </w:r>
      <w:r>
        <w:rPr>
          <w:rFonts w:ascii="Calibri" w:hAnsi="Calibri" w:cs="Calibri"/>
        </w:rPr>
        <w:t>s</w:t>
      </w:r>
      <w:r w:rsidRPr="00286BC2">
        <w:rPr>
          <w:rFonts w:ascii="Calibri" w:hAnsi="Calibri" w:cs="Calibri"/>
        </w:rPr>
        <w:t>ervis</w:t>
      </w:r>
      <w:r>
        <w:rPr>
          <w:rFonts w:ascii="Calibri" w:hAnsi="Calibri" w:cs="Calibri"/>
        </w:rPr>
        <w:t>u</w:t>
      </w:r>
      <w:r w:rsidRPr="00286BC2">
        <w:rPr>
          <w:rFonts w:ascii="Calibri" w:hAnsi="Calibri" w:cs="Calibri"/>
        </w:rPr>
        <w:t xml:space="preserve"> u zákazníka do druhého pracovního dne</w:t>
      </w:r>
      <w:r>
        <w:rPr>
          <w:rFonts w:ascii="Calibri" w:hAnsi="Calibri" w:cs="Calibri"/>
        </w:rPr>
        <w:t>.</w:t>
      </w:r>
    </w:p>
    <w:sectPr w:rsidR="00286BC2" w:rsidSect="00AE7FB3">
      <w:pgSz w:w="11910" w:h="16840"/>
      <w:pgMar w:top="1418" w:right="1418" w:bottom="851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3434" w:rsidRDefault="00F33434" w:rsidP="00EC2645">
      <w:pPr>
        <w:spacing w:after="0" w:line="240" w:lineRule="auto"/>
      </w:pPr>
      <w:r>
        <w:separator/>
      </w:r>
    </w:p>
  </w:endnote>
  <w:endnote w:type="continuationSeparator" w:id="0">
    <w:p w:rsidR="00F33434" w:rsidRDefault="00F33434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3434" w:rsidRDefault="00F33434" w:rsidP="00EC2645">
      <w:pPr>
        <w:spacing w:after="0" w:line="240" w:lineRule="auto"/>
      </w:pPr>
      <w:r>
        <w:separator/>
      </w:r>
    </w:p>
  </w:footnote>
  <w:footnote w:type="continuationSeparator" w:id="0">
    <w:p w:rsidR="00F33434" w:rsidRDefault="00F33434" w:rsidP="00EC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45"/>
    <w:rsid w:val="00084588"/>
    <w:rsid w:val="00286BC2"/>
    <w:rsid w:val="003D0169"/>
    <w:rsid w:val="00495E2E"/>
    <w:rsid w:val="004E0188"/>
    <w:rsid w:val="005426D3"/>
    <w:rsid w:val="005616B2"/>
    <w:rsid w:val="00577E18"/>
    <w:rsid w:val="005A6DE4"/>
    <w:rsid w:val="006A4252"/>
    <w:rsid w:val="00780C4E"/>
    <w:rsid w:val="007839DC"/>
    <w:rsid w:val="008416F5"/>
    <w:rsid w:val="00853834"/>
    <w:rsid w:val="008A24D9"/>
    <w:rsid w:val="008A5D3A"/>
    <w:rsid w:val="00952D65"/>
    <w:rsid w:val="009D181E"/>
    <w:rsid w:val="00A012EB"/>
    <w:rsid w:val="00A208E1"/>
    <w:rsid w:val="00AC51E6"/>
    <w:rsid w:val="00BC00A4"/>
    <w:rsid w:val="00BF6ED9"/>
    <w:rsid w:val="00C42F88"/>
    <w:rsid w:val="00C776DD"/>
    <w:rsid w:val="00CD25A1"/>
    <w:rsid w:val="00DA0956"/>
    <w:rsid w:val="00E640A6"/>
    <w:rsid w:val="00EC2645"/>
    <w:rsid w:val="00F33434"/>
    <w:rsid w:val="00F37F3D"/>
    <w:rsid w:val="00F4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247F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vigilon.com/products/video-infrastructure/nv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Procházka František</cp:lastModifiedBy>
  <cp:revision>7</cp:revision>
  <dcterms:created xsi:type="dcterms:W3CDTF">2020-04-16T16:01:00Z</dcterms:created>
  <dcterms:modified xsi:type="dcterms:W3CDTF">2020-05-18T13:03:00Z</dcterms:modified>
</cp:coreProperties>
</file>