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46" w:rsidRPr="004332BD" w:rsidRDefault="009C0F41" w:rsidP="009C65C5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Smlouva o díle</w:t>
      </w:r>
    </w:p>
    <w:p w:rsidR="00207346" w:rsidRPr="004332BD" w:rsidRDefault="004332BD" w:rsidP="00207346">
      <w:pPr>
        <w:jc w:val="center"/>
        <w:rPr>
          <w:rFonts w:ascii="Calibri" w:hAnsi="Calibri"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>Níže uvedené strany</w:t>
      </w:r>
    </w:p>
    <w:p w:rsidR="00207346" w:rsidRPr="004332BD" w:rsidRDefault="00207346" w:rsidP="00207346">
      <w:pPr>
        <w:rPr>
          <w:rFonts w:ascii="Calibri" w:hAnsi="Calibri"/>
          <w:bCs/>
          <w:color w:val="404040" w:themeColor="text1" w:themeTint="BF"/>
          <w:sz w:val="22"/>
          <w:szCs w:val="22"/>
        </w:rPr>
      </w:pPr>
    </w:p>
    <w:p w:rsidR="004332BD" w:rsidRPr="008B15EB" w:rsidRDefault="008B15EB" w:rsidP="004332BD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>Základní škola a Mateřská škola, Znojmo, Pražská 98</w:t>
      </w:r>
    </w:p>
    <w:p w:rsid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se sídlem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Pražská 2808/98, 669 02 Znojmo</w:t>
      </w:r>
    </w:p>
    <w:p w:rsidR="004332BD" w:rsidRP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IČ: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45669716</w:t>
      </w:r>
      <w:r w:rsidR="00176DF2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</w:t>
      </w: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DIČ: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CZ45669716</w:t>
      </w:r>
      <w:r w:rsidR="00245634">
        <w:rPr>
          <w:rFonts w:asciiTheme="minorHAnsi" w:hAnsiTheme="minorHAnsi"/>
          <w:color w:val="404040" w:themeColor="text1" w:themeTint="BF"/>
          <w:sz w:val="22"/>
          <w:szCs w:val="22"/>
        </w:rPr>
        <w:t>, datová schránka: rqzi99s</w:t>
      </w:r>
    </w:p>
    <w:p w:rsidR="004332BD" w:rsidRPr="008B15EB" w:rsidRDefault="009C65C5" w:rsidP="004332BD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PaedDr. Pavel Trulík</w:t>
      </w:r>
      <w:r w:rsidR="004332BD" w:rsidRPr="008B15EB">
        <w:rPr>
          <w:rFonts w:asciiTheme="minorHAnsi" w:hAnsiTheme="minorHAnsi"/>
          <w:color w:val="404040" w:themeColor="text1" w:themeTint="BF"/>
          <w:sz w:val="22"/>
          <w:szCs w:val="22"/>
        </w:rPr>
        <w:t>, ředitelem příspěvkové organizace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AB6E76" w:rsidRPr="004332BD" w:rsidRDefault="004332BD" w:rsidP="004332BD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AB6E76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8B15EB">
        <w:rPr>
          <w:rFonts w:ascii="Calibri" w:hAnsi="Calibri"/>
          <w:b/>
          <w:color w:val="404040" w:themeColor="text1" w:themeTint="BF"/>
          <w:sz w:val="22"/>
          <w:szCs w:val="22"/>
        </w:rPr>
        <w:t>objednatel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:rsidR="00AB6E76" w:rsidRPr="004332BD" w:rsidRDefault="00AB6E76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AB6E76" w:rsidRPr="008B15EB" w:rsidRDefault="008B15EB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/>
          <w:sz w:val="22"/>
          <w:szCs w:val="22"/>
          <w:lang w:eastAsia="ar-SA"/>
        </w:rPr>
        <w:t>……………………………………………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se sídlem </w:t>
      </w:r>
    </w:p>
    <w:p w:rsidR="00C17CE1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IČ: </w:t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C17CE1"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DIČ: </w:t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  <w:t>Datová schránka:</w:t>
      </w:r>
    </w:p>
    <w:p w:rsidR="00AB6E76" w:rsidRPr="004332BD" w:rsidRDefault="00AB6E76" w:rsidP="00AB6E76">
      <w:pPr>
        <w:tabs>
          <w:tab w:val="left" w:pos="1980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zapsaná v obchodním rejstříku vedeném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.…</w:t>
      </w:r>
      <w:r w:rsidR="00C174D2">
        <w:rPr>
          <w:rFonts w:ascii="Calibri" w:hAnsi="Calibri"/>
          <w:color w:val="404040" w:themeColor="text1" w:themeTint="BF"/>
          <w:sz w:val="22"/>
          <w:szCs w:val="22"/>
        </w:rPr>
        <w:t>….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soudem 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C174D2">
        <w:rPr>
          <w:rFonts w:ascii="Calibri" w:hAnsi="Calibri"/>
          <w:color w:val="404040" w:themeColor="text1" w:themeTint="BF"/>
          <w:sz w:val="22"/>
          <w:szCs w:val="22"/>
        </w:rPr>
        <w:t>…</w:t>
      </w:r>
      <w:proofErr w:type="gramStart"/>
      <w:r w:rsidR="00C174D2">
        <w:rPr>
          <w:rFonts w:ascii="Calibri" w:hAnsi="Calibri"/>
          <w:color w:val="404040" w:themeColor="text1" w:themeTint="BF"/>
          <w:sz w:val="22"/>
          <w:szCs w:val="22"/>
        </w:rPr>
        <w:t>….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.…</w:t>
      </w:r>
      <w:proofErr w:type="gramEnd"/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, 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oddíl 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….….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>, vložka 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…….</w:t>
      </w:r>
    </w:p>
    <w:p w:rsidR="00A919C0" w:rsidRPr="004332BD" w:rsidRDefault="00A919C0" w:rsidP="00A919C0">
      <w:pPr>
        <w:pStyle w:val="Zkladntext"/>
        <w:tabs>
          <w:tab w:val="left" w:pos="1980"/>
        </w:tabs>
        <w:spacing w:after="0"/>
        <w:rPr>
          <w:rFonts w:ascii="Calibri" w:hAnsi="Calibri"/>
          <w:i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zastoupena </w:t>
      </w:r>
    </w:p>
    <w:p w:rsidR="00A919C0" w:rsidRPr="004332BD" w:rsidRDefault="004332BD" w:rsidP="00A919C0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druhé jako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zhotovitel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675A66" w:rsidP="00B34A5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4332BD">
          <w:rPr>
            <w:rFonts w:ascii="Calibri" w:hAnsi="Calibri"/>
            <w:color w:val="404040" w:themeColor="text1" w:themeTint="BF"/>
            <w:sz w:val="22"/>
            <w:szCs w:val="22"/>
          </w:rPr>
          <w:t>2586</w:t>
        </w:r>
        <w:r w:rsidR="00511D0B" w:rsidRPr="004332BD">
          <w:rPr>
            <w:rFonts w:ascii="Calibri" w:hAnsi="Calibri"/>
            <w:color w:val="404040" w:themeColor="text1" w:themeTint="BF"/>
            <w:sz w:val="22"/>
            <w:szCs w:val="22"/>
          </w:rPr>
          <w:t xml:space="preserve"> a</w:t>
        </w:r>
      </w:smartTag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FD444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6201C3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>:</w:t>
      </w:r>
    </w:p>
    <w:p w:rsidR="009B1F72" w:rsidRPr="004332BD" w:rsidRDefault="009B1F72" w:rsidP="00C87F90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FD61DE" w:rsidRPr="004332BD" w:rsidRDefault="004332BD" w:rsidP="00FD61DE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smlouvy</w:t>
      </w:r>
    </w:p>
    <w:p w:rsidR="00511D0B" w:rsidRPr="00FA5FEB" w:rsidRDefault="00511D0B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</w:pP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Touto smlouvou se 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zhotovitel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zavazuje, že 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na svůj náklad a nebezpečí pro objednatele provede dílo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specifikované v příloze </w:t>
      </w:r>
      <w:r w:rsidR="00E125F4">
        <w:rPr>
          <w:rFonts w:asciiTheme="minorHAnsi" w:hAnsiTheme="minorHAnsi"/>
          <w:color w:val="404040" w:themeColor="text1" w:themeTint="BF"/>
          <w:sz w:val="22"/>
          <w:szCs w:val="22"/>
        </w:rPr>
        <w:t>Zadávací dokumentace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výzvy k podání nabídek 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(dále jen </w:t>
      </w:r>
      <w:r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„</w:t>
      </w:r>
      <w:r w:rsidR="0073532B"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dílo</w:t>
      </w:r>
      <w:r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“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) a objednatel se zavazuje dílo převzít a zapl</w:t>
      </w:r>
      <w:r w:rsidR="004332BD" w:rsidRPr="00FA5FEB">
        <w:rPr>
          <w:rFonts w:asciiTheme="minorHAnsi" w:hAnsiTheme="minorHAnsi"/>
          <w:color w:val="404040" w:themeColor="text1" w:themeTint="BF"/>
          <w:sz w:val="22"/>
          <w:szCs w:val="22"/>
        </w:rPr>
        <w:t>atit za něj níže uvedenou cenu.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Předmětem smlouvy je </w:t>
      </w:r>
      <w:r w:rsidR="009250AE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kompletní oprava toalet</w:t>
      </w:r>
      <w:r w:rsidR="00BA7898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 a sprch</w:t>
      </w:r>
      <w:r w:rsidR="009250AE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 v prostoru tělocvičného areálu a v </w:t>
      </w:r>
      <w:r w:rsidR="00BA7898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2</w:t>
      </w:r>
      <w:r w:rsidR="009250AE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. NP</w:t>
      </w:r>
      <w:r w:rsidR="00C20268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 (</w:t>
      </w:r>
      <w:r w:rsidR="009250AE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3</w:t>
      </w:r>
      <w:r w:rsidR="00C20268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. etapa) </w:t>
      </w:r>
      <w:r w:rsidR="009250AE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dl</w:t>
      </w:r>
      <w:r w:rsidR="00C20268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e zadávací dokumentace</w:t>
      </w:r>
      <w:r w:rsidR="009250AE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 a </w:t>
      </w:r>
      <w:r w:rsidR="00831E39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slepého rozpočtu</w:t>
      </w:r>
      <w:bookmarkStart w:id="0" w:name="_GoBack"/>
      <w:bookmarkEnd w:id="0"/>
      <w:r w:rsidR="00C20268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. </w:t>
      </w:r>
    </w:p>
    <w:p w:rsidR="004332BD" w:rsidRDefault="004332BD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332BD" w:rsidRDefault="004332BD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Místem provádění díla </w:t>
      </w:r>
      <w:r w:rsidR="00677E0C">
        <w:rPr>
          <w:rFonts w:ascii="Calibri" w:hAnsi="Calibri"/>
          <w:color w:val="404040" w:themeColor="text1" w:themeTint="BF"/>
          <w:sz w:val="22"/>
          <w:szCs w:val="22"/>
        </w:rPr>
        <w:t xml:space="preserve">je </w:t>
      </w:r>
      <w:r w:rsidR="009250AE">
        <w:rPr>
          <w:rFonts w:ascii="Calibri" w:hAnsi="Calibri"/>
          <w:color w:val="404040" w:themeColor="text1" w:themeTint="BF"/>
          <w:sz w:val="22"/>
          <w:szCs w:val="22"/>
        </w:rPr>
        <w:t>budova Základní školy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 xml:space="preserve"> a Mateřské škol</w:t>
      </w:r>
      <w:r w:rsidR="009250AE">
        <w:rPr>
          <w:rFonts w:ascii="Calibri" w:hAnsi="Calibri"/>
          <w:color w:val="404040" w:themeColor="text1" w:themeTint="BF"/>
          <w:sz w:val="22"/>
          <w:szCs w:val="22"/>
        </w:rPr>
        <w:t>y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, Znojmo, Pražská 98</w:t>
      </w:r>
      <w:r w:rsidR="009250AE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511D0B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Cena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díla</w:t>
      </w:r>
      <w:r w:rsidR="001B585B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a platební podmínky</w:t>
      </w:r>
    </w:p>
    <w:p w:rsidR="00511D0B" w:rsidRPr="004332BD" w:rsidRDefault="0032338F" w:rsidP="004332BD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 na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ceně 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 následující výši:</w:t>
      </w:r>
    </w:p>
    <w:p w:rsidR="0032338F" w:rsidRPr="004332BD" w:rsidRDefault="0032338F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bez DPH: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………………………………………….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</w:p>
    <w:p w:rsidR="00176DF2" w:rsidRPr="004332BD" w:rsidRDefault="00176DF2" w:rsidP="004332BD">
      <w:pPr>
        <w:pStyle w:val="Zkladntextodsazen"/>
        <w:ind w:left="426" w:hanging="426"/>
        <w:jc w:val="center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Pr="004332BD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včetně DPH: </w:t>
      </w:r>
      <w:r w:rsidR="005B7B97">
        <w:rPr>
          <w:rFonts w:ascii="Calibri" w:hAnsi="Calibri"/>
          <w:b/>
          <w:color w:val="404040" w:themeColor="text1" w:themeTint="BF"/>
          <w:sz w:val="22"/>
          <w:szCs w:val="22"/>
        </w:rPr>
        <w:t>…………………………………………….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</w:p>
    <w:p w:rsidR="00695B14" w:rsidRPr="004332BD" w:rsidRDefault="00695B14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stanovená podle předchozího bodu této smlouvy je cenou nejvýše přípustnou, která zahrnuje veškeré náklady zhotovitele spojené s plněním závazku z této smlouvy.</w:t>
      </w:r>
    </w:p>
    <w:p w:rsidR="00B653E7" w:rsidRDefault="00B653E7" w:rsidP="00B653E7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1B585B" w:rsidRDefault="0073532B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1B585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je splatná 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15. dnem následujícím po dni, ve kterém bylo dílo provedeno.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Objednatel uhradí cenu díla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bezhotovostním převodem na bankovní účet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proofErr w:type="spellStart"/>
      <w:r w:rsidRPr="00B653E7">
        <w:rPr>
          <w:rFonts w:ascii="Calibri" w:hAnsi="Calibri"/>
          <w:color w:val="404040" w:themeColor="text1" w:themeTint="BF"/>
          <w:sz w:val="22"/>
          <w:szCs w:val="22"/>
        </w:rPr>
        <w:t>č.ú</w:t>
      </w:r>
      <w:proofErr w:type="spellEnd"/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………………………………………….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, vedeného u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……………………………………..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je uhrazena včas, je-li odpovídající částka v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 poslední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den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lhůty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splatno</w:t>
      </w:r>
      <w:r>
        <w:rPr>
          <w:rFonts w:ascii="Calibri" w:hAnsi="Calibri"/>
          <w:color w:val="404040" w:themeColor="text1" w:themeTint="BF"/>
          <w:sz w:val="22"/>
          <w:szCs w:val="22"/>
        </w:rPr>
        <w:t>sti poukázána na bankovní účet 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1B585B" w:rsidRPr="004332BD" w:rsidRDefault="001B585B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95B14" w:rsidRDefault="00695B14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dohodly, že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uhradí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zálohu na cenu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, a to ve výši </w:t>
      </w:r>
      <w:r w:rsidR="00E125F4">
        <w:rPr>
          <w:rFonts w:ascii="Calibri" w:hAnsi="Calibri"/>
          <w:color w:val="404040" w:themeColor="text1" w:themeTint="BF"/>
          <w:sz w:val="22"/>
          <w:szCs w:val="22"/>
        </w:rPr>
        <w:t>0</w:t>
      </w: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,- Kč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v případě prodlení s platbou </w:t>
      </w:r>
      <w:r>
        <w:rPr>
          <w:rFonts w:ascii="Calibri" w:hAnsi="Calibri"/>
          <w:color w:val="404040" w:themeColor="text1" w:themeTint="BF"/>
          <w:sz w:val="22"/>
          <w:szCs w:val="22"/>
        </w:rPr>
        <w:t>ceny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uhradí též úrok z prodlení. Sazba úroku z prodlení se sjednává ve výši 0,05 % z dlužné částky za každý započatý den prodlení.</w:t>
      </w:r>
    </w:p>
    <w:p w:rsidR="00417CD6" w:rsidRPr="004332BD" w:rsidRDefault="00417CD6" w:rsidP="004332BD">
      <w:pPr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17CD6" w:rsidRPr="004332BD" w:rsidRDefault="00417CD6" w:rsidP="00B653E7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417CD6" w:rsidRPr="004332BD" w:rsidRDefault="00875835" w:rsidP="00B653E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lastRenderedPageBreak/>
        <w:t>Ter</w:t>
      </w:r>
      <w:r w:rsidR="00405878" w:rsidRPr="004332BD">
        <w:rPr>
          <w:rFonts w:ascii="Calibri" w:hAnsi="Calibri"/>
          <w:b/>
          <w:color w:val="404040" w:themeColor="text1" w:themeTint="BF"/>
          <w:sz w:val="22"/>
          <w:szCs w:val="22"/>
        </w:rPr>
        <w:t>mín provedení díla a místo předání díla</w:t>
      </w:r>
    </w:p>
    <w:p w:rsidR="00875835" w:rsidRPr="00816866" w:rsidRDefault="002F7936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16866">
        <w:rPr>
          <w:rFonts w:ascii="Calibri" w:hAnsi="Calibri"/>
          <w:sz w:val="22"/>
          <w:szCs w:val="22"/>
        </w:rPr>
        <w:t>Zhotovitel</w:t>
      </w:r>
      <w:r w:rsidR="00875835" w:rsidRPr="00816866">
        <w:rPr>
          <w:rFonts w:ascii="Calibri" w:hAnsi="Calibri"/>
          <w:sz w:val="22"/>
          <w:szCs w:val="22"/>
        </w:rPr>
        <w:t xml:space="preserve"> se zavazuje </w:t>
      </w:r>
      <w:r w:rsidR="00CD23DF" w:rsidRPr="00816866">
        <w:rPr>
          <w:rFonts w:ascii="Calibri" w:hAnsi="Calibri"/>
          <w:sz w:val="22"/>
          <w:szCs w:val="22"/>
        </w:rPr>
        <w:t>provést dílo</w:t>
      </w:r>
      <w:r w:rsidR="00875835" w:rsidRPr="00816866">
        <w:rPr>
          <w:rFonts w:ascii="Calibri" w:hAnsi="Calibri"/>
          <w:sz w:val="22"/>
          <w:szCs w:val="22"/>
        </w:rPr>
        <w:t xml:space="preserve"> ve lhůtě do </w:t>
      </w:r>
      <w:r w:rsidR="003E2088">
        <w:rPr>
          <w:rFonts w:ascii="Calibri" w:hAnsi="Calibri"/>
          <w:sz w:val="22"/>
          <w:szCs w:val="22"/>
        </w:rPr>
        <w:t xml:space="preserve">7. 8. </w:t>
      </w:r>
      <w:r w:rsidR="00C20268" w:rsidRPr="00816866">
        <w:rPr>
          <w:rFonts w:ascii="Calibri" w:hAnsi="Calibri"/>
          <w:sz w:val="22"/>
          <w:szCs w:val="22"/>
        </w:rPr>
        <w:t>2020</w:t>
      </w:r>
    </w:p>
    <w:p w:rsidR="00A949FB" w:rsidRDefault="00A949FB" w:rsidP="00A949FB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je povinen provádět dílo s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 potřebnou </w:t>
      </w:r>
      <w:r>
        <w:rPr>
          <w:rFonts w:ascii="Calibri" w:hAnsi="Calibri"/>
          <w:color w:val="404040" w:themeColor="text1" w:themeTint="BF"/>
          <w:sz w:val="22"/>
          <w:szCs w:val="22"/>
        </w:rPr>
        <w:t>odbornou péčí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 a obstará vše, co je k provedení díla zapotřebí.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44DB5" w:rsidRPr="00A949FB" w:rsidRDefault="00A44DB5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Místem </w:t>
      </w:r>
      <w:r w:rsidR="00405878" w:rsidRPr="00A949FB">
        <w:rPr>
          <w:rFonts w:ascii="Calibri" w:hAnsi="Calibri"/>
          <w:color w:val="404040" w:themeColor="text1" w:themeTint="BF"/>
          <w:sz w:val="22"/>
          <w:szCs w:val="22"/>
        </w:rPr>
        <w:t>předání</w:t>
      </w:r>
      <w:r w:rsidR="00CD23DF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díla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je 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Základní škola a Mateřská škola, Znojmo, Pražská 98</w:t>
      </w:r>
      <w:r w:rsidR="009250AE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  <w:r w:rsidR="00E125F4">
        <w:rPr>
          <w:rFonts w:ascii="Calibri" w:hAnsi="Calibri"/>
          <w:color w:val="404040" w:themeColor="text1" w:themeTint="BF"/>
          <w:sz w:val="22"/>
          <w:szCs w:val="22"/>
        </w:rPr>
        <w:t>Dílo bude předáno osobně řediteli školy.</w:t>
      </w:r>
    </w:p>
    <w:p w:rsidR="0060360A" w:rsidRPr="004332BD" w:rsidRDefault="0060360A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60360A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430C3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Záruka za jakost </w:t>
      </w: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Zhotovitel poskytuje na dílo záruku za jakost v délce 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24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měsíců. 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>Záruční doba běží ode dne převzetí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Zárukou za jakost se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>
        <w:rPr>
          <w:rFonts w:ascii="Calibri" w:hAnsi="Calibri"/>
          <w:color w:val="404040" w:themeColor="text1" w:themeTint="BF"/>
          <w:sz w:val="22"/>
          <w:szCs w:val="22"/>
        </w:rPr>
        <w:t>dílo bude po záruční dobu způsobilé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k použití pro stanovený účel a že si zachová obvyklé vlastnosti.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Vyskytne-li se </w:t>
      </w:r>
      <w:r>
        <w:rPr>
          <w:rFonts w:ascii="Calibri" w:hAnsi="Calibri"/>
          <w:color w:val="404040" w:themeColor="text1" w:themeTint="BF"/>
          <w:sz w:val="22"/>
          <w:szCs w:val="22"/>
        </w:rPr>
        <w:t>na díle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v záruční době vada, na kterou se vztahuje poskytnutá záruka za jakost,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bez zbytečného odkladu tuto vadu písemně oznámí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. Společně s oznámením, nebo bez zbytečného odkladu po něm,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zvolí právo z vadného plnění.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9B1F72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Závěrečná ustanovení</w:t>
      </w:r>
      <w:r w:rsidR="007D3C1F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</w:p>
    <w:p w:rsidR="00C17CE1" w:rsidRDefault="00C17CE1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>Tato smlouva nabývá účinnosti dnem podpisem všemi smluvními stranami.</w:t>
      </w:r>
    </w:p>
    <w:p w:rsidR="00C17CE1" w:rsidRDefault="00C17CE1" w:rsidP="00C17CE1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Smlouvu lze měnit pouze písemnými dodatky, které budou jako dodatky označeny a stanou se nedílnou součástí smlouvy.</w:t>
      </w:r>
    </w:p>
    <w:p w:rsidR="00C17CE1" w:rsidRDefault="00C17CE1" w:rsidP="00C17CE1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E465F" w:rsidRDefault="00691EE9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Veškeré přílohy tvoří nedílnou součást této smlouvy. </w:t>
      </w:r>
    </w:p>
    <w:p w:rsidR="00A949FB" w:rsidRPr="00A949FB" w:rsidRDefault="00A949FB" w:rsidP="00A949FB">
      <w:pPr>
        <w:widowControl w:val="0"/>
        <w:tabs>
          <w:tab w:val="num" w:pos="426"/>
        </w:tabs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5140C3" w:rsidRDefault="005140C3" w:rsidP="00B653E7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Případná neplatnost některého ujednání této smlouvy</w:t>
      </w:r>
      <w:r w:rsidR="00490A38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nebo obchodních podmínek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nemá vliv na platnost ostatních ustanovení. 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>Smluvní strany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C17CE1" w:rsidRDefault="00C17CE1" w:rsidP="00C17CE1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Tato smlouva je sepsána ve dvou vyhotoveních, z nichž každé má platnost originálu a po jednom obdrží každá ze smluvních stran.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9C65C5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>
        <w:rPr>
          <w:rFonts w:ascii="Calibri" w:hAnsi="Calibri"/>
          <w:color w:val="404040"/>
          <w:sz w:val="22"/>
          <w:szCs w:val="22"/>
          <w:lang w:eastAsia="ar-SA"/>
        </w:rPr>
        <w:t>Ve Znojmě</w:t>
      </w:r>
      <w:r w:rsidR="00FA5FEB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  <w:r w:rsidR="00C17CE1"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u w:val="single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u w:val="single"/>
          <w:lang w:eastAsia="ar-SA"/>
        </w:rPr>
        <w:t>Přílohy: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CE1" w:rsidRPr="00C17CE1" w:rsidTr="00B86200">
        <w:tc>
          <w:tcPr>
            <w:tcW w:w="4606" w:type="dxa"/>
            <w:shd w:val="clear" w:color="auto" w:fill="auto"/>
          </w:tcPr>
          <w:p w:rsidR="009C65C5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Zadávací dokumentace </w:t>
            </w:r>
            <w:r w:rsidR="009C1D6F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- specifikace díla</w:t>
            </w:r>
          </w:p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…………………………………….……</w:t>
            </w: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C17CE1" w:rsidRPr="008B15EB" w:rsidRDefault="008B15EB" w:rsidP="00C17CE1">
            <w:pPr>
              <w:suppressAutoHyphens/>
              <w:jc w:val="center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</w:pPr>
            <w:r w:rsidRPr="008B15EB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>Základní škola a Mateřská škola, Znojmo, Pražská 98</w:t>
            </w:r>
          </w:p>
          <w:p w:rsidR="00C17CE1" w:rsidRPr="00C17CE1" w:rsidRDefault="008B15EB" w:rsidP="00C17CE1">
            <w:pPr>
              <w:suppressAutoHyphens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PaedDr. Pavel Trulík</w:t>
            </w:r>
            <w:r w:rsidR="00C17CE1"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, ředitel</w:t>
            </w:r>
          </w:p>
          <w:p w:rsidR="00C17CE1" w:rsidRPr="00C17CE1" w:rsidRDefault="008B15EB" w:rsidP="008B15EB">
            <w:pPr>
              <w:tabs>
                <w:tab w:val="center" w:pos="2195"/>
                <w:tab w:val="left" w:pos="3030"/>
              </w:tabs>
              <w:suppressAutoHyphens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  <w:r w:rsidR="00C17CE1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objednatel</w:t>
            </w: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</w:p>
        </w:tc>
      </w:tr>
    </w:tbl>
    <w:p w:rsidR="004B6C1C" w:rsidRPr="004332BD" w:rsidRDefault="004B6C1C" w:rsidP="00C17CE1">
      <w:pPr>
        <w:pStyle w:val="Odstavecseseznamem"/>
        <w:tabs>
          <w:tab w:val="num" w:pos="426"/>
        </w:tabs>
        <w:ind w:left="0"/>
        <w:rPr>
          <w:rFonts w:ascii="Calibri" w:hAnsi="Calibri"/>
          <w:color w:val="404040" w:themeColor="text1" w:themeTint="BF"/>
          <w:sz w:val="22"/>
          <w:szCs w:val="22"/>
        </w:rPr>
      </w:pPr>
    </w:p>
    <w:sectPr w:rsidR="004B6C1C" w:rsidRPr="004332BD" w:rsidSect="009C65C5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5D" w:rsidRDefault="007A655D">
      <w:r>
        <w:separator/>
      </w:r>
    </w:p>
  </w:endnote>
  <w:endnote w:type="continuationSeparator" w:id="0">
    <w:p w:rsidR="007A655D" w:rsidRDefault="007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8" w:rsidRDefault="00237B7C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E1" w:rsidRPr="00C17CE1" w:rsidRDefault="00237B7C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831E39"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5D" w:rsidRDefault="007A655D">
      <w:r>
        <w:separator/>
      </w:r>
    </w:p>
  </w:footnote>
  <w:footnote w:type="continuationSeparator" w:id="0">
    <w:p w:rsidR="007A655D" w:rsidRDefault="007A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CFA"/>
    <w:rsid w:val="00004E04"/>
    <w:rsid w:val="00015676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3F7E"/>
    <w:rsid w:val="000F64E9"/>
    <w:rsid w:val="000F6842"/>
    <w:rsid w:val="00105D11"/>
    <w:rsid w:val="00107A36"/>
    <w:rsid w:val="00107CCA"/>
    <w:rsid w:val="001136F3"/>
    <w:rsid w:val="00113866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65350"/>
    <w:rsid w:val="001665AE"/>
    <w:rsid w:val="00167B7A"/>
    <w:rsid w:val="001709B8"/>
    <w:rsid w:val="00175A97"/>
    <w:rsid w:val="00176DF2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B7C"/>
    <w:rsid w:val="00245634"/>
    <w:rsid w:val="0024773A"/>
    <w:rsid w:val="00251A5D"/>
    <w:rsid w:val="00252A5E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75C58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C5515"/>
    <w:rsid w:val="002D2E1E"/>
    <w:rsid w:val="002D3AB6"/>
    <w:rsid w:val="002D47A6"/>
    <w:rsid w:val="002D6C6A"/>
    <w:rsid w:val="002D7052"/>
    <w:rsid w:val="002D7386"/>
    <w:rsid w:val="002E1E9F"/>
    <w:rsid w:val="002E48CE"/>
    <w:rsid w:val="002F244C"/>
    <w:rsid w:val="002F4058"/>
    <w:rsid w:val="002F7936"/>
    <w:rsid w:val="003003AD"/>
    <w:rsid w:val="003039E7"/>
    <w:rsid w:val="00303CFA"/>
    <w:rsid w:val="00304B38"/>
    <w:rsid w:val="00311782"/>
    <w:rsid w:val="0031224D"/>
    <w:rsid w:val="00313545"/>
    <w:rsid w:val="0032338F"/>
    <w:rsid w:val="00333B5C"/>
    <w:rsid w:val="003426A1"/>
    <w:rsid w:val="0034330F"/>
    <w:rsid w:val="00345058"/>
    <w:rsid w:val="00350331"/>
    <w:rsid w:val="003532A3"/>
    <w:rsid w:val="00354723"/>
    <w:rsid w:val="003636F1"/>
    <w:rsid w:val="00364A15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C18D9"/>
    <w:rsid w:val="003C2FBE"/>
    <w:rsid w:val="003C419A"/>
    <w:rsid w:val="003C757E"/>
    <w:rsid w:val="003D15A4"/>
    <w:rsid w:val="003D64ED"/>
    <w:rsid w:val="003E2088"/>
    <w:rsid w:val="003E2C69"/>
    <w:rsid w:val="003E2D24"/>
    <w:rsid w:val="003E571E"/>
    <w:rsid w:val="003E681C"/>
    <w:rsid w:val="003F4D9F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6B62"/>
    <w:rsid w:val="004E68F1"/>
    <w:rsid w:val="004E790B"/>
    <w:rsid w:val="004F072E"/>
    <w:rsid w:val="004F52F8"/>
    <w:rsid w:val="004F68D7"/>
    <w:rsid w:val="005069E4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B7B97"/>
    <w:rsid w:val="005C0CF0"/>
    <w:rsid w:val="005C0F40"/>
    <w:rsid w:val="005D768C"/>
    <w:rsid w:val="005D7F94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7B91"/>
    <w:rsid w:val="00633D0D"/>
    <w:rsid w:val="00636969"/>
    <w:rsid w:val="00636AE7"/>
    <w:rsid w:val="00640DF1"/>
    <w:rsid w:val="00647CD7"/>
    <w:rsid w:val="00653736"/>
    <w:rsid w:val="00654A4D"/>
    <w:rsid w:val="00667219"/>
    <w:rsid w:val="00675A66"/>
    <w:rsid w:val="006769A7"/>
    <w:rsid w:val="00677E0C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6C1D"/>
    <w:rsid w:val="00710219"/>
    <w:rsid w:val="00712D3D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17A6"/>
    <w:rsid w:val="007A4270"/>
    <w:rsid w:val="007A655D"/>
    <w:rsid w:val="007B2D39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7E6E9D"/>
    <w:rsid w:val="0080147C"/>
    <w:rsid w:val="00806A64"/>
    <w:rsid w:val="00811AF5"/>
    <w:rsid w:val="00812103"/>
    <w:rsid w:val="00816866"/>
    <w:rsid w:val="00820D63"/>
    <w:rsid w:val="008228D7"/>
    <w:rsid w:val="00831E39"/>
    <w:rsid w:val="008337E9"/>
    <w:rsid w:val="008363AC"/>
    <w:rsid w:val="00842866"/>
    <w:rsid w:val="008503C7"/>
    <w:rsid w:val="0085272C"/>
    <w:rsid w:val="00860DA7"/>
    <w:rsid w:val="00866FA1"/>
    <w:rsid w:val="00867533"/>
    <w:rsid w:val="00875835"/>
    <w:rsid w:val="0088163D"/>
    <w:rsid w:val="008827D5"/>
    <w:rsid w:val="00884713"/>
    <w:rsid w:val="008852F1"/>
    <w:rsid w:val="00890D48"/>
    <w:rsid w:val="00894792"/>
    <w:rsid w:val="00895DCF"/>
    <w:rsid w:val="0089659D"/>
    <w:rsid w:val="00897D67"/>
    <w:rsid w:val="008A1D60"/>
    <w:rsid w:val="008B15EB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F02E4"/>
    <w:rsid w:val="008F2DEF"/>
    <w:rsid w:val="008F6366"/>
    <w:rsid w:val="00901C99"/>
    <w:rsid w:val="0090284F"/>
    <w:rsid w:val="00905A12"/>
    <w:rsid w:val="009250AE"/>
    <w:rsid w:val="00925CAB"/>
    <w:rsid w:val="0093408D"/>
    <w:rsid w:val="00934358"/>
    <w:rsid w:val="00936D51"/>
    <w:rsid w:val="00942888"/>
    <w:rsid w:val="009441A7"/>
    <w:rsid w:val="00953C60"/>
    <w:rsid w:val="0095623A"/>
    <w:rsid w:val="009635CC"/>
    <w:rsid w:val="009644E4"/>
    <w:rsid w:val="009715B3"/>
    <w:rsid w:val="0097187E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0F41"/>
    <w:rsid w:val="009C1D6F"/>
    <w:rsid w:val="009C28D4"/>
    <w:rsid w:val="009C65C5"/>
    <w:rsid w:val="009C6755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C5FCE"/>
    <w:rsid w:val="00AD1332"/>
    <w:rsid w:val="00AE5529"/>
    <w:rsid w:val="00AE6393"/>
    <w:rsid w:val="00AF4B9E"/>
    <w:rsid w:val="00AF51DF"/>
    <w:rsid w:val="00B020B3"/>
    <w:rsid w:val="00B10DA9"/>
    <w:rsid w:val="00B11E80"/>
    <w:rsid w:val="00B150F2"/>
    <w:rsid w:val="00B24910"/>
    <w:rsid w:val="00B252AA"/>
    <w:rsid w:val="00B33CFA"/>
    <w:rsid w:val="00B34A53"/>
    <w:rsid w:val="00B417BF"/>
    <w:rsid w:val="00B440D4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A7898"/>
    <w:rsid w:val="00BB0384"/>
    <w:rsid w:val="00BB1C16"/>
    <w:rsid w:val="00BB1E7D"/>
    <w:rsid w:val="00BB4EBC"/>
    <w:rsid w:val="00BB7967"/>
    <w:rsid w:val="00BB7A0B"/>
    <w:rsid w:val="00BB7CFE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4D2"/>
    <w:rsid w:val="00C17CE1"/>
    <w:rsid w:val="00C20268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3C8D"/>
    <w:rsid w:val="00CA46A8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2F74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25F4"/>
    <w:rsid w:val="00E15166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4F1B"/>
    <w:rsid w:val="00E6608A"/>
    <w:rsid w:val="00E70FFA"/>
    <w:rsid w:val="00E725E9"/>
    <w:rsid w:val="00E72CFC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51BA6"/>
    <w:rsid w:val="00F5299D"/>
    <w:rsid w:val="00F57E22"/>
    <w:rsid w:val="00F62F16"/>
    <w:rsid w:val="00F66885"/>
    <w:rsid w:val="00F70352"/>
    <w:rsid w:val="00F71214"/>
    <w:rsid w:val="00F74BC3"/>
    <w:rsid w:val="00F75A78"/>
    <w:rsid w:val="00F80C5F"/>
    <w:rsid w:val="00F80F1D"/>
    <w:rsid w:val="00F83649"/>
    <w:rsid w:val="00F83DDD"/>
    <w:rsid w:val="00F874EA"/>
    <w:rsid w:val="00FA0C04"/>
    <w:rsid w:val="00FA2BC2"/>
    <w:rsid w:val="00FA5FEB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D28A8F-6782-4FD8-8905-F2CCBEE5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reditel</cp:lastModifiedBy>
  <cp:revision>37</cp:revision>
  <cp:lastPrinted>2020-02-04T10:39:00Z</cp:lastPrinted>
  <dcterms:created xsi:type="dcterms:W3CDTF">2014-02-28T15:15:00Z</dcterms:created>
  <dcterms:modified xsi:type="dcterms:W3CDTF">2020-04-28T07:14:00Z</dcterms:modified>
</cp:coreProperties>
</file>