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346" w:rsidRDefault="00A1022D" w:rsidP="00A525FA">
      <w:pPr>
        <w:pStyle w:val="Nzev"/>
        <w:ind w:left="426" w:hanging="426"/>
        <w:outlineLvl w:val="0"/>
        <w:rPr>
          <w:rFonts w:ascii="Calibri" w:hAnsi="Calibri"/>
          <w:smallCaps/>
          <w:color w:val="404040" w:themeColor="text1" w:themeTint="BF"/>
          <w:sz w:val="32"/>
          <w:szCs w:val="22"/>
          <w:u w:val="none"/>
        </w:rPr>
      </w:pPr>
      <w:r>
        <w:rPr>
          <w:rFonts w:ascii="Calibri" w:hAnsi="Calibri"/>
          <w:smallCaps/>
          <w:color w:val="404040" w:themeColor="text1" w:themeTint="BF"/>
          <w:sz w:val="32"/>
          <w:szCs w:val="22"/>
          <w:u w:val="none"/>
        </w:rPr>
        <w:t>s</w:t>
      </w:r>
      <w:r w:rsidR="002B29C9">
        <w:rPr>
          <w:rFonts w:ascii="Calibri" w:hAnsi="Calibri"/>
          <w:smallCaps/>
          <w:color w:val="404040" w:themeColor="text1" w:themeTint="BF"/>
          <w:sz w:val="32"/>
          <w:szCs w:val="22"/>
          <w:u w:val="none"/>
        </w:rPr>
        <w:t>mlouva o dílo</w:t>
      </w:r>
    </w:p>
    <w:p w:rsidR="001024FA" w:rsidRDefault="001024FA" w:rsidP="00A525FA">
      <w:pPr>
        <w:pStyle w:val="Nzev"/>
        <w:ind w:left="426" w:hanging="426"/>
        <w:jc w:val="both"/>
        <w:outlineLvl w:val="0"/>
        <w:rPr>
          <w:rFonts w:ascii="Calibri" w:hAnsi="Calibri"/>
          <w:smallCaps/>
          <w:color w:val="404040" w:themeColor="text1" w:themeTint="BF"/>
          <w:sz w:val="32"/>
          <w:szCs w:val="22"/>
          <w:u w:val="none"/>
        </w:rPr>
      </w:pPr>
    </w:p>
    <w:p w:rsidR="002B29C9" w:rsidRPr="002B29C9" w:rsidRDefault="002B29C9" w:rsidP="00C42EAF">
      <w:pPr>
        <w:pStyle w:val="Nzev"/>
        <w:ind w:left="426" w:hanging="426"/>
        <w:outlineLvl w:val="0"/>
        <w:rPr>
          <w:rFonts w:ascii="Calibri" w:hAnsi="Calibri"/>
          <w:smallCaps/>
          <w:color w:val="404040" w:themeColor="text1" w:themeTint="BF"/>
          <w:sz w:val="22"/>
          <w:szCs w:val="22"/>
          <w:u w:val="none"/>
        </w:rPr>
      </w:pPr>
      <w:r w:rsidRPr="002B29C9">
        <w:rPr>
          <w:rFonts w:ascii="Calibri" w:hAnsi="Calibri"/>
          <w:smallCaps/>
          <w:color w:val="404040" w:themeColor="text1" w:themeTint="BF"/>
          <w:sz w:val="22"/>
          <w:szCs w:val="22"/>
          <w:u w:val="none"/>
        </w:rPr>
        <w:t>I.</w:t>
      </w:r>
    </w:p>
    <w:p w:rsidR="00207346" w:rsidRPr="002B29C9" w:rsidRDefault="002B29C9" w:rsidP="00C42EAF">
      <w:pPr>
        <w:ind w:left="426" w:hanging="426"/>
        <w:jc w:val="center"/>
        <w:rPr>
          <w:rFonts w:ascii="Calibri" w:hAnsi="Calibri"/>
          <w:b/>
          <w:bCs/>
          <w:color w:val="404040" w:themeColor="text1" w:themeTint="BF"/>
          <w:sz w:val="22"/>
          <w:szCs w:val="22"/>
        </w:rPr>
      </w:pPr>
      <w:r w:rsidRPr="002B29C9">
        <w:rPr>
          <w:rFonts w:ascii="Calibri" w:hAnsi="Calibri"/>
          <w:b/>
          <w:bCs/>
          <w:color w:val="404040" w:themeColor="text1" w:themeTint="BF"/>
          <w:sz w:val="22"/>
          <w:szCs w:val="22"/>
        </w:rPr>
        <w:t>Účastníci smlouvy</w:t>
      </w:r>
    </w:p>
    <w:p w:rsidR="00CA1D29" w:rsidRDefault="00A1022D" w:rsidP="00A525FA">
      <w:pPr>
        <w:ind w:left="426" w:hanging="426"/>
        <w:jc w:val="both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B53A30">
        <w:rPr>
          <w:rFonts w:asciiTheme="minorHAnsi" w:hAnsiTheme="minorHAnsi"/>
          <w:b/>
          <w:color w:val="404040" w:themeColor="text1" w:themeTint="BF"/>
          <w:sz w:val="22"/>
          <w:szCs w:val="22"/>
        </w:rPr>
        <w:t>Objednate</w:t>
      </w:r>
      <w:r>
        <w:rPr>
          <w:rFonts w:asciiTheme="minorHAnsi" w:hAnsiTheme="minorHAnsi"/>
          <w:color w:val="404040" w:themeColor="text1" w:themeTint="BF"/>
          <w:sz w:val="22"/>
          <w:szCs w:val="22"/>
        </w:rPr>
        <w:t xml:space="preserve">l: </w:t>
      </w:r>
      <w:r w:rsidR="00CA1D29">
        <w:rPr>
          <w:rFonts w:asciiTheme="minorHAnsi" w:hAnsiTheme="minorHAnsi"/>
          <w:color w:val="404040" w:themeColor="text1" w:themeTint="BF"/>
          <w:sz w:val="22"/>
          <w:szCs w:val="22"/>
        </w:rPr>
        <w:t>Základní škola JUDr. Josefa Mareše a Mateřská škola, Znojmo, Klášterní 2, příspěvková organizace</w:t>
      </w:r>
    </w:p>
    <w:p w:rsidR="009C65C5" w:rsidRDefault="00CA1D29" w:rsidP="00A525FA">
      <w:pPr>
        <w:ind w:left="426" w:hanging="426"/>
        <w:jc w:val="both"/>
        <w:rPr>
          <w:rFonts w:asciiTheme="minorHAnsi" w:hAnsi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/>
          <w:color w:val="404040" w:themeColor="text1" w:themeTint="BF"/>
          <w:sz w:val="22"/>
          <w:szCs w:val="22"/>
        </w:rPr>
        <w:t>se sídlem Klášterní 3301/2, 66902 Znojmo</w:t>
      </w:r>
    </w:p>
    <w:p w:rsidR="009C65C5" w:rsidRDefault="00CA1D29" w:rsidP="00A525FA">
      <w:pPr>
        <w:ind w:left="426" w:hanging="426"/>
        <w:jc w:val="both"/>
        <w:rPr>
          <w:rFonts w:asciiTheme="minorHAnsi" w:hAnsi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/>
          <w:color w:val="404040" w:themeColor="text1" w:themeTint="BF"/>
          <w:sz w:val="22"/>
          <w:szCs w:val="22"/>
        </w:rPr>
        <w:t>IČ: 71217860</w:t>
      </w:r>
    </w:p>
    <w:p w:rsidR="004332BD" w:rsidRDefault="00CA1D29" w:rsidP="00A525FA">
      <w:pPr>
        <w:ind w:left="426" w:hanging="426"/>
        <w:jc w:val="both"/>
        <w:rPr>
          <w:rFonts w:asciiTheme="minorHAnsi" w:hAnsi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/>
          <w:color w:val="404040" w:themeColor="text1" w:themeTint="BF"/>
          <w:sz w:val="22"/>
          <w:szCs w:val="22"/>
        </w:rPr>
        <w:t>DIČ: CZ 71217860 nejsme plátci DPH</w:t>
      </w:r>
    </w:p>
    <w:p w:rsidR="004332BD" w:rsidRDefault="009C65C5" w:rsidP="00A525FA">
      <w:p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Theme="minorHAnsi" w:hAnsiTheme="minorHAnsi"/>
          <w:color w:val="404040" w:themeColor="text1" w:themeTint="BF"/>
          <w:sz w:val="22"/>
          <w:szCs w:val="22"/>
        </w:rPr>
        <w:t xml:space="preserve">zastoupena </w:t>
      </w:r>
      <w:r w:rsidR="00CA1D29">
        <w:rPr>
          <w:rFonts w:asciiTheme="minorHAnsi" w:hAnsiTheme="minorHAnsi"/>
          <w:color w:val="404040" w:themeColor="text1" w:themeTint="BF"/>
          <w:sz w:val="22"/>
          <w:szCs w:val="22"/>
        </w:rPr>
        <w:t>Mgr. Evou Hubatkovou, ředitelk</w:t>
      </w:r>
      <w:r>
        <w:rPr>
          <w:rFonts w:asciiTheme="minorHAnsi" w:hAnsiTheme="minorHAnsi"/>
          <w:color w:val="404040" w:themeColor="text1" w:themeTint="BF"/>
          <w:sz w:val="22"/>
          <w:szCs w:val="22"/>
        </w:rPr>
        <w:t>ou</w:t>
      </w:r>
      <w:r w:rsidR="004332BD">
        <w:rPr>
          <w:rFonts w:asciiTheme="minorHAnsi" w:hAnsiTheme="minorHAnsi"/>
          <w:color w:val="404040" w:themeColor="text1" w:themeTint="BF"/>
          <w:sz w:val="22"/>
          <w:szCs w:val="22"/>
        </w:rPr>
        <w:t xml:space="preserve"> příspěvkové organizace</w:t>
      </w:r>
    </w:p>
    <w:p w:rsidR="00AB6E76" w:rsidRPr="004332BD" w:rsidRDefault="004332BD" w:rsidP="00A525FA">
      <w:pPr>
        <w:ind w:left="426" w:hanging="426"/>
        <w:jc w:val="both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na straně jedné jako</w:t>
      </w:r>
      <w:r w:rsidR="00FC731D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="00CA1D29">
        <w:rPr>
          <w:rFonts w:ascii="Calibri" w:hAnsi="Calibri"/>
          <w:color w:val="404040" w:themeColor="text1" w:themeTint="BF"/>
          <w:sz w:val="22"/>
          <w:szCs w:val="22"/>
        </w:rPr>
        <w:t>zákazník</w:t>
      </w:r>
    </w:p>
    <w:p w:rsidR="00AB6E76" w:rsidRPr="004332BD" w:rsidRDefault="00AB6E76" w:rsidP="00A525FA">
      <w:p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AB6E76" w:rsidRDefault="00AB6E76" w:rsidP="00A525FA">
      <w:p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a</w:t>
      </w:r>
    </w:p>
    <w:p w:rsidR="003B182C" w:rsidRPr="004332BD" w:rsidRDefault="003B182C" w:rsidP="00A525FA">
      <w:p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9C3E5A" w:rsidRPr="00487324" w:rsidRDefault="003B182C" w:rsidP="00A525FA">
      <w:pPr>
        <w:ind w:left="426" w:hanging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487324">
        <w:rPr>
          <w:rFonts w:asciiTheme="minorHAnsi" w:hAnsiTheme="minorHAnsi" w:cstheme="minorHAnsi"/>
          <w:b/>
          <w:color w:val="404040"/>
          <w:sz w:val="22"/>
          <w:szCs w:val="22"/>
          <w:lang w:eastAsia="ar-SA"/>
        </w:rPr>
        <w:t xml:space="preserve">Zhotovitel: </w:t>
      </w:r>
    </w:p>
    <w:p w:rsidR="003B182C" w:rsidRPr="00487324" w:rsidRDefault="003B182C" w:rsidP="00A525FA">
      <w:pPr>
        <w:pStyle w:val="Zkladntext"/>
        <w:tabs>
          <w:tab w:val="left" w:pos="1980"/>
        </w:tabs>
        <w:spacing w:after="0"/>
        <w:ind w:left="426" w:hanging="426"/>
        <w:jc w:val="both"/>
        <w:rPr>
          <w:color w:val="404040" w:themeColor="text1" w:themeTint="BF"/>
          <w:sz w:val="22"/>
          <w:szCs w:val="22"/>
        </w:rPr>
      </w:pPr>
    </w:p>
    <w:p w:rsidR="003B182C" w:rsidRDefault="003B182C" w:rsidP="00A525FA">
      <w:pPr>
        <w:pStyle w:val="Zkladntext"/>
        <w:tabs>
          <w:tab w:val="left" w:pos="1980"/>
        </w:tabs>
        <w:spacing w:after="0"/>
        <w:jc w:val="both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AB6E76" w:rsidRPr="004332BD" w:rsidRDefault="00AB6E76" w:rsidP="00A525FA">
      <w:p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9B1F72" w:rsidRDefault="00675A66" w:rsidP="00A525FA">
      <w:p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uzavírají </w:t>
      </w:r>
      <w:r w:rsidR="004332BD">
        <w:rPr>
          <w:rFonts w:ascii="Calibri" w:hAnsi="Calibri"/>
          <w:color w:val="404040" w:themeColor="text1" w:themeTint="BF"/>
          <w:sz w:val="22"/>
          <w:szCs w:val="22"/>
        </w:rPr>
        <w:t>ve smyslu</w:t>
      </w:r>
      <w:r w:rsidR="00F5299D" w:rsidRPr="004332BD">
        <w:rPr>
          <w:rFonts w:ascii="Calibri" w:hAnsi="Calibri"/>
          <w:color w:val="404040" w:themeColor="text1" w:themeTint="BF"/>
          <w:sz w:val="22"/>
          <w:szCs w:val="22"/>
        </w:rPr>
        <w:t> </w:t>
      </w:r>
      <w:r w:rsidR="004332BD">
        <w:rPr>
          <w:rFonts w:ascii="Calibri" w:hAnsi="Calibri"/>
          <w:color w:val="404040" w:themeColor="text1" w:themeTint="BF"/>
          <w:sz w:val="22"/>
          <w:szCs w:val="22"/>
        </w:rPr>
        <w:t>ustanovení</w:t>
      </w:r>
      <w:r w:rsidR="00F5299D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§ </w:t>
      </w:r>
      <w:smartTag w:uri="urn:schemas-microsoft-com:office:smarttags" w:element="metricconverter">
        <w:smartTagPr>
          <w:attr w:name="ProductID" w:val="2586 a"/>
        </w:smartTagPr>
        <w:r w:rsidR="0073532B" w:rsidRPr="004332BD">
          <w:rPr>
            <w:rFonts w:ascii="Calibri" w:hAnsi="Calibri"/>
            <w:color w:val="404040" w:themeColor="text1" w:themeTint="BF"/>
            <w:sz w:val="22"/>
            <w:szCs w:val="22"/>
          </w:rPr>
          <w:t>2586</w:t>
        </w:r>
        <w:r w:rsidR="00511D0B" w:rsidRPr="004332BD">
          <w:rPr>
            <w:rFonts w:ascii="Calibri" w:hAnsi="Calibri"/>
            <w:color w:val="404040" w:themeColor="text1" w:themeTint="BF"/>
            <w:sz w:val="22"/>
            <w:szCs w:val="22"/>
          </w:rPr>
          <w:t xml:space="preserve"> a</w:t>
        </w:r>
      </w:smartTag>
      <w:r w:rsidR="00511D0B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násl. </w:t>
      </w:r>
      <w:r w:rsidR="005A174D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zákona č. </w:t>
      </w:r>
      <w:r w:rsidR="006C1911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89/2012 Sb., </w:t>
      </w:r>
      <w:r w:rsidR="005A174D" w:rsidRPr="004332BD">
        <w:rPr>
          <w:rFonts w:ascii="Calibri" w:hAnsi="Calibri"/>
          <w:color w:val="404040" w:themeColor="text1" w:themeTint="BF"/>
          <w:sz w:val="22"/>
          <w:szCs w:val="22"/>
        </w:rPr>
        <w:t>občanského zákoníku, ve znění pozdějších předpisů</w:t>
      </w:r>
      <w:r w:rsidR="00EB27DE" w:rsidRPr="004332BD">
        <w:rPr>
          <w:rFonts w:ascii="Calibri" w:hAnsi="Calibri"/>
          <w:color w:val="404040" w:themeColor="text1" w:themeTint="BF"/>
          <w:sz w:val="22"/>
          <w:szCs w:val="22"/>
        </w:rPr>
        <w:t>,</w:t>
      </w:r>
      <w:r w:rsidR="006701FC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>tuto</w:t>
      </w:r>
      <w:r w:rsidR="00FC731D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="0073532B" w:rsidRPr="004332BD">
        <w:rPr>
          <w:rFonts w:ascii="Calibri" w:hAnsi="Calibri"/>
          <w:color w:val="404040" w:themeColor="text1" w:themeTint="BF"/>
          <w:sz w:val="22"/>
          <w:szCs w:val="22"/>
        </w:rPr>
        <w:t>smlouvu o dílo</w:t>
      </w:r>
      <w:r w:rsidR="006701FC">
        <w:rPr>
          <w:rFonts w:ascii="Calibri" w:hAnsi="Calibri"/>
          <w:color w:val="404040" w:themeColor="text1" w:themeTint="BF"/>
          <w:sz w:val="22"/>
          <w:szCs w:val="22"/>
        </w:rPr>
        <w:t>.</w:t>
      </w:r>
    </w:p>
    <w:p w:rsidR="00B53A30" w:rsidRPr="004332BD" w:rsidRDefault="00B53A30" w:rsidP="00A525FA">
      <w:p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9B1F72" w:rsidRPr="004332BD" w:rsidRDefault="002B29C9" w:rsidP="00C42EAF">
      <w:pPr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b/>
          <w:color w:val="404040" w:themeColor="text1" w:themeTint="BF"/>
          <w:sz w:val="22"/>
          <w:szCs w:val="22"/>
        </w:rPr>
        <w:t>II.</w:t>
      </w:r>
    </w:p>
    <w:p w:rsidR="00FD61DE" w:rsidRPr="004332BD" w:rsidRDefault="00A1022D" w:rsidP="00C42EAF">
      <w:pPr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b/>
          <w:color w:val="404040" w:themeColor="text1" w:themeTint="BF"/>
          <w:sz w:val="22"/>
          <w:szCs w:val="22"/>
        </w:rPr>
        <w:t>Předmět díla</w:t>
      </w:r>
    </w:p>
    <w:p w:rsidR="00511D0B" w:rsidRPr="00453BCA" w:rsidRDefault="00A1022D" w:rsidP="00A525FA">
      <w:pPr>
        <w:pStyle w:val="Zkladntextodsazen"/>
        <w:numPr>
          <w:ilvl w:val="1"/>
          <w:numId w:val="17"/>
        </w:numPr>
        <w:ind w:left="426" w:hanging="426"/>
        <w:jc w:val="both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Předmětem díla je</w:t>
      </w:r>
      <w:r w:rsidR="00AA7BA7">
        <w:rPr>
          <w:rFonts w:ascii="Calibri" w:hAnsi="Calibri"/>
          <w:color w:val="404040" w:themeColor="text1" w:themeTint="BF"/>
          <w:sz w:val="22"/>
          <w:szCs w:val="22"/>
        </w:rPr>
        <w:t xml:space="preserve"> dodání </w:t>
      </w:r>
      <w:r w:rsidR="00716A28">
        <w:rPr>
          <w:rFonts w:ascii="Calibri" w:hAnsi="Calibri"/>
          <w:color w:val="404040" w:themeColor="text1" w:themeTint="BF"/>
          <w:sz w:val="22"/>
          <w:szCs w:val="22"/>
        </w:rPr>
        <w:t xml:space="preserve">a montáž </w:t>
      </w:r>
      <w:r w:rsidR="00AA7BA7">
        <w:rPr>
          <w:rFonts w:ascii="Calibri" w:hAnsi="Calibri"/>
          <w:color w:val="404040" w:themeColor="text1" w:themeTint="BF"/>
          <w:sz w:val="22"/>
          <w:szCs w:val="22"/>
        </w:rPr>
        <w:t xml:space="preserve">nábytku </w:t>
      </w:r>
      <w:r w:rsidR="00370DA4">
        <w:rPr>
          <w:rFonts w:ascii="Calibri" w:hAnsi="Calibri"/>
          <w:color w:val="404040" w:themeColor="text1" w:themeTint="BF"/>
          <w:sz w:val="22"/>
          <w:szCs w:val="22"/>
        </w:rPr>
        <w:t xml:space="preserve">do </w:t>
      </w:r>
      <w:r w:rsidR="00453BCA">
        <w:rPr>
          <w:rFonts w:ascii="Calibri" w:hAnsi="Calibri"/>
          <w:color w:val="404040" w:themeColor="text1" w:themeTint="BF"/>
          <w:sz w:val="22"/>
          <w:szCs w:val="22"/>
        </w:rPr>
        <w:t xml:space="preserve">odborných učeben </w:t>
      </w:r>
      <w:proofErr w:type="spellStart"/>
      <w:r w:rsidR="00453BCA">
        <w:rPr>
          <w:rFonts w:ascii="Calibri" w:hAnsi="Calibri"/>
          <w:color w:val="404040" w:themeColor="text1" w:themeTint="BF"/>
          <w:sz w:val="22"/>
          <w:szCs w:val="22"/>
        </w:rPr>
        <w:t>digi</w:t>
      </w:r>
      <w:proofErr w:type="spellEnd"/>
      <w:r w:rsidR="00453BCA">
        <w:rPr>
          <w:rFonts w:ascii="Calibri" w:hAnsi="Calibri"/>
          <w:color w:val="404040" w:themeColor="text1" w:themeTint="BF"/>
          <w:sz w:val="22"/>
          <w:szCs w:val="22"/>
        </w:rPr>
        <w:t>, jazykovka 1 a 2, dějepis, hudebna dle přílohy č. 4</w:t>
      </w:r>
      <w:r w:rsidR="00370DA4">
        <w:rPr>
          <w:rFonts w:ascii="Calibri" w:hAnsi="Calibri"/>
          <w:color w:val="404040" w:themeColor="text1" w:themeTint="BF"/>
          <w:sz w:val="22"/>
          <w:szCs w:val="22"/>
        </w:rPr>
        <w:t>, kde jsou uveden</w:t>
      </w:r>
      <w:r w:rsidR="00A525FA">
        <w:rPr>
          <w:rFonts w:ascii="Calibri" w:hAnsi="Calibri"/>
          <w:color w:val="404040" w:themeColor="text1" w:themeTint="BF"/>
          <w:sz w:val="22"/>
          <w:szCs w:val="22"/>
        </w:rPr>
        <w:t>y</w:t>
      </w:r>
      <w:r w:rsidR="00453BCA">
        <w:rPr>
          <w:rFonts w:ascii="Calibri" w:hAnsi="Calibri"/>
          <w:color w:val="404040" w:themeColor="text1" w:themeTint="BF"/>
          <w:sz w:val="22"/>
          <w:szCs w:val="22"/>
        </w:rPr>
        <w:t xml:space="preserve"> specifikace</w:t>
      </w:r>
      <w:r w:rsidR="00370DA4">
        <w:rPr>
          <w:rFonts w:ascii="Calibri" w:hAnsi="Calibri"/>
          <w:color w:val="404040" w:themeColor="text1" w:themeTint="BF"/>
          <w:sz w:val="22"/>
          <w:szCs w:val="22"/>
        </w:rPr>
        <w:t xml:space="preserve"> a počty kusů.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="00511D0B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Touto smlouvou se </w:t>
      </w:r>
      <w:r w:rsidR="0073532B" w:rsidRPr="004332BD">
        <w:rPr>
          <w:rFonts w:ascii="Calibri" w:hAnsi="Calibri"/>
          <w:color w:val="404040" w:themeColor="text1" w:themeTint="BF"/>
          <w:sz w:val="22"/>
          <w:szCs w:val="22"/>
        </w:rPr>
        <w:t>zhotovitel</w:t>
      </w:r>
      <w:r w:rsidR="00511D0B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zavazuje, že </w:t>
      </w:r>
      <w:r w:rsidR="0073532B" w:rsidRPr="004332BD">
        <w:rPr>
          <w:rFonts w:ascii="Calibri" w:hAnsi="Calibri"/>
          <w:color w:val="404040" w:themeColor="text1" w:themeTint="BF"/>
          <w:sz w:val="22"/>
          <w:szCs w:val="22"/>
        </w:rPr>
        <w:t>na svůj náklad a nebezpečí pro objednatele provede dílo</w:t>
      </w:r>
      <w:r w:rsidR="00511D0B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specifikované v příloze č. </w:t>
      </w:r>
      <w:r w:rsidR="00453BCA">
        <w:rPr>
          <w:rFonts w:ascii="Calibri" w:hAnsi="Calibri"/>
          <w:color w:val="404040" w:themeColor="text1" w:themeTint="BF"/>
          <w:sz w:val="22"/>
          <w:szCs w:val="22"/>
        </w:rPr>
        <w:t>4</w:t>
      </w:r>
      <w:r w:rsidR="00511D0B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této smlouvy (dále jen </w:t>
      </w:r>
      <w:r w:rsidR="00511D0B" w:rsidRPr="004332BD">
        <w:rPr>
          <w:rFonts w:ascii="Calibri" w:hAnsi="Calibri"/>
          <w:i/>
          <w:color w:val="404040" w:themeColor="text1" w:themeTint="BF"/>
          <w:sz w:val="22"/>
          <w:szCs w:val="22"/>
        </w:rPr>
        <w:t>„</w:t>
      </w:r>
      <w:r w:rsidR="0073532B" w:rsidRPr="004332BD">
        <w:rPr>
          <w:rFonts w:ascii="Calibri" w:hAnsi="Calibri"/>
          <w:i/>
          <w:color w:val="404040" w:themeColor="text1" w:themeTint="BF"/>
          <w:sz w:val="22"/>
          <w:szCs w:val="22"/>
        </w:rPr>
        <w:t>dílo</w:t>
      </w:r>
      <w:r w:rsidR="00511D0B" w:rsidRPr="004332BD">
        <w:rPr>
          <w:rFonts w:ascii="Calibri" w:hAnsi="Calibri"/>
          <w:i/>
          <w:color w:val="404040" w:themeColor="text1" w:themeTint="BF"/>
          <w:sz w:val="22"/>
          <w:szCs w:val="22"/>
        </w:rPr>
        <w:t>“</w:t>
      </w:r>
      <w:r w:rsidR="0073532B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) </w:t>
      </w:r>
      <w:r w:rsidR="009C3E5A" w:rsidRPr="00453BCA">
        <w:rPr>
          <w:rFonts w:ascii="Calibri" w:hAnsi="Calibri"/>
          <w:b/>
          <w:color w:val="404040" w:themeColor="text1" w:themeTint="BF"/>
          <w:sz w:val="22"/>
          <w:szCs w:val="22"/>
        </w:rPr>
        <w:t xml:space="preserve">včetně dopravy a montáže </w:t>
      </w:r>
      <w:r w:rsidR="0073532B" w:rsidRPr="00453BCA">
        <w:rPr>
          <w:rFonts w:ascii="Calibri" w:hAnsi="Calibri"/>
          <w:b/>
          <w:color w:val="404040" w:themeColor="text1" w:themeTint="BF"/>
          <w:sz w:val="22"/>
          <w:szCs w:val="22"/>
        </w:rPr>
        <w:t>a objednatel se zavazuje dílo převzít a zapl</w:t>
      </w:r>
      <w:r w:rsidR="004332BD" w:rsidRPr="00453BCA">
        <w:rPr>
          <w:rFonts w:ascii="Calibri" w:hAnsi="Calibri"/>
          <w:b/>
          <w:color w:val="404040" w:themeColor="text1" w:themeTint="BF"/>
          <w:sz w:val="22"/>
          <w:szCs w:val="22"/>
        </w:rPr>
        <w:t>atit za něj níže uvedenou cenu.</w:t>
      </w:r>
    </w:p>
    <w:p w:rsidR="002B29C9" w:rsidRDefault="002B29C9" w:rsidP="00A525FA">
      <w:pPr>
        <w:pStyle w:val="Zkladntextodsazen"/>
        <w:numPr>
          <w:ilvl w:val="1"/>
          <w:numId w:val="17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Zhotovitel prohlašuje, že k datu podpisu této smlouvy:</w:t>
      </w:r>
    </w:p>
    <w:p w:rsidR="002B29C9" w:rsidRDefault="00FC731D" w:rsidP="00A525FA">
      <w:pPr>
        <w:pStyle w:val="Zkladntextodsazen"/>
        <w:numPr>
          <w:ilvl w:val="0"/>
          <w:numId w:val="18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a</w:t>
      </w:r>
      <w:r w:rsidR="002B29C9">
        <w:rPr>
          <w:rFonts w:ascii="Calibri" w:hAnsi="Calibri"/>
          <w:color w:val="404040" w:themeColor="text1" w:themeTint="BF"/>
          <w:sz w:val="22"/>
          <w:szCs w:val="22"/>
        </w:rPr>
        <w:t>kceptuje všechny podmínky vyplývající ze zadání veřejné zakázky a zadávací dokumentace</w:t>
      </w:r>
    </w:p>
    <w:p w:rsidR="002B29C9" w:rsidRDefault="00FC731D" w:rsidP="00A525FA">
      <w:pPr>
        <w:pStyle w:val="Zkladntextodsazen"/>
        <w:numPr>
          <w:ilvl w:val="0"/>
          <w:numId w:val="18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p</w:t>
      </w:r>
      <w:r w:rsidR="002B29C9">
        <w:rPr>
          <w:rFonts w:ascii="Calibri" w:hAnsi="Calibri"/>
          <w:color w:val="404040" w:themeColor="text1" w:themeTint="BF"/>
          <w:sz w:val="22"/>
          <w:szCs w:val="22"/>
        </w:rPr>
        <w:t xml:space="preserve">řevzal a odsouhlasil objednatelem </w:t>
      </w:r>
      <w:r>
        <w:rPr>
          <w:rFonts w:ascii="Calibri" w:hAnsi="Calibri"/>
          <w:color w:val="404040" w:themeColor="text1" w:themeTint="BF"/>
          <w:sz w:val="22"/>
          <w:szCs w:val="22"/>
        </w:rPr>
        <w:t>schválenou zadávací dokumentaci</w:t>
      </w:r>
    </w:p>
    <w:p w:rsidR="002B29C9" w:rsidRDefault="00FC731D" w:rsidP="00A525FA">
      <w:pPr>
        <w:pStyle w:val="Zkladntextodsazen"/>
        <w:numPr>
          <w:ilvl w:val="0"/>
          <w:numId w:val="18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v</w:t>
      </w:r>
      <w:r w:rsidR="002B29C9">
        <w:rPr>
          <w:rFonts w:ascii="Calibri" w:hAnsi="Calibri"/>
          <w:color w:val="404040" w:themeColor="text1" w:themeTint="BF"/>
          <w:sz w:val="22"/>
          <w:szCs w:val="22"/>
        </w:rPr>
        <w:t>yjasnil si předem nejasné podmínky pro realizaci díla s oprávněnými zástupci objednatele</w:t>
      </w:r>
      <w:r>
        <w:rPr>
          <w:rFonts w:ascii="Calibri" w:hAnsi="Calibri"/>
          <w:color w:val="404040" w:themeColor="text1" w:themeTint="BF"/>
          <w:sz w:val="22"/>
          <w:szCs w:val="22"/>
        </w:rPr>
        <w:t>.</w:t>
      </w:r>
    </w:p>
    <w:p w:rsidR="00B653E7" w:rsidRPr="00CB390C" w:rsidRDefault="00B653E7" w:rsidP="00A525FA">
      <w:pPr>
        <w:pStyle w:val="Zkladntextodsazen"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CB390C" w:rsidRDefault="00A1022D" w:rsidP="00A525FA">
      <w:pPr>
        <w:pStyle w:val="Zkladntextodsazen"/>
        <w:numPr>
          <w:ilvl w:val="1"/>
          <w:numId w:val="17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Zhotovitel rovněž prohlašuje, že je plně seznámen se všemi ostatními podmínkami plnění povinností zhotovitele podle této smlouvy, které z ní vyplývají, a která nejsou uvedeny v odstavci </w:t>
      </w:r>
      <w:r w:rsidR="00CB390C">
        <w:rPr>
          <w:rFonts w:ascii="Calibri" w:hAnsi="Calibri"/>
          <w:color w:val="404040" w:themeColor="text1" w:themeTint="BF"/>
          <w:sz w:val="22"/>
          <w:szCs w:val="22"/>
        </w:rPr>
        <w:t>2</w:t>
      </w:r>
      <w:r>
        <w:rPr>
          <w:rFonts w:ascii="Calibri" w:hAnsi="Calibri"/>
          <w:color w:val="404040" w:themeColor="text1" w:themeTint="BF"/>
          <w:sz w:val="22"/>
          <w:szCs w:val="22"/>
        </w:rPr>
        <w:t>.1.  tohoto článku uvedeny výslovně</w:t>
      </w:r>
      <w:r w:rsidR="00B653E7">
        <w:rPr>
          <w:rFonts w:ascii="Calibri" w:hAnsi="Calibri"/>
          <w:color w:val="404040" w:themeColor="text1" w:themeTint="BF"/>
          <w:sz w:val="22"/>
          <w:szCs w:val="22"/>
        </w:rPr>
        <w:t>.</w:t>
      </w:r>
    </w:p>
    <w:p w:rsidR="00A1022D" w:rsidRPr="00CB390C" w:rsidRDefault="00A1022D" w:rsidP="00A525FA">
      <w:pPr>
        <w:pStyle w:val="Zkladntextodsazen"/>
        <w:numPr>
          <w:ilvl w:val="1"/>
          <w:numId w:val="17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CB390C">
        <w:rPr>
          <w:rFonts w:ascii="Calibri" w:hAnsi="Calibri"/>
          <w:color w:val="404040" w:themeColor="text1" w:themeTint="BF"/>
          <w:sz w:val="22"/>
          <w:szCs w:val="22"/>
        </w:rPr>
        <w:t>Zhotovitel se seznámil se zadávací dokumentací.</w:t>
      </w:r>
    </w:p>
    <w:p w:rsidR="00F13F07" w:rsidRDefault="00F13F07" w:rsidP="00A525FA">
      <w:p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9B1F72" w:rsidRPr="00FC731D" w:rsidRDefault="00CB390C" w:rsidP="00C42EAF">
      <w:pPr>
        <w:ind w:left="426" w:hanging="426"/>
        <w:jc w:val="center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FC731D">
        <w:rPr>
          <w:rFonts w:ascii="Calibri" w:hAnsi="Calibri"/>
          <w:b/>
          <w:color w:val="404040" w:themeColor="text1" w:themeTint="BF"/>
          <w:sz w:val="22"/>
          <w:szCs w:val="22"/>
        </w:rPr>
        <w:t>III.</w:t>
      </w:r>
    </w:p>
    <w:p w:rsidR="007D3C1F" w:rsidRDefault="00CB390C" w:rsidP="00C42EAF">
      <w:pPr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b/>
          <w:color w:val="404040" w:themeColor="text1" w:themeTint="BF"/>
          <w:sz w:val="22"/>
          <w:szCs w:val="22"/>
        </w:rPr>
        <w:t>Místo provádění díla:</w:t>
      </w:r>
    </w:p>
    <w:p w:rsidR="00CB390C" w:rsidRDefault="00716A28" w:rsidP="00A525FA">
      <w:pPr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    </w:t>
      </w:r>
      <w:r w:rsidR="00CB390C" w:rsidRPr="00CB390C">
        <w:rPr>
          <w:rFonts w:ascii="Calibri" w:hAnsi="Calibri"/>
          <w:color w:val="404040" w:themeColor="text1" w:themeTint="BF"/>
          <w:sz w:val="22"/>
          <w:szCs w:val="22"/>
        </w:rPr>
        <w:t xml:space="preserve"> ZŠ JUDr. Josefa Mareše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 a MŠ</w:t>
      </w:r>
      <w:r w:rsidR="00CB390C" w:rsidRPr="00CB390C">
        <w:rPr>
          <w:rFonts w:ascii="Calibri" w:hAnsi="Calibri"/>
          <w:color w:val="404040" w:themeColor="text1" w:themeTint="BF"/>
          <w:sz w:val="22"/>
          <w:szCs w:val="22"/>
        </w:rPr>
        <w:t>, Klášterní 2, Znojmo</w:t>
      </w:r>
    </w:p>
    <w:p w:rsidR="00CB390C" w:rsidRDefault="00CB390C" w:rsidP="00A525FA">
      <w:pPr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</w:p>
    <w:p w:rsidR="00CB390C" w:rsidRPr="00FC731D" w:rsidRDefault="00CB390C" w:rsidP="00C42EAF">
      <w:pPr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FC731D">
        <w:rPr>
          <w:rFonts w:ascii="Calibri" w:hAnsi="Calibri"/>
          <w:b/>
          <w:color w:val="404040" w:themeColor="text1" w:themeTint="BF"/>
          <w:sz w:val="22"/>
          <w:szCs w:val="22"/>
        </w:rPr>
        <w:t>IV.</w:t>
      </w:r>
    </w:p>
    <w:p w:rsidR="00CB390C" w:rsidRPr="00FC731D" w:rsidRDefault="00CB390C" w:rsidP="00C42EAF">
      <w:pPr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FC731D">
        <w:rPr>
          <w:rFonts w:ascii="Calibri" w:hAnsi="Calibri"/>
          <w:b/>
          <w:color w:val="404040" w:themeColor="text1" w:themeTint="BF"/>
          <w:sz w:val="22"/>
          <w:szCs w:val="22"/>
        </w:rPr>
        <w:t>Doba plnění:</w:t>
      </w:r>
    </w:p>
    <w:p w:rsidR="00CB390C" w:rsidRDefault="00CB390C" w:rsidP="00A525FA">
      <w:pPr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4.1. Termín plnění:</w:t>
      </w:r>
    </w:p>
    <w:p w:rsidR="00CB390C" w:rsidRPr="009C3E5A" w:rsidRDefault="00370DA4" w:rsidP="00A525FA">
      <w:pPr>
        <w:ind w:left="426" w:hanging="426"/>
        <w:jc w:val="both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b/>
          <w:color w:val="404040" w:themeColor="text1" w:themeTint="BF"/>
          <w:sz w:val="22"/>
          <w:szCs w:val="22"/>
        </w:rPr>
        <w:t>Do 30.7.2020.</w:t>
      </w:r>
    </w:p>
    <w:p w:rsidR="00CB390C" w:rsidRDefault="001024FA" w:rsidP="00A525FA">
      <w:pPr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        </w:t>
      </w:r>
    </w:p>
    <w:p w:rsidR="00CB390C" w:rsidRDefault="00CB390C" w:rsidP="00A525FA">
      <w:pPr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4.2. Předání celkového kompletního díla bude předáno včetně předání dokumentace skutečného provedení díla nejpozději však podle délky realizace.</w:t>
      </w:r>
    </w:p>
    <w:p w:rsidR="00CB390C" w:rsidRDefault="00CB390C" w:rsidP="00A525FA">
      <w:pPr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</w:p>
    <w:p w:rsidR="00CB390C" w:rsidRPr="00FC731D" w:rsidRDefault="00CB390C" w:rsidP="00C42EAF">
      <w:pPr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FC731D">
        <w:rPr>
          <w:rFonts w:ascii="Calibri" w:hAnsi="Calibri"/>
          <w:b/>
          <w:color w:val="404040" w:themeColor="text1" w:themeTint="BF"/>
          <w:sz w:val="22"/>
          <w:szCs w:val="22"/>
        </w:rPr>
        <w:t>V</w:t>
      </w:r>
      <w:r w:rsidR="00FC731D">
        <w:rPr>
          <w:rFonts w:ascii="Calibri" w:hAnsi="Calibri"/>
          <w:b/>
          <w:color w:val="404040" w:themeColor="text1" w:themeTint="BF"/>
          <w:sz w:val="22"/>
          <w:szCs w:val="22"/>
        </w:rPr>
        <w:t>.</w:t>
      </w:r>
    </w:p>
    <w:p w:rsidR="00CB390C" w:rsidRPr="00FC731D" w:rsidRDefault="00CB390C" w:rsidP="00C42EAF">
      <w:pPr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FC731D">
        <w:rPr>
          <w:rFonts w:ascii="Calibri" w:hAnsi="Calibri"/>
          <w:b/>
          <w:color w:val="404040" w:themeColor="text1" w:themeTint="BF"/>
          <w:sz w:val="22"/>
          <w:szCs w:val="22"/>
        </w:rPr>
        <w:t>Cena předmětu díla</w:t>
      </w:r>
    </w:p>
    <w:p w:rsidR="00174267" w:rsidRDefault="00174267" w:rsidP="00A525FA">
      <w:pPr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5.1. Nabídková cena je uvedena jako celková v korunách českých a to v členění bez DPH, DPH a včetně DPH. Cena je uvedena jako nejvýše přípustná a odpovídá času a místu realizace veřejné zakázky.</w:t>
      </w:r>
    </w:p>
    <w:p w:rsidR="0032338F" w:rsidRPr="004332BD" w:rsidRDefault="0032338F" w:rsidP="00A525FA">
      <w:pPr>
        <w:pStyle w:val="Zkladntextodsazen"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32338F" w:rsidRDefault="0073532B" w:rsidP="00A525FA">
      <w:pPr>
        <w:pStyle w:val="Zkladntextodsazen"/>
        <w:ind w:left="426" w:hanging="426"/>
        <w:jc w:val="both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lastRenderedPageBreak/>
        <w:t>Cena díla</w:t>
      </w:r>
      <w:r w:rsidR="0032338F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bez DPH: </w:t>
      </w:r>
      <w:r w:rsidR="00370DA4">
        <w:rPr>
          <w:rFonts w:ascii="Calibri" w:hAnsi="Calibri"/>
          <w:color w:val="404040" w:themeColor="text1" w:themeTint="BF"/>
          <w:sz w:val="22"/>
          <w:szCs w:val="22"/>
        </w:rPr>
        <w:t>……………………..</w:t>
      </w:r>
    </w:p>
    <w:p w:rsidR="00174267" w:rsidRPr="00174267" w:rsidRDefault="003B182C" w:rsidP="00A525FA">
      <w:pPr>
        <w:pStyle w:val="Zkladntextodsazen"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DPH: </w:t>
      </w:r>
      <w:r w:rsidR="00370DA4">
        <w:rPr>
          <w:rFonts w:ascii="Calibri" w:hAnsi="Calibri"/>
          <w:color w:val="404040" w:themeColor="text1" w:themeTint="BF"/>
          <w:sz w:val="22"/>
          <w:szCs w:val="22"/>
        </w:rPr>
        <w:t>…………………………………</w:t>
      </w:r>
    </w:p>
    <w:p w:rsidR="00370DA4" w:rsidRDefault="00174267" w:rsidP="00A525FA">
      <w:pPr>
        <w:pStyle w:val="Zkladntextodsazen"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Celková c</w:t>
      </w:r>
      <w:r w:rsidR="0073532B" w:rsidRPr="004332BD">
        <w:rPr>
          <w:rFonts w:ascii="Calibri" w:hAnsi="Calibri"/>
          <w:color w:val="404040" w:themeColor="text1" w:themeTint="BF"/>
          <w:sz w:val="22"/>
          <w:szCs w:val="22"/>
        </w:rPr>
        <w:t>ena díla</w:t>
      </w:r>
      <w:r w:rsidR="0032338F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včetně DPH</w:t>
      </w:r>
      <w:r w:rsidR="00716A28">
        <w:rPr>
          <w:rFonts w:ascii="Calibri" w:hAnsi="Calibri"/>
          <w:color w:val="404040" w:themeColor="text1" w:themeTint="BF"/>
          <w:sz w:val="22"/>
          <w:szCs w:val="22"/>
        </w:rPr>
        <w:t>:</w:t>
      </w:r>
      <w:r w:rsidR="00370DA4">
        <w:rPr>
          <w:rFonts w:ascii="Calibri" w:hAnsi="Calibri"/>
          <w:color w:val="404040" w:themeColor="text1" w:themeTint="BF"/>
          <w:sz w:val="22"/>
          <w:szCs w:val="22"/>
        </w:rPr>
        <w:t>………………………………..</w:t>
      </w:r>
    </w:p>
    <w:p w:rsidR="003B182C" w:rsidRPr="004332BD" w:rsidRDefault="00370DA4" w:rsidP="00A525FA">
      <w:pPr>
        <w:pStyle w:val="Zkladntextodsazen"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sl</w:t>
      </w:r>
      <w:r w:rsidR="00174267" w:rsidRPr="00174267">
        <w:rPr>
          <w:rFonts w:ascii="Calibri" w:hAnsi="Calibri"/>
          <w:color w:val="404040" w:themeColor="text1" w:themeTint="BF"/>
          <w:sz w:val="22"/>
          <w:szCs w:val="22"/>
        </w:rPr>
        <w:t>ovy: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 ……………………………………………</w:t>
      </w:r>
    </w:p>
    <w:p w:rsidR="00B653E7" w:rsidRDefault="00174267" w:rsidP="00A525FA">
      <w:pPr>
        <w:pStyle w:val="Zkladntextodsazen"/>
        <w:numPr>
          <w:ilvl w:val="1"/>
          <w:numId w:val="20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Cena díla obsahuje veškeré práce, dodávky, služby, výkony a všechny náklady, kterých je třeba trvale či dočasně k zahájení, provedení, dokončení předmětu této veřejné zakázky, včetně např. nákladů na zařízení staveniště a zábory, dopravní opatření i mimo hranice staveniště, provizorní trafostanici, technické dokumentace provedených oprav.</w:t>
      </w:r>
    </w:p>
    <w:p w:rsidR="001B585B" w:rsidRDefault="0079133F" w:rsidP="00A525FA">
      <w:pPr>
        <w:pStyle w:val="Zkladntextodsazen"/>
        <w:numPr>
          <w:ilvl w:val="1"/>
          <w:numId w:val="20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Uchazeč provedl ocenění podle výkazů výměr a dokumentace pro výběr zhotovitele, které jsou součástí zadávací dokumentace</w:t>
      </w:r>
      <w:r w:rsidR="00B653E7">
        <w:rPr>
          <w:rFonts w:ascii="Calibri" w:hAnsi="Calibri"/>
          <w:color w:val="404040" w:themeColor="text1" w:themeTint="BF"/>
          <w:sz w:val="22"/>
          <w:szCs w:val="22"/>
        </w:rPr>
        <w:t>.</w:t>
      </w:r>
    </w:p>
    <w:p w:rsidR="00B653E7" w:rsidRDefault="0079133F" w:rsidP="00A525FA">
      <w:pPr>
        <w:pStyle w:val="Odstavecseseznamem"/>
        <w:numPr>
          <w:ilvl w:val="1"/>
          <w:numId w:val="20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Pokud nejsou oceněny některé práce a dodávky slovně obsažené ve výkazu výměr, má se za to, že jsou obsažený v ostatních položkách.</w:t>
      </w:r>
    </w:p>
    <w:p w:rsidR="0079133F" w:rsidRDefault="0079133F" w:rsidP="00A525FA">
      <w:pPr>
        <w:pStyle w:val="Odstavecseseznamem"/>
        <w:numPr>
          <w:ilvl w:val="1"/>
          <w:numId w:val="20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Veškeré cenové údaje jsou uvedeny jako cen</w:t>
      </w:r>
      <w:r w:rsidR="00FC731D">
        <w:rPr>
          <w:rFonts w:ascii="Calibri" w:hAnsi="Calibri"/>
          <w:color w:val="404040" w:themeColor="text1" w:themeTint="BF"/>
          <w:sz w:val="22"/>
          <w:szCs w:val="22"/>
        </w:rPr>
        <w:t xml:space="preserve">y nejvýše přípustné a aktuální </w:t>
      </w:r>
      <w:r>
        <w:rPr>
          <w:rFonts w:ascii="Calibri" w:hAnsi="Calibri"/>
          <w:color w:val="404040" w:themeColor="text1" w:themeTint="BF"/>
          <w:sz w:val="22"/>
          <w:szCs w:val="22"/>
        </w:rPr>
        <w:t>pro realizaci v daném místě a čase.</w:t>
      </w:r>
    </w:p>
    <w:p w:rsidR="00961E11" w:rsidRDefault="00961E11" w:rsidP="00A525FA">
      <w:pPr>
        <w:pStyle w:val="Odstavecseseznamem"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79133F" w:rsidRDefault="0079133F" w:rsidP="00C42EAF">
      <w:pPr>
        <w:pStyle w:val="Odstavecseseznamem"/>
        <w:ind w:left="426" w:hanging="426"/>
        <w:jc w:val="center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FC731D">
        <w:rPr>
          <w:rFonts w:ascii="Calibri" w:hAnsi="Calibri"/>
          <w:b/>
          <w:color w:val="404040" w:themeColor="text1" w:themeTint="BF"/>
          <w:sz w:val="22"/>
          <w:szCs w:val="22"/>
        </w:rPr>
        <w:t>VI.</w:t>
      </w:r>
    </w:p>
    <w:p w:rsidR="00FC731D" w:rsidRPr="00FC731D" w:rsidRDefault="00FC731D" w:rsidP="00C42EAF">
      <w:pPr>
        <w:ind w:left="426" w:hanging="426"/>
        <w:jc w:val="center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FC731D">
        <w:rPr>
          <w:rFonts w:ascii="Calibri" w:hAnsi="Calibri"/>
          <w:b/>
          <w:color w:val="404040" w:themeColor="text1" w:themeTint="BF"/>
          <w:sz w:val="22"/>
          <w:szCs w:val="22"/>
        </w:rPr>
        <w:t>Způsob úhrady ceny a platební podmínky</w:t>
      </w:r>
    </w:p>
    <w:p w:rsidR="001B585B" w:rsidRDefault="0079133F" w:rsidP="00A525FA">
      <w:pPr>
        <w:pStyle w:val="Zkladntextodsazen"/>
        <w:tabs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6.1. </w:t>
      </w:r>
      <w:r w:rsidR="008A4818">
        <w:rPr>
          <w:rFonts w:ascii="Calibri" w:hAnsi="Calibri"/>
          <w:color w:val="404040" w:themeColor="text1" w:themeTint="BF"/>
          <w:sz w:val="22"/>
          <w:szCs w:val="22"/>
        </w:rPr>
        <w:t>Cena za dílo bude uhrazena na základě</w:t>
      </w:r>
      <w:r w:rsidR="009C3E5A">
        <w:rPr>
          <w:rFonts w:ascii="Calibri" w:hAnsi="Calibri"/>
          <w:color w:val="404040" w:themeColor="text1" w:themeTint="BF"/>
          <w:sz w:val="22"/>
          <w:szCs w:val="22"/>
        </w:rPr>
        <w:t xml:space="preserve"> vystavené faktury </w:t>
      </w:r>
      <w:r w:rsidR="009C3E5A" w:rsidRPr="009C2BB3">
        <w:rPr>
          <w:rFonts w:ascii="Calibri" w:hAnsi="Calibri"/>
          <w:b/>
          <w:color w:val="404040" w:themeColor="text1" w:themeTint="BF"/>
          <w:sz w:val="22"/>
          <w:szCs w:val="22"/>
        </w:rPr>
        <w:t xml:space="preserve">do </w:t>
      </w:r>
      <w:r w:rsidR="00370DA4">
        <w:rPr>
          <w:rFonts w:ascii="Calibri" w:hAnsi="Calibri"/>
          <w:b/>
          <w:color w:val="404040" w:themeColor="text1" w:themeTint="BF"/>
          <w:sz w:val="22"/>
          <w:szCs w:val="22"/>
        </w:rPr>
        <w:t>…………</w:t>
      </w:r>
      <w:r w:rsidR="009C3E5A">
        <w:rPr>
          <w:rFonts w:ascii="Calibri" w:hAnsi="Calibri"/>
          <w:color w:val="404040" w:themeColor="text1" w:themeTint="BF"/>
          <w:sz w:val="22"/>
          <w:szCs w:val="22"/>
        </w:rPr>
        <w:t xml:space="preserve">dílo bude </w:t>
      </w:r>
      <w:r w:rsidR="008A4818">
        <w:rPr>
          <w:rFonts w:ascii="Calibri" w:hAnsi="Calibri"/>
          <w:color w:val="404040" w:themeColor="text1" w:themeTint="BF"/>
          <w:sz w:val="22"/>
          <w:szCs w:val="22"/>
        </w:rPr>
        <w:t>předán</w:t>
      </w:r>
      <w:r w:rsidR="009C3E5A">
        <w:rPr>
          <w:rFonts w:ascii="Calibri" w:hAnsi="Calibri"/>
          <w:color w:val="404040" w:themeColor="text1" w:themeTint="BF"/>
          <w:sz w:val="22"/>
          <w:szCs w:val="22"/>
        </w:rPr>
        <w:t xml:space="preserve">o dle bodu č. IV. do </w:t>
      </w:r>
      <w:r w:rsidR="00370DA4">
        <w:rPr>
          <w:rFonts w:ascii="Calibri" w:hAnsi="Calibri"/>
          <w:color w:val="404040" w:themeColor="text1" w:themeTint="BF"/>
          <w:sz w:val="22"/>
          <w:szCs w:val="22"/>
        </w:rPr>
        <w:t>30.7.2020</w:t>
      </w:r>
    </w:p>
    <w:p w:rsidR="009C3E5A" w:rsidRDefault="008A4818" w:rsidP="00A525FA">
      <w:pPr>
        <w:pStyle w:val="Zkladntextodsazen"/>
        <w:tabs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6.2. Konečná faktura bude doložena s vyčíslením všech skutečných nákladů prací</w:t>
      </w:r>
      <w:r w:rsidR="009C3E5A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včetně DPH. </w:t>
      </w:r>
    </w:p>
    <w:p w:rsidR="008A4818" w:rsidRDefault="00E97D44" w:rsidP="00A525FA">
      <w:pPr>
        <w:pStyle w:val="Zkladntextodsazen"/>
        <w:tabs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6.3. Faktur</w:t>
      </w:r>
      <w:r w:rsidR="008A4818">
        <w:rPr>
          <w:rFonts w:ascii="Calibri" w:hAnsi="Calibri"/>
          <w:color w:val="404040" w:themeColor="text1" w:themeTint="BF"/>
          <w:sz w:val="22"/>
          <w:szCs w:val="22"/>
        </w:rPr>
        <w:t>a vystavená zhotovitelem musí mít náležitosti platného daňového dokladu.</w:t>
      </w:r>
    </w:p>
    <w:p w:rsidR="008A4818" w:rsidRPr="004332BD" w:rsidRDefault="00E97D44" w:rsidP="00A525FA">
      <w:pPr>
        <w:pStyle w:val="Zkladntextodsazen"/>
        <w:tabs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6.4.</w:t>
      </w:r>
      <w:r w:rsidR="008A4818">
        <w:rPr>
          <w:rFonts w:ascii="Calibri" w:hAnsi="Calibri"/>
          <w:color w:val="404040" w:themeColor="text1" w:themeTint="BF"/>
          <w:sz w:val="22"/>
          <w:szCs w:val="22"/>
        </w:rPr>
        <w:t xml:space="preserve"> Splatnost faktury je do 14 dnů od jejího prokazatelného doručení objednateli. Objednatel není v prodlení s platbou faktury, pokud uhradí faktury nejpozději do lhůty splatnosti po jejím obdržení, ale po termínu uvedeném na faktuře jako den splatnosti.</w:t>
      </w:r>
    </w:p>
    <w:p w:rsidR="00417CD6" w:rsidRPr="004332BD" w:rsidRDefault="00417CD6" w:rsidP="00A525FA">
      <w:pPr>
        <w:tabs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417CD6" w:rsidRDefault="000F2B17" w:rsidP="00C42EAF">
      <w:pPr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b/>
          <w:color w:val="404040" w:themeColor="text1" w:themeTint="BF"/>
          <w:sz w:val="22"/>
          <w:szCs w:val="22"/>
        </w:rPr>
        <w:t>VII.</w:t>
      </w:r>
    </w:p>
    <w:p w:rsidR="000F2B17" w:rsidRDefault="000F2B17" w:rsidP="00C42EAF">
      <w:pPr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b/>
          <w:color w:val="404040" w:themeColor="text1" w:themeTint="BF"/>
          <w:sz w:val="22"/>
          <w:szCs w:val="22"/>
        </w:rPr>
        <w:t>Smluvní pokuty</w:t>
      </w:r>
    </w:p>
    <w:p w:rsidR="000F2B17" w:rsidRPr="000F2B17" w:rsidRDefault="000F2B17" w:rsidP="00A525FA">
      <w:pPr>
        <w:tabs>
          <w:tab w:val="left" w:pos="567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 w:rsidRPr="000F2B17">
        <w:rPr>
          <w:rFonts w:ascii="Calibri" w:hAnsi="Calibri"/>
          <w:color w:val="404040" w:themeColor="text1" w:themeTint="BF"/>
          <w:sz w:val="22"/>
          <w:szCs w:val="22"/>
        </w:rPr>
        <w:t>7.1. Smluvní pokuta pro případ prodlení zhotovitele s řádným ukončením díla činí 1000,- Kč za každý den prodlení.</w:t>
      </w:r>
    </w:p>
    <w:p w:rsidR="000F2B17" w:rsidRDefault="000F2B17" w:rsidP="00A525FA">
      <w:pPr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 w:rsidRPr="000F2B17">
        <w:rPr>
          <w:rFonts w:ascii="Calibri" w:hAnsi="Calibri"/>
          <w:color w:val="404040" w:themeColor="text1" w:themeTint="BF"/>
          <w:sz w:val="22"/>
          <w:szCs w:val="22"/>
        </w:rPr>
        <w:t>7.3. Smluvní pokuta pro případ, že objednatel bude v prodlení s placením faktury, zaplatí zhotoviteli 0,01 % Kč z dlužné částky za každý den prodlení.</w:t>
      </w:r>
    </w:p>
    <w:p w:rsidR="005A7146" w:rsidRDefault="005A7146" w:rsidP="00A525FA">
      <w:pPr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7.4. Smluvní pokuta pro případ prodlení s odstraněním záručních vad se sjednává ve výši 2500,- Kč za každý den prodlení a za každou vadu, až do doby odstranění.</w:t>
      </w:r>
    </w:p>
    <w:p w:rsidR="005A7146" w:rsidRDefault="005A7146" w:rsidP="00A525FA">
      <w:pPr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7.5. Splatnost smluvních pokut je 21 dnů od doručení faktury, a to na základě faktury vystavené oprávněnou smluvní stranou smluvní straně povinné.</w:t>
      </w:r>
    </w:p>
    <w:p w:rsidR="00E97D44" w:rsidRDefault="00E97D44" w:rsidP="00A525FA">
      <w:pPr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</w:p>
    <w:p w:rsidR="0060360A" w:rsidRPr="00E97D44" w:rsidRDefault="000F2B17" w:rsidP="00C42EAF">
      <w:pPr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E97D44">
        <w:rPr>
          <w:rFonts w:ascii="Calibri" w:hAnsi="Calibri"/>
          <w:b/>
          <w:color w:val="404040" w:themeColor="text1" w:themeTint="BF"/>
          <w:sz w:val="22"/>
          <w:szCs w:val="22"/>
        </w:rPr>
        <w:t>VIII.</w:t>
      </w:r>
    </w:p>
    <w:p w:rsidR="0060360A" w:rsidRPr="004332BD" w:rsidRDefault="000F2B17" w:rsidP="00C42EAF">
      <w:pPr>
        <w:tabs>
          <w:tab w:val="num" w:pos="426"/>
        </w:tabs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b/>
          <w:color w:val="404040" w:themeColor="text1" w:themeTint="BF"/>
          <w:sz w:val="22"/>
          <w:szCs w:val="22"/>
        </w:rPr>
        <w:t>Práva a povinnosti smluvních stran při provádění díla</w:t>
      </w:r>
    </w:p>
    <w:p w:rsidR="00E154DE" w:rsidRDefault="000F2B17" w:rsidP="00A525FA">
      <w:pPr>
        <w:pStyle w:val="Odstavecseseznamem"/>
        <w:widowControl w:val="0"/>
        <w:numPr>
          <w:ilvl w:val="1"/>
          <w:numId w:val="22"/>
        </w:numPr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Veškeré komponenty a materiály</w:t>
      </w:r>
      <w:r w:rsidR="00E154DE">
        <w:rPr>
          <w:rFonts w:ascii="Calibri" w:hAnsi="Calibri"/>
          <w:color w:val="404040" w:themeColor="text1" w:themeTint="BF"/>
          <w:sz w:val="22"/>
          <w:szCs w:val="22"/>
        </w:rPr>
        <w:t xml:space="preserve">, které </w:t>
      </w:r>
      <w:r>
        <w:rPr>
          <w:rFonts w:ascii="Calibri" w:hAnsi="Calibri"/>
          <w:color w:val="404040" w:themeColor="text1" w:themeTint="BF"/>
          <w:sz w:val="22"/>
          <w:szCs w:val="22"/>
        </w:rPr>
        <w:t>neodpovídají standardům u</w:t>
      </w:r>
      <w:r w:rsidR="00A525FA">
        <w:rPr>
          <w:rFonts w:ascii="Calibri" w:hAnsi="Calibri"/>
          <w:color w:val="404040" w:themeColor="text1" w:themeTint="BF"/>
          <w:sz w:val="22"/>
          <w:szCs w:val="22"/>
        </w:rPr>
        <w:t xml:space="preserve">vedených v zadávací dokumentaci, 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může zhotovitel použít </w:t>
      </w:r>
      <w:r w:rsidR="00E154DE">
        <w:rPr>
          <w:rFonts w:ascii="Calibri" w:hAnsi="Calibri"/>
          <w:color w:val="404040" w:themeColor="text1" w:themeTint="BF"/>
          <w:sz w:val="22"/>
          <w:szCs w:val="22"/>
        </w:rPr>
        <w:t>pouze po písemném odsouhlasení zástupcem objednatele a technického dozoru objednatele.</w:t>
      </w:r>
    </w:p>
    <w:p w:rsidR="00E154DE" w:rsidRDefault="00E154DE" w:rsidP="00A525FA">
      <w:pPr>
        <w:pStyle w:val="Odstavecseseznamem"/>
        <w:widowControl w:val="0"/>
        <w:numPr>
          <w:ilvl w:val="1"/>
          <w:numId w:val="22"/>
        </w:numPr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Zh</w:t>
      </w:r>
      <w:r w:rsidR="00716A28">
        <w:rPr>
          <w:rFonts w:ascii="Calibri" w:hAnsi="Calibri"/>
          <w:color w:val="404040" w:themeColor="text1" w:themeTint="BF"/>
          <w:sz w:val="22"/>
          <w:szCs w:val="22"/>
        </w:rPr>
        <w:t xml:space="preserve">otovitel je povinen udržovat </w:t>
      </w:r>
      <w:r>
        <w:rPr>
          <w:rFonts w:ascii="Calibri" w:hAnsi="Calibri"/>
          <w:color w:val="404040" w:themeColor="text1" w:themeTint="BF"/>
          <w:sz w:val="22"/>
          <w:szCs w:val="22"/>
        </w:rPr>
        <w:t>pořádek a čistotu, je povinen neprodleně odstraňovat odpady a nečistoty vzniklé při provádění díla v souladu se zákonem o odpadech.</w:t>
      </w:r>
    </w:p>
    <w:p w:rsidR="00A949FB" w:rsidRDefault="00E154DE" w:rsidP="00A525FA">
      <w:pPr>
        <w:pStyle w:val="Odstavecseseznamem"/>
        <w:widowControl w:val="0"/>
        <w:numPr>
          <w:ilvl w:val="1"/>
          <w:numId w:val="22"/>
        </w:numPr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Vznikne-li v důsledku vadného provádění díla zhotovitelem objednateli škoda, je zhotovitel povinen tuto škodu uhradit. Zhotovitel je povinen postupovat při provádění díla s náležitou odbornou péčí a podle pokynů objednatele. V případě nevhodnosti pokynů objednatele je zhotovitel povinen na nevhodnost pokynů objednatele písemně upozornit</w:t>
      </w:r>
      <w:r w:rsidR="006937BE">
        <w:rPr>
          <w:rFonts w:ascii="Calibri" w:hAnsi="Calibri"/>
          <w:color w:val="404040" w:themeColor="text1" w:themeTint="BF"/>
          <w:sz w:val="22"/>
          <w:szCs w:val="22"/>
        </w:rPr>
        <w:t>.</w:t>
      </w:r>
    </w:p>
    <w:p w:rsidR="00E154DE" w:rsidRPr="00E97D44" w:rsidRDefault="006937BE" w:rsidP="00A525FA">
      <w:pPr>
        <w:pStyle w:val="Odstavecseseznamem"/>
        <w:widowControl w:val="0"/>
        <w:numPr>
          <w:ilvl w:val="1"/>
          <w:numId w:val="22"/>
        </w:numPr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E97D44">
        <w:rPr>
          <w:rFonts w:ascii="Calibri" w:hAnsi="Calibri"/>
          <w:color w:val="404040" w:themeColor="text1" w:themeTint="BF"/>
          <w:sz w:val="22"/>
          <w:szCs w:val="22"/>
        </w:rPr>
        <w:t xml:space="preserve">Zhotovitel odpovídá za bezpečnost při práci a ochranu zdraví všech osob v prostoru </w:t>
      </w:r>
      <w:r w:rsidR="00716A28">
        <w:rPr>
          <w:rFonts w:ascii="Calibri" w:hAnsi="Calibri"/>
          <w:color w:val="404040" w:themeColor="text1" w:themeTint="BF"/>
          <w:sz w:val="22"/>
          <w:szCs w:val="22"/>
        </w:rPr>
        <w:t>školy</w:t>
      </w:r>
      <w:r w:rsidRPr="00E97D44">
        <w:rPr>
          <w:rFonts w:ascii="Calibri" w:hAnsi="Calibri"/>
          <w:color w:val="404040" w:themeColor="text1" w:themeTint="BF"/>
          <w:sz w:val="22"/>
          <w:szCs w:val="22"/>
        </w:rPr>
        <w:t xml:space="preserve"> a zajistí, aby osoby zhotovitele a jeho subdodavatelů pohybujících se po </w:t>
      </w:r>
      <w:r w:rsidR="00716A28">
        <w:rPr>
          <w:rFonts w:ascii="Calibri" w:hAnsi="Calibri"/>
          <w:color w:val="404040" w:themeColor="text1" w:themeTint="BF"/>
          <w:sz w:val="22"/>
          <w:szCs w:val="22"/>
        </w:rPr>
        <w:t>škole</w:t>
      </w:r>
      <w:r w:rsidRPr="00E97D44">
        <w:rPr>
          <w:rFonts w:ascii="Calibri" w:hAnsi="Calibri"/>
          <w:color w:val="404040" w:themeColor="text1" w:themeTint="BF"/>
          <w:sz w:val="22"/>
          <w:szCs w:val="22"/>
        </w:rPr>
        <w:t>, byly vybaveny ochrannými pracovními pomůckami.</w:t>
      </w:r>
    </w:p>
    <w:p w:rsidR="00E154DE" w:rsidRDefault="00E154DE" w:rsidP="00A525FA">
      <w:pPr>
        <w:pStyle w:val="Odstavecseseznamem"/>
        <w:widowControl w:val="0"/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370DA4" w:rsidRDefault="00370DA4" w:rsidP="00A525FA">
      <w:pPr>
        <w:pStyle w:val="Odstavecseseznamem"/>
        <w:widowControl w:val="0"/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370DA4" w:rsidRDefault="00370DA4" w:rsidP="00A525FA">
      <w:pPr>
        <w:pStyle w:val="Odstavecseseznamem"/>
        <w:widowControl w:val="0"/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A525FA" w:rsidRDefault="00A525FA" w:rsidP="00A525FA">
      <w:pPr>
        <w:pStyle w:val="Odstavecseseznamem"/>
        <w:widowControl w:val="0"/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370DA4" w:rsidRPr="00E154DE" w:rsidRDefault="00370DA4" w:rsidP="00A525FA">
      <w:pPr>
        <w:pStyle w:val="Odstavecseseznamem"/>
        <w:widowControl w:val="0"/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4E5C4F" w:rsidRPr="004E5C4F" w:rsidRDefault="00716A28" w:rsidP="00C42EAF">
      <w:pPr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b/>
          <w:color w:val="404040" w:themeColor="text1" w:themeTint="BF"/>
          <w:sz w:val="22"/>
          <w:szCs w:val="22"/>
        </w:rPr>
        <w:t>I</w:t>
      </w:r>
      <w:r w:rsidR="004E5C4F" w:rsidRPr="004E5C4F">
        <w:rPr>
          <w:rFonts w:ascii="Calibri" w:hAnsi="Calibri"/>
          <w:b/>
          <w:color w:val="404040" w:themeColor="text1" w:themeTint="BF"/>
          <w:sz w:val="22"/>
          <w:szCs w:val="22"/>
        </w:rPr>
        <w:t>X.</w:t>
      </w:r>
    </w:p>
    <w:p w:rsidR="004E5C4F" w:rsidRPr="004E5C4F" w:rsidRDefault="004E5C4F" w:rsidP="00C42EAF">
      <w:pPr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4E5C4F">
        <w:rPr>
          <w:rFonts w:ascii="Calibri" w:hAnsi="Calibri"/>
          <w:b/>
          <w:color w:val="404040" w:themeColor="text1" w:themeTint="BF"/>
          <w:sz w:val="22"/>
          <w:szCs w:val="22"/>
        </w:rPr>
        <w:t>Reklamace</w:t>
      </w:r>
    </w:p>
    <w:p w:rsidR="004E5C4F" w:rsidRDefault="00716A28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9</w:t>
      </w:r>
      <w:r w:rsidR="004E5C4F">
        <w:rPr>
          <w:rFonts w:ascii="Calibri" w:hAnsi="Calibri"/>
          <w:color w:val="404040" w:themeColor="text1" w:themeTint="BF"/>
          <w:sz w:val="22"/>
          <w:szCs w:val="22"/>
        </w:rPr>
        <w:t>.1. Zhotovitel se zavazuje, že dílo</w:t>
      </w:r>
      <w:r w:rsidR="00E97D44">
        <w:rPr>
          <w:rFonts w:ascii="Calibri" w:hAnsi="Calibri"/>
          <w:color w:val="404040" w:themeColor="text1" w:themeTint="BF"/>
          <w:sz w:val="22"/>
          <w:szCs w:val="22"/>
        </w:rPr>
        <w:t xml:space="preserve"> bude mít vlastnosti stanovené v zadávací dokumentaci</w:t>
      </w:r>
      <w:r w:rsidR="003B47F3">
        <w:rPr>
          <w:rFonts w:ascii="Calibri" w:hAnsi="Calibri"/>
          <w:color w:val="404040" w:themeColor="text1" w:themeTint="BF"/>
          <w:sz w:val="22"/>
          <w:szCs w:val="22"/>
        </w:rPr>
        <w:t xml:space="preserve"> (včetně jejich změn a doplňků), v technických normách a předpisech platných</w:t>
      </w:r>
      <w:r w:rsidR="004E5C4F">
        <w:rPr>
          <w:rFonts w:ascii="Calibri" w:hAnsi="Calibri"/>
          <w:color w:val="404040" w:themeColor="text1" w:themeTint="BF"/>
          <w:sz w:val="22"/>
          <w:szCs w:val="22"/>
        </w:rPr>
        <w:t xml:space="preserve"> v České republice, které se na provedení díla vztahují a vlastnosti a jakost odpovídající účelu této smlouvy, resp. </w:t>
      </w:r>
      <w:r w:rsidR="003B47F3">
        <w:rPr>
          <w:rFonts w:ascii="Calibri" w:hAnsi="Calibri"/>
          <w:color w:val="404040" w:themeColor="text1" w:themeTint="BF"/>
          <w:sz w:val="22"/>
          <w:szCs w:val="22"/>
        </w:rPr>
        <w:t>p</w:t>
      </w:r>
      <w:r w:rsidR="004E5C4F">
        <w:rPr>
          <w:rFonts w:ascii="Calibri" w:hAnsi="Calibri"/>
          <w:color w:val="404040" w:themeColor="text1" w:themeTint="BF"/>
          <w:sz w:val="22"/>
          <w:szCs w:val="22"/>
        </w:rPr>
        <w:t xml:space="preserve">ředmětu díla, a to </w:t>
      </w:r>
      <w:r w:rsidR="00FD16E5">
        <w:rPr>
          <w:rFonts w:ascii="Calibri" w:hAnsi="Calibri"/>
          <w:color w:val="404040" w:themeColor="text1" w:themeTint="BF"/>
          <w:sz w:val="22"/>
          <w:szCs w:val="22"/>
        </w:rPr>
        <w:t>3</w:t>
      </w:r>
      <w:r w:rsidR="004E5C4F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="00A525FA">
        <w:rPr>
          <w:rFonts w:ascii="Calibri" w:hAnsi="Calibri"/>
          <w:color w:val="404040" w:themeColor="text1" w:themeTint="BF"/>
          <w:sz w:val="22"/>
          <w:szCs w:val="22"/>
        </w:rPr>
        <w:t>roky</w:t>
      </w:r>
      <w:r w:rsidR="004E5C4F">
        <w:rPr>
          <w:rFonts w:ascii="Calibri" w:hAnsi="Calibri"/>
          <w:color w:val="404040" w:themeColor="text1" w:themeTint="BF"/>
          <w:sz w:val="22"/>
          <w:szCs w:val="22"/>
        </w:rPr>
        <w:t xml:space="preserve"> s tím, že na jednotlivé části díla poskytuje zhotovitel záruku takto:</w:t>
      </w:r>
    </w:p>
    <w:p w:rsidR="004E5C4F" w:rsidRDefault="003B47F3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        </w:t>
      </w:r>
      <w:r w:rsidR="004E5C4F">
        <w:rPr>
          <w:rFonts w:ascii="Calibri" w:hAnsi="Calibri"/>
          <w:color w:val="404040" w:themeColor="text1" w:themeTint="BF"/>
          <w:sz w:val="22"/>
          <w:szCs w:val="22"/>
        </w:rPr>
        <w:t>Záruční doba počíná běžet od data písemného předání a převzetí díla objednatelem.</w:t>
      </w:r>
    </w:p>
    <w:p w:rsidR="004E5C4F" w:rsidRDefault="00716A28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9</w:t>
      </w:r>
      <w:r w:rsidR="004E5C4F">
        <w:rPr>
          <w:rFonts w:ascii="Calibri" w:hAnsi="Calibri"/>
          <w:color w:val="404040" w:themeColor="text1" w:themeTint="BF"/>
          <w:sz w:val="22"/>
          <w:szCs w:val="22"/>
        </w:rPr>
        <w:t>.2. Zhotovitel zodpovídá za vhodnost použitých materiálů. Materiály, které zhotovitel hodlá použít, musí být před jejich dodávkou předloženy k písemnému odsouhlasení objednateli a technickému dozoru objednatele. Nevyjádří-li se objednatel k jejich použití do 5 pracovních dnů od prokazatelného doručení návrhu zhotovitelem, má se za to, že s jejich použitím souhlasí.</w:t>
      </w:r>
    </w:p>
    <w:p w:rsidR="00A525FA" w:rsidRDefault="00716A28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9</w:t>
      </w:r>
      <w:r w:rsidR="00804963">
        <w:rPr>
          <w:rFonts w:ascii="Calibri" w:hAnsi="Calibri"/>
          <w:color w:val="404040" w:themeColor="text1" w:themeTint="BF"/>
          <w:sz w:val="22"/>
          <w:szCs w:val="22"/>
        </w:rPr>
        <w:t>.3. Vady vzniklé v průběhu záruční doby uplatní objednatel (nebo jeho oprávněný zástupce)</w:t>
      </w:r>
      <w:r w:rsidR="00BC07D0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</w:p>
    <w:p w:rsidR="00804963" w:rsidRDefault="00A525FA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ab/>
      </w:r>
      <w:r w:rsidR="00BC07D0">
        <w:rPr>
          <w:rFonts w:ascii="Calibri" w:hAnsi="Calibri"/>
          <w:color w:val="404040" w:themeColor="text1" w:themeTint="BF"/>
          <w:sz w:val="22"/>
          <w:szCs w:val="22"/>
        </w:rPr>
        <w:t>u zhotovitele pís</w:t>
      </w:r>
      <w:r w:rsidR="00D974AE">
        <w:rPr>
          <w:rFonts w:ascii="Calibri" w:hAnsi="Calibri"/>
          <w:color w:val="404040" w:themeColor="text1" w:themeTint="BF"/>
          <w:sz w:val="22"/>
          <w:szCs w:val="22"/>
        </w:rPr>
        <w:t xml:space="preserve">emně, přičemž v reklamaci vadu popíše. Objednatel je oprávněn požadovat odstranění vady nahrazením novou bezvadnou </w:t>
      </w:r>
      <w:r>
        <w:rPr>
          <w:rFonts w:ascii="Calibri" w:hAnsi="Calibri"/>
          <w:color w:val="404040" w:themeColor="text1" w:themeTint="BF"/>
          <w:sz w:val="22"/>
          <w:szCs w:val="22"/>
        </w:rPr>
        <w:t>věcí (plněním) nebo p</w:t>
      </w:r>
      <w:r w:rsidR="00D974AE">
        <w:rPr>
          <w:rFonts w:ascii="Calibri" w:hAnsi="Calibri"/>
          <w:color w:val="404040" w:themeColor="text1" w:themeTint="BF"/>
          <w:sz w:val="22"/>
          <w:szCs w:val="22"/>
        </w:rPr>
        <w:t>ožadovat přiměřenou slevu ze sjednané ceny. Sleva bude zaúčtována v konečné faktuře.</w:t>
      </w:r>
    </w:p>
    <w:p w:rsidR="00BC07D0" w:rsidRDefault="00716A28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9</w:t>
      </w:r>
      <w:r w:rsidR="00D974AE">
        <w:rPr>
          <w:rFonts w:ascii="Calibri" w:hAnsi="Calibri"/>
          <w:color w:val="404040" w:themeColor="text1" w:themeTint="BF"/>
          <w:sz w:val="22"/>
          <w:szCs w:val="22"/>
        </w:rPr>
        <w:t xml:space="preserve">.4. </w:t>
      </w:r>
      <w:r w:rsidR="00BC07D0">
        <w:rPr>
          <w:rFonts w:ascii="Calibri" w:hAnsi="Calibri"/>
          <w:color w:val="404040" w:themeColor="text1" w:themeTint="BF"/>
          <w:sz w:val="22"/>
          <w:szCs w:val="22"/>
        </w:rPr>
        <w:t xml:space="preserve">Zhotovitel je povinen zahájit bezplatné odstraňování reklamované vady neprodleně a odstranit ji v co nejkratším možném termínu, nejpozději však do 10 pracovních dnů ode dne doručení písemné reklamace, je- </w:t>
      </w:r>
      <w:proofErr w:type="spellStart"/>
      <w:r w:rsidR="00BC07D0">
        <w:rPr>
          <w:rFonts w:ascii="Calibri" w:hAnsi="Calibri"/>
          <w:color w:val="404040" w:themeColor="text1" w:themeTint="BF"/>
          <w:sz w:val="22"/>
          <w:szCs w:val="22"/>
        </w:rPr>
        <w:t>li</w:t>
      </w:r>
      <w:proofErr w:type="spellEnd"/>
      <w:r w:rsidR="00BC07D0">
        <w:rPr>
          <w:rFonts w:ascii="Calibri" w:hAnsi="Calibri"/>
          <w:color w:val="404040" w:themeColor="text1" w:themeTint="BF"/>
          <w:sz w:val="22"/>
          <w:szCs w:val="22"/>
        </w:rPr>
        <w:t xml:space="preserve"> to technicky a technologicky možné, jinak do data dohodnutého smluvními stranami.</w:t>
      </w:r>
    </w:p>
    <w:p w:rsidR="005159D8" w:rsidRDefault="00716A28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9</w:t>
      </w:r>
      <w:r w:rsidR="00BC07D0">
        <w:rPr>
          <w:rFonts w:ascii="Calibri" w:hAnsi="Calibri"/>
          <w:color w:val="404040" w:themeColor="text1" w:themeTint="BF"/>
          <w:sz w:val="22"/>
          <w:szCs w:val="22"/>
        </w:rPr>
        <w:t xml:space="preserve">.5. Jestliže zhotovitel neodstraní vady ve lhůtách uvedených v odst. </w:t>
      </w:r>
      <w:proofErr w:type="gramStart"/>
      <w:r w:rsidR="00BC07D0">
        <w:rPr>
          <w:rFonts w:ascii="Calibri" w:hAnsi="Calibri"/>
          <w:color w:val="404040" w:themeColor="text1" w:themeTint="BF"/>
          <w:sz w:val="22"/>
          <w:szCs w:val="22"/>
        </w:rPr>
        <w:t>10.4</w:t>
      </w:r>
      <w:proofErr w:type="gramEnd"/>
      <w:r w:rsidR="00BC07D0">
        <w:rPr>
          <w:rFonts w:ascii="Calibri" w:hAnsi="Calibri"/>
          <w:color w:val="404040" w:themeColor="text1" w:themeTint="BF"/>
          <w:sz w:val="22"/>
          <w:szCs w:val="22"/>
        </w:rPr>
        <w:t>.</w:t>
      </w:r>
      <w:r w:rsidR="007726BD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="00BC07D0">
        <w:rPr>
          <w:rFonts w:ascii="Calibri" w:hAnsi="Calibri"/>
          <w:color w:val="404040" w:themeColor="text1" w:themeTint="BF"/>
          <w:sz w:val="22"/>
          <w:szCs w:val="22"/>
        </w:rPr>
        <w:t xml:space="preserve"> tohoto článku</w:t>
      </w:r>
      <w:r w:rsidR="00A525FA">
        <w:rPr>
          <w:rFonts w:ascii="Calibri" w:hAnsi="Calibri"/>
          <w:color w:val="404040" w:themeColor="text1" w:themeTint="BF"/>
          <w:sz w:val="22"/>
          <w:szCs w:val="22"/>
        </w:rPr>
        <w:t>,</w:t>
      </w:r>
      <w:r w:rsidR="00BC07D0">
        <w:rPr>
          <w:rFonts w:ascii="Calibri" w:hAnsi="Calibri"/>
          <w:color w:val="404040" w:themeColor="text1" w:themeTint="BF"/>
          <w:sz w:val="22"/>
          <w:szCs w:val="22"/>
        </w:rPr>
        <w:t xml:space="preserve"> je objednatel oprávněn provést tyto práce sám nebo jejich</w:t>
      </w:r>
      <w:r w:rsidR="005159D8">
        <w:rPr>
          <w:rFonts w:ascii="Calibri" w:hAnsi="Calibri"/>
          <w:color w:val="404040" w:themeColor="text1" w:themeTint="BF"/>
          <w:sz w:val="22"/>
          <w:szCs w:val="22"/>
        </w:rPr>
        <w:t xml:space="preserve"> provedením prověří jinou osobu nebo jejím prostřednictvím zakoupit, vyměnit vadnou či neúplně funkční část díla. Takto vzniklé </w:t>
      </w:r>
    </w:p>
    <w:p w:rsidR="00BC07D0" w:rsidRDefault="00BC07D0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="005159D8">
        <w:rPr>
          <w:rFonts w:ascii="Calibri" w:hAnsi="Calibri"/>
          <w:color w:val="404040" w:themeColor="text1" w:themeTint="BF"/>
          <w:sz w:val="22"/>
          <w:szCs w:val="22"/>
        </w:rPr>
        <w:t xml:space="preserve">       </w:t>
      </w:r>
      <w:r>
        <w:rPr>
          <w:rFonts w:ascii="Calibri" w:hAnsi="Calibri"/>
          <w:color w:val="404040" w:themeColor="text1" w:themeTint="BF"/>
          <w:sz w:val="22"/>
          <w:szCs w:val="22"/>
        </w:rPr>
        <w:t>náklady je zhotovitel povinen uhradit objednateli do 14</w:t>
      </w:r>
      <w:r w:rsidR="005159D8">
        <w:rPr>
          <w:rFonts w:ascii="Calibri" w:hAnsi="Calibri"/>
          <w:color w:val="404040" w:themeColor="text1" w:themeTint="BF"/>
          <w:sz w:val="22"/>
          <w:szCs w:val="22"/>
        </w:rPr>
        <w:t xml:space="preserve"> dnů od dne doručení faktury – daňového dokladu. Tímto se zhotovitel nezbavuje odpovědnosti za dílo jako celek ani za jeho jednotlivé části.</w:t>
      </w:r>
    </w:p>
    <w:p w:rsidR="00FD0EFF" w:rsidRDefault="00716A28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9</w:t>
      </w:r>
      <w:r w:rsidR="00BB7BF8">
        <w:rPr>
          <w:rFonts w:ascii="Calibri" w:hAnsi="Calibri"/>
          <w:color w:val="404040" w:themeColor="text1" w:themeTint="BF"/>
          <w:sz w:val="22"/>
          <w:szCs w:val="22"/>
        </w:rPr>
        <w:t>.6. Uplatnění práv ze záruky za jakost nejsou dotčena práva objednavatele na uhrazení smluvní pokuty a náhradu škody související s vadným plněním.</w:t>
      </w:r>
    </w:p>
    <w:p w:rsidR="006701FC" w:rsidRDefault="006701FC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</w:p>
    <w:p w:rsidR="004E5C4F" w:rsidRPr="00FD0EFF" w:rsidRDefault="00BD2BC9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ab/>
      </w:r>
      <w:r>
        <w:rPr>
          <w:rFonts w:ascii="Calibri" w:hAnsi="Calibri"/>
          <w:color w:val="404040" w:themeColor="text1" w:themeTint="BF"/>
          <w:sz w:val="22"/>
          <w:szCs w:val="22"/>
        </w:rPr>
        <w:tab/>
      </w:r>
      <w:r>
        <w:rPr>
          <w:rFonts w:ascii="Calibri" w:hAnsi="Calibri"/>
          <w:color w:val="404040" w:themeColor="text1" w:themeTint="BF"/>
          <w:sz w:val="22"/>
          <w:szCs w:val="22"/>
        </w:rPr>
        <w:tab/>
      </w:r>
      <w:r>
        <w:rPr>
          <w:rFonts w:ascii="Calibri" w:hAnsi="Calibri"/>
          <w:color w:val="404040" w:themeColor="text1" w:themeTint="BF"/>
          <w:sz w:val="22"/>
          <w:szCs w:val="22"/>
        </w:rPr>
        <w:tab/>
      </w:r>
      <w:r>
        <w:rPr>
          <w:rFonts w:ascii="Calibri" w:hAnsi="Calibri"/>
          <w:color w:val="404040" w:themeColor="text1" w:themeTint="BF"/>
          <w:sz w:val="22"/>
          <w:szCs w:val="22"/>
        </w:rPr>
        <w:tab/>
      </w:r>
      <w:r>
        <w:rPr>
          <w:rFonts w:ascii="Calibri" w:hAnsi="Calibri"/>
          <w:color w:val="404040" w:themeColor="text1" w:themeTint="BF"/>
          <w:sz w:val="22"/>
          <w:szCs w:val="22"/>
        </w:rPr>
        <w:tab/>
      </w:r>
      <w:r>
        <w:rPr>
          <w:rFonts w:ascii="Calibri" w:hAnsi="Calibri"/>
          <w:color w:val="404040" w:themeColor="text1" w:themeTint="BF"/>
          <w:sz w:val="22"/>
          <w:szCs w:val="22"/>
        </w:rPr>
        <w:tab/>
      </w:r>
      <w:r w:rsidRPr="00FD0EFF">
        <w:rPr>
          <w:rFonts w:ascii="Calibri" w:hAnsi="Calibri"/>
          <w:b/>
          <w:color w:val="404040" w:themeColor="text1" w:themeTint="BF"/>
          <w:sz w:val="22"/>
          <w:szCs w:val="22"/>
        </w:rPr>
        <w:t>X.</w:t>
      </w:r>
    </w:p>
    <w:p w:rsidR="00BD2BC9" w:rsidRDefault="00BD2BC9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 w:rsidRPr="00FD0EFF">
        <w:rPr>
          <w:rFonts w:ascii="Calibri" w:hAnsi="Calibri"/>
          <w:b/>
          <w:color w:val="404040" w:themeColor="text1" w:themeTint="BF"/>
          <w:sz w:val="22"/>
          <w:szCs w:val="22"/>
        </w:rPr>
        <w:tab/>
      </w:r>
      <w:r w:rsidRPr="00FD0EFF">
        <w:rPr>
          <w:rFonts w:ascii="Calibri" w:hAnsi="Calibri"/>
          <w:b/>
          <w:color w:val="404040" w:themeColor="text1" w:themeTint="BF"/>
          <w:sz w:val="22"/>
          <w:szCs w:val="22"/>
        </w:rPr>
        <w:tab/>
      </w:r>
      <w:r w:rsidRPr="00FD0EFF">
        <w:rPr>
          <w:rFonts w:ascii="Calibri" w:hAnsi="Calibri"/>
          <w:b/>
          <w:color w:val="404040" w:themeColor="text1" w:themeTint="BF"/>
          <w:sz w:val="22"/>
          <w:szCs w:val="22"/>
        </w:rPr>
        <w:tab/>
      </w:r>
      <w:r w:rsidRPr="00FD0EFF">
        <w:rPr>
          <w:rFonts w:ascii="Calibri" w:hAnsi="Calibri"/>
          <w:b/>
          <w:color w:val="404040" w:themeColor="text1" w:themeTint="BF"/>
          <w:sz w:val="22"/>
          <w:szCs w:val="22"/>
        </w:rPr>
        <w:tab/>
      </w:r>
      <w:r w:rsidRPr="00FD0EFF">
        <w:rPr>
          <w:rFonts w:ascii="Calibri" w:hAnsi="Calibri"/>
          <w:b/>
          <w:color w:val="404040" w:themeColor="text1" w:themeTint="BF"/>
          <w:sz w:val="22"/>
          <w:szCs w:val="22"/>
        </w:rPr>
        <w:tab/>
      </w:r>
      <w:r w:rsidRPr="00FD0EFF">
        <w:rPr>
          <w:rFonts w:ascii="Calibri" w:hAnsi="Calibri"/>
          <w:b/>
          <w:color w:val="404040" w:themeColor="text1" w:themeTint="BF"/>
          <w:sz w:val="22"/>
          <w:szCs w:val="22"/>
        </w:rPr>
        <w:tab/>
        <w:t>Další ujednání</w:t>
      </w:r>
    </w:p>
    <w:p w:rsidR="00BD2BC9" w:rsidRDefault="00BD2BC9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1</w:t>
      </w:r>
      <w:r w:rsidR="00716A28">
        <w:rPr>
          <w:rFonts w:ascii="Calibri" w:hAnsi="Calibri"/>
          <w:color w:val="404040" w:themeColor="text1" w:themeTint="BF"/>
          <w:sz w:val="22"/>
          <w:szCs w:val="22"/>
        </w:rPr>
        <w:t>0</w:t>
      </w:r>
      <w:r>
        <w:rPr>
          <w:rFonts w:ascii="Calibri" w:hAnsi="Calibri"/>
          <w:color w:val="404040" w:themeColor="text1" w:themeTint="BF"/>
          <w:sz w:val="22"/>
          <w:szCs w:val="22"/>
        </w:rPr>
        <w:t>.1. Je-li</w:t>
      </w:r>
      <w:r w:rsidR="00A525FA">
        <w:rPr>
          <w:rFonts w:ascii="Calibri" w:hAnsi="Calibri"/>
          <w:color w:val="404040" w:themeColor="text1" w:themeTint="BF"/>
          <w:sz w:val="22"/>
          <w:szCs w:val="22"/>
        </w:rPr>
        <w:t xml:space="preserve"> k plnění povinností zhotovitele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 z této smlouvy třeba činit právní úkony jménem objednatele, objednatel je povinen udělit zhotoviteli písemnou plnou moc, kterou se zhotovitel zavazuje přijmout a jednat dle ní osobně.</w:t>
      </w:r>
    </w:p>
    <w:p w:rsidR="00BD2BC9" w:rsidRDefault="00BD2BC9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1</w:t>
      </w:r>
      <w:r w:rsidR="00716A28">
        <w:rPr>
          <w:rFonts w:ascii="Calibri" w:hAnsi="Calibri"/>
          <w:color w:val="404040" w:themeColor="text1" w:themeTint="BF"/>
          <w:sz w:val="22"/>
          <w:szCs w:val="22"/>
        </w:rPr>
        <w:t>0</w:t>
      </w:r>
      <w:r>
        <w:rPr>
          <w:rFonts w:ascii="Calibri" w:hAnsi="Calibri"/>
          <w:color w:val="404040" w:themeColor="text1" w:themeTint="BF"/>
          <w:sz w:val="22"/>
          <w:szCs w:val="22"/>
        </w:rPr>
        <w:t>.2. Práva</w:t>
      </w:r>
      <w:r w:rsidR="00196D77">
        <w:rPr>
          <w:rFonts w:ascii="Calibri" w:hAnsi="Calibri"/>
          <w:color w:val="404040" w:themeColor="text1" w:themeTint="BF"/>
          <w:sz w:val="22"/>
          <w:szCs w:val="22"/>
        </w:rPr>
        <w:t xml:space="preserve"> a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 povinnosti stran vyplývající ze smlouvy přechází v plném rozsahu na jejich právní nástupce.</w:t>
      </w:r>
    </w:p>
    <w:p w:rsidR="00BD2BC9" w:rsidRDefault="00196D77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1</w:t>
      </w:r>
      <w:r w:rsidR="00716A28">
        <w:rPr>
          <w:rFonts w:ascii="Calibri" w:hAnsi="Calibri"/>
          <w:color w:val="404040" w:themeColor="text1" w:themeTint="BF"/>
          <w:sz w:val="22"/>
          <w:szCs w:val="22"/>
        </w:rPr>
        <w:t>0</w:t>
      </w:r>
      <w:r>
        <w:rPr>
          <w:rFonts w:ascii="Calibri" w:hAnsi="Calibri"/>
          <w:color w:val="404040" w:themeColor="text1" w:themeTint="BF"/>
          <w:sz w:val="22"/>
          <w:szCs w:val="22"/>
        </w:rPr>
        <w:t>.3. Zhotovitel bere na vědomí, že veškeré informace, skutečnosti, veškerá dokumentace týkající se díla je předmětem obchodního tajemství objed</w:t>
      </w:r>
      <w:r w:rsidR="00171226">
        <w:rPr>
          <w:rFonts w:ascii="Calibri" w:hAnsi="Calibri"/>
          <w:color w:val="404040" w:themeColor="text1" w:themeTint="BF"/>
          <w:sz w:val="22"/>
          <w:szCs w:val="22"/>
        </w:rPr>
        <w:t>n</w:t>
      </w:r>
      <w:r>
        <w:rPr>
          <w:rFonts w:ascii="Calibri" w:hAnsi="Calibri"/>
          <w:color w:val="404040" w:themeColor="text1" w:themeTint="BF"/>
          <w:sz w:val="22"/>
          <w:szCs w:val="22"/>
        </w:rPr>
        <w:t>atele a tento je považuje za důvěrné ve smyslu ustanovení § 1730 občanského zákoníku. V</w:t>
      </w:r>
      <w:r w:rsidR="00171226">
        <w:rPr>
          <w:rFonts w:ascii="Calibri" w:hAnsi="Calibri"/>
          <w:color w:val="404040" w:themeColor="text1" w:themeTint="BF"/>
          <w:sz w:val="22"/>
          <w:szCs w:val="22"/>
        </w:rPr>
        <w:t>ý</w:t>
      </w:r>
      <w:r>
        <w:rPr>
          <w:rFonts w:ascii="Calibri" w:hAnsi="Calibri"/>
          <w:color w:val="404040" w:themeColor="text1" w:themeTint="BF"/>
          <w:sz w:val="22"/>
          <w:szCs w:val="22"/>
        </w:rPr>
        <w:t>jimku tvoří informace vyžádané třetími osobami, jejichž oprávnění vyplývá z příslušných právních předpisů.</w:t>
      </w:r>
    </w:p>
    <w:p w:rsidR="006701FC" w:rsidRDefault="006701FC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</w:p>
    <w:p w:rsidR="005E125E" w:rsidRPr="00FD0EFF" w:rsidRDefault="005E125E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ab/>
      </w:r>
      <w:r>
        <w:rPr>
          <w:rFonts w:ascii="Calibri" w:hAnsi="Calibri"/>
          <w:color w:val="404040" w:themeColor="text1" w:themeTint="BF"/>
          <w:sz w:val="22"/>
          <w:szCs w:val="22"/>
        </w:rPr>
        <w:tab/>
      </w:r>
      <w:r>
        <w:rPr>
          <w:rFonts w:ascii="Calibri" w:hAnsi="Calibri"/>
          <w:color w:val="404040" w:themeColor="text1" w:themeTint="BF"/>
          <w:sz w:val="22"/>
          <w:szCs w:val="22"/>
        </w:rPr>
        <w:tab/>
      </w:r>
      <w:r>
        <w:rPr>
          <w:rFonts w:ascii="Calibri" w:hAnsi="Calibri"/>
          <w:color w:val="404040" w:themeColor="text1" w:themeTint="BF"/>
          <w:sz w:val="22"/>
          <w:szCs w:val="22"/>
        </w:rPr>
        <w:tab/>
      </w:r>
      <w:r>
        <w:rPr>
          <w:rFonts w:ascii="Calibri" w:hAnsi="Calibri"/>
          <w:color w:val="404040" w:themeColor="text1" w:themeTint="BF"/>
          <w:sz w:val="22"/>
          <w:szCs w:val="22"/>
        </w:rPr>
        <w:tab/>
      </w:r>
      <w:r>
        <w:rPr>
          <w:rFonts w:ascii="Calibri" w:hAnsi="Calibri"/>
          <w:color w:val="404040" w:themeColor="text1" w:themeTint="BF"/>
          <w:sz w:val="22"/>
          <w:szCs w:val="22"/>
        </w:rPr>
        <w:tab/>
      </w:r>
      <w:r>
        <w:rPr>
          <w:rFonts w:ascii="Calibri" w:hAnsi="Calibri"/>
          <w:color w:val="404040" w:themeColor="text1" w:themeTint="BF"/>
          <w:sz w:val="22"/>
          <w:szCs w:val="22"/>
        </w:rPr>
        <w:tab/>
      </w:r>
      <w:r w:rsidRPr="00FD0EFF">
        <w:rPr>
          <w:rFonts w:ascii="Calibri" w:hAnsi="Calibri"/>
          <w:b/>
          <w:color w:val="404040" w:themeColor="text1" w:themeTint="BF"/>
          <w:sz w:val="22"/>
          <w:szCs w:val="22"/>
        </w:rPr>
        <w:t>XI.</w:t>
      </w:r>
    </w:p>
    <w:p w:rsidR="00196D77" w:rsidRPr="00FD0EFF" w:rsidRDefault="005E125E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FD0EFF">
        <w:rPr>
          <w:rFonts w:ascii="Calibri" w:hAnsi="Calibri"/>
          <w:b/>
          <w:color w:val="404040" w:themeColor="text1" w:themeTint="BF"/>
          <w:sz w:val="22"/>
          <w:szCs w:val="22"/>
        </w:rPr>
        <w:tab/>
      </w:r>
      <w:r w:rsidRPr="00FD0EFF">
        <w:rPr>
          <w:rFonts w:ascii="Calibri" w:hAnsi="Calibri"/>
          <w:b/>
          <w:color w:val="404040" w:themeColor="text1" w:themeTint="BF"/>
          <w:sz w:val="22"/>
          <w:szCs w:val="22"/>
        </w:rPr>
        <w:tab/>
      </w:r>
      <w:r w:rsidRPr="00FD0EFF">
        <w:rPr>
          <w:rFonts w:ascii="Calibri" w:hAnsi="Calibri"/>
          <w:b/>
          <w:color w:val="404040" w:themeColor="text1" w:themeTint="BF"/>
          <w:sz w:val="22"/>
          <w:szCs w:val="22"/>
        </w:rPr>
        <w:tab/>
      </w:r>
      <w:r w:rsidRPr="00FD0EFF">
        <w:rPr>
          <w:rFonts w:ascii="Calibri" w:hAnsi="Calibri"/>
          <w:b/>
          <w:color w:val="404040" w:themeColor="text1" w:themeTint="BF"/>
          <w:sz w:val="22"/>
          <w:szCs w:val="22"/>
        </w:rPr>
        <w:tab/>
      </w:r>
      <w:r w:rsidRPr="00FD0EFF">
        <w:rPr>
          <w:rFonts w:ascii="Calibri" w:hAnsi="Calibri"/>
          <w:b/>
          <w:color w:val="404040" w:themeColor="text1" w:themeTint="BF"/>
          <w:sz w:val="22"/>
          <w:szCs w:val="22"/>
        </w:rPr>
        <w:tab/>
      </w:r>
      <w:r w:rsidRPr="00FD0EFF">
        <w:rPr>
          <w:rFonts w:ascii="Calibri" w:hAnsi="Calibri"/>
          <w:b/>
          <w:color w:val="404040" w:themeColor="text1" w:themeTint="BF"/>
          <w:sz w:val="22"/>
          <w:szCs w:val="22"/>
        </w:rPr>
        <w:tab/>
        <w:t>Závěrečná ustanovení</w:t>
      </w:r>
    </w:p>
    <w:p w:rsidR="0082418B" w:rsidRDefault="00716A28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11</w:t>
      </w:r>
      <w:r w:rsidR="001135E4">
        <w:rPr>
          <w:rFonts w:ascii="Calibri" w:hAnsi="Calibri"/>
          <w:color w:val="404040" w:themeColor="text1" w:themeTint="BF"/>
          <w:sz w:val="22"/>
          <w:szCs w:val="22"/>
        </w:rPr>
        <w:t xml:space="preserve">.1. Pokud tato smlouva nestanoví jinak, řídí se právní vztahy jí založené občanským zákoníkem. Nelze- </w:t>
      </w:r>
      <w:proofErr w:type="spellStart"/>
      <w:r w:rsidR="001135E4">
        <w:rPr>
          <w:rFonts w:ascii="Calibri" w:hAnsi="Calibri"/>
          <w:color w:val="404040" w:themeColor="text1" w:themeTint="BF"/>
          <w:sz w:val="22"/>
          <w:szCs w:val="22"/>
        </w:rPr>
        <w:t>li</w:t>
      </w:r>
      <w:proofErr w:type="spellEnd"/>
      <w:r w:rsidR="001135E4">
        <w:rPr>
          <w:rFonts w:ascii="Calibri" w:hAnsi="Calibri"/>
          <w:color w:val="404040" w:themeColor="text1" w:themeTint="BF"/>
          <w:sz w:val="22"/>
          <w:szCs w:val="22"/>
        </w:rPr>
        <w:t xml:space="preserve"> některé otázky řešit podle těchto ustanovení, použijí se platné obecně závazné právní předpisy právního řádu České republiky. Případné</w:t>
      </w:r>
      <w:r w:rsidR="00FD0EFF">
        <w:rPr>
          <w:rFonts w:ascii="Calibri" w:hAnsi="Calibri"/>
          <w:color w:val="404040" w:themeColor="text1" w:themeTint="BF"/>
          <w:sz w:val="22"/>
          <w:szCs w:val="22"/>
        </w:rPr>
        <w:t xml:space="preserve"> spory se budou řešit </w:t>
      </w:r>
      <w:r w:rsidR="0082418B">
        <w:rPr>
          <w:rFonts w:ascii="Calibri" w:hAnsi="Calibri"/>
          <w:color w:val="404040" w:themeColor="text1" w:themeTint="BF"/>
          <w:sz w:val="22"/>
          <w:szCs w:val="22"/>
        </w:rPr>
        <w:t>před českými soudy podle platného českého právního řádu.</w:t>
      </w:r>
    </w:p>
    <w:p w:rsidR="0082418B" w:rsidRDefault="001135E4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1</w:t>
      </w:r>
      <w:r w:rsidR="00716A28">
        <w:rPr>
          <w:rFonts w:ascii="Calibri" w:hAnsi="Calibri"/>
          <w:color w:val="404040" w:themeColor="text1" w:themeTint="BF"/>
          <w:sz w:val="22"/>
          <w:szCs w:val="22"/>
        </w:rPr>
        <w:t>1</w:t>
      </w:r>
      <w:r>
        <w:rPr>
          <w:rFonts w:ascii="Calibri" w:hAnsi="Calibri"/>
          <w:color w:val="404040" w:themeColor="text1" w:themeTint="BF"/>
          <w:sz w:val="22"/>
          <w:szCs w:val="22"/>
        </w:rPr>
        <w:t>.2. Změny této smlouvy lze čin</w:t>
      </w:r>
      <w:r w:rsidR="0082418B">
        <w:rPr>
          <w:rFonts w:ascii="Calibri" w:hAnsi="Calibri"/>
          <w:color w:val="404040" w:themeColor="text1" w:themeTint="BF"/>
          <w:sz w:val="22"/>
          <w:szCs w:val="22"/>
        </w:rPr>
        <w:t>it pouze po dohodě obou smluvníc</w:t>
      </w:r>
      <w:r>
        <w:rPr>
          <w:rFonts w:ascii="Calibri" w:hAnsi="Calibri"/>
          <w:color w:val="404040" w:themeColor="text1" w:themeTint="BF"/>
          <w:sz w:val="22"/>
          <w:szCs w:val="22"/>
        </w:rPr>
        <w:t>h</w:t>
      </w:r>
      <w:r w:rsidR="0082418B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stran </w:t>
      </w:r>
      <w:r w:rsidR="0082418B">
        <w:rPr>
          <w:rFonts w:ascii="Calibri" w:hAnsi="Calibri"/>
          <w:color w:val="404040" w:themeColor="text1" w:themeTint="BF"/>
          <w:sz w:val="22"/>
          <w:szCs w:val="22"/>
        </w:rPr>
        <w:t>písemně a formou číslovaných dodatků k této smlouvě. Jakékoliv opravy textu platí jen, byli-li parafovány oprávněnými zástupci obou smluvních stran.</w:t>
      </w:r>
    </w:p>
    <w:p w:rsidR="00FD0EFF" w:rsidRDefault="006B4349" w:rsidP="00C42EAF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1</w:t>
      </w:r>
      <w:r w:rsidR="00716A28">
        <w:rPr>
          <w:rFonts w:ascii="Calibri" w:hAnsi="Calibri"/>
          <w:color w:val="404040" w:themeColor="text1" w:themeTint="BF"/>
          <w:sz w:val="22"/>
          <w:szCs w:val="22"/>
        </w:rPr>
        <w:t>1</w:t>
      </w:r>
      <w:r>
        <w:rPr>
          <w:rFonts w:ascii="Calibri" w:hAnsi="Calibri"/>
          <w:color w:val="404040" w:themeColor="text1" w:themeTint="BF"/>
          <w:sz w:val="22"/>
          <w:szCs w:val="22"/>
        </w:rPr>
        <w:t>.3. Nestanoví-li tato smlouva, že se oznámení činěná dle této smlouvy druhé smluvní strany mohou provést zápisem ve</w:t>
      </w:r>
      <w:r w:rsidR="00370DA4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>
        <w:rPr>
          <w:rFonts w:ascii="Calibri" w:hAnsi="Calibri"/>
          <w:color w:val="404040" w:themeColor="text1" w:themeTint="BF"/>
          <w:sz w:val="22"/>
          <w:szCs w:val="22"/>
        </w:rPr>
        <w:t>stavebním deníku, ústně či jiným obdobným způsobem, provádí se oznámení os</w:t>
      </w:r>
      <w:r w:rsidR="00B43681">
        <w:rPr>
          <w:rFonts w:ascii="Calibri" w:hAnsi="Calibri"/>
          <w:color w:val="404040" w:themeColor="text1" w:themeTint="BF"/>
          <w:sz w:val="22"/>
          <w:szCs w:val="22"/>
        </w:rPr>
        <w:t>o</w:t>
      </w:r>
      <w:r>
        <w:rPr>
          <w:rFonts w:ascii="Calibri" w:hAnsi="Calibri"/>
          <w:color w:val="404040" w:themeColor="text1" w:themeTint="BF"/>
          <w:sz w:val="22"/>
          <w:szCs w:val="22"/>
        </w:rPr>
        <w:t>bním předáním listiny obsahující oznámení pověřenému pracovníkovi nebo zástupci druhé strany proti podpisu na kopii předáv</w:t>
      </w:r>
      <w:r w:rsidR="00B43681">
        <w:rPr>
          <w:rFonts w:ascii="Calibri" w:hAnsi="Calibri"/>
          <w:color w:val="404040" w:themeColor="text1" w:themeTint="BF"/>
          <w:sz w:val="22"/>
          <w:szCs w:val="22"/>
        </w:rPr>
        <w:t>ané listiny, a nelze-li, tak učinit, jejím zasláním pošto</w:t>
      </w:r>
      <w:r w:rsidR="006701FC">
        <w:rPr>
          <w:rFonts w:ascii="Calibri" w:hAnsi="Calibri"/>
          <w:color w:val="404040" w:themeColor="text1" w:themeTint="BF"/>
          <w:sz w:val="22"/>
          <w:szCs w:val="22"/>
        </w:rPr>
        <w:t xml:space="preserve">u formou doporučeného dopisu s </w:t>
      </w:r>
      <w:r w:rsidR="00B43681">
        <w:rPr>
          <w:rFonts w:ascii="Calibri" w:hAnsi="Calibri"/>
          <w:color w:val="404040" w:themeColor="text1" w:themeTint="BF"/>
          <w:sz w:val="22"/>
          <w:szCs w:val="22"/>
        </w:rPr>
        <w:t>dodejkou.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 Oznámení je účinné dnem jeho doručení nebo převzetí, </w:t>
      </w:r>
      <w:r>
        <w:rPr>
          <w:rFonts w:ascii="Calibri" w:hAnsi="Calibri"/>
          <w:color w:val="404040" w:themeColor="text1" w:themeTint="BF"/>
          <w:sz w:val="22"/>
          <w:szCs w:val="22"/>
        </w:rPr>
        <w:lastRenderedPageBreak/>
        <w:t>případně dnem, kdy bylo převzetí listiny druhou stranou odmítnuto nebo třetím dnem po sdělení pošty, že doporučený dopis, jímž byla listina zaslána druhé straně na adresu uved</w:t>
      </w:r>
      <w:r w:rsidR="00A4081F">
        <w:rPr>
          <w:rFonts w:ascii="Calibri" w:hAnsi="Calibri"/>
          <w:color w:val="404040" w:themeColor="text1" w:themeTint="BF"/>
          <w:sz w:val="22"/>
          <w:szCs w:val="22"/>
        </w:rPr>
        <w:t>e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nou v této smlouvě, byl pro nepřítomnost adresáta </w:t>
      </w:r>
      <w:r w:rsidR="00A4081F">
        <w:rPr>
          <w:rFonts w:ascii="Calibri" w:hAnsi="Calibri"/>
          <w:color w:val="404040" w:themeColor="text1" w:themeTint="BF"/>
          <w:sz w:val="22"/>
          <w:szCs w:val="22"/>
        </w:rPr>
        <w:t>u</w:t>
      </w:r>
      <w:r>
        <w:rPr>
          <w:rFonts w:ascii="Calibri" w:hAnsi="Calibri"/>
          <w:color w:val="404040" w:themeColor="text1" w:themeTint="BF"/>
          <w:sz w:val="22"/>
          <w:szCs w:val="22"/>
        </w:rPr>
        <w:t>l</w:t>
      </w:r>
      <w:r w:rsidR="00A4081F">
        <w:rPr>
          <w:rFonts w:ascii="Calibri" w:hAnsi="Calibri"/>
          <w:color w:val="404040" w:themeColor="text1" w:themeTint="BF"/>
          <w:sz w:val="22"/>
          <w:szCs w:val="22"/>
        </w:rPr>
        <w:t>o</w:t>
      </w:r>
      <w:r>
        <w:rPr>
          <w:rFonts w:ascii="Calibri" w:hAnsi="Calibri"/>
          <w:color w:val="404040" w:themeColor="text1" w:themeTint="BF"/>
          <w:sz w:val="22"/>
          <w:szCs w:val="22"/>
        </w:rPr>
        <w:t>žen na poště, i když se adresát o ulož</w:t>
      </w:r>
      <w:r w:rsidR="00A4081F">
        <w:rPr>
          <w:rFonts w:ascii="Calibri" w:hAnsi="Calibri"/>
          <w:color w:val="404040" w:themeColor="text1" w:themeTint="BF"/>
          <w:sz w:val="22"/>
          <w:szCs w:val="22"/>
        </w:rPr>
        <w:t>ení nedozvědě</w:t>
      </w:r>
      <w:r>
        <w:rPr>
          <w:rFonts w:ascii="Calibri" w:hAnsi="Calibri"/>
          <w:color w:val="404040" w:themeColor="text1" w:themeTint="BF"/>
          <w:sz w:val="22"/>
          <w:szCs w:val="22"/>
        </w:rPr>
        <w:t>l. Toto ustanovení platí</w:t>
      </w:r>
      <w:r w:rsidR="00A4081F">
        <w:rPr>
          <w:rFonts w:ascii="Calibri" w:hAnsi="Calibri"/>
          <w:color w:val="404040" w:themeColor="text1" w:themeTint="BF"/>
          <w:sz w:val="22"/>
          <w:szCs w:val="22"/>
        </w:rPr>
        <w:t xml:space="preserve"> přiměřeně </w:t>
      </w:r>
      <w:r>
        <w:rPr>
          <w:rFonts w:ascii="Calibri" w:hAnsi="Calibri"/>
          <w:color w:val="404040" w:themeColor="text1" w:themeTint="BF"/>
          <w:sz w:val="22"/>
          <w:szCs w:val="22"/>
        </w:rPr>
        <w:t>pro doručování jiných listin podkladů, k</w:t>
      </w:r>
      <w:r w:rsidR="00A4081F">
        <w:rPr>
          <w:rFonts w:ascii="Calibri" w:hAnsi="Calibri"/>
          <w:color w:val="404040" w:themeColor="text1" w:themeTint="BF"/>
          <w:sz w:val="22"/>
          <w:szCs w:val="22"/>
        </w:rPr>
        <w:t>t</w:t>
      </w:r>
      <w:r>
        <w:rPr>
          <w:rFonts w:ascii="Calibri" w:hAnsi="Calibri"/>
          <w:color w:val="404040" w:themeColor="text1" w:themeTint="BF"/>
          <w:sz w:val="22"/>
          <w:szCs w:val="22"/>
        </w:rPr>
        <w:t>eré mají být předány.</w:t>
      </w:r>
    </w:p>
    <w:p w:rsidR="00716A28" w:rsidRDefault="00FD0EFF" w:rsidP="00A525FA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1</w:t>
      </w:r>
      <w:r w:rsidR="00716A28">
        <w:rPr>
          <w:rFonts w:ascii="Calibri" w:hAnsi="Calibri"/>
          <w:color w:val="404040" w:themeColor="text1" w:themeTint="BF"/>
          <w:sz w:val="22"/>
          <w:szCs w:val="22"/>
        </w:rPr>
        <w:t>1</w:t>
      </w:r>
      <w:r>
        <w:rPr>
          <w:rFonts w:ascii="Calibri" w:hAnsi="Calibri"/>
          <w:color w:val="404040" w:themeColor="text1" w:themeTint="BF"/>
          <w:sz w:val="22"/>
          <w:szCs w:val="22"/>
        </w:rPr>
        <w:t>.4.</w:t>
      </w:r>
      <w:r w:rsidR="006701FC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="00C17CE1" w:rsidRPr="00FD0EFF">
        <w:rPr>
          <w:rFonts w:ascii="Calibri" w:hAnsi="Calibri"/>
          <w:color w:val="404040" w:themeColor="text1" w:themeTint="BF"/>
          <w:sz w:val="22"/>
          <w:szCs w:val="22"/>
        </w:rPr>
        <w:t xml:space="preserve">Tato smlouva je sepsána ve </w:t>
      </w:r>
      <w:r w:rsidR="009C3E5A">
        <w:rPr>
          <w:rFonts w:ascii="Calibri" w:hAnsi="Calibri"/>
          <w:color w:val="404040" w:themeColor="text1" w:themeTint="BF"/>
          <w:sz w:val="22"/>
          <w:szCs w:val="22"/>
        </w:rPr>
        <w:t>dvou</w:t>
      </w:r>
      <w:r w:rsidR="005E125E" w:rsidRPr="00FD0EFF">
        <w:rPr>
          <w:rFonts w:ascii="Calibri" w:hAnsi="Calibri"/>
          <w:color w:val="404040" w:themeColor="text1" w:themeTint="BF"/>
          <w:sz w:val="22"/>
          <w:szCs w:val="22"/>
        </w:rPr>
        <w:t xml:space="preserve"> identických stejnopisech s platností originálu, z nichž každá smluvní strana o</w:t>
      </w:r>
      <w:r w:rsidR="00C17CE1" w:rsidRPr="00FD0EFF">
        <w:rPr>
          <w:rFonts w:ascii="Calibri" w:hAnsi="Calibri"/>
          <w:color w:val="404040" w:themeColor="text1" w:themeTint="BF"/>
          <w:sz w:val="22"/>
          <w:szCs w:val="22"/>
        </w:rPr>
        <w:t xml:space="preserve">bdrží </w:t>
      </w:r>
      <w:r w:rsidR="005E125E" w:rsidRPr="00FD0EFF">
        <w:rPr>
          <w:rFonts w:ascii="Calibri" w:hAnsi="Calibri"/>
          <w:color w:val="404040" w:themeColor="text1" w:themeTint="BF"/>
          <w:sz w:val="22"/>
          <w:szCs w:val="22"/>
        </w:rPr>
        <w:t xml:space="preserve">po </w:t>
      </w:r>
      <w:r w:rsidR="009C3E5A">
        <w:rPr>
          <w:rFonts w:ascii="Calibri" w:hAnsi="Calibri"/>
          <w:color w:val="404040" w:themeColor="text1" w:themeTint="BF"/>
          <w:sz w:val="22"/>
          <w:szCs w:val="22"/>
        </w:rPr>
        <w:t>jednom</w:t>
      </w:r>
      <w:r w:rsidR="005E125E" w:rsidRPr="00FD0EFF">
        <w:rPr>
          <w:rFonts w:ascii="Calibri" w:hAnsi="Calibri"/>
          <w:color w:val="404040" w:themeColor="text1" w:themeTint="BF"/>
          <w:sz w:val="22"/>
          <w:szCs w:val="22"/>
        </w:rPr>
        <w:t xml:space="preserve"> vyhotovení</w:t>
      </w:r>
      <w:r w:rsidR="00C17CE1" w:rsidRPr="00FD0EFF">
        <w:rPr>
          <w:rFonts w:ascii="Calibri" w:hAnsi="Calibri"/>
          <w:color w:val="404040" w:themeColor="text1" w:themeTint="BF"/>
          <w:sz w:val="22"/>
          <w:szCs w:val="22"/>
        </w:rPr>
        <w:t>.</w:t>
      </w:r>
      <w:r w:rsidR="00716A28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</w:p>
    <w:p w:rsidR="00716A28" w:rsidRDefault="00716A28" w:rsidP="00A525FA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11.5. Tato smlouva nabývá platnosti a účinnosti dnem, kdy objednatel vloží smlouvu podepsanou oběma stranami do registru smluv.</w:t>
      </w:r>
    </w:p>
    <w:p w:rsidR="00716A28" w:rsidRPr="00FD0EFF" w:rsidRDefault="00716A28" w:rsidP="00A525FA">
      <w:pPr>
        <w:tabs>
          <w:tab w:val="num" w:pos="426"/>
        </w:tabs>
        <w:ind w:left="426" w:hanging="426"/>
        <w:jc w:val="both"/>
        <w:outlineLvl w:val="0"/>
        <w:rPr>
          <w:rFonts w:ascii="Calibri" w:hAnsi="Calibri"/>
          <w:color w:val="404040" w:themeColor="text1" w:themeTint="BF"/>
          <w:sz w:val="22"/>
          <w:szCs w:val="22"/>
        </w:rPr>
      </w:pPr>
    </w:p>
    <w:p w:rsidR="00C17CE1" w:rsidRPr="004332BD" w:rsidRDefault="00C17CE1" w:rsidP="00A525FA">
      <w:pPr>
        <w:pStyle w:val="Zkladntextodsazen"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C17CE1" w:rsidRPr="00C17CE1" w:rsidRDefault="00C17CE1" w:rsidP="00A525FA">
      <w:pPr>
        <w:suppressAutoHyphens/>
        <w:ind w:left="426" w:hanging="426"/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p w:rsidR="00C17CE1" w:rsidRPr="00C17CE1" w:rsidRDefault="009C65C5" w:rsidP="00A525FA">
      <w:pPr>
        <w:suppressAutoHyphens/>
        <w:ind w:left="426" w:hanging="426"/>
        <w:jc w:val="both"/>
        <w:rPr>
          <w:rFonts w:ascii="Calibri" w:hAnsi="Calibri"/>
          <w:color w:val="404040"/>
          <w:sz w:val="22"/>
          <w:szCs w:val="22"/>
          <w:lang w:eastAsia="ar-SA"/>
        </w:rPr>
      </w:pPr>
      <w:r>
        <w:rPr>
          <w:rFonts w:ascii="Calibri" w:hAnsi="Calibri"/>
          <w:color w:val="404040"/>
          <w:sz w:val="22"/>
          <w:szCs w:val="22"/>
          <w:lang w:eastAsia="ar-SA"/>
        </w:rPr>
        <w:t>Ve Znojmě</w:t>
      </w:r>
      <w:r w:rsidR="00284D12">
        <w:rPr>
          <w:rFonts w:ascii="Calibri" w:hAnsi="Calibri"/>
          <w:color w:val="404040"/>
          <w:sz w:val="22"/>
          <w:szCs w:val="22"/>
          <w:lang w:eastAsia="ar-SA"/>
        </w:rPr>
        <w:t>,</w:t>
      </w:r>
      <w:r w:rsidR="00C17CE1" w:rsidRPr="00C17CE1">
        <w:rPr>
          <w:rFonts w:ascii="Calibri" w:hAnsi="Calibri"/>
          <w:color w:val="404040"/>
          <w:sz w:val="22"/>
          <w:szCs w:val="22"/>
          <w:lang w:eastAsia="ar-SA"/>
        </w:rPr>
        <w:t xml:space="preserve"> dne </w:t>
      </w:r>
      <w:r w:rsidR="002D0AEB">
        <w:rPr>
          <w:rFonts w:ascii="Calibri" w:hAnsi="Calibri"/>
          <w:color w:val="404040"/>
          <w:sz w:val="22"/>
          <w:szCs w:val="22"/>
          <w:lang w:eastAsia="ar-SA"/>
        </w:rPr>
        <w:t>…….2020</w:t>
      </w:r>
    </w:p>
    <w:p w:rsidR="00C17CE1" w:rsidRPr="00C17CE1" w:rsidRDefault="00C17CE1" w:rsidP="00A525FA">
      <w:pPr>
        <w:suppressAutoHyphens/>
        <w:ind w:left="426" w:hanging="426"/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p w:rsidR="00C17CE1" w:rsidRPr="00C17CE1" w:rsidRDefault="00C17CE1" w:rsidP="00A525FA">
      <w:pPr>
        <w:suppressAutoHyphens/>
        <w:ind w:left="426" w:hanging="426"/>
        <w:jc w:val="both"/>
        <w:rPr>
          <w:rFonts w:ascii="Calibri" w:hAnsi="Calibri"/>
          <w:color w:val="404040"/>
          <w:sz w:val="22"/>
          <w:szCs w:val="22"/>
          <w:u w:val="single"/>
          <w:lang w:eastAsia="ar-SA"/>
        </w:rPr>
      </w:pPr>
      <w:r w:rsidRPr="00C17CE1">
        <w:rPr>
          <w:rFonts w:ascii="Calibri" w:hAnsi="Calibri"/>
          <w:color w:val="404040"/>
          <w:sz w:val="22"/>
          <w:szCs w:val="22"/>
          <w:u w:val="single"/>
          <w:lang w:eastAsia="ar-SA"/>
        </w:rPr>
        <w:t>Přílohy:</w:t>
      </w:r>
    </w:p>
    <w:p w:rsidR="00C17CE1" w:rsidRPr="00C17CE1" w:rsidRDefault="00C17CE1" w:rsidP="00A525FA">
      <w:pPr>
        <w:numPr>
          <w:ilvl w:val="0"/>
          <w:numId w:val="16"/>
        </w:numPr>
        <w:suppressAutoHyphens/>
        <w:ind w:left="426" w:hanging="426"/>
        <w:contextualSpacing/>
        <w:jc w:val="both"/>
        <w:rPr>
          <w:rFonts w:ascii="Calibri" w:hAnsi="Calibri"/>
          <w:color w:val="404040"/>
          <w:sz w:val="22"/>
          <w:szCs w:val="22"/>
          <w:lang w:eastAsia="ar-SA"/>
        </w:rPr>
      </w:pPr>
      <w:r w:rsidRPr="00C17CE1">
        <w:rPr>
          <w:rFonts w:ascii="Calibri" w:hAnsi="Calibri"/>
          <w:color w:val="404040"/>
          <w:sz w:val="22"/>
          <w:szCs w:val="22"/>
          <w:lang w:eastAsia="ar-SA"/>
        </w:rPr>
        <w:t>Příloha č.</w:t>
      </w:r>
      <w:r w:rsidR="00453BCA">
        <w:rPr>
          <w:rFonts w:ascii="Calibri" w:hAnsi="Calibri"/>
          <w:color w:val="404040"/>
          <w:sz w:val="22"/>
          <w:szCs w:val="22"/>
          <w:lang w:eastAsia="ar-SA"/>
        </w:rPr>
        <w:t xml:space="preserve"> 4, seznam k</w:t>
      </w:r>
      <w:r w:rsidR="00716A28">
        <w:rPr>
          <w:rFonts w:ascii="Calibri" w:hAnsi="Calibri"/>
          <w:color w:val="404040"/>
          <w:sz w:val="22"/>
          <w:szCs w:val="22"/>
          <w:lang w:eastAsia="ar-SA"/>
        </w:rPr>
        <w:t>omponentů a nákres</w:t>
      </w:r>
      <w:r w:rsidR="002D0AEB">
        <w:rPr>
          <w:rFonts w:ascii="Calibri" w:hAnsi="Calibri"/>
          <w:color w:val="404040"/>
          <w:sz w:val="22"/>
          <w:szCs w:val="22"/>
          <w:lang w:eastAsia="ar-SA"/>
        </w:rPr>
        <w:t>y</w:t>
      </w:r>
      <w:r w:rsidR="00453BCA">
        <w:rPr>
          <w:rFonts w:ascii="Calibri" w:hAnsi="Calibri"/>
          <w:color w:val="404040"/>
          <w:sz w:val="22"/>
          <w:szCs w:val="22"/>
          <w:lang w:eastAsia="ar-SA"/>
        </w:rPr>
        <w:t>, počty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4538"/>
      </w:tblGrid>
      <w:tr w:rsidR="00C17CE1" w:rsidRPr="00A525FA" w:rsidTr="00B86200">
        <w:tc>
          <w:tcPr>
            <w:tcW w:w="4606" w:type="dxa"/>
            <w:shd w:val="clear" w:color="auto" w:fill="auto"/>
          </w:tcPr>
          <w:p w:rsidR="00C17CE1" w:rsidRPr="00A525FA" w:rsidRDefault="00C17CE1" w:rsidP="00A525FA">
            <w:pPr>
              <w:suppressAutoHyphens/>
              <w:ind w:left="426" w:hanging="426"/>
              <w:jc w:val="both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  <w:p w:rsidR="009C65C5" w:rsidRPr="00A525FA" w:rsidRDefault="009C65C5" w:rsidP="00A525FA">
            <w:pPr>
              <w:suppressAutoHyphens/>
              <w:ind w:left="426" w:hanging="426"/>
              <w:jc w:val="both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  <w:p w:rsidR="00C17CE1" w:rsidRPr="00A525FA" w:rsidRDefault="00C17CE1" w:rsidP="00A525FA">
            <w:pPr>
              <w:suppressAutoHyphens/>
              <w:ind w:left="426" w:hanging="426"/>
              <w:jc w:val="both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  <w:p w:rsidR="00C17CE1" w:rsidRPr="00A525FA" w:rsidRDefault="00C17CE1" w:rsidP="00A525FA">
            <w:pPr>
              <w:suppressAutoHyphens/>
              <w:ind w:left="426" w:hanging="426"/>
              <w:jc w:val="both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  <w:r w:rsidRPr="00A525FA"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>_________________________</w:t>
            </w:r>
          </w:p>
          <w:p w:rsidR="00A525FA" w:rsidRPr="00A525FA" w:rsidRDefault="00A525FA" w:rsidP="00A525FA">
            <w:pPr>
              <w:suppressAutoHyphens/>
              <w:ind w:left="426" w:hanging="426"/>
              <w:jc w:val="both"/>
              <w:rPr>
                <w:rFonts w:ascii="Calibri" w:hAnsi="Calibri"/>
                <w:b/>
                <w:color w:val="404040"/>
                <w:sz w:val="22"/>
                <w:szCs w:val="22"/>
                <w:lang w:eastAsia="ar-SA"/>
              </w:rPr>
            </w:pPr>
          </w:p>
          <w:p w:rsidR="00C17CE1" w:rsidRPr="00A525FA" w:rsidRDefault="00C17CE1" w:rsidP="00A525FA">
            <w:pPr>
              <w:suppressAutoHyphens/>
              <w:ind w:left="426" w:hanging="426"/>
              <w:jc w:val="both"/>
              <w:rPr>
                <w:rFonts w:ascii="Calibri" w:hAnsi="Calibri"/>
                <w:b/>
                <w:color w:val="404040"/>
                <w:sz w:val="22"/>
                <w:szCs w:val="22"/>
                <w:lang w:eastAsia="ar-SA"/>
              </w:rPr>
            </w:pPr>
            <w:r w:rsidRPr="00A525FA">
              <w:rPr>
                <w:rFonts w:ascii="Calibri" w:hAnsi="Calibri"/>
                <w:b/>
                <w:color w:val="404040"/>
                <w:sz w:val="22"/>
                <w:szCs w:val="22"/>
                <w:lang w:eastAsia="ar-SA"/>
              </w:rPr>
              <w:t>Označení subjektu</w:t>
            </w:r>
          </w:p>
          <w:p w:rsidR="00A525FA" w:rsidRPr="00A525FA" w:rsidRDefault="00A525FA" w:rsidP="00A525FA">
            <w:pPr>
              <w:suppressAutoHyphens/>
              <w:ind w:left="426" w:hanging="426"/>
              <w:jc w:val="both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  <w:p w:rsidR="00C17CE1" w:rsidRPr="00A525FA" w:rsidRDefault="00A525FA" w:rsidP="00A525FA">
            <w:pPr>
              <w:suppressAutoHyphens/>
              <w:ind w:left="426" w:hanging="426"/>
              <w:jc w:val="both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  <w:r w:rsidRPr="00A525FA"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>………………………………………………</w:t>
            </w:r>
          </w:p>
          <w:p w:rsidR="00C17CE1" w:rsidRPr="00A525FA" w:rsidRDefault="00C17CE1" w:rsidP="00A525FA">
            <w:pPr>
              <w:suppressAutoHyphens/>
              <w:ind w:left="426" w:hanging="426"/>
              <w:jc w:val="both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  <w:r w:rsidRPr="00A525FA"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>zhotovitel</w:t>
            </w:r>
          </w:p>
        </w:tc>
        <w:tc>
          <w:tcPr>
            <w:tcW w:w="4606" w:type="dxa"/>
            <w:shd w:val="clear" w:color="auto" w:fill="auto"/>
          </w:tcPr>
          <w:p w:rsidR="00C17CE1" w:rsidRPr="00A525FA" w:rsidRDefault="00C17CE1" w:rsidP="00A525FA">
            <w:pPr>
              <w:suppressAutoHyphens/>
              <w:ind w:left="426" w:hanging="426"/>
              <w:jc w:val="both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  <w:p w:rsidR="00C17CE1" w:rsidRPr="00A525FA" w:rsidRDefault="00C17CE1" w:rsidP="00A525FA">
            <w:pPr>
              <w:suppressAutoHyphens/>
              <w:ind w:left="426" w:hanging="426"/>
              <w:jc w:val="both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  <w:p w:rsidR="009C65C5" w:rsidRPr="00A525FA" w:rsidRDefault="009C65C5" w:rsidP="00A525FA">
            <w:pPr>
              <w:suppressAutoHyphens/>
              <w:ind w:left="426" w:hanging="426"/>
              <w:jc w:val="both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  <w:p w:rsidR="00C17CE1" w:rsidRPr="00A525FA" w:rsidRDefault="00C17CE1" w:rsidP="00A525FA">
            <w:pPr>
              <w:suppressAutoHyphens/>
              <w:ind w:left="426" w:hanging="426"/>
              <w:jc w:val="both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  <w:r w:rsidRPr="00A525FA"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>_________________________</w:t>
            </w:r>
          </w:p>
          <w:p w:rsidR="00A525FA" w:rsidRPr="00A525FA" w:rsidRDefault="00A525FA" w:rsidP="00A525FA">
            <w:pPr>
              <w:suppressAutoHyphens/>
              <w:ind w:left="426" w:hanging="426"/>
              <w:jc w:val="both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  <w:p w:rsidR="00C17CE1" w:rsidRPr="00A525FA" w:rsidRDefault="009C65C5" w:rsidP="00A525FA">
            <w:pPr>
              <w:suppressAutoHyphens/>
              <w:ind w:left="426" w:hanging="426"/>
              <w:jc w:val="both"/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  <w:lang w:eastAsia="ar-SA"/>
              </w:rPr>
            </w:pPr>
            <w:r w:rsidRPr="00A525FA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  <w:lang w:eastAsia="ar-SA"/>
              </w:rPr>
              <w:t>Označení subjektu</w:t>
            </w:r>
          </w:p>
          <w:p w:rsidR="00A525FA" w:rsidRPr="00A525FA" w:rsidRDefault="00A525FA" w:rsidP="00A525FA">
            <w:pPr>
              <w:suppressAutoHyphens/>
              <w:ind w:left="426" w:hanging="426"/>
              <w:jc w:val="both"/>
              <w:rPr>
                <w:rFonts w:asciiTheme="minorHAnsi" w:hAnsiTheme="minorHAnsi"/>
                <w:color w:val="404040" w:themeColor="text1" w:themeTint="BF"/>
                <w:sz w:val="22"/>
                <w:szCs w:val="22"/>
                <w:lang w:eastAsia="ar-SA"/>
              </w:rPr>
            </w:pPr>
          </w:p>
          <w:p w:rsidR="00C17CE1" w:rsidRPr="00A525FA" w:rsidRDefault="00A525FA" w:rsidP="00A525FA">
            <w:pPr>
              <w:suppressAutoHyphens/>
              <w:ind w:left="426" w:hanging="426"/>
              <w:jc w:val="both"/>
              <w:rPr>
                <w:rFonts w:asciiTheme="minorHAnsi" w:hAnsiTheme="minorHAnsi"/>
                <w:color w:val="404040" w:themeColor="text1" w:themeTint="BF"/>
                <w:sz w:val="22"/>
                <w:szCs w:val="22"/>
                <w:lang w:eastAsia="ar-SA"/>
              </w:rPr>
            </w:pPr>
            <w:r w:rsidRPr="00A525FA">
              <w:rPr>
                <w:rFonts w:asciiTheme="minorHAnsi" w:hAnsiTheme="minorHAnsi"/>
                <w:color w:val="404040" w:themeColor="text1" w:themeTint="BF"/>
                <w:sz w:val="22"/>
                <w:szCs w:val="22"/>
                <w:lang w:eastAsia="ar-SA"/>
              </w:rPr>
              <w:t>…………………………………………….</w:t>
            </w:r>
            <w:r w:rsidR="009C65C5" w:rsidRPr="00A525FA">
              <w:rPr>
                <w:rFonts w:asciiTheme="minorHAnsi" w:hAnsiTheme="minorHAnsi"/>
                <w:color w:val="404040" w:themeColor="text1" w:themeTint="BF"/>
                <w:sz w:val="22"/>
                <w:szCs w:val="22"/>
                <w:lang w:eastAsia="ar-SA"/>
              </w:rPr>
              <w:t>…</w:t>
            </w:r>
            <w:r w:rsidR="00C17CE1" w:rsidRPr="00A525FA">
              <w:rPr>
                <w:rFonts w:asciiTheme="minorHAnsi" w:hAnsiTheme="minorHAnsi"/>
                <w:color w:val="404040" w:themeColor="text1" w:themeTint="BF"/>
                <w:sz w:val="22"/>
                <w:szCs w:val="22"/>
                <w:lang w:eastAsia="ar-SA"/>
              </w:rPr>
              <w:t>, ředitel</w:t>
            </w:r>
            <w:r w:rsidR="009C65C5" w:rsidRPr="00A525FA">
              <w:rPr>
                <w:rFonts w:asciiTheme="minorHAnsi" w:hAnsiTheme="minorHAnsi"/>
                <w:color w:val="404040" w:themeColor="text1" w:themeTint="BF"/>
                <w:sz w:val="22"/>
                <w:szCs w:val="22"/>
                <w:lang w:eastAsia="ar-SA"/>
              </w:rPr>
              <w:t>ka</w:t>
            </w:r>
          </w:p>
          <w:p w:rsidR="00C17CE1" w:rsidRPr="00A525FA" w:rsidRDefault="00C17CE1" w:rsidP="00A525FA">
            <w:pPr>
              <w:suppressAutoHyphens/>
              <w:ind w:left="426" w:hanging="426"/>
              <w:jc w:val="both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  <w:r w:rsidRPr="00A525FA"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>objednatel</w:t>
            </w:r>
          </w:p>
        </w:tc>
      </w:tr>
    </w:tbl>
    <w:p w:rsidR="004B6C1C" w:rsidRPr="00A525FA" w:rsidRDefault="004B6C1C" w:rsidP="00A525FA">
      <w:pPr>
        <w:pStyle w:val="Odstavecseseznamem"/>
        <w:tabs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sectPr w:rsidR="004B6C1C" w:rsidRPr="00A525FA" w:rsidSect="009C65C5">
      <w:footerReference w:type="even" r:id="rId8"/>
      <w:footerReference w:type="default" r:id="rId9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21D" w:rsidRDefault="001B221D">
      <w:r>
        <w:separator/>
      </w:r>
    </w:p>
  </w:endnote>
  <w:endnote w:type="continuationSeparator" w:id="0">
    <w:p w:rsidR="001B221D" w:rsidRDefault="001B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878" w:rsidRDefault="00F3489E" w:rsidP="00C30B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0587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5878" w:rsidRDefault="004058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CE1" w:rsidRPr="00C17CE1" w:rsidRDefault="00F3489E">
    <w:pPr>
      <w:pStyle w:val="Zpat"/>
      <w:jc w:val="center"/>
      <w:rPr>
        <w:rFonts w:asciiTheme="minorHAnsi" w:hAnsiTheme="minorHAnsi"/>
        <w:color w:val="404040" w:themeColor="text1" w:themeTint="BF"/>
        <w:sz w:val="22"/>
        <w:szCs w:val="22"/>
      </w:rPr>
    </w:pPr>
    <w:r w:rsidRPr="00C17CE1">
      <w:rPr>
        <w:rFonts w:asciiTheme="minorHAnsi" w:hAnsiTheme="minorHAnsi"/>
        <w:color w:val="404040" w:themeColor="text1" w:themeTint="BF"/>
        <w:sz w:val="22"/>
        <w:szCs w:val="22"/>
      </w:rPr>
      <w:fldChar w:fldCharType="begin"/>
    </w:r>
    <w:r w:rsidR="00C17CE1" w:rsidRPr="00C17CE1">
      <w:rPr>
        <w:rFonts w:asciiTheme="minorHAnsi" w:hAnsiTheme="minorHAnsi"/>
        <w:color w:val="404040" w:themeColor="text1" w:themeTint="BF"/>
        <w:sz w:val="22"/>
        <w:szCs w:val="22"/>
      </w:rPr>
      <w:instrText xml:space="preserve"> PAGE   \* MERGEFORMAT </w:instrText>
    </w:r>
    <w:r w:rsidRPr="00C17CE1">
      <w:rPr>
        <w:rFonts w:asciiTheme="minorHAnsi" w:hAnsiTheme="minorHAnsi"/>
        <w:color w:val="404040" w:themeColor="text1" w:themeTint="BF"/>
        <w:sz w:val="22"/>
        <w:szCs w:val="22"/>
      </w:rPr>
      <w:fldChar w:fldCharType="separate"/>
    </w:r>
    <w:r w:rsidR="00453BCA">
      <w:rPr>
        <w:rFonts w:asciiTheme="minorHAnsi" w:hAnsiTheme="minorHAnsi"/>
        <w:noProof/>
        <w:color w:val="404040" w:themeColor="text1" w:themeTint="BF"/>
        <w:sz w:val="22"/>
        <w:szCs w:val="22"/>
      </w:rPr>
      <w:t>2</w:t>
    </w:r>
    <w:r w:rsidRPr="00C17CE1">
      <w:rPr>
        <w:rFonts w:asciiTheme="minorHAnsi" w:hAnsiTheme="minorHAnsi"/>
        <w:color w:val="404040" w:themeColor="text1" w:themeTint="BF"/>
        <w:sz w:val="22"/>
        <w:szCs w:val="22"/>
      </w:rPr>
      <w:fldChar w:fldCharType="end"/>
    </w:r>
  </w:p>
  <w:p w:rsidR="00405878" w:rsidRPr="00C17CE1" w:rsidRDefault="00405878" w:rsidP="00C17CE1">
    <w:pPr>
      <w:pStyle w:val="Zpat"/>
      <w:rPr>
        <w:rFonts w:asciiTheme="minorHAnsi" w:hAnsiTheme="minorHAnsi"/>
        <w:color w:val="404040" w:themeColor="text1" w:themeTint="B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21D" w:rsidRDefault="001B221D">
      <w:r>
        <w:separator/>
      </w:r>
    </w:p>
  </w:footnote>
  <w:footnote w:type="continuationSeparator" w:id="0">
    <w:p w:rsidR="001B221D" w:rsidRDefault="001B2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5109F"/>
    <w:multiLevelType w:val="hybridMultilevel"/>
    <w:tmpl w:val="B494479E"/>
    <w:lvl w:ilvl="0" w:tplc="20AE0AE4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61E10"/>
    <w:multiLevelType w:val="hybridMultilevel"/>
    <w:tmpl w:val="E806F488"/>
    <w:name w:val="WW8Num162222222222"/>
    <w:lvl w:ilvl="0" w:tplc="3822DD2C">
      <w:start w:val="1"/>
      <w:numFmt w:val="decimal"/>
      <w:lvlText w:val="%1."/>
      <w:lvlJc w:val="left"/>
      <w:pPr>
        <w:tabs>
          <w:tab w:val="num" w:pos="643"/>
        </w:tabs>
        <w:ind w:left="64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106C8"/>
    <w:multiLevelType w:val="multilevel"/>
    <w:tmpl w:val="E2E888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5A6D7B"/>
    <w:multiLevelType w:val="hybridMultilevel"/>
    <w:tmpl w:val="71A4327A"/>
    <w:lvl w:ilvl="0" w:tplc="D9A420C8">
      <w:start w:val="1"/>
      <w:numFmt w:val="decimal"/>
      <w:lvlText w:val="1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60722"/>
    <w:multiLevelType w:val="hybridMultilevel"/>
    <w:tmpl w:val="0F86DF4E"/>
    <w:lvl w:ilvl="0" w:tplc="42C2679A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1ED162D1"/>
    <w:multiLevelType w:val="hybridMultilevel"/>
    <w:tmpl w:val="8258FCC6"/>
    <w:lvl w:ilvl="0" w:tplc="B0A64E4E">
      <w:start w:val="1"/>
      <w:numFmt w:val="decimal"/>
      <w:lvlText w:val="5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AF3677"/>
    <w:multiLevelType w:val="multilevel"/>
    <w:tmpl w:val="6DCEEC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1390ABB"/>
    <w:multiLevelType w:val="hybridMultilevel"/>
    <w:tmpl w:val="70422598"/>
    <w:lvl w:ilvl="0" w:tplc="1B7830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6A46"/>
    <w:multiLevelType w:val="multilevel"/>
    <w:tmpl w:val="82F0D3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9" w15:restartNumberingAfterBreak="0">
    <w:nsid w:val="3DCA2A3F"/>
    <w:multiLevelType w:val="multilevel"/>
    <w:tmpl w:val="00FE4E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10" w15:restartNumberingAfterBreak="0">
    <w:nsid w:val="4DDA610E"/>
    <w:multiLevelType w:val="hybridMultilevel"/>
    <w:tmpl w:val="30DA73AA"/>
    <w:lvl w:ilvl="0" w:tplc="6B44770A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1" w15:restartNumberingAfterBreak="0">
    <w:nsid w:val="50A517BC"/>
    <w:multiLevelType w:val="multilevel"/>
    <w:tmpl w:val="6CB017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CC6CB0"/>
    <w:multiLevelType w:val="multilevel"/>
    <w:tmpl w:val="A98E1A5A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604F50"/>
    <w:multiLevelType w:val="multilevel"/>
    <w:tmpl w:val="EB502366"/>
    <w:lvl w:ilvl="0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3A5B9A"/>
    <w:multiLevelType w:val="hybridMultilevel"/>
    <w:tmpl w:val="EB502366"/>
    <w:lvl w:ilvl="0" w:tplc="20AE0AE4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AE4191"/>
    <w:multiLevelType w:val="hybridMultilevel"/>
    <w:tmpl w:val="4B2E7F30"/>
    <w:lvl w:ilvl="0" w:tplc="C7827DFA">
      <w:start w:val="1"/>
      <w:numFmt w:val="decimal"/>
      <w:lvlText w:val="3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857235"/>
    <w:multiLevelType w:val="hybridMultilevel"/>
    <w:tmpl w:val="75468676"/>
    <w:lvl w:ilvl="0" w:tplc="93861092">
      <w:start w:val="1"/>
      <w:numFmt w:val="decimal"/>
      <w:lvlText w:val="6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516FF"/>
    <w:multiLevelType w:val="hybridMultilevel"/>
    <w:tmpl w:val="02968392"/>
    <w:lvl w:ilvl="0" w:tplc="963E5FE8">
      <w:start w:val="1"/>
      <w:numFmt w:val="decimal"/>
      <w:lvlText w:val="4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627569"/>
    <w:multiLevelType w:val="hybridMultilevel"/>
    <w:tmpl w:val="223A7574"/>
    <w:lvl w:ilvl="0" w:tplc="B0A64E4E">
      <w:start w:val="1"/>
      <w:numFmt w:val="decimal"/>
      <w:lvlText w:val="5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A238E7"/>
    <w:multiLevelType w:val="hybridMultilevel"/>
    <w:tmpl w:val="21F899FC"/>
    <w:lvl w:ilvl="0" w:tplc="EE1C5106">
      <w:start w:val="1"/>
      <w:numFmt w:val="decimal"/>
      <w:lvlText w:val="2.%1."/>
      <w:lvlJc w:val="left"/>
      <w:pPr>
        <w:tabs>
          <w:tab w:val="num" w:pos="340"/>
        </w:tabs>
        <w:ind w:left="340" w:hanging="28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B246B1"/>
    <w:multiLevelType w:val="multilevel"/>
    <w:tmpl w:val="68E6C8C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B5D621A"/>
    <w:multiLevelType w:val="hybridMultilevel"/>
    <w:tmpl w:val="87C04DB8"/>
    <w:name w:val="WW8Num8253"/>
    <w:lvl w:ilvl="0" w:tplc="CD0E4768">
      <w:start w:val="1"/>
      <w:numFmt w:val="decimal"/>
      <w:lvlText w:val="4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D24AEF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B225C5"/>
    <w:multiLevelType w:val="hybridMultilevel"/>
    <w:tmpl w:val="3A2288B6"/>
    <w:name w:val="WW8Num16222222222"/>
    <w:lvl w:ilvl="0" w:tplc="3822DD2C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A6005"/>
    <w:multiLevelType w:val="hybridMultilevel"/>
    <w:tmpl w:val="B768BAFC"/>
    <w:lvl w:ilvl="0" w:tplc="BA8C45C2">
      <w:start w:val="2"/>
      <w:numFmt w:val="bullet"/>
      <w:lvlText w:val="-"/>
      <w:lvlJc w:val="left"/>
      <w:pPr>
        <w:ind w:left="7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7FB813C5"/>
    <w:multiLevelType w:val="hybridMultilevel"/>
    <w:tmpl w:val="00CA8116"/>
    <w:lvl w:ilvl="0" w:tplc="BC2C6BB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7"/>
  </w:num>
  <w:num w:numId="4">
    <w:abstractNumId w:val="15"/>
  </w:num>
  <w:num w:numId="5">
    <w:abstractNumId w:val="10"/>
  </w:num>
  <w:num w:numId="6">
    <w:abstractNumId w:val="4"/>
  </w:num>
  <w:num w:numId="7">
    <w:abstractNumId w:val="7"/>
  </w:num>
  <w:num w:numId="8">
    <w:abstractNumId w:val="5"/>
  </w:num>
  <w:num w:numId="9">
    <w:abstractNumId w:val="16"/>
  </w:num>
  <w:num w:numId="10">
    <w:abstractNumId w:val="0"/>
  </w:num>
  <w:num w:numId="11">
    <w:abstractNumId w:val="14"/>
  </w:num>
  <w:num w:numId="12">
    <w:abstractNumId w:val="13"/>
  </w:num>
  <w:num w:numId="13">
    <w:abstractNumId w:val="21"/>
  </w:num>
  <w:num w:numId="14">
    <w:abstractNumId w:val="18"/>
  </w:num>
  <w:num w:numId="15">
    <w:abstractNumId w:val="12"/>
  </w:num>
  <w:num w:numId="16">
    <w:abstractNumId w:val="24"/>
  </w:num>
  <w:num w:numId="17">
    <w:abstractNumId w:val="8"/>
  </w:num>
  <w:num w:numId="18">
    <w:abstractNumId w:val="23"/>
  </w:num>
  <w:num w:numId="19">
    <w:abstractNumId w:val="6"/>
  </w:num>
  <w:num w:numId="20">
    <w:abstractNumId w:val="2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FA"/>
    <w:rsid w:val="00004E04"/>
    <w:rsid w:val="00015676"/>
    <w:rsid w:val="00017641"/>
    <w:rsid w:val="00017863"/>
    <w:rsid w:val="000229CC"/>
    <w:rsid w:val="00031A60"/>
    <w:rsid w:val="00034D6C"/>
    <w:rsid w:val="000427BC"/>
    <w:rsid w:val="000447C6"/>
    <w:rsid w:val="000513CF"/>
    <w:rsid w:val="000627F5"/>
    <w:rsid w:val="00063D3F"/>
    <w:rsid w:val="00070C1C"/>
    <w:rsid w:val="000718A9"/>
    <w:rsid w:val="000767F8"/>
    <w:rsid w:val="00085546"/>
    <w:rsid w:val="00086A4E"/>
    <w:rsid w:val="00086C6F"/>
    <w:rsid w:val="0009125F"/>
    <w:rsid w:val="000950E8"/>
    <w:rsid w:val="000A580B"/>
    <w:rsid w:val="000B2DCA"/>
    <w:rsid w:val="000C3A8E"/>
    <w:rsid w:val="000D47A8"/>
    <w:rsid w:val="000E23DC"/>
    <w:rsid w:val="000F0555"/>
    <w:rsid w:val="000F2B17"/>
    <w:rsid w:val="000F3F7E"/>
    <w:rsid w:val="000F64E9"/>
    <w:rsid w:val="000F6842"/>
    <w:rsid w:val="001024FA"/>
    <w:rsid w:val="00105D11"/>
    <w:rsid w:val="00107A36"/>
    <w:rsid w:val="00107CCA"/>
    <w:rsid w:val="001135E4"/>
    <w:rsid w:val="001136F3"/>
    <w:rsid w:val="0011507B"/>
    <w:rsid w:val="00122541"/>
    <w:rsid w:val="00124171"/>
    <w:rsid w:val="00130078"/>
    <w:rsid w:val="001313C3"/>
    <w:rsid w:val="00135662"/>
    <w:rsid w:val="00136383"/>
    <w:rsid w:val="001372C3"/>
    <w:rsid w:val="001402BD"/>
    <w:rsid w:val="001403EA"/>
    <w:rsid w:val="00142AEA"/>
    <w:rsid w:val="00147348"/>
    <w:rsid w:val="001577C2"/>
    <w:rsid w:val="00157BC6"/>
    <w:rsid w:val="00157F15"/>
    <w:rsid w:val="00165350"/>
    <w:rsid w:val="001665AE"/>
    <w:rsid w:val="00167B7A"/>
    <w:rsid w:val="001709B8"/>
    <w:rsid w:val="00171226"/>
    <w:rsid w:val="00174267"/>
    <w:rsid w:val="00175A97"/>
    <w:rsid w:val="00180249"/>
    <w:rsid w:val="00181467"/>
    <w:rsid w:val="00181CBB"/>
    <w:rsid w:val="00181E13"/>
    <w:rsid w:val="00196D77"/>
    <w:rsid w:val="001974DE"/>
    <w:rsid w:val="001A291F"/>
    <w:rsid w:val="001A683A"/>
    <w:rsid w:val="001B1D18"/>
    <w:rsid w:val="001B221D"/>
    <w:rsid w:val="001B51FD"/>
    <w:rsid w:val="001B585B"/>
    <w:rsid w:val="001B6AC4"/>
    <w:rsid w:val="001C64AF"/>
    <w:rsid w:val="001C743E"/>
    <w:rsid w:val="001C7956"/>
    <w:rsid w:val="001D2325"/>
    <w:rsid w:val="001D38B6"/>
    <w:rsid w:val="001D5EF8"/>
    <w:rsid w:val="001E2D72"/>
    <w:rsid w:val="001E427A"/>
    <w:rsid w:val="001E5A8C"/>
    <w:rsid w:val="001E615F"/>
    <w:rsid w:val="001F0AC0"/>
    <w:rsid w:val="001F2244"/>
    <w:rsid w:val="001F2F7F"/>
    <w:rsid w:val="001F304D"/>
    <w:rsid w:val="0020028D"/>
    <w:rsid w:val="00201F80"/>
    <w:rsid w:val="00206A6D"/>
    <w:rsid w:val="00207346"/>
    <w:rsid w:val="00210111"/>
    <w:rsid w:val="00211DD2"/>
    <w:rsid w:val="002120B5"/>
    <w:rsid w:val="00223DE8"/>
    <w:rsid w:val="0022648D"/>
    <w:rsid w:val="0023528B"/>
    <w:rsid w:val="0023641E"/>
    <w:rsid w:val="00237B7C"/>
    <w:rsid w:val="0024773A"/>
    <w:rsid w:val="00251A5D"/>
    <w:rsid w:val="002544EA"/>
    <w:rsid w:val="00256A8E"/>
    <w:rsid w:val="00266EA3"/>
    <w:rsid w:val="002703DF"/>
    <w:rsid w:val="00270FC4"/>
    <w:rsid w:val="002715AD"/>
    <w:rsid w:val="00272DEA"/>
    <w:rsid w:val="002744E9"/>
    <w:rsid w:val="00275707"/>
    <w:rsid w:val="00281CEB"/>
    <w:rsid w:val="00284D12"/>
    <w:rsid w:val="00285E26"/>
    <w:rsid w:val="002914AB"/>
    <w:rsid w:val="0029575C"/>
    <w:rsid w:val="00296E67"/>
    <w:rsid w:val="002A3AF9"/>
    <w:rsid w:val="002B0288"/>
    <w:rsid w:val="002B0586"/>
    <w:rsid w:val="002B29C9"/>
    <w:rsid w:val="002C5515"/>
    <w:rsid w:val="002D0AEB"/>
    <w:rsid w:val="002D2E1E"/>
    <w:rsid w:val="002D3AB6"/>
    <w:rsid w:val="002D47A6"/>
    <w:rsid w:val="002D6C6A"/>
    <w:rsid w:val="002D7052"/>
    <w:rsid w:val="002D7386"/>
    <w:rsid w:val="002E48CE"/>
    <w:rsid w:val="002F244C"/>
    <w:rsid w:val="002F4058"/>
    <w:rsid w:val="002F7936"/>
    <w:rsid w:val="003003AD"/>
    <w:rsid w:val="0030226A"/>
    <w:rsid w:val="003039E7"/>
    <w:rsid w:val="00303CFA"/>
    <w:rsid w:val="00304B38"/>
    <w:rsid w:val="00311782"/>
    <w:rsid w:val="0031224D"/>
    <w:rsid w:val="00313545"/>
    <w:rsid w:val="0032338F"/>
    <w:rsid w:val="00333B5C"/>
    <w:rsid w:val="003426A1"/>
    <w:rsid w:val="0034330F"/>
    <w:rsid w:val="00345058"/>
    <w:rsid w:val="003532A3"/>
    <w:rsid w:val="00354723"/>
    <w:rsid w:val="003636F1"/>
    <w:rsid w:val="00364A15"/>
    <w:rsid w:val="00370DA4"/>
    <w:rsid w:val="003750AE"/>
    <w:rsid w:val="00381013"/>
    <w:rsid w:val="003929B2"/>
    <w:rsid w:val="00393E44"/>
    <w:rsid w:val="003A05BB"/>
    <w:rsid w:val="003A0AD6"/>
    <w:rsid w:val="003A1558"/>
    <w:rsid w:val="003A208D"/>
    <w:rsid w:val="003A749B"/>
    <w:rsid w:val="003B182C"/>
    <w:rsid w:val="003B30BD"/>
    <w:rsid w:val="003B47F3"/>
    <w:rsid w:val="003C18D9"/>
    <w:rsid w:val="003C2FBE"/>
    <w:rsid w:val="003C419A"/>
    <w:rsid w:val="003C757E"/>
    <w:rsid w:val="003D15A4"/>
    <w:rsid w:val="003D64ED"/>
    <w:rsid w:val="003E2C69"/>
    <w:rsid w:val="003E2D24"/>
    <w:rsid w:val="003E571E"/>
    <w:rsid w:val="003E681C"/>
    <w:rsid w:val="003F4D9F"/>
    <w:rsid w:val="003F7728"/>
    <w:rsid w:val="00404463"/>
    <w:rsid w:val="00405516"/>
    <w:rsid w:val="00405878"/>
    <w:rsid w:val="004061AB"/>
    <w:rsid w:val="00407036"/>
    <w:rsid w:val="004140C5"/>
    <w:rsid w:val="00417CD6"/>
    <w:rsid w:val="00430551"/>
    <w:rsid w:val="00430C37"/>
    <w:rsid w:val="004332BD"/>
    <w:rsid w:val="00435390"/>
    <w:rsid w:val="00444614"/>
    <w:rsid w:val="00452E4F"/>
    <w:rsid w:val="00453BCA"/>
    <w:rsid w:val="004546E8"/>
    <w:rsid w:val="00455AC5"/>
    <w:rsid w:val="004605FE"/>
    <w:rsid w:val="00462A00"/>
    <w:rsid w:val="0046354D"/>
    <w:rsid w:val="00463914"/>
    <w:rsid w:val="00467310"/>
    <w:rsid w:val="004723A2"/>
    <w:rsid w:val="00481FB2"/>
    <w:rsid w:val="00487324"/>
    <w:rsid w:val="00487D2E"/>
    <w:rsid w:val="00490424"/>
    <w:rsid w:val="00490A38"/>
    <w:rsid w:val="00493D56"/>
    <w:rsid w:val="004945F4"/>
    <w:rsid w:val="004A0D9F"/>
    <w:rsid w:val="004A523B"/>
    <w:rsid w:val="004A58C7"/>
    <w:rsid w:val="004B6C1C"/>
    <w:rsid w:val="004C496B"/>
    <w:rsid w:val="004D1250"/>
    <w:rsid w:val="004D4642"/>
    <w:rsid w:val="004D6B62"/>
    <w:rsid w:val="004E5C4F"/>
    <w:rsid w:val="004E68F1"/>
    <w:rsid w:val="004E790B"/>
    <w:rsid w:val="004F072E"/>
    <w:rsid w:val="004F52F8"/>
    <w:rsid w:val="004F68D7"/>
    <w:rsid w:val="00507B7D"/>
    <w:rsid w:val="00511459"/>
    <w:rsid w:val="00511D0B"/>
    <w:rsid w:val="005140C3"/>
    <w:rsid w:val="005159D8"/>
    <w:rsid w:val="005214FB"/>
    <w:rsid w:val="005242B8"/>
    <w:rsid w:val="0052433F"/>
    <w:rsid w:val="0053048A"/>
    <w:rsid w:val="00531730"/>
    <w:rsid w:val="0055394A"/>
    <w:rsid w:val="0055525B"/>
    <w:rsid w:val="00557FC0"/>
    <w:rsid w:val="0056166C"/>
    <w:rsid w:val="005766A8"/>
    <w:rsid w:val="00580A0A"/>
    <w:rsid w:val="00580EEE"/>
    <w:rsid w:val="0058300B"/>
    <w:rsid w:val="00584A4F"/>
    <w:rsid w:val="0059374C"/>
    <w:rsid w:val="005A174D"/>
    <w:rsid w:val="005A5627"/>
    <w:rsid w:val="005A5A27"/>
    <w:rsid w:val="005A7146"/>
    <w:rsid w:val="005B24DA"/>
    <w:rsid w:val="005B2D33"/>
    <w:rsid w:val="005B4F78"/>
    <w:rsid w:val="005B6A55"/>
    <w:rsid w:val="005C0CF0"/>
    <w:rsid w:val="005C0F40"/>
    <w:rsid w:val="005D768C"/>
    <w:rsid w:val="005D7F94"/>
    <w:rsid w:val="005E125E"/>
    <w:rsid w:val="005E4FD3"/>
    <w:rsid w:val="005E6CA0"/>
    <w:rsid w:val="005E753A"/>
    <w:rsid w:val="005F5187"/>
    <w:rsid w:val="00601298"/>
    <w:rsid w:val="00602EF1"/>
    <w:rsid w:val="0060360A"/>
    <w:rsid w:val="00611DE0"/>
    <w:rsid w:val="00617617"/>
    <w:rsid w:val="006201C3"/>
    <w:rsid w:val="00627B91"/>
    <w:rsid w:val="00633D0D"/>
    <w:rsid w:val="00636969"/>
    <w:rsid w:val="00636AE7"/>
    <w:rsid w:val="00640DF1"/>
    <w:rsid w:val="00647CD7"/>
    <w:rsid w:val="00653736"/>
    <w:rsid w:val="00654A4D"/>
    <w:rsid w:val="00667219"/>
    <w:rsid w:val="006701FC"/>
    <w:rsid w:val="00675A66"/>
    <w:rsid w:val="006769A7"/>
    <w:rsid w:val="00681CBE"/>
    <w:rsid w:val="0068531A"/>
    <w:rsid w:val="006915B1"/>
    <w:rsid w:val="00691EE9"/>
    <w:rsid w:val="006937BE"/>
    <w:rsid w:val="00695181"/>
    <w:rsid w:val="00695578"/>
    <w:rsid w:val="0069575F"/>
    <w:rsid w:val="00695B14"/>
    <w:rsid w:val="0069729A"/>
    <w:rsid w:val="00697D51"/>
    <w:rsid w:val="006A4F83"/>
    <w:rsid w:val="006A4F9E"/>
    <w:rsid w:val="006A549F"/>
    <w:rsid w:val="006A6B62"/>
    <w:rsid w:val="006B12EC"/>
    <w:rsid w:val="006B2FB5"/>
    <w:rsid w:val="006B329D"/>
    <w:rsid w:val="006B33CE"/>
    <w:rsid w:val="006B3AA4"/>
    <w:rsid w:val="006B4349"/>
    <w:rsid w:val="006B4AB5"/>
    <w:rsid w:val="006B59FA"/>
    <w:rsid w:val="006C1911"/>
    <w:rsid w:val="006C43BF"/>
    <w:rsid w:val="006D16F5"/>
    <w:rsid w:val="006D2B90"/>
    <w:rsid w:val="006D4E50"/>
    <w:rsid w:val="006D7CC4"/>
    <w:rsid w:val="006E465F"/>
    <w:rsid w:val="006E5D62"/>
    <w:rsid w:val="006E740C"/>
    <w:rsid w:val="006F05E5"/>
    <w:rsid w:val="006F54BD"/>
    <w:rsid w:val="006F57A3"/>
    <w:rsid w:val="00706C1D"/>
    <w:rsid w:val="00710219"/>
    <w:rsid w:val="00712D3D"/>
    <w:rsid w:val="00716A28"/>
    <w:rsid w:val="007254CB"/>
    <w:rsid w:val="00726E35"/>
    <w:rsid w:val="00727B61"/>
    <w:rsid w:val="0073532B"/>
    <w:rsid w:val="00737BD3"/>
    <w:rsid w:val="007411E3"/>
    <w:rsid w:val="00742C97"/>
    <w:rsid w:val="0074364F"/>
    <w:rsid w:val="00743CCF"/>
    <w:rsid w:val="00746455"/>
    <w:rsid w:val="00746C19"/>
    <w:rsid w:val="007478F5"/>
    <w:rsid w:val="007529EA"/>
    <w:rsid w:val="007532EF"/>
    <w:rsid w:val="00756F75"/>
    <w:rsid w:val="007666EA"/>
    <w:rsid w:val="00770AFE"/>
    <w:rsid w:val="007726BD"/>
    <w:rsid w:val="00780B99"/>
    <w:rsid w:val="00781E1C"/>
    <w:rsid w:val="00782146"/>
    <w:rsid w:val="00782AC0"/>
    <w:rsid w:val="00784AC7"/>
    <w:rsid w:val="00787972"/>
    <w:rsid w:val="0079133F"/>
    <w:rsid w:val="007917A6"/>
    <w:rsid w:val="007A4270"/>
    <w:rsid w:val="007A655D"/>
    <w:rsid w:val="007B7190"/>
    <w:rsid w:val="007C0776"/>
    <w:rsid w:val="007C351F"/>
    <w:rsid w:val="007C706B"/>
    <w:rsid w:val="007C7AE6"/>
    <w:rsid w:val="007D3392"/>
    <w:rsid w:val="007D3C1F"/>
    <w:rsid w:val="007D5FC0"/>
    <w:rsid w:val="007D6AB6"/>
    <w:rsid w:val="007E4982"/>
    <w:rsid w:val="007E6475"/>
    <w:rsid w:val="0080147C"/>
    <w:rsid w:val="00804963"/>
    <w:rsid w:val="00806A64"/>
    <w:rsid w:val="00811AF5"/>
    <w:rsid w:val="00812103"/>
    <w:rsid w:val="00820D63"/>
    <w:rsid w:val="008228D7"/>
    <w:rsid w:val="0082418B"/>
    <w:rsid w:val="008337E9"/>
    <w:rsid w:val="008363AC"/>
    <w:rsid w:val="00842866"/>
    <w:rsid w:val="00844978"/>
    <w:rsid w:val="008503C7"/>
    <w:rsid w:val="0085272C"/>
    <w:rsid w:val="00860DA7"/>
    <w:rsid w:val="008612CC"/>
    <w:rsid w:val="00866FA1"/>
    <w:rsid w:val="00867533"/>
    <w:rsid w:val="00875835"/>
    <w:rsid w:val="0088163D"/>
    <w:rsid w:val="008827D5"/>
    <w:rsid w:val="008852F1"/>
    <w:rsid w:val="00890D48"/>
    <w:rsid w:val="00894792"/>
    <w:rsid w:val="00895DCF"/>
    <w:rsid w:val="0089659D"/>
    <w:rsid w:val="00897D67"/>
    <w:rsid w:val="008A1D60"/>
    <w:rsid w:val="008A4818"/>
    <w:rsid w:val="008B39A2"/>
    <w:rsid w:val="008B54C6"/>
    <w:rsid w:val="008B6B9D"/>
    <w:rsid w:val="008B7E73"/>
    <w:rsid w:val="008C7108"/>
    <w:rsid w:val="008D4758"/>
    <w:rsid w:val="008D7439"/>
    <w:rsid w:val="008E69C6"/>
    <w:rsid w:val="008E7770"/>
    <w:rsid w:val="008F02E4"/>
    <w:rsid w:val="008F2DEF"/>
    <w:rsid w:val="008F4B79"/>
    <w:rsid w:val="008F6366"/>
    <w:rsid w:val="00901C99"/>
    <w:rsid w:val="0090284F"/>
    <w:rsid w:val="00905A12"/>
    <w:rsid w:val="00925CAB"/>
    <w:rsid w:val="0093408D"/>
    <w:rsid w:val="00934358"/>
    <w:rsid w:val="00936D51"/>
    <w:rsid w:val="00942888"/>
    <w:rsid w:val="009441A7"/>
    <w:rsid w:val="00953C60"/>
    <w:rsid w:val="0095623A"/>
    <w:rsid w:val="00961E11"/>
    <w:rsid w:val="009635CC"/>
    <w:rsid w:val="009644E4"/>
    <w:rsid w:val="009715B3"/>
    <w:rsid w:val="00971CE3"/>
    <w:rsid w:val="00972EE5"/>
    <w:rsid w:val="009745E1"/>
    <w:rsid w:val="009766EA"/>
    <w:rsid w:val="009810A2"/>
    <w:rsid w:val="00993AC0"/>
    <w:rsid w:val="00997C80"/>
    <w:rsid w:val="009A3F30"/>
    <w:rsid w:val="009B1C61"/>
    <w:rsid w:val="009B1F72"/>
    <w:rsid w:val="009B3395"/>
    <w:rsid w:val="009B7D59"/>
    <w:rsid w:val="009C00B4"/>
    <w:rsid w:val="009C28D4"/>
    <w:rsid w:val="009C2BB3"/>
    <w:rsid w:val="009C3E5A"/>
    <w:rsid w:val="009C65C5"/>
    <w:rsid w:val="009C6755"/>
    <w:rsid w:val="009D3102"/>
    <w:rsid w:val="009D51EF"/>
    <w:rsid w:val="009D606F"/>
    <w:rsid w:val="009F3E03"/>
    <w:rsid w:val="009F40BB"/>
    <w:rsid w:val="00A0098D"/>
    <w:rsid w:val="00A01440"/>
    <w:rsid w:val="00A02697"/>
    <w:rsid w:val="00A05D56"/>
    <w:rsid w:val="00A1022D"/>
    <w:rsid w:val="00A247E4"/>
    <w:rsid w:val="00A2782D"/>
    <w:rsid w:val="00A34EB7"/>
    <w:rsid w:val="00A35668"/>
    <w:rsid w:val="00A4081F"/>
    <w:rsid w:val="00A41C41"/>
    <w:rsid w:val="00A42607"/>
    <w:rsid w:val="00A44DB5"/>
    <w:rsid w:val="00A464EE"/>
    <w:rsid w:val="00A47EAD"/>
    <w:rsid w:val="00A525FA"/>
    <w:rsid w:val="00A54AB6"/>
    <w:rsid w:val="00A5713F"/>
    <w:rsid w:val="00A6662D"/>
    <w:rsid w:val="00A668F4"/>
    <w:rsid w:val="00A768E3"/>
    <w:rsid w:val="00A919C0"/>
    <w:rsid w:val="00A949FB"/>
    <w:rsid w:val="00A95C7A"/>
    <w:rsid w:val="00A97EB1"/>
    <w:rsid w:val="00AA3220"/>
    <w:rsid w:val="00AA7BA7"/>
    <w:rsid w:val="00AB1A7B"/>
    <w:rsid w:val="00AB56BF"/>
    <w:rsid w:val="00AB6E76"/>
    <w:rsid w:val="00AB7601"/>
    <w:rsid w:val="00AB7B0C"/>
    <w:rsid w:val="00AC04BD"/>
    <w:rsid w:val="00AC4FD6"/>
    <w:rsid w:val="00AD1332"/>
    <w:rsid w:val="00AE5529"/>
    <w:rsid w:val="00AE6393"/>
    <w:rsid w:val="00AF4B9E"/>
    <w:rsid w:val="00AF51DF"/>
    <w:rsid w:val="00B020B3"/>
    <w:rsid w:val="00B10DA9"/>
    <w:rsid w:val="00B11E80"/>
    <w:rsid w:val="00B150F2"/>
    <w:rsid w:val="00B24910"/>
    <w:rsid w:val="00B252AA"/>
    <w:rsid w:val="00B2750F"/>
    <w:rsid w:val="00B33CFA"/>
    <w:rsid w:val="00B34A53"/>
    <w:rsid w:val="00B417BF"/>
    <w:rsid w:val="00B43681"/>
    <w:rsid w:val="00B5181F"/>
    <w:rsid w:val="00B53A30"/>
    <w:rsid w:val="00B57695"/>
    <w:rsid w:val="00B653E7"/>
    <w:rsid w:val="00B705EA"/>
    <w:rsid w:val="00B70F38"/>
    <w:rsid w:val="00B71199"/>
    <w:rsid w:val="00B714C9"/>
    <w:rsid w:val="00B74CAA"/>
    <w:rsid w:val="00B76A15"/>
    <w:rsid w:val="00B81528"/>
    <w:rsid w:val="00B870D0"/>
    <w:rsid w:val="00B90CD8"/>
    <w:rsid w:val="00B91158"/>
    <w:rsid w:val="00B9421D"/>
    <w:rsid w:val="00B9594C"/>
    <w:rsid w:val="00BA602C"/>
    <w:rsid w:val="00BB0384"/>
    <w:rsid w:val="00BB1C16"/>
    <w:rsid w:val="00BB1E7D"/>
    <w:rsid w:val="00BB4EBC"/>
    <w:rsid w:val="00BB4F3A"/>
    <w:rsid w:val="00BB7967"/>
    <w:rsid w:val="00BB7A0B"/>
    <w:rsid w:val="00BB7BF8"/>
    <w:rsid w:val="00BB7CFE"/>
    <w:rsid w:val="00BC07D0"/>
    <w:rsid w:val="00BC79A8"/>
    <w:rsid w:val="00BD1621"/>
    <w:rsid w:val="00BD2BC9"/>
    <w:rsid w:val="00BD392B"/>
    <w:rsid w:val="00BE0CB4"/>
    <w:rsid w:val="00BE29A1"/>
    <w:rsid w:val="00BE305B"/>
    <w:rsid w:val="00BE35B3"/>
    <w:rsid w:val="00BE567D"/>
    <w:rsid w:val="00BE779D"/>
    <w:rsid w:val="00C04F60"/>
    <w:rsid w:val="00C0525C"/>
    <w:rsid w:val="00C05B57"/>
    <w:rsid w:val="00C1101D"/>
    <w:rsid w:val="00C11CFC"/>
    <w:rsid w:val="00C170E7"/>
    <w:rsid w:val="00C17CE1"/>
    <w:rsid w:val="00C21FB4"/>
    <w:rsid w:val="00C25FD6"/>
    <w:rsid w:val="00C279A1"/>
    <w:rsid w:val="00C30049"/>
    <w:rsid w:val="00C30BAE"/>
    <w:rsid w:val="00C313A7"/>
    <w:rsid w:val="00C42EAF"/>
    <w:rsid w:val="00C45FAA"/>
    <w:rsid w:val="00C5288A"/>
    <w:rsid w:val="00C55235"/>
    <w:rsid w:val="00C737FD"/>
    <w:rsid w:val="00C73AE8"/>
    <w:rsid w:val="00C749ED"/>
    <w:rsid w:val="00C75F7C"/>
    <w:rsid w:val="00C841A4"/>
    <w:rsid w:val="00C85A6D"/>
    <w:rsid w:val="00C87F90"/>
    <w:rsid w:val="00C92180"/>
    <w:rsid w:val="00C963AA"/>
    <w:rsid w:val="00C963EF"/>
    <w:rsid w:val="00CA1D29"/>
    <w:rsid w:val="00CA3C8D"/>
    <w:rsid w:val="00CA46A8"/>
    <w:rsid w:val="00CB390C"/>
    <w:rsid w:val="00CB5F6F"/>
    <w:rsid w:val="00CB7A86"/>
    <w:rsid w:val="00CC3432"/>
    <w:rsid w:val="00CC40CA"/>
    <w:rsid w:val="00CD1D0D"/>
    <w:rsid w:val="00CD23DF"/>
    <w:rsid w:val="00CD4493"/>
    <w:rsid w:val="00CD611E"/>
    <w:rsid w:val="00CD6960"/>
    <w:rsid w:val="00CE0FD9"/>
    <w:rsid w:val="00CE282B"/>
    <w:rsid w:val="00CF68FC"/>
    <w:rsid w:val="00D101FC"/>
    <w:rsid w:val="00D21485"/>
    <w:rsid w:val="00D234F3"/>
    <w:rsid w:val="00D238B9"/>
    <w:rsid w:val="00D26730"/>
    <w:rsid w:val="00D40A84"/>
    <w:rsid w:val="00D40E7C"/>
    <w:rsid w:val="00D45EB6"/>
    <w:rsid w:val="00D47A42"/>
    <w:rsid w:val="00D51897"/>
    <w:rsid w:val="00D568B0"/>
    <w:rsid w:val="00D60482"/>
    <w:rsid w:val="00D60EB8"/>
    <w:rsid w:val="00D616C6"/>
    <w:rsid w:val="00D653D0"/>
    <w:rsid w:val="00D66083"/>
    <w:rsid w:val="00D72592"/>
    <w:rsid w:val="00D76177"/>
    <w:rsid w:val="00D7649B"/>
    <w:rsid w:val="00D84FAE"/>
    <w:rsid w:val="00D974AE"/>
    <w:rsid w:val="00DA196A"/>
    <w:rsid w:val="00DA29C1"/>
    <w:rsid w:val="00DA4496"/>
    <w:rsid w:val="00DB0F2C"/>
    <w:rsid w:val="00DC389B"/>
    <w:rsid w:val="00DC4342"/>
    <w:rsid w:val="00DD5B02"/>
    <w:rsid w:val="00DF18E6"/>
    <w:rsid w:val="00DF55C4"/>
    <w:rsid w:val="00E0109D"/>
    <w:rsid w:val="00E03583"/>
    <w:rsid w:val="00E04B13"/>
    <w:rsid w:val="00E0667D"/>
    <w:rsid w:val="00E113F3"/>
    <w:rsid w:val="00E15166"/>
    <w:rsid w:val="00E154DE"/>
    <w:rsid w:val="00E17B22"/>
    <w:rsid w:val="00E20F5D"/>
    <w:rsid w:val="00E3077D"/>
    <w:rsid w:val="00E3656A"/>
    <w:rsid w:val="00E36E9A"/>
    <w:rsid w:val="00E4130C"/>
    <w:rsid w:val="00E45724"/>
    <w:rsid w:val="00E52799"/>
    <w:rsid w:val="00E54987"/>
    <w:rsid w:val="00E5500B"/>
    <w:rsid w:val="00E55700"/>
    <w:rsid w:val="00E5706C"/>
    <w:rsid w:val="00E57D9E"/>
    <w:rsid w:val="00E6608A"/>
    <w:rsid w:val="00E70FFA"/>
    <w:rsid w:val="00E725E9"/>
    <w:rsid w:val="00E762D2"/>
    <w:rsid w:val="00E77FE4"/>
    <w:rsid w:val="00E86D61"/>
    <w:rsid w:val="00E9304D"/>
    <w:rsid w:val="00E94014"/>
    <w:rsid w:val="00E97D44"/>
    <w:rsid w:val="00EA372F"/>
    <w:rsid w:val="00EB1A2D"/>
    <w:rsid w:val="00EB27DE"/>
    <w:rsid w:val="00EB4EB5"/>
    <w:rsid w:val="00EB6BFB"/>
    <w:rsid w:val="00EB7535"/>
    <w:rsid w:val="00EC47D1"/>
    <w:rsid w:val="00ED1A02"/>
    <w:rsid w:val="00EF2100"/>
    <w:rsid w:val="00F02C53"/>
    <w:rsid w:val="00F07017"/>
    <w:rsid w:val="00F101A6"/>
    <w:rsid w:val="00F12732"/>
    <w:rsid w:val="00F13F07"/>
    <w:rsid w:val="00F1530C"/>
    <w:rsid w:val="00F15381"/>
    <w:rsid w:val="00F253CF"/>
    <w:rsid w:val="00F3489E"/>
    <w:rsid w:val="00F35462"/>
    <w:rsid w:val="00F43B5D"/>
    <w:rsid w:val="00F5040D"/>
    <w:rsid w:val="00F51BA6"/>
    <w:rsid w:val="00F5299D"/>
    <w:rsid w:val="00F57E22"/>
    <w:rsid w:val="00F60C3F"/>
    <w:rsid w:val="00F62F16"/>
    <w:rsid w:val="00F66885"/>
    <w:rsid w:val="00F70352"/>
    <w:rsid w:val="00F71214"/>
    <w:rsid w:val="00F74BC3"/>
    <w:rsid w:val="00F75A78"/>
    <w:rsid w:val="00F80162"/>
    <w:rsid w:val="00F80C5F"/>
    <w:rsid w:val="00F80F1D"/>
    <w:rsid w:val="00F83DDD"/>
    <w:rsid w:val="00F874EA"/>
    <w:rsid w:val="00F95DAC"/>
    <w:rsid w:val="00FA0C04"/>
    <w:rsid w:val="00FA2BC2"/>
    <w:rsid w:val="00FB0FDE"/>
    <w:rsid w:val="00FB203A"/>
    <w:rsid w:val="00FB2516"/>
    <w:rsid w:val="00FB5E67"/>
    <w:rsid w:val="00FB6FDA"/>
    <w:rsid w:val="00FC15F2"/>
    <w:rsid w:val="00FC3900"/>
    <w:rsid w:val="00FC3D25"/>
    <w:rsid w:val="00FC49BE"/>
    <w:rsid w:val="00FC731D"/>
    <w:rsid w:val="00FD0EFF"/>
    <w:rsid w:val="00FD16E5"/>
    <w:rsid w:val="00FD18BB"/>
    <w:rsid w:val="00FD4441"/>
    <w:rsid w:val="00FD61DE"/>
    <w:rsid w:val="00FE3C2D"/>
    <w:rsid w:val="00FE4915"/>
    <w:rsid w:val="00FF4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7BB92DA-2150-43FF-9BF9-C7FC291A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C1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B7C"/>
    <w:pPr>
      <w:jc w:val="center"/>
    </w:pPr>
    <w:rPr>
      <w:b/>
      <w:bCs/>
      <w:sz w:val="28"/>
      <w:u w:val="single"/>
    </w:rPr>
  </w:style>
  <w:style w:type="paragraph" w:styleId="Zkladntextodsazen">
    <w:name w:val="Body Text Indent"/>
    <w:basedOn w:val="Normln"/>
    <w:rsid w:val="00237B7C"/>
    <w:pPr>
      <w:ind w:left="720"/>
    </w:pPr>
  </w:style>
  <w:style w:type="paragraph" w:styleId="Rozloendokumentu">
    <w:name w:val="Document Map"/>
    <w:basedOn w:val="Normln"/>
    <w:semiHidden/>
    <w:rsid w:val="00B33CF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675A66"/>
    <w:rPr>
      <w:sz w:val="16"/>
      <w:szCs w:val="16"/>
    </w:rPr>
  </w:style>
  <w:style w:type="paragraph" w:styleId="Textkomente">
    <w:name w:val="annotation text"/>
    <w:basedOn w:val="Normln"/>
    <w:semiHidden/>
    <w:rsid w:val="00675A6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A66"/>
    <w:rPr>
      <w:b/>
      <w:bCs/>
    </w:rPr>
  </w:style>
  <w:style w:type="paragraph" w:styleId="Textbubliny">
    <w:name w:val="Balloon Text"/>
    <w:basedOn w:val="Normln"/>
    <w:semiHidden/>
    <w:rsid w:val="00675A66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675A66"/>
  </w:style>
  <w:style w:type="paragraph" w:styleId="Zpat">
    <w:name w:val="footer"/>
    <w:basedOn w:val="Normln"/>
    <w:link w:val="ZpatChar"/>
    <w:uiPriority w:val="99"/>
    <w:rsid w:val="00C30B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30BAE"/>
  </w:style>
  <w:style w:type="paragraph" w:styleId="Zhlav">
    <w:name w:val="header"/>
    <w:basedOn w:val="Normln"/>
    <w:rsid w:val="00557FC0"/>
    <w:pPr>
      <w:tabs>
        <w:tab w:val="center" w:pos="4536"/>
        <w:tab w:val="right" w:pos="9072"/>
      </w:tabs>
    </w:pPr>
  </w:style>
  <w:style w:type="character" w:styleId="Zdraznn">
    <w:name w:val="Emphasis"/>
    <w:qFormat/>
    <w:rsid w:val="00272DEA"/>
    <w:rPr>
      <w:i/>
      <w:iCs/>
    </w:rPr>
  </w:style>
  <w:style w:type="character" w:customStyle="1" w:styleId="platne1">
    <w:name w:val="platne1"/>
    <w:basedOn w:val="Standardnpsmoodstavce"/>
    <w:rsid w:val="002B0586"/>
  </w:style>
  <w:style w:type="paragraph" w:customStyle="1" w:styleId="Textclanky">
    <w:name w:val="Text_clanky"/>
    <w:rsid w:val="001C743E"/>
    <w:pPr>
      <w:tabs>
        <w:tab w:val="left" w:pos="567"/>
      </w:tabs>
      <w:spacing w:after="240"/>
      <w:ind w:left="284" w:hanging="284"/>
      <w:jc w:val="both"/>
    </w:pPr>
    <w:rPr>
      <w:sz w:val="24"/>
    </w:rPr>
  </w:style>
  <w:style w:type="paragraph" w:customStyle="1" w:styleId="Odstavecseseznamem1">
    <w:name w:val="Odstavec se seznamem1"/>
    <w:basedOn w:val="Normln"/>
    <w:uiPriority w:val="34"/>
    <w:qFormat/>
    <w:rsid w:val="003C2FBE"/>
    <w:pPr>
      <w:ind w:left="708"/>
    </w:pPr>
  </w:style>
  <w:style w:type="paragraph" w:styleId="Zkladntext">
    <w:name w:val="Body Text"/>
    <w:basedOn w:val="Normln"/>
    <w:link w:val="ZkladntextChar"/>
    <w:rsid w:val="00E94014"/>
    <w:pPr>
      <w:spacing w:after="120"/>
    </w:pPr>
  </w:style>
  <w:style w:type="paragraph" w:styleId="Prosttext">
    <w:name w:val="Plain Text"/>
    <w:basedOn w:val="Normln"/>
    <w:link w:val="ProsttextChar"/>
    <w:rsid w:val="00780B99"/>
    <w:rPr>
      <w:rFonts w:ascii="Courier New" w:hAnsi="Courier New"/>
      <w:sz w:val="20"/>
    </w:rPr>
  </w:style>
  <w:style w:type="character" w:customStyle="1" w:styleId="ProsttextChar">
    <w:name w:val="Prostý text Char"/>
    <w:link w:val="Prosttext"/>
    <w:rsid w:val="00780B99"/>
    <w:rPr>
      <w:rFonts w:ascii="Courier New" w:hAnsi="Courier New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5140C3"/>
    <w:pPr>
      <w:ind w:left="708"/>
    </w:pPr>
  </w:style>
  <w:style w:type="paragraph" w:customStyle="1" w:styleId="Podpisy">
    <w:name w:val="Podpisy"/>
    <w:rsid w:val="005140C3"/>
    <w:pPr>
      <w:tabs>
        <w:tab w:val="center" w:pos="1701"/>
        <w:tab w:val="center" w:pos="7371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C17CE1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B18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054B3-4897-481C-88ED-1222DCD8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Znojemská Beseda-Smlouva o dílo NOZ (vzor)</vt:lpstr>
    </vt:vector>
  </TitlesOfParts>
  <Company>VFH Vašíček a partneři s.r.o., advokátní kancelář</Company>
  <LinksUpToDate>false</LinksUpToDate>
  <CharactersWithSpaces>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Znojemská Beseda-Smlouva o dílo NOZ (vzor)</dc:title>
  <dc:subject>Znojemská Beseda</dc:subject>
  <dc:creator>Radek Šmíd</dc:creator>
  <cp:lastModifiedBy>Radmila Odehnalová</cp:lastModifiedBy>
  <cp:revision>2</cp:revision>
  <cp:lastPrinted>2017-04-18T04:50:00Z</cp:lastPrinted>
  <dcterms:created xsi:type="dcterms:W3CDTF">2020-05-11T08:07:00Z</dcterms:created>
  <dcterms:modified xsi:type="dcterms:W3CDTF">2020-05-11T08:07:00Z</dcterms:modified>
</cp:coreProperties>
</file>