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55" w:rsidRDefault="00864555" w:rsidP="00864555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</w:p>
    <w:p w:rsidR="00864555" w:rsidRDefault="00864555" w:rsidP="0086455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:rsidR="00864555" w:rsidRDefault="00864555" w:rsidP="0086455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:rsidR="00864555" w:rsidRPr="007346DC" w:rsidRDefault="00864555" w:rsidP="0086455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:rsidR="00864555" w:rsidRPr="007346DC" w:rsidRDefault="00864555" w:rsidP="0086455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:rsidR="00864555" w:rsidRPr="00CC72AE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>
        <w:rPr>
          <w:rFonts w:ascii="Arial Narrow" w:hAnsi="Arial Narrow"/>
          <w:b/>
        </w:rPr>
        <w:t xml:space="preserve"> / rámcovej dohody:</w:t>
      </w:r>
    </w:p>
    <w:p w:rsidR="00864555" w:rsidRPr="007346DC" w:rsidRDefault="00864555" w:rsidP="00864555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Verejný obstarávateľ:  </w:t>
      </w:r>
      <w:r>
        <w:rPr>
          <w:rFonts w:ascii="Arial Narrow" w:hAnsi="Arial Narrow"/>
          <w:b/>
        </w:rPr>
        <w:tab/>
        <w:t>Národné centrum zdravotníckych informácií</w:t>
      </w:r>
      <w:r w:rsidRPr="007346DC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Lazaretská</w:t>
      </w:r>
      <w:proofErr w:type="spellEnd"/>
      <w:r>
        <w:rPr>
          <w:rFonts w:ascii="Arial Narrow" w:hAnsi="Arial Narrow"/>
        </w:rPr>
        <w:t xml:space="preserve"> 26, 811 09 Bratislava</w:t>
      </w:r>
      <w:r w:rsidRPr="007346DC">
        <w:rPr>
          <w:rFonts w:ascii="Arial Narrow" w:hAnsi="Arial Narrow"/>
        </w:rPr>
        <w:t xml:space="preserve"> </w:t>
      </w:r>
    </w:p>
    <w:p w:rsidR="00864555" w:rsidRDefault="00864555" w:rsidP="00864555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0E2020">
        <w:rPr>
          <w:rFonts w:ascii="Arial Narrow" w:hAnsi="Arial Narrow"/>
          <w:b/>
        </w:rPr>
        <w:t xml:space="preserve">Predmet zákazky:  </w:t>
      </w:r>
      <w:r w:rsidRPr="000E2020">
        <w:rPr>
          <w:rFonts w:ascii="Arial Narrow" w:hAnsi="Arial Narrow"/>
          <w:b/>
        </w:rPr>
        <w:tab/>
      </w:r>
      <w:r w:rsidRPr="00A86C49">
        <w:rPr>
          <w:rFonts w:ascii="Arial Narrow" w:hAnsi="Arial Narrow"/>
        </w:rPr>
        <w:t>„</w:t>
      </w:r>
      <w:r w:rsidRPr="00A86C49">
        <w:rPr>
          <w:rFonts w:ascii="Arial Narrow" w:hAnsi="Arial Narrow"/>
          <w:b/>
          <w:bCs/>
          <w:shd w:val="clear" w:color="auto" w:fill="FFFFFF"/>
        </w:rPr>
        <w:t>Nákup IKT (DNS)_</w:t>
      </w:r>
      <w:r>
        <w:rPr>
          <w:rFonts w:ascii="Arial Narrow" w:hAnsi="Arial Narrow"/>
          <w:b/>
          <w:bCs/>
        </w:rPr>
        <w:t xml:space="preserve">Rozšírenie licencií </w:t>
      </w:r>
      <w:proofErr w:type="spellStart"/>
      <w:r>
        <w:rPr>
          <w:rFonts w:ascii="Arial Narrow" w:hAnsi="Arial Narrow"/>
          <w:b/>
          <w:bCs/>
        </w:rPr>
        <w:t>Red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Hat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Openshift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Platform</w:t>
      </w:r>
      <w:proofErr w:type="spellEnd"/>
      <w:r>
        <w:rPr>
          <w:rFonts w:ascii="Arial Narrow" w:hAnsi="Arial Narrow"/>
          <w:b/>
          <w:bCs/>
        </w:rPr>
        <w:t xml:space="preserve"> Plus</w:t>
      </w:r>
      <w:r w:rsidRPr="00A86C49">
        <w:rPr>
          <w:rFonts w:ascii="Arial Narrow" w:hAnsi="Arial Narrow"/>
          <w:bCs/>
        </w:rPr>
        <w:t>“</w:t>
      </w:r>
      <w:r w:rsidRPr="00A86C49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 xml:space="preserve"> ID 74751</w:t>
      </w:r>
    </w:p>
    <w:p w:rsidR="00864555" w:rsidRDefault="00864555" w:rsidP="00864555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:rsidR="00864555" w:rsidRDefault="00864555" w:rsidP="00864555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           </w:t>
      </w:r>
      <w:r>
        <w:rPr>
          <w:rFonts w:ascii="Arial Narrow" w:eastAsia="Calibri" w:hAnsi="Arial Narrow" w:cs="Calibri"/>
          <w:b/>
        </w:rPr>
        <w:t>Hodnota zákazky:</w:t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eastAsia="Calibri" w:hAnsi="Arial Narrow" w:cs="Calibri"/>
          <w:b/>
        </w:rPr>
        <w:tab/>
      </w:r>
      <w:r>
        <w:rPr>
          <w:rFonts w:ascii="Arial Narrow" w:eastAsia="Calibri" w:hAnsi="Arial Narrow" w:cs="Calibri"/>
          <w:b/>
        </w:rPr>
        <w:tab/>
      </w:r>
      <w:r w:rsidRPr="00551E31">
        <w:rPr>
          <w:rFonts w:ascii="Arial Narrow" w:eastAsia="Calibri" w:hAnsi="Arial Narrow" w:cs="Times New Roman"/>
          <w:color w:val="auto"/>
          <w:lang w:eastAsia="ar-SA"/>
        </w:rPr>
        <w:t>528 246,00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-</w:t>
      </w:r>
      <w:r w:rsidRPr="00786DAF">
        <w:rPr>
          <w:rFonts w:ascii="Arial Narrow" w:hAnsi="Arial Narrow"/>
          <w:b/>
        </w:rPr>
        <w:t xml:space="preserve"> EUR bez DPH</w:t>
      </w:r>
    </w:p>
    <w:p w:rsidR="00864555" w:rsidRPr="007346DC" w:rsidRDefault="00864555" w:rsidP="00864555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7346DC">
        <w:rPr>
          <w:rFonts w:ascii="Arial Narrow" w:hAnsi="Arial Narrow"/>
        </w:rPr>
        <w:t xml:space="preserve"> </w:t>
      </w:r>
    </w:p>
    <w:p w:rsidR="00864555" w:rsidRPr="000E2020" w:rsidRDefault="00864555" w:rsidP="00864555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0E2020">
        <w:rPr>
          <w:rFonts w:ascii="Arial Narrow" w:hAnsi="Arial Narrow"/>
          <w:b/>
        </w:rPr>
        <w:t xml:space="preserve">Použitý postup zadávania zákazky :             </w:t>
      </w:r>
      <w:r w:rsidRPr="000E2020">
        <w:rPr>
          <w:rFonts w:ascii="Arial Narrow" w:hAnsi="Arial Narrow"/>
        </w:rPr>
        <w:t>postup zadávania konkrétnej zákazky v rámci zriadeného DNS</w:t>
      </w:r>
    </w:p>
    <w:p w:rsidR="00864555" w:rsidRPr="009F3E64" w:rsidRDefault="00864555" w:rsidP="00864555">
      <w:pPr>
        <w:pStyle w:val="Odsekzoznamu"/>
        <w:tabs>
          <w:tab w:val="center" w:pos="720"/>
          <w:tab w:val="center" w:pos="1418"/>
          <w:tab w:val="left" w:pos="4820"/>
          <w:tab w:val="left" w:pos="4962"/>
          <w:tab w:val="center" w:pos="6577"/>
        </w:tabs>
        <w:ind w:left="5103" w:hanging="141"/>
        <w:rPr>
          <w:rFonts w:ascii="Arial Narrow" w:hAnsi="Arial Narrow"/>
        </w:rPr>
      </w:pPr>
      <w:r>
        <w:rPr>
          <w:rFonts w:ascii="Arial Narrow" w:hAnsi="Arial Narrow"/>
        </w:rPr>
        <w:t xml:space="preserve">DNS IKT (DNS)_Rozšírenie licencií </w:t>
      </w:r>
      <w:proofErr w:type="spellStart"/>
      <w:r>
        <w:rPr>
          <w:rFonts w:ascii="Arial Narrow" w:hAnsi="Arial Narrow"/>
        </w:rPr>
        <w:t>Red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Openshift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Platform</w:t>
      </w:r>
      <w:proofErr w:type="spellEnd"/>
      <w:r>
        <w:rPr>
          <w:rFonts w:ascii="Arial Narrow" w:hAnsi="Arial Narrow"/>
        </w:rPr>
        <w:t xml:space="preserve"> Plus</w:t>
      </w:r>
      <w:r w:rsidRPr="000E202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/ ID 74751</w:t>
      </w:r>
    </w:p>
    <w:p w:rsidR="00864555" w:rsidRPr="007346DC" w:rsidRDefault="00864555" w:rsidP="0086455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:rsidR="00864555" w:rsidRDefault="00864555" w:rsidP="00864555">
      <w:pPr>
        <w:spacing w:after="40" w:line="252" w:lineRule="auto"/>
        <w:ind w:firstLine="549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:rsidR="00864555" w:rsidRPr="00F63BE4" w:rsidRDefault="00864555" w:rsidP="00864555">
      <w:pPr>
        <w:shd w:val="clear" w:color="auto" w:fill="FFFFFF"/>
        <w:spacing w:after="150" w:line="240" w:lineRule="auto"/>
        <w:ind w:left="720" w:firstLine="559"/>
        <w:jc w:val="left"/>
        <w:rPr>
          <w:rFonts w:ascii="Arial Narrow" w:hAnsi="Arial Narrow"/>
        </w:rPr>
      </w:pPr>
      <w:r w:rsidRPr="00F63BE4">
        <w:rPr>
          <w:rFonts w:ascii="Arial Narrow" w:hAnsi="Arial Narrow"/>
        </w:rPr>
        <w:t>S 91/2024 zo dňa 10.05.2024 pod značkou 275474-2024</w:t>
      </w:r>
    </w:p>
    <w:p w:rsidR="00864555" w:rsidRPr="007346DC" w:rsidRDefault="00864555" w:rsidP="00864555">
      <w:pPr>
        <w:spacing w:after="37" w:line="252" w:lineRule="auto"/>
        <w:ind w:firstLine="549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:rsidR="00864555" w:rsidRPr="00A86C49" w:rsidRDefault="00864555" w:rsidP="00864555">
      <w:pPr>
        <w:shd w:val="clear" w:color="auto" w:fill="FFFFFF"/>
        <w:spacing w:after="150" w:line="240" w:lineRule="auto"/>
        <w:ind w:left="720" w:firstLine="0"/>
        <w:jc w:val="left"/>
        <w:rPr>
          <w:rFonts w:ascii="Open Sans" w:eastAsia="Times New Roman" w:hAnsi="Open Sans" w:cs="Times New Roman"/>
          <w:color w:val="333333"/>
          <w:sz w:val="20"/>
          <w:szCs w:val="20"/>
        </w:rPr>
      </w:pPr>
      <w:r>
        <w:rPr>
          <w:rFonts w:ascii="Arial Narrow" w:hAnsi="Arial Narrow"/>
        </w:rPr>
        <w:t xml:space="preserve">           </w:t>
      </w:r>
      <w:r w:rsidRPr="00A86C49">
        <w:rPr>
          <w:rFonts w:ascii="Arial Narrow" w:hAnsi="Arial Narrow"/>
        </w:rPr>
        <w:t>č. 91/2024 zo dňa 13.05.2024 pod značkou 12525 - MUT</w:t>
      </w:r>
    </w:p>
    <w:p w:rsidR="00864555" w:rsidRPr="00931A62" w:rsidRDefault="00864555" w:rsidP="00864555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>
        <w:rPr>
          <w:rFonts w:ascii="Arial Narrow" w:hAnsi="Arial Narrow"/>
          <w:b/>
        </w:rPr>
        <w:t xml:space="preserve"> spolu s odôvodnením ich výberu a identifikáciu záujemcov, ktorí neboli vybraní spolu s uvedením dôvodov:</w:t>
      </w:r>
    </w:p>
    <w:p w:rsidR="00864555" w:rsidRPr="007346DC" w:rsidRDefault="00864555" w:rsidP="00864555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Pr="007346DC">
        <w:rPr>
          <w:rFonts w:ascii="Arial Narrow" w:hAnsi="Arial Narrow"/>
        </w:rPr>
        <w:t xml:space="preserve"> </w:t>
      </w:r>
    </w:p>
    <w:p w:rsidR="00864555" w:rsidRPr="007346DC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:rsidR="00864555" w:rsidRDefault="00864555" w:rsidP="00864555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:rsidR="00864555" w:rsidRPr="00FC3D88" w:rsidRDefault="00864555" w:rsidP="00864555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:rsidR="00864555" w:rsidRPr="00CD130B" w:rsidRDefault="00864555" w:rsidP="00864555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:rsidR="00864555" w:rsidRPr="00931A62" w:rsidRDefault="00864555" w:rsidP="00864555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:rsidR="00864555" w:rsidRDefault="00864555" w:rsidP="00864555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  <w:b/>
        </w:rPr>
        <w:t>.</w:t>
      </w:r>
    </w:p>
    <w:p w:rsidR="00864555" w:rsidRPr="006E1C4B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>
        <w:rPr>
          <w:rFonts w:ascii="Arial Narrow" w:hAnsi="Arial Narrow"/>
          <w:b/>
        </w:rPr>
        <w:t>subdodávateľom a ich identifikácia, ak sú známi:</w:t>
      </w:r>
    </w:p>
    <w:p w:rsidR="00864555" w:rsidRPr="00551E31" w:rsidRDefault="00864555" w:rsidP="00864555">
      <w:pPr>
        <w:rPr>
          <w:rFonts w:ascii="Calibri" w:eastAsiaTheme="minorHAnsi" w:hAnsi="Calibri" w:cs="Calibri"/>
          <w:color w:val="auto"/>
        </w:rPr>
      </w:pPr>
      <w:r w:rsidRPr="0090619A">
        <w:rPr>
          <w:rFonts w:ascii="Arial Narrow" w:hAnsi="Arial Narrow"/>
        </w:rPr>
        <w:lastRenderedPageBreak/>
        <w:t>Všetky údaje sa nachádzajú v zverejnenej zmluve:</w:t>
      </w:r>
      <w:r>
        <w:rPr>
          <w:rFonts w:ascii="Arial Narrow" w:hAnsi="Arial Narrow"/>
        </w:rPr>
        <w:t xml:space="preserve"> </w:t>
      </w:r>
      <w:hyperlink r:id="rId5" w:history="1">
        <w:r w:rsidRPr="00551E31">
          <w:rPr>
            <w:rFonts w:ascii="Arial Narrow" w:hAnsi="Arial Narrow"/>
          </w:rPr>
          <w:t>https://www.crz.gov.sk/zmluva/12153758/</w:t>
        </w:r>
      </w:hyperlink>
    </w:p>
    <w:p w:rsidR="00864555" w:rsidRDefault="00864555" w:rsidP="00864555">
      <w:pPr>
        <w:ind w:left="1276"/>
        <w:rPr>
          <w:rFonts w:ascii="Arial Narrow" w:hAnsi="Arial Narrow"/>
        </w:rPr>
      </w:pPr>
    </w:p>
    <w:p w:rsidR="00864555" w:rsidRDefault="00864555" w:rsidP="00864555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:rsidR="00864555" w:rsidRDefault="00864555" w:rsidP="00864555">
      <w:pPr>
        <w:ind w:left="1276"/>
        <w:rPr>
          <w:rFonts w:ascii="Arial Narrow" w:hAnsi="Arial Narrow"/>
        </w:rPr>
      </w:pPr>
    </w:p>
    <w:p w:rsidR="00864555" w:rsidRPr="006E1C4B" w:rsidRDefault="00864555" w:rsidP="00864555">
      <w:pPr>
        <w:rPr>
          <w:rFonts w:ascii="Arial Narrow" w:hAnsi="Arial Narrow"/>
          <w:b/>
        </w:rPr>
      </w:pPr>
    </w:p>
    <w:p w:rsidR="00864555" w:rsidRDefault="00864555" w:rsidP="00864555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Pr="003371F0">
        <w:rPr>
          <w:rFonts w:ascii="Arial Narrow" w:hAnsi="Arial Narrow"/>
          <w:b/>
        </w:rPr>
        <w:t xml:space="preserve">:  </w:t>
      </w:r>
    </w:p>
    <w:p w:rsidR="00864555" w:rsidRDefault="00864555" w:rsidP="00864555">
      <w:pPr>
        <w:spacing w:after="0" w:line="252" w:lineRule="auto"/>
        <w:ind w:left="1279" w:firstLine="0"/>
        <w:rPr>
          <w:rFonts w:ascii="Arial Narrow" w:hAnsi="Arial Narrow"/>
        </w:rPr>
      </w:pPr>
    </w:p>
    <w:p w:rsidR="00864555" w:rsidRDefault="00864555" w:rsidP="00864555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:rsidR="00864555" w:rsidRPr="00931A62" w:rsidRDefault="00864555" w:rsidP="00864555">
      <w:pPr>
        <w:spacing w:after="0" w:line="252" w:lineRule="auto"/>
        <w:ind w:left="705" w:firstLine="0"/>
        <w:rPr>
          <w:rFonts w:ascii="Arial Narrow" w:hAnsi="Arial Narrow"/>
        </w:rPr>
      </w:pPr>
    </w:p>
    <w:p w:rsidR="00864555" w:rsidRPr="00C65111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:rsidR="00864555" w:rsidRPr="007346DC" w:rsidRDefault="00864555" w:rsidP="00864555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:rsidR="00864555" w:rsidRPr="00C65111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:rsidR="00864555" w:rsidRPr="007346DC" w:rsidRDefault="00864555" w:rsidP="00864555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:rsidR="00864555" w:rsidRPr="003371F0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:rsidR="00864555" w:rsidRPr="00931A62" w:rsidRDefault="00864555" w:rsidP="00864555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:rsidR="00864555" w:rsidRPr="00C65111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:rsidR="00864555" w:rsidRPr="007346DC" w:rsidRDefault="00864555" w:rsidP="00864555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 Na komunikáciu bol použitý elektronický prostriedok – elektronický systém JOSEPHINE..</w:t>
      </w:r>
    </w:p>
    <w:p w:rsidR="00864555" w:rsidRDefault="00864555" w:rsidP="0086455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:rsidR="00864555" w:rsidRDefault="00864555" w:rsidP="00864555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Pr="007346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Konflikt záujmov nebol zistený.</w:t>
      </w:r>
    </w:p>
    <w:p w:rsidR="00864555" w:rsidRPr="00E7685F" w:rsidRDefault="00864555" w:rsidP="0086455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:rsidR="00864555" w:rsidRDefault="00864555" w:rsidP="00864555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p w:rsidR="00864555" w:rsidRDefault="00864555" w:rsidP="00864555"/>
    <w:p w:rsidR="00A7364A" w:rsidRDefault="00A7364A">
      <w:bookmarkStart w:id="0" w:name="_GoBack"/>
      <w:bookmarkEnd w:id="0"/>
    </w:p>
    <w:sectPr w:rsidR="00A736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BE4" w:rsidRDefault="00864555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D3884" wp14:editId="755DF4D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65202" cy="347620"/>
          <wp:effectExtent l="0" t="0" r="0" b="0"/>
          <wp:wrapNone/>
          <wp:docPr id="7038" name="Picture 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" name="Picture 7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2" cy="34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55"/>
    <w:rsid w:val="00864555"/>
    <w:rsid w:val="00A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5A262-19B6-4544-883E-57C0097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4555"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64555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64555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864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4555"/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crz.gov.sk/zmluva/12153758/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Tatiana, JUDr.</dc:creator>
  <cp:keywords/>
  <dc:description/>
  <cp:lastModifiedBy>Valentovičová Tatiana, JUDr.</cp:lastModifiedBy>
  <cp:revision>2</cp:revision>
  <dcterms:created xsi:type="dcterms:W3CDTF">2026-04-28T16:07:00Z</dcterms:created>
  <dcterms:modified xsi:type="dcterms:W3CDTF">2026-04-28T16:07:00Z</dcterms:modified>
</cp:coreProperties>
</file>