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C575CA" w:rsidRPr="0072185C" w14:paraId="3B43913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6E77604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74B66F91" w14:textId="3410CF8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  <w:t xml:space="preserve">Uchádzač vypĺňa zelené polia 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5E308C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41D4CB4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4ED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51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45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1C0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6B9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41199E6A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1569B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1569B9" w:rsidRPr="001569B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Odstredivý </w:t>
            </w:r>
            <w:proofErr w:type="spellStart"/>
            <w:r w:rsidR="001569B9" w:rsidRPr="001569B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rozdrvovač</w:t>
            </w:r>
            <w:proofErr w:type="spellEnd"/>
            <w:r w:rsidR="001569B9" w:rsidRPr="001569B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vajec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92B94" w14:textId="77777777" w:rsidR="001206AE" w:rsidRPr="001206AE" w:rsidRDefault="001206AE" w:rsidP="00120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206A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M-PEK </w:t>
            </w:r>
            <w:proofErr w:type="spellStart"/>
            <w:r w:rsidRPr="001206A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s.r.o</w:t>
            </w:r>
            <w:proofErr w:type="spellEnd"/>
            <w:r w:rsidRPr="001206A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  <w:p w14:paraId="41B0C89A" w14:textId="21349100" w:rsidR="0072185C" w:rsidRPr="00CB3C52" w:rsidRDefault="0072185C" w:rsidP="00120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7347F70E" w:rsidR="0072185C" w:rsidRPr="00CB3C52" w:rsidRDefault="001206AE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1206AE">
              <w:rPr>
                <w:rFonts w:ascii="Calibri" w:eastAsia="Times New Roman" w:hAnsi="Calibri" w:cs="Calibri"/>
                <w:color w:val="000000"/>
                <w:lang w:eastAsia="sk-SK"/>
              </w:rPr>
              <w:t>Jesenského 8, 040 01 Košice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1706CF0A" w:rsidR="0072185C" w:rsidRPr="001206AE" w:rsidRDefault="001206AE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1206AE">
              <w:rPr>
                <w:rFonts w:ascii="Calibri" w:eastAsia="Times New Roman" w:hAnsi="Calibri" w:cs="Calibri"/>
                <w:color w:val="000000"/>
                <w:lang w:eastAsia="sk-SK"/>
              </w:rPr>
              <w:t>46 292 781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C575CA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5B3CC6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09FDFBE7" w:rsidR="0072185C" w:rsidRPr="001061C1" w:rsidRDefault="001569B9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1569B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Odstredivý </w:t>
            </w:r>
            <w:proofErr w:type="spellStart"/>
            <w:r w:rsidRPr="001569B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rozdrvovač</w:t>
            </w:r>
            <w:proofErr w:type="spellEnd"/>
            <w:r w:rsidRPr="001569B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vajec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60387" w:rsidRPr="0072185C" w14:paraId="1934F1DB" w14:textId="77777777" w:rsidTr="00FE003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050E6BBA" w:rsidR="00360387" w:rsidRPr="0072185C" w:rsidRDefault="00360387" w:rsidP="00360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Výroba čerstvej tekutej vaječnej zmesi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20354D51" w:rsidR="00360387" w:rsidRPr="0072185C" w:rsidRDefault="00360387" w:rsidP="00C73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1AE8B82C" w14:textId="05B08C94" w:rsidR="00360387" w:rsidRPr="002A6ACB" w:rsidRDefault="00360387" w:rsidP="00360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360387" w:rsidRPr="0072185C" w:rsidRDefault="00360387" w:rsidP="00360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60387" w:rsidRPr="0072185C" w14:paraId="5DAE7460" w14:textId="77777777" w:rsidTr="00FE003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6E6B335F" w:rsidR="00360387" w:rsidRPr="0072185C" w:rsidRDefault="00360387" w:rsidP="00360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 xml:space="preserve">Poloautomatický odstredivý </w:t>
            </w:r>
            <w:proofErr w:type="spellStart"/>
            <w:r>
              <w:rPr>
                <w:rFonts w:cstheme="minorHAnsi"/>
              </w:rPr>
              <w:t>rozdrvovač</w:t>
            </w:r>
            <w:proofErr w:type="spellEnd"/>
            <w:r>
              <w:rPr>
                <w:rFonts w:cstheme="minorHAnsi"/>
              </w:rPr>
              <w:t xml:space="preserve"> vajec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219EA9FA" w:rsidR="00360387" w:rsidRPr="0072185C" w:rsidRDefault="00360387" w:rsidP="00360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7E665E65" w14:textId="09EF55F6" w:rsidR="00360387" w:rsidRPr="002A6ACB" w:rsidRDefault="00360387" w:rsidP="00360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360387" w:rsidRPr="0072185C" w:rsidRDefault="00360387" w:rsidP="00360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60387" w:rsidRPr="0072185C" w14:paraId="218E0465" w14:textId="77777777" w:rsidTr="00FE003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5EEBB19D" w:rsidR="00360387" w:rsidRPr="0072185C" w:rsidRDefault="00360387" w:rsidP="00360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Oddelenie škrupín od tekutých vajec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1309AD0E" w:rsidR="00360387" w:rsidRPr="0072185C" w:rsidRDefault="00360387" w:rsidP="00360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7ECEB42" w14:textId="59D73573" w:rsidR="00360387" w:rsidRPr="002A6ACB" w:rsidRDefault="00360387" w:rsidP="00360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360387" w:rsidRPr="0072185C" w:rsidRDefault="00360387" w:rsidP="00360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60387" w:rsidRPr="0072185C" w14:paraId="3EC35BDE" w14:textId="77777777" w:rsidTr="00FE003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75409D77" w:rsidR="00360387" w:rsidRPr="0072185C" w:rsidRDefault="00360387" w:rsidP="00360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D01D9">
              <w:rPr>
                <w:rFonts w:cstheme="minorHAnsi"/>
              </w:rPr>
              <w:t>Kapacita výroby (ks/hod.)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72225E2B" w:rsidR="00360387" w:rsidRPr="0072185C" w:rsidRDefault="00360387" w:rsidP="00360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4</w:t>
            </w:r>
            <w:r w:rsidR="00166A2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000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6266D206" w14:textId="302A5605" w:rsidR="00360387" w:rsidRPr="002A6ACB" w:rsidRDefault="00360387" w:rsidP="00360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360387" w:rsidRPr="0072185C" w:rsidRDefault="00360387" w:rsidP="00360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60387" w:rsidRPr="0072185C" w14:paraId="3718B6E1" w14:textId="77777777" w:rsidTr="00FE003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C8B05" w14:textId="708D2EE4" w:rsidR="00360387" w:rsidRPr="0072185C" w:rsidRDefault="00360387" w:rsidP="00360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Napájanie 230V, 50</w:t>
            </w:r>
            <w:r w:rsidRPr="006C7A35">
              <w:rPr>
                <w:rFonts w:cstheme="minorHAnsi"/>
              </w:rPr>
              <w:t>Hz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1030" w14:textId="734CE141" w:rsidR="00360387" w:rsidRPr="0072185C" w:rsidRDefault="00360387" w:rsidP="00360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2B5FE552" w14:textId="77777777" w:rsidR="00360387" w:rsidRPr="002A6ACB" w:rsidRDefault="00360387" w:rsidP="00360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D3323" w14:textId="77777777" w:rsidR="00360387" w:rsidRPr="0072185C" w:rsidRDefault="00360387" w:rsidP="00360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F8FF8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2F728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0A01C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B1F32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60387" w:rsidRPr="0072185C" w14:paraId="140BEFCE" w14:textId="77777777" w:rsidTr="00FE003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676A6157" w:rsidR="00360387" w:rsidRPr="0072185C" w:rsidRDefault="00360387" w:rsidP="00360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Príkon (kW)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772521A4" w:rsidR="00360387" w:rsidRPr="0072185C" w:rsidRDefault="00360387" w:rsidP="00360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1,25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3C97947" w14:textId="0C83DB11" w:rsidR="00360387" w:rsidRPr="002A6ACB" w:rsidRDefault="00360387" w:rsidP="00360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360387" w:rsidRPr="0072185C" w:rsidRDefault="00360387" w:rsidP="00360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60387" w:rsidRPr="0072185C" w14:paraId="79F8DF8F" w14:textId="77777777" w:rsidTr="008B637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B5F52" w14:textId="720D6890" w:rsidR="00360387" w:rsidRPr="0072185C" w:rsidRDefault="00360387" w:rsidP="00360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D01D9">
              <w:rPr>
                <w:rFonts w:cstheme="minorHAnsi"/>
              </w:rPr>
              <w:lastRenderedPageBreak/>
              <w:t>Pracovná plocha (m)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8A14" w14:textId="077156C0" w:rsidR="00360387" w:rsidRPr="0072185C" w:rsidRDefault="00360387" w:rsidP="00360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1 x 1,6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4DB2116F" w14:textId="0C906930" w:rsidR="00360387" w:rsidRPr="002A6ACB" w:rsidRDefault="00360387" w:rsidP="00360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A5F1" w14:textId="77777777" w:rsidR="00360387" w:rsidRPr="0072185C" w:rsidRDefault="00360387" w:rsidP="00360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E77D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978C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0DA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E2F0" w14:textId="77777777" w:rsidR="00360387" w:rsidRPr="0072185C" w:rsidRDefault="00360387" w:rsidP="003603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00989B13" w:rsidR="0072185C" w:rsidRPr="00AD66EE" w:rsidRDefault="001569B9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569B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Odstredivý </w:t>
            </w:r>
            <w:proofErr w:type="spellStart"/>
            <w:r w:rsidRPr="001569B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rozdrvovač</w:t>
            </w:r>
            <w:proofErr w:type="spellEnd"/>
            <w:r w:rsidRPr="001569B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vajec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FFDD7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1818D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B9FAB" w14:textId="77777777" w:rsidR="00D627CF" w:rsidRDefault="00D627CF" w:rsidP="00A34C5B">
      <w:pPr>
        <w:spacing w:after="0" w:line="240" w:lineRule="auto"/>
      </w:pPr>
      <w:r>
        <w:separator/>
      </w:r>
    </w:p>
  </w:endnote>
  <w:endnote w:type="continuationSeparator" w:id="0">
    <w:p w14:paraId="43C53DE2" w14:textId="77777777" w:rsidR="00D627CF" w:rsidRDefault="00D627CF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0E345" w14:textId="77777777" w:rsidR="00D627CF" w:rsidRDefault="00D627CF" w:rsidP="00A34C5B">
      <w:pPr>
        <w:spacing w:after="0" w:line="240" w:lineRule="auto"/>
      </w:pPr>
      <w:r>
        <w:separator/>
      </w:r>
    </w:p>
  </w:footnote>
  <w:footnote w:type="continuationSeparator" w:id="0">
    <w:p w14:paraId="788405FA" w14:textId="77777777" w:rsidR="00D627CF" w:rsidRDefault="00D627CF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6AE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9B9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2D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387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1F7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49C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7CF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D0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299</Words>
  <Characters>1706</Characters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2026-03-19T12:01:00Z</dcterms:modified>
</cp:coreProperties>
</file>