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7C2965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1A1CEC">
              <w:rPr>
                <w:sz w:val="24"/>
              </w:rPr>
              <w:t>GEVIS,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92DCB82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1A1CEC">
              <w:rPr>
                <w:sz w:val="24"/>
              </w:rPr>
              <w:t>Malinovského 886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1A1CEC">
              <w:rPr>
                <w:sz w:val="24"/>
              </w:rPr>
              <w:t>91621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1A1CEC">
              <w:rPr>
                <w:sz w:val="24"/>
              </w:rPr>
              <w:t>Čachtice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B763F6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1A1CEC">
              <w:rPr>
                <w:sz w:val="24"/>
              </w:rPr>
              <w:t>36328120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10F4ABF" w:rsidR="00E25749" w:rsidRDefault="00B42235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B42235">
                              <w:t>Plnička tekutých hmôt</w:t>
                            </w:r>
                            <w:r w:rsidR="00E17252">
                              <w:t xml:space="preserve"> 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410F4ABF" w:rsidR="00E25749" w:rsidRDefault="00B42235">
                      <w:pPr>
                        <w:pStyle w:val="Zkladntext"/>
                        <w:spacing w:before="119"/>
                        <w:ind w:left="105"/>
                      </w:pPr>
                      <w:r w:rsidRPr="00B42235">
                        <w:t>Plnička tekutých hmôt</w:t>
                      </w:r>
                      <w:r w:rsidR="00E17252">
                        <w:t xml:space="preserve"> 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17252">
        <w:trPr>
          <w:trHeight w:val="1722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42235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76A5D5B7" w:rsidR="00B42235" w:rsidRPr="00E17252" w:rsidRDefault="00B42235" w:rsidP="00B4223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42235">
              <w:rPr>
                <w:sz w:val="24"/>
                <w:szCs w:val="24"/>
              </w:rPr>
              <w:t>Dávkovanie pomocou ozubeného čerpadla</w:t>
            </w:r>
          </w:p>
        </w:tc>
        <w:tc>
          <w:tcPr>
            <w:tcW w:w="2558" w:type="dxa"/>
            <w:vAlign w:val="center"/>
          </w:tcPr>
          <w:p w14:paraId="41D76F8B" w14:textId="46CDA034" w:rsidR="00B42235" w:rsidRDefault="00B42235" w:rsidP="00B42235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90891776"/>
            <w:placeholder>
              <w:docPart w:val="F092A1D33D5E164396B1E5B378D52D3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7DAF2A00" w:rsidR="00B42235" w:rsidRPr="00B43449" w:rsidRDefault="00B42235" w:rsidP="00B4223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235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260750C2" w:rsidR="00B42235" w:rsidRPr="00E17252" w:rsidRDefault="00B42235" w:rsidP="00B4223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42235">
              <w:rPr>
                <w:sz w:val="24"/>
                <w:szCs w:val="24"/>
              </w:rPr>
              <w:t>Digitálny panel</w:t>
            </w:r>
          </w:p>
        </w:tc>
        <w:tc>
          <w:tcPr>
            <w:tcW w:w="2558" w:type="dxa"/>
            <w:vAlign w:val="center"/>
          </w:tcPr>
          <w:p w14:paraId="03315A2C" w14:textId="592442E3" w:rsidR="00B42235" w:rsidRDefault="00B42235" w:rsidP="00B42235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02191618"/>
            <w:placeholder>
              <w:docPart w:val="DE2CA5EBD883294BA0099B0FDDF98A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7793AB46" w:rsidR="00B42235" w:rsidRPr="00B43449" w:rsidRDefault="00B42235" w:rsidP="00B4223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235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276B9739" w:rsidR="00B42235" w:rsidRPr="00E17252" w:rsidRDefault="00B42235" w:rsidP="00B4223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42235">
              <w:rPr>
                <w:sz w:val="24"/>
                <w:szCs w:val="24"/>
              </w:rPr>
              <w:t>Možnosť nastavenia manuálneho/automatického cyklu, množstvo dávky</w:t>
            </w:r>
          </w:p>
        </w:tc>
        <w:tc>
          <w:tcPr>
            <w:tcW w:w="2558" w:type="dxa"/>
            <w:vAlign w:val="center"/>
          </w:tcPr>
          <w:p w14:paraId="381B0019" w14:textId="3A3EE6E8" w:rsidR="00B42235" w:rsidRDefault="00B42235" w:rsidP="00B4223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32157193"/>
            <w:placeholder>
              <w:docPart w:val="A965CBCE4608464C89F9D204231853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1A2D1E09" w:rsidR="00B42235" w:rsidRPr="00B43449" w:rsidRDefault="00B42235" w:rsidP="00B4223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235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26F63D8B" w:rsidR="00B42235" w:rsidRPr="00E17252" w:rsidRDefault="00B42235" w:rsidP="00B4223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42235">
              <w:rPr>
                <w:sz w:val="24"/>
                <w:szCs w:val="24"/>
              </w:rPr>
              <w:t>Možnosť meniť rýchlosť ozubeného čerpadla</w:t>
            </w:r>
          </w:p>
        </w:tc>
        <w:tc>
          <w:tcPr>
            <w:tcW w:w="2558" w:type="dxa"/>
            <w:vAlign w:val="center"/>
          </w:tcPr>
          <w:p w14:paraId="6066E81F" w14:textId="3E91839D" w:rsidR="00B42235" w:rsidRDefault="00B42235" w:rsidP="00B4223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73048900"/>
            <w:placeholder>
              <w:docPart w:val="0A7073987654674A81274062B8C946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6F72FD7E" w:rsidR="00B42235" w:rsidRPr="00B43449" w:rsidRDefault="00B42235" w:rsidP="00B4223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235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28CAEB27" w:rsidR="00B42235" w:rsidRPr="00E17252" w:rsidRDefault="00B42235" w:rsidP="00B4223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42235">
              <w:rPr>
                <w:sz w:val="24"/>
                <w:szCs w:val="24"/>
              </w:rPr>
              <w:t>Spätný cho</w:t>
            </w:r>
            <w:r>
              <w:rPr>
                <w:sz w:val="24"/>
                <w:szCs w:val="24"/>
              </w:rPr>
              <w:t>d</w:t>
            </w:r>
            <w:r w:rsidRPr="00B42235">
              <w:rPr>
                <w:sz w:val="24"/>
                <w:szCs w:val="24"/>
              </w:rPr>
              <w:t xml:space="preserve"> čerpadla</w:t>
            </w:r>
          </w:p>
        </w:tc>
        <w:tc>
          <w:tcPr>
            <w:tcW w:w="2558" w:type="dxa"/>
            <w:vAlign w:val="center"/>
          </w:tcPr>
          <w:p w14:paraId="1DE9D88F" w14:textId="6B1B9857" w:rsidR="00B42235" w:rsidRDefault="00B42235" w:rsidP="00B4223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0464293"/>
            <w:placeholder>
              <w:docPart w:val="72CA859A5BCA7F40B6FEC7FF52CD47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1CB0257D" w:rsidR="00B42235" w:rsidRPr="00B43449" w:rsidRDefault="00B42235" w:rsidP="00B4223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235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0BABF30A" w:rsidR="00B42235" w:rsidRPr="00E17252" w:rsidRDefault="00B42235" w:rsidP="00B4223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42235">
              <w:rPr>
                <w:sz w:val="24"/>
                <w:szCs w:val="24"/>
              </w:rPr>
              <w:t xml:space="preserve">Prevedenie plničky </w:t>
            </w:r>
            <w:proofErr w:type="spellStart"/>
            <w:r w:rsidRPr="00B42235">
              <w:rPr>
                <w:sz w:val="24"/>
                <w:szCs w:val="24"/>
              </w:rPr>
              <w:t>nerez</w:t>
            </w:r>
            <w:proofErr w:type="spellEnd"/>
            <w:r w:rsidRPr="00B422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115B375B" w14:textId="64DA89AA" w:rsidR="00B42235" w:rsidRDefault="00B42235" w:rsidP="00B4223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16735157"/>
            <w:placeholder>
              <w:docPart w:val="93DC32D5EBFDC849BCE8626E4E55E8F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2EE01CA5" w:rsidR="00B42235" w:rsidRPr="00B43449" w:rsidRDefault="00B42235" w:rsidP="00B4223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235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5E977F21" w:rsidR="00B42235" w:rsidRPr="00E17252" w:rsidRDefault="00B42235" w:rsidP="00B4223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42235">
              <w:rPr>
                <w:sz w:val="24"/>
                <w:szCs w:val="24"/>
              </w:rPr>
              <w:t xml:space="preserve">Prevedenie lievika </w:t>
            </w:r>
            <w:proofErr w:type="spellStart"/>
            <w:r w:rsidRPr="00B42235">
              <w:rPr>
                <w:sz w:val="24"/>
                <w:szCs w:val="24"/>
              </w:rPr>
              <w:t>nerez</w:t>
            </w:r>
            <w:proofErr w:type="spellEnd"/>
          </w:p>
        </w:tc>
        <w:tc>
          <w:tcPr>
            <w:tcW w:w="2558" w:type="dxa"/>
            <w:vAlign w:val="center"/>
          </w:tcPr>
          <w:p w14:paraId="6183676A" w14:textId="379A1A34" w:rsidR="00B42235" w:rsidRDefault="00B42235" w:rsidP="00B4223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2037939"/>
            <w:placeholder>
              <w:docPart w:val="2BF4E6F8C707484F99D5A2192D91BE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2DEC0FFD" w:rsidR="00B42235" w:rsidRPr="00B43449" w:rsidRDefault="00B42235" w:rsidP="00B4223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235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1D51290B" w:rsidR="00B42235" w:rsidRPr="00E17252" w:rsidRDefault="00B42235" w:rsidP="00B4223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Minimálna k</w:t>
            </w:r>
            <w:r w:rsidRPr="00B42235">
              <w:rPr>
                <w:sz w:val="24"/>
                <w:szCs w:val="24"/>
              </w:rPr>
              <w:t>apacita lievika</w:t>
            </w:r>
            <w:r>
              <w:rPr>
                <w:sz w:val="24"/>
                <w:szCs w:val="24"/>
              </w:rPr>
              <w:t xml:space="preserve"> (l)</w:t>
            </w:r>
          </w:p>
        </w:tc>
        <w:tc>
          <w:tcPr>
            <w:tcW w:w="2558" w:type="dxa"/>
            <w:vAlign w:val="center"/>
          </w:tcPr>
          <w:p w14:paraId="67536626" w14:textId="733BCF88" w:rsidR="00B42235" w:rsidRDefault="00B42235" w:rsidP="00B4223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72" w:type="dxa"/>
            <w:vAlign w:val="center"/>
          </w:tcPr>
          <w:p w14:paraId="0582A077" w14:textId="77777777" w:rsidR="00B42235" w:rsidRPr="00B43449" w:rsidRDefault="00B42235" w:rsidP="00B42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35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4DA05BD8" w:rsidR="00B42235" w:rsidRPr="00E17252" w:rsidRDefault="00B42235" w:rsidP="00B4223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42235">
              <w:rPr>
                <w:sz w:val="24"/>
                <w:szCs w:val="24"/>
              </w:rPr>
              <w:t xml:space="preserve">Napätie 230 V </w:t>
            </w:r>
          </w:p>
        </w:tc>
        <w:tc>
          <w:tcPr>
            <w:tcW w:w="2558" w:type="dxa"/>
            <w:vAlign w:val="center"/>
          </w:tcPr>
          <w:p w14:paraId="1BC9081D" w14:textId="0C2333D5" w:rsidR="00B42235" w:rsidRDefault="00B42235" w:rsidP="00B4223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94883910"/>
            <w:placeholder>
              <w:docPart w:val="24EB98986F39AF468085CF92006B55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3D881AEA" w:rsidR="00B42235" w:rsidRPr="00B43449" w:rsidRDefault="00B42235" w:rsidP="00B4223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235" w14:paraId="4AEF35C7" w14:textId="77777777" w:rsidTr="00F67ECB">
        <w:trPr>
          <w:trHeight w:val="342"/>
          <w:jc w:val="center"/>
        </w:trPr>
        <w:tc>
          <w:tcPr>
            <w:tcW w:w="5113" w:type="dxa"/>
          </w:tcPr>
          <w:p w14:paraId="619B9583" w14:textId="1BF046F0" w:rsidR="00B42235" w:rsidRPr="00E17252" w:rsidRDefault="00B42235" w:rsidP="00B4223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42235">
              <w:rPr>
                <w:sz w:val="24"/>
                <w:szCs w:val="24"/>
              </w:rPr>
              <w:t xml:space="preserve">Hlava ozubeného čerpadla v prevedení hliník </w:t>
            </w:r>
          </w:p>
        </w:tc>
        <w:tc>
          <w:tcPr>
            <w:tcW w:w="2558" w:type="dxa"/>
            <w:vAlign w:val="center"/>
          </w:tcPr>
          <w:p w14:paraId="28C3A9C5" w14:textId="5916F00F" w:rsidR="00B42235" w:rsidRDefault="00B42235" w:rsidP="00B4223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9982067"/>
            <w:placeholder>
              <w:docPart w:val="13A6AA088F36F34A85BB0CA18F0C88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60044C95" w:rsidR="00B42235" w:rsidRPr="00B43449" w:rsidRDefault="00B42235" w:rsidP="00B4223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235" w14:paraId="59ED1CF3" w14:textId="77777777" w:rsidTr="00F67ECB">
        <w:trPr>
          <w:trHeight w:val="342"/>
          <w:jc w:val="center"/>
        </w:trPr>
        <w:tc>
          <w:tcPr>
            <w:tcW w:w="5113" w:type="dxa"/>
          </w:tcPr>
          <w:p w14:paraId="4BD539B2" w14:textId="4BDEAE9C" w:rsidR="00B42235" w:rsidRPr="00E17252" w:rsidRDefault="00B42235" w:rsidP="00B4223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proofErr w:type="spellStart"/>
            <w:r w:rsidRPr="00B42235">
              <w:rPr>
                <w:sz w:val="24"/>
                <w:szCs w:val="24"/>
              </w:rPr>
              <w:t>Rozdvojka</w:t>
            </w:r>
            <w:proofErr w:type="spellEnd"/>
            <w:r w:rsidRPr="00B42235">
              <w:rPr>
                <w:sz w:val="24"/>
                <w:szCs w:val="24"/>
              </w:rPr>
              <w:t xml:space="preserve"> na dvojité plnenie</w:t>
            </w:r>
          </w:p>
        </w:tc>
        <w:tc>
          <w:tcPr>
            <w:tcW w:w="2558" w:type="dxa"/>
            <w:vAlign w:val="center"/>
          </w:tcPr>
          <w:p w14:paraId="4E1332BC" w14:textId="0C3D0088" w:rsidR="00B42235" w:rsidRDefault="00B42235" w:rsidP="00B4223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27798641"/>
            <w:placeholder>
              <w:docPart w:val="3ED3D11FE530D14F8F650D503C037DF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8E44AA" w14:textId="1B4A1ACE" w:rsidR="00B42235" w:rsidRPr="00B43449" w:rsidRDefault="00B42235" w:rsidP="00B4223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235" w14:paraId="30271A98" w14:textId="77777777" w:rsidTr="00F67ECB">
        <w:trPr>
          <w:trHeight w:val="342"/>
          <w:jc w:val="center"/>
        </w:trPr>
        <w:tc>
          <w:tcPr>
            <w:tcW w:w="5113" w:type="dxa"/>
          </w:tcPr>
          <w:p w14:paraId="2863D067" w14:textId="64AA107D" w:rsidR="00B42235" w:rsidRPr="00E17252" w:rsidRDefault="00B42235" w:rsidP="00B4223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42235">
              <w:rPr>
                <w:sz w:val="24"/>
                <w:szCs w:val="24"/>
              </w:rPr>
              <w:t xml:space="preserve">Nástavec na </w:t>
            </w:r>
            <w:proofErr w:type="spellStart"/>
            <w:r w:rsidRPr="00B42235">
              <w:rPr>
                <w:sz w:val="24"/>
                <w:szCs w:val="24"/>
              </w:rPr>
              <w:t>croisant</w:t>
            </w:r>
            <w:proofErr w:type="spellEnd"/>
          </w:p>
        </w:tc>
        <w:tc>
          <w:tcPr>
            <w:tcW w:w="2558" w:type="dxa"/>
            <w:vAlign w:val="center"/>
          </w:tcPr>
          <w:p w14:paraId="183EC6D4" w14:textId="26882024" w:rsidR="00B42235" w:rsidRDefault="00B42235" w:rsidP="00B4223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00274924"/>
            <w:placeholder>
              <w:docPart w:val="0BFEC86AD8302A4CAB3B59A4D43408C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5E6A77" w14:textId="4F45D447" w:rsidR="00B42235" w:rsidRPr="00B43449" w:rsidRDefault="00B42235" w:rsidP="00B4223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235" w14:paraId="517EE247" w14:textId="77777777" w:rsidTr="00F67ECB">
        <w:trPr>
          <w:trHeight w:val="342"/>
          <w:jc w:val="center"/>
        </w:trPr>
        <w:tc>
          <w:tcPr>
            <w:tcW w:w="5113" w:type="dxa"/>
          </w:tcPr>
          <w:p w14:paraId="60BD9E34" w14:textId="78B1DBB4" w:rsidR="00B42235" w:rsidRPr="00E17252" w:rsidRDefault="00B42235" w:rsidP="00B4223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42235">
              <w:rPr>
                <w:sz w:val="24"/>
                <w:szCs w:val="24"/>
              </w:rPr>
              <w:t>Počet ihiel</w:t>
            </w:r>
            <w:r>
              <w:rPr>
                <w:sz w:val="24"/>
                <w:szCs w:val="24"/>
              </w:rPr>
              <w:t xml:space="preserve"> minimálne</w:t>
            </w:r>
            <w:r w:rsidRPr="00B422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656B107F" w14:textId="2F4B9FAC" w:rsidR="00B42235" w:rsidRDefault="00B42235" w:rsidP="00B4223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5764CFA5" w14:textId="77777777" w:rsidR="00B42235" w:rsidRPr="00B43449" w:rsidRDefault="00B42235" w:rsidP="00B42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35" w14:paraId="2157BB3D" w14:textId="77777777" w:rsidTr="00F67ECB">
        <w:trPr>
          <w:trHeight w:val="342"/>
          <w:jc w:val="center"/>
        </w:trPr>
        <w:tc>
          <w:tcPr>
            <w:tcW w:w="5113" w:type="dxa"/>
          </w:tcPr>
          <w:p w14:paraId="2C957B8A" w14:textId="181445F4" w:rsidR="00B42235" w:rsidRPr="00E17252" w:rsidRDefault="00B42235" w:rsidP="00B4223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Maximálna hmotnosť</w:t>
            </w:r>
            <w:r w:rsidRPr="00B422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B42235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  <w:r w:rsidRPr="00B422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7DB11FD1" w14:textId="35830B95" w:rsidR="00B42235" w:rsidRDefault="00B42235" w:rsidP="00B4223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72" w:type="dxa"/>
            <w:vAlign w:val="center"/>
          </w:tcPr>
          <w:p w14:paraId="0F1E8818" w14:textId="77777777" w:rsidR="00B42235" w:rsidRPr="00B43449" w:rsidRDefault="00B42235" w:rsidP="00B42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35" w14:paraId="4901AD9A" w14:textId="77777777" w:rsidTr="00F67ECB">
        <w:trPr>
          <w:trHeight w:val="342"/>
          <w:jc w:val="center"/>
        </w:trPr>
        <w:tc>
          <w:tcPr>
            <w:tcW w:w="5113" w:type="dxa"/>
          </w:tcPr>
          <w:p w14:paraId="61B59B81" w14:textId="02A6812E" w:rsidR="00B42235" w:rsidRPr="00E17252" w:rsidRDefault="00B42235" w:rsidP="00B4223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42235">
              <w:rPr>
                <w:sz w:val="24"/>
                <w:szCs w:val="24"/>
              </w:rPr>
              <w:t>Stolový model</w:t>
            </w:r>
          </w:p>
        </w:tc>
        <w:tc>
          <w:tcPr>
            <w:tcW w:w="2558" w:type="dxa"/>
            <w:vAlign w:val="center"/>
          </w:tcPr>
          <w:p w14:paraId="0F1B935C" w14:textId="728367B7" w:rsidR="00B42235" w:rsidRDefault="00B42235" w:rsidP="00B4223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09789136"/>
            <w:placeholder>
              <w:docPart w:val="3E7726B81D79E042A325D37DAD22CAD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F0EEB0" w14:textId="362EC0D5" w:rsidR="00B42235" w:rsidRPr="00B43449" w:rsidRDefault="00B42235" w:rsidP="00B4223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235" w14:paraId="6746F398" w14:textId="77777777" w:rsidTr="00F67ECB">
        <w:trPr>
          <w:trHeight w:val="342"/>
          <w:jc w:val="center"/>
        </w:trPr>
        <w:tc>
          <w:tcPr>
            <w:tcW w:w="5113" w:type="dxa"/>
          </w:tcPr>
          <w:p w14:paraId="3D74D8C2" w14:textId="69115349" w:rsidR="00B42235" w:rsidRPr="00E17252" w:rsidRDefault="00B42235" w:rsidP="00B4223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42235">
              <w:rPr>
                <w:sz w:val="24"/>
                <w:szCs w:val="24"/>
              </w:rPr>
              <w:t>Ovládanie nožným pedálom</w:t>
            </w:r>
          </w:p>
        </w:tc>
        <w:tc>
          <w:tcPr>
            <w:tcW w:w="2558" w:type="dxa"/>
            <w:vAlign w:val="center"/>
          </w:tcPr>
          <w:p w14:paraId="46AC601F" w14:textId="7F38F2F0" w:rsidR="00B42235" w:rsidRDefault="00B42235" w:rsidP="00B4223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96943167"/>
            <w:placeholder>
              <w:docPart w:val="D8B7690E9764824481E0447E03096B8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DF05057" w14:textId="46CCDC98" w:rsidR="00B42235" w:rsidRPr="00B43449" w:rsidRDefault="00B42235" w:rsidP="00B4223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235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B42235" w:rsidRDefault="00B42235" w:rsidP="00B42235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B42235" w:rsidRPr="00DD3824" w:rsidRDefault="00B42235" w:rsidP="00B4223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42235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B42235" w:rsidRDefault="00B42235" w:rsidP="00B42235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B42235" w:rsidRPr="00DD3824" w:rsidRDefault="00B42235" w:rsidP="00B4223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42235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B42235" w:rsidRDefault="00B42235" w:rsidP="00B42235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B42235" w:rsidRPr="00DD3824" w:rsidRDefault="00B42235" w:rsidP="00B4223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FE753" w14:textId="77777777" w:rsidR="008B6627" w:rsidRDefault="008B6627">
      <w:r>
        <w:separator/>
      </w:r>
    </w:p>
  </w:endnote>
  <w:endnote w:type="continuationSeparator" w:id="0">
    <w:p w14:paraId="74B5499F" w14:textId="77777777" w:rsidR="008B6627" w:rsidRDefault="008B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153CF" w14:textId="77777777" w:rsidR="008B6627" w:rsidRDefault="008B6627">
      <w:r>
        <w:separator/>
      </w:r>
    </w:p>
  </w:footnote>
  <w:footnote w:type="continuationSeparator" w:id="0">
    <w:p w14:paraId="6B647E28" w14:textId="77777777" w:rsidR="008B6627" w:rsidRDefault="008B6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67AD8"/>
    <w:rsid w:val="000D4142"/>
    <w:rsid w:val="00111509"/>
    <w:rsid w:val="0014217B"/>
    <w:rsid w:val="001A1CEC"/>
    <w:rsid w:val="002339CF"/>
    <w:rsid w:val="00266E1E"/>
    <w:rsid w:val="00302F42"/>
    <w:rsid w:val="00355F2A"/>
    <w:rsid w:val="00393C1F"/>
    <w:rsid w:val="003E3D78"/>
    <w:rsid w:val="00424DA1"/>
    <w:rsid w:val="004554EE"/>
    <w:rsid w:val="004B2C2D"/>
    <w:rsid w:val="004E4BA4"/>
    <w:rsid w:val="005B0F8C"/>
    <w:rsid w:val="005C339A"/>
    <w:rsid w:val="00602BCF"/>
    <w:rsid w:val="0060474F"/>
    <w:rsid w:val="00643F9B"/>
    <w:rsid w:val="006709D6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B6627"/>
    <w:rsid w:val="008D5BD5"/>
    <w:rsid w:val="00903349"/>
    <w:rsid w:val="00925C35"/>
    <w:rsid w:val="00986CE8"/>
    <w:rsid w:val="00997105"/>
    <w:rsid w:val="009F4833"/>
    <w:rsid w:val="00A107A9"/>
    <w:rsid w:val="00A73A25"/>
    <w:rsid w:val="00A94310"/>
    <w:rsid w:val="00AE372F"/>
    <w:rsid w:val="00B02DE7"/>
    <w:rsid w:val="00B42235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17252"/>
    <w:rsid w:val="00E25749"/>
    <w:rsid w:val="00E35FFF"/>
    <w:rsid w:val="00E74CD7"/>
    <w:rsid w:val="00EC1376"/>
    <w:rsid w:val="00EE1788"/>
    <w:rsid w:val="00EE7F38"/>
    <w:rsid w:val="00F37647"/>
    <w:rsid w:val="00F65624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92A1D33D5E164396B1E5B378D52D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B618C7-5498-4648-967C-E9CC171811A0}"/>
      </w:docPartPr>
      <w:docPartBody>
        <w:p w:rsidR="004348D4" w:rsidRDefault="004131B9" w:rsidP="004131B9">
          <w:pPr>
            <w:pStyle w:val="F092A1D33D5E164396B1E5B378D52D3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E2CA5EBD883294BA0099B0FDDF98A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C4B231-47F2-094E-B78A-024A7AD85812}"/>
      </w:docPartPr>
      <w:docPartBody>
        <w:p w:rsidR="004348D4" w:rsidRDefault="004131B9" w:rsidP="004131B9">
          <w:pPr>
            <w:pStyle w:val="DE2CA5EBD883294BA0099B0FDDF98A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965CBCE4608464C89F9D204231853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C3A769-74E0-E242-B967-A7C942232397}"/>
      </w:docPartPr>
      <w:docPartBody>
        <w:p w:rsidR="004348D4" w:rsidRDefault="004131B9" w:rsidP="004131B9">
          <w:pPr>
            <w:pStyle w:val="A965CBCE4608464C89F9D204231853E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A7073987654674A81274062B8C94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02CA6D-6541-1944-8AAE-B6E442520F58}"/>
      </w:docPartPr>
      <w:docPartBody>
        <w:p w:rsidR="004348D4" w:rsidRDefault="004131B9" w:rsidP="004131B9">
          <w:pPr>
            <w:pStyle w:val="0A7073987654674A81274062B8C9460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2CA859A5BCA7F40B6FEC7FF52CD47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EBDDE3-9259-6A47-A16A-6140A2B5E68C}"/>
      </w:docPartPr>
      <w:docPartBody>
        <w:p w:rsidR="004348D4" w:rsidRDefault="004131B9" w:rsidP="004131B9">
          <w:pPr>
            <w:pStyle w:val="72CA859A5BCA7F40B6FEC7FF52CD47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3DC32D5EBFDC849BCE8626E4E55E8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742C18-89F8-0D4C-A88D-EEBBBB588065}"/>
      </w:docPartPr>
      <w:docPartBody>
        <w:p w:rsidR="004348D4" w:rsidRDefault="004131B9" w:rsidP="004131B9">
          <w:pPr>
            <w:pStyle w:val="93DC32D5EBFDC849BCE8626E4E55E8F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BF4E6F8C707484F99D5A2192D91BE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3EE965-87BE-CC46-B73D-205774ADFFE2}"/>
      </w:docPartPr>
      <w:docPartBody>
        <w:p w:rsidR="004348D4" w:rsidRDefault="004131B9" w:rsidP="004131B9">
          <w:pPr>
            <w:pStyle w:val="2BF4E6F8C707484F99D5A2192D91BE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4EB98986F39AF468085CF92006B55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CB4379-7C04-B248-A429-AB31B9E30EF3}"/>
      </w:docPartPr>
      <w:docPartBody>
        <w:p w:rsidR="004348D4" w:rsidRDefault="004131B9" w:rsidP="004131B9">
          <w:pPr>
            <w:pStyle w:val="24EB98986F39AF468085CF92006B55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A6AA088F36F34A85BB0CA18F0C88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E9E95E-2096-E443-8589-0426DAEDB1CE}"/>
      </w:docPartPr>
      <w:docPartBody>
        <w:p w:rsidR="004348D4" w:rsidRDefault="004131B9" w:rsidP="004131B9">
          <w:pPr>
            <w:pStyle w:val="13A6AA088F36F34A85BB0CA18F0C88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D3D11FE530D14F8F650D503C037D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37F924-BE17-4247-A61D-2A134B07E951}"/>
      </w:docPartPr>
      <w:docPartBody>
        <w:p w:rsidR="004348D4" w:rsidRDefault="004131B9" w:rsidP="004131B9">
          <w:pPr>
            <w:pStyle w:val="3ED3D11FE530D14F8F650D503C037DF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FEC86AD8302A4CAB3B59A4D43408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769823-9CA1-9045-8CA0-619793CE38F3}"/>
      </w:docPartPr>
      <w:docPartBody>
        <w:p w:rsidR="004348D4" w:rsidRDefault="004131B9" w:rsidP="004131B9">
          <w:pPr>
            <w:pStyle w:val="0BFEC86AD8302A4CAB3B59A4D43408C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7726B81D79E042A325D37DAD22CA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FB2E4A-A4E8-854A-8ACC-C543C322CBE7}"/>
      </w:docPartPr>
      <w:docPartBody>
        <w:p w:rsidR="004348D4" w:rsidRDefault="004131B9" w:rsidP="004131B9">
          <w:pPr>
            <w:pStyle w:val="3E7726B81D79E042A325D37DAD22CAD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B7690E9764824481E0447E03096B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241B5B-DAFB-AA4D-AECF-984B26AD4BE6}"/>
      </w:docPartPr>
      <w:docPartBody>
        <w:p w:rsidR="004348D4" w:rsidRDefault="004131B9" w:rsidP="004131B9">
          <w:pPr>
            <w:pStyle w:val="D8B7690E9764824481E0447E03096B8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5016B"/>
    <w:rsid w:val="001667C4"/>
    <w:rsid w:val="002C6D58"/>
    <w:rsid w:val="00393C1F"/>
    <w:rsid w:val="004131B9"/>
    <w:rsid w:val="004348D4"/>
    <w:rsid w:val="00437958"/>
    <w:rsid w:val="00903349"/>
    <w:rsid w:val="00A107A9"/>
    <w:rsid w:val="00B77D5E"/>
    <w:rsid w:val="00D310A5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131B9"/>
    <w:rPr>
      <w:color w:val="808080"/>
    </w:rPr>
  </w:style>
  <w:style w:type="paragraph" w:customStyle="1" w:styleId="F092A1D33D5E164396B1E5B378D52D32">
    <w:name w:val="F092A1D33D5E164396B1E5B378D52D32"/>
    <w:rsid w:val="004131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2CA5EBD883294BA0099B0FDDF98A7F">
    <w:name w:val="DE2CA5EBD883294BA0099B0FDDF98A7F"/>
    <w:rsid w:val="004131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65CBCE4608464C89F9D204231853EA">
    <w:name w:val="A965CBCE4608464C89F9D204231853EA"/>
    <w:rsid w:val="004131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7073987654674A81274062B8C9460C">
    <w:name w:val="0A7073987654674A81274062B8C9460C"/>
    <w:rsid w:val="004131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CA859A5BCA7F40B6FEC7FF52CD472B">
    <w:name w:val="72CA859A5BCA7F40B6FEC7FF52CD472B"/>
    <w:rsid w:val="004131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DC32D5EBFDC849BCE8626E4E55E8F7">
    <w:name w:val="93DC32D5EBFDC849BCE8626E4E55E8F7"/>
    <w:rsid w:val="004131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F4E6F8C707484F99D5A2192D91BE7F">
    <w:name w:val="2BF4E6F8C707484F99D5A2192D91BE7F"/>
    <w:rsid w:val="004131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EB98986F39AF468085CF92006B55FE">
    <w:name w:val="24EB98986F39AF468085CF92006B55FE"/>
    <w:rsid w:val="004131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A6AA088F36F34A85BB0CA18F0C8881">
    <w:name w:val="13A6AA088F36F34A85BB0CA18F0C8881"/>
    <w:rsid w:val="004131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D3D11FE530D14F8F650D503C037DFF">
    <w:name w:val="3ED3D11FE530D14F8F650D503C037DFF"/>
    <w:rsid w:val="004131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FEC86AD8302A4CAB3B59A4D43408C6">
    <w:name w:val="0BFEC86AD8302A4CAB3B59A4D43408C6"/>
    <w:rsid w:val="004131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7726B81D79E042A325D37DAD22CAD0">
    <w:name w:val="3E7726B81D79E042A325D37DAD22CAD0"/>
    <w:rsid w:val="004131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B7690E9764824481E0447E03096B84">
    <w:name w:val="D8B7690E9764824481E0447E03096B84"/>
    <w:rsid w:val="004131B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254</Words>
  <Characters>1940</Characters>
  <Application>Microsoft Office Word</Application>
  <DocSecurity>0</DocSecurity>
  <Lines>107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12</cp:revision>
  <dcterms:created xsi:type="dcterms:W3CDTF">2022-02-23T09:36:00Z</dcterms:created>
  <dcterms:modified xsi:type="dcterms:W3CDTF">2026-03-14T13:06:00Z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Potravinari\10. GEVIS, s.r.o\PHZ\VARIABLES_PPA_PHZ Gevis.xlsx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GEVIS, s.r.o.</vt:lpwstr>
  </property>
  <property fmtid="{D5CDD505-2E9C-101B-9397-08002B2CF9AE}" pid="13" name="ObstaravatelUlicaCislo">
    <vt:lpwstr>Malinovského 886</vt:lpwstr>
  </property>
  <property fmtid="{D5CDD505-2E9C-101B-9397-08002B2CF9AE}" pid="14" name="ObstaravatelMesto">
    <vt:lpwstr>Čachtice</vt:lpwstr>
  </property>
  <property fmtid="{D5CDD505-2E9C-101B-9397-08002B2CF9AE}" pid="15" name="ObstaravatelPSC">
    <vt:lpwstr>91621</vt:lpwstr>
  </property>
  <property fmtid="{D5CDD505-2E9C-101B-9397-08002B2CF9AE}" pid="16" name="ObstaravatelICO">
    <vt:lpwstr>36328120</vt:lpwstr>
  </property>
  <property fmtid="{D5CDD505-2E9C-101B-9397-08002B2CF9AE}" pid="17" name="ObstaravatelDIC">
    <vt:lpwstr>2020183671</vt:lpwstr>
  </property>
  <property fmtid="{D5CDD505-2E9C-101B-9397-08002B2CF9AE}" pid="18" name="StatutarnyOrgan">
    <vt:lpwstr>Ing. Janka Gergelyová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GEVIS,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