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471FC8C" w:rsidR="00E22E08" w:rsidRDefault="00E22E08" w:rsidP="00E22E08">
      <w:pPr>
        <w:suppressAutoHyphens/>
        <w:spacing w:after="0"/>
        <w:rPr>
          <w:rFonts w:cs="Arial"/>
          <w:b/>
          <w:szCs w:val="20"/>
        </w:rPr>
      </w:pPr>
    </w:p>
    <w:p w14:paraId="13F252EA" w14:textId="09E03FAE" w:rsidR="000D6FE6" w:rsidRDefault="000D6FE6" w:rsidP="00E22E08">
      <w:pPr>
        <w:suppressAutoHyphens/>
        <w:spacing w:after="0"/>
        <w:rPr>
          <w:rFonts w:cs="Arial"/>
          <w:b/>
          <w:szCs w:val="20"/>
        </w:rPr>
      </w:pPr>
    </w:p>
    <w:p w14:paraId="7AF79AD9" w14:textId="77777777" w:rsidR="000D6FE6" w:rsidRDefault="000D6FE6"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C8587B" w14:paraId="0800318E" w14:textId="77777777" w:rsidTr="00266EC8">
        <w:tc>
          <w:tcPr>
            <w:tcW w:w="388" w:type="pct"/>
          </w:tcPr>
          <w:p w14:paraId="728F9103" w14:textId="77777777" w:rsidR="00C8587B" w:rsidRDefault="00C8587B" w:rsidP="00C8587B">
            <w:pPr>
              <w:spacing w:after="0"/>
              <w:jc w:val="center"/>
              <w:rPr>
                <w:rFonts w:cs="Arial"/>
                <w:szCs w:val="20"/>
              </w:rPr>
            </w:pPr>
            <w:r>
              <w:rPr>
                <w:rFonts w:cs="Arial"/>
                <w:szCs w:val="20"/>
              </w:rPr>
              <w:t>1.</w:t>
            </w:r>
          </w:p>
        </w:tc>
        <w:tc>
          <w:tcPr>
            <w:tcW w:w="2112" w:type="pct"/>
            <w:vAlign w:val="bottom"/>
          </w:tcPr>
          <w:p w14:paraId="08BB2252" w14:textId="3BFB388C" w:rsidR="00C8587B" w:rsidRPr="00F41AB6" w:rsidRDefault="00C8587B" w:rsidP="00C8587B">
            <w:pPr>
              <w:spacing w:after="0"/>
              <w:jc w:val="center"/>
              <w:rPr>
                <w:rFonts w:cs="Arial"/>
                <w:szCs w:val="20"/>
              </w:rPr>
            </w:pPr>
            <w:r>
              <w:rPr>
                <w:rFonts w:cs="Arial"/>
                <w:color w:val="000000"/>
                <w:szCs w:val="22"/>
              </w:rPr>
              <w:t>Kamenivo frakcia 4/8</w:t>
            </w:r>
          </w:p>
        </w:tc>
        <w:tc>
          <w:tcPr>
            <w:tcW w:w="2500" w:type="pct"/>
          </w:tcPr>
          <w:p w14:paraId="0E204B94" w14:textId="1FC6C53C" w:rsidR="00C8587B" w:rsidRDefault="00C8587B" w:rsidP="00C8587B">
            <w:pPr>
              <w:spacing w:after="0"/>
              <w:jc w:val="center"/>
              <w:rPr>
                <w:rFonts w:cs="Arial"/>
                <w:szCs w:val="20"/>
              </w:rPr>
            </w:pPr>
            <w:r>
              <w:t>50</w:t>
            </w:r>
          </w:p>
        </w:tc>
      </w:tr>
      <w:tr w:rsidR="00C8587B" w14:paraId="2749E9A1" w14:textId="77777777" w:rsidTr="00266EC8">
        <w:tc>
          <w:tcPr>
            <w:tcW w:w="388" w:type="pct"/>
          </w:tcPr>
          <w:p w14:paraId="0A79BE53" w14:textId="77777777" w:rsidR="00C8587B" w:rsidRDefault="00C8587B" w:rsidP="00C8587B">
            <w:pPr>
              <w:spacing w:after="0"/>
              <w:jc w:val="center"/>
              <w:rPr>
                <w:rFonts w:cs="Arial"/>
                <w:szCs w:val="20"/>
              </w:rPr>
            </w:pPr>
            <w:r>
              <w:rPr>
                <w:rFonts w:cs="Arial"/>
                <w:szCs w:val="20"/>
              </w:rPr>
              <w:t>2.</w:t>
            </w:r>
          </w:p>
        </w:tc>
        <w:tc>
          <w:tcPr>
            <w:tcW w:w="2112" w:type="pct"/>
            <w:vAlign w:val="bottom"/>
          </w:tcPr>
          <w:p w14:paraId="7B87304B" w14:textId="52C5F49D" w:rsidR="00C8587B" w:rsidRPr="00F41AB6" w:rsidRDefault="00C8587B" w:rsidP="00C8587B">
            <w:pPr>
              <w:spacing w:after="0"/>
              <w:jc w:val="center"/>
              <w:rPr>
                <w:rFonts w:cs="Arial"/>
                <w:szCs w:val="20"/>
              </w:rPr>
            </w:pPr>
            <w:r>
              <w:rPr>
                <w:rFonts w:cs="Arial"/>
                <w:color w:val="000000"/>
                <w:szCs w:val="22"/>
              </w:rPr>
              <w:t>Kamenivo frakcia 8/16</w:t>
            </w:r>
          </w:p>
        </w:tc>
        <w:tc>
          <w:tcPr>
            <w:tcW w:w="2500" w:type="pct"/>
          </w:tcPr>
          <w:p w14:paraId="0C54ABA7" w14:textId="5C3B3580" w:rsidR="00C8587B" w:rsidRDefault="00C8587B" w:rsidP="00C8587B">
            <w:pPr>
              <w:spacing w:after="0"/>
              <w:jc w:val="center"/>
              <w:rPr>
                <w:rFonts w:cs="Arial"/>
                <w:szCs w:val="20"/>
              </w:rPr>
            </w:pPr>
            <w:r>
              <w:t>50</w:t>
            </w:r>
          </w:p>
        </w:tc>
      </w:tr>
      <w:tr w:rsidR="00C8587B" w14:paraId="4B558E15" w14:textId="77777777" w:rsidTr="00266EC8">
        <w:tc>
          <w:tcPr>
            <w:tcW w:w="388" w:type="pct"/>
          </w:tcPr>
          <w:p w14:paraId="599495A9" w14:textId="77777777" w:rsidR="00C8587B" w:rsidRDefault="00C8587B" w:rsidP="00C8587B">
            <w:pPr>
              <w:spacing w:after="0"/>
              <w:jc w:val="center"/>
              <w:rPr>
                <w:rFonts w:cs="Arial"/>
                <w:szCs w:val="20"/>
              </w:rPr>
            </w:pPr>
            <w:r>
              <w:rPr>
                <w:rFonts w:cs="Arial"/>
                <w:szCs w:val="20"/>
              </w:rPr>
              <w:t>3.</w:t>
            </w:r>
          </w:p>
        </w:tc>
        <w:tc>
          <w:tcPr>
            <w:tcW w:w="2112" w:type="pct"/>
            <w:vAlign w:val="bottom"/>
          </w:tcPr>
          <w:p w14:paraId="343E5BDF" w14:textId="0F43B3E0" w:rsidR="00C8587B" w:rsidRPr="00F41AB6" w:rsidRDefault="00C8587B" w:rsidP="00C8587B">
            <w:pPr>
              <w:spacing w:after="0"/>
              <w:jc w:val="center"/>
              <w:rPr>
                <w:rFonts w:cs="Arial"/>
                <w:szCs w:val="20"/>
              </w:rPr>
            </w:pPr>
            <w:r>
              <w:rPr>
                <w:rFonts w:cs="Arial"/>
                <w:color w:val="000000"/>
                <w:szCs w:val="22"/>
              </w:rPr>
              <w:t>Kamenivo frakcia 16/32</w:t>
            </w:r>
            <w:r w:rsidRPr="007B3A32">
              <w:rPr>
                <w:rFonts w:cs="Arial"/>
                <w:color w:val="000000"/>
                <w:szCs w:val="22"/>
              </w:rPr>
              <w:t xml:space="preserve"> </w:t>
            </w:r>
          </w:p>
        </w:tc>
        <w:tc>
          <w:tcPr>
            <w:tcW w:w="2500" w:type="pct"/>
          </w:tcPr>
          <w:p w14:paraId="57574DEE" w14:textId="634537DF" w:rsidR="00C8587B" w:rsidRDefault="00C8587B" w:rsidP="00C8587B">
            <w:pPr>
              <w:spacing w:after="0"/>
              <w:jc w:val="center"/>
              <w:rPr>
                <w:rFonts w:cs="Arial"/>
                <w:szCs w:val="20"/>
              </w:rPr>
            </w:pPr>
            <w:r>
              <w:t>100</w:t>
            </w:r>
          </w:p>
        </w:tc>
      </w:tr>
      <w:tr w:rsidR="00C8587B" w14:paraId="74259E59" w14:textId="77777777" w:rsidTr="00266EC8">
        <w:tc>
          <w:tcPr>
            <w:tcW w:w="388" w:type="pct"/>
          </w:tcPr>
          <w:p w14:paraId="73226150" w14:textId="04B0410E" w:rsidR="00C8587B" w:rsidRDefault="00C8587B" w:rsidP="00C8587B">
            <w:pPr>
              <w:spacing w:after="0"/>
              <w:jc w:val="center"/>
              <w:rPr>
                <w:rFonts w:cs="Arial"/>
                <w:szCs w:val="20"/>
              </w:rPr>
            </w:pPr>
            <w:r>
              <w:rPr>
                <w:rFonts w:cs="Arial"/>
                <w:szCs w:val="20"/>
              </w:rPr>
              <w:t>4.</w:t>
            </w:r>
          </w:p>
        </w:tc>
        <w:tc>
          <w:tcPr>
            <w:tcW w:w="2112" w:type="pct"/>
            <w:vAlign w:val="bottom"/>
          </w:tcPr>
          <w:p w14:paraId="08FC1E9F" w14:textId="5C0F8B20" w:rsidR="00C8587B" w:rsidRDefault="00C8587B" w:rsidP="00C8587B">
            <w:pPr>
              <w:spacing w:after="0"/>
              <w:jc w:val="center"/>
              <w:rPr>
                <w:rFonts w:cs="Arial"/>
                <w:color w:val="000000"/>
                <w:szCs w:val="20"/>
              </w:rPr>
            </w:pPr>
            <w:r>
              <w:rPr>
                <w:rFonts w:cs="Arial"/>
                <w:color w:val="000000"/>
                <w:szCs w:val="22"/>
              </w:rPr>
              <w:t>Kamenivo frakcia 0/125</w:t>
            </w:r>
          </w:p>
        </w:tc>
        <w:tc>
          <w:tcPr>
            <w:tcW w:w="2500" w:type="pct"/>
          </w:tcPr>
          <w:p w14:paraId="4B2F643F" w14:textId="6D0FFF7A" w:rsidR="00C8587B" w:rsidRDefault="00C8587B" w:rsidP="00C8587B">
            <w:pPr>
              <w:spacing w:after="0"/>
              <w:jc w:val="center"/>
              <w:rPr>
                <w:rFonts w:cs="Arial"/>
                <w:szCs w:val="20"/>
              </w:rPr>
            </w:pPr>
            <w:r>
              <w:t>100</w:t>
            </w:r>
          </w:p>
        </w:tc>
      </w:tr>
      <w:tr w:rsidR="00C8587B" w14:paraId="3809CAE6" w14:textId="77777777" w:rsidTr="00266EC8">
        <w:tc>
          <w:tcPr>
            <w:tcW w:w="388" w:type="pct"/>
          </w:tcPr>
          <w:p w14:paraId="00CF7C62" w14:textId="1AE6FA60" w:rsidR="00C8587B" w:rsidRDefault="00C8587B" w:rsidP="00C8587B">
            <w:pPr>
              <w:spacing w:after="0"/>
              <w:jc w:val="center"/>
              <w:rPr>
                <w:rFonts w:cs="Arial"/>
                <w:szCs w:val="20"/>
              </w:rPr>
            </w:pPr>
            <w:r>
              <w:rPr>
                <w:rFonts w:cs="Arial"/>
                <w:szCs w:val="20"/>
              </w:rPr>
              <w:t>5.</w:t>
            </w:r>
          </w:p>
        </w:tc>
        <w:tc>
          <w:tcPr>
            <w:tcW w:w="2112" w:type="pct"/>
            <w:vAlign w:val="bottom"/>
          </w:tcPr>
          <w:p w14:paraId="32E37A2B" w14:textId="09AA0EEF" w:rsidR="00C8587B" w:rsidRDefault="00C8587B" w:rsidP="00C8587B">
            <w:pPr>
              <w:spacing w:after="0"/>
              <w:jc w:val="center"/>
              <w:rPr>
                <w:rFonts w:cs="Arial"/>
                <w:color w:val="000000"/>
                <w:szCs w:val="20"/>
              </w:rPr>
            </w:pPr>
            <w:r w:rsidRPr="007B3A32">
              <w:rPr>
                <w:rFonts w:cs="Arial"/>
                <w:color w:val="000000"/>
                <w:szCs w:val="22"/>
              </w:rPr>
              <w:t xml:space="preserve">Kamenivo frakcia </w:t>
            </w:r>
            <w:r>
              <w:rPr>
                <w:rFonts w:cs="Arial"/>
                <w:color w:val="000000"/>
                <w:szCs w:val="22"/>
              </w:rPr>
              <w:t>32/63</w:t>
            </w:r>
          </w:p>
        </w:tc>
        <w:tc>
          <w:tcPr>
            <w:tcW w:w="2500" w:type="pct"/>
          </w:tcPr>
          <w:p w14:paraId="5BD290CC" w14:textId="4A179B69" w:rsidR="00C8587B" w:rsidRDefault="00C8587B" w:rsidP="00C8587B">
            <w:pPr>
              <w:spacing w:after="0"/>
              <w:jc w:val="center"/>
              <w:rPr>
                <w:rFonts w:cs="Arial"/>
                <w:szCs w:val="20"/>
              </w:rPr>
            </w:pPr>
            <w:r>
              <w:t>200</w:t>
            </w:r>
          </w:p>
        </w:tc>
      </w:tr>
      <w:tr w:rsidR="00C8587B" w14:paraId="7E62B5AC" w14:textId="77777777" w:rsidTr="00266EC8">
        <w:tc>
          <w:tcPr>
            <w:tcW w:w="388" w:type="pct"/>
          </w:tcPr>
          <w:p w14:paraId="339044D7" w14:textId="1BE7ED5F" w:rsidR="00C8587B" w:rsidRDefault="00C8587B" w:rsidP="00C8587B">
            <w:pPr>
              <w:spacing w:after="0"/>
              <w:jc w:val="center"/>
              <w:rPr>
                <w:rFonts w:cs="Arial"/>
                <w:szCs w:val="20"/>
              </w:rPr>
            </w:pPr>
            <w:r>
              <w:rPr>
                <w:rFonts w:cs="Arial"/>
                <w:szCs w:val="20"/>
              </w:rPr>
              <w:t>6.</w:t>
            </w:r>
          </w:p>
        </w:tc>
        <w:tc>
          <w:tcPr>
            <w:tcW w:w="2112" w:type="pct"/>
            <w:vAlign w:val="bottom"/>
          </w:tcPr>
          <w:p w14:paraId="40ADC1F9" w14:textId="46D76EDD" w:rsidR="00C8587B" w:rsidRPr="007B3A32" w:rsidRDefault="00C8587B" w:rsidP="00C8587B">
            <w:pPr>
              <w:spacing w:after="0"/>
              <w:jc w:val="center"/>
              <w:rPr>
                <w:rFonts w:cs="Arial"/>
                <w:color w:val="000000"/>
                <w:szCs w:val="22"/>
              </w:rPr>
            </w:pPr>
            <w:r w:rsidRPr="007B3A32">
              <w:rPr>
                <w:rFonts w:cs="Arial"/>
                <w:color w:val="000000"/>
                <w:szCs w:val="22"/>
              </w:rPr>
              <w:t>Kamenivo frakcia</w:t>
            </w:r>
            <w:r>
              <w:rPr>
                <w:rFonts w:cs="Arial"/>
                <w:color w:val="000000"/>
                <w:szCs w:val="22"/>
              </w:rPr>
              <w:t xml:space="preserve"> 63/125</w:t>
            </w:r>
          </w:p>
        </w:tc>
        <w:tc>
          <w:tcPr>
            <w:tcW w:w="2500" w:type="pct"/>
          </w:tcPr>
          <w:p w14:paraId="64F74D70" w14:textId="7425ACA3" w:rsidR="00C8587B" w:rsidRDefault="00C8587B" w:rsidP="00C8587B">
            <w:pPr>
              <w:spacing w:after="0"/>
              <w:jc w:val="center"/>
              <w:rPr>
                <w:rFonts w:cs="Arial"/>
                <w:color w:val="000000"/>
                <w:szCs w:val="20"/>
              </w:rPr>
            </w:pPr>
            <w:r>
              <w:t>150</w:t>
            </w:r>
          </w:p>
        </w:tc>
      </w:tr>
      <w:tr w:rsidR="00C8587B" w14:paraId="5CB382E3" w14:textId="77777777" w:rsidTr="00266EC8">
        <w:tc>
          <w:tcPr>
            <w:tcW w:w="388" w:type="pct"/>
          </w:tcPr>
          <w:p w14:paraId="1B17690A" w14:textId="36F3173B" w:rsidR="00C8587B" w:rsidRDefault="00C8587B" w:rsidP="00C8587B">
            <w:pPr>
              <w:spacing w:after="0"/>
              <w:jc w:val="center"/>
              <w:rPr>
                <w:rFonts w:cs="Arial"/>
                <w:szCs w:val="20"/>
              </w:rPr>
            </w:pPr>
            <w:r>
              <w:rPr>
                <w:rFonts w:cs="Arial"/>
                <w:szCs w:val="20"/>
              </w:rPr>
              <w:t>7.</w:t>
            </w:r>
          </w:p>
        </w:tc>
        <w:tc>
          <w:tcPr>
            <w:tcW w:w="2112" w:type="pct"/>
            <w:vAlign w:val="bottom"/>
          </w:tcPr>
          <w:p w14:paraId="6C2565E5" w14:textId="0D5CF75E" w:rsidR="00C8587B" w:rsidRPr="007B3A32" w:rsidRDefault="00C8587B" w:rsidP="00C8587B">
            <w:pPr>
              <w:spacing w:after="0"/>
              <w:jc w:val="center"/>
              <w:rPr>
                <w:rFonts w:cs="Arial"/>
                <w:color w:val="000000"/>
                <w:szCs w:val="22"/>
              </w:rPr>
            </w:pPr>
            <w:r>
              <w:rPr>
                <w:rFonts w:cs="Arial"/>
                <w:color w:val="000000"/>
                <w:szCs w:val="22"/>
              </w:rPr>
              <w:t>Lomový netriedený</w:t>
            </w:r>
          </w:p>
        </w:tc>
        <w:tc>
          <w:tcPr>
            <w:tcW w:w="2500" w:type="pct"/>
          </w:tcPr>
          <w:p w14:paraId="71C2E40C" w14:textId="5720D17B" w:rsidR="00C8587B" w:rsidRDefault="00C8587B" w:rsidP="00C8587B">
            <w:pPr>
              <w:spacing w:after="0"/>
              <w:jc w:val="center"/>
              <w:rPr>
                <w:rFonts w:cs="Arial"/>
                <w:color w:val="000000"/>
                <w:szCs w:val="20"/>
              </w:rPr>
            </w:pPr>
            <w:r>
              <w:t>100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099F4E88"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F20E96">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w:t>
      </w:r>
      <w:r w:rsidRPr="00265718">
        <w:rPr>
          <w:rFonts w:ascii="Arial" w:hAnsi="Arial" w:cs="Arial"/>
          <w:sz w:val="20"/>
          <w:lang w:val="sk-SK"/>
        </w:rPr>
        <w:lastRenderedPageBreak/>
        <w:t>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EAD117F" w:rsidR="00E22E08" w:rsidRDefault="00E22E08" w:rsidP="00E22E08">
      <w:pPr>
        <w:spacing w:after="0"/>
        <w:rPr>
          <w:rFonts w:cs="Arial"/>
          <w:szCs w:val="20"/>
        </w:rPr>
      </w:pPr>
    </w:p>
    <w:p w14:paraId="50851FC2" w14:textId="2791CCDD" w:rsidR="000D6FE6" w:rsidRDefault="000D6FE6" w:rsidP="00E22E08">
      <w:pPr>
        <w:spacing w:after="0"/>
        <w:rPr>
          <w:rFonts w:cs="Arial"/>
          <w:szCs w:val="20"/>
        </w:rPr>
      </w:pPr>
    </w:p>
    <w:p w14:paraId="1F6D042B" w14:textId="77777777" w:rsidR="000D6FE6" w:rsidRPr="00265718" w:rsidRDefault="000D6FE6"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6FA0" w14:textId="77777777" w:rsidR="006635FC" w:rsidRDefault="006635FC">
      <w:r>
        <w:separator/>
      </w:r>
    </w:p>
  </w:endnote>
  <w:endnote w:type="continuationSeparator" w:id="0">
    <w:p w14:paraId="03B1D214" w14:textId="77777777" w:rsidR="006635FC" w:rsidRDefault="0066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BE42EA0"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28E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28E1">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DB73" w14:textId="77777777" w:rsidR="006635FC" w:rsidRDefault="006635FC">
      <w:r>
        <w:separator/>
      </w:r>
    </w:p>
  </w:footnote>
  <w:footnote w:type="continuationSeparator" w:id="0">
    <w:p w14:paraId="460BDF3A" w14:textId="77777777" w:rsidR="006635FC" w:rsidRDefault="00663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7803163">
    <w:abstractNumId w:val="63"/>
  </w:num>
  <w:num w:numId="2" w16cid:durableId="137260484">
    <w:abstractNumId w:val="62"/>
  </w:num>
  <w:num w:numId="3" w16cid:durableId="316111266">
    <w:abstractNumId w:val="78"/>
  </w:num>
  <w:num w:numId="4" w16cid:durableId="2088847044">
    <w:abstractNumId w:val="40"/>
  </w:num>
  <w:num w:numId="5" w16cid:durableId="149684682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28751884">
    <w:abstractNumId w:val="32"/>
  </w:num>
  <w:num w:numId="7" w16cid:durableId="951787941">
    <w:abstractNumId w:val="3"/>
  </w:num>
  <w:num w:numId="8" w16cid:durableId="1046638246">
    <w:abstractNumId w:val="20"/>
  </w:num>
  <w:num w:numId="9" w16cid:durableId="720059885">
    <w:abstractNumId w:val="34"/>
  </w:num>
  <w:num w:numId="10" w16cid:durableId="216012400">
    <w:abstractNumId w:val="43"/>
  </w:num>
  <w:num w:numId="11" w16cid:durableId="743841634">
    <w:abstractNumId w:val="19"/>
  </w:num>
  <w:num w:numId="12" w16cid:durableId="860896539">
    <w:abstractNumId w:val="50"/>
  </w:num>
  <w:num w:numId="13" w16cid:durableId="1269121037">
    <w:abstractNumId w:val="82"/>
  </w:num>
  <w:num w:numId="14" w16cid:durableId="907570076">
    <w:abstractNumId w:val="21"/>
  </w:num>
  <w:num w:numId="15" w16cid:durableId="1067608578">
    <w:abstractNumId w:val="97"/>
  </w:num>
  <w:num w:numId="16" w16cid:durableId="61491829">
    <w:abstractNumId w:val="29"/>
  </w:num>
  <w:num w:numId="17" w16cid:durableId="1107307479">
    <w:abstractNumId w:val="4"/>
  </w:num>
  <w:num w:numId="18" w16cid:durableId="752555438">
    <w:abstractNumId w:val="28"/>
  </w:num>
  <w:num w:numId="19" w16cid:durableId="2059475615">
    <w:abstractNumId w:val="27"/>
  </w:num>
  <w:num w:numId="20" w16cid:durableId="718017275">
    <w:abstractNumId w:val="6"/>
  </w:num>
  <w:num w:numId="21" w16cid:durableId="408356739">
    <w:abstractNumId w:val="66"/>
  </w:num>
  <w:num w:numId="22" w16cid:durableId="2092505261">
    <w:abstractNumId w:val="17"/>
  </w:num>
  <w:num w:numId="23" w16cid:durableId="1267811651">
    <w:abstractNumId w:val="42"/>
  </w:num>
  <w:num w:numId="24" w16cid:durableId="1157769266">
    <w:abstractNumId w:val="96"/>
  </w:num>
  <w:num w:numId="25" w16cid:durableId="1491827181">
    <w:abstractNumId w:val="60"/>
  </w:num>
  <w:num w:numId="26" w16cid:durableId="493226488">
    <w:abstractNumId w:val="95"/>
  </w:num>
  <w:num w:numId="27" w16cid:durableId="1542134547">
    <w:abstractNumId w:val="92"/>
  </w:num>
  <w:num w:numId="28" w16cid:durableId="1749887691">
    <w:abstractNumId w:val="47"/>
  </w:num>
  <w:num w:numId="29" w16cid:durableId="1604190228">
    <w:abstractNumId w:val="69"/>
  </w:num>
  <w:num w:numId="30" w16cid:durableId="1475174459">
    <w:abstractNumId w:val="87"/>
  </w:num>
  <w:num w:numId="31" w16cid:durableId="168758911">
    <w:abstractNumId w:val="56"/>
  </w:num>
  <w:num w:numId="32" w16cid:durableId="1109667870">
    <w:abstractNumId w:val="36"/>
  </w:num>
  <w:num w:numId="33" w16cid:durableId="2029138103">
    <w:abstractNumId w:val="73"/>
  </w:num>
  <w:num w:numId="34" w16cid:durableId="1888180429">
    <w:abstractNumId w:val="26"/>
  </w:num>
  <w:num w:numId="35" w16cid:durableId="838809975">
    <w:abstractNumId w:val="57"/>
  </w:num>
  <w:num w:numId="36" w16cid:durableId="656032940">
    <w:abstractNumId w:val="38"/>
  </w:num>
  <w:num w:numId="37" w16cid:durableId="313411916">
    <w:abstractNumId w:val="70"/>
  </w:num>
  <w:num w:numId="38" w16cid:durableId="1214996909">
    <w:abstractNumId w:val="76"/>
  </w:num>
  <w:num w:numId="39" w16cid:durableId="1524392849">
    <w:abstractNumId w:val="101"/>
  </w:num>
  <w:num w:numId="40" w16cid:durableId="1407722482">
    <w:abstractNumId w:val="8"/>
  </w:num>
  <w:num w:numId="41" w16cid:durableId="575285208">
    <w:abstractNumId w:val="80"/>
  </w:num>
  <w:num w:numId="42" w16cid:durableId="304551993">
    <w:abstractNumId w:val="35"/>
  </w:num>
  <w:num w:numId="43" w16cid:durableId="1248424098">
    <w:abstractNumId w:val="68"/>
  </w:num>
  <w:num w:numId="44" w16cid:durableId="2027050590">
    <w:abstractNumId w:val="30"/>
  </w:num>
  <w:num w:numId="45" w16cid:durableId="2055303009">
    <w:abstractNumId w:val="55"/>
  </w:num>
  <w:num w:numId="46" w16cid:durableId="1613435550">
    <w:abstractNumId w:val="83"/>
  </w:num>
  <w:num w:numId="47" w16cid:durableId="591822531">
    <w:abstractNumId w:val="81"/>
  </w:num>
  <w:num w:numId="48" w16cid:durableId="988828353">
    <w:abstractNumId w:val="52"/>
  </w:num>
  <w:num w:numId="49" w16cid:durableId="810489258">
    <w:abstractNumId w:val="2"/>
  </w:num>
  <w:num w:numId="50" w16cid:durableId="75250580">
    <w:abstractNumId w:val="64"/>
  </w:num>
  <w:num w:numId="51" w16cid:durableId="1810247451">
    <w:abstractNumId w:val="91"/>
  </w:num>
  <w:num w:numId="52" w16cid:durableId="1230775415">
    <w:abstractNumId w:val="53"/>
  </w:num>
  <w:num w:numId="53" w16cid:durableId="483005839">
    <w:abstractNumId w:val="51"/>
  </w:num>
  <w:num w:numId="54" w16cid:durableId="342165735">
    <w:abstractNumId w:val="7"/>
  </w:num>
  <w:num w:numId="55" w16cid:durableId="1465076546">
    <w:abstractNumId w:val="54"/>
  </w:num>
  <w:num w:numId="56" w16cid:durableId="2142919538">
    <w:abstractNumId w:val="11"/>
  </w:num>
  <w:num w:numId="57" w16cid:durableId="749690520">
    <w:abstractNumId w:val="16"/>
  </w:num>
  <w:num w:numId="58" w16cid:durableId="1769497267">
    <w:abstractNumId w:val="23"/>
  </w:num>
  <w:num w:numId="59" w16cid:durableId="973755540">
    <w:abstractNumId w:val="93"/>
  </w:num>
  <w:num w:numId="60" w16cid:durableId="1696299902">
    <w:abstractNumId w:val="22"/>
  </w:num>
  <w:num w:numId="61" w16cid:durableId="418252749">
    <w:abstractNumId w:val="46"/>
  </w:num>
  <w:num w:numId="62" w16cid:durableId="163593098">
    <w:abstractNumId w:val="59"/>
  </w:num>
  <w:num w:numId="63" w16cid:durableId="638455205">
    <w:abstractNumId w:val="58"/>
  </w:num>
  <w:num w:numId="64" w16cid:durableId="1760174829">
    <w:abstractNumId w:val="71"/>
  </w:num>
  <w:num w:numId="65" w16cid:durableId="2073498687">
    <w:abstractNumId w:val="100"/>
  </w:num>
  <w:num w:numId="66" w16cid:durableId="239754380">
    <w:abstractNumId w:val="39"/>
  </w:num>
  <w:num w:numId="67" w16cid:durableId="339353317">
    <w:abstractNumId w:val="89"/>
  </w:num>
  <w:num w:numId="68" w16cid:durableId="1589387881">
    <w:abstractNumId w:val="79"/>
  </w:num>
  <w:num w:numId="69" w16cid:durableId="245648475">
    <w:abstractNumId w:val="44"/>
  </w:num>
  <w:num w:numId="70" w16cid:durableId="1678650756">
    <w:abstractNumId w:val="85"/>
  </w:num>
  <w:num w:numId="71" w16cid:durableId="2006929320">
    <w:abstractNumId w:val="98"/>
  </w:num>
  <w:num w:numId="72" w16cid:durableId="979726041">
    <w:abstractNumId w:val="86"/>
  </w:num>
  <w:num w:numId="73" w16cid:durableId="494423041">
    <w:abstractNumId w:val="24"/>
  </w:num>
  <w:num w:numId="74" w16cid:durableId="1440372287">
    <w:abstractNumId w:val="72"/>
  </w:num>
  <w:num w:numId="75" w16cid:durableId="1603948970">
    <w:abstractNumId w:val="84"/>
  </w:num>
  <w:num w:numId="76" w16cid:durableId="1716932805">
    <w:abstractNumId w:val="18"/>
  </w:num>
  <w:num w:numId="77" w16cid:durableId="90441400">
    <w:abstractNumId w:val="48"/>
  </w:num>
  <w:num w:numId="78" w16cid:durableId="1452672125">
    <w:abstractNumId w:val="61"/>
  </w:num>
  <w:num w:numId="79" w16cid:durableId="915941712">
    <w:abstractNumId w:val="15"/>
  </w:num>
  <w:num w:numId="80" w16cid:durableId="141000697">
    <w:abstractNumId w:val="5"/>
  </w:num>
  <w:num w:numId="81" w16cid:durableId="1741053731">
    <w:abstractNumId w:val="90"/>
  </w:num>
  <w:num w:numId="82" w16cid:durableId="661205852">
    <w:abstractNumId w:val="45"/>
  </w:num>
  <w:num w:numId="83" w16cid:durableId="296843160">
    <w:abstractNumId w:val="94"/>
  </w:num>
  <w:num w:numId="84" w16cid:durableId="1476558826">
    <w:abstractNumId w:val="9"/>
  </w:num>
  <w:num w:numId="85" w16cid:durableId="1738817531">
    <w:abstractNumId w:val="33"/>
  </w:num>
  <w:num w:numId="86" w16cid:durableId="1062488165">
    <w:abstractNumId w:val="37"/>
  </w:num>
  <w:num w:numId="87" w16cid:durableId="1805852529">
    <w:abstractNumId w:val="74"/>
  </w:num>
  <w:num w:numId="88" w16cid:durableId="480847852">
    <w:abstractNumId w:val="41"/>
  </w:num>
  <w:num w:numId="89" w16cid:durableId="854272958">
    <w:abstractNumId w:val="25"/>
  </w:num>
  <w:num w:numId="90" w16cid:durableId="2092383191">
    <w:abstractNumId w:val="31"/>
  </w:num>
  <w:num w:numId="91" w16cid:durableId="945888255">
    <w:abstractNumId w:val="14"/>
  </w:num>
  <w:num w:numId="92" w16cid:durableId="1842118088">
    <w:abstractNumId w:val="10"/>
  </w:num>
  <w:num w:numId="93" w16cid:durableId="1535999022">
    <w:abstractNumId w:val="13"/>
  </w:num>
  <w:num w:numId="94" w16cid:durableId="346711984">
    <w:abstractNumId w:val="88"/>
  </w:num>
  <w:num w:numId="95" w16cid:durableId="531529390">
    <w:abstractNumId w:val="12"/>
  </w:num>
  <w:num w:numId="96" w16cid:durableId="452141995">
    <w:abstractNumId w:val="99"/>
  </w:num>
  <w:num w:numId="97" w16cid:durableId="508180159">
    <w:abstractNumId w:val="49"/>
  </w:num>
  <w:num w:numId="98" w16cid:durableId="800079029">
    <w:abstractNumId w:val="75"/>
  </w:num>
  <w:num w:numId="99" w16cid:durableId="383914489">
    <w:abstractNumId w:val="65"/>
  </w:num>
  <w:num w:numId="100" w16cid:durableId="1423795026">
    <w:abstractNumId w:val="77"/>
  </w:num>
  <w:num w:numId="101" w16cid:durableId="1365787437">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7D2"/>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6FE6"/>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47"/>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7A2"/>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8C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CF"/>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0A5"/>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5FC"/>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32"/>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427"/>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8F3"/>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529"/>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87B"/>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8E1"/>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E96"/>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D19C-ECD0-4542-B75F-D7B8FE7C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2180</Words>
  <Characters>12603</Characters>
  <Application>Microsoft Office Word</Application>
  <DocSecurity>0</DocSecurity>
  <Lines>323</Lines>
  <Paragraphs>187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19</cp:revision>
  <cp:lastPrinted>2026-04-01T04:37:00Z</cp:lastPrinted>
  <dcterms:created xsi:type="dcterms:W3CDTF">2023-06-15T06:28:00Z</dcterms:created>
  <dcterms:modified xsi:type="dcterms:W3CDTF">2026-04-01T04:38:00Z</dcterms:modified>
  <cp:category>EIZ</cp:category>
</cp:coreProperties>
</file>