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40665304" w14:textId="53EFF30F" w:rsidR="008E3984" w:rsidRDefault="00E35A35" w:rsidP="00641B21">
      <w:pPr>
        <w:spacing w:after="0"/>
        <w:rPr>
          <w:rFonts w:cstheme="minorHAnsi"/>
        </w:rPr>
      </w:pPr>
      <w:r w:rsidRPr="00E35A35">
        <w:rPr>
          <w:rFonts w:cstheme="minorHAnsi"/>
        </w:rPr>
        <w:t>NiKA, s.r.o., Nová 134, 017 01 Považská Bystrica, IČO: 47 968</w:t>
      </w:r>
      <w:r>
        <w:rPr>
          <w:rFonts w:cstheme="minorHAnsi"/>
        </w:rPr>
        <w:t> </w:t>
      </w:r>
      <w:r w:rsidRPr="00E35A35">
        <w:rPr>
          <w:rFonts w:cstheme="minorHAnsi"/>
        </w:rPr>
        <w:t>613</w:t>
      </w:r>
    </w:p>
    <w:p w14:paraId="02D09454" w14:textId="77777777" w:rsidR="00E35A35" w:rsidRPr="000F51BC" w:rsidRDefault="00E35A35" w:rsidP="00641B21">
      <w:pPr>
        <w:spacing w:after="0"/>
        <w:rPr>
          <w:rFonts w:cstheme="minorHAnsi"/>
        </w:rPr>
      </w:pPr>
    </w:p>
    <w:p w14:paraId="737D570C" w14:textId="6D800EB8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64BA7B4" w:rsidR="006A737A" w:rsidRPr="008E3984" w:rsidRDefault="006A737A" w:rsidP="008E39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E35A35" w:rsidRPr="00E35A3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Kartónovací stroj pre skupinové balenie sáčkov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4E85"/>
    <w:rsid w:val="000408F5"/>
    <w:rsid w:val="00057552"/>
    <w:rsid w:val="000C19EC"/>
    <w:rsid w:val="000F51BC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8E3984"/>
    <w:rsid w:val="009108B0"/>
    <w:rsid w:val="0097102E"/>
    <w:rsid w:val="00975C64"/>
    <w:rsid w:val="009D1F28"/>
    <w:rsid w:val="00D02268"/>
    <w:rsid w:val="00D10D67"/>
    <w:rsid w:val="00E35A35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11</cp:revision>
  <dcterms:created xsi:type="dcterms:W3CDTF">2022-02-20T15:54:00Z</dcterms:created>
  <dcterms:modified xsi:type="dcterms:W3CDTF">2026-04-02T08:58:00Z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