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3B0CF22D"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97568F">
        <w:rPr>
          <w:rFonts w:cs="Arial"/>
          <w:noProof w:val="0"/>
          <w:color w:val="auto"/>
          <w:sz w:val="30"/>
          <w:szCs w:val="30"/>
        </w:rPr>
        <w:t>2</w:t>
      </w:r>
      <w:r w:rsidRPr="00B748DE">
        <w:rPr>
          <w:rFonts w:cs="Arial"/>
          <w:noProof w:val="0"/>
          <w:color w:val="auto"/>
          <w:sz w:val="30"/>
          <w:szCs w:val="30"/>
        </w:rPr>
        <w:t>/20</w:t>
      </w:r>
      <w:r w:rsidR="00E412EF">
        <w:rPr>
          <w:rFonts w:cs="Arial"/>
          <w:noProof w:val="0"/>
          <w:color w:val="auto"/>
          <w:sz w:val="30"/>
          <w:szCs w:val="30"/>
        </w:rPr>
        <w:t>20</w:t>
      </w:r>
    </w:p>
    <w:p w14:paraId="5ECC3C08" w14:textId="77777777" w:rsidR="00657FA8" w:rsidRPr="00C429C0" w:rsidRDefault="00657FA8">
      <w:pPr>
        <w:pStyle w:val="Zkladntext3"/>
        <w:rPr>
          <w:rFonts w:cs="Arial"/>
          <w:noProof w:val="0"/>
          <w:color w:val="auto"/>
          <w:sz w:val="30"/>
          <w:szCs w:val="30"/>
        </w:rPr>
      </w:pPr>
    </w:p>
    <w:p w14:paraId="0F7279D9" w14:textId="63D678F6" w:rsidR="00F57F94" w:rsidRDefault="0097568F">
      <w:pPr>
        <w:pStyle w:val="Zkladntext3"/>
        <w:rPr>
          <w:b/>
          <w:color w:val="000000" w:themeColor="text1"/>
          <w:sz w:val="28"/>
          <w:szCs w:val="28"/>
        </w:rPr>
      </w:pPr>
      <w:r w:rsidRPr="0097568F">
        <w:rPr>
          <w:b/>
          <w:color w:val="000000" w:themeColor="text1"/>
          <w:sz w:val="28"/>
          <w:szCs w:val="28"/>
        </w:rPr>
        <w:t>Náhradné diely do zariadení trakčného vedenia</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90CAD0E" w:rsidR="0027643E" w:rsidRDefault="0027643E" w:rsidP="0027643E">
      <w:pPr>
        <w:tabs>
          <w:tab w:val="right" w:leader="dot" w:pos="10080"/>
        </w:tabs>
        <w:ind w:left="5940"/>
        <w:rPr>
          <w:rFonts w:cs="Arial"/>
          <w:noProof w:val="0"/>
        </w:rPr>
      </w:pPr>
      <w:r>
        <w:rPr>
          <w:rFonts w:cs="Arial"/>
          <w:noProof w:val="0"/>
          <w:sz w:val="22"/>
        </w:rPr>
        <w:t xml:space="preserve"> </w:t>
      </w:r>
      <w:r w:rsidR="0097568F">
        <w:rPr>
          <w:rFonts w:cs="Arial"/>
          <w:noProof w:val="0"/>
          <w:sz w:val="22"/>
        </w:rPr>
        <w:t>Mgr. Kristína Galovičová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5467AB3E" w:rsidR="00441CDF" w:rsidRPr="00441CDF" w:rsidRDefault="00441CDF" w:rsidP="00441CDF">
      <w:pPr>
        <w:tabs>
          <w:tab w:val="right" w:leader="dot" w:pos="10080"/>
        </w:tabs>
        <w:ind w:left="5940"/>
        <w:rPr>
          <w:rFonts w:cs="Arial"/>
          <w:sz w:val="22"/>
        </w:rPr>
      </w:pPr>
      <w:r>
        <w:rPr>
          <w:rFonts w:cs="Arial"/>
          <w:sz w:val="22"/>
        </w:rPr>
        <w:t xml:space="preserve">         Andrej Balážik</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7EFDC5B4"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04017D">
        <w:rPr>
          <w:rFonts w:cs="Arial"/>
          <w:sz w:val="22"/>
        </w:rPr>
        <w:t>Ivan Bošňák</w:t>
      </w:r>
    </w:p>
    <w:p w14:paraId="41485D83" w14:textId="48B1C15B" w:rsidR="0027643E" w:rsidRPr="00441CDF" w:rsidRDefault="0027643E" w:rsidP="0004017D">
      <w:pPr>
        <w:pStyle w:val="Bezriadkovania"/>
        <w:rPr>
          <w:rFonts w:ascii="Garamond" w:hAnsi="Garamond"/>
          <w:sz w:val="20"/>
          <w:szCs w:val="20"/>
        </w:rPr>
      </w:pPr>
      <w:r>
        <w:t xml:space="preserve">                                                                                                                         </w:t>
      </w:r>
      <w:r w:rsidR="0004017D">
        <w:tab/>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1500BFE3" w:rsidR="0027643E" w:rsidRDefault="0027643E" w:rsidP="0027643E">
      <w:pPr>
        <w:tabs>
          <w:tab w:val="right" w:leader="dot" w:pos="10080"/>
        </w:tabs>
        <w:ind w:left="5940"/>
        <w:rPr>
          <w:rFonts w:cs="Arial"/>
          <w:sz w:val="20"/>
        </w:rPr>
      </w:pPr>
      <w:r>
        <w:rPr>
          <w:rFonts w:cs="Arial"/>
          <w:sz w:val="20"/>
        </w:rPr>
        <w:t xml:space="preserve">     </w:t>
      </w:r>
      <w:r w:rsidR="00657FA8">
        <w:rPr>
          <w:rFonts w:cs="Arial"/>
          <w:sz w:val="20"/>
        </w:rPr>
        <w:t xml:space="preserve"> </w:t>
      </w:r>
      <w:r>
        <w:rPr>
          <w:rFonts w:cs="Arial"/>
          <w:sz w:val="20"/>
        </w:rPr>
        <w:t xml:space="preserve">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630937">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630937">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630937">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630937">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630937">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630937">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630937">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630937">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630937">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630937">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630937">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630937">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630937">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630937">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630937">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630937">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630937">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630937">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630937">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630937">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630937">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630937">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630937">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630937">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630937">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630937">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630937">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630937">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630937">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630937">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630937">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630937">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630937">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630937">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630937">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630937">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630937">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630937">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630937">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630937">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630937">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630937">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630937">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342B0CE" w14:textId="7A6977BA" w:rsidR="00A112C9" w:rsidRDefault="00630937">
      <w:pPr>
        <w:pStyle w:val="Obsah1"/>
        <w:tabs>
          <w:tab w:val="right" w:leader="dot" w:pos="8892"/>
        </w:tabs>
        <w:rPr>
          <w:rFonts w:asciiTheme="minorHAnsi" w:eastAsiaTheme="minorEastAsia" w:hAnsiTheme="minorHAnsi" w:cstheme="minorBidi"/>
          <w:sz w:val="22"/>
          <w:szCs w:val="22"/>
        </w:rPr>
      </w:pPr>
      <w:hyperlink w:anchor="_Toc16684754" w:history="1">
        <w:r w:rsidR="00A112C9" w:rsidRPr="008327D7">
          <w:rPr>
            <w:rStyle w:val="Hypertextovprepojenie"/>
            <w:lang w:eastAsia="cs-CZ"/>
          </w:rPr>
          <w:t>UZAVRETIE  VYKONÁVACEJ ZMLUVY</w:t>
        </w:r>
        <w:r w:rsidR="00A112C9">
          <w:rPr>
            <w:webHidden/>
          </w:rPr>
          <w:tab/>
        </w:r>
        <w:r w:rsidR="00A112C9">
          <w:rPr>
            <w:webHidden/>
          </w:rPr>
          <w:fldChar w:fldCharType="begin"/>
        </w:r>
        <w:r w:rsidR="00A112C9">
          <w:rPr>
            <w:webHidden/>
          </w:rPr>
          <w:instrText xml:space="preserve"> PAGEREF _Toc16684754 \h </w:instrText>
        </w:r>
        <w:r w:rsidR="00A112C9">
          <w:rPr>
            <w:webHidden/>
          </w:rPr>
        </w:r>
        <w:r w:rsidR="00A112C9">
          <w:rPr>
            <w:webHidden/>
          </w:rPr>
          <w:fldChar w:fldCharType="separate"/>
        </w:r>
        <w:r w:rsidR="00441CDF">
          <w:rPr>
            <w:webHidden/>
          </w:rPr>
          <w:t>23</w:t>
        </w:r>
        <w:r w:rsidR="00A112C9">
          <w:rPr>
            <w:webHidden/>
          </w:rPr>
          <w:fldChar w:fldCharType="end"/>
        </w:r>
      </w:hyperlink>
    </w:p>
    <w:p w14:paraId="708596EA" w14:textId="4C48755E" w:rsidR="00A112C9" w:rsidRDefault="00630937">
      <w:pPr>
        <w:pStyle w:val="Obsah2"/>
        <w:tabs>
          <w:tab w:val="left" w:pos="1100"/>
        </w:tabs>
        <w:rPr>
          <w:rFonts w:asciiTheme="minorHAnsi" w:eastAsiaTheme="minorEastAsia" w:hAnsiTheme="minorHAnsi" w:cstheme="minorBidi"/>
          <w:sz w:val="22"/>
          <w:szCs w:val="22"/>
        </w:rPr>
      </w:pPr>
      <w:hyperlink w:anchor="_Toc16684755" w:history="1">
        <w:r w:rsidR="00A112C9" w:rsidRPr="008327D7">
          <w:rPr>
            <w:rStyle w:val="Hypertextovprepojenie"/>
            <w:rFonts w:eastAsia="Calibri"/>
            <w:lang w:eastAsia="en-US"/>
          </w:rPr>
          <w:t>36.</w:t>
        </w:r>
        <w:r w:rsidR="00A112C9">
          <w:rPr>
            <w:rFonts w:asciiTheme="minorHAnsi" w:eastAsiaTheme="minorEastAsia" w:hAnsiTheme="minorHAnsi" w:cstheme="minorBidi"/>
            <w:sz w:val="22"/>
            <w:szCs w:val="22"/>
          </w:rPr>
          <w:tab/>
        </w:r>
        <w:r w:rsidR="00A112C9" w:rsidRPr="008327D7">
          <w:rPr>
            <w:rStyle w:val="Hypertextovprepojenie"/>
            <w:rFonts w:eastAsia="Calibri"/>
          </w:rPr>
          <w:t>Uzavretie zmluvy</w:t>
        </w:r>
        <w:r w:rsidR="00A112C9">
          <w:rPr>
            <w:webHidden/>
          </w:rPr>
          <w:tab/>
        </w:r>
        <w:r w:rsidR="00A112C9">
          <w:rPr>
            <w:webHidden/>
          </w:rPr>
          <w:fldChar w:fldCharType="begin"/>
        </w:r>
        <w:r w:rsidR="00A112C9">
          <w:rPr>
            <w:webHidden/>
          </w:rPr>
          <w:instrText xml:space="preserve"> PAGEREF _Toc16684755 \h </w:instrText>
        </w:r>
        <w:r w:rsidR="00A112C9">
          <w:rPr>
            <w:webHidden/>
          </w:rPr>
        </w:r>
        <w:r w:rsidR="00A112C9">
          <w:rPr>
            <w:webHidden/>
          </w:rPr>
          <w:fldChar w:fldCharType="separate"/>
        </w:r>
        <w:r w:rsidR="00441CDF">
          <w:rPr>
            <w:webHidden/>
          </w:rPr>
          <w:t>23</w:t>
        </w:r>
        <w:r w:rsidR="00A112C9">
          <w:rPr>
            <w:webHidden/>
          </w:rPr>
          <w:fldChar w:fldCharType="end"/>
        </w:r>
      </w:hyperlink>
    </w:p>
    <w:p w14:paraId="4FFB852B" w14:textId="21221270" w:rsidR="00A112C9" w:rsidRDefault="00630937">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37.</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D6B3223" w:rsidR="00A93205" w:rsidRPr="00C62663" w:rsidRDefault="00A93205" w:rsidP="00A93205">
      <w:pPr>
        <w:ind w:firstLine="709"/>
      </w:pPr>
      <w:r w:rsidRPr="00C62663">
        <w:t>Kontaktná osoba:</w:t>
      </w:r>
      <w:r w:rsidRPr="00C62663">
        <w:tab/>
      </w:r>
      <w:r w:rsidR="0097568F">
        <w:t>Mgr. Kristína Galovičová</w:t>
      </w:r>
    </w:p>
    <w:p w14:paraId="49D3C852" w14:textId="501F9718" w:rsidR="00A93205" w:rsidRPr="00C62663" w:rsidRDefault="00A93205" w:rsidP="00A93205">
      <w:pPr>
        <w:ind w:firstLine="709"/>
      </w:pPr>
      <w:r w:rsidRPr="00C62663">
        <w:t>Telefón:</w:t>
      </w:r>
      <w:r w:rsidRPr="00C62663">
        <w:tab/>
      </w:r>
      <w:r w:rsidRPr="00C62663">
        <w:tab/>
        <w:t>+421</w:t>
      </w:r>
      <w:r>
        <w:t> </w:t>
      </w:r>
      <w:r w:rsidR="00A64F38">
        <w:t xml:space="preserve">2 59 50 </w:t>
      </w:r>
      <w:r w:rsidR="0097568F">
        <w:t>1260</w:t>
      </w:r>
    </w:p>
    <w:p w14:paraId="39996374" w14:textId="0CCA9BCE"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97568F">
        <w:rPr>
          <w:rStyle w:val="Hypertextovprepojenie"/>
        </w:rPr>
        <w:t>galovicova.kristina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7F679D8B" w14:textId="77777777" w:rsidR="00A973AE" w:rsidRPr="00A973AE" w:rsidRDefault="00A973AE" w:rsidP="00A973AE">
      <w:pPr>
        <w:tabs>
          <w:tab w:val="num" w:pos="284"/>
        </w:tabs>
        <w:spacing w:after="120"/>
        <w:ind w:left="851" w:hanging="284"/>
        <w:jc w:val="both"/>
        <w:rPr>
          <w:rFonts w:cs="Calibri"/>
          <w:noProof w:val="0"/>
          <w:szCs w:val="22"/>
        </w:rPr>
      </w:pPr>
      <w:r w:rsidRPr="00A973AE">
        <w:rPr>
          <w:rFonts w:cs="Calibri"/>
          <w:noProof w:val="0"/>
          <w:szCs w:val="22"/>
        </w:rPr>
        <w:t>a)</w:t>
      </w:r>
      <w:r w:rsidRPr="00A973AE">
        <w:rPr>
          <w:rFonts w:cs="Calibri"/>
          <w:noProof w:val="0"/>
          <w:szCs w:val="22"/>
        </w:rPr>
        <w:tab/>
        <w:t>v systéme JOSEPHINE registráciou a prihlásením pomocou občianskeho preukazu s elektronickým čipom a bezpečnostným osobnostným kódom (</w:t>
      </w:r>
      <w:proofErr w:type="spellStart"/>
      <w:r w:rsidRPr="00A973AE">
        <w:rPr>
          <w:rFonts w:cs="Calibri"/>
          <w:noProof w:val="0"/>
          <w:szCs w:val="22"/>
        </w:rPr>
        <w:t>eID</w:t>
      </w:r>
      <w:proofErr w:type="spellEnd"/>
      <w:r w:rsidRPr="00A973AE">
        <w:rPr>
          <w:rFonts w:cs="Calibri"/>
          <w:noProof w:val="0"/>
          <w:szCs w:val="22"/>
        </w:rPr>
        <w:t xml:space="preserve">). </w:t>
      </w:r>
      <w:r w:rsidRPr="00A973AE">
        <w:rPr>
          <w:rFonts w:cs="Calibri"/>
          <w:noProof w:val="0"/>
        </w:rPr>
        <w:t xml:space="preserve">V systéme je autentifikovaná spoločnosť, ktorú pomocou </w:t>
      </w:r>
      <w:proofErr w:type="spellStart"/>
      <w:r w:rsidRPr="00A973AE">
        <w:rPr>
          <w:rFonts w:cs="Calibri"/>
          <w:noProof w:val="0"/>
        </w:rPr>
        <w:t>eID</w:t>
      </w:r>
      <w:proofErr w:type="spellEnd"/>
      <w:r w:rsidRPr="00A973AE">
        <w:rPr>
          <w:rFonts w:cs="Calibri"/>
          <w:noProof w:val="0"/>
        </w:rPr>
        <w:t xml:space="preserve"> registruje štatutár danej spoločnosti. </w:t>
      </w:r>
      <w:r w:rsidRPr="00A973AE">
        <w:rPr>
          <w:rFonts w:cs="Calibri"/>
          <w:noProof w:val="0"/>
          <w:szCs w:val="22"/>
        </w:rPr>
        <w:t xml:space="preserve">Autentifikáciu vykonáva poskytovateľ systému JOSEPHINE a to v pracovných dňoch v čase 8.00 – 16.00 hod. O dokončení autentifikácie je uchádzač informovaný e-mailom. </w:t>
      </w:r>
    </w:p>
    <w:p w14:paraId="4513D9E1" w14:textId="77777777" w:rsidR="00A973AE" w:rsidRPr="00A973AE" w:rsidRDefault="00A973AE" w:rsidP="00A973AE">
      <w:pPr>
        <w:tabs>
          <w:tab w:val="num" w:pos="284"/>
        </w:tabs>
        <w:spacing w:after="120"/>
        <w:ind w:left="851" w:hanging="284"/>
        <w:jc w:val="both"/>
        <w:rPr>
          <w:rFonts w:cs="Calibri"/>
          <w:noProof w:val="0"/>
          <w:szCs w:val="22"/>
        </w:rPr>
      </w:pPr>
      <w:r w:rsidRPr="00A973AE">
        <w:rPr>
          <w:noProof w:val="0"/>
          <w:szCs w:val="22"/>
        </w:rPr>
        <w:t xml:space="preserve">b) </w:t>
      </w:r>
      <w:r w:rsidRPr="00A973AE">
        <w:rPr>
          <w:noProof w:val="0"/>
          <w:szCs w:val="22"/>
        </w:rPr>
        <w:tab/>
        <w:t xml:space="preserve">nahraním kvalifikovaného elektronického podpisu (napríklad podpisu </w:t>
      </w:r>
      <w:proofErr w:type="spellStart"/>
      <w:r w:rsidRPr="00A973AE">
        <w:rPr>
          <w:noProof w:val="0"/>
          <w:szCs w:val="22"/>
        </w:rPr>
        <w:t>eID</w:t>
      </w:r>
      <w:proofErr w:type="spellEnd"/>
      <w:r w:rsidRPr="00A973AE">
        <w:rPr>
          <w:noProof w:val="0"/>
          <w:szCs w:val="22"/>
        </w:rPr>
        <w:t xml:space="preserve">) štatutára danej spoločnosti na kartu užívateľa po registrácii a prihlásení do systému JOSEPHINE. Autentifikáciu vykoná poskytovateľ systému JOSEPHINE a to v pracovných dňoch v čase 8.00 – 16.00 hod. </w:t>
      </w:r>
      <w:r w:rsidRPr="00A973AE">
        <w:rPr>
          <w:rFonts w:cs="Calibri"/>
          <w:noProof w:val="0"/>
          <w:szCs w:val="22"/>
        </w:rPr>
        <w:t>O dokončení autentifikácie je uchádzač informovaný e-mailom.</w:t>
      </w:r>
    </w:p>
    <w:p w14:paraId="259A544C" w14:textId="77777777" w:rsidR="00A973AE" w:rsidRPr="00A973AE" w:rsidRDefault="00A973AE" w:rsidP="00A973AE">
      <w:pPr>
        <w:tabs>
          <w:tab w:val="num" w:pos="284"/>
        </w:tabs>
        <w:spacing w:after="120"/>
        <w:ind w:left="851" w:hanging="284"/>
        <w:jc w:val="both"/>
        <w:rPr>
          <w:noProof w:val="0"/>
          <w:szCs w:val="22"/>
        </w:rPr>
      </w:pPr>
      <w:r w:rsidRPr="00A973AE">
        <w:rPr>
          <w:rFonts w:cs="Calibri"/>
          <w:noProof w:val="0"/>
          <w:szCs w:val="22"/>
        </w:rPr>
        <w:t xml:space="preserve">c) </w:t>
      </w:r>
      <w:r w:rsidRPr="00A973AE">
        <w:rPr>
          <w:rFonts w:cs="Calibri"/>
          <w:noProof w:val="0"/>
          <w:szCs w:val="22"/>
        </w:rPr>
        <w:tab/>
        <w:t xml:space="preserve">vložením dokumentu preukazujúceho osobu štatutára na kartu užívateľa po registrácii, ktorý je podpísaný elektronickým podpisom štatutára, alebo prešiel zaručenou konverziou. </w:t>
      </w:r>
      <w:r w:rsidRPr="00A973AE">
        <w:rPr>
          <w:noProof w:val="0"/>
          <w:szCs w:val="22"/>
        </w:rPr>
        <w:t xml:space="preserve">Autentifikáciu vykoná poskytovateľ systému JOSEPHINE a to v pracovných dňoch v čase 8.00 – 16.00 hod. </w:t>
      </w:r>
      <w:r w:rsidRPr="00A973AE">
        <w:rPr>
          <w:rFonts w:cs="Calibri"/>
          <w:noProof w:val="0"/>
          <w:szCs w:val="22"/>
        </w:rPr>
        <w:t>O dokončení autentifikácie je uchádzač informovaný e-mailom.</w:t>
      </w:r>
    </w:p>
    <w:p w14:paraId="2CA0ACFF" w14:textId="77777777" w:rsidR="00A973AE" w:rsidRPr="00A973AE" w:rsidRDefault="00A973AE" w:rsidP="00A973AE">
      <w:pPr>
        <w:tabs>
          <w:tab w:val="num" w:pos="284"/>
        </w:tabs>
        <w:spacing w:after="120"/>
        <w:ind w:left="851" w:hanging="284"/>
        <w:jc w:val="both"/>
        <w:rPr>
          <w:rFonts w:cs="Calibri"/>
          <w:noProof w:val="0"/>
          <w:szCs w:val="22"/>
        </w:rPr>
      </w:pPr>
      <w:r w:rsidRPr="00A973AE">
        <w:rPr>
          <w:noProof w:val="0"/>
          <w:szCs w:val="22"/>
        </w:rPr>
        <w:t xml:space="preserve">d) </w:t>
      </w:r>
      <w:r w:rsidRPr="00A973AE">
        <w:rPr>
          <w:noProof w:val="0"/>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A973AE">
        <w:rPr>
          <w:rFonts w:cs="Calibri"/>
          <w:noProof w:val="0"/>
          <w:szCs w:val="22"/>
        </w:rPr>
        <w:t>O dokončení autentifikácie je uchádzač informovaný e-mailom.</w:t>
      </w:r>
    </w:p>
    <w:p w14:paraId="0FC791ED" w14:textId="09946B05" w:rsidR="00A973AE" w:rsidRPr="00A973AE" w:rsidRDefault="00A973AE" w:rsidP="00A973AE">
      <w:pPr>
        <w:tabs>
          <w:tab w:val="num" w:pos="284"/>
        </w:tabs>
        <w:spacing w:after="120"/>
        <w:ind w:left="851" w:hanging="284"/>
        <w:jc w:val="both"/>
        <w:rPr>
          <w:rFonts w:cs="Calibri"/>
          <w:noProof w:val="0"/>
          <w:szCs w:val="22"/>
        </w:rPr>
      </w:pPr>
      <w:r w:rsidRPr="00A973AE">
        <w:rPr>
          <w:rFonts w:cs="Calibri"/>
          <w:noProof w:val="0"/>
          <w:szCs w:val="22"/>
        </w:rPr>
        <w:t>e)</w:t>
      </w:r>
      <w:r w:rsidRPr="00A973AE">
        <w:rPr>
          <w:rFonts w:cs="Calibri"/>
          <w:noProof w:val="0"/>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670FAFE8" w14:textId="77777777" w:rsidR="001D7EA4" w:rsidRPr="001D7EA4" w:rsidRDefault="00B204E1" w:rsidP="001C4ADF">
      <w:pPr>
        <w:numPr>
          <w:ilvl w:val="1"/>
          <w:numId w:val="8"/>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1D7EA4" w:rsidRPr="001D7EA4">
        <w:rPr>
          <w:b/>
        </w:rPr>
        <w:t>Náhradné diely do zariadení trakčného vedenia</w:t>
      </w:r>
    </w:p>
    <w:p w14:paraId="3361A23D" w14:textId="5EE089B4" w:rsidR="00B204E1" w:rsidRPr="001D7EA4" w:rsidRDefault="00B204E1" w:rsidP="001C4ADF">
      <w:pPr>
        <w:numPr>
          <w:ilvl w:val="1"/>
          <w:numId w:val="8"/>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7B4285F8" w:rsidR="00B204E1" w:rsidRP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 xml:space="preserve">Povaha predpokladaných nákupov v rámci dynamického nákupného systému tvorí prílohu č. 1. </w:t>
      </w:r>
      <w:r w:rsidR="00657FA8">
        <w:rPr>
          <w:rFonts w:cs="Arial"/>
          <w:sz w:val="22"/>
        </w:rPr>
        <w:t xml:space="preserve">  </w:t>
      </w:r>
      <w:r w:rsidRPr="00B204E1">
        <w:rPr>
          <w:rFonts w:cs="Arial"/>
          <w:sz w:val="22"/>
        </w:rPr>
        <w:t>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6CAC9C85" w14:textId="77777777" w:rsidR="00502670" w:rsidRDefault="00502670" w:rsidP="00502670">
      <w:pPr>
        <w:spacing w:line="276" w:lineRule="auto"/>
        <w:ind w:left="567"/>
        <w:jc w:val="both"/>
        <w:rPr>
          <w:rFonts w:cs="Arial"/>
          <w:sz w:val="22"/>
          <w:szCs w:val="22"/>
        </w:rPr>
      </w:pPr>
    </w:p>
    <w:p w14:paraId="09AEC0A2" w14:textId="515D7212" w:rsidR="00502670" w:rsidRDefault="00502670" w:rsidP="00502670">
      <w:pPr>
        <w:spacing w:line="276" w:lineRule="auto"/>
        <w:ind w:left="284"/>
        <w:jc w:val="both"/>
        <w:rPr>
          <w:bCs/>
          <w:sz w:val="22"/>
          <w:szCs w:val="22"/>
        </w:rPr>
      </w:pPr>
      <w:r w:rsidRPr="00502670">
        <w:rPr>
          <w:bCs/>
          <w:sz w:val="22"/>
          <w:szCs w:val="22"/>
        </w:rPr>
        <w:t xml:space="preserve">34913000-0 Rôzne náhradné diely; </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50267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50267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3A259C5C" w:rsidR="00B204E1" w:rsidRPr="00A5375E" w:rsidRDefault="00A5375E" w:rsidP="00502670">
      <w:pPr>
        <w:spacing w:line="276" w:lineRule="auto"/>
        <w:ind w:left="426" w:hanging="66"/>
        <w:jc w:val="both"/>
        <w:rPr>
          <w:rFonts w:cs="Arial"/>
          <w:sz w:val="22"/>
          <w:szCs w:val="22"/>
        </w:rPr>
      </w:pPr>
      <w:r w:rsidRPr="00A5375E">
        <w:rPr>
          <w:sz w:val="22"/>
          <w:szCs w:val="22"/>
        </w:rPr>
        <w:t>Hlavný sklad, vozovňa Trnávka, Rožňavská 19, 831 04 Bratislava</w:t>
      </w:r>
    </w:p>
    <w:p w14:paraId="44F9E12F" w14:textId="77777777" w:rsidR="00B204E1" w:rsidRPr="00B204E1" w:rsidRDefault="00B204E1" w:rsidP="00502670">
      <w:pPr>
        <w:spacing w:line="276" w:lineRule="auto"/>
        <w:ind w:left="567"/>
        <w:jc w:val="both"/>
        <w:rPr>
          <w:rFonts w:cs="Arial"/>
          <w:sz w:val="22"/>
          <w:szCs w:val="22"/>
        </w:rPr>
      </w:pPr>
    </w:p>
    <w:p w14:paraId="41409553" w14:textId="123A8F93" w:rsidR="00B204E1" w:rsidRPr="00B204E1" w:rsidRDefault="003C0DB0" w:rsidP="0050267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08583DF2"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1D7EA4" w:rsidRPr="001D7EA4">
        <w:rPr>
          <w:rFonts w:cs="Arial"/>
          <w:b/>
          <w:color w:val="000000" w:themeColor="text1"/>
          <w:sz w:val="22"/>
          <w:szCs w:val="22"/>
        </w:rPr>
        <w:t xml:space="preserve">1 772 679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08517250" w14:textId="3E6FBD44" w:rsidR="00A973AE" w:rsidRDefault="00A973AE" w:rsidP="00B204E1">
      <w:pPr>
        <w:spacing w:line="276" w:lineRule="auto"/>
        <w:jc w:val="center"/>
        <w:rPr>
          <w:rFonts w:cs="Arial"/>
          <w:sz w:val="22"/>
          <w:szCs w:val="22"/>
          <w:lang w:eastAsia="cs-CZ"/>
        </w:rPr>
      </w:pPr>
    </w:p>
    <w:p w14:paraId="5FBCB1D1" w14:textId="64FE9024" w:rsidR="00630937" w:rsidRDefault="00630937" w:rsidP="00B204E1">
      <w:pPr>
        <w:spacing w:line="276" w:lineRule="auto"/>
        <w:jc w:val="center"/>
        <w:rPr>
          <w:rFonts w:cs="Arial"/>
          <w:sz w:val="22"/>
          <w:szCs w:val="22"/>
          <w:lang w:eastAsia="cs-CZ"/>
        </w:rPr>
      </w:pPr>
    </w:p>
    <w:p w14:paraId="14ECA087" w14:textId="54D720A7" w:rsidR="00630937" w:rsidRDefault="00630937" w:rsidP="00B204E1">
      <w:pPr>
        <w:spacing w:line="276" w:lineRule="auto"/>
        <w:jc w:val="center"/>
        <w:rPr>
          <w:rFonts w:cs="Arial"/>
          <w:sz w:val="22"/>
          <w:szCs w:val="22"/>
          <w:lang w:eastAsia="cs-CZ"/>
        </w:rPr>
      </w:pPr>
    </w:p>
    <w:p w14:paraId="5C0C76B1" w14:textId="77777777" w:rsidR="00630937" w:rsidRDefault="00630937"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lastRenderedPageBreak/>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5"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7"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lastRenderedPageBreak/>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7" w:name="_Toc16684722"/>
      <w:r w:rsidRPr="00F01689">
        <w:t>O</w:t>
      </w:r>
      <w:r w:rsidR="00B204E1" w:rsidRPr="00F01689">
        <w:rPr>
          <w:rStyle w:val="Nadpis2Char"/>
          <w:rFonts w:eastAsia="Calibri"/>
          <w:b/>
          <w:bCs/>
        </w:rPr>
        <w:t>právnenie predložiť žiadosť o účasť a späťvzatie žiadosti o účasť</w:t>
      </w:r>
      <w:bookmarkEnd w:id="37"/>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8"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16684724"/>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0"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75BC0285" w14:textId="32AE47BC" w:rsidR="0081456F" w:rsidRPr="005236D1" w:rsidRDefault="004B28B5" w:rsidP="005236D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w:t>
      </w:r>
      <w:r w:rsidR="00B204E1" w:rsidRPr="00B204E1">
        <w:rPr>
          <w:rFonts w:eastAsia="Calibri"/>
          <w:sz w:val="22"/>
          <w:szCs w:val="22"/>
        </w:rPr>
        <w:lastRenderedPageBreak/>
        <w:t>osoby určené na plnenie Zmluvy alebo riadiacich zamestnancov, ak nespĺňajú predmetnú podmienku účasti podľa § 34 ods. 1 písm. c) alebo písm. g) zákona.</w:t>
      </w:r>
      <w:bookmarkEnd w:id="43"/>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4"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27"/>
      <w:r w:rsidRPr="00B204E1">
        <w:rPr>
          <w:rFonts w:eastAsia="Calibri"/>
          <w:b/>
          <w:sz w:val="22"/>
          <w:szCs w:val="22"/>
          <w:lang w:eastAsia="en-US"/>
        </w:rPr>
        <w:t>Časť V.</w:t>
      </w:r>
      <w:bookmarkEnd w:id="45"/>
    </w:p>
    <w:p w14:paraId="52DD6805" w14:textId="77777777" w:rsidR="00B204E1" w:rsidRPr="00B204E1" w:rsidRDefault="00B204E1" w:rsidP="00D84065">
      <w:pPr>
        <w:pStyle w:val="Nadpis1"/>
        <w:rPr>
          <w:rFonts w:eastAsia="Calibri"/>
          <w:lang w:eastAsia="en-US"/>
        </w:rPr>
      </w:pPr>
      <w:bookmarkStart w:id="46" w:name="_Toc16684728"/>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7"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8"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9" w:name="_Toc16684731"/>
      <w:r w:rsidRPr="00B204E1">
        <w:rPr>
          <w:rFonts w:eastAsia="Calibri"/>
          <w:b/>
          <w:sz w:val="22"/>
          <w:szCs w:val="22"/>
          <w:lang w:eastAsia="en-US"/>
        </w:rPr>
        <w:lastRenderedPageBreak/>
        <w:t>Časť VI.</w:t>
      </w:r>
      <w:bookmarkEnd w:id="49"/>
    </w:p>
    <w:p w14:paraId="3ABB803A" w14:textId="77777777" w:rsidR="00B204E1" w:rsidRDefault="00B204E1" w:rsidP="00D84065">
      <w:pPr>
        <w:pStyle w:val="Nadpis1"/>
        <w:rPr>
          <w:rFonts w:eastAsia="Calibri"/>
          <w:lang w:eastAsia="en-US"/>
        </w:rPr>
      </w:pPr>
      <w:bookmarkStart w:id="50" w:name="_Toc1668473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1" w:name="_Toc1668473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2"/>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3" w:name="_Toc1668473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4"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w:t>
      </w:r>
      <w:r w:rsidRPr="00B204E1">
        <w:rPr>
          <w:rFonts w:eastAsia="Calibri"/>
          <w:sz w:val="22"/>
          <w:szCs w:val="22"/>
          <w:lang w:eastAsia="en-US"/>
        </w:rPr>
        <w:lastRenderedPageBreak/>
        <w:t>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5" w:name="_Toc16684736"/>
      <w:r w:rsidR="00233D83"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37"/>
      <w:r w:rsidRPr="00B204E1">
        <w:rPr>
          <w:rFonts w:eastAsia="Calibri"/>
          <w:b/>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68473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8" w:name="_Toc1668473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r w:rsidRPr="00B204E1">
        <w:rPr>
          <w:rFonts w:eastAsia="Calibri"/>
          <w:b/>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68474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1" w:name="_Toc1668474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2" w:name="_Toc1668474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6" w:name="_Toc1668474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5"/>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8" w:name="_Toc16684746"/>
      <w:r w:rsidRPr="00185B18">
        <w:rPr>
          <w:rStyle w:val="Nadpis2Char"/>
          <w:rFonts w:eastAsia="Calibri"/>
          <w:b/>
        </w:rPr>
        <w:t>O</w:t>
      </w:r>
      <w:r w:rsidR="00B204E1" w:rsidRPr="006B4775">
        <w:rPr>
          <w:rStyle w:val="Nadpis2Char"/>
          <w:rFonts w:eastAsia="Calibri"/>
          <w:b/>
        </w:rPr>
        <w:t>tváranie ponúk</w:t>
      </w:r>
      <w:bookmarkEnd w:id="68"/>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9"/>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0"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0"/>
      <w:r w:rsidRPr="004618E4">
        <w:rPr>
          <w:rFonts w:ascii="Garamond" w:hAnsi="Garamond" w:cs="Arial"/>
          <w:lang w:eastAsia="cs-CZ"/>
        </w:rPr>
        <w:t xml:space="preserve">. </w:t>
      </w:r>
      <w:bookmarkStart w:id="71"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72"/>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4" w:name="_Toc1668474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5" w:name="_Toc1668474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7" w:name="_Toc16684749"/>
      <w:r>
        <w:rPr>
          <w:rFonts w:eastAsia="Calibri"/>
          <w:lang w:eastAsia="en-US"/>
        </w:rPr>
        <w:lastRenderedPageBreak/>
        <w:t>V</w:t>
      </w:r>
      <w:r w:rsidR="00B204E1" w:rsidRPr="006B4775">
        <w:rPr>
          <w:rFonts w:eastAsia="Calibri"/>
          <w:lang w:eastAsia="en-US"/>
        </w:rPr>
        <w:t>ylúčenie ponuky/dodávateľa</w:t>
      </w:r>
      <w:bookmarkEnd w:id="77"/>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1" w:name="_Toc16684753"/>
      <w:r w:rsidRPr="00B204E1">
        <w:rPr>
          <w:b/>
          <w:sz w:val="22"/>
          <w:lang w:eastAsia="cs-CZ"/>
        </w:rPr>
        <w:t>Časť IX.</w:t>
      </w:r>
      <w:bookmarkEnd w:id="81"/>
    </w:p>
    <w:p w14:paraId="14D72A03" w14:textId="1D7377B4" w:rsidR="006B4775" w:rsidRDefault="00B204E1" w:rsidP="006B4775">
      <w:pPr>
        <w:pStyle w:val="Nadpis1"/>
        <w:rPr>
          <w:lang w:eastAsia="cs-CZ"/>
        </w:rPr>
      </w:pPr>
      <w:bookmarkStart w:id="82" w:name="_Toc16684754"/>
      <w:r w:rsidRPr="00B204E1">
        <w:rPr>
          <w:lang w:eastAsia="cs-CZ"/>
        </w:rPr>
        <w:t>UZAVRETIE  VYKONÁVACEJ ZMLUVY</w:t>
      </w:r>
      <w:bookmarkEnd w:id="82"/>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3" w:name="_Toc16684755"/>
      <w:r>
        <w:rPr>
          <w:rStyle w:val="Nadpis2Char"/>
          <w:rFonts w:eastAsia="Calibri"/>
          <w:b/>
        </w:rPr>
        <w:t>Uzavretie zmluv</w:t>
      </w:r>
      <w:r w:rsidRPr="00185B18">
        <w:rPr>
          <w:rStyle w:val="Nadpis2Char"/>
          <w:rFonts w:eastAsia="Calibri"/>
          <w:b/>
        </w:rPr>
        <w:t>y</w:t>
      </w:r>
      <w:bookmarkEnd w:id="83"/>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4"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4"/>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lastRenderedPageBreak/>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2EE499" w:rsidR="00B204E1" w:rsidRPr="006B4775" w:rsidRDefault="006B4775" w:rsidP="006B4775">
      <w:pPr>
        <w:pStyle w:val="Nadpis2"/>
        <w:numPr>
          <w:ilvl w:val="0"/>
          <w:numId w:val="45"/>
        </w:numPr>
        <w:spacing w:line="276" w:lineRule="auto"/>
        <w:jc w:val="both"/>
        <w:rPr>
          <w:rFonts w:eastAsia="Calibri"/>
          <w:b w:val="0"/>
          <w:sz w:val="22"/>
          <w:szCs w:val="22"/>
          <w:lang w:eastAsia="en-US"/>
        </w:rPr>
      </w:pPr>
      <w:bookmarkStart w:id="85" w:name="_Toc16684756"/>
      <w:r w:rsidRPr="00185B18">
        <w:rPr>
          <w:rStyle w:val="Nadpis2Char"/>
          <w:rFonts w:eastAsia="Calibri"/>
          <w:b/>
        </w:rPr>
        <w:t>O</w:t>
      </w:r>
      <w:r w:rsidR="00B204E1" w:rsidRPr="006B4775">
        <w:rPr>
          <w:rStyle w:val="Nadpis2Char"/>
          <w:rFonts w:eastAsia="Calibri"/>
          <w:b/>
        </w:rPr>
        <w:t>chrana osobných údajov</w:t>
      </w:r>
      <w:bookmarkEnd w:id="85"/>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B7879" w14:textId="77777777" w:rsidR="007A1FCE" w:rsidRDefault="007A1FCE">
      <w:r>
        <w:separator/>
      </w:r>
    </w:p>
  </w:endnote>
  <w:endnote w:type="continuationSeparator" w:id="0">
    <w:p w14:paraId="40274840" w14:textId="77777777" w:rsidR="007A1FCE" w:rsidRDefault="007A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D6EF0" w14:textId="77777777" w:rsidR="007A1FCE" w:rsidRDefault="007A1FCE">
      <w:r>
        <w:separator/>
      </w:r>
    </w:p>
  </w:footnote>
  <w:footnote w:type="continuationSeparator" w:id="0">
    <w:p w14:paraId="7F57B65A" w14:textId="77777777" w:rsidR="007A1FCE" w:rsidRDefault="007A1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7"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3"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6"/>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43"/>
  </w:num>
  <w:num w:numId="10">
    <w:abstractNumId w:val="19"/>
  </w:num>
  <w:num w:numId="11">
    <w:abstractNumId w:val="34"/>
  </w:num>
  <w:num w:numId="12">
    <w:abstractNumId w:val="42"/>
  </w:num>
  <w:num w:numId="13">
    <w:abstractNumId w:val="7"/>
  </w:num>
  <w:num w:numId="14">
    <w:abstractNumId w:val="5"/>
  </w:num>
  <w:num w:numId="15">
    <w:abstractNumId w:val="24"/>
  </w:num>
  <w:num w:numId="16">
    <w:abstractNumId w:val="22"/>
  </w:num>
  <w:num w:numId="17">
    <w:abstractNumId w:val="1"/>
  </w:num>
  <w:num w:numId="18">
    <w:abstractNumId w:val="29"/>
  </w:num>
  <w:num w:numId="19">
    <w:abstractNumId w:val="35"/>
  </w:num>
  <w:num w:numId="20">
    <w:abstractNumId w:val="4"/>
  </w:num>
  <w:num w:numId="21">
    <w:abstractNumId w:val="10"/>
  </w:num>
  <w:num w:numId="22">
    <w:abstractNumId w:val="38"/>
  </w:num>
  <w:num w:numId="23">
    <w:abstractNumId w:val="26"/>
  </w:num>
  <w:num w:numId="24">
    <w:abstractNumId w:val="28"/>
  </w:num>
  <w:num w:numId="25">
    <w:abstractNumId w:val="20"/>
  </w:num>
  <w:num w:numId="26">
    <w:abstractNumId w:val="18"/>
  </w:num>
  <w:num w:numId="27">
    <w:abstractNumId w:val="12"/>
  </w:num>
  <w:num w:numId="28">
    <w:abstractNumId w:val="21"/>
  </w:num>
  <w:num w:numId="29">
    <w:abstractNumId w:val="9"/>
  </w:num>
  <w:num w:numId="30">
    <w:abstractNumId w:val="0"/>
  </w:num>
  <w:num w:numId="31">
    <w:abstractNumId w:val="6"/>
  </w:num>
  <w:num w:numId="32">
    <w:abstractNumId w:val="41"/>
  </w:num>
  <w:num w:numId="33">
    <w:abstractNumId w:val="14"/>
  </w:num>
  <w:num w:numId="34">
    <w:abstractNumId w:val="40"/>
  </w:num>
  <w:num w:numId="35">
    <w:abstractNumId w:val="17"/>
  </w:num>
  <w:num w:numId="36">
    <w:abstractNumId w:val="44"/>
  </w:num>
  <w:num w:numId="37">
    <w:abstractNumId w:val="8"/>
  </w:num>
  <w:num w:numId="38">
    <w:abstractNumId w:val="23"/>
  </w:num>
  <w:num w:numId="39">
    <w:abstractNumId w:val="33"/>
  </w:num>
  <w:num w:numId="40">
    <w:abstractNumId w:val="25"/>
  </w:num>
  <w:num w:numId="41">
    <w:abstractNumId w:val="2"/>
  </w:num>
  <w:num w:numId="42">
    <w:abstractNumId w:val="39"/>
  </w:num>
  <w:num w:numId="43">
    <w:abstractNumId w:val="37"/>
  </w:num>
  <w:num w:numId="44">
    <w:abstractNumId w:val="27"/>
  </w:num>
  <w:num w:numId="45">
    <w:abstractNumId w:val="3"/>
  </w:num>
  <w:num w:numId="46">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1433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verejne.obstaravanie@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8543</Words>
  <Characters>60076</Characters>
  <Application>Microsoft Office Word</Application>
  <DocSecurity>0</DocSecurity>
  <Lines>500</Lines>
  <Paragraphs>136</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68483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Galovičová Kristína</cp:lastModifiedBy>
  <cp:revision>10</cp:revision>
  <cp:lastPrinted>2019-10-15T09:59:00Z</cp:lastPrinted>
  <dcterms:created xsi:type="dcterms:W3CDTF">2020-04-17T16:14:00Z</dcterms:created>
  <dcterms:modified xsi:type="dcterms:W3CDTF">2020-06-09T08:17:00Z</dcterms:modified>
</cp:coreProperties>
</file>