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929E1F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proofErr w:type="spellStart"/>
            <w:r w:rsidR="009C74A5" w:rsidRPr="009C74A5">
              <w:rPr>
                <w:sz w:val="24"/>
              </w:rPr>
              <w:t>Madonan</w:t>
            </w:r>
            <w:proofErr w:type="spellEnd"/>
            <w:r w:rsidR="009C74A5" w:rsidRPr="009C74A5">
              <w:rPr>
                <w:sz w:val="24"/>
              </w:rPr>
              <w:t xml:space="preserve"> </w:t>
            </w:r>
            <w:proofErr w:type="spellStart"/>
            <w:r w:rsidR="009C74A5" w:rsidRPr="009C74A5">
              <w:rPr>
                <w:sz w:val="24"/>
              </w:rPr>
              <w:t>services</w:t>
            </w:r>
            <w:proofErr w:type="spellEnd"/>
            <w:r w:rsidR="009C74A5" w:rsidRPr="009C74A5">
              <w:rPr>
                <w:sz w:val="24"/>
              </w:rPr>
              <w:t>, s.r.o.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4F9E38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C74A5" w:rsidRPr="009C74A5">
              <w:rPr>
                <w:sz w:val="24"/>
              </w:rPr>
              <w:t>Kľačany 346, 920 64 Kľačany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4135C6B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C74A5" w:rsidRPr="009C74A5">
              <w:rPr>
                <w:sz w:val="24"/>
              </w:rPr>
              <w:t>50 427 369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7B2EAA9" w:rsidR="00E25749" w:rsidRDefault="00634FB4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634FB4">
                              <w:t xml:space="preserve">Automat na vydávanie mrazených výrobkov </w:t>
                            </w:r>
                            <w:r w:rsidR="00E17252">
                              <w:t>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7B2EAA9" w:rsidR="00E25749" w:rsidRDefault="00634FB4">
                      <w:pPr>
                        <w:pStyle w:val="Zkladntext"/>
                        <w:spacing w:before="119"/>
                        <w:ind w:left="105"/>
                      </w:pPr>
                      <w:r w:rsidRPr="00634FB4">
                        <w:t xml:space="preserve">Automat na vydávanie mrazených výrobkov </w:t>
                      </w:r>
                      <w:r w:rsidR="00E17252">
                        <w:t>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E17252">
        <w:trPr>
          <w:trHeight w:val="1722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70A2A" w14:paraId="07D57FD0" w14:textId="77777777" w:rsidTr="00BF2BB2">
        <w:trPr>
          <w:trHeight w:val="342"/>
          <w:jc w:val="center"/>
        </w:trPr>
        <w:tc>
          <w:tcPr>
            <w:tcW w:w="5113" w:type="dxa"/>
          </w:tcPr>
          <w:p w14:paraId="261D01B6" w14:textId="68F8F5AC" w:rsidR="00770A2A" w:rsidRPr="00E17252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Kapacita produktov minimálne (ks)</w:t>
            </w:r>
          </w:p>
        </w:tc>
        <w:tc>
          <w:tcPr>
            <w:tcW w:w="2558" w:type="dxa"/>
            <w:vAlign w:val="center"/>
          </w:tcPr>
          <w:p w14:paraId="41D76F8B" w14:textId="1E168775" w:rsidR="00770A2A" w:rsidRDefault="00770A2A" w:rsidP="00770A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00DF0BD4" w14:textId="2176506B" w:rsidR="00770A2A" w:rsidRPr="00B43449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0A2A" w14:paraId="66646EBE" w14:textId="77777777" w:rsidTr="00BF2BB2">
        <w:trPr>
          <w:trHeight w:val="342"/>
          <w:jc w:val="center"/>
        </w:trPr>
        <w:tc>
          <w:tcPr>
            <w:tcW w:w="5113" w:type="dxa"/>
          </w:tcPr>
          <w:p w14:paraId="24950018" w14:textId="15BB5DD9" w:rsidR="00770A2A" w:rsidRPr="00EA15EA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Počet druhov produktov minimálne (ks)</w:t>
            </w:r>
          </w:p>
        </w:tc>
        <w:tc>
          <w:tcPr>
            <w:tcW w:w="2558" w:type="dxa"/>
            <w:vAlign w:val="center"/>
          </w:tcPr>
          <w:p w14:paraId="03315A2C" w14:textId="78BF395C" w:rsidR="00770A2A" w:rsidRDefault="00770A2A" w:rsidP="00770A2A">
            <w:pPr>
              <w:pStyle w:val="TableParagraph"/>
              <w:jc w:val="center"/>
              <w:rPr>
                <w:sz w:val="24"/>
              </w:rPr>
            </w:pPr>
            <w:r w:rsidRPr="00E56E6D">
              <w:rPr>
                <w:sz w:val="24"/>
                <w:szCs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175D03B8" w14:textId="09C008FA" w:rsidR="00770A2A" w:rsidRPr="00B43449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0A2A" w14:paraId="5F850F3D" w14:textId="77777777" w:rsidTr="00BF2BB2">
        <w:trPr>
          <w:trHeight w:val="342"/>
          <w:jc w:val="center"/>
        </w:trPr>
        <w:tc>
          <w:tcPr>
            <w:tcW w:w="5113" w:type="dxa"/>
          </w:tcPr>
          <w:p w14:paraId="35F94D66" w14:textId="52B483FB" w:rsidR="00770A2A" w:rsidRPr="00E17252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Automatický výdaj produktu</w:t>
            </w:r>
          </w:p>
        </w:tc>
        <w:tc>
          <w:tcPr>
            <w:tcW w:w="2558" w:type="dxa"/>
            <w:vAlign w:val="center"/>
          </w:tcPr>
          <w:p w14:paraId="381B0019" w14:textId="22070271" w:rsidR="00770A2A" w:rsidRDefault="00770A2A" w:rsidP="00770A2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EDF81D7" w14:textId="57523BB7" w:rsidR="00770A2A" w:rsidRPr="00B43449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0A2A" w14:paraId="51F44B54" w14:textId="77777777" w:rsidTr="00BF2BB2">
        <w:trPr>
          <w:trHeight w:val="342"/>
          <w:jc w:val="center"/>
        </w:trPr>
        <w:tc>
          <w:tcPr>
            <w:tcW w:w="5113" w:type="dxa"/>
          </w:tcPr>
          <w:p w14:paraId="308CA02E" w14:textId="4754C78C" w:rsidR="00770A2A" w:rsidRPr="00E17252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Bezhotovostná platba</w:t>
            </w:r>
          </w:p>
        </w:tc>
        <w:tc>
          <w:tcPr>
            <w:tcW w:w="2558" w:type="dxa"/>
            <w:vAlign w:val="center"/>
          </w:tcPr>
          <w:p w14:paraId="1DE9D88F" w14:textId="6B1B9857" w:rsidR="00770A2A" w:rsidRDefault="00770A2A" w:rsidP="00770A2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2F25A33E" w14:textId="5504BBEF" w:rsidR="00770A2A" w:rsidRPr="00B43449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0A2A" w14:paraId="26BE85E3" w14:textId="77777777" w:rsidTr="00BF2BB2">
        <w:trPr>
          <w:trHeight w:val="342"/>
          <w:jc w:val="center"/>
        </w:trPr>
        <w:tc>
          <w:tcPr>
            <w:tcW w:w="5113" w:type="dxa"/>
          </w:tcPr>
          <w:p w14:paraId="3A61448E" w14:textId="41396BA3" w:rsidR="00770A2A" w:rsidRPr="00E601F2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64A0">
              <w:rPr>
                <w:sz w:val="24"/>
                <w:szCs w:val="24"/>
              </w:rPr>
              <w:t>Diaľkový monitoring zariadenia</w:t>
            </w:r>
          </w:p>
        </w:tc>
        <w:tc>
          <w:tcPr>
            <w:tcW w:w="2558" w:type="dxa"/>
            <w:vAlign w:val="center"/>
          </w:tcPr>
          <w:p w14:paraId="408FC6BD" w14:textId="6F60FFEB" w:rsidR="00770A2A" w:rsidRPr="00E17252" w:rsidRDefault="00770A2A" w:rsidP="00770A2A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66C8219E" w14:textId="31AAB576" w:rsidR="00770A2A" w:rsidRPr="00770A2A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0A2A" w14:paraId="5CB5B1B1" w14:textId="77777777" w:rsidTr="00BF2BB2">
        <w:trPr>
          <w:trHeight w:val="342"/>
          <w:jc w:val="center"/>
        </w:trPr>
        <w:tc>
          <w:tcPr>
            <w:tcW w:w="5113" w:type="dxa"/>
          </w:tcPr>
          <w:p w14:paraId="0E7749E9" w14:textId="5553E6E7" w:rsidR="00770A2A" w:rsidRPr="00EA15EA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Signalizácia porúch</w:t>
            </w:r>
          </w:p>
        </w:tc>
        <w:tc>
          <w:tcPr>
            <w:tcW w:w="2558" w:type="dxa"/>
            <w:vAlign w:val="center"/>
          </w:tcPr>
          <w:p w14:paraId="115B375B" w14:textId="1ACB38C8" w:rsidR="00770A2A" w:rsidRDefault="00770A2A" w:rsidP="00770A2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3674B03" w14:textId="7D005072" w:rsidR="00770A2A" w:rsidRPr="00B43449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0A2A" w14:paraId="25334CCC" w14:textId="77777777" w:rsidTr="00BF2BB2">
        <w:trPr>
          <w:trHeight w:val="342"/>
          <w:jc w:val="center"/>
        </w:trPr>
        <w:tc>
          <w:tcPr>
            <w:tcW w:w="5113" w:type="dxa"/>
          </w:tcPr>
          <w:p w14:paraId="6F99273E" w14:textId="5FE25F08" w:rsidR="00770A2A" w:rsidRPr="00EA15EA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Maximálny príkon (W)</w:t>
            </w:r>
          </w:p>
        </w:tc>
        <w:tc>
          <w:tcPr>
            <w:tcW w:w="2558" w:type="dxa"/>
            <w:vAlign w:val="center"/>
          </w:tcPr>
          <w:p w14:paraId="6183676A" w14:textId="13C5F5D3" w:rsidR="00770A2A" w:rsidRDefault="00770A2A" w:rsidP="00770A2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372" w:type="dxa"/>
            <w:vAlign w:val="center"/>
          </w:tcPr>
          <w:p w14:paraId="09232AF2" w14:textId="101B2ACA" w:rsidR="00770A2A" w:rsidRPr="00B43449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0A2A" w14:paraId="28254CBA" w14:textId="77777777" w:rsidTr="00BF2BB2">
        <w:trPr>
          <w:trHeight w:val="342"/>
          <w:jc w:val="center"/>
        </w:trPr>
        <w:tc>
          <w:tcPr>
            <w:tcW w:w="5113" w:type="dxa"/>
          </w:tcPr>
          <w:p w14:paraId="6CA2081B" w14:textId="275D2FC5" w:rsidR="00770A2A" w:rsidRPr="00E601F2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Rozmer maximálne (mm)</w:t>
            </w:r>
          </w:p>
        </w:tc>
        <w:tc>
          <w:tcPr>
            <w:tcW w:w="2558" w:type="dxa"/>
            <w:vAlign w:val="center"/>
          </w:tcPr>
          <w:p w14:paraId="1F1DF237" w14:textId="43768354" w:rsidR="00770A2A" w:rsidRPr="00E17252" w:rsidRDefault="00770A2A" w:rsidP="00770A2A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634FB4">
              <w:rPr>
                <w:sz w:val="24"/>
                <w:szCs w:val="24"/>
              </w:rPr>
              <w:t>00 x 1</w:t>
            </w:r>
            <w:r>
              <w:rPr>
                <w:sz w:val="24"/>
                <w:szCs w:val="24"/>
              </w:rPr>
              <w:t>2</w:t>
            </w:r>
            <w:r w:rsidRPr="00634FB4">
              <w:rPr>
                <w:sz w:val="24"/>
                <w:szCs w:val="24"/>
              </w:rPr>
              <w:t>00 x 2</w:t>
            </w:r>
            <w:r>
              <w:rPr>
                <w:sz w:val="24"/>
                <w:szCs w:val="24"/>
              </w:rPr>
              <w:t>3</w:t>
            </w:r>
            <w:r w:rsidRPr="00634FB4">
              <w:rPr>
                <w:sz w:val="24"/>
                <w:szCs w:val="24"/>
              </w:rPr>
              <w:t>00</w:t>
            </w:r>
          </w:p>
        </w:tc>
        <w:tc>
          <w:tcPr>
            <w:tcW w:w="2372" w:type="dxa"/>
            <w:vAlign w:val="center"/>
          </w:tcPr>
          <w:p w14:paraId="5AE1EBF0" w14:textId="7D454725" w:rsidR="00770A2A" w:rsidRPr="00770A2A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0A2A" w14:paraId="7F52B4D7" w14:textId="77777777" w:rsidTr="00BF2BB2">
        <w:trPr>
          <w:trHeight w:val="342"/>
          <w:jc w:val="center"/>
        </w:trPr>
        <w:tc>
          <w:tcPr>
            <w:tcW w:w="5113" w:type="dxa"/>
          </w:tcPr>
          <w:p w14:paraId="4DD7B54F" w14:textId="6157B508" w:rsidR="00770A2A" w:rsidRPr="00E17252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Chladenie / mrazenie</w:t>
            </w:r>
          </w:p>
        </w:tc>
        <w:tc>
          <w:tcPr>
            <w:tcW w:w="2558" w:type="dxa"/>
            <w:vAlign w:val="center"/>
          </w:tcPr>
          <w:p w14:paraId="67536626" w14:textId="2D5346B8" w:rsidR="00770A2A" w:rsidRDefault="00770A2A" w:rsidP="00770A2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582A077" w14:textId="65C74662" w:rsidR="00770A2A" w:rsidRPr="00B43449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0A2A" w14:paraId="2DA5F32A" w14:textId="77777777" w:rsidTr="00BF2BB2">
        <w:trPr>
          <w:trHeight w:val="342"/>
          <w:jc w:val="center"/>
        </w:trPr>
        <w:tc>
          <w:tcPr>
            <w:tcW w:w="5113" w:type="dxa"/>
          </w:tcPr>
          <w:p w14:paraId="1AE69AB0" w14:textId="12930096" w:rsidR="00770A2A" w:rsidRPr="00E17252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Hygienické prevedenie</w:t>
            </w:r>
          </w:p>
        </w:tc>
        <w:tc>
          <w:tcPr>
            <w:tcW w:w="2558" w:type="dxa"/>
            <w:vAlign w:val="center"/>
          </w:tcPr>
          <w:p w14:paraId="1BC9081D" w14:textId="7522BD43" w:rsidR="00770A2A" w:rsidRDefault="00770A2A" w:rsidP="00770A2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A490087" w14:textId="28E405D4" w:rsidR="00770A2A" w:rsidRPr="00B43449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5723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C5723" w:rsidRDefault="001C5723" w:rsidP="001C572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C5723" w:rsidRPr="00770A2A" w:rsidRDefault="001C5723" w:rsidP="001C57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5723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1C5723" w:rsidRDefault="001C5723" w:rsidP="001C572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C5723" w:rsidRPr="00770A2A" w:rsidRDefault="001C5723" w:rsidP="001C57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5723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C5723" w:rsidRDefault="001C5723" w:rsidP="001C572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C5723" w:rsidRPr="00770A2A" w:rsidRDefault="001C5723" w:rsidP="001C57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0FC7A7E" w14:textId="77777777" w:rsidR="001C5723" w:rsidRDefault="001C5723" w:rsidP="00766196">
      <w:pPr>
        <w:rPr>
          <w:sz w:val="24"/>
        </w:rPr>
      </w:pPr>
    </w:p>
    <w:p w14:paraId="6C158C73" w14:textId="77777777" w:rsidR="00634FB4" w:rsidRDefault="00634FB4" w:rsidP="00766196">
      <w:pPr>
        <w:rPr>
          <w:sz w:val="24"/>
        </w:rPr>
      </w:pPr>
    </w:p>
    <w:p w14:paraId="2882092D" w14:textId="77777777" w:rsidR="00634FB4" w:rsidRDefault="00634FB4" w:rsidP="00766196">
      <w:pPr>
        <w:rPr>
          <w:sz w:val="24"/>
        </w:rPr>
      </w:pPr>
    </w:p>
    <w:p w14:paraId="5B221E6A" w14:textId="77777777" w:rsidR="00634FB4" w:rsidRDefault="00634FB4" w:rsidP="00766196">
      <w:pPr>
        <w:rPr>
          <w:sz w:val="24"/>
        </w:rPr>
      </w:pPr>
    </w:p>
    <w:p w14:paraId="5CD72EA9" w14:textId="77777777" w:rsidR="00634FB4" w:rsidRDefault="00634FB4" w:rsidP="00766196">
      <w:pPr>
        <w:rPr>
          <w:sz w:val="24"/>
        </w:rPr>
      </w:pPr>
    </w:p>
    <w:p w14:paraId="38824FD6" w14:textId="77777777" w:rsidR="00634FB4" w:rsidRDefault="00634FB4" w:rsidP="00766196">
      <w:pPr>
        <w:rPr>
          <w:sz w:val="24"/>
        </w:rPr>
      </w:pPr>
    </w:p>
    <w:p w14:paraId="2A105F42" w14:textId="77777777" w:rsidR="00634FB4" w:rsidRDefault="00634FB4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lastRenderedPageBreak/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F6C46" w14:textId="77777777" w:rsidR="00024175" w:rsidRDefault="00024175">
      <w:r>
        <w:separator/>
      </w:r>
    </w:p>
  </w:endnote>
  <w:endnote w:type="continuationSeparator" w:id="0">
    <w:p w14:paraId="57B15596" w14:textId="77777777" w:rsidR="00024175" w:rsidRDefault="0002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44C70" w14:textId="77777777" w:rsidR="00024175" w:rsidRDefault="00024175">
      <w:r>
        <w:separator/>
      </w:r>
    </w:p>
  </w:footnote>
  <w:footnote w:type="continuationSeparator" w:id="0">
    <w:p w14:paraId="4CB2BE48" w14:textId="77777777" w:rsidR="00024175" w:rsidRDefault="00024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24175"/>
    <w:rsid w:val="00044733"/>
    <w:rsid w:val="00050747"/>
    <w:rsid w:val="00067AD8"/>
    <w:rsid w:val="00083E8F"/>
    <w:rsid w:val="000D4142"/>
    <w:rsid w:val="00111509"/>
    <w:rsid w:val="0014217B"/>
    <w:rsid w:val="001A1E3C"/>
    <w:rsid w:val="001C5723"/>
    <w:rsid w:val="002339CF"/>
    <w:rsid w:val="00266E1E"/>
    <w:rsid w:val="00302F42"/>
    <w:rsid w:val="00355F2A"/>
    <w:rsid w:val="003E2D9F"/>
    <w:rsid w:val="003E3D78"/>
    <w:rsid w:val="00424DA1"/>
    <w:rsid w:val="004554EE"/>
    <w:rsid w:val="00465F40"/>
    <w:rsid w:val="004B2C2D"/>
    <w:rsid w:val="004E4BA4"/>
    <w:rsid w:val="005B0F8C"/>
    <w:rsid w:val="005C339A"/>
    <w:rsid w:val="00602BCF"/>
    <w:rsid w:val="00603587"/>
    <w:rsid w:val="0060474F"/>
    <w:rsid w:val="00634FB4"/>
    <w:rsid w:val="00643F9B"/>
    <w:rsid w:val="006709D6"/>
    <w:rsid w:val="00676794"/>
    <w:rsid w:val="00684307"/>
    <w:rsid w:val="006A2FCA"/>
    <w:rsid w:val="006C6A53"/>
    <w:rsid w:val="006D4E67"/>
    <w:rsid w:val="006F5868"/>
    <w:rsid w:val="007264A0"/>
    <w:rsid w:val="00766196"/>
    <w:rsid w:val="00770A2A"/>
    <w:rsid w:val="007E2A56"/>
    <w:rsid w:val="007F499E"/>
    <w:rsid w:val="008A05D3"/>
    <w:rsid w:val="008D5BD5"/>
    <w:rsid w:val="00903349"/>
    <w:rsid w:val="00906F19"/>
    <w:rsid w:val="00925C35"/>
    <w:rsid w:val="00986CE8"/>
    <w:rsid w:val="00997105"/>
    <w:rsid w:val="009C74A5"/>
    <w:rsid w:val="009F4833"/>
    <w:rsid w:val="00A107A9"/>
    <w:rsid w:val="00A73A25"/>
    <w:rsid w:val="00A94310"/>
    <w:rsid w:val="00AE372F"/>
    <w:rsid w:val="00B02DE7"/>
    <w:rsid w:val="00B43449"/>
    <w:rsid w:val="00B50A92"/>
    <w:rsid w:val="00B5610D"/>
    <w:rsid w:val="00BD77CE"/>
    <w:rsid w:val="00C03626"/>
    <w:rsid w:val="00C52FCD"/>
    <w:rsid w:val="00C664BB"/>
    <w:rsid w:val="00CC40E0"/>
    <w:rsid w:val="00CD521F"/>
    <w:rsid w:val="00CD5B00"/>
    <w:rsid w:val="00CF27E9"/>
    <w:rsid w:val="00CF3E45"/>
    <w:rsid w:val="00D70D55"/>
    <w:rsid w:val="00E17252"/>
    <w:rsid w:val="00E25749"/>
    <w:rsid w:val="00E35FFF"/>
    <w:rsid w:val="00E56E6D"/>
    <w:rsid w:val="00E601F2"/>
    <w:rsid w:val="00E74CD7"/>
    <w:rsid w:val="00EA15EA"/>
    <w:rsid w:val="00EB7EDA"/>
    <w:rsid w:val="00EC1376"/>
    <w:rsid w:val="00EE1788"/>
    <w:rsid w:val="00F06B83"/>
    <w:rsid w:val="00F34EDD"/>
    <w:rsid w:val="00F37647"/>
    <w:rsid w:val="00F65624"/>
    <w:rsid w:val="00FC01D5"/>
    <w:rsid w:val="00FD5D72"/>
    <w:rsid w:val="00FF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1326</Characters>
  <Application>Microsoft Office Word</Application>
  <DocSecurity>0</DocSecurity>
  <Lines>78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Renata Mravikova</cp:lastModifiedBy>
  <cp:revision>3</cp:revision>
  <dcterms:created xsi:type="dcterms:W3CDTF">2026-04-08T10:52:00Z</dcterms:created>
  <dcterms:modified xsi:type="dcterms:W3CDTF">2026-04-08T17:51:00Z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Potravinari\10. GEVIS, s.r.o\PHZ\VARIABLES_PPA_PHZ Gevis.xlsx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GEVIS, s.r.o.</vt:lpwstr>
  </property>
  <property fmtid="{D5CDD505-2E9C-101B-9397-08002B2CF9AE}" pid="13" name="ObstaravatelUlicaCislo">
    <vt:lpwstr>Malinovského 886</vt:lpwstr>
  </property>
  <property fmtid="{D5CDD505-2E9C-101B-9397-08002B2CF9AE}" pid="14" name="ObstaravatelMesto">
    <vt:lpwstr>Čachtice</vt:lpwstr>
  </property>
  <property fmtid="{D5CDD505-2E9C-101B-9397-08002B2CF9AE}" pid="15" name="ObstaravatelPSC">
    <vt:lpwstr>91621</vt:lpwstr>
  </property>
  <property fmtid="{D5CDD505-2E9C-101B-9397-08002B2CF9AE}" pid="16" name="ObstaravatelICO">
    <vt:lpwstr>36328120</vt:lpwstr>
  </property>
  <property fmtid="{D5CDD505-2E9C-101B-9397-08002B2CF9AE}" pid="17" name="ObstaravatelDIC">
    <vt:lpwstr>2020183671</vt:lpwstr>
  </property>
  <property fmtid="{D5CDD505-2E9C-101B-9397-08002B2CF9AE}" pid="18" name="StatutarnyOrgan">
    <vt:lpwstr>Ing. Janka Gergelyová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GEVIS,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