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F2D62" w14:textId="77777777" w:rsidR="00257AA4" w:rsidRDefault="00257AA4" w:rsidP="00257AA4">
      <w:pPr>
        <w:pStyle w:val="Nadpis2"/>
        <w:tabs>
          <w:tab w:val="center" w:pos="1471"/>
          <w:tab w:val="center" w:pos="4679"/>
        </w:tabs>
        <w:ind w:left="0" w:firstLine="0"/>
        <w:jc w:val="center"/>
        <w:rPr>
          <w:sz w:val="28"/>
          <w:szCs w:val="28"/>
        </w:rPr>
      </w:pPr>
    </w:p>
    <w:p w14:paraId="2DDCC0CD" w14:textId="77777777" w:rsidR="00257AA4" w:rsidRDefault="00257AA4" w:rsidP="00257AA4">
      <w:pPr>
        <w:pStyle w:val="Nadpis2"/>
        <w:tabs>
          <w:tab w:val="center" w:pos="1471"/>
          <w:tab w:val="center" w:pos="4679"/>
        </w:tabs>
        <w:ind w:left="0" w:firstLine="0"/>
        <w:jc w:val="center"/>
        <w:rPr>
          <w:sz w:val="28"/>
          <w:szCs w:val="28"/>
        </w:rPr>
      </w:pPr>
    </w:p>
    <w:p w14:paraId="08DD34CB" w14:textId="77777777" w:rsidR="00257AA4" w:rsidRPr="008B1835" w:rsidRDefault="00257AA4" w:rsidP="00257AA4">
      <w:pPr>
        <w:pStyle w:val="Nadpis2"/>
        <w:tabs>
          <w:tab w:val="center" w:pos="1471"/>
          <w:tab w:val="center" w:pos="4679"/>
        </w:tabs>
        <w:ind w:left="0" w:firstLine="0"/>
        <w:jc w:val="center"/>
        <w:rPr>
          <w:sz w:val="32"/>
          <w:szCs w:val="32"/>
        </w:rPr>
      </w:pPr>
      <w:r w:rsidRPr="008B1835">
        <w:rPr>
          <w:sz w:val="32"/>
          <w:szCs w:val="32"/>
        </w:rPr>
        <w:t xml:space="preserve">VÝZVA NA PREDKLADANIE PONÚK </w:t>
      </w:r>
    </w:p>
    <w:p w14:paraId="293F0BB1" w14:textId="77777777" w:rsidR="00257AA4" w:rsidRPr="008E5990" w:rsidRDefault="00257AA4" w:rsidP="00257AA4">
      <w:pPr>
        <w:pStyle w:val="Nadpis2"/>
        <w:tabs>
          <w:tab w:val="center" w:pos="1471"/>
          <w:tab w:val="center" w:pos="4679"/>
        </w:tabs>
        <w:ind w:left="0" w:firstLine="0"/>
        <w:jc w:val="center"/>
        <w:rPr>
          <w:sz w:val="44"/>
          <w:szCs w:val="44"/>
        </w:rPr>
      </w:pPr>
      <w:r w:rsidRPr="008E5990">
        <w:rPr>
          <w:b w:val="0"/>
        </w:rPr>
        <w:t>(ďalej len „Výzva“)</w:t>
      </w:r>
    </w:p>
    <w:p w14:paraId="72B044C3" w14:textId="77777777" w:rsidR="00257AA4" w:rsidRDefault="00257AA4" w:rsidP="00257AA4">
      <w:pPr>
        <w:spacing w:after="0" w:line="259" w:lineRule="auto"/>
        <w:ind w:right="290"/>
        <w:jc w:val="center"/>
      </w:pPr>
      <w:r>
        <w:t>realizovaná postupom zadávania zákazky s nízkou hodnotou podľa § 117 zákona č. 343/2015 Z. z. o verejnom obstarávaní a o zmene a doplnení niektorých zákonov v znení neskorších predpisov (ďalej len „ZVO“)</w:t>
      </w:r>
    </w:p>
    <w:p w14:paraId="6F4AE745" w14:textId="77777777" w:rsidR="00257AA4" w:rsidRDefault="00257AA4" w:rsidP="00257AA4">
      <w:pPr>
        <w:spacing w:after="0" w:line="259" w:lineRule="auto"/>
        <w:ind w:left="0" w:right="239" w:firstLine="0"/>
        <w:jc w:val="center"/>
      </w:pPr>
      <w:r>
        <w:t xml:space="preserve"> </w:t>
      </w:r>
    </w:p>
    <w:p w14:paraId="27973AC7" w14:textId="77777777" w:rsidR="00257AA4" w:rsidRDefault="00257AA4" w:rsidP="00257AA4">
      <w:pPr>
        <w:spacing w:after="0" w:line="259" w:lineRule="auto"/>
        <w:ind w:right="290"/>
        <w:jc w:val="center"/>
      </w:pPr>
    </w:p>
    <w:p w14:paraId="6FB6AFBE" w14:textId="77777777" w:rsidR="00257AA4" w:rsidRDefault="00257AA4" w:rsidP="00257AA4">
      <w:pPr>
        <w:spacing w:after="0" w:line="259" w:lineRule="auto"/>
        <w:ind w:right="290"/>
        <w:jc w:val="center"/>
      </w:pPr>
    </w:p>
    <w:p w14:paraId="4E8108DA" w14:textId="77777777" w:rsidR="00257AA4" w:rsidRDefault="00257AA4" w:rsidP="00257AA4">
      <w:pPr>
        <w:spacing w:after="0" w:line="259" w:lineRule="auto"/>
        <w:ind w:right="290"/>
        <w:jc w:val="center"/>
      </w:pPr>
    </w:p>
    <w:p w14:paraId="473D84B6" w14:textId="77777777" w:rsidR="00257AA4" w:rsidRDefault="00257AA4" w:rsidP="00257AA4">
      <w:pPr>
        <w:spacing w:after="0" w:line="259" w:lineRule="auto"/>
        <w:ind w:right="290"/>
        <w:jc w:val="center"/>
      </w:pPr>
    </w:p>
    <w:p w14:paraId="1E191B14" w14:textId="77777777" w:rsidR="00257AA4" w:rsidRDefault="00257AA4" w:rsidP="00257AA4">
      <w:pPr>
        <w:spacing w:after="0" w:line="259" w:lineRule="auto"/>
        <w:ind w:right="290"/>
        <w:jc w:val="center"/>
      </w:pPr>
    </w:p>
    <w:p w14:paraId="44308364" w14:textId="77777777" w:rsidR="00257AA4" w:rsidRDefault="00257AA4" w:rsidP="00257AA4">
      <w:pPr>
        <w:spacing w:after="0" w:line="259" w:lineRule="auto"/>
        <w:ind w:left="0" w:right="290" w:firstLine="0"/>
      </w:pPr>
    </w:p>
    <w:p w14:paraId="142D64DA" w14:textId="77777777" w:rsidR="00257AA4" w:rsidRDefault="00257AA4" w:rsidP="00257AA4">
      <w:pPr>
        <w:spacing w:after="0" w:line="259" w:lineRule="auto"/>
        <w:ind w:right="290"/>
        <w:jc w:val="center"/>
      </w:pPr>
    </w:p>
    <w:p w14:paraId="2C82CAA6" w14:textId="77777777" w:rsidR="00257AA4" w:rsidRDefault="00257AA4" w:rsidP="00257AA4">
      <w:pPr>
        <w:spacing w:after="0" w:line="259" w:lineRule="auto"/>
        <w:ind w:right="290"/>
        <w:jc w:val="center"/>
      </w:pPr>
    </w:p>
    <w:p w14:paraId="30A518C6" w14:textId="77777777" w:rsidR="00257AA4" w:rsidRDefault="00257AA4" w:rsidP="00257AA4">
      <w:pPr>
        <w:spacing w:after="0" w:line="259" w:lineRule="auto"/>
        <w:ind w:right="290"/>
        <w:jc w:val="center"/>
      </w:pPr>
    </w:p>
    <w:p w14:paraId="48B42EEF" w14:textId="77777777" w:rsidR="00257AA4" w:rsidRDefault="00257AA4" w:rsidP="00257AA4">
      <w:pPr>
        <w:spacing w:after="0" w:line="259" w:lineRule="auto"/>
        <w:ind w:right="290"/>
        <w:jc w:val="center"/>
      </w:pPr>
    </w:p>
    <w:p w14:paraId="437959D8" w14:textId="77777777" w:rsidR="00257AA4" w:rsidRDefault="00257AA4" w:rsidP="00257AA4">
      <w:pPr>
        <w:spacing w:after="0" w:line="259" w:lineRule="auto"/>
        <w:ind w:right="290"/>
        <w:jc w:val="center"/>
      </w:pPr>
    </w:p>
    <w:p w14:paraId="21789733" w14:textId="77777777" w:rsidR="00257AA4" w:rsidRPr="00AE1B73" w:rsidRDefault="00257AA4" w:rsidP="00257AA4">
      <w:pPr>
        <w:spacing w:after="0" w:line="259" w:lineRule="auto"/>
        <w:ind w:right="290"/>
        <w:jc w:val="center"/>
      </w:pPr>
      <w:r w:rsidRPr="00AE1B73">
        <w:t xml:space="preserve">Zákazka na uskutočnenie stavebných prác. </w:t>
      </w:r>
    </w:p>
    <w:p w14:paraId="2A4D504D" w14:textId="77777777" w:rsidR="00257AA4" w:rsidRDefault="00257AA4" w:rsidP="00257AA4">
      <w:pPr>
        <w:spacing w:after="0" w:line="259" w:lineRule="auto"/>
        <w:ind w:right="290"/>
        <w:jc w:val="center"/>
        <w:rPr>
          <w:b/>
        </w:rPr>
      </w:pPr>
    </w:p>
    <w:p w14:paraId="730E6C77" w14:textId="77777777" w:rsidR="00257AA4" w:rsidRDefault="00257AA4" w:rsidP="00257AA4">
      <w:pPr>
        <w:spacing w:after="0" w:line="259" w:lineRule="auto"/>
        <w:ind w:right="290"/>
        <w:jc w:val="center"/>
        <w:rPr>
          <w:b/>
        </w:rPr>
      </w:pPr>
      <w:r>
        <w:rPr>
          <w:b/>
        </w:rPr>
        <w:t>Názov zákazky :</w:t>
      </w:r>
    </w:p>
    <w:p w14:paraId="0B6410E9" w14:textId="77777777" w:rsidR="00257AA4" w:rsidRPr="00BC4C02" w:rsidRDefault="00257AA4" w:rsidP="00257AA4">
      <w:pPr>
        <w:pStyle w:val="Bezriadkovania"/>
        <w:jc w:val="center"/>
        <w:rPr>
          <w:rStyle w:val="CharStyle13"/>
          <w:rFonts w:asciiTheme="minorHAnsi" w:eastAsia="Calibri" w:hAnsiTheme="minorHAnsi" w:cstheme="minorHAnsi"/>
          <w:sz w:val="36"/>
          <w:szCs w:val="36"/>
        </w:rPr>
      </w:pPr>
      <w:r w:rsidRPr="00BC4C02">
        <w:rPr>
          <w:rStyle w:val="CharStyle13"/>
          <w:rFonts w:asciiTheme="minorHAnsi" w:eastAsia="Calibri" w:hAnsiTheme="minorHAnsi" w:cstheme="minorHAnsi"/>
          <w:sz w:val="36"/>
          <w:szCs w:val="36"/>
        </w:rPr>
        <w:t>„</w:t>
      </w:r>
      <w:r w:rsidRPr="00BC4C02">
        <w:rPr>
          <w:rFonts w:asciiTheme="minorHAnsi" w:hAnsiTheme="minorHAnsi" w:cstheme="minorHAnsi"/>
          <w:b/>
          <w:bCs/>
          <w:sz w:val="36"/>
          <w:szCs w:val="36"/>
          <w:shd w:val="clear" w:color="auto" w:fill="FFFFFF"/>
        </w:rPr>
        <w:t>Stavebné úpravy Strednej priemyselnej školy Jozefa Murgaša v Banskej Bystrici</w:t>
      </w:r>
      <w:r w:rsidRPr="00BC4C02">
        <w:rPr>
          <w:rStyle w:val="CharStyle13"/>
          <w:rFonts w:asciiTheme="minorHAnsi" w:eastAsia="Calibri" w:hAnsiTheme="minorHAnsi" w:cstheme="minorHAnsi"/>
          <w:sz w:val="36"/>
          <w:szCs w:val="36"/>
        </w:rPr>
        <w:t xml:space="preserve">“ </w:t>
      </w:r>
    </w:p>
    <w:p w14:paraId="18E981E7" w14:textId="77777777" w:rsidR="00257AA4" w:rsidRPr="00BC4C02" w:rsidRDefault="00257AA4" w:rsidP="00257AA4">
      <w:pPr>
        <w:spacing w:after="0" w:line="259" w:lineRule="auto"/>
        <w:ind w:left="0" w:right="0" w:firstLine="0"/>
        <w:jc w:val="left"/>
        <w:rPr>
          <w:sz w:val="32"/>
          <w:szCs w:val="32"/>
        </w:rPr>
      </w:pPr>
    </w:p>
    <w:p w14:paraId="51294ACA" w14:textId="77777777" w:rsidR="00257AA4" w:rsidRDefault="00257AA4" w:rsidP="00257AA4">
      <w:pPr>
        <w:spacing w:after="0" w:line="259" w:lineRule="auto"/>
        <w:ind w:left="0" w:right="0" w:firstLine="0"/>
        <w:jc w:val="left"/>
      </w:pPr>
    </w:p>
    <w:p w14:paraId="38271959" w14:textId="77777777" w:rsidR="00257AA4" w:rsidRDefault="00257AA4" w:rsidP="00257AA4">
      <w:pPr>
        <w:spacing w:after="0" w:line="259" w:lineRule="auto"/>
        <w:ind w:left="0" w:right="0" w:firstLine="0"/>
        <w:jc w:val="left"/>
      </w:pPr>
    </w:p>
    <w:p w14:paraId="4F044FBC" w14:textId="77777777" w:rsidR="00257AA4" w:rsidRDefault="00257AA4" w:rsidP="00257AA4">
      <w:pPr>
        <w:spacing w:after="0" w:line="259" w:lineRule="auto"/>
        <w:ind w:left="0" w:right="0" w:firstLine="0"/>
        <w:jc w:val="left"/>
      </w:pPr>
    </w:p>
    <w:p w14:paraId="7373C86B" w14:textId="77777777" w:rsidR="00257AA4" w:rsidRDefault="00257AA4" w:rsidP="00257AA4">
      <w:pPr>
        <w:spacing w:after="0" w:line="259" w:lineRule="auto"/>
        <w:ind w:left="0" w:right="0" w:firstLine="0"/>
        <w:jc w:val="left"/>
      </w:pPr>
    </w:p>
    <w:p w14:paraId="3BDCAB01" w14:textId="77777777" w:rsidR="00257AA4" w:rsidRDefault="00257AA4" w:rsidP="00257AA4">
      <w:pPr>
        <w:spacing w:after="0" w:line="259" w:lineRule="auto"/>
        <w:ind w:left="0" w:right="0" w:firstLine="0"/>
        <w:jc w:val="left"/>
      </w:pPr>
    </w:p>
    <w:p w14:paraId="1B992234" w14:textId="77777777" w:rsidR="00257AA4" w:rsidRDefault="00257AA4" w:rsidP="00257AA4">
      <w:pPr>
        <w:spacing w:after="0" w:line="259" w:lineRule="auto"/>
        <w:ind w:left="0" w:right="0" w:firstLine="0"/>
        <w:jc w:val="left"/>
      </w:pPr>
    </w:p>
    <w:p w14:paraId="5CC1DA63" w14:textId="77777777" w:rsidR="00257AA4" w:rsidRDefault="00257AA4" w:rsidP="00257AA4">
      <w:pPr>
        <w:spacing w:after="0" w:line="259" w:lineRule="auto"/>
        <w:ind w:left="0" w:right="0" w:firstLine="0"/>
        <w:jc w:val="left"/>
      </w:pPr>
    </w:p>
    <w:p w14:paraId="13E3FC55" w14:textId="77777777" w:rsidR="00257AA4" w:rsidRDefault="00257AA4" w:rsidP="00257AA4">
      <w:pPr>
        <w:spacing w:after="0" w:line="259" w:lineRule="auto"/>
        <w:ind w:left="0" w:right="0" w:firstLine="0"/>
        <w:jc w:val="center"/>
      </w:pPr>
    </w:p>
    <w:p w14:paraId="2C53FFBA" w14:textId="77777777" w:rsidR="00257AA4" w:rsidRDefault="00257AA4" w:rsidP="00257AA4">
      <w:pPr>
        <w:spacing w:after="0" w:line="259" w:lineRule="auto"/>
        <w:ind w:left="0" w:right="0" w:firstLine="0"/>
        <w:jc w:val="center"/>
      </w:pPr>
    </w:p>
    <w:p w14:paraId="2D865AEA" w14:textId="77777777" w:rsidR="00257AA4" w:rsidRDefault="00257AA4" w:rsidP="00257AA4">
      <w:pPr>
        <w:spacing w:after="0" w:line="259" w:lineRule="auto"/>
        <w:ind w:left="0" w:right="0" w:firstLine="0"/>
        <w:jc w:val="center"/>
      </w:pPr>
    </w:p>
    <w:p w14:paraId="165A7C68" w14:textId="77777777" w:rsidR="00257AA4" w:rsidRDefault="00257AA4" w:rsidP="00257AA4">
      <w:pPr>
        <w:spacing w:after="0" w:line="259" w:lineRule="auto"/>
        <w:ind w:left="0" w:right="0" w:firstLine="0"/>
        <w:jc w:val="center"/>
      </w:pPr>
    </w:p>
    <w:p w14:paraId="28635A81" w14:textId="77777777" w:rsidR="00257AA4" w:rsidRDefault="00257AA4" w:rsidP="00257AA4">
      <w:pPr>
        <w:spacing w:after="0" w:line="259" w:lineRule="auto"/>
        <w:ind w:left="0" w:right="0" w:firstLine="0"/>
        <w:jc w:val="center"/>
      </w:pPr>
    </w:p>
    <w:p w14:paraId="0693CD99" w14:textId="77777777" w:rsidR="00257AA4" w:rsidRDefault="00257AA4" w:rsidP="00257AA4">
      <w:pPr>
        <w:spacing w:after="0" w:line="259" w:lineRule="auto"/>
        <w:ind w:left="0" w:right="0" w:firstLine="0"/>
        <w:jc w:val="center"/>
      </w:pPr>
    </w:p>
    <w:p w14:paraId="6F432C0A" w14:textId="77777777" w:rsidR="00257AA4" w:rsidRDefault="00257AA4" w:rsidP="00257AA4">
      <w:pPr>
        <w:spacing w:after="0" w:line="259" w:lineRule="auto"/>
        <w:ind w:left="0" w:right="0" w:firstLine="0"/>
        <w:jc w:val="center"/>
      </w:pPr>
    </w:p>
    <w:p w14:paraId="7EFD6414" w14:textId="77777777" w:rsidR="00257AA4" w:rsidRDefault="00257AA4" w:rsidP="00257AA4">
      <w:pPr>
        <w:spacing w:after="0" w:line="259" w:lineRule="auto"/>
        <w:ind w:left="0" w:right="0" w:firstLine="0"/>
        <w:jc w:val="center"/>
      </w:pPr>
    </w:p>
    <w:p w14:paraId="59F55B8F" w14:textId="17EA301C" w:rsidR="00257AA4" w:rsidRDefault="00257AA4" w:rsidP="00257AA4">
      <w:pPr>
        <w:spacing w:after="0" w:line="259" w:lineRule="auto"/>
        <w:ind w:left="0" w:right="0" w:firstLine="0"/>
        <w:jc w:val="left"/>
      </w:pPr>
      <w:r>
        <w:t>Banská Bystrica</w:t>
      </w:r>
      <w:r w:rsidRPr="00CA3AB3">
        <w:t xml:space="preserve">, </w:t>
      </w:r>
      <w:r w:rsidR="00E74F78">
        <w:t>jún</w:t>
      </w:r>
      <w:r>
        <w:t xml:space="preserve"> 2020</w:t>
      </w:r>
    </w:p>
    <w:p w14:paraId="3A523A28" w14:textId="2ED496BC" w:rsidR="00257AA4" w:rsidRDefault="00257AA4" w:rsidP="00257AA4">
      <w:pPr>
        <w:spacing w:after="0" w:line="259" w:lineRule="auto"/>
        <w:ind w:left="0" w:right="0" w:firstLine="0"/>
        <w:jc w:val="left"/>
        <w:sectPr w:rsidR="00257AA4">
          <w:headerReference w:type="default" r:id="rId7"/>
          <w:footerReference w:type="default" r:id="rId8"/>
          <w:pgSz w:w="11906" w:h="16838"/>
          <w:pgMar w:top="1417" w:right="1417" w:bottom="1417" w:left="1417" w:header="708" w:footer="708" w:gutter="0"/>
          <w:cols w:space="708"/>
          <w:docGrid w:linePitch="360"/>
        </w:sectPr>
      </w:pPr>
    </w:p>
    <w:p w14:paraId="7F8DDCBB" w14:textId="77777777" w:rsidR="00257AA4" w:rsidRDefault="00257AA4" w:rsidP="00257AA4">
      <w:pPr>
        <w:spacing w:after="0" w:line="259" w:lineRule="auto"/>
        <w:ind w:left="0" w:right="0" w:firstLine="0"/>
        <w:jc w:val="left"/>
      </w:pPr>
    </w:p>
    <w:p w14:paraId="0059E7BA" w14:textId="174606DC" w:rsidR="00257AA4" w:rsidRPr="00483F32" w:rsidRDefault="00257AA4" w:rsidP="00257AA4">
      <w:pPr>
        <w:spacing w:after="0" w:line="259" w:lineRule="auto"/>
        <w:ind w:left="0" w:right="0" w:firstLine="0"/>
        <w:jc w:val="center"/>
        <w:rPr>
          <w:b/>
          <w:sz w:val="32"/>
          <w:szCs w:val="32"/>
        </w:rPr>
      </w:pPr>
      <w:r w:rsidRPr="00483F32">
        <w:rPr>
          <w:b/>
          <w:sz w:val="32"/>
          <w:szCs w:val="32"/>
        </w:rPr>
        <w:t>OBSAH</w:t>
      </w:r>
      <w:r w:rsidR="007057B8">
        <w:rPr>
          <w:b/>
          <w:sz w:val="32"/>
          <w:szCs w:val="32"/>
        </w:rPr>
        <w:t xml:space="preserve"> VÝZVY NA PREDKLADANIE PONÚK</w:t>
      </w:r>
    </w:p>
    <w:p w14:paraId="141B6C5E" w14:textId="77777777" w:rsidR="00257AA4" w:rsidRPr="00483A37" w:rsidRDefault="00257AA4" w:rsidP="00257AA4">
      <w:pPr>
        <w:spacing w:after="0" w:line="259" w:lineRule="auto"/>
        <w:ind w:left="0" w:right="0" w:firstLine="0"/>
        <w:jc w:val="left"/>
        <w:rPr>
          <w:b/>
        </w:rPr>
      </w:pPr>
    </w:p>
    <w:p w14:paraId="7B19028D" w14:textId="77777777" w:rsidR="00257AA4" w:rsidRPr="00483A37" w:rsidRDefault="00257AA4" w:rsidP="00257AA4">
      <w:pPr>
        <w:spacing w:after="0" w:line="259" w:lineRule="auto"/>
        <w:ind w:left="0" w:right="0" w:firstLine="0"/>
        <w:jc w:val="left"/>
        <w:rPr>
          <w:b/>
        </w:rPr>
      </w:pPr>
    </w:p>
    <w:p w14:paraId="0983D078" w14:textId="522837B0" w:rsidR="00257AA4" w:rsidRPr="007057B8" w:rsidRDefault="00257AA4" w:rsidP="00257AA4">
      <w:pPr>
        <w:pStyle w:val="Odsekzoznamu"/>
        <w:numPr>
          <w:ilvl w:val="0"/>
          <w:numId w:val="5"/>
        </w:numPr>
        <w:spacing w:after="0" w:line="259" w:lineRule="auto"/>
        <w:ind w:right="0"/>
        <w:jc w:val="left"/>
      </w:pPr>
      <w:r w:rsidRPr="007057B8">
        <w:t>Identifikácia verejného obstarávateľa</w:t>
      </w:r>
      <w:r w:rsidR="00972FBB">
        <w:t>.</w:t>
      </w:r>
    </w:p>
    <w:p w14:paraId="20E15134" w14:textId="1DC9A315" w:rsidR="00257AA4" w:rsidRPr="007057B8" w:rsidRDefault="00257AA4" w:rsidP="00257AA4">
      <w:pPr>
        <w:pStyle w:val="Odsekzoznamu"/>
        <w:numPr>
          <w:ilvl w:val="0"/>
          <w:numId w:val="5"/>
        </w:numPr>
        <w:spacing w:after="0" w:line="259" w:lineRule="auto"/>
        <w:ind w:right="0"/>
        <w:jc w:val="left"/>
      </w:pPr>
      <w:r w:rsidRPr="007057B8">
        <w:t>Predmet zákazky</w:t>
      </w:r>
      <w:r w:rsidR="00972FBB">
        <w:t>.</w:t>
      </w:r>
    </w:p>
    <w:p w14:paraId="7EF507E9" w14:textId="5F759514" w:rsidR="00257AA4" w:rsidRPr="007057B8" w:rsidRDefault="00257AA4" w:rsidP="00257AA4">
      <w:pPr>
        <w:pStyle w:val="Odsekzoznamu"/>
        <w:numPr>
          <w:ilvl w:val="0"/>
          <w:numId w:val="5"/>
        </w:numPr>
        <w:spacing w:after="0" w:line="259" w:lineRule="auto"/>
        <w:ind w:right="0"/>
        <w:jc w:val="left"/>
      </w:pPr>
      <w:r w:rsidRPr="007057B8">
        <w:t>CPV kód</w:t>
      </w:r>
      <w:r w:rsidR="00972FBB">
        <w:t>.</w:t>
      </w:r>
    </w:p>
    <w:p w14:paraId="193D758D" w14:textId="1592826F" w:rsidR="00257AA4" w:rsidRPr="007057B8" w:rsidRDefault="00257AA4" w:rsidP="00257AA4">
      <w:pPr>
        <w:pStyle w:val="Odsekzoznamu"/>
        <w:numPr>
          <w:ilvl w:val="0"/>
          <w:numId w:val="5"/>
        </w:numPr>
        <w:spacing w:after="0" w:line="259" w:lineRule="auto"/>
        <w:ind w:right="0"/>
        <w:jc w:val="left"/>
      </w:pPr>
      <w:r w:rsidRPr="007057B8">
        <w:t>Miesto realizácie predmetu zákazky</w:t>
      </w:r>
      <w:r w:rsidR="00972FBB">
        <w:t>.</w:t>
      </w:r>
    </w:p>
    <w:p w14:paraId="65D35818" w14:textId="1E454B8C" w:rsidR="00257AA4" w:rsidRPr="007057B8" w:rsidRDefault="00257AA4" w:rsidP="00257AA4">
      <w:pPr>
        <w:pStyle w:val="Odsekzoznamu"/>
        <w:numPr>
          <w:ilvl w:val="0"/>
          <w:numId w:val="5"/>
        </w:numPr>
        <w:spacing w:after="0" w:line="259" w:lineRule="auto"/>
        <w:ind w:right="0"/>
        <w:jc w:val="left"/>
      </w:pPr>
      <w:r w:rsidRPr="007057B8">
        <w:t>Typ zmluvy a zmluvné podmienky</w:t>
      </w:r>
      <w:r w:rsidR="00972FBB">
        <w:t>.</w:t>
      </w:r>
    </w:p>
    <w:p w14:paraId="77E7818F" w14:textId="427E9C58" w:rsidR="00257AA4" w:rsidRPr="007057B8" w:rsidRDefault="00257AA4" w:rsidP="00257AA4">
      <w:pPr>
        <w:pStyle w:val="Odsekzoznamu"/>
        <w:numPr>
          <w:ilvl w:val="0"/>
          <w:numId w:val="5"/>
        </w:numPr>
        <w:spacing w:after="0" w:line="259" w:lineRule="auto"/>
        <w:ind w:right="0"/>
        <w:jc w:val="left"/>
      </w:pPr>
      <w:r w:rsidRPr="007057B8">
        <w:t>Predpokladaná hodnota zákazky</w:t>
      </w:r>
      <w:r w:rsidR="00972FBB">
        <w:t>.</w:t>
      </w:r>
    </w:p>
    <w:p w14:paraId="076239EC" w14:textId="5E6280E5" w:rsidR="00257AA4" w:rsidRPr="007057B8" w:rsidRDefault="00257AA4" w:rsidP="00257AA4">
      <w:pPr>
        <w:pStyle w:val="Odsekzoznamu"/>
        <w:numPr>
          <w:ilvl w:val="0"/>
          <w:numId w:val="5"/>
        </w:numPr>
        <w:spacing w:after="0" w:line="259" w:lineRule="auto"/>
        <w:ind w:right="0"/>
        <w:jc w:val="left"/>
      </w:pPr>
      <w:r w:rsidRPr="007057B8">
        <w:t>Lehota na uskutočnenie realizácie predmetu zákazky</w:t>
      </w:r>
      <w:r w:rsidR="00972FBB">
        <w:t>.</w:t>
      </w:r>
    </w:p>
    <w:p w14:paraId="5E54C6A8" w14:textId="67424233" w:rsidR="00257AA4" w:rsidRPr="007057B8" w:rsidRDefault="00257AA4" w:rsidP="00257AA4">
      <w:pPr>
        <w:pStyle w:val="Odsekzoznamu"/>
        <w:numPr>
          <w:ilvl w:val="0"/>
          <w:numId w:val="5"/>
        </w:numPr>
        <w:spacing w:after="0" w:line="259" w:lineRule="auto"/>
        <w:ind w:right="0"/>
        <w:jc w:val="left"/>
      </w:pPr>
      <w:r w:rsidRPr="007057B8">
        <w:t>Obhliadka predmetu zákazky</w:t>
      </w:r>
      <w:r w:rsidR="00972FBB">
        <w:t>.</w:t>
      </w:r>
    </w:p>
    <w:p w14:paraId="75561683" w14:textId="6A94EBCE" w:rsidR="00257AA4" w:rsidRPr="007057B8" w:rsidRDefault="00257AA4" w:rsidP="00257AA4">
      <w:pPr>
        <w:pStyle w:val="Odsekzoznamu"/>
        <w:numPr>
          <w:ilvl w:val="0"/>
          <w:numId w:val="5"/>
        </w:numPr>
        <w:spacing w:after="0" w:line="259" w:lineRule="auto"/>
        <w:ind w:right="0"/>
        <w:jc w:val="left"/>
      </w:pPr>
      <w:r w:rsidRPr="007057B8">
        <w:t>Zdroj finančných prostriedkov</w:t>
      </w:r>
      <w:r w:rsidR="00972FBB">
        <w:t>.</w:t>
      </w:r>
    </w:p>
    <w:p w14:paraId="02AA869F" w14:textId="47C88BE6" w:rsidR="00257AA4" w:rsidRPr="007057B8" w:rsidRDefault="00257AA4" w:rsidP="00257AA4">
      <w:pPr>
        <w:pStyle w:val="Odsekzoznamu"/>
        <w:numPr>
          <w:ilvl w:val="0"/>
          <w:numId w:val="5"/>
        </w:numPr>
        <w:spacing w:after="0" w:line="259" w:lineRule="auto"/>
        <w:ind w:right="0"/>
        <w:jc w:val="left"/>
      </w:pPr>
      <w:r w:rsidRPr="007057B8">
        <w:t>Rozdelenie predmetu zákazky</w:t>
      </w:r>
      <w:r w:rsidR="00972FBB">
        <w:t>.</w:t>
      </w:r>
    </w:p>
    <w:p w14:paraId="62FB2BF2" w14:textId="787F2F57" w:rsidR="00257AA4" w:rsidRPr="007057B8" w:rsidRDefault="00257AA4" w:rsidP="00257AA4">
      <w:pPr>
        <w:pStyle w:val="Odsekzoznamu"/>
        <w:numPr>
          <w:ilvl w:val="0"/>
          <w:numId w:val="5"/>
        </w:numPr>
        <w:spacing w:after="0" w:line="259" w:lineRule="auto"/>
        <w:ind w:right="0"/>
        <w:jc w:val="left"/>
      </w:pPr>
      <w:r w:rsidRPr="007057B8">
        <w:t>Komplexnosť dodávky</w:t>
      </w:r>
      <w:r w:rsidR="00972FBB">
        <w:t>.</w:t>
      </w:r>
    </w:p>
    <w:p w14:paraId="58D1C6DF" w14:textId="006FB94A" w:rsidR="00257AA4" w:rsidRPr="007057B8" w:rsidRDefault="00257AA4" w:rsidP="00257AA4">
      <w:pPr>
        <w:pStyle w:val="Odsekzoznamu"/>
        <w:numPr>
          <w:ilvl w:val="0"/>
          <w:numId w:val="5"/>
        </w:numPr>
        <w:spacing w:after="0" w:line="259" w:lineRule="auto"/>
        <w:ind w:right="0"/>
        <w:jc w:val="left"/>
      </w:pPr>
      <w:r w:rsidRPr="007057B8">
        <w:t>Jazyk ponuky</w:t>
      </w:r>
      <w:r w:rsidR="00972FBB">
        <w:t>.</w:t>
      </w:r>
    </w:p>
    <w:p w14:paraId="02C72F55" w14:textId="4CD2B70B" w:rsidR="00257AA4" w:rsidRPr="007057B8" w:rsidRDefault="00257AA4" w:rsidP="00257AA4">
      <w:pPr>
        <w:pStyle w:val="Odsekzoznamu"/>
        <w:numPr>
          <w:ilvl w:val="0"/>
          <w:numId w:val="5"/>
        </w:numPr>
        <w:spacing w:after="0" w:line="259" w:lineRule="auto"/>
        <w:ind w:right="0"/>
        <w:jc w:val="left"/>
      </w:pPr>
      <w:r w:rsidRPr="007057B8">
        <w:t>Podmienky predkladania ponúk</w:t>
      </w:r>
      <w:r w:rsidR="00972FBB">
        <w:t>.</w:t>
      </w:r>
    </w:p>
    <w:p w14:paraId="2E6F8CF2" w14:textId="6EEDF146" w:rsidR="00257AA4" w:rsidRPr="007057B8" w:rsidRDefault="00257AA4" w:rsidP="00257AA4">
      <w:pPr>
        <w:pStyle w:val="Odsekzoznamu"/>
        <w:numPr>
          <w:ilvl w:val="0"/>
          <w:numId w:val="5"/>
        </w:numPr>
        <w:spacing w:after="0" w:line="259" w:lineRule="auto"/>
        <w:ind w:right="0"/>
        <w:jc w:val="left"/>
      </w:pPr>
      <w:r w:rsidRPr="007057B8">
        <w:t>Podmienky účasti</w:t>
      </w:r>
      <w:r w:rsidR="00972FBB">
        <w:t>.</w:t>
      </w:r>
    </w:p>
    <w:p w14:paraId="087EFB2F" w14:textId="77777777" w:rsidR="009200BB" w:rsidRPr="007057B8" w:rsidRDefault="009200BB" w:rsidP="009200BB">
      <w:pPr>
        <w:pStyle w:val="Odsekzoznamu"/>
        <w:numPr>
          <w:ilvl w:val="0"/>
          <w:numId w:val="5"/>
        </w:numPr>
        <w:spacing w:after="0" w:line="259" w:lineRule="auto"/>
        <w:ind w:right="0"/>
        <w:jc w:val="left"/>
      </w:pPr>
      <w:r w:rsidRPr="007057B8">
        <w:t xml:space="preserve">Doklady a dokumenty požadované na preukázanie splnenia požiadaviek </w:t>
      </w:r>
    </w:p>
    <w:p w14:paraId="0A76E756" w14:textId="44D47840" w:rsidR="009200BB" w:rsidRPr="007057B8" w:rsidRDefault="009200BB" w:rsidP="009200BB">
      <w:pPr>
        <w:pStyle w:val="Odsekzoznamu"/>
        <w:spacing w:after="0" w:line="259" w:lineRule="auto"/>
        <w:ind w:right="0" w:firstLine="0"/>
        <w:jc w:val="left"/>
      </w:pPr>
      <w:r w:rsidRPr="007057B8">
        <w:t>verejného obstarávateľa na predmet zákazky</w:t>
      </w:r>
      <w:r w:rsidR="00972FBB">
        <w:t>.</w:t>
      </w:r>
    </w:p>
    <w:p w14:paraId="0E9576A2" w14:textId="161B8AD4" w:rsidR="00257AA4" w:rsidRPr="007057B8" w:rsidRDefault="00257AA4" w:rsidP="00257AA4">
      <w:pPr>
        <w:pStyle w:val="Odsekzoznamu"/>
        <w:numPr>
          <w:ilvl w:val="0"/>
          <w:numId w:val="5"/>
        </w:numPr>
        <w:spacing w:after="0" w:line="259" w:lineRule="auto"/>
        <w:ind w:right="0"/>
        <w:jc w:val="left"/>
      </w:pPr>
      <w:r w:rsidRPr="007057B8">
        <w:t>Obsah ponuky</w:t>
      </w:r>
      <w:r w:rsidR="00972FBB">
        <w:t>.</w:t>
      </w:r>
    </w:p>
    <w:p w14:paraId="16F4D4A9" w14:textId="6102F9FE" w:rsidR="00257AA4" w:rsidRPr="007057B8" w:rsidRDefault="00257AA4" w:rsidP="00257AA4">
      <w:pPr>
        <w:pStyle w:val="Odsekzoznamu"/>
        <w:numPr>
          <w:ilvl w:val="0"/>
          <w:numId w:val="5"/>
        </w:numPr>
        <w:spacing w:after="0" w:line="259" w:lineRule="auto"/>
        <w:ind w:right="0"/>
        <w:jc w:val="left"/>
      </w:pPr>
      <w:r w:rsidRPr="007057B8">
        <w:t>Lehota na predkladanie ponúk</w:t>
      </w:r>
      <w:r w:rsidR="00972FBB">
        <w:t>.</w:t>
      </w:r>
    </w:p>
    <w:p w14:paraId="498F0686" w14:textId="7F4E7687" w:rsidR="00257AA4" w:rsidRPr="007057B8" w:rsidRDefault="00257AA4" w:rsidP="00257AA4">
      <w:pPr>
        <w:pStyle w:val="Odsekzoznamu"/>
        <w:numPr>
          <w:ilvl w:val="0"/>
          <w:numId w:val="5"/>
        </w:numPr>
        <w:spacing w:after="0" w:line="259" w:lineRule="auto"/>
        <w:ind w:right="0"/>
        <w:jc w:val="left"/>
      </w:pPr>
      <w:r w:rsidRPr="007057B8">
        <w:t>Doplnenie, zmena a odvolanie ponuky</w:t>
      </w:r>
      <w:r w:rsidR="00972FBB">
        <w:t>.</w:t>
      </w:r>
    </w:p>
    <w:p w14:paraId="0EFA2630" w14:textId="1341E0E4" w:rsidR="00257AA4" w:rsidRPr="007057B8" w:rsidRDefault="00257AA4" w:rsidP="00257AA4">
      <w:pPr>
        <w:pStyle w:val="Odsekzoznamu"/>
        <w:numPr>
          <w:ilvl w:val="0"/>
          <w:numId w:val="5"/>
        </w:numPr>
        <w:spacing w:after="0" w:line="259" w:lineRule="auto"/>
        <w:ind w:right="0"/>
        <w:jc w:val="left"/>
      </w:pPr>
      <w:r w:rsidRPr="007057B8">
        <w:t>Náklady na ponuku</w:t>
      </w:r>
      <w:r w:rsidR="00972FBB">
        <w:t>.</w:t>
      </w:r>
    </w:p>
    <w:p w14:paraId="2D97BB4F" w14:textId="500F5DF7" w:rsidR="00257AA4" w:rsidRPr="007057B8" w:rsidRDefault="00257AA4" w:rsidP="00257AA4">
      <w:pPr>
        <w:pStyle w:val="Odsekzoznamu"/>
        <w:numPr>
          <w:ilvl w:val="0"/>
          <w:numId w:val="5"/>
        </w:numPr>
        <w:spacing w:after="0" w:line="259" w:lineRule="auto"/>
        <w:ind w:right="0"/>
        <w:jc w:val="left"/>
      </w:pPr>
      <w:r w:rsidRPr="007057B8">
        <w:t>Variantné riešenie</w:t>
      </w:r>
      <w:r w:rsidR="00972FBB">
        <w:t>.</w:t>
      </w:r>
    </w:p>
    <w:p w14:paraId="30F97E32" w14:textId="13374866" w:rsidR="00257AA4" w:rsidRPr="007057B8" w:rsidRDefault="00257AA4" w:rsidP="00257AA4">
      <w:pPr>
        <w:pStyle w:val="Odsekzoznamu"/>
        <w:numPr>
          <w:ilvl w:val="0"/>
          <w:numId w:val="5"/>
        </w:numPr>
        <w:spacing w:after="0" w:line="259" w:lineRule="auto"/>
        <w:ind w:right="0"/>
        <w:jc w:val="left"/>
      </w:pPr>
      <w:r w:rsidRPr="007057B8">
        <w:t>Podmienky zrušenia použitého postupu zadávania zákazky</w:t>
      </w:r>
      <w:r w:rsidR="00972FBB">
        <w:t>.</w:t>
      </w:r>
    </w:p>
    <w:p w14:paraId="6E6B1C5A" w14:textId="6AA05BCC" w:rsidR="00257AA4" w:rsidRPr="007057B8" w:rsidRDefault="00257AA4" w:rsidP="00257AA4">
      <w:pPr>
        <w:pStyle w:val="Odsekzoznamu"/>
        <w:numPr>
          <w:ilvl w:val="0"/>
          <w:numId w:val="5"/>
        </w:numPr>
        <w:spacing w:after="0" w:line="259" w:lineRule="auto"/>
        <w:ind w:right="0"/>
        <w:jc w:val="left"/>
      </w:pPr>
      <w:r w:rsidRPr="007057B8">
        <w:t>Komunikácia</w:t>
      </w:r>
      <w:r w:rsidR="00972FBB">
        <w:t>.</w:t>
      </w:r>
    </w:p>
    <w:p w14:paraId="1E2BA0E2" w14:textId="77777777" w:rsidR="00257AA4" w:rsidRPr="007057B8" w:rsidRDefault="00257AA4" w:rsidP="00257AA4">
      <w:pPr>
        <w:pStyle w:val="Odsekzoznamu"/>
        <w:numPr>
          <w:ilvl w:val="0"/>
          <w:numId w:val="5"/>
        </w:numPr>
        <w:spacing w:after="0" w:line="259" w:lineRule="auto"/>
        <w:ind w:right="0"/>
        <w:jc w:val="left"/>
      </w:pPr>
      <w:r w:rsidRPr="007057B8">
        <w:t>Vysvetlenie požiadaviek uvedených vo Výzve</w:t>
      </w:r>
    </w:p>
    <w:p w14:paraId="0AC7BF11" w14:textId="77777777" w:rsidR="00257AA4" w:rsidRPr="007057B8" w:rsidRDefault="00257AA4" w:rsidP="00257AA4">
      <w:pPr>
        <w:pStyle w:val="Odsekzoznamu"/>
        <w:numPr>
          <w:ilvl w:val="0"/>
          <w:numId w:val="5"/>
        </w:numPr>
        <w:spacing w:after="0" w:line="259" w:lineRule="auto"/>
        <w:ind w:right="0"/>
        <w:jc w:val="left"/>
      </w:pPr>
      <w:r w:rsidRPr="007057B8">
        <w:t>Vyhodnotenie ponúk</w:t>
      </w:r>
    </w:p>
    <w:p w14:paraId="2BF9B529" w14:textId="49DD2251" w:rsidR="00257AA4" w:rsidRPr="007057B8" w:rsidRDefault="00257AA4" w:rsidP="00257AA4">
      <w:pPr>
        <w:pStyle w:val="Odsekzoznamu"/>
        <w:numPr>
          <w:ilvl w:val="0"/>
          <w:numId w:val="5"/>
        </w:numPr>
        <w:spacing w:after="0" w:line="259" w:lineRule="auto"/>
        <w:ind w:right="0"/>
        <w:jc w:val="left"/>
      </w:pPr>
      <w:r w:rsidRPr="007057B8">
        <w:t>Kritériá na vyhodnotenie ponúk a pravidlá ich uplatnenia</w:t>
      </w:r>
      <w:r w:rsidR="00972FBB">
        <w:t>.</w:t>
      </w:r>
    </w:p>
    <w:p w14:paraId="25A7B266" w14:textId="7E97BAC7" w:rsidR="00257AA4" w:rsidRPr="007057B8" w:rsidRDefault="00257AA4" w:rsidP="00257AA4">
      <w:pPr>
        <w:pStyle w:val="Odsekzoznamu"/>
        <w:numPr>
          <w:ilvl w:val="0"/>
          <w:numId w:val="5"/>
        </w:numPr>
        <w:spacing w:after="0" w:line="259" w:lineRule="auto"/>
        <w:ind w:right="0"/>
        <w:jc w:val="left"/>
      </w:pPr>
      <w:r w:rsidRPr="007057B8">
        <w:t>Elektronická aukcia</w:t>
      </w:r>
      <w:r w:rsidR="00972FBB">
        <w:t>.</w:t>
      </w:r>
    </w:p>
    <w:p w14:paraId="2D73B7FD" w14:textId="63539A36" w:rsidR="00257AA4" w:rsidRPr="007057B8" w:rsidRDefault="00257AA4" w:rsidP="00257AA4">
      <w:pPr>
        <w:pStyle w:val="Odsekzoznamu"/>
        <w:numPr>
          <w:ilvl w:val="0"/>
          <w:numId w:val="5"/>
        </w:numPr>
        <w:spacing w:after="0" w:line="259" w:lineRule="auto"/>
        <w:ind w:right="0"/>
        <w:jc w:val="left"/>
      </w:pPr>
      <w:r w:rsidRPr="007057B8">
        <w:t>Prijatie ponuky a uzavretie zmluvy</w:t>
      </w:r>
      <w:r w:rsidR="00972FBB">
        <w:t>.</w:t>
      </w:r>
    </w:p>
    <w:p w14:paraId="4B6642F2" w14:textId="057A3513" w:rsidR="00257AA4" w:rsidRPr="007057B8" w:rsidRDefault="00257AA4" w:rsidP="00257AA4">
      <w:pPr>
        <w:pStyle w:val="Odsekzoznamu"/>
        <w:numPr>
          <w:ilvl w:val="0"/>
          <w:numId w:val="5"/>
        </w:numPr>
        <w:spacing w:after="0" w:line="259" w:lineRule="auto"/>
        <w:ind w:right="0"/>
        <w:jc w:val="left"/>
      </w:pPr>
      <w:r w:rsidRPr="007057B8">
        <w:t>Záverečné ustanovenia</w:t>
      </w:r>
      <w:r w:rsidR="00972FBB">
        <w:t>.</w:t>
      </w:r>
    </w:p>
    <w:p w14:paraId="2D23162E" w14:textId="40C2B413" w:rsidR="00257AA4" w:rsidRPr="007057B8" w:rsidRDefault="00257AA4" w:rsidP="00257AA4">
      <w:pPr>
        <w:pStyle w:val="Odsekzoznamu"/>
        <w:numPr>
          <w:ilvl w:val="0"/>
          <w:numId w:val="5"/>
        </w:numPr>
        <w:spacing w:after="0" w:line="259" w:lineRule="auto"/>
        <w:ind w:right="0"/>
        <w:jc w:val="left"/>
      </w:pPr>
      <w:r w:rsidRPr="007057B8">
        <w:t>Prílohy</w:t>
      </w:r>
      <w:r w:rsidR="00972FBB">
        <w:t>.</w:t>
      </w:r>
    </w:p>
    <w:p w14:paraId="3616BB80" w14:textId="77777777" w:rsidR="00257AA4" w:rsidRPr="007057B8" w:rsidRDefault="00257AA4" w:rsidP="00257AA4">
      <w:pPr>
        <w:spacing w:after="0" w:line="259" w:lineRule="auto"/>
        <w:ind w:left="0" w:right="0" w:firstLine="0"/>
        <w:jc w:val="left"/>
      </w:pPr>
    </w:p>
    <w:p w14:paraId="212400B5" w14:textId="77777777" w:rsidR="00257AA4" w:rsidRPr="007057B8" w:rsidRDefault="00257AA4" w:rsidP="00257AA4">
      <w:pPr>
        <w:spacing w:after="0" w:line="259" w:lineRule="auto"/>
        <w:ind w:left="0" w:right="0" w:firstLine="0"/>
        <w:jc w:val="left"/>
      </w:pPr>
    </w:p>
    <w:p w14:paraId="7D3BE61C" w14:textId="77777777" w:rsidR="00257AA4" w:rsidRPr="007057B8" w:rsidRDefault="00257AA4" w:rsidP="00257AA4">
      <w:pPr>
        <w:spacing w:after="0" w:line="259" w:lineRule="auto"/>
        <w:ind w:left="0" w:right="0" w:firstLine="0"/>
        <w:jc w:val="left"/>
      </w:pPr>
    </w:p>
    <w:p w14:paraId="7DF7AF83" w14:textId="77777777" w:rsidR="00257AA4" w:rsidRPr="007057B8" w:rsidRDefault="00257AA4" w:rsidP="00257AA4">
      <w:pPr>
        <w:spacing w:after="0" w:line="259" w:lineRule="auto"/>
        <w:ind w:left="0" w:right="0" w:firstLine="0"/>
        <w:jc w:val="left"/>
      </w:pPr>
    </w:p>
    <w:p w14:paraId="221531CC" w14:textId="77777777" w:rsidR="00257AA4" w:rsidRPr="007057B8" w:rsidRDefault="00257AA4" w:rsidP="00257AA4">
      <w:pPr>
        <w:spacing w:after="0" w:line="259" w:lineRule="auto"/>
        <w:ind w:left="0" w:right="0" w:firstLine="0"/>
        <w:jc w:val="left"/>
      </w:pPr>
    </w:p>
    <w:p w14:paraId="222426AB" w14:textId="77777777" w:rsidR="00257AA4" w:rsidRPr="007057B8" w:rsidRDefault="00257AA4" w:rsidP="00257AA4">
      <w:pPr>
        <w:spacing w:after="0" w:line="259" w:lineRule="auto"/>
        <w:ind w:left="0" w:right="0" w:firstLine="0"/>
        <w:jc w:val="left"/>
      </w:pPr>
    </w:p>
    <w:p w14:paraId="5FEC3381" w14:textId="77777777" w:rsidR="00257AA4" w:rsidRPr="007057B8" w:rsidRDefault="00257AA4" w:rsidP="00257AA4">
      <w:pPr>
        <w:spacing w:after="0" w:line="259" w:lineRule="auto"/>
        <w:ind w:left="0" w:right="0" w:firstLine="0"/>
        <w:jc w:val="left"/>
      </w:pPr>
    </w:p>
    <w:p w14:paraId="0380BD59" w14:textId="77777777" w:rsidR="00257AA4" w:rsidRPr="007057B8" w:rsidRDefault="00257AA4" w:rsidP="00257AA4">
      <w:pPr>
        <w:spacing w:after="0" w:line="259" w:lineRule="auto"/>
        <w:ind w:left="0" w:right="0" w:firstLine="0"/>
        <w:jc w:val="left"/>
      </w:pPr>
    </w:p>
    <w:p w14:paraId="7CECBEDE" w14:textId="77777777" w:rsidR="00257AA4" w:rsidRPr="007057B8" w:rsidRDefault="00257AA4" w:rsidP="00257AA4">
      <w:pPr>
        <w:spacing w:after="0" w:line="259" w:lineRule="auto"/>
        <w:ind w:left="0" w:right="0" w:firstLine="0"/>
        <w:jc w:val="left"/>
      </w:pPr>
    </w:p>
    <w:p w14:paraId="21634C0D" w14:textId="77777777" w:rsidR="00257AA4" w:rsidRPr="007057B8" w:rsidRDefault="00257AA4" w:rsidP="00257AA4">
      <w:pPr>
        <w:spacing w:after="0" w:line="259" w:lineRule="auto"/>
        <w:ind w:left="0" w:right="0" w:firstLine="0"/>
        <w:jc w:val="left"/>
      </w:pPr>
    </w:p>
    <w:p w14:paraId="79695CDF" w14:textId="77777777" w:rsidR="00257AA4" w:rsidRPr="007057B8" w:rsidRDefault="00257AA4" w:rsidP="00257AA4">
      <w:pPr>
        <w:spacing w:after="0" w:line="259" w:lineRule="auto"/>
        <w:ind w:left="0" w:right="0" w:firstLine="0"/>
        <w:jc w:val="left"/>
      </w:pPr>
    </w:p>
    <w:p w14:paraId="5A1CC228" w14:textId="77777777" w:rsidR="00257AA4" w:rsidRPr="007057B8" w:rsidRDefault="00257AA4" w:rsidP="00257AA4">
      <w:pPr>
        <w:spacing w:after="0" w:line="259" w:lineRule="auto"/>
        <w:ind w:left="0" w:right="0" w:firstLine="0"/>
        <w:jc w:val="left"/>
      </w:pPr>
    </w:p>
    <w:p w14:paraId="1C516F25" w14:textId="77777777" w:rsidR="00257AA4" w:rsidRPr="00457F89" w:rsidRDefault="00257AA4" w:rsidP="00257AA4">
      <w:pPr>
        <w:spacing w:after="0" w:line="259" w:lineRule="auto"/>
        <w:ind w:left="0" w:right="0" w:firstLine="0"/>
        <w:jc w:val="left"/>
      </w:pPr>
    </w:p>
    <w:p w14:paraId="7B21A685" w14:textId="0C34EDF3" w:rsidR="00257AA4" w:rsidRDefault="00257AA4" w:rsidP="00BC4C02">
      <w:pPr>
        <w:pStyle w:val="Odsekzoznamu"/>
        <w:numPr>
          <w:ilvl w:val="0"/>
          <w:numId w:val="4"/>
        </w:numPr>
        <w:tabs>
          <w:tab w:val="left" w:pos="567"/>
        </w:tabs>
        <w:spacing w:after="40" w:line="259" w:lineRule="auto"/>
        <w:ind w:left="0" w:right="0" w:firstLine="0"/>
        <w:jc w:val="left"/>
      </w:pPr>
      <w:bookmarkStart w:id="0" w:name="_Toc12160"/>
      <w:r w:rsidRPr="00C00A54">
        <w:rPr>
          <w:b/>
        </w:rPr>
        <w:lastRenderedPageBreak/>
        <w:t>Identifikácia verejného obstarávateľa</w:t>
      </w:r>
      <w:r w:rsidR="0053510E">
        <w:t>.</w:t>
      </w:r>
    </w:p>
    <w:p w14:paraId="54FE327A" w14:textId="77777777" w:rsidR="00257AA4" w:rsidRPr="00503A2D" w:rsidRDefault="00257AA4" w:rsidP="00BC4C02">
      <w:pPr>
        <w:pStyle w:val="Odsekzoznamu"/>
        <w:numPr>
          <w:ilvl w:val="1"/>
          <w:numId w:val="4"/>
        </w:numPr>
        <w:tabs>
          <w:tab w:val="left" w:pos="567"/>
        </w:tabs>
        <w:spacing w:line="266" w:lineRule="auto"/>
        <w:ind w:left="0" w:firstLine="0"/>
        <w:rPr>
          <w:rFonts w:asciiTheme="minorHAnsi" w:hAnsiTheme="minorHAnsi" w:cs="Times New Roman"/>
        </w:rPr>
      </w:pPr>
      <w:r>
        <w:rPr>
          <w:rFonts w:asciiTheme="minorHAnsi" w:hAnsiTheme="minorHAnsi" w:cs="Times New Roman"/>
          <w:b/>
          <w:bCs/>
        </w:rPr>
        <w:t xml:space="preserve">Verejný obstarávateľ </w:t>
      </w:r>
    </w:p>
    <w:p w14:paraId="36E35D65" w14:textId="77777777" w:rsidR="00257AA4" w:rsidRPr="00C53CDA" w:rsidRDefault="00257AA4" w:rsidP="00257AA4">
      <w:pPr>
        <w:pStyle w:val="Odsekzoznamu"/>
        <w:tabs>
          <w:tab w:val="left" w:pos="2880"/>
        </w:tabs>
        <w:spacing w:line="266" w:lineRule="auto"/>
        <w:ind w:left="0" w:firstLine="0"/>
        <w:rPr>
          <w:rFonts w:asciiTheme="minorHAnsi" w:hAnsiTheme="minorHAnsi" w:cs="Times New Roman"/>
        </w:rPr>
      </w:pPr>
      <w:r w:rsidRPr="00C53CDA">
        <w:rPr>
          <w:rFonts w:asciiTheme="minorHAnsi" w:hAnsiTheme="minorHAnsi" w:cs="Times New Roman"/>
          <w:b/>
          <w:bCs/>
        </w:rPr>
        <w:t>Názov:</w:t>
      </w:r>
      <w:r w:rsidRPr="00C53CDA">
        <w:rPr>
          <w:rFonts w:asciiTheme="minorHAnsi" w:hAnsiTheme="minorHAnsi" w:cs="Times New Roman"/>
          <w:bCs/>
        </w:rPr>
        <w:t xml:space="preserve"> </w:t>
      </w:r>
      <w:r>
        <w:rPr>
          <w:rFonts w:asciiTheme="minorHAnsi" w:hAnsiTheme="minorHAnsi" w:cs="Times New Roman"/>
          <w:bCs/>
        </w:rPr>
        <w:tab/>
      </w:r>
      <w:r>
        <w:rPr>
          <w:rFonts w:asciiTheme="minorHAnsi" w:hAnsiTheme="minorHAnsi" w:cs="Times New Roman"/>
          <w:bCs/>
        </w:rPr>
        <w:tab/>
      </w:r>
      <w:r>
        <w:rPr>
          <w:rFonts w:asciiTheme="minorHAnsi" w:hAnsiTheme="minorHAnsi" w:cstheme="minorHAnsi"/>
          <w:iCs/>
          <w:lang w:eastAsia="cs-CZ"/>
        </w:rPr>
        <w:t>Stredná priemyselná škola Jozefa Murgaša</w:t>
      </w:r>
    </w:p>
    <w:p w14:paraId="4B82B4D2" w14:textId="77777777" w:rsidR="00257AA4" w:rsidRPr="00994024" w:rsidRDefault="00257AA4" w:rsidP="00257AA4">
      <w:pPr>
        <w:pStyle w:val="Odsekzoznamu"/>
        <w:tabs>
          <w:tab w:val="left" w:pos="2880"/>
        </w:tabs>
        <w:ind w:left="0" w:firstLine="0"/>
        <w:rPr>
          <w:rFonts w:asciiTheme="minorHAnsi" w:hAnsiTheme="minorHAnsi" w:cs="Times New Roman"/>
        </w:rPr>
      </w:pPr>
      <w:r w:rsidRPr="00C53CDA">
        <w:rPr>
          <w:rFonts w:asciiTheme="minorHAnsi" w:hAnsiTheme="minorHAnsi" w:cs="Times New Roman"/>
          <w:b/>
          <w:bCs/>
        </w:rPr>
        <w:t>IČO:</w:t>
      </w:r>
      <w:r>
        <w:rPr>
          <w:rFonts w:asciiTheme="minorHAnsi" w:hAnsiTheme="minorHAnsi" w:cs="Times New Roman"/>
          <w:b/>
          <w:bCs/>
        </w:rPr>
        <w:t xml:space="preserve"> </w:t>
      </w:r>
      <w:r>
        <w:rPr>
          <w:rFonts w:asciiTheme="minorHAnsi" w:hAnsiTheme="minorHAnsi" w:cs="Times New Roman"/>
          <w:b/>
          <w:bCs/>
        </w:rPr>
        <w:tab/>
      </w:r>
      <w:r>
        <w:rPr>
          <w:rFonts w:asciiTheme="minorHAnsi" w:hAnsiTheme="minorHAnsi" w:cs="Times New Roman"/>
          <w:b/>
          <w:bCs/>
        </w:rPr>
        <w:tab/>
      </w:r>
      <w:r>
        <w:rPr>
          <w:rFonts w:asciiTheme="minorHAnsi" w:hAnsiTheme="minorHAnsi" w:cs="Times New Roman"/>
          <w:bCs/>
        </w:rPr>
        <w:t>00161471</w:t>
      </w:r>
    </w:p>
    <w:p w14:paraId="705FC0EA" w14:textId="77777777" w:rsidR="00257AA4" w:rsidRPr="00A13DE3" w:rsidRDefault="00257AA4" w:rsidP="00257AA4">
      <w:pPr>
        <w:pStyle w:val="Odsekzoznamu"/>
        <w:tabs>
          <w:tab w:val="left" w:pos="2880"/>
        </w:tabs>
        <w:ind w:left="0" w:firstLine="0"/>
        <w:rPr>
          <w:rFonts w:asciiTheme="minorHAnsi" w:hAnsiTheme="minorHAnsi" w:cs="Arial"/>
          <w:bCs/>
          <w:color w:val="1B1C1D"/>
          <w:shd w:val="clear" w:color="auto" w:fill="FFF9E9"/>
        </w:rPr>
      </w:pPr>
      <w:r w:rsidRPr="00C53CDA">
        <w:rPr>
          <w:rFonts w:asciiTheme="minorHAnsi" w:hAnsiTheme="minorHAnsi" w:cs="Times New Roman"/>
          <w:b/>
          <w:bCs/>
        </w:rPr>
        <w:t>Sídlo</w:t>
      </w:r>
      <w:r w:rsidRPr="00C53CDA">
        <w:rPr>
          <w:rFonts w:asciiTheme="minorHAnsi" w:hAnsiTheme="minorHAnsi" w:cs="Times New Roman"/>
          <w:b/>
        </w:rPr>
        <w:t>:</w:t>
      </w:r>
      <w:r w:rsidRPr="00C53CDA">
        <w:rPr>
          <w:rFonts w:asciiTheme="minorHAnsi" w:hAnsiTheme="minorHAnsi" w:cs="Times New Roman"/>
        </w:rPr>
        <w:t xml:space="preserve">  </w:t>
      </w:r>
      <w:r>
        <w:rPr>
          <w:rFonts w:asciiTheme="minorHAnsi" w:hAnsiTheme="minorHAnsi" w:cs="Times New Roman"/>
        </w:rPr>
        <w:tab/>
      </w:r>
      <w:r>
        <w:rPr>
          <w:rFonts w:asciiTheme="minorHAnsi" w:hAnsiTheme="minorHAnsi" w:cs="Times New Roman"/>
        </w:rPr>
        <w:tab/>
      </w:r>
      <w:r>
        <w:rPr>
          <w:rFonts w:asciiTheme="minorHAnsi" w:hAnsiTheme="minorHAnsi" w:cstheme="minorHAnsi"/>
        </w:rPr>
        <w:t>Hurbanova 6, 975 18 Banská Bystrica</w:t>
      </w:r>
    </w:p>
    <w:p w14:paraId="2478CF0A" w14:textId="77777777" w:rsidR="00257AA4" w:rsidRPr="00B655D4" w:rsidRDefault="00257AA4" w:rsidP="00257AA4">
      <w:pPr>
        <w:pStyle w:val="Odsekzoznamu"/>
        <w:ind w:left="0" w:firstLine="0"/>
        <w:rPr>
          <w:color w:val="auto"/>
        </w:rPr>
      </w:pPr>
      <w:r w:rsidRPr="00B655D4">
        <w:rPr>
          <w:b/>
          <w:color w:val="auto"/>
        </w:rPr>
        <w:t xml:space="preserve">Zastúpený : </w:t>
      </w:r>
      <w:r>
        <w:rPr>
          <w:b/>
          <w:color w:val="auto"/>
        </w:rPr>
        <w:tab/>
      </w:r>
      <w:r>
        <w:rPr>
          <w:b/>
          <w:color w:val="auto"/>
        </w:rPr>
        <w:tab/>
      </w:r>
      <w:r>
        <w:rPr>
          <w:b/>
          <w:color w:val="auto"/>
        </w:rPr>
        <w:tab/>
        <w:t xml:space="preserve"> </w:t>
      </w:r>
      <w:r>
        <w:rPr>
          <w:b/>
          <w:color w:val="auto"/>
        </w:rPr>
        <w:tab/>
      </w:r>
      <w:r>
        <w:rPr>
          <w:color w:val="auto"/>
        </w:rPr>
        <w:t>Ing. Kamil Kordík, riaditeľ SPŠ JM BB</w:t>
      </w:r>
    </w:p>
    <w:p w14:paraId="49AB7A30" w14:textId="77777777" w:rsidR="00257AA4" w:rsidRPr="000449A1" w:rsidRDefault="00257AA4" w:rsidP="00257AA4">
      <w:pPr>
        <w:pStyle w:val="Odsekzoznamu"/>
        <w:ind w:left="0" w:firstLine="0"/>
        <w:rPr>
          <w:rFonts w:asciiTheme="minorHAnsi" w:hAnsiTheme="minorHAnsi" w:cs="Times New Roman"/>
          <w:color w:val="000000" w:themeColor="text1"/>
        </w:rPr>
      </w:pPr>
      <w:r w:rsidRPr="00C53CDA">
        <w:rPr>
          <w:rFonts w:asciiTheme="minorHAnsi" w:hAnsiTheme="minorHAnsi" w:cs="Times New Roman"/>
          <w:b/>
          <w:color w:val="000000" w:themeColor="text1"/>
        </w:rPr>
        <w:t>Typ verejného obstarávateľa:</w:t>
      </w:r>
      <w:r>
        <w:rPr>
          <w:rFonts w:asciiTheme="minorHAnsi" w:hAnsiTheme="minorHAnsi" w:cs="Times New Roman"/>
          <w:color w:val="000000" w:themeColor="text1"/>
        </w:rPr>
        <w:tab/>
      </w:r>
      <w:r>
        <w:rPr>
          <w:rFonts w:asciiTheme="minorHAnsi" w:hAnsiTheme="minorHAnsi" w:cs="Times New Roman"/>
          <w:color w:val="000000" w:themeColor="text1"/>
        </w:rPr>
        <w:tab/>
        <w:t>V</w:t>
      </w:r>
      <w:r w:rsidRPr="000449A1">
        <w:rPr>
          <w:rFonts w:asciiTheme="minorHAnsi" w:hAnsiTheme="minorHAnsi" w:cs="Times New Roman"/>
          <w:color w:val="000000" w:themeColor="text1"/>
        </w:rPr>
        <w:t>erejný obstarávateľ podľa § 7 ods.1 písm. d)</w:t>
      </w:r>
      <w:r>
        <w:rPr>
          <w:rFonts w:asciiTheme="minorHAnsi" w:hAnsiTheme="minorHAnsi" w:cs="Times New Roman"/>
          <w:color w:val="000000" w:themeColor="text1"/>
        </w:rPr>
        <w:t xml:space="preserve"> </w:t>
      </w:r>
      <w:r w:rsidRPr="000449A1">
        <w:rPr>
          <w:rFonts w:asciiTheme="minorHAnsi" w:hAnsiTheme="minorHAnsi" w:cs="Times New Roman"/>
          <w:color w:val="000000" w:themeColor="text1"/>
        </w:rPr>
        <w:t>ZVO</w:t>
      </w:r>
    </w:p>
    <w:p w14:paraId="527B6F2F" w14:textId="77777777" w:rsidR="009200BB" w:rsidRDefault="00257AA4" w:rsidP="00257AA4">
      <w:pPr>
        <w:pStyle w:val="Odsekzoznamu"/>
        <w:ind w:left="0" w:firstLine="0"/>
        <w:rPr>
          <w:rFonts w:asciiTheme="minorHAnsi" w:hAnsiTheme="minorHAnsi" w:cs="Times New Roman"/>
          <w:bCs/>
        </w:rPr>
      </w:pPr>
      <w:r w:rsidRPr="00994024">
        <w:rPr>
          <w:rFonts w:asciiTheme="minorHAnsi" w:hAnsiTheme="minorHAnsi"/>
          <w:b/>
        </w:rPr>
        <w:t xml:space="preserve">Kontaktná </w:t>
      </w:r>
      <w:r w:rsidRPr="003E6073">
        <w:rPr>
          <w:rFonts w:asciiTheme="minorHAnsi" w:hAnsiTheme="minorHAnsi"/>
          <w:b/>
        </w:rPr>
        <w:t>osoba vo veciach technických</w:t>
      </w:r>
      <w:r w:rsidRPr="003E6073">
        <w:rPr>
          <w:rFonts w:asciiTheme="minorHAnsi" w:hAnsiTheme="minorHAnsi"/>
          <w:b/>
          <w:color w:val="auto"/>
        </w:rPr>
        <w:t xml:space="preserve">: </w:t>
      </w:r>
      <w:r>
        <w:rPr>
          <w:color w:val="auto"/>
        </w:rPr>
        <w:t>Ing. Jana Lubyová, zástupkyňa riaditeľa školy</w:t>
      </w:r>
      <w:r w:rsidRPr="0007593D">
        <w:rPr>
          <w:rFonts w:asciiTheme="minorHAnsi" w:hAnsiTheme="minorHAnsi"/>
          <w:color w:val="auto"/>
        </w:rPr>
        <w:t>,</w:t>
      </w:r>
      <w:r w:rsidRPr="0007593D">
        <w:rPr>
          <w:rFonts w:asciiTheme="minorHAnsi" w:hAnsiTheme="minorHAnsi" w:cs="Times New Roman"/>
          <w:color w:val="auto"/>
        </w:rPr>
        <w:t xml:space="preserve">  </w:t>
      </w:r>
      <w:r>
        <w:rPr>
          <w:rFonts w:asciiTheme="minorHAnsi" w:hAnsiTheme="minorHAnsi" w:cs="Times New Roman"/>
        </w:rPr>
        <w:t>E</w:t>
      </w:r>
      <w:r w:rsidRPr="0007593D">
        <w:rPr>
          <w:rFonts w:asciiTheme="minorHAnsi" w:hAnsiTheme="minorHAnsi" w:cs="Times New Roman"/>
        </w:rPr>
        <w:t>-mail :</w:t>
      </w:r>
      <w:r w:rsidRPr="0007593D">
        <w:rPr>
          <w:rFonts w:asciiTheme="minorHAnsi" w:hAnsiTheme="minorHAnsi" w:cs="Times New Roman"/>
          <w:bCs/>
        </w:rPr>
        <w:t xml:space="preserve"> </w:t>
      </w:r>
    </w:p>
    <w:p w14:paraId="64653F8E" w14:textId="77777777" w:rsidR="00257AA4" w:rsidRDefault="009200BB" w:rsidP="00257AA4">
      <w:pPr>
        <w:pStyle w:val="Odsekzoznamu"/>
        <w:ind w:left="0" w:firstLine="0"/>
        <w:rPr>
          <w:rStyle w:val="Hypertextovprepojenie"/>
          <w:rFonts w:asciiTheme="minorHAnsi" w:hAnsiTheme="minorHAnsi"/>
          <w:color w:val="2E74B5" w:themeColor="accent1" w:themeShade="BF"/>
        </w:rPr>
      </w:pP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r>
        <w:rPr>
          <w:rFonts w:asciiTheme="minorHAnsi" w:hAnsiTheme="minorHAnsi" w:cs="Times New Roman"/>
          <w:bCs/>
        </w:rPr>
        <w:tab/>
      </w:r>
      <w:hyperlink r:id="rId9" w:history="1">
        <w:r w:rsidRPr="00533090">
          <w:rPr>
            <w:rStyle w:val="Hypertextovprepojenie"/>
            <w:rFonts w:asciiTheme="minorHAnsi" w:hAnsiTheme="minorHAnsi" w:cs="Times New Roman"/>
            <w:bCs/>
          </w:rPr>
          <w:t>lubyova</w:t>
        </w:r>
        <w:r w:rsidRPr="00533090">
          <w:rPr>
            <w:rStyle w:val="Hypertextovprepojenie"/>
            <w:rFonts w:asciiTheme="minorHAnsi" w:hAnsiTheme="minorHAnsi"/>
          </w:rPr>
          <w:t>@spsjm.sk</w:t>
        </w:r>
      </w:hyperlink>
    </w:p>
    <w:p w14:paraId="1B44107E" w14:textId="77777777" w:rsidR="00257AA4" w:rsidRPr="007B6AF1" w:rsidRDefault="00257AA4" w:rsidP="009200BB">
      <w:pPr>
        <w:tabs>
          <w:tab w:val="left" w:pos="5245"/>
        </w:tabs>
        <w:ind w:left="0" w:firstLine="0"/>
        <w:rPr>
          <w:rFonts w:ascii="Times New Roman" w:hAnsi="Times New Roman" w:cs="Times New Roman"/>
        </w:rPr>
      </w:pPr>
      <w:r w:rsidRPr="00285B0B">
        <w:rPr>
          <w:rFonts w:ascii="Times New Roman" w:hAnsi="Times New Roman" w:cs="Times New Roman"/>
        </w:rPr>
        <w:tab/>
      </w:r>
    </w:p>
    <w:p w14:paraId="1D396673" w14:textId="77777777" w:rsidR="00257AA4" w:rsidRPr="00503A2D" w:rsidRDefault="00257AA4" w:rsidP="00BC4C02">
      <w:pPr>
        <w:pStyle w:val="Odsekzoznamu"/>
        <w:numPr>
          <w:ilvl w:val="1"/>
          <w:numId w:val="4"/>
        </w:numPr>
        <w:tabs>
          <w:tab w:val="left" w:pos="567"/>
        </w:tabs>
        <w:spacing w:line="266" w:lineRule="auto"/>
        <w:ind w:left="0" w:firstLine="0"/>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3E1C17DA" w14:textId="77777777" w:rsidR="00257AA4" w:rsidRDefault="00257AA4" w:rsidP="00257AA4">
      <w:pPr>
        <w:tabs>
          <w:tab w:val="left" w:pos="2880"/>
        </w:tabs>
        <w:spacing w:line="266" w:lineRule="auto"/>
        <w:ind w:left="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
          <w:bCs/>
        </w:rPr>
        <w:tab/>
      </w:r>
      <w:r>
        <w:rPr>
          <w:rFonts w:asciiTheme="minorHAnsi" w:hAnsiTheme="minorHAnsi" w:cs="Times New Roman"/>
          <w:b/>
          <w:bCs/>
        </w:rPr>
        <w:tab/>
      </w:r>
      <w:r>
        <w:rPr>
          <w:rFonts w:asciiTheme="minorHAnsi" w:hAnsiTheme="minorHAnsi" w:cs="Times New Roman"/>
          <w:bCs/>
        </w:rPr>
        <w:t>Banskobystrický samosprávny kraj</w:t>
      </w:r>
    </w:p>
    <w:p w14:paraId="56CBEA60" w14:textId="77777777" w:rsidR="00257AA4" w:rsidRDefault="00257AA4" w:rsidP="00257AA4">
      <w:pPr>
        <w:tabs>
          <w:tab w:val="left" w:pos="2880"/>
        </w:tabs>
        <w:spacing w:line="266" w:lineRule="auto"/>
        <w:ind w:left="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w:t>
      </w:r>
      <w:r>
        <w:rPr>
          <w:rFonts w:asciiTheme="minorHAnsi" w:hAnsiTheme="minorHAnsi" w:cs="Times New Roman"/>
          <w:bCs/>
        </w:rPr>
        <w:tab/>
      </w:r>
      <w:r>
        <w:rPr>
          <w:rFonts w:asciiTheme="minorHAnsi" w:hAnsiTheme="minorHAnsi" w:cs="Times New Roman"/>
          <w:bCs/>
        </w:rPr>
        <w:tab/>
        <w:t>37828100</w:t>
      </w:r>
    </w:p>
    <w:p w14:paraId="67EB3918" w14:textId="77777777" w:rsidR="00257AA4" w:rsidRPr="00503A2D" w:rsidRDefault="00257AA4" w:rsidP="00257AA4">
      <w:pPr>
        <w:tabs>
          <w:tab w:val="left" w:pos="2880"/>
        </w:tabs>
        <w:spacing w:line="266" w:lineRule="auto"/>
        <w:ind w:left="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w:t>
      </w:r>
      <w:r>
        <w:rPr>
          <w:rFonts w:asciiTheme="minorHAnsi" w:hAnsiTheme="minorHAnsi" w:cs="Times New Roman"/>
          <w:color w:val="000000" w:themeColor="text1"/>
        </w:rPr>
        <w:tab/>
      </w:r>
      <w:r>
        <w:rPr>
          <w:rFonts w:asciiTheme="minorHAnsi" w:hAnsiTheme="minorHAnsi" w:cs="Times New Roman"/>
          <w:color w:val="000000" w:themeColor="text1"/>
        </w:rPr>
        <w:tab/>
        <w:t>Námestie SNP 23, 974 01 Banská Bystrica</w:t>
      </w:r>
    </w:p>
    <w:p w14:paraId="45FA2DDA" w14:textId="77777777" w:rsidR="00257AA4" w:rsidRDefault="00257AA4" w:rsidP="00257AA4">
      <w:pPr>
        <w:ind w:left="0" w:firstLine="0"/>
      </w:pPr>
      <w:r>
        <w:rPr>
          <w:b/>
        </w:rPr>
        <w:t xml:space="preserve">Kontaktná osoba vo veciach verejného obstarávania: </w:t>
      </w:r>
      <w:r>
        <w:t xml:space="preserve">Beáta Fulnečková - odborná referentka pre </w:t>
      </w:r>
    </w:p>
    <w:p w14:paraId="29BDDFC2" w14:textId="77777777" w:rsidR="00257AA4" w:rsidRDefault="00257AA4" w:rsidP="00257AA4">
      <w:pPr>
        <w:ind w:left="2836" w:firstLine="709"/>
      </w:pPr>
      <w:r>
        <w:t xml:space="preserve">verejné obstarávanie, E-mail: </w:t>
      </w:r>
      <w:hyperlink r:id="rId10" w:history="1">
        <w:r w:rsidRPr="0044051F">
          <w:rPr>
            <w:rStyle w:val="Hypertextovprepojenie"/>
          </w:rPr>
          <w:t>beata.fulneckova@bbsk.sk</w:t>
        </w:r>
      </w:hyperlink>
      <w:r>
        <w:t xml:space="preserve">, </w:t>
      </w:r>
    </w:p>
    <w:p w14:paraId="743DEDF7" w14:textId="77777777" w:rsidR="00257AA4" w:rsidRDefault="00257AA4" w:rsidP="00257AA4">
      <w:pPr>
        <w:ind w:left="2836" w:firstLine="709"/>
        <w:rPr>
          <w:rFonts w:asciiTheme="minorHAnsi" w:hAnsiTheme="minorHAnsi" w:cs="Times New Roman"/>
          <w:b/>
          <w:color w:val="000000" w:themeColor="text1"/>
        </w:rPr>
      </w:pPr>
      <w:r>
        <w:rPr>
          <w:rFonts w:asciiTheme="minorHAnsi" w:hAnsiTheme="minorHAnsi" w:cs="Times New Roman"/>
          <w:color w:val="000000" w:themeColor="text1"/>
        </w:rPr>
        <w:t>+421(48)4325127</w:t>
      </w:r>
    </w:p>
    <w:p w14:paraId="06DF0A6E" w14:textId="77777777" w:rsidR="009200BB" w:rsidRDefault="009200BB" w:rsidP="009200BB">
      <w:pPr>
        <w:pStyle w:val="Odsekzoznamu"/>
        <w:ind w:left="0" w:firstLine="0"/>
        <w:rPr>
          <w:rStyle w:val="Hypertextovprepojenie"/>
          <w:rFonts w:asciiTheme="minorHAnsi" w:hAnsiTheme="minorHAnsi"/>
          <w:color w:val="auto"/>
          <w:u w:val="none"/>
        </w:rPr>
      </w:pPr>
      <w:r>
        <w:rPr>
          <w:rStyle w:val="Hypertextovprepojenie"/>
          <w:rFonts w:asciiTheme="minorHAnsi" w:hAnsiTheme="minorHAnsi"/>
          <w:b/>
          <w:color w:val="auto"/>
          <w:u w:val="none"/>
        </w:rPr>
        <w:t>Komunikačné rozhranie:</w:t>
      </w:r>
      <w:r>
        <w:rPr>
          <w:rStyle w:val="Hypertextovprepojenie"/>
          <w:rFonts w:asciiTheme="minorHAnsi" w:hAnsiTheme="minorHAnsi"/>
          <w:b/>
          <w:color w:val="auto"/>
          <w:u w:val="none"/>
        </w:rPr>
        <w:tab/>
      </w:r>
      <w:r>
        <w:rPr>
          <w:rStyle w:val="Hypertextovprepojenie"/>
          <w:rFonts w:asciiTheme="minorHAnsi" w:hAnsiTheme="minorHAnsi"/>
          <w:b/>
          <w:color w:val="auto"/>
          <w:u w:val="none"/>
        </w:rPr>
        <w:tab/>
      </w:r>
      <w:hyperlink r:id="rId11" w:history="1">
        <w:r w:rsidRPr="00533090">
          <w:rPr>
            <w:rStyle w:val="Hypertextovprepojenie"/>
            <w:rFonts w:asciiTheme="minorHAnsi" w:hAnsiTheme="minorHAnsi"/>
          </w:rPr>
          <w:t>https://josephine.proebiz.com</w:t>
        </w:r>
      </w:hyperlink>
    </w:p>
    <w:p w14:paraId="359FCE71" w14:textId="77777777" w:rsidR="00257AA4" w:rsidRPr="00FB214E" w:rsidRDefault="00257AA4" w:rsidP="00257AA4">
      <w:pPr>
        <w:pStyle w:val="Odsekzoznamu"/>
        <w:tabs>
          <w:tab w:val="left" w:pos="2880"/>
        </w:tabs>
        <w:ind w:left="0" w:firstLine="0"/>
      </w:pPr>
      <w:r w:rsidRPr="00FB214E">
        <w:rPr>
          <w:rFonts w:asciiTheme="minorHAnsi" w:hAnsiTheme="minorHAnsi"/>
          <w:b/>
          <w:color w:val="auto"/>
        </w:rPr>
        <w:tab/>
      </w:r>
      <w:r w:rsidRPr="00FB214E">
        <w:rPr>
          <w:rFonts w:asciiTheme="minorHAnsi" w:hAnsiTheme="minorHAnsi" w:cs="Times New Roman"/>
          <w:b/>
          <w:color w:val="000000" w:themeColor="text1"/>
        </w:rPr>
        <w:tab/>
      </w:r>
    </w:p>
    <w:p w14:paraId="4EBF8C88" w14:textId="273AA3F7" w:rsidR="00257AA4" w:rsidRPr="00300DC4" w:rsidRDefault="00257AA4" w:rsidP="00BC4C02">
      <w:pPr>
        <w:pStyle w:val="Nadpis1"/>
        <w:numPr>
          <w:ilvl w:val="0"/>
          <w:numId w:val="4"/>
        </w:numPr>
        <w:tabs>
          <w:tab w:val="left" w:pos="567"/>
        </w:tabs>
        <w:ind w:left="0" w:right="273" w:firstLine="0"/>
        <w:rPr>
          <w:b w:val="0"/>
        </w:rPr>
      </w:pPr>
      <w:r w:rsidRPr="00FB214E">
        <w:t xml:space="preserve">Predmet </w:t>
      </w:r>
      <w:r w:rsidRPr="00300DC4">
        <w:t>zákazky</w:t>
      </w:r>
      <w:bookmarkEnd w:id="0"/>
      <w:r w:rsidR="0053510E">
        <w:rPr>
          <w:b w:val="0"/>
        </w:rPr>
        <w:t>.</w:t>
      </w:r>
    </w:p>
    <w:p w14:paraId="13D36048" w14:textId="77777777" w:rsidR="00113D6A" w:rsidRDefault="00257AA4" w:rsidP="00113D6A">
      <w:pPr>
        <w:pStyle w:val="Odsekzoznamu"/>
        <w:numPr>
          <w:ilvl w:val="1"/>
          <w:numId w:val="7"/>
        </w:numPr>
        <w:tabs>
          <w:tab w:val="left" w:pos="567"/>
        </w:tabs>
        <w:spacing w:after="0" w:line="259" w:lineRule="auto"/>
        <w:ind w:left="0" w:right="0" w:firstLine="0"/>
        <w:rPr>
          <w:color w:val="auto"/>
        </w:rPr>
      </w:pPr>
      <w:r w:rsidRPr="00113D6A">
        <w:rPr>
          <w:color w:val="auto"/>
        </w:rPr>
        <w:t>Predmetom verejného obstarávania je uskutočnenie stavebnýc</w:t>
      </w:r>
      <w:r w:rsidR="00113D6A">
        <w:rPr>
          <w:color w:val="auto"/>
        </w:rPr>
        <w:t>h prác, konkrétne rekonštrukcie</w:t>
      </w:r>
    </w:p>
    <w:p w14:paraId="257F2230" w14:textId="133282DF" w:rsidR="00257AA4" w:rsidRPr="00113D6A" w:rsidRDefault="00257AA4" w:rsidP="00113D6A">
      <w:pPr>
        <w:tabs>
          <w:tab w:val="left" w:pos="567"/>
        </w:tabs>
        <w:spacing w:after="0" w:line="259" w:lineRule="auto"/>
        <w:ind w:left="0" w:right="0" w:firstLine="0"/>
        <w:rPr>
          <w:color w:val="auto"/>
        </w:rPr>
      </w:pPr>
      <w:r w:rsidRPr="00113D6A">
        <w:rPr>
          <w:color w:val="auto"/>
        </w:rPr>
        <w:t>časti spojených s vybudovaním moderných odborných pra</w:t>
      </w:r>
      <w:r w:rsidR="00113D6A" w:rsidRPr="00113D6A">
        <w:rPr>
          <w:color w:val="auto"/>
        </w:rPr>
        <w:t xml:space="preserve">covísk a rekonštrukciu určených </w:t>
      </w:r>
      <w:r w:rsidRPr="00113D6A">
        <w:rPr>
          <w:color w:val="auto"/>
        </w:rPr>
        <w:t xml:space="preserve">vnútorných priestorov budov, v rozsahu prác a dodávok materiálov, technologickým postupom a spôsobom špecifikovaným vo </w:t>
      </w:r>
      <w:r w:rsidR="00674C7A" w:rsidRPr="00113D6A">
        <w:rPr>
          <w:color w:val="auto"/>
        </w:rPr>
        <w:t>položkovom r</w:t>
      </w:r>
      <w:r w:rsidRPr="00113D6A">
        <w:rPr>
          <w:color w:val="auto"/>
        </w:rPr>
        <w:t xml:space="preserve">ozpočte pre projekt s názvom „Stavebné úpravy Strednej priemyselnej školy Jozefa Murgaša v Banskej Bystrici“ v zmysle projektovej dokumentácie. </w:t>
      </w:r>
    </w:p>
    <w:p w14:paraId="194F4AAE" w14:textId="77777777" w:rsidR="00257AA4" w:rsidRPr="008F3B83" w:rsidRDefault="00257AA4" w:rsidP="00257AA4">
      <w:pPr>
        <w:pStyle w:val="Odsekzoznamu"/>
        <w:tabs>
          <w:tab w:val="left" w:pos="2880"/>
        </w:tabs>
        <w:spacing w:line="266" w:lineRule="auto"/>
        <w:ind w:left="0" w:firstLine="0"/>
        <w:rPr>
          <w:color w:val="auto"/>
        </w:rPr>
      </w:pPr>
    </w:p>
    <w:p w14:paraId="5A44A56F" w14:textId="638F84D5" w:rsidR="00257AA4" w:rsidRPr="008F3B83" w:rsidRDefault="00257AA4" w:rsidP="00113D6A">
      <w:pPr>
        <w:pStyle w:val="Odsekzoznamu"/>
        <w:numPr>
          <w:ilvl w:val="1"/>
          <w:numId w:val="7"/>
        </w:numPr>
        <w:tabs>
          <w:tab w:val="left" w:pos="567"/>
        </w:tabs>
        <w:spacing w:after="0" w:line="259" w:lineRule="auto"/>
        <w:ind w:left="0" w:right="0" w:firstLine="0"/>
      </w:pPr>
      <w:r w:rsidRPr="008F3B83">
        <w:rPr>
          <w:color w:val="auto"/>
        </w:rPr>
        <w:t xml:space="preserve">Podrobné vymedzenie predmetu zákazky je </w:t>
      </w:r>
      <w:r w:rsidR="008F3B83" w:rsidRPr="008F3B83">
        <w:rPr>
          <w:color w:val="auto"/>
        </w:rPr>
        <w:t xml:space="preserve">v Prílohe č.1 Výzvy  Neocenený položkový rozpočet, </w:t>
      </w:r>
      <w:r w:rsidRPr="008F3B83">
        <w:rPr>
          <w:color w:val="auto"/>
        </w:rPr>
        <w:t xml:space="preserve">v  Prílohe </w:t>
      </w:r>
      <w:r w:rsidR="008F3B83" w:rsidRPr="008F3B83">
        <w:rPr>
          <w:color w:val="auto"/>
        </w:rPr>
        <w:t>č.3 Výzvy Návrh zmluvy o dielo a</w:t>
      </w:r>
      <w:r w:rsidR="00987EDD">
        <w:rPr>
          <w:color w:val="auto"/>
        </w:rPr>
        <w:t xml:space="preserve"> v Prílohe č. 5</w:t>
      </w:r>
      <w:r w:rsidRPr="008F3B83">
        <w:rPr>
          <w:color w:val="auto"/>
        </w:rPr>
        <w:t xml:space="preserve"> </w:t>
      </w:r>
      <w:r w:rsidR="008F3B83" w:rsidRPr="008F3B83">
        <w:rPr>
          <w:color w:val="auto"/>
        </w:rPr>
        <w:t>Výzvy  Projektová dokumentácia.</w:t>
      </w:r>
    </w:p>
    <w:p w14:paraId="0DB040E2" w14:textId="77777777" w:rsidR="008F3B83" w:rsidRPr="008F3B83" w:rsidRDefault="008F3B83" w:rsidP="008F3B83">
      <w:pPr>
        <w:pStyle w:val="Odsekzoznamu"/>
        <w:tabs>
          <w:tab w:val="left" w:pos="426"/>
        </w:tabs>
        <w:spacing w:after="0" w:line="259" w:lineRule="auto"/>
        <w:ind w:left="0" w:right="0" w:firstLine="0"/>
        <w:jc w:val="left"/>
      </w:pPr>
    </w:p>
    <w:p w14:paraId="168B7602" w14:textId="7C72FB8D" w:rsidR="00257AA4" w:rsidRPr="00384C67" w:rsidRDefault="00257AA4" w:rsidP="00BC4C02">
      <w:pPr>
        <w:pStyle w:val="Nadpis1"/>
        <w:numPr>
          <w:ilvl w:val="0"/>
          <w:numId w:val="7"/>
        </w:numPr>
        <w:tabs>
          <w:tab w:val="left" w:pos="567"/>
        </w:tabs>
        <w:ind w:left="0" w:right="273" w:firstLine="0"/>
      </w:pPr>
      <w:r w:rsidRPr="00384C67">
        <w:t>CPV kód</w:t>
      </w:r>
      <w:r w:rsidR="0053510E">
        <w:t>.</w:t>
      </w:r>
    </w:p>
    <w:p w14:paraId="7F3AE6AA" w14:textId="1DA03723" w:rsidR="00257AA4" w:rsidRPr="001644DD" w:rsidRDefault="00257AA4" w:rsidP="00113D6A">
      <w:pPr>
        <w:pStyle w:val="Odsekzoznamu"/>
        <w:numPr>
          <w:ilvl w:val="1"/>
          <w:numId w:val="7"/>
        </w:numPr>
        <w:tabs>
          <w:tab w:val="left" w:pos="567"/>
        </w:tabs>
        <w:spacing w:after="0" w:line="256" w:lineRule="auto"/>
        <w:ind w:left="0" w:right="0" w:firstLine="0"/>
        <w:rPr>
          <w:color w:val="auto"/>
        </w:rPr>
      </w:pPr>
      <w:r w:rsidRPr="001644DD">
        <w:rPr>
          <w:color w:val="auto"/>
        </w:rPr>
        <w:t>Hlavný predmet, hlavný slovník:</w:t>
      </w:r>
      <w:r w:rsidRPr="001644DD">
        <w:rPr>
          <w:color w:val="auto"/>
        </w:rPr>
        <w:tab/>
        <w:t xml:space="preserve">   </w:t>
      </w:r>
      <w:r w:rsidR="00BC4C02">
        <w:rPr>
          <w:color w:val="auto"/>
        </w:rPr>
        <w:tab/>
      </w:r>
      <w:r>
        <w:rPr>
          <w:color w:val="auto"/>
        </w:rPr>
        <w:t>45210000</w:t>
      </w:r>
      <w:r w:rsidR="00154979">
        <w:rPr>
          <w:color w:val="auto"/>
        </w:rPr>
        <w:t xml:space="preserve"> </w:t>
      </w:r>
      <w:r>
        <w:rPr>
          <w:color w:val="auto"/>
        </w:rPr>
        <w:t>-</w:t>
      </w:r>
      <w:r w:rsidR="00154979">
        <w:rPr>
          <w:color w:val="auto"/>
        </w:rPr>
        <w:t xml:space="preserve"> </w:t>
      </w:r>
      <w:r>
        <w:rPr>
          <w:color w:val="auto"/>
        </w:rPr>
        <w:t>2</w:t>
      </w:r>
      <w:r w:rsidRPr="001644DD">
        <w:rPr>
          <w:color w:val="auto"/>
        </w:rPr>
        <w:tab/>
      </w:r>
      <w:r>
        <w:rPr>
          <w:color w:val="auto"/>
        </w:rPr>
        <w:t>Stavebné práce na stavbe budov</w:t>
      </w:r>
    </w:p>
    <w:p w14:paraId="11B013F4" w14:textId="03BEC65D" w:rsidR="00257AA4" w:rsidRDefault="00257AA4" w:rsidP="00113D6A">
      <w:pPr>
        <w:pStyle w:val="Odsekzoznamu"/>
        <w:numPr>
          <w:ilvl w:val="1"/>
          <w:numId w:val="7"/>
        </w:numPr>
        <w:tabs>
          <w:tab w:val="left" w:pos="567"/>
        </w:tabs>
        <w:spacing w:after="0" w:line="256" w:lineRule="auto"/>
        <w:ind w:left="0" w:right="0" w:firstLine="0"/>
        <w:rPr>
          <w:color w:val="auto"/>
        </w:rPr>
      </w:pPr>
      <w:r w:rsidRPr="001644DD">
        <w:rPr>
          <w:color w:val="auto"/>
        </w:rPr>
        <w:t xml:space="preserve">Doplňujúci predmet, hlavný slovník: </w:t>
      </w:r>
      <w:r w:rsidR="00BC4C02">
        <w:rPr>
          <w:color w:val="auto"/>
        </w:rPr>
        <w:tab/>
      </w:r>
      <w:r>
        <w:rPr>
          <w:color w:val="auto"/>
        </w:rPr>
        <w:t>45300000</w:t>
      </w:r>
      <w:r w:rsidR="00154979">
        <w:rPr>
          <w:color w:val="auto"/>
        </w:rPr>
        <w:t xml:space="preserve"> </w:t>
      </w:r>
      <w:r>
        <w:rPr>
          <w:color w:val="auto"/>
        </w:rPr>
        <w:t>-</w:t>
      </w:r>
      <w:r w:rsidR="00154979">
        <w:rPr>
          <w:color w:val="auto"/>
        </w:rPr>
        <w:t xml:space="preserve"> </w:t>
      </w:r>
      <w:r>
        <w:rPr>
          <w:color w:val="auto"/>
        </w:rPr>
        <w:t xml:space="preserve">0 </w:t>
      </w:r>
      <w:r>
        <w:rPr>
          <w:color w:val="auto"/>
        </w:rPr>
        <w:tab/>
        <w:t>Stavebno - inštalačné práce</w:t>
      </w:r>
    </w:p>
    <w:p w14:paraId="2AFA256C" w14:textId="5AECE126" w:rsidR="009200BB" w:rsidRPr="002852D6" w:rsidRDefault="009200BB" w:rsidP="009200BB">
      <w:pPr>
        <w:pStyle w:val="Odsekzoznamu"/>
        <w:tabs>
          <w:tab w:val="left" w:pos="426"/>
        </w:tabs>
        <w:spacing w:after="0" w:line="256" w:lineRule="auto"/>
        <w:ind w:left="0" w:right="0" w:firstLine="0"/>
        <w:rPr>
          <w:color w:val="auto"/>
        </w:rPr>
      </w:pPr>
      <w:r>
        <w:rPr>
          <w:color w:val="auto"/>
        </w:rPr>
        <w:tab/>
      </w:r>
      <w:r>
        <w:rPr>
          <w:color w:val="auto"/>
        </w:rPr>
        <w:tab/>
      </w:r>
      <w:r>
        <w:rPr>
          <w:color w:val="auto"/>
        </w:rPr>
        <w:tab/>
      </w:r>
      <w:r>
        <w:rPr>
          <w:color w:val="auto"/>
        </w:rPr>
        <w:tab/>
      </w:r>
      <w:r>
        <w:rPr>
          <w:color w:val="auto"/>
        </w:rPr>
        <w:tab/>
      </w:r>
      <w:r>
        <w:rPr>
          <w:color w:val="auto"/>
        </w:rPr>
        <w:tab/>
      </w:r>
      <w:r w:rsidRPr="002852D6">
        <w:rPr>
          <w:color w:val="auto"/>
        </w:rPr>
        <w:t xml:space="preserve">   </w:t>
      </w:r>
      <w:r w:rsidR="00BC4C02">
        <w:rPr>
          <w:color w:val="auto"/>
        </w:rPr>
        <w:tab/>
      </w:r>
      <w:r w:rsidRPr="002852D6">
        <w:rPr>
          <w:color w:val="auto"/>
        </w:rPr>
        <w:t>45111300 - 1</w:t>
      </w:r>
      <w:r w:rsidRPr="002852D6">
        <w:rPr>
          <w:color w:val="auto"/>
        </w:rPr>
        <w:tab/>
        <w:t xml:space="preserve">Demontážne práce </w:t>
      </w:r>
    </w:p>
    <w:p w14:paraId="597A7966" w14:textId="350E6C7A" w:rsidR="009200BB" w:rsidRPr="002852D6" w:rsidRDefault="009200BB" w:rsidP="009200BB">
      <w:pPr>
        <w:pStyle w:val="Odsekzoznamu"/>
        <w:tabs>
          <w:tab w:val="left" w:pos="426"/>
        </w:tabs>
        <w:spacing w:after="0" w:line="256" w:lineRule="auto"/>
        <w:ind w:left="0" w:right="0" w:firstLine="0"/>
        <w:rPr>
          <w:color w:val="auto"/>
        </w:rPr>
      </w:pPr>
      <w:r w:rsidRPr="002852D6">
        <w:rPr>
          <w:color w:val="auto"/>
        </w:rPr>
        <w:tab/>
      </w:r>
      <w:r w:rsidRPr="002852D6">
        <w:rPr>
          <w:color w:val="auto"/>
        </w:rPr>
        <w:tab/>
      </w:r>
      <w:r w:rsidRPr="002852D6">
        <w:rPr>
          <w:color w:val="auto"/>
        </w:rPr>
        <w:tab/>
      </w:r>
      <w:r w:rsidRPr="002852D6">
        <w:rPr>
          <w:color w:val="auto"/>
        </w:rPr>
        <w:tab/>
      </w:r>
      <w:r w:rsidRPr="002852D6">
        <w:rPr>
          <w:color w:val="auto"/>
        </w:rPr>
        <w:tab/>
      </w:r>
      <w:r w:rsidRPr="002852D6">
        <w:rPr>
          <w:color w:val="auto"/>
        </w:rPr>
        <w:tab/>
        <w:t xml:space="preserve">   </w:t>
      </w:r>
      <w:r w:rsidR="00BC4C02">
        <w:rPr>
          <w:color w:val="auto"/>
        </w:rPr>
        <w:tab/>
      </w:r>
      <w:r w:rsidRPr="002852D6">
        <w:rPr>
          <w:color w:val="auto"/>
        </w:rPr>
        <w:t>45255400 - 3</w:t>
      </w:r>
      <w:r w:rsidRPr="002852D6">
        <w:rPr>
          <w:color w:val="auto"/>
        </w:rPr>
        <w:tab/>
        <w:t>Montážne práce</w:t>
      </w:r>
    </w:p>
    <w:p w14:paraId="4A901DBD" w14:textId="77777777" w:rsidR="00257AA4" w:rsidRPr="00CA7B8D" w:rsidRDefault="00257AA4" w:rsidP="00257AA4">
      <w:pPr>
        <w:pStyle w:val="Odsekzoznamu"/>
        <w:tabs>
          <w:tab w:val="left" w:pos="426"/>
        </w:tabs>
        <w:spacing w:after="0" w:line="256" w:lineRule="auto"/>
        <w:ind w:left="0" w:right="0" w:firstLine="0"/>
        <w:rPr>
          <w:color w:val="FF0000"/>
        </w:rPr>
      </w:pPr>
    </w:p>
    <w:p w14:paraId="15D1B3C7" w14:textId="6B036779" w:rsidR="00257AA4" w:rsidRDefault="00257AA4" w:rsidP="00BC4C02">
      <w:pPr>
        <w:pStyle w:val="Nadpis1"/>
        <w:numPr>
          <w:ilvl w:val="0"/>
          <w:numId w:val="7"/>
        </w:numPr>
        <w:tabs>
          <w:tab w:val="left" w:pos="567"/>
        </w:tabs>
        <w:ind w:left="0" w:right="273" w:firstLine="0"/>
      </w:pPr>
      <w:r>
        <w:t>Miesto realizácie predmetu zákazky</w:t>
      </w:r>
      <w:r w:rsidR="0053510E">
        <w:t>.</w:t>
      </w:r>
    </w:p>
    <w:p w14:paraId="28EAA426" w14:textId="77777777" w:rsidR="00257AA4" w:rsidRPr="00857163" w:rsidRDefault="00257AA4" w:rsidP="00113D6A">
      <w:pPr>
        <w:pStyle w:val="Odsekzoznamu"/>
        <w:numPr>
          <w:ilvl w:val="1"/>
          <w:numId w:val="9"/>
        </w:numPr>
        <w:tabs>
          <w:tab w:val="left" w:pos="567"/>
        </w:tabs>
        <w:spacing w:after="7" w:line="247" w:lineRule="auto"/>
        <w:ind w:left="0" w:right="395" w:firstLine="0"/>
        <w:rPr>
          <w:b/>
        </w:rPr>
      </w:pPr>
      <w:r w:rsidRPr="00857163">
        <w:rPr>
          <w:rFonts w:asciiTheme="minorHAnsi" w:hAnsiTheme="minorHAnsi"/>
        </w:rPr>
        <w:t xml:space="preserve">Miestom dodania predmetu zákazky je sídlo verejného obstarávateľa: </w:t>
      </w:r>
    </w:p>
    <w:p w14:paraId="4CA80AE3" w14:textId="7E09309A" w:rsidR="00257AA4" w:rsidRDefault="00257AA4" w:rsidP="00257AA4">
      <w:pPr>
        <w:tabs>
          <w:tab w:val="left" w:pos="2880"/>
        </w:tabs>
        <w:rPr>
          <w:rFonts w:asciiTheme="minorHAnsi" w:hAnsiTheme="minorHAnsi" w:cs="Times New Roman"/>
          <w:bCs/>
        </w:rPr>
      </w:pPr>
      <w:r>
        <w:rPr>
          <w:rFonts w:asciiTheme="minorHAnsi" w:hAnsiTheme="minorHAnsi" w:cstheme="minorHAnsi"/>
          <w:iCs/>
          <w:lang w:eastAsia="cs-CZ"/>
        </w:rPr>
        <w:t>Stredná priemyselná škola Jozefa Murgaša, Hurbanova 6, 975 18 Banská Bystrica</w:t>
      </w:r>
      <w:r>
        <w:rPr>
          <w:rFonts w:asciiTheme="minorHAnsi" w:hAnsiTheme="minorHAnsi" w:cs="Times New Roman"/>
          <w:bCs/>
        </w:rPr>
        <w:t>.</w:t>
      </w:r>
    </w:p>
    <w:p w14:paraId="65B6926F" w14:textId="372950F9" w:rsidR="00257AA4" w:rsidRDefault="00257AA4" w:rsidP="00113D6A">
      <w:pPr>
        <w:tabs>
          <w:tab w:val="left" w:pos="2880"/>
        </w:tabs>
        <w:ind w:left="0" w:firstLine="0"/>
        <w:rPr>
          <w:rFonts w:asciiTheme="minorHAnsi" w:hAnsiTheme="minorHAnsi" w:cs="Times New Roman"/>
          <w:bCs/>
        </w:rPr>
      </w:pPr>
    </w:p>
    <w:p w14:paraId="281CA2B6" w14:textId="13828E3C" w:rsidR="00257AA4" w:rsidRPr="00113D6A" w:rsidRDefault="00257AA4" w:rsidP="00113D6A">
      <w:pPr>
        <w:pStyle w:val="Odsekzoznamu"/>
        <w:numPr>
          <w:ilvl w:val="1"/>
          <w:numId w:val="9"/>
        </w:numPr>
        <w:tabs>
          <w:tab w:val="left" w:pos="567"/>
        </w:tabs>
        <w:spacing w:after="7" w:line="247" w:lineRule="auto"/>
        <w:ind w:left="0" w:right="395" w:firstLine="0"/>
        <w:rPr>
          <w:rFonts w:asciiTheme="minorHAnsi" w:hAnsiTheme="minorHAnsi"/>
        </w:rPr>
      </w:pPr>
      <w:r w:rsidRPr="00113D6A">
        <w:rPr>
          <w:rFonts w:asciiTheme="minorHAnsi" w:hAnsiTheme="minorHAnsi"/>
        </w:rPr>
        <w:t xml:space="preserve">Miesto stavby: Ide o objekt Strednej priemyselnej školy Jozefa Murgaša v Banskej Bystrici, evidovaný na Liste vlastníctva č. </w:t>
      </w:r>
      <w:r w:rsidR="000D15C1" w:rsidRPr="00113D6A">
        <w:rPr>
          <w:rFonts w:asciiTheme="minorHAnsi" w:hAnsiTheme="minorHAnsi"/>
        </w:rPr>
        <w:t>4076, okres Banská Bystrica, obec Banská Bystrica, katastrálne územie Banská Bystrica.</w:t>
      </w:r>
    </w:p>
    <w:p w14:paraId="6D9AF9A7" w14:textId="16A9A75C" w:rsidR="00257AA4" w:rsidRDefault="00257AA4" w:rsidP="00BC4C02">
      <w:pPr>
        <w:pStyle w:val="Nadpis1"/>
        <w:numPr>
          <w:ilvl w:val="0"/>
          <w:numId w:val="9"/>
        </w:numPr>
        <w:tabs>
          <w:tab w:val="left" w:pos="567"/>
        </w:tabs>
        <w:ind w:left="0" w:right="273" w:firstLine="0"/>
      </w:pPr>
      <w:bookmarkStart w:id="1" w:name="_Toc12162"/>
      <w:r>
        <w:lastRenderedPageBreak/>
        <w:t xml:space="preserve">Typ </w:t>
      </w:r>
      <w:r w:rsidRPr="00C120DB">
        <w:t xml:space="preserve">zmluvy </w:t>
      </w:r>
      <w:bookmarkEnd w:id="1"/>
      <w:r w:rsidRPr="00C120DB">
        <w:t>a zmluvné podmienky</w:t>
      </w:r>
      <w:r w:rsidR="0053510E">
        <w:t>.</w:t>
      </w:r>
    </w:p>
    <w:p w14:paraId="6D687E31" w14:textId="77777777" w:rsidR="00257AA4" w:rsidRDefault="00257AA4" w:rsidP="00113D6A">
      <w:pPr>
        <w:pStyle w:val="Odsekzoznamu"/>
        <w:numPr>
          <w:ilvl w:val="1"/>
          <w:numId w:val="9"/>
        </w:numPr>
        <w:tabs>
          <w:tab w:val="left" w:pos="567"/>
        </w:tabs>
        <w:ind w:left="0" w:right="274" w:firstLine="0"/>
      </w:pPr>
      <w:r>
        <w:t xml:space="preserve">S úspešným uchádzačom bude uzatvorená Zmluva o dielo v zmysle § 536 a nasl. Zákona č. 513/1991 Zb. Obchodný zákonník </w:t>
      </w:r>
      <w:r w:rsidR="006A6D1F">
        <w:t xml:space="preserve">a podľa zákona č. 343/2015 Z. z. o verejnom obstarávaní a doplnení niektorých zákonov </w:t>
      </w:r>
      <w:r>
        <w:t>v znení neskorších predpisov. Záväzný návrh zmluvy o dielo je prílohou č. 3 tejto Výzvy.</w:t>
      </w:r>
    </w:p>
    <w:p w14:paraId="013F0465" w14:textId="1D5CDD2D" w:rsidR="00257AA4" w:rsidRDefault="00257AA4" w:rsidP="00257AA4">
      <w:pPr>
        <w:pStyle w:val="Odsekzoznamu"/>
        <w:tabs>
          <w:tab w:val="left" w:pos="426"/>
        </w:tabs>
        <w:ind w:left="0" w:right="274" w:firstLine="0"/>
      </w:pPr>
    </w:p>
    <w:p w14:paraId="699848E4" w14:textId="47AEFAB9" w:rsidR="00257AA4" w:rsidRPr="00EC40E9" w:rsidRDefault="00257AA4" w:rsidP="00113D6A">
      <w:pPr>
        <w:pStyle w:val="Odsekzoznamu"/>
        <w:numPr>
          <w:ilvl w:val="1"/>
          <w:numId w:val="9"/>
        </w:numPr>
        <w:tabs>
          <w:tab w:val="left" w:pos="567"/>
        </w:tabs>
        <w:ind w:left="0" w:right="274" w:firstLine="0"/>
        <w:rPr>
          <w:b/>
          <w:u w:val="single"/>
        </w:rPr>
      </w:pPr>
      <w:r>
        <w:t xml:space="preserve">Verejný obstarávateľ určuje svoje obchodné podmienky realizácie predmetu zákazky v zmluve o dielo, ktorá bude uzavretá s úspešným uchádzačom. Zmluva o dielo tvorí Prílohu č. 3 Výzvy. </w:t>
      </w:r>
      <w:r w:rsidRPr="00EC40E9">
        <w:rPr>
          <w:b/>
          <w:u w:val="single"/>
        </w:rPr>
        <w:t>Uchádzač predložením ponuky vyjadruje súhlas so zmluvnými podmienkami, ktoré verejný obstarávateľ uviedol v prílohe č. 3 tejto Výzvy</w:t>
      </w:r>
      <w:r w:rsidR="0053510E">
        <w:rPr>
          <w:b/>
          <w:u w:val="single"/>
        </w:rPr>
        <w:t xml:space="preserve"> Návrh zmluvy o dielo</w:t>
      </w:r>
      <w:r w:rsidRPr="00EC40E9">
        <w:rPr>
          <w:b/>
          <w:u w:val="single"/>
        </w:rPr>
        <w:t>.</w:t>
      </w:r>
    </w:p>
    <w:p w14:paraId="1231477F" w14:textId="77777777" w:rsidR="00257AA4" w:rsidRDefault="00257AA4" w:rsidP="00257AA4">
      <w:pPr>
        <w:pStyle w:val="Odsekzoznamu"/>
        <w:tabs>
          <w:tab w:val="left" w:pos="426"/>
        </w:tabs>
        <w:ind w:left="0" w:right="274" w:firstLine="0"/>
      </w:pPr>
    </w:p>
    <w:p w14:paraId="07908AF6" w14:textId="77777777" w:rsidR="00257AA4" w:rsidRDefault="00257AA4" w:rsidP="00113D6A">
      <w:pPr>
        <w:pStyle w:val="Odsekzoznamu"/>
        <w:numPr>
          <w:ilvl w:val="1"/>
          <w:numId w:val="9"/>
        </w:numPr>
        <w:tabs>
          <w:tab w:val="left" w:pos="567"/>
        </w:tabs>
        <w:ind w:left="0" w:right="274" w:firstLine="0"/>
      </w:pPr>
      <w:r>
        <w:t xml:space="preserve">Verejný </w:t>
      </w:r>
      <w:r w:rsidRPr="00C37E2F">
        <w:t xml:space="preserve">obstarávateľ  </w:t>
      </w:r>
      <w:r>
        <w:t>považuje zmluvné podmienky uvedené v prílohe č. 3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4F2FBF35" w14:textId="77777777" w:rsidR="00257AA4" w:rsidRDefault="00257AA4" w:rsidP="00257AA4">
      <w:pPr>
        <w:pStyle w:val="Odsekzoznamu"/>
        <w:tabs>
          <w:tab w:val="left" w:pos="426"/>
        </w:tabs>
        <w:ind w:left="0" w:right="274" w:firstLine="0"/>
      </w:pPr>
    </w:p>
    <w:p w14:paraId="75C724CD" w14:textId="145BE1A9" w:rsidR="00257AA4" w:rsidRDefault="00257AA4" w:rsidP="00BC4C02">
      <w:pPr>
        <w:pStyle w:val="Nadpis1"/>
        <w:numPr>
          <w:ilvl w:val="0"/>
          <w:numId w:val="9"/>
        </w:numPr>
        <w:tabs>
          <w:tab w:val="left" w:pos="567"/>
        </w:tabs>
        <w:ind w:left="0" w:right="273" w:firstLine="0"/>
      </w:pPr>
      <w:r>
        <w:t>Predpokladaná hodnota zákazky</w:t>
      </w:r>
      <w:r w:rsidR="0053510E">
        <w:t>.</w:t>
      </w:r>
    </w:p>
    <w:p w14:paraId="0C710844" w14:textId="0221A4AC" w:rsidR="006675E4" w:rsidRPr="006675E4" w:rsidRDefault="00257AA4" w:rsidP="00113D6A">
      <w:pPr>
        <w:pStyle w:val="Odsekzoznamu"/>
        <w:numPr>
          <w:ilvl w:val="1"/>
          <w:numId w:val="9"/>
        </w:numPr>
        <w:tabs>
          <w:tab w:val="left" w:pos="567"/>
        </w:tabs>
        <w:ind w:left="0" w:right="274" w:firstLine="0"/>
        <w:rPr>
          <w:color w:val="FF0000"/>
        </w:rPr>
      </w:pPr>
      <w:r>
        <w:t xml:space="preserve">Predpokladaná hodnota zákazky bola stanovená </w:t>
      </w:r>
      <w:r w:rsidRPr="0011311D">
        <w:rPr>
          <w:color w:val="auto"/>
        </w:rPr>
        <w:t xml:space="preserve">na </w:t>
      </w:r>
      <w:r w:rsidR="00A07686" w:rsidRPr="00A07686">
        <w:rPr>
          <w:b/>
          <w:color w:val="auto"/>
        </w:rPr>
        <w:t>130 207,84</w:t>
      </w:r>
      <w:r w:rsidRPr="00A07686">
        <w:rPr>
          <w:b/>
          <w:color w:val="auto"/>
        </w:rPr>
        <w:t xml:space="preserve"> € bez DPH</w:t>
      </w:r>
      <w:r w:rsidRPr="00A07686">
        <w:rPr>
          <w:color w:val="auto"/>
        </w:rPr>
        <w:t>.</w:t>
      </w:r>
    </w:p>
    <w:p w14:paraId="4E0C2B6D" w14:textId="77777777" w:rsidR="00257AA4" w:rsidRDefault="00257AA4" w:rsidP="00257AA4">
      <w:pPr>
        <w:tabs>
          <w:tab w:val="left" w:pos="426"/>
        </w:tabs>
        <w:spacing w:after="93" w:line="259" w:lineRule="auto"/>
        <w:ind w:left="0" w:right="0" w:firstLine="0"/>
        <w:jc w:val="left"/>
      </w:pPr>
    </w:p>
    <w:p w14:paraId="43EAC8BE" w14:textId="1AA5F440" w:rsidR="00257AA4" w:rsidRPr="00AD783A" w:rsidRDefault="00257AA4" w:rsidP="00BC4C02">
      <w:pPr>
        <w:pStyle w:val="Nadpis1"/>
        <w:numPr>
          <w:ilvl w:val="0"/>
          <w:numId w:val="9"/>
        </w:numPr>
        <w:tabs>
          <w:tab w:val="left" w:pos="567"/>
        </w:tabs>
        <w:ind w:left="0" w:right="273" w:firstLine="0"/>
      </w:pPr>
      <w:r>
        <w:t>Lehota na uskutočnenie realizácie predmetu zákazky</w:t>
      </w:r>
      <w:r w:rsidR="0053510E">
        <w:t>.</w:t>
      </w:r>
      <w:r w:rsidRPr="00AD783A">
        <w:t xml:space="preserve">  </w:t>
      </w:r>
    </w:p>
    <w:p w14:paraId="2123FA31" w14:textId="0C22025B" w:rsidR="006A6D1F" w:rsidRPr="006675E4" w:rsidRDefault="006A6D1F" w:rsidP="00113D6A">
      <w:pPr>
        <w:pStyle w:val="Odsekzoznamu"/>
        <w:numPr>
          <w:ilvl w:val="1"/>
          <w:numId w:val="9"/>
        </w:numPr>
        <w:tabs>
          <w:tab w:val="left" w:pos="567"/>
        </w:tabs>
        <w:spacing w:after="93" w:line="259" w:lineRule="auto"/>
        <w:ind w:left="0" w:right="0" w:firstLine="0"/>
        <w:rPr>
          <w:b/>
          <w:color w:val="auto"/>
        </w:rPr>
      </w:pPr>
      <w:r w:rsidRPr="006675E4">
        <w:rPr>
          <w:rFonts w:asciiTheme="minorHAnsi" w:hAnsiTheme="minorHAnsi"/>
          <w:b/>
          <w:color w:val="auto"/>
        </w:rPr>
        <w:t>Úspešný uchádzač (zmluvný partner)</w:t>
      </w:r>
      <w:r w:rsidRPr="006675E4">
        <w:rPr>
          <w:rFonts w:asciiTheme="minorHAnsi" w:hAnsiTheme="minorHAnsi"/>
          <w:color w:val="auto"/>
        </w:rPr>
        <w:t xml:space="preserve"> </w:t>
      </w:r>
      <w:r w:rsidR="006675E4" w:rsidRPr="006675E4">
        <w:rPr>
          <w:rFonts w:asciiTheme="minorHAnsi" w:hAnsiTheme="minorHAnsi"/>
          <w:color w:val="auto"/>
          <w:u w:val="single"/>
        </w:rPr>
        <w:t>po preukázateľnom schválení tohto postupu verejného obstarávania Riadiacim orgánom pre Integrovaný regionálny operačný program</w:t>
      </w:r>
      <w:r w:rsidR="006675E4">
        <w:rPr>
          <w:rFonts w:asciiTheme="minorHAnsi" w:hAnsiTheme="minorHAnsi"/>
          <w:color w:val="auto"/>
        </w:rPr>
        <w:t xml:space="preserve"> </w:t>
      </w:r>
      <w:r w:rsidRPr="006675E4">
        <w:rPr>
          <w:rFonts w:asciiTheme="minorHAnsi" w:hAnsiTheme="minorHAnsi"/>
          <w:b/>
          <w:color w:val="auto"/>
        </w:rPr>
        <w:t>zrealizuje predmet zákazky nasledovne:</w:t>
      </w:r>
    </w:p>
    <w:p w14:paraId="7C41E31E" w14:textId="73492F2B" w:rsidR="006A6D1F" w:rsidRPr="006675E4" w:rsidRDefault="006A6D1F" w:rsidP="006A6D1F">
      <w:pPr>
        <w:pStyle w:val="Odsekzoznamu"/>
        <w:numPr>
          <w:ilvl w:val="0"/>
          <w:numId w:val="12"/>
        </w:numPr>
        <w:tabs>
          <w:tab w:val="left" w:pos="426"/>
        </w:tabs>
        <w:spacing w:after="93" w:line="259" w:lineRule="auto"/>
        <w:ind w:right="0"/>
        <w:rPr>
          <w:color w:val="auto"/>
          <w:u w:val="single"/>
        </w:rPr>
      </w:pPr>
      <w:r w:rsidRPr="006675E4">
        <w:rPr>
          <w:rFonts w:asciiTheme="minorHAnsi" w:hAnsiTheme="minorHAnsi"/>
          <w:color w:val="auto"/>
          <w:u w:val="single"/>
        </w:rPr>
        <w:t xml:space="preserve">do 15 kalendárnych dní od nadobudnutia účinnosti Zmluvy o dielo </w:t>
      </w:r>
      <w:r w:rsidR="00674C7A" w:rsidRPr="006675E4">
        <w:rPr>
          <w:rFonts w:asciiTheme="minorHAnsi" w:hAnsiTheme="minorHAnsi"/>
          <w:color w:val="auto"/>
          <w:u w:val="single"/>
        </w:rPr>
        <w:t>-</w:t>
      </w:r>
      <w:r w:rsidRPr="006675E4">
        <w:rPr>
          <w:rFonts w:asciiTheme="minorHAnsi" w:hAnsiTheme="minorHAnsi"/>
          <w:color w:val="auto"/>
          <w:u w:val="single"/>
        </w:rPr>
        <w:t xml:space="preserve"> začatie realizácie diela,</w:t>
      </w:r>
    </w:p>
    <w:p w14:paraId="06B2F462" w14:textId="46962686" w:rsidR="00867501" w:rsidRPr="006675E4" w:rsidRDefault="00867501" w:rsidP="006A6D1F">
      <w:pPr>
        <w:pStyle w:val="Odsekzoznamu"/>
        <w:numPr>
          <w:ilvl w:val="0"/>
          <w:numId w:val="12"/>
        </w:numPr>
        <w:tabs>
          <w:tab w:val="left" w:pos="426"/>
        </w:tabs>
        <w:spacing w:after="93" w:line="259" w:lineRule="auto"/>
        <w:ind w:right="0"/>
        <w:rPr>
          <w:color w:val="auto"/>
          <w:u w:val="single"/>
        </w:rPr>
      </w:pPr>
      <w:r w:rsidRPr="006675E4">
        <w:rPr>
          <w:rFonts w:asciiTheme="minorHAnsi" w:hAnsiTheme="minorHAnsi"/>
          <w:color w:val="auto"/>
          <w:u w:val="single"/>
        </w:rPr>
        <w:t xml:space="preserve">do 90 kalendárnych dní od nadobudnutia účinnosti Zmluvy o dielo </w:t>
      </w:r>
      <w:r w:rsidR="00674C7A" w:rsidRPr="006675E4">
        <w:rPr>
          <w:rFonts w:asciiTheme="minorHAnsi" w:hAnsiTheme="minorHAnsi"/>
          <w:color w:val="auto"/>
          <w:u w:val="single"/>
        </w:rPr>
        <w:t>-</w:t>
      </w:r>
      <w:r w:rsidRPr="006675E4">
        <w:rPr>
          <w:rFonts w:asciiTheme="minorHAnsi" w:hAnsiTheme="minorHAnsi"/>
          <w:color w:val="auto"/>
          <w:u w:val="single"/>
        </w:rPr>
        <w:t xml:space="preserve"> dokončenie </w:t>
      </w:r>
      <w:r w:rsidR="00C10DC4" w:rsidRPr="006675E4">
        <w:rPr>
          <w:rFonts w:asciiTheme="minorHAnsi" w:hAnsiTheme="minorHAnsi"/>
          <w:color w:val="auto"/>
          <w:u w:val="single"/>
        </w:rPr>
        <w:t>realizácie diela,</w:t>
      </w:r>
    </w:p>
    <w:p w14:paraId="685DEC14" w14:textId="3E1B10CE" w:rsidR="00C10DC4" w:rsidRDefault="00506A15" w:rsidP="00C10DC4">
      <w:pPr>
        <w:tabs>
          <w:tab w:val="left" w:pos="426"/>
        </w:tabs>
        <w:spacing w:after="93" w:line="259" w:lineRule="auto"/>
        <w:ind w:left="0" w:right="0" w:firstLine="0"/>
        <w:rPr>
          <w:b/>
          <w:color w:val="auto"/>
        </w:rPr>
      </w:pPr>
      <w:r w:rsidRPr="00506A15">
        <w:rPr>
          <w:b/>
          <w:color w:val="auto"/>
        </w:rPr>
        <w:t xml:space="preserve">Termín realizácie vzhľadom na charakteristiku stavby (školské zariadenie) odporúčame realizovať počas letných prázdnin. </w:t>
      </w:r>
    </w:p>
    <w:p w14:paraId="2F609125" w14:textId="77777777" w:rsidR="006675E4" w:rsidRPr="00506A15" w:rsidRDefault="006675E4" w:rsidP="00C10DC4">
      <w:pPr>
        <w:tabs>
          <w:tab w:val="left" w:pos="426"/>
        </w:tabs>
        <w:spacing w:after="93" w:line="259" w:lineRule="auto"/>
        <w:ind w:left="0" w:right="0" w:firstLine="0"/>
        <w:rPr>
          <w:b/>
          <w:color w:val="auto"/>
        </w:rPr>
      </w:pPr>
    </w:p>
    <w:p w14:paraId="1A55F818" w14:textId="630BB698" w:rsidR="00257AA4" w:rsidRPr="006675E4" w:rsidRDefault="00867501" w:rsidP="00113D6A">
      <w:pPr>
        <w:pStyle w:val="Odsekzoznamu"/>
        <w:numPr>
          <w:ilvl w:val="1"/>
          <w:numId w:val="9"/>
        </w:numPr>
        <w:tabs>
          <w:tab w:val="left" w:pos="567"/>
        </w:tabs>
        <w:spacing w:after="93" w:line="259" w:lineRule="auto"/>
        <w:ind w:left="0" w:right="0" w:firstLine="0"/>
        <w:rPr>
          <w:rFonts w:asciiTheme="minorHAnsi" w:hAnsiTheme="minorHAnsi"/>
          <w:color w:val="auto"/>
        </w:rPr>
      </w:pPr>
      <w:r w:rsidRPr="006675E4">
        <w:rPr>
          <w:rFonts w:asciiTheme="minorHAnsi" w:hAnsiTheme="minorHAnsi"/>
          <w:color w:val="auto"/>
        </w:rPr>
        <w:t>Viac v prílohe č. 3 tejto Výzvy Návrh zmluvy o dielo.</w:t>
      </w:r>
    </w:p>
    <w:p w14:paraId="6F1B75CD" w14:textId="77777777" w:rsidR="00257AA4" w:rsidRDefault="00257AA4" w:rsidP="00257AA4">
      <w:pPr>
        <w:tabs>
          <w:tab w:val="left" w:pos="426"/>
        </w:tabs>
        <w:spacing w:after="93" w:line="259" w:lineRule="auto"/>
        <w:ind w:left="0" w:right="0" w:firstLine="0"/>
        <w:jc w:val="left"/>
      </w:pPr>
    </w:p>
    <w:p w14:paraId="0B832573" w14:textId="1C96A6BA" w:rsidR="00257AA4" w:rsidRDefault="00257AA4" w:rsidP="00BC4C02">
      <w:pPr>
        <w:pStyle w:val="Nadpis1"/>
        <w:numPr>
          <w:ilvl w:val="0"/>
          <w:numId w:val="9"/>
        </w:numPr>
        <w:tabs>
          <w:tab w:val="left" w:pos="567"/>
        </w:tabs>
        <w:ind w:left="0" w:right="273" w:firstLine="0"/>
      </w:pPr>
      <w:r>
        <w:t>Obhliadka predmetu zákazky</w:t>
      </w:r>
      <w:r w:rsidR="0053510E">
        <w:t>.</w:t>
      </w:r>
    </w:p>
    <w:p w14:paraId="41405683" w14:textId="77777777" w:rsidR="00867501" w:rsidRDefault="00257AA4" w:rsidP="00113D6A">
      <w:pPr>
        <w:pStyle w:val="Odsekzoznamu"/>
        <w:numPr>
          <w:ilvl w:val="1"/>
          <w:numId w:val="9"/>
        </w:numPr>
        <w:tabs>
          <w:tab w:val="left" w:pos="567"/>
        </w:tabs>
        <w:spacing w:after="93" w:line="259" w:lineRule="auto"/>
        <w:ind w:left="0" w:right="0" w:firstLine="0"/>
        <w:rPr>
          <w:rFonts w:asciiTheme="minorHAnsi" w:hAnsiTheme="minorHAnsi"/>
          <w:color w:val="auto"/>
        </w:rPr>
      </w:pPr>
      <w:r>
        <w:rPr>
          <w:rFonts w:asciiTheme="minorHAnsi" w:hAnsiTheme="minorHAnsi"/>
          <w:color w:val="auto"/>
        </w:rPr>
        <w:t>V prípade záujmu, verejný obstarávateľ umožňuje vykonanie obhliadky.</w:t>
      </w:r>
    </w:p>
    <w:p w14:paraId="5C43C019" w14:textId="77777777" w:rsidR="00867501" w:rsidRPr="00867501" w:rsidRDefault="00867501" w:rsidP="00867501">
      <w:pPr>
        <w:pStyle w:val="Odsekzoznamu"/>
        <w:tabs>
          <w:tab w:val="left" w:pos="426"/>
        </w:tabs>
        <w:spacing w:after="93" w:line="259" w:lineRule="auto"/>
        <w:ind w:left="0" w:right="0" w:firstLine="0"/>
        <w:rPr>
          <w:rFonts w:asciiTheme="minorHAnsi" w:hAnsiTheme="minorHAnsi"/>
          <w:color w:val="auto"/>
        </w:rPr>
      </w:pPr>
    </w:p>
    <w:p w14:paraId="2E2D5720" w14:textId="77777777" w:rsidR="00257AA4" w:rsidRDefault="00257AA4" w:rsidP="00113D6A">
      <w:pPr>
        <w:pStyle w:val="Odsekzoznamu"/>
        <w:numPr>
          <w:ilvl w:val="1"/>
          <w:numId w:val="9"/>
        </w:numPr>
        <w:tabs>
          <w:tab w:val="left" w:pos="567"/>
        </w:tabs>
        <w:ind w:left="0" w:right="274" w:firstLine="0"/>
      </w:pPr>
      <w:r w:rsidRPr="0016291C">
        <w:t>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w:t>
      </w:r>
      <w:r>
        <w:t>.</w:t>
      </w:r>
    </w:p>
    <w:p w14:paraId="1C742A83" w14:textId="77777777" w:rsidR="00257AA4" w:rsidRDefault="00257AA4" w:rsidP="00257AA4">
      <w:pPr>
        <w:pStyle w:val="Odsekzoznamu"/>
        <w:tabs>
          <w:tab w:val="left" w:pos="426"/>
        </w:tabs>
        <w:ind w:left="0" w:right="274" w:firstLine="0"/>
      </w:pPr>
    </w:p>
    <w:p w14:paraId="2F8FACCC" w14:textId="77777777" w:rsidR="00257AA4" w:rsidRDefault="00257AA4" w:rsidP="00113D6A">
      <w:pPr>
        <w:pStyle w:val="Odsekzoznamu"/>
        <w:numPr>
          <w:ilvl w:val="1"/>
          <w:numId w:val="9"/>
        </w:numPr>
        <w:tabs>
          <w:tab w:val="left" w:pos="567"/>
        </w:tabs>
        <w:ind w:left="0" w:right="274" w:firstLine="0"/>
      </w:pPr>
      <w:r w:rsidRPr="0016291C">
        <w:t>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w:t>
      </w:r>
    </w:p>
    <w:p w14:paraId="35E4D358" w14:textId="77777777" w:rsidR="00257AA4" w:rsidRDefault="00257AA4" w:rsidP="00257AA4">
      <w:pPr>
        <w:pStyle w:val="Odsekzoznamu"/>
        <w:tabs>
          <w:tab w:val="left" w:pos="426"/>
        </w:tabs>
        <w:ind w:left="0" w:right="274" w:firstLine="0"/>
      </w:pPr>
    </w:p>
    <w:p w14:paraId="268CAA84" w14:textId="77777777" w:rsidR="00257AA4" w:rsidRDefault="00257AA4" w:rsidP="00113D6A">
      <w:pPr>
        <w:pStyle w:val="Odsekzoznamu"/>
        <w:numPr>
          <w:ilvl w:val="1"/>
          <w:numId w:val="9"/>
        </w:numPr>
        <w:tabs>
          <w:tab w:val="left" w:pos="567"/>
        </w:tabs>
        <w:ind w:left="0" w:right="274" w:firstLine="0"/>
      </w:pPr>
      <w:r w:rsidRPr="00053AAE">
        <w:lastRenderedPageBreak/>
        <w:t xml:space="preserve">Verejný obstarávateľ určuje pre každého zo záujemcov 60 minút ako maximálny čas trvania obhliadky. </w:t>
      </w:r>
    </w:p>
    <w:p w14:paraId="7D7651BB" w14:textId="77777777" w:rsidR="00257AA4" w:rsidRPr="0016291C" w:rsidRDefault="00257AA4" w:rsidP="00257AA4">
      <w:pPr>
        <w:pStyle w:val="Odsekzoznamu"/>
        <w:tabs>
          <w:tab w:val="left" w:pos="426"/>
        </w:tabs>
        <w:ind w:left="0" w:right="274" w:firstLine="0"/>
      </w:pPr>
    </w:p>
    <w:p w14:paraId="3F2A7396" w14:textId="77777777" w:rsidR="00257AA4" w:rsidRDefault="00257AA4" w:rsidP="00113D6A">
      <w:pPr>
        <w:pStyle w:val="Odsekzoznamu"/>
        <w:numPr>
          <w:ilvl w:val="1"/>
          <w:numId w:val="9"/>
        </w:numPr>
        <w:tabs>
          <w:tab w:val="left" w:pos="567"/>
        </w:tabs>
        <w:ind w:left="0" w:right="274" w:firstLine="0"/>
      </w:pPr>
      <w:r w:rsidRPr="00053AAE">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5AA116AF" w14:textId="77777777" w:rsidR="00257AA4" w:rsidRPr="00053AAE" w:rsidRDefault="00257AA4" w:rsidP="00257AA4">
      <w:pPr>
        <w:pStyle w:val="Odsekzoznamu"/>
        <w:tabs>
          <w:tab w:val="left" w:pos="426"/>
        </w:tabs>
        <w:ind w:left="0" w:right="274" w:firstLine="0"/>
      </w:pPr>
    </w:p>
    <w:p w14:paraId="70F02591" w14:textId="77777777" w:rsidR="00257AA4" w:rsidRDefault="00257AA4" w:rsidP="00113D6A">
      <w:pPr>
        <w:pStyle w:val="Odsekzoznamu"/>
        <w:numPr>
          <w:ilvl w:val="1"/>
          <w:numId w:val="9"/>
        </w:numPr>
        <w:tabs>
          <w:tab w:val="left" w:pos="567"/>
        </w:tabs>
        <w:ind w:left="0" w:right="274" w:firstLine="0"/>
      </w:pPr>
      <w:r w:rsidRPr="00053AAE">
        <w:t xml:space="preserve">Na základe obhliadky môže záujemca požiadať verejného obstarávateľa o vysvetlenie, v takomto prípade postupuje podľa tejto Výzvy.   </w:t>
      </w:r>
    </w:p>
    <w:p w14:paraId="47DE1E64" w14:textId="77777777" w:rsidR="00257AA4" w:rsidRPr="0016291C" w:rsidRDefault="00257AA4" w:rsidP="00257AA4">
      <w:pPr>
        <w:pStyle w:val="Odsekzoznamu"/>
        <w:tabs>
          <w:tab w:val="left" w:pos="426"/>
        </w:tabs>
        <w:ind w:left="360" w:right="274" w:firstLine="0"/>
      </w:pPr>
    </w:p>
    <w:p w14:paraId="2F40BFC4" w14:textId="17C6FEF6" w:rsidR="00257AA4" w:rsidRDefault="00257AA4" w:rsidP="00BC4C02">
      <w:pPr>
        <w:pStyle w:val="Nadpis1"/>
        <w:numPr>
          <w:ilvl w:val="0"/>
          <w:numId w:val="9"/>
        </w:numPr>
        <w:tabs>
          <w:tab w:val="left" w:pos="567"/>
        </w:tabs>
        <w:ind w:left="0" w:right="273" w:firstLine="0"/>
      </w:pPr>
      <w:bookmarkStart w:id="2" w:name="_Toc12163"/>
      <w:r>
        <w:t>Zdroj finančných prostriedkov</w:t>
      </w:r>
      <w:r>
        <w:rPr>
          <w:b w:val="0"/>
        </w:rPr>
        <w:t xml:space="preserve"> </w:t>
      </w:r>
      <w:bookmarkEnd w:id="2"/>
      <w:r w:rsidR="0053510E">
        <w:rPr>
          <w:b w:val="0"/>
        </w:rPr>
        <w:t>.</w:t>
      </w:r>
    </w:p>
    <w:p w14:paraId="62098915" w14:textId="77777777" w:rsidR="00257AA4" w:rsidRDefault="00257AA4" w:rsidP="00113D6A">
      <w:pPr>
        <w:pStyle w:val="Odsekzoznamu"/>
        <w:numPr>
          <w:ilvl w:val="1"/>
          <w:numId w:val="9"/>
        </w:numPr>
        <w:spacing w:line="259" w:lineRule="auto"/>
        <w:ind w:left="567" w:hanging="567"/>
      </w:pPr>
      <w:r w:rsidRPr="00815AAF">
        <w:t>Predmet zákazky bude spolufinancovaný z prostriedkov Európsky</w:t>
      </w:r>
      <w:r>
        <w:t xml:space="preserve"> fond regionálneho rozvoja,</w:t>
      </w:r>
    </w:p>
    <w:p w14:paraId="22DCE464" w14:textId="77777777" w:rsidR="00257AA4" w:rsidRDefault="00257AA4" w:rsidP="00257AA4">
      <w:pPr>
        <w:spacing w:line="259" w:lineRule="auto"/>
        <w:ind w:left="0" w:firstLine="0"/>
      </w:pPr>
      <w:r w:rsidRPr="00815AAF">
        <w:t xml:space="preserve">Integrovaný regionálny operačný program (IROP), Prioritná os: 2 – Ľahší prístup k efektívnym a kvalitnejším verejným službám, Investičná </w:t>
      </w:r>
      <w:r w:rsidRPr="009648C1">
        <w:t>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 kód výzvy IROP-PO2-SC223-2017-22 (95% z celkových oprávnených výdavkov</w:t>
      </w:r>
      <w:r w:rsidRPr="00815AAF">
        <w:t>) a z vlastných kapitálových prostriedkov verejného obstarávateľa (5% z celkových oprávnených výdavkov).</w:t>
      </w:r>
    </w:p>
    <w:p w14:paraId="0F328A2D" w14:textId="77777777" w:rsidR="00257AA4" w:rsidRDefault="00257AA4" w:rsidP="00257AA4">
      <w:pPr>
        <w:tabs>
          <w:tab w:val="left" w:pos="426"/>
        </w:tabs>
        <w:ind w:left="0" w:right="274" w:firstLine="0"/>
      </w:pPr>
    </w:p>
    <w:p w14:paraId="20EB9C84" w14:textId="152F565B" w:rsidR="00257AA4" w:rsidRDefault="00257AA4" w:rsidP="00BC4C02">
      <w:pPr>
        <w:pStyle w:val="Nadpis1"/>
        <w:numPr>
          <w:ilvl w:val="0"/>
          <w:numId w:val="9"/>
        </w:numPr>
        <w:tabs>
          <w:tab w:val="left" w:pos="567"/>
        </w:tabs>
        <w:ind w:left="0" w:right="273" w:firstLine="0"/>
      </w:pPr>
      <w:r>
        <w:t>Rozdelenie predmetu na časti</w:t>
      </w:r>
      <w:r w:rsidR="0053510E">
        <w:t>.</w:t>
      </w:r>
    </w:p>
    <w:p w14:paraId="09E04853" w14:textId="77777777" w:rsidR="00257AA4" w:rsidRDefault="00257AA4" w:rsidP="00113D6A">
      <w:pPr>
        <w:pStyle w:val="Odsekzoznamu"/>
        <w:numPr>
          <w:ilvl w:val="1"/>
          <w:numId w:val="9"/>
        </w:numPr>
        <w:tabs>
          <w:tab w:val="left" w:pos="567"/>
        </w:tabs>
        <w:ind w:left="0" w:right="274" w:firstLine="0"/>
      </w:pPr>
      <w:r>
        <w:t>Predmet zákazky sa nedelí na časti.</w:t>
      </w:r>
    </w:p>
    <w:p w14:paraId="7C435FDB" w14:textId="77777777" w:rsidR="00257AA4" w:rsidRDefault="00257AA4" w:rsidP="00257AA4">
      <w:pPr>
        <w:tabs>
          <w:tab w:val="left" w:pos="426"/>
        </w:tabs>
        <w:ind w:left="0" w:right="274" w:firstLine="0"/>
      </w:pPr>
    </w:p>
    <w:p w14:paraId="3FC14E3E" w14:textId="7212632D" w:rsidR="00257AA4" w:rsidRDefault="00972FBB" w:rsidP="00BC4C02">
      <w:pPr>
        <w:pStyle w:val="Nadpis1"/>
        <w:numPr>
          <w:ilvl w:val="0"/>
          <w:numId w:val="9"/>
        </w:numPr>
        <w:tabs>
          <w:tab w:val="left" w:pos="567"/>
        </w:tabs>
        <w:ind w:left="0" w:right="273" w:firstLine="0"/>
      </w:pPr>
      <w:r>
        <w:t>Komplexnosť ponuky</w:t>
      </w:r>
      <w:r w:rsidR="0053510E">
        <w:rPr>
          <w:b w:val="0"/>
        </w:rPr>
        <w:t>.</w:t>
      </w:r>
    </w:p>
    <w:p w14:paraId="75E379C3" w14:textId="77777777" w:rsidR="00257AA4" w:rsidRDefault="00257AA4" w:rsidP="00113D6A">
      <w:pPr>
        <w:pStyle w:val="Odsekzoznamu"/>
        <w:numPr>
          <w:ilvl w:val="1"/>
          <w:numId w:val="9"/>
        </w:numPr>
        <w:tabs>
          <w:tab w:val="left" w:pos="567"/>
        </w:tabs>
        <w:ind w:left="0" w:right="274" w:firstLine="0"/>
      </w:pPr>
      <w:r>
        <w:t>Uchádzač predloží ponuku na celý predmet zákazky tak, ako je definovaný v tejto Výzve a jej prílohách.</w:t>
      </w:r>
    </w:p>
    <w:p w14:paraId="32C3147E" w14:textId="77777777" w:rsidR="00257AA4" w:rsidRDefault="00257AA4" w:rsidP="00257AA4">
      <w:pPr>
        <w:tabs>
          <w:tab w:val="left" w:pos="426"/>
        </w:tabs>
        <w:ind w:left="0" w:right="274" w:firstLine="0"/>
      </w:pPr>
    </w:p>
    <w:p w14:paraId="00F5F9EC" w14:textId="321E300D" w:rsidR="00257AA4" w:rsidRDefault="0053510E" w:rsidP="00BC4C02">
      <w:pPr>
        <w:pStyle w:val="Nadpis1"/>
        <w:numPr>
          <w:ilvl w:val="0"/>
          <w:numId w:val="9"/>
        </w:numPr>
        <w:tabs>
          <w:tab w:val="left" w:pos="567"/>
        </w:tabs>
        <w:ind w:left="0" w:right="273" w:firstLine="0"/>
      </w:pPr>
      <w:r>
        <w:t>Jazyk ponuky.</w:t>
      </w:r>
      <w:r w:rsidR="00257AA4">
        <w:rPr>
          <w:b w:val="0"/>
        </w:rPr>
        <w:t xml:space="preserve"> </w:t>
      </w:r>
    </w:p>
    <w:p w14:paraId="77818588" w14:textId="77777777" w:rsidR="00257AA4" w:rsidRDefault="00257AA4" w:rsidP="00113D6A">
      <w:pPr>
        <w:pStyle w:val="Odsekzoznamu"/>
        <w:numPr>
          <w:ilvl w:val="1"/>
          <w:numId w:val="9"/>
        </w:numPr>
        <w:tabs>
          <w:tab w:val="left" w:pos="567"/>
        </w:tabs>
        <w:ind w:left="0" w:right="274" w:firstLine="0"/>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EECB874" w14:textId="77777777" w:rsidR="00257AA4" w:rsidRDefault="00257AA4" w:rsidP="00257AA4">
      <w:pPr>
        <w:tabs>
          <w:tab w:val="left" w:pos="426"/>
        </w:tabs>
        <w:spacing w:after="90" w:line="259" w:lineRule="auto"/>
        <w:ind w:left="0" w:right="0" w:firstLine="0"/>
        <w:jc w:val="left"/>
      </w:pPr>
      <w:r>
        <w:t xml:space="preserve"> </w:t>
      </w:r>
    </w:p>
    <w:p w14:paraId="1A6D1DDF" w14:textId="652F6CB9" w:rsidR="00257AA4" w:rsidRDefault="00257AA4" w:rsidP="00BC4C02">
      <w:pPr>
        <w:pStyle w:val="Nadpis1"/>
        <w:numPr>
          <w:ilvl w:val="0"/>
          <w:numId w:val="9"/>
        </w:numPr>
        <w:tabs>
          <w:tab w:val="left" w:pos="567"/>
        </w:tabs>
        <w:ind w:left="0" w:right="273" w:firstLine="0"/>
      </w:pPr>
      <w:bookmarkStart w:id="3" w:name="_Toc12164"/>
      <w:r>
        <w:t>Podmienky predkladania ponúk</w:t>
      </w:r>
      <w:bookmarkEnd w:id="3"/>
      <w:r w:rsidR="0053510E">
        <w:t>.</w:t>
      </w:r>
    </w:p>
    <w:p w14:paraId="671FC4C8" w14:textId="77777777" w:rsidR="00257AA4" w:rsidRPr="0096304B" w:rsidRDefault="00257AA4" w:rsidP="00113D6A">
      <w:pPr>
        <w:pStyle w:val="Odsekzoznamu"/>
        <w:numPr>
          <w:ilvl w:val="1"/>
          <w:numId w:val="9"/>
        </w:numPr>
        <w:tabs>
          <w:tab w:val="left" w:pos="567"/>
        </w:tabs>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Ponuka je vyhotovená elektronicky a vložená do systému JOSEPHINE umiestnenom na webovej adrese</w:t>
      </w:r>
      <w:r w:rsidR="00867501">
        <w:rPr>
          <w:rFonts w:asciiTheme="minorHAnsi" w:eastAsiaTheme="minorEastAsia" w:hAnsiTheme="minorHAnsi"/>
        </w:rPr>
        <w:t>:</w:t>
      </w:r>
      <w:r w:rsidRPr="0096304B">
        <w:rPr>
          <w:rFonts w:asciiTheme="minorHAnsi" w:eastAsiaTheme="minorEastAsia" w:hAnsiTheme="minorHAnsi"/>
        </w:rPr>
        <w:t xml:space="preserve"> </w:t>
      </w:r>
      <w:hyperlink r:id="rId12"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48CD2584" w14:textId="77777777" w:rsidR="00257AA4" w:rsidRPr="00A81951" w:rsidRDefault="00257AA4" w:rsidP="00257AA4">
      <w:pPr>
        <w:tabs>
          <w:tab w:val="left" w:pos="426"/>
        </w:tabs>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01251246" w14:textId="77777777" w:rsidR="00257AA4" w:rsidRPr="006D64AD" w:rsidRDefault="00257AA4" w:rsidP="00113D6A">
      <w:pPr>
        <w:pStyle w:val="Odsekzoznamu"/>
        <w:numPr>
          <w:ilvl w:val="1"/>
          <w:numId w:val="9"/>
        </w:numPr>
        <w:tabs>
          <w:tab w:val="left" w:pos="567"/>
        </w:tabs>
        <w:spacing w:after="41"/>
        <w:ind w:left="0" w:right="274" w:firstLine="0"/>
      </w:pPr>
      <w:r>
        <w:t>Uchádzač má možnosť sa registrovať do systému JOSEPHINE pomocou vyplnenia registračného formulára a následným prihlásením.</w:t>
      </w:r>
      <w:r w:rsidRPr="0096304B">
        <w:rPr>
          <w:u w:val="single" w:color="000000"/>
        </w:rPr>
        <w:t xml:space="preserve"> </w:t>
      </w:r>
    </w:p>
    <w:p w14:paraId="063AA854" w14:textId="77777777" w:rsidR="00257AA4" w:rsidRDefault="00257AA4" w:rsidP="00257AA4">
      <w:pPr>
        <w:pStyle w:val="Odsekzoznamu"/>
        <w:tabs>
          <w:tab w:val="left" w:pos="426"/>
        </w:tabs>
        <w:spacing w:after="41"/>
        <w:ind w:left="0" w:right="274" w:firstLine="0"/>
      </w:pPr>
    </w:p>
    <w:p w14:paraId="13584808" w14:textId="77777777" w:rsidR="00257AA4" w:rsidRPr="0096304B" w:rsidRDefault="00257AA4" w:rsidP="00113D6A">
      <w:pPr>
        <w:pStyle w:val="Odsekzoznamu"/>
        <w:numPr>
          <w:ilvl w:val="1"/>
          <w:numId w:val="9"/>
        </w:numPr>
        <w:tabs>
          <w:tab w:val="left" w:pos="567"/>
        </w:tabs>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CD00BA5" w14:textId="77777777" w:rsidR="00257AA4" w:rsidRPr="00A81951" w:rsidRDefault="00257AA4" w:rsidP="00257AA4">
      <w:pPr>
        <w:tabs>
          <w:tab w:val="left" w:pos="426"/>
        </w:tabs>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145B7E02" w14:textId="225A4DF1" w:rsidR="00257AA4" w:rsidRDefault="00257AA4" w:rsidP="00113D6A">
      <w:pPr>
        <w:pStyle w:val="Odsekzoznamu"/>
        <w:numPr>
          <w:ilvl w:val="1"/>
          <w:numId w:val="9"/>
        </w:numPr>
        <w:tabs>
          <w:tab w:val="left" w:pos="567"/>
        </w:tabs>
        <w:spacing w:after="19" w:line="259" w:lineRule="auto"/>
        <w:ind w:left="0" w:right="0" w:firstLine="0"/>
      </w:pPr>
      <w:r>
        <w:rPr>
          <w:rFonts w:asciiTheme="minorHAnsi" w:eastAsiaTheme="minorEastAsia" w:hAnsiTheme="minorHAnsi"/>
        </w:rPr>
        <w:t xml:space="preserve"> V </w:t>
      </w:r>
      <w:r w:rsidRPr="0096304B">
        <w:rPr>
          <w:rFonts w:asciiTheme="minorHAnsi" w:eastAsiaTheme="minorEastAsia" w:hAnsiTheme="minorHAnsi"/>
        </w:rPr>
        <w:t>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v bode 15 tejto Výzvy </w:t>
      </w:r>
      <w:r w:rsidRPr="00923CBE">
        <w:rPr>
          <w:b/>
          <w:u w:val="single"/>
        </w:rPr>
        <w:t xml:space="preserve">a </w:t>
      </w:r>
      <w:r w:rsidRPr="00923CBE">
        <w:rPr>
          <w:b/>
          <w:u w:val="single"/>
        </w:rPr>
        <w:lastRenderedPageBreak/>
        <w:t xml:space="preserve">vyplnenie celkovej ceny za </w:t>
      </w:r>
      <w:r w:rsidR="00972FBB">
        <w:rPr>
          <w:b/>
          <w:u w:val="single"/>
        </w:rPr>
        <w:t xml:space="preserve">celý </w:t>
      </w:r>
      <w:r w:rsidRPr="00923CBE">
        <w:rPr>
          <w:b/>
          <w:u w:val="single"/>
        </w:rPr>
        <w:t>predmet zákazky</w:t>
      </w:r>
      <w:r>
        <w:rPr>
          <w:b/>
          <w:u w:val="single"/>
        </w:rPr>
        <w:t>,</w:t>
      </w:r>
      <w:r w:rsidRPr="00923CBE">
        <w:rPr>
          <w:b/>
          <w:u w:val="single"/>
        </w:rPr>
        <w:t xml:space="preserve"> uvedenej v elektronickom formulári.</w:t>
      </w:r>
      <w:r w:rsidRPr="00AC2060">
        <w:t xml:space="preserve"> </w:t>
      </w:r>
      <w:r>
        <w:t>Doklady musia byť k termínu predloženia ponuky platné a aktuálne.</w:t>
      </w:r>
    </w:p>
    <w:p w14:paraId="121ACE36" w14:textId="77777777" w:rsidR="007057B8" w:rsidRDefault="007057B8" w:rsidP="00257AA4">
      <w:pPr>
        <w:tabs>
          <w:tab w:val="left" w:pos="426"/>
        </w:tabs>
        <w:autoSpaceDE w:val="0"/>
        <w:autoSpaceDN w:val="0"/>
        <w:adjustRightInd w:val="0"/>
        <w:spacing w:after="0" w:line="240" w:lineRule="auto"/>
        <w:ind w:left="0" w:right="0" w:firstLine="0"/>
        <w:rPr>
          <w:rFonts w:asciiTheme="minorHAnsi" w:eastAsiaTheme="minorEastAsia" w:hAnsiTheme="minorHAnsi"/>
        </w:rPr>
      </w:pPr>
    </w:p>
    <w:p w14:paraId="14FDE035" w14:textId="20B9C72D" w:rsidR="00257AA4" w:rsidRDefault="00257AA4" w:rsidP="00257AA4">
      <w:pPr>
        <w:tabs>
          <w:tab w:val="left" w:pos="426"/>
        </w:tabs>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A8EFDAF" w14:textId="77777777" w:rsidR="00257AA4" w:rsidRPr="00A81951" w:rsidRDefault="00257AA4" w:rsidP="00257AA4">
      <w:pPr>
        <w:tabs>
          <w:tab w:val="left" w:pos="426"/>
        </w:tabs>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0AA717C4" w14:textId="1624BB1F" w:rsidR="00257AA4" w:rsidRDefault="00257AA4" w:rsidP="00257AA4">
      <w:pPr>
        <w:pStyle w:val="Odsekzoznamu"/>
        <w:numPr>
          <w:ilvl w:val="1"/>
          <w:numId w:val="9"/>
        </w:numPr>
        <w:tabs>
          <w:tab w:val="left" w:pos="426"/>
        </w:tabs>
        <w:spacing w:after="19" w:line="259" w:lineRule="auto"/>
        <w:ind w:left="0" w:right="0" w:firstLine="0"/>
        <w:rPr>
          <w:rFonts w:asciiTheme="minorHAnsi" w:eastAsiaTheme="minorEastAsia" w:hAnsiTheme="minorHAnsi"/>
        </w:rPr>
      </w:pPr>
      <w:r w:rsidRPr="0096304B">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1A2B4F75" w14:textId="77777777" w:rsidR="007057B8" w:rsidRPr="0096304B" w:rsidRDefault="007057B8" w:rsidP="007057B8">
      <w:pPr>
        <w:pStyle w:val="Odsekzoznamu"/>
        <w:tabs>
          <w:tab w:val="left" w:pos="426"/>
        </w:tabs>
        <w:spacing w:after="19" w:line="259" w:lineRule="auto"/>
        <w:ind w:left="0" w:right="0" w:firstLine="0"/>
        <w:rPr>
          <w:rFonts w:asciiTheme="minorHAnsi" w:eastAsiaTheme="minorEastAsia" w:hAnsiTheme="minorHAnsi"/>
        </w:rPr>
      </w:pPr>
    </w:p>
    <w:p w14:paraId="474770FA" w14:textId="77777777" w:rsidR="00257AA4" w:rsidRDefault="00257AA4" w:rsidP="00257AA4">
      <w:pPr>
        <w:pStyle w:val="Odsekzoznamu"/>
        <w:numPr>
          <w:ilvl w:val="0"/>
          <w:numId w:val="3"/>
        </w:numPr>
        <w:tabs>
          <w:tab w:val="left" w:pos="993"/>
        </w:tabs>
        <w:spacing w:after="19" w:line="259" w:lineRule="auto"/>
        <w:ind w:left="709" w:right="0" w:firstLine="0"/>
        <w:rPr>
          <w:rFonts w:asciiTheme="minorHAnsi" w:eastAsiaTheme="minorEastAsia" w:hAnsiTheme="minorHAnsi"/>
        </w:rPr>
      </w:pPr>
      <w:r w:rsidRPr="00523701">
        <w:t>celková cena</w:t>
      </w:r>
      <w:r>
        <w:t xml:space="preserve"> za </w:t>
      </w:r>
      <w:r w:rsidR="003E3D94">
        <w:t xml:space="preserve">celý </w:t>
      </w:r>
      <w:r>
        <w:t>predmet zákazky</w:t>
      </w:r>
      <w:r w:rsidRPr="00523701">
        <w:t xml:space="preserve"> v EUR </w:t>
      </w:r>
      <w:r w:rsidRPr="00E542F5">
        <w:rPr>
          <w:rFonts w:asciiTheme="minorHAnsi" w:eastAsiaTheme="minorEastAsia" w:hAnsiTheme="minorHAnsi"/>
        </w:rPr>
        <w:t xml:space="preserve">bez DPH, </w:t>
      </w:r>
    </w:p>
    <w:p w14:paraId="1AC5F832" w14:textId="77777777" w:rsidR="00257AA4" w:rsidRDefault="00257AA4" w:rsidP="00257AA4">
      <w:pPr>
        <w:pStyle w:val="Odsekzoznamu"/>
        <w:numPr>
          <w:ilvl w:val="0"/>
          <w:numId w:val="3"/>
        </w:numPr>
        <w:tabs>
          <w:tab w:val="left" w:pos="993"/>
        </w:tabs>
        <w:spacing w:after="19" w:line="259" w:lineRule="auto"/>
        <w:ind w:left="709" w:right="0" w:firstLine="0"/>
        <w:rPr>
          <w:rFonts w:asciiTheme="minorHAnsi" w:eastAsiaTheme="minorEastAsia" w:hAnsiTheme="minorHAnsi"/>
        </w:rPr>
      </w:pPr>
      <w:r>
        <w:rPr>
          <w:rFonts w:asciiTheme="minorHAnsi" w:eastAsiaTheme="minorEastAsia" w:hAnsiTheme="minorHAnsi"/>
        </w:rPr>
        <w:t>DPH v EUR</w:t>
      </w:r>
      <w:r w:rsidRPr="00E542F5">
        <w:rPr>
          <w:rFonts w:asciiTheme="minorHAnsi" w:eastAsiaTheme="minorEastAsia" w:hAnsiTheme="minorHAnsi"/>
        </w:rPr>
        <w:t xml:space="preserve">, </w:t>
      </w:r>
    </w:p>
    <w:p w14:paraId="37CF53AE" w14:textId="77777777" w:rsidR="00257AA4" w:rsidRPr="00523701" w:rsidRDefault="00257AA4" w:rsidP="00257AA4">
      <w:pPr>
        <w:pStyle w:val="Odsekzoznamu"/>
        <w:numPr>
          <w:ilvl w:val="0"/>
          <w:numId w:val="3"/>
        </w:numPr>
        <w:tabs>
          <w:tab w:val="left" w:pos="993"/>
        </w:tabs>
        <w:spacing w:after="19" w:line="259" w:lineRule="auto"/>
        <w:ind w:left="709" w:right="0" w:firstLine="0"/>
        <w:rPr>
          <w:rFonts w:asciiTheme="minorHAnsi" w:eastAsiaTheme="minorEastAsia" w:hAnsiTheme="minorHAnsi"/>
        </w:rPr>
      </w:pPr>
      <w:r w:rsidRPr="00523701">
        <w:t>celková cena</w:t>
      </w:r>
      <w:r>
        <w:t xml:space="preserve"> za </w:t>
      </w:r>
      <w:r w:rsidR="003E3D94">
        <w:t xml:space="preserve">celý </w:t>
      </w:r>
      <w:r>
        <w:t>predmet zákazky</w:t>
      </w:r>
      <w:r w:rsidRPr="00523701">
        <w:t xml:space="preserve"> v EUR </w:t>
      </w:r>
      <w:r>
        <w:rPr>
          <w:rFonts w:asciiTheme="minorHAnsi" w:eastAsiaTheme="minorEastAsia" w:hAnsiTheme="minorHAnsi"/>
        </w:rPr>
        <w:t>s</w:t>
      </w:r>
      <w:r w:rsidRPr="00E542F5">
        <w:rPr>
          <w:rFonts w:asciiTheme="minorHAnsi" w:eastAsiaTheme="minorEastAsia" w:hAnsiTheme="minorHAnsi"/>
        </w:rPr>
        <w:t xml:space="preserve"> DPH</w:t>
      </w:r>
      <w:r>
        <w:rPr>
          <w:rFonts w:asciiTheme="minorHAnsi" w:eastAsiaTheme="minorEastAsia" w:hAnsiTheme="minorHAnsi"/>
        </w:rPr>
        <w:t>.</w:t>
      </w:r>
      <w:r w:rsidRPr="00523701">
        <w:rPr>
          <w:rFonts w:asciiTheme="minorHAnsi" w:eastAsiaTheme="minorEastAsia" w:hAnsiTheme="minorHAnsi"/>
        </w:rPr>
        <w:t xml:space="preserve"> </w:t>
      </w:r>
    </w:p>
    <w:p w14:paraId="27CA18EC" w14:textId="77777777" w:rsidR="00257AA4" w:rsidRPr="00AC2060" w:rsidRDefault="00257AA4" w:rsidP="00257AA4">
      <w:pPr>
        <w:tabs>
          <w:tab w:val="left" w:pos="426"/>
        </w:tabs>
        <w:spacing w:after="19" w:line="259" w:lineRule="auto"/>
        <w:ind w:left="0" w:right="0" w:firstLine="0"/>
        <w:rPr>
          <w:rFonts w:asciiTheme="minorHAnsi" w:hAnsiTheme="minorHAnsi"/>
        </w:rPr>
      </w:pPr>
    </w:p>
    <w:p w14:paraId="0F2ADFFE" w14:textId="77777777" w:rsidR="00257AA4" w:rsidRPr="00C56794" w:rsidRDefault="00257AA4" w:rsidP="00113D6A">
      <w:pPr>
        <w:pStyle w:val="Odsekzoznamu"/>
        <w:numPr>
          <w:ilvl w:val="1"/>
          <w:numId w:val="9"/>
        </w:numPr>
        <w:tabs>
          <w:tab w:val="left" w:pos="567"/>
        </w:tabs>
        <w:spacing w:after="10"/>
        <w:ind w:left="0" w:right="273" w:firstLine="0"/>
      </w:pPr>
      <w:r w:rsidRPr="00C56794">
        <w:t xml:space="preserve">V prípade, že uchádzač predloží listinnú ponuku, verejný obstarávateľ na ňu nebude prihliadať.  </w:t>
      </w:r>
    </w:p>
    <w:p w14:paraId="7ADFC6F8" w14:textId="77777777" w:rsidR="00257AA4" w:rsidRDefault="00257AA4" w:rsidP="00257AA4">
      <w:pPr>
        <w:tabs>
          <w:tab w:val="left" w:pos="426"/>
        </w:tabs>
        <w:spacing w:after="19" w:line="259" w:lineRule="auto"/>
        <w:ind w:left="0" w:right="0" w:firstLine="0"/>
        <w:jc w:val="left"/>
      </w:pPr>
      <w:r>
        <w:t xml:space="preserve"> </w:t>
      </w:r>
    </w:p>
    <w:p w14:paraId="75E12508" w14:textId="77777777" w:rsidR="00257AA4" w:rsidRDefault="00257AA4" w:rsidP="00113D6A">
      <w:pPr>
        <w:pStyle w:val="Odsekzoznamu"/>
        <w:numPr>
          <w:ilvl w:val="1"/>
          <w:numId w:val="9"/>
        </w:numPr>
        <w:tabs>
          <w:tab w:val="left" w:pos="567"/>
        </w:tabs>
        <w:ind w:left="0" w:right="274" w:firstLine="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56975F" w14:textId="77777777" w:rsidR="00257AA4" w:rsidRDefault="00257AA4" w:rsidP="00257AA4">
      <w:pPr>
        <w:tabs>
          <w:tab w:val="left" w:pos="426"/>
        </w:tabs>
        <w:ind w:left="0" w:right="274" w:firstLine="0"/>
      </w:pPr>
    </w:p>
    <w:p w14:paraId="69F9EDE7" w14:textId="77777777" w:rsidR="00257AA4" w:rsidRDefault="00257AA4" w:rsidP="00113D6A">
      <w:pPr>
        <w:pStyle w:val="Odsekzoznamu"/>
        <w:numPr>
          <w:ilvl w:val="1"/>
          <w:numId w:val="9"/>
        </w:numPr>
        <w:tabs>
          <w:tab w:val="left" w:pos="567"/>
        </w:tabs>
        <w:ind w:left="0" w:right="274" w:firstLine="0"/>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428A151" w14:textId="77777777" w:rsidR="00257AA4" w:rsidRDefault="00257AA4" w:rsidP="00257AA4">
      <w:pPr>
        <w:pStyle w:val="Odsekzoznamu"/>
      </w:pPr>
    </w:p>
    <w:p w14:paraId="15C17792" w14:textId="77777777" w:rsidR="00257AA4" w:rsidRDefault="00257AA4" w:rsidP="00113D6A">
      <w:pPr>
        <w:pStyle w:val="Odsekzoznamu"/>
        <w:numPr>
          <w:ilvl w:val="1"/>
          <w:numId w:val="9"/>
        </w:numPr>
        <w:tabs>
          <w:tab w:val="left" w:pos="567"/>
        </w:tabs>
        <w:ind w:left="0" w:right="274" w:firstLine="0"/>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A14D908" w14:textId="77777777" w:rsidR="00257AA4" w:rsidRDefault="00257AA4" w:rsidP="00257AA4">
      <w:pPr>
        <w:tabs>
          <w:tab w:val="left" w:pos="426"/>
        </w:tabs>
        <w:ind w:left="0" w:right="274" w:firstLine="0"/>
      </w:pPr>
    </w:p>
    <w:p w14:paraId="4CD6DC33" w14:textId="58E87BC8" w:rsidR="00257AA4" w:rsidRPr="00672C72" w:rsidRDefault="00257AA4" w:rsidP="004E3968">
      <w:pPr>
        <w:pStyle w:val="Odsekzoznamu"/>
        <w:numPr>
          <w:ilvl w:val="0"/>
          <w:numId w:val="9"/>
        </w:numPr>
        <w:tabs>
          <w:tab w:val="left" w:pos="567"/>
        </w:tabs>
        <w:ind w:left="0" w:right="274" w:firstLine="0"/>
        <w:rPr>
          <w:b/>
          <w:color w:val="auto"/>
        </w:rPr>
      </w:pPr>
      <w:r w:rsidRPr="00672C72">
        <w:rPr>
          <w:b/>
          <w:color w:val="auto"/>
        </w:rPr>
        <w:t>Podmienky účasti</w:t>
      </w:r>
      <w:r w:rsidR="0053510E">
        <w:rPr>
          <w:b/>
          <w:color w:val="auto"/>
        </w:rPr>
        <w:t>.</w:t>
      </w:r>
    </w:p>
    <w:p w14:paraId="69CA77A0" w14:textId="77777777" w:rsidR="00257AA4" w:rsidRPr="000D3E75" w:rsidRDefault="00257AA4" w:rsidP="00113D6A">
      <w:pPr>
        <w:pStyle w:val="Odsekzoznamu"/>
        <w:tabs>
          <w:tab w:val="left" w:pos="567"/>
        </w:tabs>
        <w:spacing w:after="93" w:line="259" w:lineRule="auto"/>
        <w:ind w:left="0" w:right="0" w:firstLine="0"/>
        <w:rPr>
          <w:rFonts w:asciiTheme="minorHAnsi" w:eastAsiaTheme="minorEastAsia" w:hAnsiTheme="minorHAnsi"/>
        </w:rPr>
      </w:pPr>
      <w:r>
        <w:rPr>
          <w:color w:val="auto"/>
        </w:rPr>
        <w:t>14</w:t>
      </w:r>
      <w:r w:rsidRPr="000D3E75">
        <w:rPr>
          <w:rFonts w:asciiTheme="minorHAnsi" w:eastAsiaTheme="minorEastAsia" w:hAnsiTheme="minorHAnsi"/>
        </w:rPr>
        <w:t>.1 Uchádzač musí spĺňať podmienku účasti týkajúcu sa osobného postavenia podľa :</w:t>
      </w:r>
    </w:p>
    <w:p w14:paraId="175C32EF" w14:textId="77777777" w:rsidR="00257AA4" w:rsidRPr="00336651" w:rsidRDefault="00257AA4" w:rsidP="003E3D94">
      <w:pPr>
        <w:pStyle w:val="Odsekzoznamu"/>
        <w:numPr>
          <w:ilvl w:val="0"/>
          <w:numId w:val="6"/>
        </w:numPr>
        <w:tabs>
          <w:tab w:val="left" w:pos="426"/>
        </w:tabs>
        <w:spacing w:after="93" w:line="259" w:lineRule="auto"/>
        <w:ind w:right="0" w:hanging="733"/>
        <w:rPr>
          <w:rFonts w:asciiTheme="minorHAnsi" w:hAnsiTheme="minorHAnsi"/>
          <w:color w:val="auto"/>
        </w:rPr>
      </w:pPr>
      <w:r w:rsidRPr="000B7400">
        <w:rPr>
          <w:b/>
          <w:color w:val="auto"/>
          <w:u w:val="single"/>
        </w:rPr>
        <w:t>§ 32 ods. 1 písm. e) ZVO</w:t>
      </w:r>
      <w:r w:rsidRPr="000B7400">
        <w:rPr>
          <w:b/>
          <w:color w:val="auto"/>
        </w:rPr>
        <w:t xml:space="preserve"> </w:t>
      </w:r>
      <w:r>
        <w:rPr>
          <w:color w:val="auto"/>
        </w:rPr>
        <w:t>–</w:t>
      </w:r>
      <w:r w:rsidRPr="00E54DB1">
        <w:rPr>
          <w:color w:val="auto"/>
        </w:rPr>
        <w:t xml:space="preserve"> </w:t>
      </w:r>
      <w:r>
        <w:rPr>
          <w:color w:val="auto"/>
        </w:rPr>
        <w:t xml:space="preserve">t.j. uchádzač </w:t>
      </w:r>
      <w:r w:rsidRPr="000B7400">
        <w:rPr>
          <w:b/>
          <w:color w:val="auto"/>
        </w:rPr>
        <w:t xml:space="preserve">je oprávnený </w:t>
      </w:r>
      <w:r>
        <w:rPr>
          <w:b/>
          <w:color w:val="auto"/>
        </w:rPr>
        <w:t>uskutočňovať stavebné práce</w:t>
      </w:r>
      <w:r w:rsidRPr="00E54DB1">
        <w:rPr>
          <w:color w:val="auto"/>
        </w:rPr>
        <w:t xml:space="preserve">, zodpovedajúce predmetu </w:t>
      </w:r>
      <w:r w:rsidRPr="00336651">
        <w:rPr>
          <w:rFonts w:asciiTheme="minorHAnsi" w:hAnsiTheme="minorHAnsi"/>
          <w:color w:val="auto"/>
        </w:rPr>
        <w:t>zákazky.</w:t>
      </w:r>
    </w:p>
    <w:p w14:paraId="471AAD53" w14:textId="77777777" w:rsidR="00257AA4" w:rsidRDefault="00257AA4" w:rsidP="00257AA4">
      <w:r w:rsidRPr="00336651">
        <w:t xml:space="preserve">Verejný obstarávateľ informuje uchádzačov, že dokladmi ktoré podľa § 32 ods. 3 ZVO </w:t>
      </w:r>
      <w:r w:rsidRPr="00053AAE">
        <w:rPr>
          <w:b/>
        </w:rPr>
        <w:t xml:space="preserve">nevyžaduje </w:t>
      </w:r>
      <w:r w:rsidRPr="00336651">
        <w:t xml:space="preserve">od uchádzačov z dôvodu použitia údajov z informačných systémov verejnej správy predkladať, v tomto prípade je:  doklad o oprávnení dodávať tovar, uskutočňovať stavebné práce alebo poskytovať službu, ktorý zodpovedá predmetu zákazky </w:t>
      </w:r>
      <w:r w:rsidRPr="00053AAE">
        <w:rPr>
          <w:b/>
        </w:rPr>
        <w:t>(§ 32 ods. 2 písm. e) ZVO)</w:t>
      </w:r>
      <w:r w:rsidR="00774FA8">
        <w:t>,</w:t>
      </w:r>
    </w:p>
    <w:p w14:paraId="65783353" w14:textId="77777777" w:rsidR="00774FA8" w:rsidRPr="00336651" w:rsidRDefault="00774FA8" w:rsidP="00257AA4"/>
    <w:p w14:paraId="4F55DFC0" w14:textId="714D2B6C" w:rsidR="00257AA4" w:rsidRPr="00A00929" w:rsidRDefault="00257AA4" w:rsidP="003E3D94">
      <w:pPr>
        <w:pStyle w:val="Odsekzoznamu"/>
        <w:numPr>
          <w:ilvl w:val="0"/>
          <w:numId w:val="6"/>
        </w:numPr>
        <w:tabs>
          <w:tab w:val="left" w:pos="426"/>
        </w:tabs>
        <w:spacing w:after="93" w:line="259" w:lineRule="auto"/>
        <w:ind w:left="426" w:right="0" w:hanging="426"/>
        <w:rPr>
          <w:rFonts w:asciiTheme="minorHAnsi" w:hAnsiTheme="minorHAnsi"/>
          <w:color w:val="auto"/>
        </w:rPr>
      </w:pPr>
      <w:r w:rsidRPr="00A00929">
        <w:rPr>
          <w:b/>
          <w:color w:val="auto"/>
          <w:u w:val="single"/>
        </w:rPr>
        <w:lastRenderedPageBreak/>
        <w:t>§ 32 ods</w:t>
      </w:r>
      <w:r w:rsidRPr="000B7400">
        <w:rPr>
          <w:b/>
          <w:color w:val="auto"/>
          <w:u w:val="single"/>
        </w:rPr>
        <w:t>.1 písm. f) ZVO</w:t>
      </w:r>
      <w:r>
        <w:rPr>
          <w:color w:val="auto"/>
          <w:u w:val="single"/>
        </w:rPr>
        <w:t xml:space="preserve"> </w:t>
      </w:r>
      <w:r w:rsidRPr="000B7400">
        <w:rPr>
          <w:color w:val="auto"/>
        </w:rPr>
        <w:t>t.j.</w:t>
      </w:r>
      <w:r w:rsidRPr="00E54DB1">
        <w:rPr>
          <w:color w:val="auto"/>
        </w:rPr>
        <w:t xml:space="preserve"> </w:t>
      </w:r>
      <w:r w:rsidRPr="000B7400">
        <w:rPr>
          <w:rFonts w:asciiTheme="minorHAnsi" w:hAnsiTheme="minorHAnsi"/>
          <w:b/>
          <w:color w:val="auto"/>
        </w:rPr>
        <w:t>čestné vyhlásenie,</w:t>
      </w:r>
      <w:r w:rsidRPr="00E54DB1">
        <w:rPr>
          <w:rFonts w:asciiTheme="minorHAnsi" w:hAnsiTheme="minorHAnsi"/>
          <w:color w:val="auto"/>
        </w:rPr>
        <w:t xml:space="preserve"> že uchádzač nemá uložený zákaz účasti vo verejnom obstarávaní potvrdený konečným rozhodnutím v Slovenskej republike alebo v štáte sídla, miesta podnikania alebo obvyklého pobytu.</w:t>
      </w:r>
      <w:r>
        <w:rPr>
          <w:rFonts w:asciiTheme="minorHAnsi" w:hAnsiTheme="minorHAnsi"/>
          <w:color w:val="auto"/>
        </w:rPr>
        <w:t xml:space="preserve"> Pre splnenie predmetnej podmienky účasti </w:t>
      </w:r>
      <w:r w:rsidRPr="006F29B1">
        <w:rPr>
          <w:rFonts w:asciiTheme="minorHAnsi" w:hAnsiTheme="minorHAnsi"/>
          <w:b/>
          <w:color w:val="auto"/>
        </w:rPr>
        <w:t>sa vyžaduje</w:t>
      </w:r>
      <w:r>
        <w:rPr>
          <w:rFonts w:asciiTheme="minorHAnsi" w:hAnsiTheme="minorHAnsi"/>
          <w:color w:val="auto"/>
        </w:rPr>
        <w:t xml:space="preserve"> predloženie čestného vyhlásenia. Dokument musí byť podpísaný štatutárnym zástupcom alebo osobou oprávnenou konať za uchádzača, nahraté vo formáte .</w:t>
      </w:r>
      <w:proofErr w:type="spellStart"/>
      <w:r>
        <w:rPr>
          <w:rFonts w:asciiTheme="minorHAnsi" w:hAnsiTheme="minorHAnsi"/>
          <w:color w:val="auto"/>
        </w:rPr>
        <w:t>pdf</w:t>
      </w:r>
      <w:proofErr w:type="spellEnd"/>
      <w:r>
        <w:rPr>
          <w:rFonts w:asciiTheme="minorHAnsi" w:hAnsiTheme="minorHAnsi"/>
          <w:color w:val="auto"/>
        </w:rPr>
        <w:t xml:space="preserve"> (</w:t>
      </w:r>
      <w:r w:rsidR="00FA366B">
        <w:rPr>
          <w:rFonts w:asciiTheme="minorHAnsi" w:hAnsiTheme="minorHAnsi"/>
          <w:color w:val="auto"/>
        </w:rPr>
        <w:t>Príloha č. 4</w:t>
      </w:r>
      <w:r w:rsidRPr="00A00929">
        <w:rPr>
          <w:rFonts w:asciiTheme="minorHAnsi" w:hAnsiTheme="minorHAnsi"/>
          <w:color w:val="auto"/>
        </w:rPr>
        <w:t xml:space="preserve"> Výzvy).</w:t>
      </w:r>
    </w:p>
    <w:p w14:paraId="2C75B878" w14:textId="77777777" w:rsidR="00257AA4" w:rsidRDefault="00257AA4" w:rsidP="00257AA4">
      <w:pPr>
        <w:pStyle w:val="Odsekzoznamu"/>
        <w:tabs>
          <w:tab w:val="left" w:pos="426"/>
        </w:tabs>
        <w:spacing w:after="10"/>
        <w:ind w:left="0" w:right="273" w:firstLine="0"/>
        <w:rPr>
          <w:rFonts w:asciiTheme="minorHAnsi" w:hAnsiTheme="minorHAnsi"/>
          <w:color w:val="auto"/>
        </w:rPr>
      </w:pPr>
    </w:p>
    <w:p w14:paraId="3B32A6C4" w14:textId="77777777" w:rsidR="00257AA4" w:rsidRPr="00774FA8" w:rsidRDefault="00257AA4" w:rsidP="00257AA4">
      <w:pPr>
        <w:pStyle w:val="Odsekzoznamu"/>
        <w:tabs>
          <w:tab w:val="left" w:pos="426"/>
        </w:tabs>
        <w:spacing w:after="10"/>
        <w:ind w:left="0" w:right="273" w:firstLine="0"/>
        <w:rPr>
          <w:u w:val="single"/>
        </w:rPr>
      </w:pPr>
      <w:r>
        <w:rPr>
          <w:rFonts w:asciiTheme="minorHAnsi" w:hAnsiTheme="minorHAnsi"/>
          <w:color w:val="auto"/>
        </w:rPr>
        <w:t xml:space="preserve">Verejný obstarávateľ informuje uchádzačov, že doklad, ktorý </w:t>
      </w:r>
      <w:r w:rsidRPr="00053AAE">
        <w:rPr>
          <w:rFonts w:asciiTheme="minorHAnsi" w:hAnsiTheme="minorHAnsi"/>
          <w:b/>
          <w:color w:val="auto"/>
        </w:rPr>
        <w:t>nevyžaduje predkladať</w:t>
      </w:r>
      <w:r>
        <w:rPr>
          <w:rFonts w:asciiTheme="minorHAnsi" w:hAnsiTheme="minorHAnsi"/>
          <w:color w:val="auto"/>
        </w:rPr>
        <w:t xml:space="preserve"> od uchádzačov, z dôvodu použitia údajov z informačných systémov verejnej správy, je čestné vyhlásenie, že uchádzač nemá uložený zákaz účasti vo verejnom obstarávaní (§32 ods. 2 písm. f) ZVO, ), </w:t>
      </w:r>
      <w:r w:rsidRPr="00774FA8">
        <w:rPr>
          <w:rFonts w:asciiTheme="minorHAnsi" w:hAnsiTheme="minorHAnsi"/>
          <w:color w:val="auto"/>
          <w:u w:val="single"/>
        </w:rPr>
        <w:t xml:space="preserve">to platí pre uchádzača, ktorý je zapísaný v zozname hospodárskych subjektov, avšak uchádzač v ponuke uvedie skutočnosť, že je zapísaný </w:t>
      </w:r>
      <w:r w:rsidRPr="00774FA8">
        <w:rPr>
          <w:u w:val="single"/>
        </w:rPr>
        <w:t>v zozname hospodárskych subjektov.</w:t>
      </w:r>
    </w:p>
    <w:p w14:paraId="21347882" w14:textId="77777777" w:rsidR="00257AA4" w:rsidRPr="00053AAE" w:rsidRDefault="00257AA4" w:rsidP="00257AA4">
      <w:pPr>
        <w:pStyle w:val="Odsekzoznamu"/>
        <w:tabs>
          <w:tab w:val="left" w:pos="426"/>
        </w:tabs>
        <w:spacing w:after="10"/>
        <w:ind w:left="0" w:right="273" w:firstLine="0"/>
      </w:pPr>
    </w:p>
    <w:p w14:paraId="74FFDBC1" w14:textId="77777777" w:rsidR="00257AA4" w:rsidRPr="00053AAE" w:rsidRDefault="00257AA4" w:rsidP="00257AA4">
      <w:pPr>
        <w:pStyle w:val="Odsekzoznamu"/>
        <w:tabs>
          <w:tab w:val="left" w:pos="426"/>
        </w:tabs>
        <w:spacing w:after="10"/>
        <w:ind w:left="0" w:right="273" w:firstLine="0"/>
        <w:rPr>
          <w:rFonts w:asciiTheme="minorHAnsi" w:hAnsiTheme="minorHAnsi"/>
          <w:color w:val="auto"/>
        </w:rPr>
      </w:pPr>
      <w:r w:rsidRPr="00053AAE">
        <w:rPr>
          <w:rFonts w:asciiTheme="minorHAnsi" w:hAnsiTheme="minorHAnsi"/>
          <w:color w:val="auto"/>
        </w:rPr>
        <w:t xml:space="preserve">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p w14:paraId="169E74BA" w14:textId="77777777" w:rsidR="00257AA4" w:rsidRPr="00053AAE" w:rsidRDefault="00257AA4" w:rsidP="00257AA4">
      <w:pPr>
        <w:pStyle w:val="Odsekzoznamu"/>
        <w:tabs>
          <w:tab w:val="left" w:pos="426"/>
        </w:tabs>
        <w:spacing w:after="10"/>
        <w:ind w:left="0" w:right="273" w:firstLine="0"/>
      </w:pPr>
    </w:p>
    <w:p w14:paraId="57F0AF8D" w14:textId="77777777" w:rsidR="00257AA4" w:rsidRDefault="00257AA4" w:rsidP="00257AA4">
      <w:pPr>
        <w:pStyle w:val="Odsekzoznamu"/>
        <w:tabs>
          <w:tab w:val="left" w:pos="426"/>
        </w:tabs>
        <w:spacing w:after="10"/>
        <w:ind w:left="0" w:right="273" w:firstLine="0"/>
        <w:rPr>
          <w:rFonts w:asciiTheme="minorHAnsi" w:hAnsiTheme="minorHAnsi"/>
          <w:color w:val="auto"/>
        </w:rPr>
      </w:pPr>
      <w:r w:rsidRPr="00053AAE">
        <w:rPr>
          <w:rFonts w:asciiTheme="minorHAnsi" w:hAnsiTheme="minorHAnsi"/>
          <w:color w:val="auto"/>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78BA5F7" w14:textId="77777777" w:rsidR="00257AA4" w:rsidRPr="00053AAE" w:rsidRDefault="00257AA4" w:rsidP="00257AA4">
      <w:pPr>
        <w:pStyle w:val="Odsekzoznamu"/>
        <w:tabs>
          <w:tab w:val="left" w:pos="426"/>
        </w:tabs>
        <w:spacing w:after="10"/>
        <w:ind w:left="0" w:right="273" w:firstLine="0"/>
        <w:rPr>
          <w:rFonts w:asciiTheme="minorHAnsi" w:hAnsiTheme="minorHAnsi"/>
          <w:color w:val="auto"/>
        </w:rPr>
      </w:pPr>
    </w:p>
    <w:p w14:paraId="536AC43B" w14:textId="77777777" w:rsidR="00257AA4" w:rsidRDefault="00257AA4" w:rsidP="00257AA4">
      <w:pPr>
        <w:pStyle w:val="Odsekzoznamu"/>
        <w:tabs>
          <w:tab w:val="left" w:pos="426"/>
        </w:tabs>
        <w:spacing w:after="10"/>
        <w:ind w:left="0" w:right="273" w:firstLine="0"/>
        <w:rPr>
          <w:rFonts w:asciiTheme="minorHAnsi" w:hAnsiTheme="minorHAnsi"/>
          <w:color w:val="auto"/>
        </w:rPr>
      </w:pPr>
      <w:r w:rsidRPr="00053AAE">
        <w:rPr>
          <w:rFonts w:asciiTheme="minorHAnsi" w:hAnsiTheme="minorHAnsi"/>
          <w:color w:val="auto"/>
        </w:rPr>
        <w:t xml:space="preserve">Uchádzač alebo záujemca sa považuje za spĺňajúceho podmienky účasti týkajúce sa osobného postavenia podľa § 32 odseku 1 písm. b) a c) ZVO, ak zaplatil nedoplatky alebo mu bolo povolené nedoplatky platiť v splátkach. </w:t>
      </w:r>
    </w:p>
    <w:p w14:paraId="41F6DA8F" w14:textId="77777777" w:rsidR="00257AA4" w:rsidRPr="00053AAE" w:rsidRDefault="00257AA4" w:rsidP="00257AA4">
      <w:pPr>
        <w:pStyle w:val="Odsekzoznamu"/>
        <w:tabs>
          <w:tab w:val="left" w:pos="426"/>
        </w:tabs>
        <w:spacing w:after="10"/>
        <w:ind w:left="0" w:right="273" w:firstLine="0"/>
        <w:rPr>
          <w:rFonts w:asciiTheme="minorHAnsi" w:hAnsiTheme="minorHAnsi"/>
          <w:color w:val="auto"/>
        </w:rPr>
      </w:pPr>
    </w:p>
    <w:p w14:paraId="362B7299" w14:textId="77777777" w:rsidR="00257AA4" w:rsidRPr="00EC3F33" w:rsidRDefault="00257AA4" w:rsidP="00257AA4">
      <w:pPr>
        <w:pStyle w:val="Odsekzoznamu"/>
        <w:tabs>
          <w:tab w:val="left" w:pos="426"/>
        </w:tabs>
        <w:spacing w:after="10"/>
        <w:ind w:left="0" w:right="273" w:firstLine="0"/>
        <w:rPr>
          <w:rFonts w:asciiTheme="minorHAnsi" w:hAnsiTheme="minorHAnsi"/>
          <w:color w:val="auto"/>
        </w:rPr>
      </w:pPr>
      <w:r w:rsidRPr="00EC3F33">
        <w:rPr>
          <w:rFonts w:asciiTheme="minorHAnsi" w:hAnsiTheme="minorHAnsi"/>
          <w:color w:val="auto"/>
        </w:rPr>
        <w:t>Ustanovenia týkajúce sa preukazovania splnenia podmienok účasti osobného postavenia prostredníctvom zápisu do zoznamu hospodárskych subjektov týmto nie sú dotknuté.</w:t>
      </w:r>
    </w:p>
    <w:p w14:paraId="3BD81878" w14:textId="77777777" w:rsidR="00257AA4" w:rsidRPr="000B7400" w:rsidRDefault="00257AA4" w:rsidP="00257AA4">
      <w:pPr>
        <w:pStyle w:val="Odsekzoznamu"/>
        <w:tabs>
          <w:tab w:val="left" w:pos="426"/>
        </w:tabs>
        <w:spacing w:after="93" w:line="259" w:lineRule="auto"/>
        <w:ind w:left="733" w:right="0" w:firstLine="0"/>
        <w:rPr>
          <w:rFonts w:asciiTheme="minorHAnsi" w:hAnsiTheme="minorHAnsi"/>
          <w:color w:val="auto"/>
        </w:rPr>
      </w:pPr>
    </w:p>
    <w:p w14:paraId="6C2F98F8" w14:textId="77777777" w:rsidR="00257AA4" w:rsidRPr="000D3E75" w:rsidRDefault="00257AA4" w:rsidP="00113D6A">
      <w:pPr>
        <w:tabs>
          <w:tab w:val="left" w:pos="567"/>
        </w:tabs>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14.2 </w:t>
      </w:r>
      <w:r w:rsidRPr="000D3E75">
        <w:rPr>
          <w:rFonts w:asciiTheme="minorHAnsi" w:eastAsiaTheme="minorEastAsia" w:hAnsiTheme="minorHAnsi"/>
        </w:rPr>
        <w:t xml:space="preserve">Uchádzač musí spĺňať podmienku účasti týkajúcu sa  </w:t>
      </w:r>
      <w:r w:rsidRPr="000800E8">
        <w:rPr>
          <w:rFonts w:asciiTheme="minorHAnsi" w:eastAsiaTheme="minorEastAsia" w:hAnsiTheme="minorHAnsi"/>
          <w:b/>
        </w:rPr>
        <w:t>technickej alebo odbornej spôsobilosti podľa:</w:t>
      </w:r>
      <w:r w:rsidRPr="000D3E75">
        <w:rPr>
          <w:rFonts w:asciiTheme="minorHAnsi" w:eastAsiaTheme="minorEastAsia" w:hAnsiTheme="minorHAnsi"/>
        </w:rPr>
        <w:t xml:space="preserve"> </w:t>
      </w:r>
    </w:p>
    <w:p w14:paraId="790C5914" w14:textId="77777777" w:rsidR="00257AA4" w:rsidRPr="0070575A" w:rsidRDefault="00257AA4" w:rsidP="00257AA4">
      <w:pPr>
        <w:pStyle w:val="Odsekzoznamu"/>
        <w:numPr>
          <w:ilvl w:val="0"/>
          <w:numId w:val="6"/>
        </w:numPr>
        <w:tabs>
          <w:tab w:val="left" w:pos="426"/>
        </w:tabs>
        <w:spacing w:after="10"/>
        <w:ind w:left="0" w:right="273" w:firstLine="0"/>
        <w:rPr>
          <w:rFonts w:asciiTheme="minorHAnsi" w:hAnsiTheme="minorHAnsi"/>
          <w:color w:val="auto"/>
        </w:rPr>
      </w:pPr>
      <w:r w:rsidRPr="0070575A">
        <w:rPr>
          <w:rFonts w:asciiTheme="minorHAnsi" w:hAnsiTheme="minorHAnsi"/>
          <w:b/>
          <w:color w:val="auto"/>
        </w:rPr>
        <w:t>§ 34 ods. 1 písm. b) ZVO</w:t>
      </w:r>
      <w:r w:rsidRPr="0070575A">
        <w:rPr>
          <w:rFonts w:asciiTheme="minorHAnsi" w:hAnsiTheme="minorHAnsi"/>
          <w:color w:val="auto"/>
        </w:rPr>
        <w:t xml:space="preserve"> </w:t>
      </w:r>
      <w:r>
        <w:rPr>
          <w:rFonts w:asciiTheme="minorHAnsi" w:hAnsiTheme="minorHAnsi"/>
          <w:color w:val="auto"/>
        </w:rPr>
        <w:t>- s</w:t>
      </w:r>
      <w:r w:rsidRPr="000800E8">
        <w:rPr>
          <w:rFonts w:asciiTheme="minorHAnsi" w:hAnsiTheme="minorHAnsi"/>
          <w:color w:val="auto"/>
        </w:rPr>
        <w:t xml:space="preserve">plnenie predmetnej podmienky účasti uchádzač preukazuje zoznamom stavebných prác uskutočnených za predchádzajúcich päť rokov od vyhlásenia verejného obstarávania s uvedením cien, miest a lehôt uskutočnenia stavebných prác, t. j. 5 rokov spätne od uverejnenia Výzvy, minimálne v hodnote uvedenej v EUR bez DPH dosahujúcej predpokladanú hodnotu zákazky. Zoznam stavebných prác musí byť doplnený potvrdením o uspokojivom vykonaní stavebných prác a zhodnotení uskutočnených stavebných prác podľa obchodných podmienok. Ak odberateľom: </w:t>
      </w:r>
    </w:p>
    <w:p w14:paraId="69C23F30" w14:textId="77777777" w:rsidR="00257AA4" w:rsidRPr="0070575A" w:rsidRDefault="00257AA4" w:rsidP="00257AA4">
      <w:pPr>
        <w:pStyle w:val="Odsekzoznamu"/>
        <w:numPr>
          <w:ilvl w:val="0"/>
          <w:numId w:val="6"/>
        </w:numPr>
        <w:tabs>
          <w:tab w:val="left" w:pos="426"/>
        </w:tabs>
        <w:spacing w:after="10"/>
        <w:ind w:left="0" w:right="273" w:firstLine="0"/>
        <w:rPr>
          <w:rFonts w:asciiTheme="minorHAnsi" w:hAnsiTheme="minorHAnsi"/>
          <w:color w:val="auto"/>
        </w:rPr>
      </w:pPr>
      <w:r w:rsidRPr="0070575A">
        <w:rPr>
          <w:rFonts w:asciiTheme="minorHAnsi" w:hAnsiTheme="minorHAnsi"/>
          <w:color w:val="auto"/>
        </w:rPr>
        <w:t xml:space="preserve">bol verejný obstarávateľ alebo obstarávateľ podľa tohto zákona, dokladom je referencia, </w:t>
      </w:r>
    </w:p>
    <w:p w14:paraId="5BFEF611" w14:textId="77777777" w:rsidR="00257AA4" w:rsidRPr="0070575A" w:rsidRDefault="00257AA4" w:rsidP="00257AA4">
      <w:pPr>
        <w:pStyle w:val="Odsekzoznamu"/>
        <w:numPr>
          <w:ilvl w:val="0"/>
          <w:numId w:val="6"/>
        </w:numPr>
        <w:tabs>
          <w:tab w:val="left" w:pos="426"/>
        </w:tabs>
        <w:spacing w:after="10"/>
        <w:ind w:left="0" w:right="273" w:firstLine="0"/>
        <w:rPr>
          <w:rFonts w:asciiTheme="minorHAnsi" w:hAnsiTheme="minorHAnsi"/>
          <w:color w:val="auto"/>
        </w:rPr>
      </w:pPr>
      <w:r w:rsidRPr="0070575A">
        <w:rPr>
          <w:rFonts w:asciiTheme="minorHAnsi" w:hAnsiTheme="minorHAnsi"/>
          <w:color w:val="auto"/>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5F32DE03" w14:textId="65958D80" w:rsidR="00257AA4" w:rsidRDefault="00257AA4" w:rsidP="00257AA4">
      <w:pPr>
        <w:pStyle w:val="Odsekzoznamu"/>
        <w:tabs>
          <w:tab w:val="left" w:pos="426"/>
        </w:tabs>
        <w:spacing w:after="10"/>
        <w:ind w:left="0" w:right="273" w:firstLine="0"/>
        <w:rPr>
          <w:rFonts w:asciiTheme="minorHAnsi" w:hAnsiTheme="minorHAnsi"/>
          <w:color w:val="auto"/>
        </w:rPr>
      </w:pPr>
    </w:p>
    <w:p w14:paraId="35626588" w14:textId="4BA7EA64" w:rsidR="000662E4" w:rsidRPr="000662E4" w:rsidRDefault="000662E4" w:rsidP="00257AA4">
      <w:pPr>
        <w:pStyle w:val="Odsekzoznamu"/>
        <w:tabs>
          <w:tab w:val="left" w:pos="426"/>
        </w:tabs>
        <w:spacing w:after="10"/>
        <w:ind w:left="0" w:right="273" w:firstLine="0"/>
        <w:rPr>
          <w:rFonts w:asciiTheme="minorHAnsi" w:hAnsiTheme="minorHAnsi"/>
          <w:b/>
          <w:color w:val="auto"/>
        </w:rPr>
      </w:pPr>
      <w:r w:rsidRPr="000662E4">
        <w:rPr>
          <w:rFonts w:asciiTheme="minorHAnsi" w:hAnsiTheme="minorHAnsi"/>
          <w:b/>
          <w:color w:val="auto"/>
        </w:rPr>
        <w:lastRenderedPageBreak/>
        <w:t>Minimálna úroveň:</w:t>
      </w:r>
    </w:p>
    <w:p w14:paraId="3D7C1240" w14:textId="25A14183" w:rsidR="00257AA4" w:rsidRDefault="00257AA4" w:rsidP="00257AA4">
      <w:pPr>
        <w:pStyle w:val="Odsekzoznamu"/>
        <w:tabs>
          <w:tab w:val="left" w:pos="426"/>
        </w:tabs>
        <w:spacing w:after="10"/>
        <w:ind w:left="0" w:right="273" w:firstLine="0"/>
        <w:rPr>
          <w:rFonts w:asciiTheme="minorHAnsi" w:hAnsiTheme="minorHAnsi"/>
          <w:color w:val="auto"/>
        </w:rPr>
      </w:pPr>
      <w:r w:rsidRPr="000662E4">
        <w:rPr>
          <w:rFonts w:asciiTheme="minorHAnsi" w:hAnsiTheme="minorHAnsi"/>
          <w:b/>
          <w:color w:val="auto"/>
        </w:rPr>
        <w:t xml:space="preserve">Podmienka účasti podľa § 34 ods. 1 písm. b) zákona bude splnená, ak uchádzač preukáže realizáciu </w:t>
      </w:r>
      <w:r w:rsidRPr="000662E4">
        <w:rPr>
          <w:rFonts w:asciiTheme="minorHAnsi" w:hAnsiTheme="minorHAnsi"/>
          <w:b/>
          <w:color w:val="auto"/>
          <w:u w:val="single"/>
        </w:rPr>
        <w:t>stavebných prác rovnakého alebo podobného charakteru ako je predmet zákazky za predchádzajúcich 5 rokov, t. j. 5 rokov spätne od uverejnenia Výzvy, v sú</w:t>
      </w:r>
      <w:r w:rsidR="00774FA8" w:rsidRPr="000662E4">
        <w:rPr>
          <w:rFonts w:asciiTheme="minorHAnsi" w:hAnsiTheme="minorHAnsi"/>
          <w:b/>
          <w:color w:val="auto"/>
          <w:u w:val="single"/>
        </w:rPr>
        <w:t xml:space="preserve">hrnnej hodnote </w:t>
      </w:r>
      <w:r w:rsidR="000662E4" w:rsidRPr="000662E4">
        <w:rPr>
          <w:rFonts w:asciiTheme="minorHAnsi" w:hAnsiTheme="minorHAnsi"/>
          <w:b/>
          <w:color w:val="auto"/>
          <w:u w:val="single"/>
        </w:rPr>
        <w:t xml:space="preserve">bez DPH </w:t>
      </w:r>
      <w:r w:rsidR="00774FA8" w:rsidRPr="000662E4">
        <w:rPr>
          <w:rFonts w:asciiTheme="minorHAnsi" w:hAnsiTheme="minorHAnsi"/>
          <w:b/>
          <w:color w:val="auto"/>
          <w:u w:val="single"/>
        </w:rPr>
        <w:t xml:space="preserve">minimálne </w:t>
      </w:r>
      <w:r w:rsidR="000662E4" w:rsidRPr="000662E4">
        <w:rPr>
          <w:rFonts w:asciiTheme="minorHAnsi" w:hAnsiTheme="minorHAnsi"/>
          <w:b/>
          <w:color w:val="auto"/>
          <w:u w:val="single"/>
        </w:rPr>
        <w:t>dosahujúcej predpokladanú hodnotu zákazky</w:t>
      </w:r>
      <w:r w:rsidRPr="000662E4">
        <w:rPr>
          <w:rFonts w:asciiTheme="minorHAnsi" w:hAnsiTheme="minorHAnsi"/>
          <w:b/>
          <w:color w:val="auto"/>
          <w:u w:val="single"/>
        </w:rPr>
        <w:t>.</w:t>
      </w:r>
      <w:r w:rsidRPr="000800E8">
        <w:rPr>
          <w:rFonts w:asciiTheme="minorHAnsi" w:hAnsiTheme="minorHAnsi"/>
          <w:color w:val="auto"/>
        </w:rPr>
        <w:t xml:space="preserve"> Za stavebné práce rovnakého alebo podobného chara</w:t>
      </w:r>
      <w:r>
        <w:rPr>
          <w:rFonts w:asciiTheme="minorHAnsi" w:hAnsiTheme="minorHAnsi"/>
          <w:color w:val="auto"/>
        </w:rPr>
        <w:t xml:space="preserve">kteru sa považuje </w:t>
      </w:r>
      <w:r w:rsidR="00774FA8">
        <w:rPr>
          <w:rFonts w:asciiTheme="minorHAnsi" w:hAnsiTheme="minorHAnsi"/>
          <w:color w:val="auto"/>
        </w:rPr>
        <w:t>výstavba nových alebo rekonštrukcia pôvodných objektov</w:t>
      </w:r>
      <w:r w:rsidRPr="000800E8">
        <w:rPr>
          <w:rFonts w:asciiTheme="minorHAnsi" w:hAnsiTheme="minorHAnsi"/>
          <w:color w:val="auto"/>
        </w:rPr>
        <w:t>.</w:t>
      </w:r>
    </w:p>
    <w:p w14:paraId="5BD4F013" w14:textId="77777777" w:rsidR="00257AA4" w:rsidRPr="000800E8" w:rsidRDefault="00257AA4" w:rsidP="00257AA4">
      <w:pPr>
        <w:pStyle w:val="Odsekzoznamu"/>
        <w:tabs>
          <w:tab w:val="left" w:pos="426"/>
        </w:tabs>
        <w:spacing w:after="10"/>
        <w:ind w:left="0" w:right="273" w:firstLine="0"/>
        <w:rPr>
          <w:rFonts w:asciiTheme="minorHAnsi" w:hAnsiTheme="minorHAnsi"/>
          <w:color w:val="auto"/>
        </w:rPr>
      </w:pPr>
    </w:p>
    <w:p w14:paraId="130AE60B" w14:textId="77777777" w:rsidR="00257AA4" w:rsidRPr="00153955" w:rsidRDefault="00257AA4" w:rsidP="00257AA4">
      <w:pPr>
        <w:pStyle w:val="Default"/>
        <w:jc w:val="both"/>
        <w:rPr>
          <w:rFonts w:asciiTheme="minorHAnsi" w:eastAsia="Calibri" w:hAnsiTheme="minorHAnsi"/>
          <w:b/>
          <w:color w:val="auto"/>
          <w:sz w:val="22"/>
          <w:szCs w:val="22"/>
        </w:rPr>
      </w:pPr>
      <w:r w:rsidRPr="000800E8">
        <w:rPr>
          <w:rFonts w:asciiTheme="minorHAnsi" w:hAnsiTheme="minorHAnsi"/>
          <w:sz w:val="22"/>
          <w:szCs w:val="22"/>
        </w:rPr>
        <w:t xml:space="preserve">14.3 </w:t>
      </w:r>
      <w:r w:rsidRPr="000800E8">
        <w:rPr>
          <w:rFonts w:asciiTheme="minorHAnsi" w:eastAsia="Calibri" w:hAnsiTheme="minorHAnsi"/>
          <w:color w:val="auto"/>
          <w:sz w:val="22"/>
          <w:szCs w:val="22"/>
        </w:rPr>
        <w:t xml:space="preserve">Uchádzač musí spĺňať podmienku účasti týkajúcu sa </w:t>
      </w:r>
      <w:r w:rsidRPr="000800E8">
        <w:rPr>
          <w:rFonts w:asciiTheme="minorHAnsi" w:eastAsia="Calibri" w:hAnsiTheme="minorHAnsi"/>
          <w:b/>
          <w:color w:val="auto"/>
          <w:sz w:val="22"/>
          <w:szCs w:val="22"/>
        </w:rPr>
        <w:t>technickej alebo odbornej spôsobilosti podľa</w:t>
      </w:r>
      <w:r w:rsidRPr="00153955">
        <w:rPr>
          <w:rFonts w:asciiTheme="minorHAnsi" w:eastAsia="Calibri" w:hAnsiTheme="minorHAnsi"/>
          <w:b/>
          <w:color w:val="auto"/>
          <w:sz w:val="22"/>
          <w:szCs w:val="22"/>
        </w:rPr>
        <w:t>:</w:t>
      </w:r>
      <w:r w:rsidRPr="000800E8">
        <w:rPr>
          <w:rFonts w:asciiTheme="minorHAnsi" w:eastAsia="Calibri" w:hAnsiTheme="minorHAnsi"/>
          <w:b/>
          <w:color w:val="auto"/>
          <w:sz w:val="22"/>
          <w:szCs w:val="22"/>
        </w:rPr>
        <w:t xml:space="preserve"> </w:t>
      </w:r>
    </w:p>
    <w:p w14:paraId="2427DF02" w14:textId="77777777" w:rsidR="00257AA4" w:rsidRPr="000800E8" w:rsidRDefault="00257AA4" w:rsidP="00257AA4">
      <w:pPr>
        <w:pStyle w:val="Default"/>
        <w:numPr>
          <w:ilvl w:val="0"/>
          <w:numId w:val="6"/>
        </w:numPr>
        <w:ind w:left="426" w:hanging="426"/>
        <w:jc w:val="both"/>
        <w:rPr>
          <w:rFonts w:asciiTheme="minorHAnsi" w:eastAsia="Calibri" w:hAnsiTheme="minorHAnsi" w:cs="Calibri"/>
          <w:b/>
          <w:color w:val="auto"/>
          <w:sz w:val="22"/>
          <w:szCs w:val="22"/>
        </w:rPr>
      </w:pPr>
      <w:r w:rsidRPr="000800E8">
        <w:rPr>
          <w:rFonts w:asciiTheme="minorHAnsi" w:eastAsia="Calibri" w:hAnsiTheme="minorHAnsi" w:cs="Calibri"/>
          <w:b/>
          <w:color w:val="auto"/>
          <w:sz w:val="22"/>
          <w:szCs w:val="22"/>
        </w:rPr>
        <w:t xml:space="preserve">§ 34 ods. 1 písm. g) ZVO </w:t>
      </w:r>
      <w:r w:rsidRPr="009666F4">
        <w:rPr>
          <w:rFonts w:asciiTheme="minorHAnsi" w:eastAsia="Calibri" w:hAnsiTheme="minorHAnsi" w:cs="Calibri"/>
          <w:b/>
          <w:color w:val="auto"/>
          <w:sz w:val="22"/>
          <w:szCs w:val="22"/>
        </w:rPr>
        <w:t xml:space="preserve">- </w:t>
      </w:r>
      <w:r w:rsidRPr="009666F4">
        <w:rPr>
          <w:rFonts w:asciiTheme="minorHAnsi" w:eastAsia="Calibri" w:hAnsiTheme="minorHAnsi" w:cs="Calibri"/>
          <w:color w:val="auto"/>
          <w:sz w:val="22"/>
          <w:szCs w:val="22"/>
        </w:rPr>
        <w:t xml:space="preserve">splnenie predmetnej podmienky účasti uchádzač preukazuje predložením </w:t>
      </w:r>
      <w:r w:rsidRPr="000800E8">
        <w:rPr>
          <w:rFonts w:asciiTheme="minorHAnsi" w:eastAsia="Calibri" w:hAnsiTheme="minorHAnsi" w:cs="Calibri"/>
          <w:color w:val="auto"/>
          <w:sz w:val="22"/>
          <w:szCs w:val="22"/>
        </w:rPr>
        <w:t>údajov o vzdelaní a odbornej praxi alebo o odbornej kvalifikácií osôb určených na plnenie zmluvy alebo riadiacich zamestnancov.</w:t>
      </w:r>
      <w:r w:rsidRPr="000800E8">
        <w:rPr>
          <w:rFonts w:asciiTheme="minorHAnsi" w:eastAsia="Calibri" w:hAnsiTheme="minorHAnsi" w:cs="Calibri"/>
          <w:b/>
          <w:color w:val="auto"/>
          <w:sz w:val="22"/>
          <w:szCs w:val="22"/>
        </w:rPr>
        <w:t xml:space="preserve"> </w:t>
      </w:r>
    </w:p>
    <w:p w14:paraId="28A30D3F" w14:textId="77777777" w:rsidR="00257AA4" w:rsidRDefault="00257AA4" w:rsidP="00257AA4">
      <w:pPr>
        <w:pStyle w:val="Odsekzoznamu"/>
        <w:tabs>
          <w:tab w:val="left" w:pos="426"/>
        </w:tabs>
        <w:spacing w:after="10"/>
        <w:ind w:left="0" w:right="273" w:firstLine="0"/>
        <w:rPr>
          <w:rFonts w:asciiTheme="minorHAnsi" w:hAnsiTheme="minorHAnsi"/>
          <w:color w:val="auto"/>
        </w:rPr>
      </w:pPr>
    </w:p>
    <w:p w14:paraId="123FE23C" w14:textId="7210A74F" w:rsidR="00257AA4" w:rsidRDefault="00257AA4" w:rsidP="00257AA4">
      <w:pPr>
        <w:pStyle w:val="Odsekzoznamu"/>
        <w:tabs>
          <w:tab w:val="left" w:pos="426"/>
        </w:tabs>
        <w:spacing w:after="10"/>
        <w:ind w:left="0" w:right="273" w:firstLine="0"/>
        <w:rPr>
          <w:rFonts w:asciiTheme="minorHAnsi" w:hAnsiTheme="minorHAnsi"/>
          <w:color w:val="auto"/>
        </w:rPr>
      </w:pPr>
      <w:r w:rsidRPr="000800E8">
        <w:rPr>
          <w:rFonts w:asciiTheme="minorHAnsi" w:hAnsiTheme="minorHAnsi"/>
          <w:color w:val="auto"/>
        </w:rPr>
        <w:t xml:space="preserve">Pre splnenie podmienky účasti podľa § 34 ods. 1 písm. g) verejný obstarávateľ požaduje od uchádzača predložiť údaje o odbornej kvalifikácii osôb, ktoré budú zodpovedné za realizáciu poskytnutých služieb a budú určené na plnenie zmluvy. </w:t>
      </w:r>
    </w:p>
    <w:p w14:paraId="03EF837B" w14:textId="68A60FE9" w:rsidR="000662E4" w:rsidRDefault="000662E4" w:rsidP="00257AA4">
      <w:pPr>
        <w:pStyle w:val="Odsekzoznamu"/>
        <w:tabs>
          <w:tab w:val="left" w:pos="426"/>
        </w:tabs>
        <w:spacing w:after="10"/>
        <w:ind w:left="0" w:right="273" w:firstLine="0"/>
        <w:rPr>
          <w:rFonts w:asciiTheme="minorHAnsi" w:hAnsiTheme="minorHAnsi"/>
          <w:color w:val="auto"/>
        </w:rPr>
      </w:pPr>
    </w:p>
    <w:p w14:paraId="45BD4A24" w14:textId="55C2E08A" w:rsidR="000662E4" w:rsidRPr="000662E4" w:rsidRDefault="000662E4" w:rsidP="00257AA4">
      <w:pPr>
        <w:pStyle w:val="Odsekzoznamu"/>
        <w:tabs>
          <w:tab w:val="left" w:pos="426"/>
        </w:tabs>
        <w:spacing w:after="10"/>
        <w:ind w:left="0" w:right="273" w:firstLine="0"/>
        <w:rPr>
          <w:rFonts w:asciiTheme="minorHAnsi" w:hAnsiTheme="minorHAnsi"/>
          <w:b/>
          <w:color w:val="auto"/>
        </w:rPr>
      </w:pPr>
      <w:r w:rsidRPr="000662E4">
        <w:rPr>
          <w:rFonts w:asciiTheme="minorHAnsi" w:hAnsiTheme="minorHAnsi"/>
          <w:b/>
          <w:color w:val="auto"/>
        </w:rPr>
        <w:t>Minimálna úroveň:</w:t>
      </w:r>
    </w:p>
    <w:p w14:paraId="37D6E20D" w14:textId="2E061BF0" w:rsidR="00257AA4" w:rsidRPr="00153955" w:rsidRDefault="000662E4" w:rsidP="00257AA4">
      <w:pPr>
        <w:tabs>
          <w:tab w:val="left" w:pos="426"/>
        </w:tabs>
        <w:spacing w:after="10"/>
        <w:ind w:right="273"/>
        <w:rPr>
          <w:rFonts w:asciiTheme="minorHAnsi" w:hAnsiTheme="minorHAnsi"/>
          <w:b/>
          <w:color w:val="auto"/>
        </w:rPr>
      </w:pPr>
      <w:r>
        <w:rPr>
          <w:rFonts w:asciiTheme="minorHAnsi" w:hAnsiTheme="minorHAnsi"/>
          <w:b/>
          <w:color w:val="auto"/>
        </w:rPr>
        <w:t>Minimálne jedna o</w:t>
      </w:r>
      <w:r w:rsidR="00257AA4" w:rsidRPr="00153955">
        <w:rPr>
          <w:rFonts w:asciiTheme="minorHAnsi" w:hAnsiTheme="minorHAnsi"/>
          <w:b/>
          <w:color w:val="auto"/>
        </w:rPr>
        <w:t xml:space="preserve">soba vo funkcii stavbyvedúceho/jeho zástupcu musí spĺňať nasledovné minimálne požiadavky: </w:t>
      </w:r>
    </w:p>
    <w:p w14:paraId="49AAE6C9" w14:textId="77777777" w:rsidR="00257AA4" w:rsidRPr="000800E8" w:rsidRDefault="00257AA4" w:rsidP="00960840">
      <w:pPr>
        <w:pStyle w:val="Odsekzoznamu"/>
        <w:numPr>
          <w:ilvl w:val="0"/>
          <w:numId w:val="10"/>
        </w:numPr>
        <w:tabs>
          <w:tab w:val="left" w:pos="426"/>
        </w:tabs>
        <w:spacing w:after="10"/>
        <w:ind w:left="426" w:right="273" w:hanging="426"/>
        <w:rPr>
          <w:rFonts w:asciiTheme="minorHAnsi" w:hAnsiTheme="minorHAnsi"/>
          <w:color w:val="auto"/>
        </w:rPr>
      </w:pPr>
      <w:r>
        <w:rPr>
          <w:rFonts w:asciiTheme="minorHAnsi" w:hAnsiTheme="minorHAnsi"/>
          <w:color w:val="auto"/>
        </w:rPr>
        <w:t>musí mať odbornú spôsobilosť -</w:t>
      </w:r>
      <w:r w:rsidRPr="000800E8">
        <w:rPr>
          <w:rFonts w:asciiTheme="minorHAnsi" w:hAnsiTheme="minorHAnsi"/>
          <w:color w:val="auto"/>
        </w:rPr>
        <w:t xml:space="preserve"> platné os</w:t>
      </w:r>
      <w:r>
        <w:rPr>
          <w:rFonts w:asciiTheme="minorHAnsi" w:hAnsiTheme="minorHAnsi"/>
          <w:color w:val="auto"/>
        </w:rPr>
        <w:t>vedčenie SKSI stavbyvedúci pre pozemné</w:t>
      </w:r>
      <w:r w:rsidRPr="000800E8">
        <w:rPr>
          <w:rFonts w:asciiTheme="minorHAnsi" w:hAnsiTheme="minorHAnsi"/>
          <w:color w:val="auto"/>
        </w:rPr>
        <w:t xml:space="preserve"> stavby podľa zákona č. 138/1992 Zb. o autorizovaných architektoch a autorizovaných stavebných inžinieroch v znení neskorších zákonov alebo ekvivalentnú odbornú spôsobilosť či odbornú kvalifikáciu, podľa právnych predpisov platných v mieste sídla/adresy tejto osoby; </w:t>
      </w:r>
    </w:p>
    <w:p w14:paraId="3C649399" w14:textId="2401C57F" w:rsidR="00257AA4" w:rsidRPr="000800E8" w:rsidRDefault="00257AA4" w:rsidP="00960840">
      <w:pPr>
        <w:pStyle w:val="Odsekzoznamu"/>
        <w:numPr>
          <w:ilvl w:val="0"/>
          <w:numId w:val="10"/>
        </w:numPr>
        <w:tabs>
          <w:tab w:val="left" w:pos="426"/>
        </w:tabs>
        <w:spacing w:after="10"/>
        <w:ind w:left="426" w:right="273" w:hanging="426"/>
        <w:rPr>
          <w:rFonts w:asciiTheme="minorHAnsi" w:hAnsiTheme="minorHAnsi"/>
          <w:color w:val="auto"/>
        </w:rPr>
      </w:pPr>
      <w:r w:rsidRPr="000800E8">
        <w:rPr>
          <w:rFonts w:asciiTheme="minorHAnsi" w:hAnsiTheme="minorHAnsi"/>
          <w:color w:val="auto"/>
        </w:rPr>
        <w:t xml:space="preserve">musí mať </w:t>
      </w:r>
      <w:r w:rsidR="0015679F">
        <w:rPr>
          <w:rFonts w:asciiTheme="minorHAnsi" w:hAnsiTheme="minorHAnsi"/>
          <w:color w:val="auto"/>
        </w:rPr>
        <w:t>odbornú prax minimálne 3 roky</w:t>
      </w:r>
      <w:r>
        <w:rPr>
          <w:rFonts w:asciiTheme="minorHAnsi" w:hAnsiTheme="minorHAnsi"/>
          <w:color w:val="auto"/>
        </w:rPr>
        <w:t xml:space="preserve"> -</w:t>
      </w:r>
      <w:r w:rsidRPr="000800E8">
        <w:rPr>
          <w:rFonts w:asciiTheme="minorHAnsi" w:hAnsiTheme="minorHAnsi"/>
          <w:color w:val="auto"/>
        </w:rPr>
        <w:t xml:space="preserve"> pozemné stavby, minimálne 3 referencie preukazujúce aktívnu činnosť stavbyvedúceho v obdobnej činnosti ako je predmet Zmluvy s uvedením miesta, času a druhu výkonu činnosti stavbyvedúceho a označe</w:t>
      </w:r>
      <w:r>
        <w:rPr>
          <w:rFonts w:asciiTheme="minorHAnsi" w:hAnsiTheme="minorHAnsi"/>
          <w:color w:val="auto"/>
        </w:rPr>
        <w:t>ním konečného užívateľa služby -</w:t>
      </w:r>
      <w:r w:rsidRPr="000800E8">
        <w:rPr>
          <w:rFonts w:asciiTheme="minorHAnsi" w:hAnsiTheme="minorHAnsi"/>
          <w:color w:val="auto"/>
        </w:rPr>
        <w:t xml:space="preserve"> profesijný životopis so zoznamom odborných skúseností preukazujúcich požadovanú odbornú prax, v takom rozsahu, aby bolo možné posúdiť splnenie podmienky účasti; </w:t>
      </w:r>
    </w:p>
    <w:p w14:paraId="797F219B" w14:textId="77777777" w:rsidR="00257AA4" w:rsidRPr="000800E8" w:rsidRDefault="00257AA4" w:rsidP="00960840">
      <w:pPr>
        <w:pStyle w:val="Odsekzoznamu"/>
        <w:numPr>
          <w:ilvl w:val="0"/>
          <w:numId w:val="10"/>
        </w:numPr>
        <w:tabs>
          <w:tab w:val="left" w:pos="426"/>
        </w:tabs>
        <w:spacing w:after="10"/>
        <w:ind w:left="426" w:right="273" w:hanging="426"/>
        <w:rPr>
          <w:rFonts w:asciiTheme="minorHAnsi" w:hAnsiTheme="minorHAnsi"/>
          <w:color w:val="auto"/>
        </w:rPr>
      </w:pPr>
      <w:r w:rsidRPr="000800E8">
        <w:rPr>
          <w:rFonts w:asciiTheme="minorHAnsi" w:hAnsiTheme="minorHAnsi"/>
          <w:color w:val="auto"/>
        </w:rPr>
        <w:t xml:space="preserve">musí čestne vyhlásiť, že bude uchádzačovi plne k dispozícii na plnenie predmetu zákazky, reálne bude vykonávať svoju funkciu pre uchádzača, a to po celú dobu realizácie predmetu zákazky - čestné vyhlásenie, že bude uchádzačovi plne k dispozícii na plnenie predmetu zákazky, reálne bude vykonávať svoju funkciu pre uchádzača, a to po celú dobu realizácie predmetu zákazky </w:t>
      </w:r>
    </w:p>
    <w:p w14:paraId="1D392D06" w14:textId="77777777" w:rsidR="00257AA4" w:rsidRPr="000800E8" w:rsidRDefault="00257AA4" w:rsidP="00257AA4">
      <w:pPr>
        <w:pStyle w:val="Odsekzoznamu"/>
        <w:tabs>
          <w:tab w:val="left" w:pos="426"/>
        </w:tabs>
        <w:spacing w:after="10"/>
        <w:ind w:left="0" w:right="273" w:firstLine="0"/>
        <w:rPr>
          <w:rFonts w:asciiTheme="minorHAnsi" w:hAnsiTheme="minorHAnsi"/>
          <w:color w:val="auto"/>
        </w:rPr>
      </w:pPr>
    </w:p>
    <w:p w14:paraId="35810071" w14:textId="77777777" w:rsidR="00257AA4" w:rsidRPr="000800E8" w:rsidRDefault="00257AA4" w:rsidP="00113D6A">
      <w:pPr>
        <w:pStyle w:val="Odsekzoznamu"/>
        <w:tabs>
          <w:tab w:val="left" w:pos="567"/>
        </w:tabs>
        <w:spacing w:after="10"/>
        <w:ind w:left="0" w:right="273" w:firstLine="0"/>
        <w:rPr>
          <w:rFonts w:asciiTheme="minorHAnsi" w:hAnsiTheme="minorHAnsi"/>
          <w:color w:val="auto"/>
        </w:rPr>
      </w:pPr>
      <w:r w:rsidRPr="000800E8">
        <w:rPr>
          <w:rFonts w:asciiTheme="minorHAnsi" w:eastAsiaTheme="minorEastAsia" w:hAnsiTheme="minorHAnsi" w:cs="Times New Roman"/>
        </w:rPr>
        <w:t>14.4 Verejný obstarávateľ umožňuje uchádzačom na preukázanie splnenia podmienok účasti podľa bodu</w:t>
      </w:r>
      <w:r w:rsidRPr="000800E8">
        <w:rPr>
          <w:rFonts w:asciiTheme="minorHAnsi" w:hAnsiTheme="minorHAnsi"/>
          <w:color w:val="auto"/>
        </w:rPr>
        <w:t xml:space="preserve"> 14.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w:t>
      </w:r>
      <w:r w:rsidRPr="000800E8">
        <w:rPr>
          <w:rFonts w:asciiTheme="minorHAnsi" w:hAnsiTheme="minorHAnsi"/>
          <w:color w:val="auto"/>
        </w:rPr>
        <w:lastRenderedPageBreak/>
        <w:t xml:space="preserve">dodávať tovar, uskutočňovať stavebné práce, alebo poskytovať službu preukazuje vo vzťahu k tej časti predmetu zákazky, na ktorú boli kapacity záujemcovi alebo uchádzačovi poskytnuté. </w:t>
      </w:r>
    </w:p>
    <w:p w14:paraId="30FAD0E9" w14:textId="77777777" w:rsidR="00257AA4" w:rsidRPr="000800E8" w:rsidRDefault="00257AA4" w:rsidP="00257AA4">
      <w:pPr>
        <w:pStyle w:val="Odsekzoznamu"/>
        <w:tabs>
          <w:tab w:val="left" w:pos="426"/>
        </w:tabs>
        <w:spacing w:after="10"/>
        <w:ind w:left="0" w:right="273" w:firstLine="0"/>
        <w:rPr>
          <w:rFonts w:asciiTheme="minorHAnsi" w:hAnsiTheme="minorHAnsi"/>
          <w:color w:val="auto"/>
        </w:rPr>
      </w:pPr>
    </w:p>
    <w:p w14:paraId="212D36AA" w14:textId="77777777" w:rsidR="00257AA4" w:rsidRPr="000800E8" w:rsidRDefault="00257AA4" w:rsidP="00C13B3E">
      <w:pPr>
        <w:pStyle w:val="Odsekzoznamu"/>
        <w:tabs>
          <w:tab w:val="left" w:pos="567"/>
        </w:tabs>
        <w:spacing w:after="10"/>
        <w:ind w:left="0" w:right="273" w:firstLine="0"/>
        <w:rPr>
          <w:rFonts w:asciiTheme="minorHAnsi" w:hAnsiTheme="minorHAnsi"/>
          <w:color w:val="auto"/>
        </w:rPr>
      </w:pPr>
      <w:r w:rsidRPr="000800E8">
        <w:rPr>
          <w:rFonts w:asciiTheme="minorHAnsi" w:hAnsiTheme="minorHAnsi"/>
          <w:color w:val="auto"/>
        </w:rPr>
        <w:t xml:space="preserve">14.5 Verejný obstarávateľ požaduje, aby uchádzač a iná osoba, ktorej kapacity majú byť použité na preukázanie technickej spôsobilosti alebo odbornej spôsobilosti (viď. bod 14.3 výzvy), zodpovedali za plnenie zmluvy spoločne. Preto takáto iná osoba je účastníkom zmluvy uzavretej s úspešným uchádzačom na základe tohto verejného obstarávania a iná osoba je povinná podpísať zmluvu v rovnakej lehote ako úspešný uchádzač. Ustanovuje sa, že zmluva so zhotoviteľom (úspešným uchádzačom) je riadne uzavretá iba vtedy, ak ju uzavrú všetky zmluvné strany, vrátane osôb spoločne s úspešným uchádzačom zodpovedným za plnenie zmluvy. </w:t>
      </w:r>
    </w:p>
    <w:p w14:paraId="5E96DE30" w14:textId="77777777" w:rsidR="00257AA4" w:rsidRPr="00C9094B" w:rsidRDefault="00257AA4" w:rsidP="00257AA4">
      <w:pPr>
        <w:tabs>
          <w:tab w:val="left" w:pos="426"/>
        </w:tabs>
        <w:autoSpaceDE w:val="0"/>
        <w:autoSpaceDN w:val="0"/>
        <w:adjustRightInd w:val="0"/>
        <w:spacing w:after="0" w:line="240" w:lineRule="auto"/>
        <w:ind w:left="0" w:right="0" w:firstLine="0"/>
        <w:rPr>
          <w:rFonts w:asciiTheme="minorHAnsi" w:hAnsiTheme="minorHAnsi"/>
          <w:color w:val="FF0000"/>
        </w:rPr>
      </w:pPr>
      <w:r w:rsidRPr="00C9094B">
        <w:rPr>
          <w:rFonts w:asciiTheme="minorHAnsi" w:hAnsiTheme="minorHAnsi"/>
          <w:color w:val="FF0000"/>
        </w:rPr>
        <w:tab/>
      </w:r>
      <w:r w:rsidRPr="00C9094B">
        <w:rPr>
          <w:rFonts w:asciiTheme="minorHAnsi" w:hAnsiTheme="minorHAnsi"/>
          <w:color w:val="FF0000"/>
        </w:rPr>
        <w:tab/>
      </w:r>
    </w:p>
    <w:p w14:paraId="5CD6CDBF" w14:textId="5DCD11B3" w:rsidR="00EB0411" w:rsidRPr="00EB0411" w:rsidRDefault="00EB0411" w:rsidP="004E3968">
      <w:pPr>
        <w:pStyle w:val="Nadpis1"/>
        <w:numPr>
          <w:ilvl w:val="0"/>
          <w:numId w:val="9"/>
        </w:numPr>
        <w:tabs>
          <w:tab w:val="left" w:pos="567"/>
        </w:tabs>
        <w:spacing w:line="266" w:lineRule="auto"/>
        <w:ind w:left="0" w:right="273" w:firstLine="0"/>
        <w:rPr>
          <w:rFonts w:asciiTheme="minorHAnsi" w:hAnsiTheme="minorHAnsi"/>
          <w:color w:val="auto"/>
        </w:rPr>
      </w:pPr>
      <w:r w:rsidRPr="00EB0411">
        <w:rPr>
          <w:rFonts w:asciiTheme="minorHAnsi" w:hAnsiTheme="minorHAnsi"/>
          <w:color w:val="auto"/>
        </w:rPr>
        <w:t>Doklady a dokumenty požadované na preukázanie splnenia požiadaviek verejného obstarávateľa na predmet zákazky</w:t>
      </w:r>
      <w:r w:rsidR="00D007D8">
        <w:rPr>
          <w:rFonts w:asciiTheme="minorHAnsi" w:hAnsiTheme="minorHAnsi"/>
          <w:color w:val="auto"/>
        </w:rPr>
        <w:t>.</w:t>
      </w:r>
    </w:p>
    <w:p w14:paraId="37A01152" w14:textId="1F3FA11C" w:rsidR="00EB0411" w:rsidRDefault="00EB0411" w:rsidP="00C13B3E">
      <w:pPr>
        <w:pStyle w:val="Nadpis1"/>
        <w:numPr>
          <w:ilvl w:val="0"/>
          <w:numId w:val="0"/>
        </w:numPr>
        <w:tabs>
          <w:tab w:val="left" w:pos="567"/>
        </w:tabs>
        <w:spacing w:line="266" w:lineRule="auto"/>
        <w:ind w:right="273"/>
        <w:rPr>
          <w:rFonts w:asciiTheme="minorHAnsi" w:hAnsiTheme="minorHAnsi"/>
          <w:b w:val="0"/>
          <w:color w:val="auto"/>
        </w:rPr>
      </w:pPr>
      <w:r w:rsidRPr="00EB0411">
        <w:rPr>
          <w:rFonts w:asciiTheme="minorHAnsi" w:hAnsiTheme="minorHAnsi"/>
          <w:b w:val="0"/>
          <w:color w:val="auto"/>
        </w:rPr>
        <w:t xml:space="preserve">15.1. Uchádzač predloží vo svojej ponuke </w:t>
      </w:r>
      <w:r w:rsidRPr="00EB0411">
        <w:rPr>
          <w:rFonts w:asciiTheme="minorHAnsi" w:hAnsiTheme="minorHAnsi"/>
          <w:color w:val="auto"/>
        </w:rPr>
        <w:t xml:space="preserve">kompletne ocenený </w:t>
      </w:r>
      <w:r w:rsidR="006675E4">
        <w:rPr>
          <w:rFonts w:asciiTheme="minorHAnsi" w:hAnsiTheme="minorHAnsi"/>
          <w:color w:val="auto"/>
        </w:rPr>
        <w:t>položkový rozpočet</w:t>
      </w:r>
      <w:r w:rsidRPr="00EB0411">
        <w:rPr>
          <w:rFonts w:asciiTheme="minorHAnsi" w:hAnsiTheme="minorHAnsi"/>
          <w:b w:val="0"/>
          <w:color w:val="auto"/>
        </w:rPr>
        <w:t xml:space="preserve"> v elektronickej podobe vo formáte .</w:t>
      </w:r>
      <w:proofErr w:type="spellStart"/>
      <w:r w:rsidRPr="00EB0411">
        <w:rPr>
          <w:rFonts w:asciiTheme="minorHAnsi" w:hAnsiTheme="minorHAnsi"/>
          <w:b w:val="0"/>
          <w:color w:val="auto"/>
        </w:rPr>
        <w:t>xls</w:t>
      </w:r>
      <w:proofErr w:type="spellEnd"/>
      <w:r w:rsidRPr="00EB0411">
        <w:rPr>
          <w:rFonts w:asciiTheme="minorHAnsi" w:hAnsiTheme="minorHAnsi"/>
          <w:b w:val="0"/>
          <w:color w:val="auto"/>
        </w:rPr>
        <w:t>/.</w:t>
      </w:r>
      <w:proofErr w:type="spellStart"/>
      <w:r w:rsidRPr="00EB0411">
        <w:rPr>
          <w:rFonts w:asciiTheme="minorHAnsi" w:hAnsiTheme="minorHAnsi"/>
          <w:b w:val="0"/>
          <w:color w:val="auto"/>
        </w:rPr>
        <w:t>xlsx</w:t>
      </w:r>
      <w:proofErr w:type="spellEnd"/>
      <w:r w:rsidRPr="00EB0411">
        <w:rPr>
          <w:rFonts w:asciiTheme="minorHAnsi" w:hAnsiTheme="minorHAnsi"/>
          <w:b w:val="0"/>
          <w:color w:val="auto"/>
        </w:rPr>
        <w:t xml:space="preserve"> a vo formáte .</w:t>
      </w:r>
      <w:proofErr w:type="spellStart"/>
      <w:r w:rsidRPr="00EB0411">
        <w:rPr>
          <w:rFonts w:asciiTheme="minorHAnsi" w:hAnsiTheme="minorHAnsi"/>
          <w:b w:val="0"/>
          <w:color w:val="auto"/>
        </w:rPr>
        <w:t>pdf</w:t>
      </w:r>
      <w:proofErr w:type="spellEnd"/>
      <w:r w:rsidRPr="00EB0411">
        <w:rPr>
          <w:rFonts w:asciiTheme="minorHAnsi" w:hAnsiTheme="minorHAnsi"/>
          <w:b w:val="0"/>
          <w:color w:val="auto"/>
        </w:rPr>
        <w:t>, pričom položky z výkazu výmer predloženého uchádzačom v cenovej ponuke sa musia množstevne a vecne zhodovať s položkami z výkazu výmer poskytnutého verejným obstarávateľom v prílohách tejto Výzvy. Možnosť predkladania výrobkov/stavebných výrobkov/materiálov s kvalitatívne lepšími parametrami ako požaduje verejný obs</w:t>
      </w:r>
      <w:r w:rsidR="00D007D8">
        <w:rPr>
          <w:rFonts w:asciiTheme="minorHAnsi" w:hAnsiTheme="minorHAnsi"/>
          <w:b w:val="0"/>
          <w:color w:val="auto"/>
        </w:rPr>
        <w:t>tarávateľ týmto nie je dotknutá,</w:t>
      </w:r>
    </w:p>
    <w:p w14:paraId="0A6D73B1" w14:textId="77777777" w:rsidR="00D007D8" w:rsidRPr="00D007D8" w:rsidRDefault="00D007D8" w:rsidP="00D007D8"/>
    <w:p w14:paraId="12C55713" w14:textId="1E783EF8" w:rsidR="00EB0411" w:rsidRPr="00EB0411" w:rsidRDefault="00EB0411" w:rsidP="00C13B3E">
      <w:pPr>
        <w:pStyle w:val="Nadpis1"/>
        <w:numPr>
          <w:ilvl w:val="0"/>
          <w:numId w:val="0"/>
        </w:numPr>
        <w:tabs>
          <w:tab w:val="left" w:pos="567"/>
        </w:tabs>
        <w:spacing w:line="266" w:lineRule="auto"/>
        <w:ind w:right="273"/>
        <w:rPr>
          <w:rFonts w:asciiTheme="minorHAnsi" w:hAnsiTheme="minorHAnsi"/>
          <w:b w:val="0"/>
          <w:color w:val="auto"/>
        </w:rPr>
      </w:pPr>
      <w:r w:rsidRPr="00EB0411">
        <w:rPr>
          <w:rFonts w:asciiTheme="minorHAnsi" w:hAnsiTheme="minorHAnsi"/>
          <w:b w:val="0"/>
          <w:color w:val="auto"/>
        </w:rPr>
        <w:t xml:space="preserve">15.2 Uchádzač predloží vo svojej ponuke </w:t>
      </w:r>
      <w:r w:rsidRPr="00EB0411">
        <w:rPr>
          <w:rFonts w:asciiTheme="minorHAnsi" w:hAnsiTheme="minorHAnsi"/>
          <w:color w:val="auto"/>
        </w:rPr>
        <w:t>vecný a časový harmonogram realizácie prác</w:t>
      </w:r>
      <w:r w:rsidRPr="00EB0411">
        <w:rPr>
          <w:rFonts w:asciiTheme="minorHAnsi" w:hAnsiTheme="minorHAnsi"/>
          <w:b w:val="0"/>
          <w:color w:val="auto"/>
        </w:rPr>
        <w:t>, ktorý bude korešpondovať s</w:t>
      </w:r>
      <w:r w:rsidR="006675E4">
        <w:rPr>
          <w:rFonts w:asciiTheme="minorHAnsi" w:hAnsiTheme="minorHAnsi"/>
          <w:b w:val="0"/>
          <w:color w:val="auto"/>
        </w:rPr>
        <w:t> položkovým rozpočtom</w:t>
      </w:r>
      <w:r w:rsidRPr="00EB0411">
        <w:rPr>
          <w:rFonts w:asciiTheme="minorHAnsi" w:hAnsiTheme="minorHAnsi"/>
          <w:b w:val="0"/>
          <w:color w:val="auto"/>
        </w:rPr>
        <w:t xml:space="preserve"> a ostatnými prílohami tejto Výzvy.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v tejto Výzve a jej prílohách, nie sú pre uchádzača záväzné, uchádzač vypracuje vlastný harmonogram s tým, že dodrží maximálne lehoty zhotovenia stanovené pre predmet zákazky v zmysle Výzvy a jej príloh. </w:t>
      </w:r>
      <w:r w:rsidR="006675E4" w:rsidRPr="006719B2">
        <w:rPr>
          <w:rFonts w:asciiTheme="minorHAnsi" w:hAnsiTheme="minorHAnsi"/>
          <w:color w:val="auto"/>
        </w:rPr>
        <w:t>Zároveň uchádzač zoh</w:t>
      </w:r>
      <w:r w:rsidR="006719B2">
        <w:rPr>
          <w:rFonts w:asciiTheme="minorHAnsi" w:hAnsiTheme="minorHAnsi"/>
          <w:color w:val="auto"/>
        </w:rPr>
        <w:t>ľadní</w:t>
      </w:r>
      <w:r w:rsidR="006675E4" w:rsidRPr="006719B2">
        <w:rPr>
          <w:rFonts w:asciiTheme="minorHAnsi" w:hAnsiTheme="minorHAnsi"/>
          <w:color w:val="auto"/>
        </w:rPr>
        <w:t xml:space="preserve"> v predmetnom vecnom a časovom </w:t>
      </w:r>
      <w:r w:rsidR="006719B2">
        <w:rPr>
          <w:rFonts w:asciiTheme="minorHAnsi" w:hAnsiTheme="minorHAnsi"/>
          <w:color w:val="auto"/>
        </w:rPr>
        <w:t>harmonograme realizácie prác</w:t>
      </w:r>
      <w:r w:rsidR="006675E4" w:rsidRPr="006719B2">
        <w:rPr>
          <w:rFonts w:asciiTheme="minorHAnsi" w:hAnsiTheme="minorHAnsi"/>
          <w:color w:val="auto"/>
        </w:rPr>
        <w:t xml:space="preserve"> </w:t>
      </w:r>
      <w:r w:rsidR="006719B2">
        <w:rPr>
          <w:rFonts w:asciiTheme="minorHAnsi" w:hAnsiTheme="minorHAnsi"/>
          <w:color w:val="auto"/>
        </w:rPr>
        <w:t xml:space="preserve">odporúčaný </w:t>
      </w:r>
      <w:r w:rsidR="006675E4" w:rsidRPr="006719B2">
        <w:rPr>
          <w:rFonts w:asciiTheme="minorHAnsi" w:hAnsiTheme="minorHAnsi"/>
          <w:color w:val="auto"/>
        </w:rPr>
        <w:t>termín realizácie</w:t>
      </w:r>
      <w:r w:rsidR="006719B2">
        <w:rPr>
          <w:rFonts w:asciiTheme="minorHAnsi" w:hAnsiTheme="minorHAnsi"/>
          <w:color w:val="auto"/>
        </w:rPr>
        <w:t xml:space="preserve"> stavebných prác počas letných prázdnin </w:t>
      </w:r>
      <w:r w:rsidR="006675E4" w:rsidRPr="006719B2">
        <w:rPr>
          <w:rFonts w:asciiTheme="minorHAnsi" w:hAnsiTheme="minorHAnsi"/>
          <w:color w:val="auto"/>
        </w:rPr>
        <w:t>vzhľadom na charak</w:t>
      </w:r>
      <w:r w:rsidR="006719B2" w:rsidRPr="006719B2">
        <w:rPr>
          <w:rFonts w:asciiTheme="minorHAnsi" w:hAnsiTheme="minorHAnsi"/>
          <w:color w:val="auto"/>
        </w:rPr>
        <w:t>teristiku stavby (školské zariadenie)</w:t>
      </w:r>
      <w:r w:rsidR="006719B2">
        <w:rPr>
          <w:rFonts w:asciiTheme="minorHAnsi" w:hAnsiTheme="minorHAnsi"/>
          <w:color w:val="auto"/>
        </w:rPr>
        <w:t>.</w:t>
      </w:r>
      <w:r w:rsidR="006675E4" w:rsidRPr="006719B2">
        <w:rPr>
          <w:rFonts w:asciiTheme="minorHAnsi" w:hAnsiTheme="minorHAnsi"/>
          <w:b w:val="0"/>
          <w:color w:val="auto"/>
        </w:rPr>
        <w:t xml:space="preserve">  </w:t>
      </w:r>
      <w:r w:rsidRPr="00EB0411">
        <w:rPr>
          <w:rFonts w:asciiTheme="minorHAnsi" w:hAnsiTheme="minorHAnsi"/>
          <w:b w:val="0"/>
          <w:color w:val="auto"/>
        </w:rPr>
        <w:t>Uchádzač môže navrhnúť aj kratšie lehoty zhotovenia predmetu zákazky ako sú uvedené maximálne lehoty.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Nepredloženie časového harmonogramu podľa požiadaviek verejného obstarávateľa bude znamenať, že ponuka uchádzača je neúplná a nespĺňa požiadavky verejného obstarávateľa na predmet zákazky. Verejným obstarávateľom odsúhlasený harmonogram sa stane súčasťou (prílohou) uzavretej zmluvy s úspešným uchádzačom.</w:t>
      </w:r>
    </w:p>
    <w:p w14:paraId="37AA370A" w14:textId="77777777" w:rsidR="00EB0411" w:rsidRPr="00EB0411" w:rsidRDefault="00EB0411" w:rsidP="00EB0411">
      <w:pPr>
        <w:pStyle w:val="Nadpis1"/>
        <w:numPr>
          <w:ilvl w:val="0"/>
          <w:numId w:val="0"/>
        </w:numPr>
        <w:tabs>
          <w:tab w:val="left" w:pos="426"/>
        </w:tabs>
        <w:spacing w:line="266" w:lineRule="auto"/>
        <w:ind w:right="273"/>
      </w:pPr>
    </w:p>
    <w:p w14:paraId="180E4AE2" w14:textId="1AFFFF43" w:rsidR="00257AA4" w:rsidRPr="00DF4430" w:rsidRDefault="00EB0411" w:rsidP="004E3968">
      <w:pPr>
        <w:pStyle w:val="Nadpis1"/>
        <w:numPr>
          <w:ilvl w:val="0"/>
          <w:numId w:val="9"/>
        </w:numPr>
        <w:tabs>
          <w:tab w:val="left" w:pos="567"/>
        </w:tabs>
        <w:spacing w:line="266" w:lineRule="auto"/>
        <w:ind w:left="0" w:right="273" w:firstLine="0"/>
      </w:pPr>
      <w:r w:rsidRPr="00DF4430">
        <w:t>Obsah ponuky</w:t>
      </w:r>
      <w:r w:rsidR="00D007D8">
        <w:rPr>
          <w:b w:val="0"/>
        </w:rPr>
        <w:t>.</w:t>
      </w:r>
      <w:r>
        <w:rPr>
          <w:b w:val="0"/>
        </w:rPr>
        <w:t xml:space="preserve"> </w:t>
      </w:r>
      <w:r w:rsidR="00257AA4" w:rsidRPr="00EB0411">
        <w:rPr>
          <w:b w:val="0"/>
        </w:rPr>
        <w:t xml:space="preserve">                                                                                                                                                                                                                                                                                                                                                                                                                              </w:t>
      </w:r>
    </w:p>
    <w:p w14:paraId="775B882E" w14:textId="77777777" w:rsidR="00EB0411" w:rsidRPr="00EB0411" w:rsidRDefault="00EB0411" w:rsidP="00EB0411">
      <w:pPr>
        <w:pStyle w:val="Odsekzoznamu"/>
        <w:numPr>
          <w:ilvl w:val="0"/>
          <w:numId w:val="8"/>
        </w:numPr>
        <w:tabs>
          <w:tab w:val="left" w:pos="426"/>
        </w:tabs>
        <w:spacing w:after="52" w:line="266" w:lineRule="auto"/>
        <w:ind w:right="0"/>
        <w:jc w:val="left"/>
        <w:rPr>
          <w:vanish/>
        </w:rPr>
      </w:pPr>
    </w:p>
    <w:p w14:paraId="0D8442E0" w14:textId="77777777" w:rsidR="00EB0411" w:rsidRPr="00EB0411" w:rsidRDefault="00EB0411" w:rsidP="00EB0411">
      <w:pPr>
        <w:pStyle w:val="Odsekzoznamu"/>
        <w:numPr>
          <w:ilvl w:val="0"/>
          <w:numId w:val="8"/>
        </w:numPr>
        <w:tabs>
          <w:tab w:val="left" w:pos="426"/>
        </w:tabs>
        <w:spacing w:after="52" w:line="266" w:lineRule="auto"/>
        <w:ind w:right="0"/>
        <w:jc w:val="left"/>
        <w:rPr>
          <w:vanish/>
        </w:rPr>
      </w:pPr>
    </w:p>
    <w:p w14:paraId="26065016" w14:textId="53279ACB" w:rsidR="00257AA4" w:rsidRPr="00DF4430" w:rsidRDefault="00257AA4" w:rsidP="004E3968">
      <w:pPr>
        <w:pStyle w:val="Odsekzoznamu"/>
        <w:numPr>
          <w:ilvl w:val="1"/>
          <w:numId w:val="8"/>
        </w:numPr>
        <w:tabs>
          <w:tab w:val="left" w:pos="567"/>
        </w:tabs>
        <w:spacing w:after="52" w:line="266" w:lineRule="auto"/>
        <w:ind w:left="0" w:right="0" w:firstLine="0"/>
        <w:jc w:val="left"/>
      </w:pPr>
      <w:r w:rsidRPr="00DF4430">
        <w:t xml:space="preserve">Ponuka musí obsahovať: </w:t>
      </w:r>
    </w:p>
    <w:p w14:paraId="5B3B251F" w14:textId="77777777" w:rsidR="00EB0411" w:rsidRPr="00EB0411" w:rsidRDefault="00EB0411" w:rsidP="00EB0411">
      <w:pPr>
        <w:pStyle w:val="Odsekzoznamu"/>
        <w:numPr>
          <w:ilvl w:val="0"/>
          <w:numId w:val="6"/>
        </w:numPr>
        <w:tabs>
          <w:tab w:val="left" w:pos="993"/>
        </w:tabs>
        <w:spacing w:after="45" w:line="266" w:lineRule="auto"/>
        <w:ind w:left="567" w:right="274" w:hanging="567"/>
        <w:rPr>
          <w:rFonts w:asciiTheme="minorHAnsi" w:hAnsiTheme="minorHAnsi"/>
          <w:color w:val="auto"/>
          <w:u w:val="single"/>
        </w:rPr>
      </w:pPr>
      <w:r w:rsidRPr="00EB0411">
        <w:rPr>
          <w:rFonts w:asciiTheme="minorHAnsi" w:hAnsiTheme="minorHAnsi"/>
          <w:color w:val="auto"/>
          <w:u w:val="single"/>
        </w:rPr>
        <w:t xml:space="preserve">pre uľahčenie komunikácie verejný obstarávateľ odporúča predložiť identifikačný formulár uchádzača s uvedením jeho obchodného mena alebo názvu, sídla alebo miesta podnikania, identifikačného čísla, kontaktnej osoby a jej telefónneho čísla a e-mailovej adresy, </w:t>
      </w:r>
    </w:p>
    <w:p w14:paraId="070BFAE5" w14:textId="77777777" w:rsidR="00EB0411" w:rsidRPr="00EB0411" w:rsidRDefault="00EB0411" w:rsidP="00EB0411">
      <w:pPr>
        <w:pStyle w:val="Odsekzoznamu"/>
        <w:numPr>
          <w:ilvl w:val="0"/>
          <w:numId w:val="6"/>
        </w:numPr>
        <w:tabs>
          <w:tab w:val="left" w:pos="993"/>
        </w:tabs>
        <w:spacing w:after="45" w:line="266" w:lineRule="auto"/>
        <w:ind w:left="567" w:right="274" w:hanging="567"/>
        <w:rPr>
          <w:rFonts w:asciiTheme="minorHAnsi" w:hAnsiTheme="minorHAnsi"/>
          <w:color w:val="auto"/>
          <w:u w:val="single"/>
        </w:rPr>
      </w:pPr>
      <w:r w:rsidRPr="00EB0411">
        <w:rPr>
          <w:rFonts w:asciiTheme="minorHAnsi" w:hAnsiTheme="minorHAnsi"/>
          <w:color w:val="auto"/>
          <w:u w:val="single"/>
        </w:rPr>
        <w:lastRenderedPageBreak/>
        <w:t xml:space="preserve">doklady a dokumenty ktorými uchádzač alebo skupina uchádzačov preukazuje splnenie podmienok účasti týkajúcich sa osobného postavenia a technickej alebo odbornej spôsobilosti podľa bodu 14. Výzvy, </w:t>
      </w:r>
    </w:p>
    <w:p w14:paraId="71A4D47E" w14:textId="1F40132B" w:rsidR="00EB0411" w:rsidRPr="00EB0411" w:rsidRDefault="00EB0411" w:rsidP="00EB0411">
      <w:pPr>
        <w:pStyle w:val="Odsekzoznamu"/>
        <w:numPr>
          <w:ilvl w:val="0"/>
          <w:numId w:val="6"/>
        </w:numPr>
        <w:tabs>
          <w:tab w:val="left" w:pos="993"/>
        </w:tabs>
        <w:spacing w:after="45" w:line="266" w:lineRule="auto"/>
        <w:ind w:left="567" w:right="274" w:hanging="567"/>
        <w:rPr>
          <w:rFonts w:asciiTheme="minorHAnsi" w:hAnsiTheme="minorHAnsi"/>
          <w:color w:val="auto"/>
          <w:u w:val="single"/>
        </w:rPr>
      </w:pPr>
      <w:r w:rsidRPr="00EB0411">
        <w:rPr>
          <w:rFonts w:asciiTheme="minorHAnsi" w:hAnsiTheme="minorHAnsi"/>
          <w:color w:val="auto"/>
          <w:u w:val="single"/>
        </w:rPr>
        <w:t xml:space="preserve">ocenený </w:t>
      </w:r>
      <w:r w:rsidR="00FA366B">
        <w:rPr>
          <w:rFonts w:asciiTheme="minorHAnsi" w:hAnsiTheme="minorHAnsi"/>
          <w:color w:val="auto"/>
          <w:u w:val="single"/>
        </w:rPr>
        <w:t>položkový rozpočet</w:t>
      </w:r>
      <w:r w:rsidRPr="00EB0411">
        <w:rPr>
          <w:rFonts w:asciiTheme="minorHAnsi" w:hAnsiTheme="minorHAnsi"/>
          <w:color w:val="auto"/>
          <w:u w:val="single"/>
        </w:rPr>
        <w:t>,  vložený do systému JOSEPHINE (Príloha č. 1 Výzvy) vo formáte .</w:t>
      </w:r>
      <w:proofErr w:type="spellStart"/>
      <w:r w:rsidRPr="00EB0411">
        <w:rPr>
          <w:rFonts w:asciiTheme="minorHAnsi" w:hAnsiTheme="minorHAnsi"/>
          <w:color w:val="auto"/>
          <w:u w:val="single"/>
        </w:rPr>
        <w:t>xls</w:t>
      </w:r>
      <w:proofErr w:type="spellEnd"/>
      <w:r w:rsidRPr="00EB0411">
        <w:rPr>
          <w:rFonts w:asciiTheme="minorHAnsi" w:hAnsiTheme="minorHAnsi"/>
          <w:color w:val="auto"/>
          <w:u w:val="single"/>
        </w:rPr>
        <w:t>/</w:t>
      </w:r>
      <w:proofErr w:type="spellStart"/>
      <w:r w:rsidRPr="00EB0411">
        <w:rPr>
          <w:rFonts w:asciiTheme="minorHAnsi" w:hAnsiTheme="minorHAnsi"/>
          <w:color w:val="auto"/>
          <w:u w:val="single"/>
        </w:rPr>
        <w:t>xlsx</w:t>
      </w:r>
      <w:proofErr w:type="spellEnd"/>
      <w:r w:rsidRPr="00EB0411">
        <w:rPr>
          <w:rFonts w:asciiTheme="minorHAnsi" w:hAnsiTheme="minorHAnsi"/>
          <w:color w:val="auto"/>
          <w:u w:val="single"/>
        </w:rPr>
        <w:t xml:space="preserve"> a vo formáte .</w:t>
      </w:r>
      <w:proofErr w:type="spellStart"/>
      <w:r w:rsidRPr="00EB0411">
        <w:rPr>
          <w:rFonts w:asciiTheme="minorHAnsi" w:hAnsiTheme="minorHAnsi"/>
          <w:color w:val="auto"/>
          <w:u w:val="single"/>
        </w:rPr>
        <w:t>pdf</w:t>
      </w:r>
      <w:proofErr w:type="spellEnd"/>
      <w:r w:rsidRPr="00EB0411">
        <w:rPr>
          <w:rFonts w:asciiTheme="minorHAnsi" w:hAnsiTheme="minorHAnsi"/>
          <w:color w:val="auto"/>
          <w:u w:val="single"/>
        </w:rPr>
        <w:t xml:space="preserve"> v zmysle bodu 15.1 Výzvy,</w:t>
      </w:r>
    </w:p>
    <w:p w14:paraId="5B78D38B" w14:textId="548A7BC2" w:rsidR="00EB0411" w:rsidRPr="00EB0411" w:rsidRDefault="00EB0411" w:rsidP="00EB0411">
      <w:pPr>
        <w:pStyle w:val="Odsekzoznamu"/>
        <w:numPr>
          <w:ilvl w:val="0"/>
          <w:numId w:val="6"/>
        </w:numPr>
        <w:tabs>
          <w:tab w:val="left" w:pos="993"/>
        </w:tabs>
        <w:spacing w:after="45" w:line="266" w:lineRule="auto"/>
        <w:ind w:left="567" w:right="274" w:hanging="567"/>
        <w:rPr>
          <w:rFonts w:asciiTheme="minorHAnsi" w:hAnsiTheme="minorHAnsi"/>
          <w:color w:val="auto"/>
          <w:u w:val="single"/>
        </w:rPr>
      </w:pPr>
      <w:r w:rsidRPr="00EB0411">
        <w:rPr>
          <w:rFonts w:asciiTheme="minorHAnsi" w:hAnsiTheme="minorHAnsi"/>
          <w:color w:val="auto"/>
          <w:u w:val="single"/>
        </w:rPr>
        <w:t>návrh uchádzača na plnenie</w:t>
      </w:r>
      <w:r>
        <w:rPr>
          <w:rFonts w:asciiTheme="minorHAnsi" w:hAnsiTheme="minorHAnsi"/>
          <w:color w:val="auto"/>
          <w:u w:val="single"/>
        </w:rPr>
        <w:t xml:space="preserve"> kritéria</w:t>
      </w:r>
      <w:r w:rsidR="00A43B21">
        <w:rPr>
          <w:rFonts w:asciiTheme="minorHAnsi" w:hAnsiTheme="minorHAnsi"/>
          <w:color w:val="auto"/>
          <w:u w:val="single"/>
        </w:rPr>
        <w:t xml:space="preserve"> </w:t>
      </w:r>
      <w:r w:rsidRPr="00EB0411">
        <w:rPr>
          <w:rFonts w:asciiTheme="minorHAnsi" w:hAnsiTheme="minorHAnsi"/>
          <w:color w:val="auto"/>
          <w:u w:val="single"/>
        </w:rPr>
        <w:t xml:space="preserve">(cenová ponuka),  vložený do systému JOSEPHINE (Príloha č. </w:t>
      </w:r>
      <w:r w:rsidR="00FA366B">
        <w:rPr>
          <w:rFonts w:asciiTheme="minorHAnsi" w:hAnsiTheme="minorHAnsi"/>
          <w:color w:val="auto"/>
          <w:u w:val="single"/>
        </w:rPr>
        <w:t>2</w:t>
      </w:r>
      <w:r w:rsidRPr="00EB0411">
        <w:rPr>
          <w:rFonts w:asciiTheme="minorHAnsi" w:hAnsiTheme="minorHAnsi"/>
          <w:color w:val="auto"/>
          <w:u w:val="single"/>
        </w:rPr>
        <w:t xml:space="preserve"> Výzvy) vo formáte .</w:t>
      </w:r>
      <w:proofErr w:type="spellStart"/>
      <w:r w:rsidRPr="00EB0411">
        <w:rPr>
          <w:rFonts w:asciiTheme="minorHAnsi" w:hAnsiTheme="minorHAnsi"/>
          <w:color w:val="auto"/>
          <w:u w:val="single"/>
        </w:rPr>
        <w:t>pdf</w:t>
      </w:r>
      <w:proofErr w:type="spellEnd"/>
      <w:r w:rsidRPr="00EB0411">
        <w:rPr>
          <w:rFonts w:asciiTheme="minorHAnsi" w:hAnsiTheme="minorHAnsi"/>
          <w:color w:val="auto"/>
          <w:u w:val="single"/>
        </w:rPr>
        <w:t>. Tento dokument musí byť podpísaný štatutárnym zástupcom alebo osobou oprávnenou konať za uchádzača,</w:t>
      </w:r>
    </w:p>
    <w:p w14:paraId="45585962" w14:textId="77777777" w:rsidR="00EB0411" w:rsidRPr="00EB0411" w:rsidRDefault="00EB0411" w:rsidP="00EB0411">
      <w:pPr>
        <w:pStyle w:val="Odsekzoznamu"/>
        <w:numPr>
          <w:ilvl w:val="0"/>
          <w:numId w:val="6"/>
        </w:numPr>
        <w:tabs>
          <w:tab w:val="left" w:pos="993"/>
        </w:tabs>
        <w:spacing w:after="45" w:line="266" w:lineRule="auto"/>
        <w:ind w:left="567" w:right="274" w:hanging="567"/>
        <w:rPr>
          <w:rFonts w:asciiTheme="minorHAnsi" w:hAnsiTheme="minorHAnsi"/>
          <w:color w:val="auto"/>
          <w:u w:val="single"/>
        </w:rPr>
      </w:pPr>
      <w:r w:rsidRPr="00EB0411">
        <w:rPr>
          <w:rFonts w:asciiTheme="minorHAnsi" w:hAnsiTheme="minorHAnsi"/>
          <w:color w:val="auto"/>
          <w:u w:val="single"/>
        </w:rPr>
        <w:t xml:space="preserve">vecný a časový harmonogram realizácie prác v zmysle bodu 15.2 Výzvy , </w:t>
      </w:r>
    </w:p>
    <w:p w14:paraId="6969CEEE" w14:textId="50278A22" w:rsidR="00EB0411" w:rsidRPr="00EB0411" w:rsidRDefault="00EB0411" w:rsidP="00C13B3E">
      <w:pPr>
        <w:pStyle w:val="Odsekzoznamu"/>
        <w:numPr>
          <w:ilvl w:val="0"/>
          <w:numId w:val="6"/>
        </w:numPr>
        <w:tabs>
          <w:tab w:val="left" w:pos="993"/>
        </w:tabs>
        <w:spacing w:after="45" w:line="266" w:lineRule="auto"/>
        <w:ind w:left="567" w:right="274" w:hanging="567"/>
        <w:rPr>
          <w:rFonts w:asciiTheme="minorHAnsi" w:hAnsiTheme="minorHAnsi"/>
          <w:color w:val="auto"/>
          <w:u w:val="single"/>
        </w:rPr>
      </w:pPr>
      <w:r w:rsidRPr="00EB0411">
        <w:rPr>
          <w:rFonts w:asciiTheme="minorHAnsi" w:hAnsiTheme="minorHAnsi"/>
          <w:color w:val="auto"/>
          <w:u w:val="single"/>
        </w:rPr>
        <w:t xml:space="preserve">čestné vyhlásenie §32 ods. 1 písm. f) ZVO, vložený do systému JOSEPHINE (Príloha č. </w:t>
      </w:r>
      <w:r w:rsidR="00FA366B">
        <w:rPr>
          <w:rFonts w:asciiTheme="minorHAnsi" w:hAnsiTheme="minorHAnsi"/>
          <w:color w:val="auto"/>
          <w:u w:val="single"/>
        </w:rPr>
        <w:t>4</w:t>
      </w:r>
      <w:r w:rsidRPr="00EB0411">
        <w:rPr>
          <w:rFonts w:asciiTheme="minorHAnsi" w:hAnsiTheme="minorHAnsi"/>
          <w:color w:val="auto"/>
          <w:u w:val="single"/>
        </w:rPr>
        <w:t xml:space="preserve"> Výzvy) vo formáte .</w:t>
      </w:r>
      <w:proofErr w:type="spellStart"/>
      <w:r w:rsidRPr="00EB0411">
        <w:rPr>
          <w:rFonts w:asciiTheme="minorHAnsi" w:hAnsiTheme="minorHAnsi"/>
          <w:color w:val="auto"/>
          <w:u w:val="single"/>
        </w:rPr>
        <w:t>pdf</w:t>
      </w:r>
      <w:proofErr w:type="spellEnd"/>
      <w:r w:rsidRPr="00EB0411">
        <w:rPr>
          <w:rFonts w:asciiTheme="minorHAnsi" w:hAnsiTheme="minorHAnsi"/>
          <w:color w:val="auto"/>
          <w:u w:val="single"/>
        </w:rPr>
        <w:t>. Tento dokument musí byť podpísaný štatutárnym zástupcom alebo osobou oprávnenou konať za uchádzača.</w:t>
      </w:r>
    </w:p>
    <w:p w14:paraId="1B34617F" w14:textId="77777777" w:rsidR="00257AA4" w:rsidRPr="00DF4430" w:rsidRDefault="00257AA4" w:rsidP="00257AA4">
      <w:pPr>
        <w:tabs>
          <w:tab w:val="left" w:pos="426"/>
        </w:tabs>
        <w:spacing w:after="42" w:line="266" w:lineRule="auto"/>
        <w:ind w:left="0" w:right="274" w:firstLine="0"/>
        <w:rPr>
          <w:u w:val="single"/>
        </w:rPr>
      </w:pPr>
    </w:p>
    <w:p w14:paraId="438D013B" w14:textId="7330CEE0" w:rsidR="00257AA4" w:rsidRPr="002B238E" w:rsidRDefault="00257AA4" w:rsidP="004E3968">
      <w:pPr>
        <w:pStyle w:val="Nadpis1"/>
        <w:numPr>
          <w:ilvl w:val="0"/>
          <w:numId w:val="8"/>
        </w:numPr>
        <w:tabs>
          <w:tab w:val="left" w:pos="567"/>
        </w:tabs>
        <w:ind w:left="0" w:right="273" w:firstLine="0"/>
        <w:rPr>
          <w:b w:val="0"/>
        </w:rPr>
      </w:pPr>
      <w:bookmarkStart w:id="4" w:name="_Toc12167"/>
      <w:r w:rsidRPr="002B238E">
        <w:t>Lehota na predkladanie ponúk</w:t>
      </w:r>
      <w:r w:rsidR="00D007D8">
        <w:t>.</w:t>
      </w:r>
      <w:r w:rsidRPr="002B238E">
        <w:rPr>
          <w:b w:val="0"/>
        </w:rPr>
        <w:t xml:space="preserve"> </w:t>
      </w:r>
      <w:bookmarkEnd w:id="4"/>
    </w:p>
    <w:p w14:paraId="0AD43A93" w14:textId="76604404" w:rsidR="00257AA4" w:rsidRPr="007057B8" w:rsidRDefault="00257AA4" w:rsidP="00257AA4">
      <w:pPr>
        <w:pStyle w:val="Default"/>
        <w:numPr>
          <w:ilvl w:val="1"/>
          <w:numId w:val="8"/>
        </w:numPr>
        <w:tabs>
          <w:tab w:val="left" w:pos="567"/>
        </w:tabs>
        <w:adjustRightInd/>
        <w:spacing w:after="67" w:line="264" w:lineRule="auto"/>
        <w:ind w:left="0" w:firstLine="0"/>
        <w:jc w:val="both"/>
        <w:rPr>
          <w:rFonts w:ascii="Calibri" w:eastAsiaTheme="minorHAnsi" w:hAnsi="Calibri"/>
          <w:color w:val="auto"/>
          <w:sz w:val="22"/>
          <w:szCs w:val="22"/>
          <w:u w:val="single"/>
        </w:rPr>
      </w:pPr>
      <w:r w:rsidRPr="00F42131">
        <w:rPr>
          <w:rFonts w:ascii="Calibri" w:hAnsi="Calibri"/>
          <w:sz w:val="22"/>
          <w:szCs w:val="22"/>
        </w:rPr>
        <w:t xml:space="preserve">Ponuky musia byť doručené </w:t>
      </w:r>
      <w:r w:rsidRPr="00F42131">
        <w:rPr>
          <w:rFonts w:ascii="Calibri" w:hAnsi="Calibri"/>
          <w:b/>
          <w:color w:val="auto"/>
          <w:sz w:val="22"/>
          <w:szCs w:val="22"/>
        </w:rPr>
        <w:t xml:space="preserve">do </w:t>
      </w:r>
      <w:r w:rsidR="004E3908">
        <w:rPr>
          <w:rFonts w:ascii="Calibri" w:hAnsi="Calibri"/>
          <w:b/>
          <w:color w:val="auto"/>
          <w:sz w:val="22"/>
          <w:szCs w:val="22"/>
          <w:highlight w:val="yellow"/>
          <w:u w:val="single"/>
        </w:rPr>
        <w:t>22</w:t>
      </w:r>
      <w:bookmarkStart w:id="5" w:name="_GoBack"/>
      <w:bookmarkEnd w:id="5"/>
      <w:r w:rsidRPr="003E3D94">
        <w:rPr>
          <w:rFonts w:ascii="Calibri" w:hAnsi="Calibri"/>
          <w:b/>
          <w:color w:val="auto"/>
          <w:sz w:val="22"/>
          <w:szCs w:val="22"/>
          <w:highlight w:val="yellow"/>
          <w:u w:val="single"/>
        </w:rPr>
        <w:t>.</w:t>
      </w:r>
      <w:r w:rsidR="00483A37">
        <w:rPr>
          <w:rFonts w:ascii="Calibri" w:hAnsi="Calibri"/>
          <w:b/>
          <w:color w:val="auto"/>
          <w:sz w:val="22"/>
          <w:szCs w:val="22"/>
          <w:highlight w:val="yellow"/>
          <w:u w:val="single"/>
        </w:rPr>
        <w:t>06</w:t>
      </w:r>
      <w:r w:rsidR="003E3D94" w:rsidRPr="003E3D94">
        <w:rPr>
          <w:rFonts w:ascii="Calibri" w:hAnsi="Calibri"/>
          <w:b/>
          <w:color w:val="auto"/>
          <w:sz w:val="22"/>
          <w:szCs w:val="22"/>
          <w:highlight w:val="yellow"/>
          <w:u w:val="single"/>
        </w:rPr>
        <w:t>.2020</w:t>
      </w:r>
      <w:r w:rsidRPr="003E3D94">
        <w:rPr>
          <w:rFonts w:ascii="Calibri" w:hAnsi="Calibri"/>
          <w:b/>
          <w:color w:val="auto"/>
          <w:sz w:val="22"/>
          <w:szCs w:val="22"/>
          <w:highlight w:val="yellow"/>
          <w:u w:val="single"/>
        </w:rPr>
        <w:t xml:space="preserve"> do 10:00:00 hodiny.</w:t>
      </w:r>
    </w:p>
    <w:p w14:paraId="0AD7C5FD" w14:textId="77777777" w:rsidR="00257AA4" w:rsidRPr="00F42131" w:rsidRDefault="00257AA4" w:rsidP="00257AA4">
      <w:pPr>
        <w:pStyle w:val="Default"/>
        <w:tabs>
          <w:tab w:val="left" w:pos="426"/>
        </w:tabs>
        <w:adjustRightInd/>
        <w:spacing w:after="67" w:line="264" w:lineRule="auto"/>
        <w:jc w:val="both"/>
        <w:rPr>
          <w:rFonts w:ascii="Calibri" w:eastAsiaTheme="minorHAnsi" w:hAnsi="Calibri"/>
          <w:color w:val="auto"/>
          <w:sz w:val="22"/>
          <w:szCs w:val="22"/>
          <w:u w:val="single"/>
        </w:rPr>
      </w:pPr>
    </w:p>
    <w:p w14:paraId="12D33150" w14:textId="77777777" w:rsidR="00257AA4" w:rsidRPr="002A5EF4" w:rsidRDefault="00257AA4" w:rsidP="00257AA4">
      <w:pPr>
        <w:spacing w:after="0" w:line="264" w:lineRule="auto"/>
        <w:ind w:right="0"/>
        <w:jc w:val="center"/>
        <w:rPr>
          <w:rFonts w:asciiTheme="minorHAnsi" w:hAnsiTheme="minorHAnsi"/>
          <w:b/>
          <w:color w:val="FF0000"/>
          <w:u w:val="single"/>
        </w:rPr>
      </w:pPr>
      <w:r w:rsidRPr="002A5EF4">
        <w:rPr>
          <w:rFonts w:asciiTheme="minorHAnsi" w:hAnsiTheme="minorHAnsi"/>
          <w:b/>
          <w:color w:val="FF0000"/>
          <w:u w:val="single"/>
        </w:rPr>
        <w:t>UPOZORNENIE</w:t>
      </w:r>
    </w:p>
    <w:p w14:paraId="4B177898" w14:textId="77777777" w:rsidR="00257AA4" w:rsidRPr="00976FBA" w:rsidRDefault="00257AA4" w:rsidP="00257AA4">
      <w:pPr>
        <w:spacing w:after="0" w:line="264" w:lineRule="auto"/>
        <w:ind w:right="0"/>
        <w:rPr>
          <w:rFonts w:asciiTheme="minorHAnsi" w:hAnsiTheme="minorHAnsi"/>
          <w:b/>
          <w:u w:val="single"/>
        </w:rPr>
      </w:pPr>
      <w:r w:rsidRPr="00976FBA">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E7A3157" w14:textId="77777777" w:rsidR="00257AA4" w:rsidRPr="00DF4430" w:rsidRDefault="00257AA4" w:rsidP="00257AA4">
      <w:pPr>
        <w:tabs>
          <w:tab w:val="left" w:pos="426"/>
        </w:tabs>
        <w:spacing w:after="93" w:line="259" w:lineRule="auto"/>
        <w:ind w:left="0" w:right="0" w:firstLine="0"/>
        <w:jc w:val="left"/>
      </w:pPr>
    </w:p>
    <w:p w14:paraId="10C3B372" w14:textId="38A220BA" w:rsidR="00257AA4" w:rsidRPr="00DF4430" w:rsidRDefault="00257AA4" w:rsidP="004E3968">
      <w:pPr>
        <w:pStyle w:val="Nadpis1"/>
        <w:numPr>
          <w:ilvl w:val="0"/>
          <w:numId w:val="8"/>
        </w:numPr>
        <w:tabs>
          <w:tab w:val="left" w:pos="567"/>
        </w:tabs>
        <w:ind w:left="0" w:right="273" w:firstLine="0"/>
      </w:pPr>
      <w:bookmarkStart w:id="6" w:name="_Toc12170"/>
      <w:r w:rsidRPr="00DF4430">
        <w:t>Doplnenie, zmena a odvolanie ponuky</w:t>
      </w:r>
      <w:bookmarkEnd w:id="6"/>
      <w:r w:rsidR="00D007D8">
        <w:rPr>
          <w:b w:val="0"/>
        </w:rPr>
        <w:t>.</w:t>
      </w:r>
    </w:p>
    <w:p w14:paraId="3EC7D1EA" w14:textId="77777777" w:rsidR="00257AA4" w:rsidRDefault="00257AA4" w:rsidP="00C13B3E">
      <w:pPr>
        <w:pStyle w:val="Odsekzoznamu"/>
        <w:numPr>
          <w:ilvl w:val="1"/>
          <w:numId w:val="8"/>
        </w:numPr>
        <w:tabs>
          <w:tab w:val="left" w:pos="567"/>
        </w:tabs>
        <w:ind w:left="0" w:right="274" w:firstLine="0"/>
      </w:pPr>
      <w:r w:rsidRPr="00DF4430">
        <w:t>Uchádzač môže predloženú ponuku doplniť, zmeniť</w:t>
      </w:r>
      <w:r>
        <w:t xml:space="preserve">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12CCCC03" w14:textId="77777777" w:rsidR="00257AA4" w:rsidRDefault="00257AA4" w:rsidP="00257AA4">
      <w:pPr>
        <w:tabs>
          <w:tab w:val="left" w:pos="426"/>
        </w:tabs>
        <w:spacing w:after="93" w:line="259" w:lineRule="auto"/>
        <w:ind w:left="0" w:right="0" w:firstLine="0"/>
        <w:jc w:val="left"/>
      </w:pPr>
      <w:r>
        <w:t xml:space="preserve"> </w:t>
      </w:r>
    </w:p>
    <w:p w14:paraId="55BB45F0" w14:textId="1EBAB6B7" w:rsidR="00257AA4" w:rsidRDefault="00257AA4" w:rsidP="004E3968">
      <w:pPr>
        <w:pStyle w:val="Nadpis1"/>
        <w:numPr>
          <w:ilvl w:val="0"/>
          <w:numId w:val="8"/>
        </w:numPr>
        <w:tabs>
          <w:tab w:val="left" w:pos="567"/>
        </w:tabs>
        <w:ind w:left="0" w:right="273" w:firstLine="0"/>
      </w:pPr>
      <w:bookmarkStart w:id="7" w:name="_Toc12171"/>
      <w:r>
        <w:t>Náklady na ponuku</w:t>
      </w:r>
      <w:r w:rsidR="00D007D8">
        <w:t>.</w:t>
      </w:r>
      <w:r>
        <w:rPr>
          <w:b w:val="0"/>
        </w:rPr>
        <w:t xml:space="preserve"> </w:t>
      </w:r>
      <w:bookmarkEnd w:id="7"/>
    </w:p>
    <w:p w14:paraId="0C76E088" w14:textId="77777777" w:rsidR="00257AA4" w:rsidRDefault="00257AA4" w:rsidP="00C13B3E">
      <w:pPr>
        <w:pStyle w:val="Odsekzoznamu"/>
        <w:numPr>
          <w:ilvl w:val="1"/>
          <w:numId w:val="8"/>
        </w:numPr>
        <w:tabs>
          <w:tab w:val="left" w:pos="567"/>
        </w:tabs>
        <w:ind w:left="0" w:right="274" w:firstLine="0"/>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7907ACD" w14:textId="77777777" w:rsidR="00257AA4" w:rsidRDefault="00257AA4" w:rsidP="00257AA4">
      <w:pPr>
        <w:tabs>
          <w:tab w:val="left" w:pos="426"/>
        </w:tabs>
        <w:spacing w:after="93" w:line="259" w:lineRule="auto"/>
        <w:ind w:left="0" w:right="0" w:firstLine="0"/>
        <w:jc w:val="left"/>
      </w:pPr>
    </w:p>
    <w:p w14:paraId="0CC3E98F" w14:textId="029F2F0A" w:rsidR="00257AA4" w:rsidRDefault="00257AA4" w:rsidP="004E3968">
      <w:pPr>
        <w:pStyle w:val="Nadpis1"/>
        <w:numPr>
          <w:ilvl w:val="0"/>
          <w:numId w:val="8"/>
        </w:numPr>
        <w:tabs>
          <w:tab w:val="left" w:pos="567"/>
        </w:tabs>
        <w:ind w:left="0" w:right="273" w:firstLine="0"/>
      </w:pPr>
      <w:bookmarkStart w:id="8" w:name="_Toc12172"/>
      <w:r>
        <w:t>Variantné riešenie</w:t>
      </w:r>
      <w:r w:rsidR="00D007D8">
        <w:t>.</w:t>
      </w:r>
      <w:r>
        <w:rPr>
          <w:b w:val="0"/>
        </w:rPr>
        <w:t xml:space="preserve"> </w:t>
      </w:r>
      <w:bookmarkEnd w:id="8"/>
    </w:p>
    <w:p w14:paraId="52E3D9AE" w14:textId="77777777" w:rsidR="00257AA4" w:rsidRDefault="00257AA4" w:rsidP="00C13B3E">
      <w:pPr>
        <w:pStyle w:val="Odsekzoznamu"/>
        <w:numPr>
          <w:ilvl w:val="1"/>
          <w:numId w:val="8"/>
        </w:numPr>
        <w:tabs>
          <w:tab w:val="left" w:pos="567"/>
        </w:tabs>
        <w:ind w:left="0" w:right="274" w:firstLine="0"/>
      </w:pPr>
      <w:r>
        <w:t xml:space="preserve">Neumožňuje sa predložiť variantné riešenie. Ak súčasťou ponuky bude aj variantné riešenie, nebude zaradené do vyhodnotenia a bude sa naň hľadieť akoby nebolo predložené. </w:t>
      </w:r>
    </w:p>
    <w:p w14:paraId="0A22D409" w14:textId="77777777" w:rsidR="00257AA4" w:rsidRDefault="00257AA4" w:rsidP="00257AA4">
      <w:pPr>
        <w:tabs>
          <w:tab w:val="left" w:pos="426"/>
        </w:tabs>
        <w:spacing w:after="91" w:line="259" w:lineRule="auto"/>
        <w:ind w:left="0" w:right="0" w:firstLine="0"/>
        <w:jc w:val="left"/>
      </w:pPr>
      <w:r>
        <w:t xml:space="preserve">  </w:t>
      </w:r>
    </w:p>
    <w:p w14:paraId="752D1F5A" w14:textId="34C83EB7" w:rsidR="00257AA4" w:rsidRDefault="00257AA4" w:rsidP="004E3968">
      <w:pPr>
        <w:pStyle w:val="Nadpis1"/>
        <w:numPr>
          <w:ilvl w:val="0"/>
          <w:numId w:val="8"/>
        </w:numPr>
        <w:tabs>
          <w:tab w:val="left" w:pos="567"/>
        </w:tabs>
        <w:ind w:left="0" w:right="273" w:firstLine="0"/>
      </w:pPr>
      <w:bookmarkStart w:id="9" w:name="_Toc12174"/>
      <w:r>
        <w:t>Podmienky zrušenia použitého postupu zadávania zákazky</w:t>
      </w:r>
      <w:r w:rsidR="00D007D8">
        <w:t>.</w:t>
      </w:r>
      <w:r>
        <w:rPr>
          <w:b w:val="0"/>
        </w:rPr>
        <w:t xml:space="preserve"> </w:t>
      </w:r>
      <w:bookmarkEnd w:id="9"/>
    </w:p>
    <w:p w14:paraId="5F18C7D7" w14:textId="77777777" w:rsidR="00257AA4" w:rsidRDefault="00257AA4" w:rsidP="00C13B3E">
      <w:pPr>
        <w:pStyle w:val="Odsekzoznamu"/>
        <w:numPr>
          <w:ilvl w:val="1"/>
          <w:numId w:val="8"/>
        </w:numPr>
        <w:tabs>
          <w:tab w:val="left" w:pos="567"/>
        </w:tabs>
        <w:ind w:left="0" w:right="274" w:firstLine="0"/>
      </w:pPr>
      <w: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4B75E98" w14:textId="77777777" w:rsidR="00257AA4" w:rsidRDefault="00257AA4" w:rsidP="00257AA4">
      <w:pPr>
        <w:tabs>
          <w:tab w:val="left" w:pos="426"/>
        </w:tabs>
        <w:spacing w:after="93" w:line="259" w:lineRule="auto"/>
        <w:ind w:left="0" w:right="0" w:firstLine="0"/>
        <w:jc w:val="left"/>
      </w:pPr>
      <w:r>
        <w:t xml:space="preserve"> </w:t>
      </w:r>
    </w:p>
    <w:p w14:paraId="19B4BEBE" w14:textId="5B593968" w:rsidR="00257AA4" w:rsidRPr="000B2119" w:rsidRDefault="00257AA4" w:rsidP="004E3968">
      <w:pPr>
        <w:pStyle w:val="Nadpis1"/>
        <w:numPr>
          <w:ilvl w:val="0"/>
          <w:numId w:val="8"/>
        </w:numPr>
        <w:tabs>
          <w:tab w:val="left" w:pos="567"/>
        </w:tabs>
        <w:ind w:left="0" w:right="273" w:firstLine="0"/>
      </w:pPr>
      <w:bookmarkStart w:id="10" w:name="_Toc12175"/>
      <w:r w:rsidRPr="000B2119">
        <w:lastRenderedPageBreak/>
        <w:t>Komunikácia</w:t>
      </w:r>
      <w:r w:rsidR="00D007D8">
        <w:t>.</w:t>
      </w:r>
      <w:r w:rsidRPr="000B2119">
        <w:rPr>
          <w:b w:val="0"/>
        </w:rPr>
        <w:t xml:space="preserve"> </w:t>
      </w:r>
      <w:bookmarkEnd w:id="10"/>
    </w:p>
    <w:p w14:paraId="46064A7A" w14:textId="77777777" w:rsidR="00257AA4" w:rsidRPr="000B2119" w:rsidRDefault="00257AA4" w:rsidP="00C13B3E">
      <w:pPr>
        <w:pStyle w:val="Odsekzoznamu"/>
        <w:numPr>
          <w:ilvl w:val="1"/>
          <w:numId w:val="8"/>
        </w:numPr>
        <w:tabs>
          <w:tab w:val="left" w:pos="567"/>
        </w:tabs>
        <w:ind w:left="0" w:right="274" w:firstLine="0"/>
      </w:pPr>
      <w:r w:rsidRPr="00612EF6">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t xml:space="preserve">. </w:t>
      </w:r>
    </w:p>
    <w:p w14:paraId="7A6400C9" w14:textId="77777777" w:rsidR="00257AA4" w:rsidRPr="000B2119" w:rsidRDefault="00257AA4" w:rsidP="00257AA4">
      <w:pPr>
        <w:pStyle w:val="Default"/>
        <w:tabs>
          <w:tab w:val="left" w:pos="426"/>
        </w:tabs>
        <w:jc w:val="both"/>
        <w:rPr>
          <w:rFonts w:ascii="Calibri" w:hAnsi="Calibri"/>
          <w:sz w:val="22"/>
          <w:szCs w:val="22"/>
        </w:rPr>
      </w:pPr>
    </w:p>
    <w:p w14:paraId="697F1062"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4AA4790F" w14:textId="77777777" w:rsidR="00257AA4" w:rsidRPr="000B2119" w:rsidRDefault="00257AA4" w:rsidP="00257AA4">
      <w:pPr>
        <w:pStyle w:val="Default"/>
        <w:tabs>
          <w:tab w:val="left" w:pos="426"/>
        </w:tabs>
        <w:jc w:val="both"/>
        <w:rPr>
          <w:rFonts w:ascii="Calibri" w:hAnsi="Calibri"/>
          <w:sz w:val="22"/>
          <w:szCs w:val="22"/>
        </w:rPr>
      </w:pPr>
    </w:p>
    <w:p w14:paraId="22C51F26"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3" w:history="1">
        <w:r w:rsidRPr="000B2119">
          <w:rPr>
            <w:rStyle w:val="Hypertextovprepojenie"/>
            <w:rFonts w:ascii="Calibri" w:hAnsi="Calibri" w:cstheme="minorHAnsi"/>
            <w:color w:val="auto"/>
            <w:sz w:val="22"/>
            <w:szCs w:val="22"/>
          </w:rPr>
          <w:t>https://josephine.proebiz.com</w:t>
        </w:r>
      </w:hyperlink>
      <w:r w:rsidRPr="000B2119">
        <w:rPr>
          <w:rFonts w:ascii="Calibri" w:hAnsi="Calibri"/>
          <w:sz w:val="22"/>
          <w:szCs w:val="22"/>
        </w:rPr>
        <w:t xml:space="preserve">. </w:t>
      </w:r>
    </w:p>
    <w:p w14:paraId="7F48C174" w14:textId="77777777" w:rsidR="00257AA4" w:rsidRPr="000B2119" w:rsidRDefault="00257AA4" w:rsidP="00257AA4">
      <w:pPr>
        <w:pStyle w:val="Default"/>
        <w:tabs>
          <w:tab w:val="left" w:pos="426"/>
        </w:tabs>
        <w:jc w:val="both"/>
        <w:rPr>
          <w:rFonts w:ascii="Calibri" w:hAnsi="Calibri"/>
          <w:sz w:val="22"/>
          <w:szCs w:val="22"/>
        </w:rPr>
      </w:pPr>
    </w:p>
    <w:p w14:paraId="25327860"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1C40D0D2" w14:textId="77777777" w:rsidR="00257AA4" w:rsidRPr="000B2119" w:rsidRDefault="00257AA4" w:rsidP="00257AA4">
      <w:pPr>
        <w:pStyle w:val="Odsekzoznamu"/>
        <w:tabs>
          <w:tab w:val="num" w:pos="284"/>
          <w:tab w:val="left" w:pos="426"/>
        </w:tabs>
        <w:spacing w:after="120"/>
        <w:ind w:left="0" w:firstLine="0"/>
        <w:rPr>
          <w:rFonts w:cstheme="minorHAnsi"/>
        </w:rPr>
      </w:pPr>
      <w:r w:rsidRPr="000B2119">
        <w:rPr>
          <w:rFonts w:cstheme="minorHAnsi"/>
        </w:rPr>
        <w:tab/>
        <w:t xml:space="preserve">- Microsoft Internet Explorer verzia 11.0 a vyššia, </w:t>
      </w:r>
    </w:p>
    <w:p w14:paraId="7D97C8E0" w14:textId="77777777" w:rsidR="00257AA4" w:rsidRDefault="00257AA4" w:rsidP="00257AA4">
      <w:pPr>
        <w:pStyle w:val="Odsekzoznamu"/>
        <w:tabs>
          <w:tab w:val="num" w:pos="284"/>
          <w:tab w:val="left" w:pos="426"/>
        </w:tabs>
        <w:spacing w:after="120"/>
        <w:ind w:left="0" w:firstLine="0"/>
        <w:rPr>
          <w:rFonts w:cstheme="minorHAnsi"/>
        </w:rPr>
      </w:pPr>
      <w:r w:rsidRPr="000B2119">
        <w:rPr>
          <w:rFonts w:cstheme="minorHAnsi"/>
        </w:rPr>
        <w:tab/>
        <w:t xml:space="preserve">- </w:t>
      </w:r>
      <w:proofErr w:type="spellStart"/>
      <w:r w:rsidRPr="000B2119">
        <w:rPr>
          <w:rFonts w:cstheme="minorHAnsi"/>
        </w:rPr>
        <w:t>Mozilla</w:t>
      </w:r>
      <w:proofErr w:type="spellEnd"/>
      <w:r w:rsidRPr="000B2119">
        <w:rPr>
          <w:rFonts w:cstheme="minorHAnsi"/>
        </w:rPr>
        <w:t xml:space="preserve"> Firefox verzia 13.0 a vyššia alebo </w:t>
      </w:r>
    </w:p>
    <w:p w14:paraId="4302293E" w14:textId="77777777" w:rsidR="00257AA4" w:rsidRPr="00B66573" w:rsidRDefault="00257AA4" w:rsidP="00257AA4">
      <w:pPr>
        <w:pStyle w:val="Odsekzoznamu"/>
        <w:tabs>
          <w:tab w:val="num" w:pos="284"/>
          <w:tab w:val="left" w:pos="426"/>
        </w:tabs>
        <w:spacing w:after="120"/>
        <w:ind w:left="0" w:firstLine="0"/>
        <w:rPr>
          <w:rFonts w:cstheme="minorHAnsi"/>
        </w:rPr>
      </w:pPr>
      <w:r>
        <w:rPr>
          <w:rFonts w:cstheme="minorHAnsi"/>
        </w:rPr>
        <w:tab/>
      </w:r>
      <w:r w:rsidRPr="000B2119">
        <w:rPr>
          <w:rFonts w:cstheme="minorHAnsi"/>
        </w:rPr>
        <w:t>- Google Chrome</w:t>
      </w:r>
      <w:r>
        <w:rPr>
          <w:rFonts w:cstheme="minorHAnsi"/>
        </w:rPr>
        <w:t>.</w:t>
      </w:r>
    </w:p>
    <w:p w14:paraId="44F510B5"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088EB9C9" w14:textId="77777777" w:rsidR="00257AA4" w:rsidRPr="000B2119" w:rsidRDefault="00257AA4" w:rsidP="00257AA4">
      <w:pPr>
        <w:pStyle w:val="Default"/>
        <w:tabs>
          <w:tab w:val="left" w:pos="426"/>
        </w:tabs>
        <w:jc w:val="both"/>
        <w:rPr>
          <w:rFonts w:ascii="Calibri" w:hAnsi="Calibri"/>
          <w:sz w:val="22"/>
          <w:szCs w:val="22"/>
        </w:rPr>
      </w:pPr>
    </w:p>
    <w:p w14:paraId="667A192D"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w:t>
      </w:r>
      <w:r>
        <w:rPr>
          <w:rFonts w:ascii="Calibri" w:hAnsi="Calibri" w:cstheme="minorHAnsi"/>
          <w:sz w:val="22"/>
          <w:szCs w:val="22"/>
        </w:rPr>
        <w:t>anie predložených dokladov a atď</w:t>
      </w:r>
      <w:r w:rsidRPr="000B2119">
        <w:rPr>
          <w:rFonts w:ascii="Calibri" w:hAnsi="Calibri" w:cstheme="minorHAnsi"/>
          <w:sz w:val="22"/>
          <w:szCs w:val="22"/>
        </w:rPr>
        <w:t>.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0B2119">
        <w:rPr>
          <w:rFonts w:ascii="Calibri" w:hAnsi="Calibri"/>
          <w:sz w:val="22"/>
          <w:szCs w:val="22"/>
        </w:rPr>
        <w:t xml:space="preserve">. </w:t>
      </w:r>
    </w:p>
    <w:p w14:paraId="7524C649" w14:textId="77777777" w:rsidR="00257AA4" w:rsidRPr="000B2119" w:rsidRDefault="00257AA4" w:rsidP="00257AA4">
      <w:pPr>
        <w:pStyle w:val="Default"/>
        <w:tabs>
          <w:tab w:val="left" w:pos="426"/>
        </w:tabs>
        <w:jc w:val="both"/>
        <w:rPr>
          <w:rFonts w:ascii="Calibri" w:hAnsi="Calibri"/>
          <w:sz w:val="22"/>
          <w:szCs w:val="22"/>
        </w:rPr>
      </w:pPr>
    </w:p>
    <w:p w14:paraId="1ED7D0CA"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58718902" w14:textId="77777777" w:rsidR="00257AA4" w:rsidRPr="000B2119" w:rsidRDefault="00257AA4" w:rsidP="00257AA4">
      <w:pPr>
        <w:pStyle w:val="Default"/>
        <w:tabs>
          <w:tab w:val="left" w:pos="426"/>
        </w:tabs>
        <w:jc w:val="both"/>
        <w:rPr>
          <w:rFonts w:ascii="Calibri" w:hAnsi="Calibri"/>
          <w:sz w:val="22"/>
          <w:szCs w:val="22"/>
        </w:rPr>
      </w:pPr>
    </w:p>
    <w:p w14:paraId="16A1F157"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DB44163" w14:textId="77777777" w:rsidR="00257AA4" w:rsidRPr="000B2119" w:rsidRDefault="00257AA4" w:rsidP="00257AA4">
      <w:pPr>
        <w:pStyle w:val="Default"/>
        <w:tabs>
          <w:tab w:val="left" w:pos="426"/>
        </w:tabs>
        <w:jc w:val="both"/>
        <w:rPr>
          <w:rFonts w:ascii="Calibri" w:hAnsi="Calibri"/>
          <w:sz w:val="22"/>
          <w:szCs w:val="22"/>
        </w:rPr>
      </w:pPr>
    </w:p>
    <w:p w14:paraId="673D684D"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w:t>
      </w:r>
      <w:r w:rsidRPr="000B2119">
        <w:rPr>
          <w:rFonts w:ascii="Calibri" w:hAnsi="Calibri" w:cstheme="minorHAnsi"/>
          <w:color w:val="auto"/>
          <w:sz w:val="22"/>
          <w:szCs w:val="22"/>
        </w:rPr>
        <w:lastRenderedPageBreak/>
        <w:t xml:space="preserve">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39D73D0C" w14:textId="77777777" w:rsidR="00257AA4" w:rsidRPr="000B2119" w:rsidRDefault="00257AA4" w:rsidP="00257AA4">
      <w:pPr>
        <w:pStyle w:val="Default"/>
        <w:tabs>
          <w:tab w:val="left" w:pos="426"/>
        </w:tabs>
        <w:jc w:val="both"/>
        <w:rPr>
          <w:rFonts w:ascii="Calibri" w:hAnsi="Calibri"/>
          <w:sz w:val="22"/>
          <w:szCs w:val="22"/>
        </w:rPr>
      </w:pPr>
    </w:p>
    <w:p w14:paraId="114DBE7E" w14:textId="77777777" w:rsidR="00257AA4" w:rsidRPr="000B2119" w:rsidRDefault="00257AA4" w:rsidP="00C13B3E">
      <w:pPr>
        <w:pStyle w:val="Default"/>
        <w:numPr>
          <w:ilvl w:val="1"/>
          <w:numId w:val="8"/>
        </w:numPr>
        <w:tabs>
          <w:tab w:val="left" w:pos="567"/>
        </w:tabs>
        <w:ind w:left="0" w:firstLine="0"/>
        <w:jc w:val="both"/>
        <w:rPr>
          <w:rFonts w:ascii="Calibri" w:hAnsi="Calibri"/>
          <w:sz w:val="22"/>
          <w:szCs w:val="22"/>
        </w:rPr>
      </w:pPr>
      <w:r w:rsidRPr="000B2119">
        <w:rPr>
          <w:rFonts w:ascii="Calibri" w:hAnsi="Calibri"/>
          <w:sz w:val="22"/>
          <w:szCs w:val="22"/>
        </w:rPr>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4"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14:paraId="6E91A609" w14:textId="77777777" w:rsidR="00257AA4" w:rsidRDefault="00257AA4" w:rsidP="00257AA4">
      <w:pPr>
        <w:tabs>
          <w:tab w:val="left" w:pos="426"/>
        </w:tabs>
        <w:ind w:left="0" w:firstLine="0"/>
        <w:rPr>
          <w:rFonts w:asciiTheme="minorHAnsi" w:hAnsiTheme="minorHAnsi"/>
        </w:rPr>
      </w:pPr>
    </w:p>
    <w:p w14:paraId="649BA54C" w14:textId="5DF184E0" w:rsidR="00257AA4" w:rsidRPr="004C230A" w:rsidRDefault="00257AA4" w:rsidP="004E3968">
      <w:pPr>
        <w:pStyle w:val="Nadpis1"/>
        <w:numPr>
          <w:ilvl w:val="0"/>
          <w:numId w:val="8"/>
        </w:numPr>
        <w:tabs>
          <w:tab w:val="left" w:pos="567"/>
        </w:tabs>
        <w:ind w:left="0" w:right="273" w:firstLine="0"/>
      </w:pPr>
      <w:bookmarkStart w:id="11" w:name="_Toc12176"/>
      <w:r>
        <w:t>Vysvetlenie požiadaviek uvedených vo Výzve</w:t>
      </w:r>
      <w:bookmarkEnd w:id="11"/>
      <w:r w:rsidR="00D007D8">
        <w:t>.</w:t>
      </w:r>
    </w:p>
    <w:p w14:paraId="42214288" w14:textId="77777777" w:rsidR="00257AA4" w:rsidRPr="003B51E6" w:rsidRDefault="00257AA4" w:rsidP="00C13B3E">
      <w:pPr>
        <w:pStyle w:val="Default"/>
        <w:numPr>
          <w:ilvl w:val="1"/>
          <w:numId w:val="8"/>
        </w:numPr>
        <w:tabs>
          <w:tab w:val="left" w:pos="567"/>
        </w:tabs>
        <w:spacing w:line="266" w:lineRule="auto"/>
        <w:ind w:left="0" w:firstLine="0"/>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10220CB" w14:textId="77777777" w:rsidR="00257AA4" w:rsidRPr="004C230A" w:rsidRDefault="00257AA4" w:rsidP="00257AA4">
      <w:pPr>
        <w:pStyle w:val="Odsekzoznamu"/>
        <w:tabs>
          <w:tab w:val="left" w:pos="426"/>
        </w:tabs>
        <w:ind w:left="0" w:firstLine="0"/>
        <w:rPr>
          <w:rFonts w:asciiTheme="minorHAnsi" w:hAnsiTheme="minorHAnsi"/>
        </w:rPr>
      </w:pPr>
    </w:p>
    <w:p w14:paraId="19B0C6DE" w14:textId="3DE31F96" w:rsidR="00257AA4" w:rsidRDefault="00257AA4" w:rsidP="004E3968">
      <w:pPr>
        <w:pStyle w:val="Nadpis1"/>
        <w:numPr>
          <w:ilvl w:val="0"/>
          <w:numId w:val="8"/>
        </w:numPr>
        <w:tabs>
          <w:tab w:val="left" w:pos="567"/>
        </w:tabs>
        <w:ind w:left="0" w:right="273" w:firstLine="0"/>
      </w:pPr>
      <w:bookmarkStart w:id="12" w:name="_Toc12178"/>
      <w:r>
        <w:t>Vyhodnotenie ponúk</w:t>
      </w:r>
      <w:bookmarkEnd w:id="12"/>
      <w:r w:rsidR="00D007D8">
        <w:rPr>
          <w:b w:val="0"/>
        </w:rPr>
        <w:t>.</w:t>
      </w:r>
    </w:p>
    <w:p w14:paraId="2DC9F230" w14:textId="77777777" w:rsidR="00257AA4" w:rsidRDefault="00257AA4" w:rsidP="00C13B3E">
      <w:pPr>
        <w:pStyle w:val="Default"/>
        <w:numPr>
          <w:ilvl w:val="1"/>
          <w:numId w:val="8"/>
        </w:numPr>
        <w:tabs>
          <w:tab w:val="left" w:pos="567"/>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Pr>
          <w:rFonts w:asciiTheme="minorHAnsi" w:hAnsiTheme="minorHAnsi"/>
          <w:sz w:val="22"/>
          <w:szCs w:val="22"/>
        </w:rPr>
        <w:t>rý sa umiestnil na prvom mieste v poradí, z hľadiska uplatnenia kritéria na vyhodnotenie ponúk.</w:t>
      </w:r>
    </w:p>
    <w:p w14:paraId="375CF67A" w14:textId="77777777" w:rsidR="00257AA4" w:rsidRDefault="00257AA4" w:rsidP="00257AA4">
      <w:pPr>
        <w:pStyle w:val="Default"/>
        <w:tabs>
          <w:tab w:val="left" w:pos="426"/>
        </w:tabs>
        <w:spacing w:after="67" w:line="266" w:lineRule="auto"/>
        <w:jc w:val="both"/>
        <w:rPr>
          <w:rFonts w:asciiTheme="minorHAnsi" w:hAnsiTheme="minorHAnsi"/>
          <w:sz w:val="22"/>
          <w:szCs w:val="22"/>
        </w:rPr>
      </w:pPr>
    </w:p>
    <w:p w14:paraId="04687466" w14:textId="77777777" w:rsidR="00257AA4" w:rsidRDefault="00257AA4" w:rsidP="00C13B3E">
      <w:pPr>
        <w:pStyle w:val="Default"/>
        <w:numPr>
          <w:ilvl w:val="1"/>
          <w:numId w:val="8"/>
        </w:numPr>
        <w:tabs>
          <w:tab w:val="left" w:pos="567"/>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36462ADF" w14:textId="77777777" w:rsidR="00257AA4" w:rsidRDefault="00257AA4" w:rsidP="00257AA4">
      <w:pPr>
        <w:pStyle w:val="Default"/>
        <w:tabs>
          <w:tab w:val="left" w:pos="426"/>
        </w:tabs>
        <w:spacing w:after="67" w:line="266" w:lineRule="auto"/>
        <w:jc w:val="both"/>
        <w:rPr>
          <w:rFonts w:asciiTheme="minorHAnsi" w:hAnsiTheme="minorHAnsi"/>
          <w:sz w:val="22"/>
          <w:szCs w:val="22"/>
        </w:rPr>
      </w:pPr>
    </w:p>
    <w:p w14:paraId="3CE7813B" w14:textId="77777777" w:rsidR="00257AA4" w:rsidRDefault="00257AA4" w:rsidP="00C13B3E">
      <w:pPr>
        <w:pStyle w:val="Default"/>
        <w:numPr>
          <w:ilvl w:val="1"/>
          <w:numId w:val="8"/>
        </w:numPr>
        <w:tabs>
          <w:tab w:val="left" w:pos="567"/>
        </w:tabs>
        <w:spacing w:after="67" w:line="266" w:lineRule="auto"/>
        <w:ind w:left="0" w:firstLine="0"/>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18559492" w14:textId="77777777" w:rsidR="00257AA4" w:rsidRDefault="00257AA4" w:rsidP="00257AA4">
      <w:pPr>
        <w:pStyle w:val="Default"/>
        <w:tabs>
          <w:tab w:val="left" w:pos="426"/>
        </w:tabs>
        <w:spacing w:after="67" w:line="266" w:lineRule="auto"/>
        <w:jc w:val="both"/>
        <w:rPr>
          <w:rFonts w:asciiTheme="minorHAnsi" w:hAnsiTheme="minorHAnsi"/>
          <w:sz w:val="22"/>
          <w:szCs w:val="22"/>
        </w:rPr>
      </w:pPr>
    </w:p>
    <w:p w14:paraId="26315A3D" w14:textId="77777777" w:rsidR="00257AA4" w:rsidRDefault="00257AA4" w:rsidP="00C13B3E">
      <w:pPr>
        <w:pStyle w:val="Default"/>
        <w:numPr>
          <w:ilvl w:val="1"/>
          <w:numId w:val="8"/>
        </w:numPr>
        <w:tabs>
          <w:tab w:val="left" w:pos="567"/>
        </w:tabs>
        <w:spacing w:line="266" w:lineRule="auto"/>
        <w:ind w:left="0" w:firstLine="0"/>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E5FAEA6" w14:textId="77777777" w:rsidR="00257AA4" w:rsidRDefault="00257AA4" w:rsidP="00257AA4">
      <w:pPr>
        <w:tabs>
          <w:tab w:val="left" w:pos="426"/>
        </w:tabs>
        <w:spacing w:after="10"/>
        <w:ind w:left="0" w:right="273" w:firstLine="0"/>
      </w:pPr>
    </w:p>
    <w:p w14:paraId="47BC0400" w14:textId="3AC5B7D3" w:rsidR="00257AA4" w:rsidRDefault="00257AA4" w:rsidP="004E3968">
      <w:pPr>
        <w:pStyle w:val="Nadpis1"/>
        <w:numPr>
          <w:ilvl w:val="0"/>
          <w:numId w:val="8"/>
        </w:numPr>
        <w:tabs>
          <w:tab w:val="left" w:pos="567"/>
        </w:tabs>
        <w:ind w:left="0" w:right="273" w:firstLine="0"/>
        <w:rPr>
          <w:b w:val="0"/>
        </w:rPr>
      </w:pPr>
      <w:bookmarkStart w:id="13" w:name="_Toc12179"/>
      <w:r>
        <w:lastRenderedPageBreak/>
        <w:t>Kritériá na vyhodnotenie ponúk a pravidlá ich uplatnenia</w:t>
      </w:r>
      <w:bookmarkEnd w:id="13"/>
      <w:r w:rsidR="00D007D8">
        <w:t>.</w:t>
      </w:r>
    </w:p>
    <w:p w14:paraId="12F24AD8" w14:textId="567C4744" w:rsidR="00257AA4" w:rsidRDefault="00257AA4" w:rsidP="00C13B3E">
      <w:pPr>
        <w:pStyle w:val="Odsekzoznamu"/>
        <w:numPr>
          <w:ilvl w:val="1"/>
          <w:numId w:val="8"/>
        </w:numPr>
        <w:tabs>
          <w:tab w:val="left" w:pos="567"/>
        </w:tabs>
        <w:ind w:left="0" w:firstLine="0"/>
        <w:rPr>
          <w:u w:val="single"/>
        </w:rPr>
      </w:pPr>
      <w:r w:rsidRPr="00717C1E">
        <w:rPr>
          <w:u w:val="single"/>
        </w:rPr>
        <w:t xml:space="preserve">Ponuky sa vyhodnocujú na základe najnižšej ceny. Pod cenou sa rozumie celková cena za </w:t>
      </w:r>
      <w:r w:rsidR="00D059B8">
        <w:rPr>
          <w:u w:val="single"/>
        </w:rPr>
        <w:t xml:space="preserve">celý </w:t>
      </w:r>
      <w:r w:rsidRPr="00717C1E">
        <w:rPr>
          <w:u w:val="single"/>
        </w:rPr>
        <w:t>predmet zákazky v EUR s DPH.</w:t>
      </w:r>
    </w:p>
    <w:p w14:paraId="742E07F3" w14:textId="77777777" w:rsidR="00257AA4" w:rsidRDefault="00257AA4" w:rsidP="00257AA4">
      <w:pPr>
        <w:pStyle w:val="Odsekzoznamu"/>
        <w:tabs>
          <w:tab w:val="left" w:pos="426"/>
        </w:tabs>
        <w:ind w:left="0" w:firstLine="0"/>
        <w:rPr>
          <w:u w:val="single"/>
        </w:rPr>
      </w:pPr>
    </w:p>
    <w:p w14:paraId="24F3DA0F" w14:textId="77777777" w:rsidR="00257AA4" w:rsidRPr="00BA5DBB" w:rsidRDefault="00257AA4" w:rsidP="00C13B3E">
      <w:pPr>
        <w:pStyle w:val="Odsekzoznamu"/>
        <w:numPr>
          <w:ilvl w:val="1"/>
          <w:numId w:val="8"/>
        </w:numPr>
        <w:tabs>
          <w:tab w:val="left" w:pos="567"/>
        </w:tabs>
        <w:ind w:left="0" w:firstLine="0"/>
        <w:rPr>
          <w:u w:val="single"/>
        </w:rPr>
      </w:pPr>
      <w:r w:rsidRPr="009934F9">
        <w:rPr>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w:t>
      </w:r>
      <w:r w:rsidRPr="009F37C0">
        <w:rPr>
          <w:szCs w:val="20"/>
        </w:rPr>
        <w:t xml:space="preserve"> celkovou cenou za predmet zákazky, na treťom mieste sa umiestni uchádzač s treťou najnižšou celkovou cenou za predmet zákazky atď.</w:t>
      </w:r>
    </w:p>
    <w:p w14:paraId="3A0130C4" w14:textId="77777777" w:rsidR="00257AA4" w:rsidRPr="00BE4E44" w:rsidRDefault="00257AA4" w:rsidP="00257AA4">
      <w:pPr>
        <w:pStyle w:val="Odsekzoznamu"/>
        <w:tabs>
          <w:tab w:val="left" w:pos="426"/>
        </w:tabs>
        <w:spacing w:after="0" w:line="259" w:lineRule="auto"/>
        <w:ind w:left="0" w:right="0" w:firstLine="0"/>
        <w:jc w:val="left"/>
        <w:rPr>
          <w:u w:val="single"/>
        </w:rPr>
      </w:pPr>
    </w:p>
    <w:p w14:paraId="5AB89556" w14:textId="77777777" w:rsidR="00257AA4" w:rsidRDefault="00257AA4" w:rsidP="00C13B3E">
      <w:pPr>
        <w:pStyle w:val="Odsekzoznamu"/>
        <w:numPr>
          <w:ilvl w:val="1"/>
          <w:numId w:val="8"/>
        </w:numPr>
        <w:tabs>
          <w:tab w:val="left" w:pos="567"/>
        </w:tabs>
        <w:ind w:left="0" w:right="274" w:firstLine="0"/>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645DEAD" w14:textId="77777777" w:rsidR="00257AA4" w:rsidRPr="00A25CCD" w:rsidRDefault="00257AA4" w:rsidP="00257AA4">
      <w:pPr>
        <w:tabs>
          <w:tab w:val="left" w:pos="426"/>
        </w:tabs>
        <w:ind w:left="0" w:right="274" w:firstLine="0"/>
        <w:rPr>
          <w:u w:val="single" w:color="000000"/>
        </w:rPr>
      </w:pPr>
    </w:p>
    <w:p w14:paraId="717C9C43" w14:textId="1604ED45" w:rsidR="00257AA4" w:rsidRDefault="00257AA4" w:rsidP="004E3968">
      <w:pPr>
        <w:pStyle w:val="Nadpis1"/>
        <w:numPr>
          <w:ilvl w:val="0"/>
          <w:numId w:val="8"/>
        </w:numPr>
        <w:tabs>
          <w:tab w:val="left" w:pos="567"/>
        </w:tabs>
        <w:ind w:left="0" w:right="273" w:firstLine="0"/>
        <w:rPr>
          <w:b w:val="0"/>
        </w:rPr>
      </w:pPr>
      <w:r>
        <w:t>Elektronická aukcia</w:t>
      </w:r>
      <w:r w:rsidR="00D007D8">
        <w:t>.</w:t>
      </w:r>
    </w:p>
    <w:p w14:paraId="5483BBA3" w14:textId="77777777" w:rsidR="00257AA4" w:rsidRPr="00A25CCD" w:rsidRDefault="00257AA4" w:rsidP="00C13B3E">
      <w:pPr>
        <w:pStyle w:val="Odsekzoznamu"/>
        <w:numPr>
          <w:ilvl w:val="1"/>
          <w:numId w:val="8"/>
        </w:numPr>
        <w:tabs>
          <w:tab w:val="left" w:pos="567"/>
        </w:tabs>
        <w:ind w:left="0" w:firstLine="0"/>
      </w:pPr>
      <w:r>
        <w:t>Nepoužije sa.</w:t>
      </w:r>
    </w:p>
    <w:p w14:paraId="5CC23B73" w14:textId="77777777" w:rsidR="00257AA4" w:rsidRDefault="00257AA4" w:rsidP="00257AA4">
      <w:pPr>
        <w:tabs>
          <w:tab w:val="left" w:pos="426"/>
        </w:tabs>
        <w:spacing w:after="93" w:line="259" w:lineRule="auto"/>
        <w:ind w:left="0" w:right="0" w:firstLine="0"/>
        <w:jc w:val="left"/>
      </w:pPr>
    </w:p>
    <w:p w14:paraId="226F7F73" w14:textId="2D027CDB" w:rsidR="00257AA4" w:rsidRPr="00FF447C" w:rsidRDefault="00257AA4" w:rsidP="004E3968">
      <w:pPr>
        <w:pStyle w:val="Nadpis1"/>
        <w:numPr>
          <w:ilvl w:val="0"/>
          <w:numId w:val="8"/>
        </w:numPr>
        <w:tabs>
          <w:tab w:val="left" w:pos="567"/>
        </w:tabs>
        <w:ind w:left="0" w:right="273" w:firstLine="0"/>
        <w:rPr>
          <w:b w:val="0"/>
        </w:rPr>
      </w:pPr>
      <w:bookmarkStart w:id="14" w:name="_Toc12180"/>
      <w:r w:rsidRPr="00FF447C">
        <w:t>Prijatie ponuky a uzavretie zmluvy</w:t>
      </w:r>
      <w:bookmarkEnd w:id="14"/>
      <w:r w:rsidR="00D007D8">
        <w:rPr>
          <w:b w:val="0"/>
        </w:rPr>
        <w:t>.</w:t>
      </w:r>
    </w:p>
    <w:p w14:paraId="2A791BFF" w14:textId="6F1B02CE" w:rsidR="00257AA4" w:rsidRPr="00827C00" w:rsidRDefault="00257AA4" w:rsidP="00C13B3E">
      <w:pPr>
        <w:pStyle w:val="Default"/>
        <w:numPr>
          <w:ilvl w:val="1"/>
          <w:numId w:val="8"/>
        </w:numPr>
        <w:tabs>
          <w:tab w:val="left" w:pos="567"/>
        </w:tabs>
        <w:adjustRightInd/>
        <w:spacing w:after="67" w:line="264" w:lineRule="auto"/>
        <w:ind w:left="0" w:firstLine="0"/>
        <w:jc w:val="both"/>
        <w:rPr>
          <w:rFonts w:ascii="Calibri" w:eastAsiaTheme="minorHAnsi" w:hAnsi="Calibri"/>
          <w:sz w:val="22"/>
          <w:szCs w:val="22"/>
        </w:rPr>
      </w:pPr>
      <w:r w:rsidRPr="00DF4430">
        <w:rPr>
          <w:rFonts w:ascii="Calibri" w:hAnsi="Calibri"/>
          <w:sz w:val="22"/>
          <w:szCs w:val="22"/>
        </w:rPr>
        <w:t xml:space="preserve">Verejný obstarávateľ </w:t>
      </w:r>
      <w:r>
        <w:rPr>
          <w:rFonts w:ascii="Calibri" w:hAnsi="Calibri"/>
          <w:sz w:val="22"/>
          <w:szCs w:val="22"/>
        </w:rPr>
        <w:t>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r w:rsidRPr="00DF4430">
        <w:rPr>
          <w:rFonts w:ascii="Calibri" w:hAnsi="Calibri"/>
          <w:sz w:val="22"/>
          <w:szCs w:val="22"/>
        </w:rPr>
        <w:t>.</w:t>
      </w:r>
      <w:r w:rsidR="00BB2787">
        <w:rPr>
          <w:rFonts w:ascii="Calibri" w:hAnsi="Calibri"/>
          <w:sz w:val="22"/>
          <w:szCs w:val="22"/>
        </w:rPr>
        <w:t xml:space="preserve"> Predmetné oznámenie bude elektronicky doručené v systéme JOSEPHINE prostredníctvom </w:t>
      </w:r>
      <w:r w:rsidR="00960840">
        <w:rPr>
          <w:rFonts w:ascii="Calibri" w:hAnsi="Calibri"/>
          <w:sz w:val="22"/>
          <w:szCs w:val="22"/>
        </w:rPr>
        <w:t xml:space="preserve">okna </w:t>
      </w:r>
      <w:r w:rsidR="00BB2787">
        <w:rPr>
          <w:rFonts w:ascii="Calibri" w:hAnsi="Calibri"/>
          <w:sz w:val="22"/>
          <w:szCs w:val="22"/>
        </w:rPr>
        <w:t>„KOMUNIK</w:t>
      </w:r>
      <w:r w:rsidR="00960840">
        <w:rPr>
          <w:rFonts w:ascii="Calibri" w:hAnsi="Calibri"/>
          <w:sz w:val="22"/>
          <w:szCs w:val="22"/>
        </w:rPr>
        <w:t>ÁCIA</w:t>
      </w:r>
      <w:r w:rsidR="00BB2787">
        <w:rPr>
          <w:rFonts w:ascii="Calibri" w:hAnsi="Calibri"/>
          <w:sz w:val="22"/>
          <w:szCs w:val="22"/>
        </w:rPr>
        <w:t>“. O doručení správy bude uchádzač informovaný prostredníctvom notifikačného e-mailu na e-mailovú adresu zadanú pri registrácii.</w:t>
      </w:r>
    </w:p>
    <w:p w14:paraId="0333C87A" w14:textId="77777777" w:rsidR="00257AA4" w:rsidRPr="00DF4430" w:rsidRDefault="00257AA4" w:rsidP="00257AA4">
      <w:pPr>
        <w:pStyle w:val="Default"/>
        <w:tabs>
          <w:tab w:val="left" w:pos="426"/>
        </w:tabs>
        <w:adjustRightInd/>
        <w:spacing w:after="67" w:line="264" w:lineRule="auto"/>
        <w:jc w:val="both"/>
        <w:rPr>
          <w:rFonts w:ascii="Calibri" w:eastAsiaTheme="minorHAnsi" w:hAnsi="Calibri"/>
          <w:sz w:val="22"/>
          <w:szCs w:val="22"/>
        </w:rPr>
      </w:pPr>
    </w:p>
    <w:p w14:paraId="749EA4B1" w14:textId="2D4AD5E8" w:rsidR="00257AA4" w:rsidRPr="00D31CF6" w:rsidRDefault="00257AA4" w:rsidP="00C13B3E">
      <w:pPr>
        <w:pStyle w:val="Default"/>
        <w:numPr>
          <w:ilvl w:val="1"/>
          <w:numId w:val="8"/>
        </w:numPr>
        <w:tabs>
          <w:tab w:val="left" w:pos="567"/>
        </w:tabs>
        <w:adjustRightInd/>
        <w:spacing w:after="67" w:line="264" w:lineRule="auto"/>
        <w:ind w:left="0" w:firstLine="0"/>
        <w:jc w:val="both"/>
        <w:rPr>
          <w:rFonts w:ascii="Calibri" w:hAnsi="Calibri"/>
          <w:sz w:val="22"/>
          <w:szCs w:val="22"/>
        </w:rPr>
      </w:pPr>
      <w:r w:rsidRPr="00827C00">
        <w:rPr>
          <w:rFonts w:ascii="Calibri" w:hAnsi="Calibri"/>
          <w:sz w:val="22"/>
          <w:szCs w:val="22"/>
        </w:rPr>
        <w:t xml:space="preserve">Verejný obstarávateľ </w:t>
      </w:r>
      <w:r w:rsidRPr="00D31CF6">
        <w:rPr>
          <w:rFonts w:ascii="Calibri" w:hAnsi="Calibri"/>
          <w:sz w:val="22"/>
          <w:szCs w:val="22"/>
          <w:u w:val="single"/>
        </w:rPr>
        <w:t>určuje nasledovné osobitné podmienky súvisiace s plnením zmluvy.</w:t>
      </w:r>
      <w:r w:rsidRPr="00827C00">
        <w:rPr>
          <w:rFonts w:ascii="Calibri" w:hAnsi="Calibri"/>
          <w:sz w:val="22"/>
          <w:szCs w:val="22"/>
        </w:rPr>
        <w:t xml:space="preserve"> Verejný</w:t>
      </w:r>
      <w:r>
        <w:rPr>
          <w:rFonts w:ascii="Calibri" w:hAnsi="Calibri"/>
          <w:sz w:val="22"/>
          <w:szCs w:val="22"/>
        </w:rPr>
        <w:t xml:space="preserve">  </w:t>
      </w:r>
      <w:r w:rsidRPr="00D31CF6">
        <w:rPr>
          <w:rFonts w:ascii="Calibri" w:hAnsi="Calibri"/>
          <w:sz w:val="22"/>
          <w:szCs w:val="22"/>
        </w:rPr>
        <w:t xml:space="preserve">obstarávateľ na preukázanie ich splnenia </w:t>
      </w:r>
      <w:r w:rsidRPr="00D31CF6">
        <w:rPr>
          <w:rFonts w:ascii="Calibri" w:hAnsi="Calibri"/>
          <w:b/>
          <w:sz w:val="22"/>
          <w:szCs w:val="22"/>
        </w:rPr>
        <w:t>požaduje od úspešného uchádzača</w:t>
      </w:r>
      <w:r w:rsidR="000D58DE">
        <w:rPr>
          <w:rFonts w:ascii="Calibri" w:hAnsi="Calibri"/>
          <w:b/>
          <w:sz w:val="22"/>
          <w:szCs w:val="22"/>
        </w:rPr>
        <w:t xml:space="preserve"> (zhotoviteľa)</w:t>
      </w:r>
      <w:r w:rsidRPr="00D31CF6">
        <w:rPr>
          <w:rFonts w:ascii="Calibri" w:hAnsi="Calibri"/>
          <w:b/>
          <w:sz w:val="22"/>
          <w:szCs w:val="22"/>
        </w:rPr>
        <w:t>, aby</w:t>
      </w:r>
      <w:r w:rsidRPr="00D31CF6">
        <w:rPr>
          <w:rFonts w:ascii="Calibri" w:hAnsi="Calibri"/>
          <w:sz w:val="22"/>
          <w:szCs w:val="22"/>
        </w:rPr>
        <w:t xml:space="preserve"> </w:t>
      </w:r>
      <w:r w:rsidR="000D58DE">
        <w:rPr>
          <w:rFonts w:ascii="Calibri" w:hAnsi="Calibri"/>
          <w:sz w:val="22"/>
          <w:szCs w:val="22"/>
        </w:rPr>
        <w:t xml:space="preserve">predložil verejnému obstarávateľovi prostredníctvom komunikačného rozhrania systému JOSEPHINE, a to v lehote </w:t>
      </w:r>
      <w:r w:rsidR="0080305A">
        <w:rPr>
          <w:rFonts w:ascii="Calibri" w:hAnsi="Calibri"/>
          <w:b/>
          <w:sz w:val="22"/>
          <w:szCs w:val="22"/>
        </w:rPr>
        <w:t>do 15</w:t>
      </w:r>
      <w:r w:rsidR="00BB2787" w:rsidRPr="00BB2787">
        <w:rPr>
          <w:rFonts w:ascii="Calibri" w:hAnsi="Calibri"/>
          <w:b/>
          <w:sz w:val="22"/>
          <w:szCs w:val="22"/>
        </w:rPr>
        <w:t xml:space="preserve"> pracovných dní</w:t>
      </w:r>
      <w:r w:rsidR="000D58DE">
        <w:rPr>
          <w:rFonts w:ascii="Calibri" w:hAnsi="Calibri"/>
          <w:b/>
          <w:sz w:val="22"/>
          <w:szCs w:val="22"/>
        </w:rPr>
        <w:t xml:space="preserve"> </w:t>
      </w:r>
      <w:r w:rsidR="000D58DE" w:rsidRPr="004C34CA">
        <w:rPr>
          <w:rFonts w:ascii="Calibri" w:hAnsi="Calibri"/>
          <w:sz w:val="22"/>
          <w:szCs w:val="22"/>
        </w:rPr>
        <w:t>(primerane predĺžená lehota na poskytnutie súčinnosti potrebnej na uzavretie zmluvy)</w:t>
      </w:r>
      <w:r w:rsidR="000D58DE">
        <w:rPr>
          <w:rFonts w:ascii="Calibri" w:hAnsi="Calibri"/>
          <w:b/>
          <w:sz w:val="22"/>
          <w:szCs w:val="22"/>
        </w:rPr>
        <w:t xml:space="preserve"> </w:t>
      </w:r>
      <w:r w:rsidR="000D58DE" w:rsidRPr="004C34CA">
        <w:rPr>
          <w:rFonts w:ascii="Calibri" w:hAnsi="Calibri"/>
          <w:sz w:val="22"/>
          <w:szCs w:val="22"/>
        </w:rPr>
        <w:t>odo dňa doručenia písomnej výzvy na poskytnutie súčinnosti potrebnej na uzavretie zmluvy</w:t>
      </w:r>
      <w:r w:rsidR="00BB2787" w:rsidRPr="004C34CA">
        <w:rPr>
          <w:rFonts w:ascii="Calibri" w:hAnsi="Calibri"/>
          <w:sz w:val="22"/>
          <w:szCs w:val="22"/>
        </w:rPr>
        <w:t xml:space="preserve"> </w:t>
      </w:r>
      <w:r w:rsidR="000D58DE" w:rsidRPr="004C34CA">
        <w:rPr>
          <w:rFonts w:ascii="Calibri" w:hAnsi="Calibri"/>
          <w:sz w:val="22"/>
          <w:szCs w:val="22"/>
        </w:rPr>
        <w:t xml:space="preserve">doručili </w:t>
      </w:r>
      <w:r w:rsidRPr="004C34CA">
        <w:rPr>
          <w:rFonts w:ascii="Calibri" w:hAnsi="Calibri"/>
          <w:sz w:val="22"/>
          <w:szCs w:val="22"/>
        </w:rPr>
        <w:t>scan</w:t>
      </w:r>
      <w:r w:rsidR="000D58DE" w:rsidRPr="004C34CA">
        <w:rPr>
          <w:rFonts w:ascii="Calibri" w:hAnsi="Calibri"/>
          <w:sz w:val="22"/>
          <w:szCs w:val="22"/>
        </w:rPr>
        <w:t>y</w:t>
      </w:r>
      <w:r w:rsidRPr="004C34CA">
        <w:rPr>
          <w:rFonts w:ascii="Calibri" w:hAnsi="Calibri"/>
          <w:sz w:val="22"/>
          <w:szCs w:val="22"/>
        </w:rPr>
        <w:t xml:space="preserve"> nasledovných dokladov a dokumentov:</w:t>
      </w:r>
      <w:r w:rsidRPr="00D31CF6">
        <w:rPr>
          <w:rFonts w:ascii="Calibri" w:hAnsi="Calibri"/>
          <w:sz w:val="22"/>
          <w:szCs w:val="22"/>
        </w:rPr>
        <w:t xml:space="preserve"> </w:t>
      </w:r>
    </w:p>
    <w:p w14:paraId="61D1D1CF" w14:textId="53B0E693" w:rsidR="00257AA4" w:rsidRDefault="00257AA4" w:rsidP="00257AA4">
      <w:pPr>
        <w:pStyle w:val="Default"/>
        <w:numPr>
          <w:ilvl w:val="0"/>
          <w:numId w:val="11"/>
        </w:numPr>
        <w:tabs>
          <w:tab w:val="left" w:pos="426"/>
        </w:tabs>
        <w:adjustRightInd/>
        <w:spacing w:after="67" w:line="264" w:lineRule="auto"/>
        <w:jc w:val="both"/>
        <w:rPr>
          <w:rFonts w:ascii="Calibri" w:hAnsi="Calibri"/>
          <w:sz w:val="22"/>
          <w:szCs w:val="22"/>
        </w:rPr>
      </w:pPr>
      <w:r w:rsidRPr="00D31CF6">
        <w:rPr>
          <w:rFonts w:ascii="Calibri" w:hAnsi="Calibri"/>
          <w:b/>
          <w:sz w:val="22"/>
          <w:szCs w:val="22"/>
        </w:rPr>
        <w:t xml:space="preserve">Zoznam </w:t>
      </w:r>
      <w:r>
        <w:rPr>
          <w:rFonts w:ascii="Calibri" w:hAnsi="Calibri"/>
          <w:b/>
          <w:sz w:val="22"/>
          <w:szCs w:val="22"/>
        </w:rPr>
        <w:t xml:space="preserve">všetkých </w:t>
      </w:r>
      <w:r w:rsidRPr="00D31CF6">
        <w:rPr>
          <w:rFonts w:ascii="Calibri" w:hAnsi="Calibri"/>
          <w:b/>
          <w:sz w:val="22"/>
          <w:szCs w:val="22"/>
        </w:rPr>
        <w:t xml:space="preserve">subdodávateľov </w:t>
      </w:r>
      <w:r>
        <w:rPr>
          <w:rFonts w:ascii="Calibri" w:hAnsi="Calibri"/>
          <w:b/>
          <w:sz w:val="22"/>
          <w:szCs w:val="22"/>
        </w:rPr>
        <w:t xml:space="preserve">na stavebné práce </w:t>
      </w:r>
      <w:r w:rsidR="0080305A" w:rsidRPr="0080305A">
        <w:rPr>
          <w:rFonts w:ascii="Calibri" w:hAnsi="Calibri"/>
          <w:sz w:val="22"/>
          <w:szCs w:val="22"/>
        </w:rPr>
        <w:t>(ak existujú)</w:t>
      </w:r>
      <w:r w:rsidR="0080305A">
        <w:rPr>
          <w:rFonts w:ascii="Calibri" w:hAnsi="Calibri"/>
          <w:b/>
          <w:sz w:val="22"/>
          <w:szCs w:val="22"/>
        </w:rPr>
        <w:t xml:space="preserve"> </w:t>
      </w:r>
      <w:r w:rsidRPr="00D31CF6">
        <w:rPr>
          <w:rFonts w:ascii="Calibri" w:hAnsi="Calibri"/>
          <w:sz w:val="22"/>
          <w:szCs w:val="22"/>
        </w:rPr>
        <w:t xml:space="preserve">s uvedením </w:t>
      </w:r>
      <w:r w:rsidR="0080305A">
        <w:rPr>
          <w:rFonts w:ascii="Calibri" w:hAnsi="Calibri"/>
          <w:sz w:val="22"/>
          <w:szCs w:val="22"/>
        </w:rPr>
        <w:t xml:space="preserve">ich </w:t>
      </w:r>
      <w:r w:rsidRPr="00D31CF6">
        <w:rPr>
          <w:rFonts w:ascii="Calibri" w:hAnsi="Calibri"/>
          <w:sz w:val="22"/>
          <w:szCs w:val="22"/>
        </w:rPr>
        <w:t xml:space="preserve">identifikačných údajov, predmetu subdodávky a údajov o osobe oprávnenej konať za každého subdodávateľa v rozsahu meno a priezvisko, adresa pobytu, dátum narodenia, resp. čestné vyhlásenie o nevyužití subdodávateľov; </w:t>
      </w:r>
    </w:p>
    <w:p w14:paraId="25809B00" w14:textId="124F20C0" w:rsidR="00257AA4" w:rsidRPr="00D31CF6" w:rsidRDefault="00BB449A" w:rsidP="00257AA4">
      <w:pPr>
        <w:pStyle w:val="Default"/>
        <w:numPr>
          <w:ilvl w:val="0"/>
          <w:numId w:val="11"/>
        </w:numPr>
        <w:tabs>
          <w:tab w:val="left" w:pos="426"/>
        </w:tabs>
        <w:adjustRightInd/>
        <w:spacing w:after="67" w:line="264" w:lineRule="auto"/>
        <w:jc w:val="both"/>
        <w:rPr>
          <w:rFonts w:ascii="Calibri" w:hAnsi="Calibri"/>
          <w:sz w:val="22"/>
          <w:szCs w:val="22"/>
        </w:rPr>
      </w:pPr>
      <w:r>
        <w:rPr>
          <w:rFonts w:ascii="Calibri" w:hAnsi="Calibri"/>
          <w:b/>
          <w:sz w:val="22"/>
          <w:szCs w:val="22"/>
        </w:rPr>
        <w:t>Dôkaz o existencii poistenia</w:t>
      </w:r>
      <w:r>
        <w:rPr>
          <w:rFonts w:ascii="Calibri" w:hAnsi="Calibri"/>
          <w:sz w:val="22"/>
          <w:szCs w:val="22"/>
        </w:rPr>
        <w:t xml:space="preserve"> – uzatvorenú poistnú zmluvu/zmluvy platnú/platné </w:t>
      </w:r>
      <w:r w:rsidR="00257AA4" w:rsidRPr="00D31CF6">
        <w:rPr>
          <w:rFonts w:ascii="Calibri" w:hAnsi="Calibri"/>
          <w:sz w:val="22"/>
          <w:szCs w:val="22"/>
        </w:rPr>
        <w:t>po celú dobu platnosti a účinnosti Zmluvy na poistenie zodpovednosti za škodu spôsobenú počas vykonávania Diela do výšky ceny Diela bez DPH uve</w:t>
      </w:r>
      <w:r w:rsidR="00361409">
        <w:rPr>
          <w:rFonts w:ascii="Calibri" w:hAnsi="Calibri"/>
          <w:sz w:val="22"/>
          <w:szCs w:val="22"/>
        </w:rPr>
        <w:t>denej v osobitnom článku tejto Z</w:t>
      </w:r>
      <w:r w:rsidR="00257AA4" w:rsidRPr="00D31CF6">
        <w:rPr>
          <w:rFonts w:ascii="Calibri" w:hAnsi="Calibri"/>
          <w:sz w:val="22"/>
          <w:szCs w:val="22"/>
        </w:rPr>
        <w:t xml:space="preserve">mluvy; </w:t>
      </w:r>
    </w:p>
    <w:p w14:paraId="05EB20B5" w14:textId="2FE0DA09" w:rsidR="00B87DF3" w:rsidRPr="00B87DF3" w:rsidRDefault="00257AA4" w:rsidP="00B87DF3">
      <w:pPr>
        <w:pStyle w:val="Default"/>
        <w:numPr>
          <w:ilvl w:val="0"/>
          <w:numId w:val="11"/>
        </w:numPr>
        <w:tabs>
          <w:tab w:val="left" w:pos="426"/>
        </w:tabs>
        <w:adjustRightInd/>
        <w:spacing w:after="67" w:line="264" w:lineRule="auto"/>
        <w:jc w:val="both"/>
        <w:rPr>
          <w:rFonts w:ascii="Calibri" w:hAnsi="Calibri"/>
          <w:sz w:val="22"/>
          <w:szCs w:val="22"/>
        </w:rPr>
      </w:pPr>
      <w:r w:rsidRPr="00D31CF6">
        <w:rPr>
          <w:rFonts w:ascii="Calibri" w:hAnsi="Calibri"/>
          <w:b/>
          <w:sz w:val="22"/>
          <w:szCs w:val="22"/>
        </w:rPr>
        <w:t>Záručná listina - doklad preukazujúci poskytnutie Bankovej záruky/Poistenia záruky / Doklad o zložení zmluvnej zábezpeky na účet objednávateľa</w:t>
      </w:r>
      <w:r w:rsidRPr="00D31CF6">
        <w:rPr>
          <w:rFonts w:ascii="Calibri" w:hAnsi="Calibri"/>
          <w:sz w:val="22"/>
          <w:szCs w:val="22"/>
        </w:rPr>
        <w:t xml:space="preserve">, v prospech objednávateľa alebo </w:t>
      </w:r>
      <w:r w:rsidRPr="0055734A">
        <w:rPr>
          <w:rFonts w:ascii="Calibri" w:hAnsi="Calibri"/>
          <w:sz w:val="22"/>
          <w:szCs w:val="22"/>
        </w:rPr>
        <w:t>doklad preukazujúci zloženie realizačnej zábezpeky na účet objednávateľa po</w:t>
      </w:r>
      <w:r>
        <w:rPr>
          <w:rFonts w:ascii="Calibri" w:hAnsi="Calibri"/>
          <w:sz w:val="22"/>
          <w:szCs w:val="22"/>
        </w:rPr>
        <w:t xml:space="preserve">dľa podmienok uvedených v </w:t>
      </w:r>
      <w:r w:rsidRPr="0055734A">
        <w:rPr>
          <w:rFonts w:ascii="Calibri" w:hAnsi="Calibri"/>
          <w:sz w:val="22"/>
          <w:szCs w:val="22"/>
        </w:rPr>
        <w:t xml:space="preserve"> Zmluve. </w:t>
      </w:r>
    </w:p>
    <w:p w14:paraId="5BDEE6AC" w14:textId="52D748AD" w:rsidR="00257AA4" w:rsidRDefault="00B87DF3" w:rsidP="004C1F2C">
      <w:pPr>
        <w:pStyle w:val="Default"/>
        <w:numPr>
          <w:ilvl w:val="1"/>
          <w:numId w:val="8"/>
        </w:numPr>
        <w:tabs>
          <w:tab w:val="left" w:pos="567"/>
        </w:tabs>
        <w:adjustRightInd/>
        <w:spacing w:after="67" w:line="264" w:lineRule="auto"/>
        <w:ind w:left="0" w:firstLine="0"/>
        <w:jc w:val="both"/>
        <w:rPr>
          <w:rFonts w:ascii="Calibri" w:hAnsi="Calibri"/>
          <w:sz w:val="22"/>
          <w:szCs w:val="22"/>
        </w:rPr>
      </w:pPr>
      <w:r w:rsidRPr="00B87DF3">
        <w:rPr>
          <w:rFonts w:ascii="Calibri" w:hAnsi="Calibri"/>
          <w:sz w:val="22"/>
          <w:szCs w:val="22"/>
        </w:rPr>
        <w:lastRenderedPageBreak/>
        <w:t xml:space="preserve">Verejný obstarávateľ zároveň požaduje </w:t>
      </w:r>
      <w:r w:rsidRPr="00B87DF3">
        <w:rPr>
          <w:rFonts w:ascii="Calibri" w:hAnsi="Calibri"/>
          <w:b/>
          <w:sz w:val="22"/>
          <w:szCs w:val="22"/>
        </w:rPr>
        <w:t>od úspešného uchádzača</w:t>
      </w:r>
      <w:r w:rsidRPr="00B87DF3">
        <w:rPr>
          <w:rFonts w:ascii="Calibri" w:hAnsi="Calibri"/>
          <w:sz w:val="22"/>
          <w:szCs w:val="22"/>
        </w:rPr>
        <w:t xml:space="preserve">, aby doručil </w:t>
      </w:r>
      <w:r w:rsidRPr="00361409">
        <w:rPr>
          <w:rFonts w:ascii="Calibri" w:hAnsi="Calibri"/>
          <w:sz w:val="22"/>
          <w:szCs w:val="22"/>
          <w:u w:val="single"/>
        </w:rPr>
        <w:t>vyplnené a podpísané zmluvy</w:t>
      </w:r>
      <w:r w:rsidRPr="00B87DF3">
        <w:rPr>
          <w:rFonts w:ascii="Calibri" w:hAnsi="Calibri"/>
          <w:sz w:val="22"/>
          <w:szCs w:val="22"/>
        </w:rPr>
        <w:t xml:space="preserve">, </w:t>
      </w:r>
      <w:r w:rsidRPr="00361409">
        <w:rPr>
          <w:rFonts w:ascii="Calibri" w:hAnsi="Calibri"/>
          <w:sz w:val="22"/>
          <w:szCs w:val="22"/>
          <w:u w:val="single"/>
        </w:rPr>
        <w:t xml:space="preserve">konkrétne: Zmluvu o dielo </w:t>
      </w:r>
      <w:r w:rsidR="004C34CA" w:rsidRPr="00361409">
        <w:rPr>
          <w:rFonts w:ascii="Calibri" w:hAnsi="Calibri"/>
          <w:sz w:val="22"/>
          <w:szCs w:val="22"/>
          <w:u w:val="single"/>
        </w:rPr>
        <w:t xml:space="preserve">spolu so všetkými prílohami </w:t>
      </w:r>
      <w:r w:rsidRPr="00361409">
        <w:rPr>
          <w:rFonts w:ascii="Calibri" w:hAnsi="Calibri"/>
          <w:sz w:val="22"/>
          <w:szCs w:val="22"/>
          <w:u w:val="single"/>
        </w:rPr>
        <w:t>v 4 vyhotoveniach</w:t>
      </w:r>
      <w:r w:rsidRPr="00B87DF3">
        <w:rPr>
          <w:rFonts w:ascii="Calibri" w:hAnsi="Calibri"/>
          <w:sz w:val="22"/>
          <w:szCs w:val="22"/>
        </w:rPr>
        <w:t xml:space="preserve"> s platnosťou originálu (rovnopisoch), a to v listinnej podobe osobne alebo prostredníctvom poštovej prepravy resp. využitím inej doručovateľskej služby, na adresu verejného obstarávateľa: </w:t>
      </w:r>
      <w:r w:rsidRPr="00B87DF3">
        <w:rPr>
          <w:rFonts w:ascii="Calibri" w:hAnsi="Calibri"/>
          <w:sz w:val="22"/>
          <w:szCs w:val="22"/>
          <w:u w:val="single"/>
        </w:rPr>
        <w:t>Stredná priemyselná škola, Hurbanova 6, 975 18 Banská Bystrica</w:t>
      </w:r>
      <w:r w:rsidR="004C1F2C">
        <w:rPr>
          <w:rFonts w:ascii="Calibri" w:hAnsi="Calibri"/>
          <w:sz w:val="22"/>
          <w:szCs w:val="22"/>
        </w:rPr>
        <w:t xml:space="preserve"> </w:t>
      </w:r>
      <w:r w:rsidR="004C1F2C" w:rsidRPr="00E20EEB">
        <w:rPr>
          <w:rFonts w:ascii="Calibri" w:hAnsi="Calibri"/>
          <w:b/>
          <w:sz w:val="22"/>
          <w:szCs w:val="22"/>
        </w:rPr>
        <w:t>a</w:t>
      </w:r>
      <w:r w:rsidR="00361409">
        <w:rPr>
          <w:rFonts w:ascii="Calibri" w:hAnsi="Calibri"/>
          <w:b/>
          <w:sz w:val="22"/>
          <w:szCs w:val="22"/>
        </w:rPr>
        <w:t> </w:t>
      </w:r>
      <w:r w:rsidR="004C1F2C" w:rsidRPr="00E20EEB">
        <w:rPr>
          <w:rFonts w:ascii="Calibri" w:hAnsi="Calibri"/>
          <w:b/>
          <w:sz w:val="22"/>
          <w:szCs w:val="22"/>
        </w:rPr>
        <w:t>zároveň</w:t>
      </w:r>
      <w:r w:rsidR="00361409">
        <w:rPr>
          <w:rFonts w:ascii="Calibri" w:hAnsi="Calibri"/>
          <w:b/>
          <w:sz w:val="22"/>
          <w:szCs w:val="22"/>
        </w:rPr>
        <w:t>, aby vložil scan podpísanej Z</w:t>
      </w:r>
      <w:r w:rsidR="004C1F2C" w:rsidRPr="00E20EEB">
        <w:rPr>
          <w:rFonts w:ascii="Calibri" w:hAnsi="Calibri"/>
          <w:b/>
          <w:sz w:val="22"/>
          <w:szCs w:val="22"/>
        </w:rPr>
        <w:t>mluvy o dielo spolu so všetkými prílohami prostredníctvom komunikačného rozhrania systému JOSEPHINE</w:t>
      </w:r>
      <w:r w:rsidR="00E20EEB">
        <w:rPr>
          <w:rFonts w:ascii="Calibri" w:hAnsi="Calibri"/>
          <w:b/>
          <w:sz w:val="22"/>
          <w:szCs w:val="22"/>
        </w:rPr>
        <w:t>,</w:t>
      </w:r>
      <w:r w:rsidRPr="00B87DF3">
        <w:rPr>
          <w:rFonts w:ascii="Calibri" w:hAnsi="Calibri"/>
          <w:sz w:val="22"/>
          <w:szCs w:val="22"/>
        </w:rPr>
        <w:t xml:space="preserve"> a to </w:t>
      </w:r>
      <w:r w:rsidRPr="00B87DF3">
        <w:rPr>
          <w:rFonts w:ascii="Calibri" w:hAnsi="Calibri"/>
          <w:b/>
          <w:sz w:val="22"/>
          <w:szCs w:val="22"/>
        </w:rPr>
        <w:t>v lehote do 15 pracovných dní</w:t>
      </w:r>
      <w:r w:rsidRPr="00B87DF3">
        <w:rPr>
          <w:rFonts w:ascii="Calibri" w:hAnsi="Calibri"/>
          <w:sz w:val="22"/>
          <w:szCs w:val="22"/>
        </w:rPr>
        <w:t xml:space="preserve"> (primerane predĺžená lehota na poskytnutie súčinnosti potrebnej na uzavretie zmlúv </w:t>
      </w:r>
      <w:r w:rsidRPr="00B87DF3">
        <w:rPr>
          <w:rFonts w:ascii="Calibri" w:hAnsi="Calibri"/>
          <w:b/>
          <w:sz w:val="22"/>
          <w:szCs w:val="22"/>
        </w:rPr>
        <w:t>odo dňa doručenia písomnej výzvy na poskytnutie súčinnosti</w:t>
      </w:r>
      <w:r w:rsidRPr="00B87DF3">
        <w:rPr>
          <w:rFonts w:ascii="Calibri" w:hAnsi="Calibri"/>
          <w:sz w:val="22"/>
          <w:szCs w:val="22"/>
        </w:rPr>
        <w:t xml:space="preserve"> potrebnej na uzavretie zml</w:t>
      </w:r>
      <w:r>
        <w:rPr>
          <w:rFonts w:ascii="Calibri" w:hAnsi="Calibri"/>
          <w:sz w:val="22"/>
          <w:szCs w:val="22"/>
        </w:rPr>
        <w:t>uvy</w:t>
      </w:r>
      <w:r w:rsidRPr="00B87DF3">
        <w:rPr>
          <w:rFonts w:ascii="Calibri" w:hAnsi="Calibri"/>
          <w:sz w:val="22"/>
          <w:szCs w:val="22"/>
        </w:rPr>
        <w:t>.</w:t>
      </w:r>
    </w:p>
    <w:p w14:paraId="1C221353" w14:textId="77777777" w:rsidR="004C1F2C" w:rsidRPr="004C1F2C" w:rsidRDefault="004C1F2C" w:rsidP="004C1F2C">
      <w:pPr>
        <w:pStyle w:val="Default"/>
        <w:tabs>
          <w:tab w:val="left" w:pos="567"/>
        </w:tabs>
        <w:adjustRightInd/>
        <w:spacing w:after="67" w:line="264" w:lineRule="auto"/>
        <w:jc w:val="both"/>
        <w:rPr>
          <w:rFonts w:ascii="Calibri" w:hAnsi="Calibri"/>
          <w:sz w:val="22"/>
          <w:szCs w:val="22"/>
        </w:rPr>
      </w:pPr>
    </w:p>
    <w:p w14:paraId="11442B68" w14:textId="78FEC219" w:rsidR="00257AA4" w:rsidRDefault="00257AA4" w:rsidP="00C13B3E">
      <w:pPr>
        <w:pStyle w:val="Default"/>
        <w:numPr>
          <w:ilvl w:val="1"/>
          <w:numId w:val="8"/>
        </w:numPr>
        <w:tabs>
          <w:tab w:val="left" w:pos="567"/>
        </w:tabs>
        <w:adjustRightInd/>
        <w:spacing w:after="67" w:line="264" w:lineRule="auto"/>
        <w:ind w:left="0" w:firstLine="0"/>
        <w:jc w:val="both"/>
        <w:rPr>
          <w:rFonts w:ascii="Calibri" w:hAnsi="Calibri"/>
          <w:sz w:val="22"/>
          <w:szCs w:val="22"/>
        </w:rPr>
      </w:pPr>
      <w:r w:rsidRPr="00D31CF6">
        <w:rPr>
          <w:rFonts w:ascii="Calibri" w:hAnsi="Calibri"/>
          <w:sz w:val="22"/>
          <w:szCs w:val="22"/>
        </w:rPr>
        <w:t>Verejný obstarávateľ vyhodnotí doklady a dokumenty podľa bodu</w:t>
      </w:r>
      <w:r w:rsidR="005C00D3">
        <w:rPr>
          <w:rFonts w:ascii="Calibri" w:hAnsi="Calibri"/>
          <w:sz w:val="22"/>
          <w:szCs w:val="22"/>
        </w:rPr>
        <w:t xml:space="preserve"> 27.2 </w:t>
      </w:r>
      <w:r w:rsidRPr="00D31CF6">
        <w:rPr>
          <w:rFonts w:ascii="Calibri" w:hAnsi="Calibri"/>
          <w:sz w:val="22"/>
          <w:szCs w:val="22"/>
        </w:rPr>
        <w:t xml:space="preserve"> </w:t>
      </w:r>
      <w:r w:rsidR="004C34CA">
        <w:rPr>
          <w:rFonts w:ascii="Calibri" w:hAnsi="Calibri"/>
          <w:sz w:val="22"/>
          <w:szCs w:val="22"/>
        </w:rPr>
        <w:t xml:space="preserve">a 27.3 </w:t>
      </w:r>
      <w:r w:rsidRPr="00D31CF6">
        <w:rPr>
          <w:rFonts w:ascii="Calibri" w:hAnsi="Calibri"/>
          <w:sz w:val="22"/>
          <w:szCs w:val="22"/>
        </w:rPr>
        <w:t xml:space="preserve">z pohľadu obsahovej a vecnej správnosti. </w:t>
      </w:r>
      <w:r w:rsidR="005C00D3">
        <w:rPr>
          <w:rFonts w:ascii="Calibri" w:hAnsi="Calibri"/>
          <w:sz w:val="22"/>
          <w:szCs w:val="22"/>
        </w:rPr>
        <w:t xml:space="preserve">Nepredloženie dokladov a dokumentov podľa bodu  27.2 </w:t>
      </w:r>
      <w:r w:rsidR="004C34CA">
        <w:rPr>
          <w:rFonts w:ascii="Calibri" w:hAnsi="Calibri"/>
          <w:sz w:val="22"/>
          <w:szCs w:val="22"/>
        </w:rPr>
        <w:t xml:space="preserve">a 27.3 </w:t>
      </w:r>
      <w:r w:rsidR="005C00D3">
        <w:rPr>
          <w:rFonts w:ascii="Calibri" w:hAnsi="Calibri"/>
          <w:sz w:val="22"/>
          <w:szCs w:val="22"/>
        </w:rPr>
        <w:t xml:space="preserve">bude verejný obstarávateľ považovať za porušenie povinností úspešného uchádzača poskytnúť verejnému obstarávateľovi riadnu súčinnosť potrebnú na uzavretie zmluvy v zmysle § 56 ods. 8 ZVO. </w:t>
      </w:r>
      <w:r w:rsidRPr="00D31CF6">
        <w:rPr>
          <w:rFonts w:ascii="Calibri" w:hAnsi="Calibri"/>
          <w:sz w:val="22"/>
          <w:szCs w:val="22"/>
        </w:rPr>
        <w:t>Uvedené doklady a dokumenty budú prílohami uzavretej zmluvy o dielo.</w:t>
      </w:r>
    </w:p>
    <w:p w14:paraId="51C3CC00" w14:textId="77777777" w:rsidR="00A43B21" w:rsidRDefault="00A43B21" w:rsidP="00A43B21">
      <w:pPr>
        <w:pStyle w:val="Default"/>
        <w:tabs>
          <w:tab w:val="left" w:pos="426"/>
        </w:tabs>
        <w:adjustRightInd/>
        <w:spacing w:after="67" w:line="264" w:lineRule="auto"/>
        <w:jc w:val="both"/>
        <w:rPr>
          <w:rFonts w:ascii="Calibri" w:hAnsi="Calibri"/>
          <w:sz w:val="22"/>
          <w:szCs w:val="22"/>
        </w:rPr>
      </w:pPr>
    </w:p>
    <w:p w14:paraId="49D96CF2" w14:textId="77777777" w:rsidR="008D32B3" w:rsidRPr="00E20EEB" w:rsidRDefault="00257AA4" w:rsidP="00BB6FB9">
      <w:pPr>
        <w:pStyle w:val="Default"/>
        <w:numPr>
          <w:ilvl w:val="1"/>
          <w:numId w:val="8"/>
        </w:numPr>
        <w:tabs>
          <w:tab w:val="left" w:pos="567"/>
        </w:tabs>
        <w:adjustRightInd/>
        <w:spacing w:after="67" w:line="264" w:lineRule="auto"/>
        <w:ind w:left="0" w:firstLine="0"/>
        <w:jc w:val="both"/>
        <w:rPr>
          <w:rFonts w:ascii="Calibri" w:hAnsi="Calibri"/>
          <w:color w:val="auto"/>
          <w:sz w:val="22"/>
          <w:szCs w:val="22"/>
        </w:rPr>
      </w:pPr>
      <w:r w:rsidRPr="00E20EEB">
        <w:rPr>
          <w:rFonts w:asciiTheme="minorHAnsi" w:hAnsiTheme="minorHAnsi"/>
          <w:color w:val="auto"/>
          <w:sz w:val="22"/>
          <w:szCs w:val="22"/>
        </w:rPr>
        <w:t>Po vyhodnotení dokladov a dokumentov podľa predošlého bodu zašle verejný obstarávateľ</w:t>
      </w:r>
      <w:r w:rsidR="005C00D3" w:rsidRPr="00E20EEB">
        <w:rPr>
          <w:rFonts w:asciiTheme="minorHAnsi" w:hAnsiTheme="minorHAnsi"/>
          <w:color w:val="auto"/>
          <w:sz w:val="22"/>
          <w:szCs w:val="22"/>
        </w:rPr>
        <w:t xml:space="preserve"> predmetné verejné obstarávanie na kontrolu </w:t>
      </w:r>
      <w:r w:rsidR="008D32B3" w:rsidRPr="00E20EEB">
        <w:rPr>
          <w:rFonts w:asciiTheme="minorHAnsi" w:hAnsiTheme="minorHAnsi"/>
          <w:color w:val="auto"/>
          <w:sz w:val="22"/>
          <w:szCs w:val="22"/>
        </w:rPr>
        <w:t>postupu zadávania tejto zákazky poskytovateľom nenávratného finančného príspevku IROP – Integrovaného regionálneho operačného programu.</w:t>
      </w:r>
    </w:p>
    <w:p w14:paraId="6DCAE50D" w14:textId="77777777" w:rsidR="008D32B3" w:rsidRDefault="008D32B3" w:rsidP="008D32B3">
      <w:pPr>
        <w:pStyle w:val="Odsekzoznamu"/>
        <w:rPr>
          <w:rFonts w:asciiTheme="minorHAnsi" w:hAnsiTheme="minorHAnsi"/>
          <w:color w:val="auto"/>
        </w:rPr>
      </w:pPr>
    </w:p>
    <w:p w14:paraId="1CC3114F" w14:textId="78DF3388" w:rsidR="00257AA4" w:rsidRPr="00BB6FB9" w:rsidRDefault="00257AA4" w:rsidP="00BB6FB9">
      <w:pPr>
        <w:pStyle w:val="Default"/>
        <w:numPr>
          <w:ilvl w:val="1"/>
          <w:numId w:val="8"/>
        </w:numPr>
        <w:tabs>
          <w:tab w:val="left" w:pos="567"/>
        </w:tabs>
        <w:adjustRightInd/>
        <w:spacing w:after="67" w:line="264" w:lineRule="auto"/>
        <w:ind w:left="0" w:firstLine="0"/>
        <w:jc w:val="both"/>
        <w:rPr>
          <w:rFonts w:ascii="Calibri" w:hAnsi="Calibri"/>
          <w:sz w:val="22"/>
          <w:szCs w:val="22"/>
        </w:rPr>
      </w:pPr>
      <w:r w:rsidRPr="008D32B3">
        <w:rPr>
          <w:rFonts w:asciiTheme="minorHAnsi" w:hAnsiTheme="minorHAnsi"/>
          <w:color w:val="auto"/>
          <w:sz w:val="22"/>
          <w:szCs w:val="22"/>
        </w:rPr>
        <w:t xml:space="preserve"> </w:t>
      </w:r>
      <w:r w:rsidR="008D32B3" w:rsidRPr="008D32B3">
        <w:rPr>
          <w:rFonts w:asciiTheme="minorHAnsi" w:hAnsiTheme="minorHAnsi"/>
          <w:b/>
          <w:color w:val="auto"/>
          <w:sz w:val="22"/>
          <w:szCs w:val="22"/>
        </w:rPr>
        <w:t>Po preukázateľnom schválení tohto postupu verejného obstarávania poskytovateľom nenávratného finančného príspevku IROP – Integrovaného regionálneho operačného programu</w:t>
      </w:r>
      <w:r w:rsidR="004E3968">
        <w:rPr>
          <w:rFonts w:asciiTheme="minorHAnsi" w:hAnsiTheme="minorHAnsi"/>
          <w:b/>
          <w:color w:val="auto"/>
          <w:sz w:val="22"/>
          <w:szCs w:val="22"/>
        </w:rPr>
        <w:t>,</w:t>
      </w:r>
      <w:r w:rsidR="008D32B3" w:rsidRPr="008D32B3">
        <w:rPr>
          <w:rFonts w:asciiTheme="minorHAnsi" w:hAnsiTheme="minorHAnsi"/>
          <w:b/>
          <w:color w:val="auto"/>
          <w:sz w:val="22"/>
          <w:szCs w:val="22"/>
        </w:rPr>
        <w:t xml:space="preserve"> zašle verejný obstarávateľ </w:t>
      </w:r>
      <w:r w:rsidRPr="008D32B3">
        <w:rPr>
          <w:rFonts w:asciiTheme="minorHAnsi" w:hAnsiTheme="minorHAnsi"/>
          <w:b/>
          <w:color w:val="auto"/>
          <w:sz w:val="22"/>
          <w:szCs w:val="22"/>
        </w:rPr>
        <w:t>úspešnému uchádzačovi</w:t>
      </w:r>
      <w:r w:rsidRPr="008D32B3">
        <w:rPr>
          <w:rFonts w:asciiTheme="minorHAnsi" w:hAnsiTheme="minorHAnsi"/>
          <w:color w:val="auto"/>
          <w:sz w:val="22"/>
          <w:szCs w:val="22"/>
        </w:rPr>
        <w:t xml:space="preserve"> </w:t>
      </w:r>
      <w:r w:rsidR="004C34CA">
        <w:rPr>
          <w:rFonts w:asciiTheme="minorHAnsi" w:hAnsiTheme="minorHAnsi"/>
          <w:color w:val="auto"/>
          <w:sz w:val="22"/>
          <w:szCs w:val="22"/>
          <w:u w:val="single"/>
        </w:rPr>
        <w:t xml:space="preserve">informáciu o tejto skutočnosti a zároveň vyzve úspešného uchádzača na </w:t>
      </w:r>
      <w:r w:rsidR="00E20EEB">
        <w:rPr>
          <w:rFonts w:asciiTheme="minorHAnsi" w:hAnsiTheme="minorHAnsi"/>
          <w:color w:val="auto"/>
          <w:sz w:val="22"/>
          <w:szCs w:val="22"/>
          <w:u w:val="single"/>
        </w:rPr>
        <w:t>prevzatie</w:t>
      </w:r>
      <w:r w:rsidR="004C34CA">
        <w:rPr>
          <w:rFonts w:asciiTheme="minorHAnsi" w:hAnsiTheme="minorHAnsi"/>
          <w:color w:val="auto"/>
          <w:sz w:val="22"/>
          <w:szCs w:val="22"/>
          <w:u w:val="single"/>
        </w:rPr>
        <w:t xml:space="preserve"> staveniska</w:t>
      </w:r>
      <w:r w:rsidRPr="008D32B3">
        <w:rPr>
          <w:rFonts w:asciiTheme="minorHAnsi" w:hAnsiTheme="minorHAnsi"/>
          <w:color w:val="auto"/>
          <w:sz w:val="22"/>
          <w:szCs w:val="22"/>
        </w:rPr>
        <w:t xml:space="preserve">. </w:t>
      </w:r>
    </w:p>
    <w:p w14:paraId="2C45DC97" w14:textId="77777777" w:rsidR="00BB6FB9" w:rsidRDefault="00BB6FB9" w:rsidP="00BB6FB9">
      <w:pPr>
        <w:pStyle w:val="Odsekzoznamu"/>
      </w:pPr>
    </w:p>
    <w:p w14:paraId="795157E6" w14:textId="22DBF1A3" w:rsidR="00BB6FB9" w:rsidRDefault="00BB6FB9" w:rsidP="00BB6FB9">
      <w:pPr>
        <w:pStyle w:val="Default"/>
        <w:numPr>
          <w:ilvl w:val="1"/>
          <w:numId w:val="8"/>
        </w:numPr>
        <w:tabs>
          <w:tab w:val="left" w:pos="567"/>
        </w:tabs>
        <w:adjustRightInd/>
        <w:spacing w:after="67" w:line="264" w:lineRule="auto"/>
        <w:ind w:left="0" w:firstLine="0"/>
        <w:jc w:val="both"/>
        <w:rPr>
          <w:rFonts w:ascii="Calibri" w:hAnsi="Calibri"/>
          <w:sz w:val="22"/>
          <w:szCs w:val="22"/>
        </w:rPr>
      </w:pPr>
      <w:r>
        <w:rPr>
          <w:rFonts w:ascii="Calibri" w:hAnsi="Calibri"/>
          <w:sz w:val="22"/>
          <w:szCs w:val="22"/>
        </w:rPr>
        <w:t xml:space="preserve"> Zmluva uzavretá ako výsledok tohto verejného obstarávania nadobúda platnosť dňom podpisu oboma zmluvnými stranami.</w:t>
      </w:r>
    </w:p>
    <w:p w14:paraId="155A901F" w14:textId="77777777" w:rsidR="00BB6FB9" w:rsidRDefault="00BB6FB9" w:rsidP="00BB6FB9">
      <w:pPr>
        <w:pStyle w:val="Odsekzoznamu"/>
      </w:pPr>
    </w:p>
    <w:p w14:paraId="6E7FF718" w14:textId="02906B35" w:rsidR="00A43B21" w:rsidRPr="004E3968" w:rsidRDefault="00BB6FB9" w:rsidP="00C13B3E">
      <w:pPr>
        <w:pStyle w:val="Default"/>
        <w:numPr>
          <w:ilvl w:val="1"/>
          <w:numId w:val="8"/>
        </w:numPr>
        <w:tabs>
          <w:tab w:val="left" w:pos="567"/>
        </w:tabs>
        <w:adjustRightInd/>
        <w:spacing w:after="67" w:line="264" w:lineRule="auto"/>
        <w:ind w:left="0" w:firstLine="0"/>
        <w:jc w:val="both"/>
        <w:rPr>
          <w:rFonts w:ascii="Calibri" w:hAnsi="Calibri"/>
          <w:sz w:val="22"/>
          <w:szCs w:val="22"/>
          <w:u w:val="single"/>
        </w:rPr>
      </w:pPr>
      <w:r>
        <w:rPr>
          <w:rFonts w:ascii="Calibri" w:hAnsi="Calibri"/>
          <w:sz w:val="22"/>
          <w:szCs w:val="22"/>
        </w:rPr>
        <w:t xml:space="preserve"> </w:t>
      </w:r>
      <w:r w:rsidRPr="004E3968">
        <w:rPr>
          <w:rFonts w:ascii="Calibri" w:hAnsi="Calibri"/>
          <w:sz w:val="22"/>
          <w:szCs w:val="22"/>
          <w:u w:val="single"/>
        </w:rPr>
        <w:t>Z</w:t>
      </w:r>
      <w:r w:rsidR="00D06754" w:rsidRPr="004E3968">
        <w:rPr>
          <w:rFonts w:ascii="Calibri" w:hAnsi="Calibri"/>
          <w:sz w:val="22"/>
          <w:szCs w:val="22"/>
          <w:u w:val="single"/>
        </w:rPr>
        <w:t xml:space="preserve">mluva uzavretá týmto postupom verejného obstarávania nadobudne účinnosť po </w:t>
      </w:r>
      <w:r w:rsidRPr="004E3968">
        <w:rPr>
          <w:rFonts w:ascii="Calibri" w:hAnsi="Calibri"/>
          <w:sz w:val="22"/>
          <w:szCs w:val="22"/>
          <w:u w:val="single"/>
        </w:rPr>
        <w:t>schválení postupu zadávania tejto zákazky poskytovateľom nenávratného finančného príspevk</w:t>
      </w:r>
      <w:r w:rsidRPr="00434A65">
        <w:rPr>
          <w:rFonts w:ascii="Calibri" w:hAnsi="Calibri"/>
          <w:sz w:val="22"/>
          <w:szCs w:val="22"/>
          <w:u w:val="single"/>
        </w:rPr>
        <w:t xml:space="preserve">u </w:t>
      </w:r>
      <w:r w:rsidR="00434A65" w:rsidRPr="00434A65">
        <w:rPr>
          <w:rFonts w:asciiTheme="minorHAnsi" w:hAnsiTheme="minorHAnsi"/>
          <w:color w:val="auto"/>
          <w:sz w:val="22"/>
          <w:szCs w:val="22"/>
          <w:u w:val="single"/>
        </w:rPr>
        <w:t>IROP – Integrovaného regionálneho operačného programu</w:t>
      </w:r>
      <w:r w:rsidR="00434A65" w:rsidRPr="004E3968">
        <w:rPr>
          <w:rFonts w:ascii="Calibri" w:hAnsi="Calibri"/>
          <w:sz w:val="22"/>
          <w:szCs w:val="22"/>
          <w:u w:val="single"/>
        </w:rPr>
        <w:t xml:space="preserve"> </w:t>
      </w:r>
      <w:r w:rsidR="00434A65">
        <w:rPr>
          <w:rFonts w:ascii="Calibri" w:hAnsi="Calibri"/>
          <w:sz w:val="22"/>
          <w:szCs w:val="22"/>
          <w:u w:val="single"/>
        </w:rPr>
        <w:t xml:space="preserve"> </w:t>
      </w:r>
      <w:r w:rsidRPr="004E3968">
        <w:rPr>
          <w:rFonts w:ascii="Calibri" w:hAnsi="Calibri"/>
          <w:sz w:val="22"/>
          <w:szCs w:val="22"/>
          <w:u w:val="single"/>
        </w:rPr>
        <w:t xml:space="preserve">a po následnom zverejnení zmluvy v súlade </w:t>
      </w:r>
      <w:r w:rsidR="00D06754" w:rsidRPr="004E3968">
        <w:rPr>
          <w:rFonts w:ascii="Calibri" w:hAnsi="Calibri"/>
          <w:sz w:val="22"/>
          <w:szCs w:val="22"/>
          <w:u w:val="single"/>
        </w:rPr>
        <w:t>s </w:t>
      </w:r>
      <w:proofErr w:type="spellStart"/>
      <w:r w:rsidR="00D06754" w:rsidRPr="004E3968">
        <w:rPr>
          <w:rFonts w:ascii="Calibri" w:hAnsi="Calibri"/>
          <w:sz w:val="22"/>
          <w:szCs w:val="22"/>
          <w:u w:val="single"/>
        </w:rPr>
        <w:t>ust</w:t>
      </w:r>
      <w:proofErr w:type="spellEnd"/>
      <w:r w:rsidR="00D06754" w:rsidRPr="004E3968">
        <w:rPr>
          <w:rFonts w:ascii="Calibri" w:hAnsi="Calibri"/>
          <w:sz w:val="22"/>
          <w:szCs w:val="22"/>
          <w:u w:val="single"/>
        </w:rPr>
        <w:t>. § 47a zákona č. 40 /1964 Zb. Občiansky zákonník v znení neskorších predpisov a § 5a zákona č. 211/2000 Z. z. o slobodnom prístupe k informáciám a o zmene a doplnení niektorých zákonov (zákon o slobode informáci</w:t>
      </w:r>
      <w:r w:rsidR="00C13B3E" w:rsidRPr="004E3968">
        <w:rPr>
          <w:rFonts w:ascii="Calibri" w:hAnsi="Calibri"/>
          <w:sz w:val="22"/>
          <w:szCs w:val="22"/>
          <w:u w:val="single"/>
        </w:rPr>
        <w:t>í) v znení neskorších predpisov.</w:t>
      </w:r>
    </w:p>
    <w:p w14:paraId="4FE26E47" w14:textId="3C05B8DF" w:rsidR="00257AA4" w:rsidRPr="00FF447C" w:rsidRDefault="00257AA4" w:rsidP="00257AA4">
      <w:pPr>
        <w:pStyle w:val="Odsekzoznamu"/>
        <w:tabs>
          <w:tab w:val="left" w:pos="426"/>
        </w:tabs>
        <w:spacing w:after="0" w:line="264" w:lineRule="auto"/>
        <w:ind w:left="0" w:right="0" w:firstLine="0"/>
        <w:rPr>
          <w:rFonts w:asciiTheme="minorHAnsi" w:hAnsiTheme="minorHAnsi"/>
          <w:color w:val="auto"/>
        </w:rPr>
      </w:pPr>
    </w:p>
    <w:p w14:paraId="3CAD6FBC" w14:textId="1F9F2173" w:rsidR="00257AA4" w:rsidRPr="00A43B21" w:rsidRDefault="00C13B3E" w:rsidP="00C13B3E">
      <w:pPr>
        <w:pStyle w:val="Default"/>
        <w:numPr>
          <w:ilvl w:val="1"/>
          <w:numId w:val="8"/>
        </w:numPr>
        <w:tabs>
          <w:tab w:val="left" w:pos="567"/>
        </w:tabs>
        <w:adjustRightInd/>
        <w:spacing w:after="67" w:line="264" w:lineRule="auto"/>
        <w:ind w:left="0" w:firstLine="0"/>
        <w:jc w:val="both"/>
        <w:rPr>
          <w:rFonts w:asciiTheme="minorHAnsi" w:hAnsiTheme="minorHAnsi"/>
          <w:color w:val="auto"/>
          <w:sz w:val="22"/>
          <w:szCs w:val="22"/>
        </w:rPr>
      </w:pPr>
      <w:r>
        <w:rPr>
          <w:rFonts w:asciiTheme="minorHAnsi" w:hAnsiTheme="minorHAnsi"/>
          <w:color w:val="auto"/>
          <w:sz w:val="22"/>
          <w:szCs w:val="22"/>
        </w:rPr>
        <w:t xml:space="preserve"> </w:t>
      </w:r>
      <w:r w:rsidR="00257AA4" w:rsidRPr="00A43B21">
        <w:rPr>
          <w:rFonts w:asciiTheme="minorHAnsi" w:hAnsiTheme="minorHAnsi"/>
          <w:color w:val="auto"/>
          <w:sz w:val="22"/>
          <w:szCs w:val="22"/>
        </w:rPr>
        <w:t>Verejný obstarávateľ si vyhradzuje právo neuzavrieť zmluvu o dielo s úspešným uchádzačom, ak nebudú verejným obstarávateľom vyčlenené finančné prostriedky na predmet zákazky. Verejný obstarávateľ si vyhradzuje právo zrušiť použitý postup zadávania zákazky ak cenová ponuka úspešného uchádzača bude vyššia ako predpokladaná hodnota zákazky.</w:t>
      </w:r>
    </w:p>
    <w:p w14:paraId="64A4663F" w14:textId="77777777" w:rsidR="00257AA4" w:rsidRPr="00871D35" w:rsidRDefault="00257AA4" w:rsidP="00257AA4">
      <w:pPr>
        <w:tabs>
          <w:tab w:val="left" w:pos="426"/>
        </w:tabs>
        <w:spacing w:after="93" w:line="259" w:lineRule="auto"/>
        <w:ind w:left="0" w:right="0" w:firstLine="0"/>
        <w:jc w:val="left"/>
        <w:rPr>
          <w:color w:val="FF0000"/>
        </w:rPr>
      </w:pPr>
    </w:p>
    <w:p w14:paraId="11F36EC2" w14:textId="1E42A2CF" w:rsidR="00257AA4" w:rsidRDefault="00257AA4" w:rsidP="004E3968">
      <w:pPr>
        <w:pStyle w:val="Nadpis1"/>
        <w:numPr>
          <w:ilvl w:val="0"/>
          <w:numId w:val="8"/>
        </w:numPr>
        <w:tabs>
          <w:tab w:val="left" w:pos="567"/>
        </w:tabs>
        <w:ind w:left="0" w:right="273" w:firstLine="0"/>
      </w:pPr>
      <w:r>
        <w:t>Záverečné ustanovenia</w:t>
      </w:r>
      <w:r w:rsidR="00A43B21">
        <w:t>.</w:t>
      </w:r>
    </w:p>
    <w:p w14:paraId="3FC18F86" w14:textId="77777777" w:rsidR="00BB1B2C" w:rsidRDefault="00257AA4" w:rsidP="00C13B3E">
      <w:pPr>
        <w:pStyle w:val="Odsekzoznamu"/>
        <w:numPr>
          <w:ilvl w:val="1"/>
          <w:numId w:val="8"/>
        </w:numPr>
        <w:tabs>
          <w:tab w:val="left" w:pos="567"/>
        </w:tabs>
        <w:ind w:left="0" w:right="274" w:firstLine="0"/>
      </w:pPr>
      <w:r>
        <w:t xml:space="preserve">Verejný obstarávateľ bude pri uskutočňovaní tohto postupu zadávania zákazky postupovať v súlade so ZVO, prípadne inými všeobecne záväznými právnymi predpismi. </w:t>
      </w:r>
    </w:p>
    <w:p w14:paraId="14371996" w14:textId="77777777" w:rsidR="00BB1B2C" w:rsidRDefault="00BB1B2C" w:rsidP="00BB1B2C">
      <w:pPr>
        <w:pStyle w:val="Odsekzoznamu"/>
        <w:tabs>
          <w:tab w:val="left" w:pos="426"/>
        </w:tabs>
        <w:ind w:left="0" w:right="274" w:firstLine="0"/>
      </w:pPr>
    </w:p>
    <w:p w14:paraId="42ECC338" w14:textId="52F821D7" w:rsidR="00257AA4" w:rsidRDefault="00257AA4" w:rsidP="00C13B3E">
      <w:pPr>
        <w:pStyle w:val="Odsekzoznamu"/>
        <w:numPr>
          <w:ilvl w:val="1"/>
          <w:numId w:val="8"/>
        </w:numPr>
        <w:tabs>
          <w:tab w:val="left" w:pos="567"/>
        </w:tabs>
        <w:ind w:left="0" w:right="274" w:firstLine="0"/>
      </w:pPr>
      <w:r>
        <w:lastRenderedPageBreak/>
        <w:t>Proti rozhodnutiu verejného obstarávateľa pri postupe zadávania zákazky podľa § 117 ZVO nie je možné v zmysle § 170 ods. 7 písm. b) ZVO podať námietky.</w:t>
      </w:r>
    </w:p>
    <w:p w14:paraId="100A24C5" w14:textId="77777777" w:rsidR="00257AA4" w:rsidRDefault="00257AA4" w:rsidP="00257AA4">
      <w:pPr>
        <w:spacing w:after="89" w:line="259" w:lineRule="auto"/>
        <w:ind w:left="0" w:right="0" w:firstLine="0"/>
        <w:jc w:val="left"/>
      </w:pPr>
    </w:p>
    <w:p w14:paraId="703162D8" w14:textId="4A6D146B" w:rsidR="00257AA4" w:rsidRPr="00F42131" w:rsidRDefault="00257AA4" w:rsidP="004E3968">
      <w:pPr>
        <w:pStyle w:val="Nadpis1"/>
        <w:numPr>
          <w:ilvl w:val="0"/>
          <w:numId w:val="0"/>
        </w:numPr>
        <w:tabs>
          <w:tab w:val="left" w:pos="567"/>
        </w:tabs>
        <w:ind w:right="273"/>
        <w:rPr>
          <w:b w:val="0"/>
        </w:rPr>
      </w:pPr>
      <w:bookmarkStart w:id="15" w:name="_Toc12183"/>
      <w:r w:rsidRPr="00F42131">
        <w:t xml:space="preserve">28.   </w:t>
      </w:r>
      <w:r w:rsidR="004E3968">
        <w:t xml:space="preserve"> </w:t>
      </w:r>
      <w:r w:rsidRPr="00F42131">
        <w:t>Prílohy</w:t>
      </w:r>
      <w:r w:rsidR="00A43B21">
        <w:t>.</w:t>
      </w:r>
      <w:r w:rsidRPr="00F42131">
        <w:rPr>
          <w:b w:val="0"/>
        </w:rPr>
        <w:t xml:space="preserve"> </w:t>
      </w:r>
      <w:bookmarkEnd w:id="15"/>
    </w:p>
    <w:p w14:paraId="31A9EB09" w14:textId="27F36BBE" w:rsidR="00257AA4" w:rsidRPr="00F42131" w:rsidRDefault="00257AA4" w:rsidP="00257AA4">
      <w:pPr>
        <w:spacing w:after="60" w:line="266" w:lineRule="auto"/>
        <w:ind w:right="272"/>
        <w:rPr>
          <w:rFonts w:ascii="Times New Roman" w:eastAsia="Times New Roman" w:hAnsi="Times New Roman" w:cs="Times New Roman"/>
          <w:sz w:val="24"/>
        </w:rPr>
      </w:pPr>
      <w:r w:rsidRPr="00F42131">
        <w:t>Príloha č. 1 Výzvy</w:t>
      </w:r>
      <w:r w:rsidRPr="00F42131">
        <w:tab/>
      </w:r>
      <w:r w:rsidR="0015679F">
        <w:t xml:space="preserve">Neocenený </w:t>
      </w:r>
      <w:r w:rsidR="00154979">
        <w:t>položkový rozpočet</w:t>
      </w:r>
    </w:p>
    <w:p w14:paraId="5EAA87C4" w14:textId="71CE5674" w:rsidR="00257AA4" w:rsidRPr="00F42131" w:rsidRDefault="00257AA4" w:rsidP="00257AA4">
      <w:pPr>
        <w:spacing w:after="60" w:line="266" w:lineRule="auto"/>
        <w:ind w:left="0" w:right="274" w:firstLine="0"/>
      </w:pPr>
      <w:r w:rsidRPr="00F42131">
        <w:t>Príloha č. 2 Výzvy</w:t>
      </w:r>
      <w:r w:rsidRPr="00F42131">
        <w:tab/>
      </w:r>
      <w:r w:rsidR="00154979">
        <w:t>Návrh uchádzača na plnenie kritéria</w:t>
      </w:r>
    </w:p>
    <w:p w14:paraId="4F275FB1" w14:textId="77777777" w:rsidR="00257AA4" w:rsidRPr="00F42131" w:rsidRDefault="00257AA4" w:rsidP="00257AA4">
      <w:pPr>
        <w:spacing w:after="60" w:line="266" w:lineRule="auto"/>
        <w:ind w:right="272"/>
      </w:pPr>
      <w:r w:rsidRPr="00F42131">
        <w:t>Príloha č. 3 Výzvy</w:t>
      </w:r>
      <w:r w:rsidRPr="00F42131">
        <w:tab/>
      </w:r>
      <w:r>
        <w:t>Návrh zmluvy</w:t>
      </w:r>
      <w:r w:rsidRPr="00F42131">
        <w:t xml:space="preserve"> o dielo</w:t>
      </w:r>
    </w:p>
    <w:p w14:paraId="348EDBF3" w14:textId="72EB1252" w:rsidR="00257AA4" w:rsidRPr="00154979" w:rsidRDefault="00257AA4" w:rsidP="00257AA4">
      <w:pPr>
        <w:spacing w:after="60" w:line="266" w:lineRule="auto"/>
        <w:ind w:left="0" w:right="272" w:firstLine="0"/>
      </w:pPr>
      <w:r>
        <w:t>Príloha č. 4 Výzvy</w:t>
      </w:r>
      <w:r>
        <w:tab/>
      </w:r>
      <w:r w:rsidR="00154979" w:rsidRPr="00154979">
        <w:t>Čestné vyhlásenie §32 ods. 1 písm. f)</w:t>
      </w:r>
    </w:p>
    <w:p w14:paraId="6798BA2A" w14:textId="23457539" w:rsidR="00257AA4" w:rsidRPr="00F42131" w:rsidRDefault="00257AA4" w:rsidP="00257AA4">
      <w:pPr>
        <w:spacing w:after="60" w:line="266" w:lineRule="auto"/>
        <w:ind w:right="272"/>
      </w:pPr>
      <w:r w:rsidRPr="00154979">
        <w:t>Príloha č. 5 Výzvy</w:t>
      </w:r>
      <w:r w:rsidRPr="00154979">
        <w:tab/>
      </w:r>
      <w:r w:rsidR="00154979" w:rsidRPr="00154979">
        <w:rPr>
          <w:color w:val="auto"/>
        </w:rPr>
        <w:t>Projektová dokumentácia</w:t>
      </w:r>
    </w:p>
    <w:p w14:paraId="54919650" w14:textId="77777777" w:rsidR="000817E2" w:rsidRDefault="000817E2"/>
    <w:sectPr w:rsidR="000817E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8B65" w14:textId="77777777" w:rsidR="00731759" w:rsidRDefault="00731759" w:rsidP="00257AA4">
      <w:pPr>
        <w:spacing w:after="0" w:line="240" w:lineRule="auto"/>
      </w:pPr>
      <w:r>
        <w:separator/>
      </w:r>
    </w:p>
  </w:endnote>
  <w:endnote w:type="continuationSeparator" w:id="0">
    <w:p w14:paraId="3B9F235F" w14:textId="77777777" w:rsidR="00731759" w:rsidRDefault="00731759" w:rsidP="002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EF46" w14:textId="1E5FA247" w:rsidR="00BB6FB9" w:rsidRPr="009200BB" w:rsidRDefault="00BB6FB9" w:rsidP="004C7278">
    <w:pPr>
      <w:spacing w:after="0" w:line="259" w:lineRule="auto"/>
      <w:ind w:left="0" w:right="286" w:firstLine="0"/>
      <w:jc w:val="right"/>
      <w:rPr>
        <w:sz w:val="20"/>
        <w:szCs w:val="20"/>
      </w:rPr>
    </w:pPr>
    <w:r w:rsidRPr="009200BB">
      <w:rPr>
        <w:rFonts w:ascii="Times New Roman" w:eastAsia="Times New Roman" w:hAnsi="Times New Roman" w:cs="Times New Roman"/>
        <w:sz w:val="20"/>
        <w:szCs w:val="20"/>
      </w:rPr>
      <w:t xml:space="preserve">Strana </w:t>
    </w:r>
    <w:r w:rsidRPr="009200BB">
      <w:rPr>
        <w:sz w:val="20"/>
        <w:szCs w:val="20"/>
      </w:rPr>
      <w:fldChar w:fldCharType="begin"/>
    </w:r>
    <w:r w:rsidRPr="009200BB">
      <w:rPr>
        <w:sz w:val="20"/>
        <w:szCs w:val="20"/>
      </w:rPr>
      <w:instrText xml:space="preserve"> PAGE   \* MERGEFORMAT </w:instrText>
    </w:r>
    <w:r w:rsidRPr="009200BB">
      <w:rPr>
        <w:sz w:val="20"/>
        <w:szCs w:val="20"/>
      </w:rPr>
      <w:fldChar w:fldCharType="separate"/>
    </w:r>
    <w:r w:rsidR="004E3908" w:rsidRPr="004E3908">
      <w:rPr>
        <w:rFonts w:ascii="Times New Roman" w:eastAsia="Times New Roman" w:hAnsi="Times New Roman" w:cs="Times New Roman"/>
        <w:b/>
        <w:noProof/>
        <w:sz w:val="20"/>
        <w:szCs w:val="20"/>
      </w:rPr>
      <w:t>15</w:t>
    </w:r>
    <w:r w:rsidRPr="009200BB">
      <w:rPr>
        <w:rFonts w:ascii="Times New Roman" w:eastAsia="Times New Roman" w:hAnsi="Times New Roman" w:cs="Times New Roman"/>
        <w:b/>
        <w:sz w:val="20"/>
        <w:szCs w:val="20"/>
      </w:rPr>
      <w:fldChar w:fldCharType="end"/>
    </w:r>
    <w:r w:rsidRPr="009200BB">
      <w:rPr>
        <w:rFonts w:ascii="Times New Roman" w:eastAsia="Times New Roman" w:hAnsi="Times New Roman" w:cs="Times New Roman"/>
        <w:sz w:val="20"/>
        <w:szCs w:val="20"/>
      </w:rPr>
      <w:t xml:space="preserve"> z </w:t>
    </w:r>
    <w:r w:rsidRPr="009200BB">
      <w:rPr>
        <w:rFonts w:ascii="Times New Roman" w:eastAsia="Times New Roman" w:hAnsi="Times New Roman" w:cs="Times New Roman"/>
        <w:b/>
        <w:noProof/>
        <w:sz w:val="20"/>
        <w:szCs w:val="20"/>
      </w:rPr>
      <w:fldChar w:fldCharType="begin"/>
    </w:r>
    <w:r w:rsidRPr="009200BB">
      <w:rPr>
        <w:rFonts w:ascii="Times New Roman" w:eastAsia="Times New Roman" w:hAnsi="Times New Roman" w:cs="Times New Roman"/>
        <w:b/>
        <w:noProof/>
        <w:sz w:val="20"/>
        <w:szCs w:val="20"/>
      </w:rPr>
      <w:instrText xml:space="preserve"> NUMPAGES   \* MERGEFORMAT </w:instrText>
    </w:r>
    <w:r w:rsidRPr="009200BB">
      <w:rPr>
        <w:rFonts w:ascii="Times New Roman" w:eastAsia="Times New Roman" w:hAnsi="Times New Roman" w:cs="Times New Roman"/>
        <w:b/>
        <w:noProof/>
        <w:sz w:val="20"/>
        <w:szCs w:val="20"/>
      </w:rPr>
      <w:fldChar w:fldCharType="separate"/>
    </w:r>
    <w:r w:rsidR="004E3908">
      <w:rPr>
        <w:rFonts w:ascii="Times New Roman" w:eastAsia="Times New Roman" w:hAnsi="Times New Roman" w:cs="Times New Roman"/>
        <w:b/>
        <w:noProof/>
        <w:sz w:val="20"/>
        <w:szCs w:val="20"/>
      </w:rPr>
      <w:t>15</w:t>
    </w:r>
    <w:r w:rsidRPr="009200BB">
      <w:rPr>
        <w:rFonts w:ascii="Times New Roman" w:eastAsia="Times New Roman" w:hAnsi="Times New Roman" w:cs="Times New Roman"/>
        <w:b/>
        <w:noProof/>
        <w:sz w:val="20"/>
        <w:szCs w:val="20"/>
      </w:rPr>
      <w:fldChar w:fldCharType="end"/>
    </w:r>
    <w:r w:rsidRPr="009200BB">
      <w:rPr>
        <w:rFonts w:ascii="Times New Roman" w:eastAsia="Times New Roman" w:hAnsi="Times New Roman" w:cs="Times New Roman"/>
        <w:sz w:val="20"/>
        <w:szCs w:val="20"/>
      </w:rPr>
      <w:t xml:space="preserve"> </w:t>
    </w:r>
  </w:p>
  <w:p w14:paraId="0AA42A46" w14:textId="77777777" w:rsidR="00BB6FB9" w:rsidRDefault="00BB6F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9252" w14:textId="77777777" w:rsidR="00731759" w:rsidRDefault="00731759" w:rsidP="00257AA4">
      <w:pPr>
        <w:spacing w:after="0" w:line="240" w:lineRule="auto"/>
      </w:pPr>
      <w:r>
        <w:separator/>
      </w:r>
    </w:p>
  </w:footnote>
  <w:footnote w:type="continuationSeparator" w:id="0">
    <w:p w14:paraId="098F08D6" w14:textId="77777777" w:rsidR="00731759" w:rsidRDefault="00731759" w:rsidP="002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EF8E" w14:textId="77777777" w:rsidR="00BB6FB9" w:rsidRPr="00425DE5" w:rsidRDefault="00BB6FB9" w:rsidP="00257AA4">
    <w:pPr>
      <w:pStyle w:val="Hlavika"/>
      <w:tabs>
        <w:tab w:val="clear" w:pos="4536"/>
        <w:tab w:val="right" w:pos="9354"/>
      </w:tabs>
      <w:jc w:val="right"/>
      <w:rPr>
        <w:rFonts w:asciiTheme="minorHAnsi" w:hAnsiTheme="minorHAnsi" w:cstheme="minorHAnsi"/>
        <w:b/>
      </w:rPr>
    </w:pPr>
    <w:r w:rsidRPr="00425DE5">
      <w:rPr>
        <w:rFonts w:asciiTheme="minorHAnsi" w:hAnsiTheme="minorHAnsi" w:cstheme="minorHAnsi"/>
        <w:b/>
        <w:noProof/>
      </w:rPr>
      <mc:AlternateContent>
        <mc:Choice Requires="wps">
          <w:drawing>
            <wp:anchor distT="0" distB="0" distL="114300" distR="114300" simplePos="0" relativeHeight="251659264" behindDoc="0" locked="0" layoutInCell="1" allowOverlap="0" wp14:anchorId="0647C2E3" wp14:editId="0A0C38FD">
              <wp:simplePos x="0" y="0"/>
              <wp:positionH relativeFrom="column">
                <wp:posOffset>146685</wp:posOffset>
              </wp:positionH>
              <wp:positionV relativeFrom="paragraph">
                <wp:posOffset>-98425</wp:posOffset>
              </wp:positionV>
              <wp:extent cx="3124200" cy="8477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16F05E" w14:textId="77777777" w:rsidR="00BB6FB9" w:rsidRDefault="00BB6FB9" w:rsidP="00257AA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r>
                            <w:rPr>
                              <w:sz w:val="24"/>
                              <w:szCs w:val="24"/>
                            </w:rPr>
                            <w:tab/>
                          </w:r>
                          <w:r>
                            <w:rPr>
                              <w:sz w:val="24"/>
                              <w:szCs w:val="24"/>
                            </w:rPr>
                            <w:tab/>
                          </w:r>
                          <w:r>
                            <w:rPr>
                              <w:sz w:val="24"/>
                              <w:szCs w:val="24"/>
                            </w:rPr>
                            <w:tab/>
                          </w:r>
                          <w:r>
                            <w:rPr>
                              <w:sz w:val="24"/>
                              <w:szCs w:val="24"/>
                            </w:rPr>
                            <w:tab/>
                          </w:r>
                        </w:p>
                        <w:p w14:paraId="7A102022" w14:textId="77777777" w:rsidR="00BB6FB9" w:rsidRDefault="00BB6FB9" w:rsidP="00257AA4">
                          <w:pPr>
                            <w:rPr>
                              <w:sz w:val="24"/>
                              <w:szCs w:val="24"/>
                            </w:rPr>
                          </w:pPr>
                          <w:r>
                            <w:rPr>
                              <w:sz w:val="24"/>
                              <w:szCs w:val="24"/>
                            </w:rPr>
                            <w:tab/>
                          </w:r>
                        </w:p>
                        <w:p w14:paraId="57ADBE52" w14:textId="77777777" w:rsidR="00BB6FB9" w:rsidRPr="00353691" w:rsidRDefault="00BB6FB9" w:rsidP="00257AA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C2E3" id="_x0000_t202" coordsize="21600,21600" o:spt="202" path="m,l,21600r21600,l21600,xe">
              <v:stroke joinstyle="miter"/>
              <v:path gradientshapeok="t" o:connecttype="rect"/>
            </v:shapetype>
            <v:shape id="Text Box 65" o:spid="_x0000_s1026" type="#_x0000_t202" style="position:absolute;left:0;text-align:left;margin-left:11.55pt;margin-top:-7.75pt;width:24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" o:allowoverlap="f" filled="f" stroked="f">
              <v:textbox>
                <w:txbxContent>
                  <w:p w14:paraId="3B16F05E" w14:textId="77777777" w:rsidR="00BB6FB9" w:rsidRDefault="00BB6FB9" w:rsidP="00257AA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r>
                      <w:rPr>
                        <w:sz w:val="24"/>
                        <w:szCs w:val="24"/>
                      </w:rPr>
                      <w:tab/>
                    </w:r>
                    <w:r>
                      <w:rPr>
                        <w:sz w:val="24"/>
                        <w:szCs w:val="24"/>
                      </w:rPr>
                      <w:tab/>
                    </w:r>
                    <w:r>
                      <w:rPr>
                        <w:sz w:val="24"/>
                        <w:szCs w:val="24"/>
                      </w:rPr>
                      <w:tab/>
                    </w:r>
                    <w:r>
                      <w:rPr>
                        <w:sz w:val="24"/>
                        <w:szCs w:val="24"/>
                      </w:rPr>
                      <w:tab/>
                    </w:r>
                  </w:p>
                  <w:p w14:paraId="7A102022" w14:textId="77777777" w:rsidR="00BB6FB9" w:rsidRDefault="00BB6FB9" w:rsidP="00257AA4">
                    <w:pPr>
                      <w:rPr>
                        <w:sz w:val="24"/>
                        <w:szCs w:val="24"/>
                      </w:rPr>
                    </w:pPr>
                    <w:r>
                      <w:rPr>
                        <w:sz w:val="24"/>
                        <w:szCs w:val="24"/>
                      </w:rPr>
                      <w:tab/>
                    </w:r>
                  </w:p>
                  <w:p w14:paraId="57ADBE52" w14:textId="77777777" w:rsidR="00BB6FB9" w:rsidRPr="00353691" w:rsidRDefault="00BB6FB9" w:rsidP="00257AA4">
                    <w:pPr>
                      <w:pStyle w:val="Hlavika"/>
                      <w:tabs>
                        <w:tab w:val="clear" w:pos="4536"/>
                      </w:tabs>
                      <w:rPr>
                        <w:b/>
                        <w:sz w:val="24"/>
                        <w:szCs w:val="24"/>
                      </w:rPr>
                    </w:pPr>
                  </w:p>
                </w:txbxContent>
              </v:textbox>
            </v:shape>
          </w:pict>
        </mc:Fallback>
      </mc:AlternateContent>
    </w:r>
    <w:r w:rsidRPr="00425DE5">
      <w:rPr>
        <w:rFonts w:asciiTheme="minorHAnsi" w:hAnsiTheme="minorHAnsi" w:cstheme="minorHAnsi"/>
        <w:b/>
        <w:noProof/>
      </w:rPr>
      <w:drawing>
        <wp:anchor distT="0" distB="0" distL="114300" distR="114300" simplePos="0" relativeHeight="251660288" behindDoc="1" locked="0" layoutInCell="1" allowOverlap="0" wp14:anchorId="11F2F012" wp14:editId="2FF091D2">
          <wp:simplePos x="0" y="0"/>
          <wp:positionH relativeFrom="column">
            <wp:posOffset>-400050</wp:posOffset>
          </wp:positionH>
          <wp:positionV relativeFrom="paragraph">
            <wp:posOffset>-5715</wp:posOffset>
          </wp:positionV>
          <wp:extent cx="476885" cy="506730"/>
          <wp:effectExtent l="0" t="0" r="0" b="7620"/>
          <wp:wrapTight wrapText="bothSides">
            <wp:wrapPolygon edited="0">
              <wp:start x="0" y="0"/>
              <wp:lineTo x="0" y="21113"/>
              <wp:lineTo x="20708" y="21113"/>
              <wp:lineTo x="20708" y="0"/>
              <wp:lineTo x="0" y="0"/>
            </wp:wrapPolygon>
          </wp:wrapTight>
          <wp:docPr id="10" name="Obrázok 1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DE5">
      <w:rPr>
        <w:rFonts w:asciiTheme="minorHAnsi" w:hAnsiTheme="minorHAnsi" w:cstheme="minorHAnsi"/>
        <w:b/>
      </w:rPr>
      <w:t>Stredná priemyselná škola Jozefa Murgaša</w:t>
    </w:r>
  </w:p>
  <w:p w14:paraId="329AEEA8" w14:textId="77777777" w:rsidR="00BB6FB9" w:rsidRPr="00425DE5" w:rsidRDefault="00BB6FB9" w:rsidP="00257AA4">
    <w:pPr>
      <w:pStyle w:val="Hlavika"/>
      <w:tabs>
        <w:tab w:val="clear" w:pos="4536"/>
        <w:tab w:val="right" w:pos="9354"/>
      </w:tabs>
      <w:jc w:val="right"/>
      <w:rPr>
        <w:rFonts w:asciiTheme="minorHAnsi" w:hAnsiTheme="minorHAnsi" w:cstheme="minorHAnsi"/>
      </w:rPr>
    </w:pPr>
    <w:r w:rsidRPr="00425DE5">
      <w:rPr>
        <w:rFonts w:asciiTheme="minorHAnsi" w:hAnsiTheme="minorHAnsi" w:cstheme="minorHAnsi"/>
      </w:rPr>
      <w:t xml:space="preserve">Hurbanova 6, </w:t>
    </w:r>
  </w:p>
  <w:p w14:paraId="7CC27539" w14:textId="77777777" w:rsidR="00BB6FB9" w:rsidRPr="00425DE5" w:rsidRDefault="00BB6FB9" w:rsidP="00257AA4">
    <w:pPr>
      <w:pStyle w:val="Hlavika"/>
      <w:pBdr>
        <w:bottom w:val="single" w:sz="4" w:space="17" w:color="auto"/>
      </w:pBdr>
      <w:tabs>
        <w:tab w:val="clear" w:pos="4536"/>
      </w:tabs>
      <w:jc w:val="right"/>
      <w:rPr>
        <w:rFonts w:asciiTheme="minorHAnsi" w:hAnsiTheme="minorHAnsi" w:cstheme="minorHAnsi"/>
      </w:rPr>
    </w:pPr>
    <w:r w:rsidRPr="00425DE5">
      <w:rPr>
        <w:rFonts w:asciiTheme="minorHAnsi" w:hAnsiTheme="minorHAnsi" w:cstheme="minorHAnsi"/>
      </w:rPr>
      <w:t>975 18 Banská Bystrica</w:t>
    </w:r>
  </w:p>
  <w:p w14:paraId="4B1815E0" w14:textId="77777777" w:rsidR="00BB6FB9" w:rsidRDefault="00BB6FB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AE0D" w14:textId="77777777" w:rsidR="00BB6FB9" w:rsidRDefault="00BB6FB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388"/>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 w15:restartNumberingAfterBreak="0">
    <w:nsid w:val="150F1D45"/>
    <w:multiLevelType w:val="hybridMultilevel"/>
    <w:tmpl w:val="CD585DD8"/>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13336"/>
    <w:multiLevelType w:val="multilevel"/>
    <w:tmpl w:val="B1EADCDC"/>
    <w:lvl w:ilvl="0">
      <w:start w:val="15"/>
      <w:numFmt w:val="decimal"/>
      <w:lvlText w:val="%1"/>
      <w:lvlJc w:val="left"/>
      <w:pPr>
        <w:ind w:left="375" w:hanging="375"/>
      </w:pPr>
      <w:rPr>
        <w:rFonts w:hint="default"/>
        <w:b/>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27F23242"/>
    <w:multiLevelType w:val="hybridMultilevel"/>
    <w:tmpl w:val="DB34E17A"/>
    <w:lvl w:ilvl="0" w:tplc="504E131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F2444A"/>
    <w:multiLevelType w:val="multilevel"/>
    <w:tmpl w:val="15D02AD4"/>
    <w:lvl w:ilvl="0">
      <w:start w:val="2"/>
      <w:numFmt w:val="decimal"/>
      <w:lvlText w:val="%1"/>
      <w:lvlJc w:val="left"/>
      <w:pPr>
        <w:ind w:left="360" w:hanging="360"/>
      </w:pPr>
      <w:rPr>
        <w:rFonts w:ascii="Calibri" w:eastAsia="Calibri" w:hAnsi="Calibri" w:cs="Calibri" w:hint="default"/>
        <w:b/>
        <w:sz w:val="22"/>
      </w:rPr>
    </w:lvl>
    <w:lvl w:ilvl="1">
      <w:start w:val="1"/>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9" w15:restartNumberingAfterBreak="0">
    <w:nsid w:val="3C682DCC"/>
    <w:multiLevelType w:val="multilevel"/>
    <w:tmpl w:val="47E6D144"/>
    <w:lvl w:ilvl="0">
      <w:start w:val="1"/>
      <w:numFmt w:val="decimal"/>
      <w:lvlText w:val="%1."/>
      <w:lvlJc w:val="left"/>
      <w:pPr>
        <w:ind w:left="1068"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color w:val="auto"/>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 w15:restartNumberingAfterBreak="0">
    <w:nsid w:val="4F0D6A0B"/>
    <w:multiLevelType w:val="hybridMultilevel"/>
    <w:tmpl w:val="29502784"/>
    <w:lvl w:ilvl="0" w:tplc="DC94A3B6">
      <w:start w:val="14"/>
      <w:numFmt w:val="bullet"/>
      <w:lvlText w:val="-"/>
      <w:lvlJc w:val="left"/>
      <w:pPr>
        <w:ind w:left="780" w:hanging="360"/>
      </w:pPr>
      <w:rPr>
        <w:rFonts w:ascii="Calibri" w:eastAsia="Calibri" w:hAnsi="Calibri" w:cs="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53687755"/>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2"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494602"/>
    <w:multiLevelType w:val="multilevel"/>
    <w:tmpl w:val="628CF3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CC1769"/>
    <w:multiLevelType w:val="hybridMultilevel"/>
    <w:tmpl w:val="104EEB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50C3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5"/>
  </w:num>
  <w:num w:numId="4">
    <w:abstractNumId w:val="9"/>
  </w:num>
  <w:num w:numId="5">
    <w:abstractNumId w:val="12"/>
  </w:num>
  <w:num w:numId="6">
    <w:abstractNumId w:val="1"/>
  </w:num>
  <w:num w:numId="7">
    <w:abstractNumId w:val="8"/>
  </w:num>
  <w:num w:numId="8">
    <w:abstractNumId w:val="3"/>
  </w:num>
  <w:num w:numId="9">
    <w:abstractNumId w:val="4"/>
  </w:num>
  <w:num w:numId="10">
    <w:abstractNumId w:val="10"/>
  </w:num>
  <w:num w:numId="11">
    <w:abstractNumId w:val="14"/>
  </w:num>
  <w:num w:numId="12">
    <w:abstractNumId w:val="6"/>
  </w:num>
  <w:num w:numId="13">
    <w:abstractNumId w:val="15"/>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A4"/>
    <w:rsid w:val="000662E4"/>
    <w:rsid w:val="000817E2"/>
    <w:rsid w:val="000D15C1"/>
    <w:rsid w:val="000D58DE"/>
    <w:rsid w:val="00113D6A"/>
    <w:rsid w:val="00154979"/>
    <w:rsid w:val="0015679F"/>
    <w:rsid w:val="00257AA4"/>
    <w:rsid w:val="00361409"/>
    <w:rsid w:val="003E3D94"/>
    <w:rsid w:val="00434A65"/>
    <w:rsid w:val="00483A37"/>
    <w:rsid w:val="004C1F2C"/>
    <w:rsid w:val="004C34CA"/>
    <w:rsid w:val="004C7278"/>
    <w:rsid w:val="004E3908"/>
    <w:rsid w:val="004E3968"/>
    <w:rsid w:val="004F0C0B"/>
    <w:rsid w:val="00506A15"/>
    <w:rsid w:val="0053510E"/>
    <w:rsid w:val="00595D8B"/>
    <w:rsid w:val="005C00D3"/>
    <w:rsid w:val="006675E4"/>
    <w:rsid w:val="006719B2"/>
    <w:rsid w:val="00674C7A"/>
    <w:rsid w:val="006A6D1F"/>
    <w:rsid w:val="007057B8"/>
    <w:rsid w:val="00731759"/>
    <w:rsid w:val="00774FA8"/>
    <w:rsid w:val="0080305A"/>
    <w:rsid w:val="00867501"/>
    <w:rsid w:val="008D32B3"/>
    <w:rsid w:val="008F3B83"/>
    <w:rsid w:val="009200BB"/>
    <w:rsid w:val="00960840"/>
    <w:rsid w:val="00972FBB"/>
    <w:rsid w:val="00987EDD"/>
    <w:rsid w:val="00A07686"/>
    <w:rsid w:val="00A43B21"/>
    <w:rsid w:val="00A60E81"/>
    <w:rsid w:val="00B87DF3"/>
    <w:rsid w:val="00B93812"/>
    <w:rsid w:val="00BB1B2C"/>
    <w:rsid w:val="00BB2787"/>
    <w:rsid w:val="00BB449A"/>
    <w:rsid w:val="00BB6FB9"/>
    <w:rsid w:val="00BC4C02"/>
    <w:rsid w:val="00BE6FA4"/>
    <w:rsid w:val="00C10DC4"/>
    <w:rsid w:val="00C13B3E"/>
    <w:rsid w:val="00D007D8"/>
    <w:rsid w:val="00D059B8"/>
    <w:rsid w:val="00D06754"/>
    <w:rsid w:val="00E20EEB"/>
    <w:rsid w:val="00E74F78"/>
    <w:rsid w:val="00EB0411"/>
    <w:rsid w:val="00EC40E9"/>
    <w:rsid w:val="00FA36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E40A"/>
  <w15:chartTrackingRefBased/>
  <w15:docId w15:val="{A7C3F12C-9936-4D58-8BC0-31DBE5CC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AA4"/>
    <w:pPr>
      <w:spacing w:after="4" w:line="267" w:lineRule="auto"/>
      <w:ind w:left="10" w:right="288" w:hanging="10"/>
      <w:jc w:val="both"/>
    </w:pPr>
    <w:rPr>
      <w:rFonts w:ascii="Calibri" w:eastAsia="Calibri" w:hAnsi="Calibri" w:cs="Calibri"/>
      <w:color w:val="000000"/>
      <w:lang w:eastAsia="sk-SK"/>
    </w:rPr>
  </w:style>
  <w:style w:type="paragraph" w:styleId="Nadpis1">
    <w:name w:val="heading 1"/>
    <w:next w:val="Normlny"/>
    <w:link w:val="Nadpis1Char"/>
    <w:unhideWhenUsed/>
    <w:qFormat/>
    <w:rsid w:val="00257AA4"/>
    <w:pPr>
      <w:keepNext/>
      <w:keepLines/>
      <w:numPr>
        <w:numId w:val="2"/>
      </w:numPr>
      <w:spacing w:after="10" w:line="267" w:lineRule="auto"/>
      <w:ind w:left="10" w:hanging="10"/>
      <w:jc w:val="both"/>
      <w:outlineLvl w:val="0"/>
    </w:pPr>
    <w:rPr>
      <w:rFonts w:ascii="Calibri" w:eastAsia="Calibri" w:hAnsi="Calibri" w:cs="Calibri"/>
      <w:b/>
      <w:color w:val="000000"/>
      <w:lang w:eastAsia="sk-SK"/>
    </w:rPr>
  </w:style>
  <w:style w:type="paragraph" w:styleId="Nadpis2">
    <w:name w:val="heading 2"/>
    <w:next w:val="Normlny"/>
    <w:link w:val="Nadpis2Char"/>
    <w:uiPriority w:val="9"/>
    <w:unhideWhenUsed/>
    <w:qFormat/>
    <w:rsid w:val="00257AA4"/>
    <w:pPr>
      <w:keepNext/>
      <w:keepLines/>
      <w:spacing w:after="10" w:line="267" w:lineRule="auto"/>
      <w:ind w:left="10" w:hanging="10"/>
      <w:jc w:val="both"/>
      <w:outlineLvl w:val="1"/>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257AA4"/>
    <w:pPr>
      <w:tabs>
        <w:tab w:val="center" w:pos="4536"/>
        <w:tab w:val="right" w:pos="9072"/>
      </w:tabs>
      <w:spacing w:after="0" w:line="240" w:lineRule="auto"/>
    </w:pPr>
  </w:style>
  <w:style w:type="character" w:customStyle="1" w:styleId="HlavikaChar">
    <w:name w:val="Hlavička Char"/>
    <w:basedOn w:val="Predvolenpsmoodseku"/>
    <w:link w:val="Hlavika"/>
    <w:rsid w:val="00257AA4"/>
  </w:style>
  <w:style w:type="paragraph" w:styleId="Pta">
    <w:name w:val="footer"/>
    <w:basedOn w:val="Normlny"/>
    <w:link w:val="PtaChar"/>
    <w:uiPriority w:val="99"/>
    <w:unhideWhenUsed/>
    <w:rsid w:val="00257AA4"/>
    <w:pPr>
      <w:tabs>
        <w:tab w:val="center" w:pos="4536"/>
        <w:tab w:val="right" w:pos="9072"/>
      </w:tabs>
      <w:spacing w:after="0" w:line="240" w:lineRule="auto"/>
    </w:pPr>
  </w:style>
  <w:style w:type="character" w:customStyle="1" w:styleId="PtaChar">
    <w:name w:val="Päta Char"/>
    <w:basedOn w:val="Predvolenpsmoodseku"/>
    <w:link w:val="Pta"/>
    <w:uiPriority w:val="99"/>
    <w:rsid w:val="00257AA4"/>
  </w:style>
  <w:style w:type="character" w:customStyle="1" w:styleId="Nadpis1Char">
    <w:name w:val="Nadpis 1 Char"/>
    <w:basedOn w:val="Predvolenpsmoodseku"/>
    <w:link w:val="Nadpis1"/>
    <w:rsid w:val="00257AA4"/>
    <w:rPr>
      <w:rFonts w:ascii="Calibri" w:eastAsia="Calibri" w:hAnsi="Calibri" w:cs="Calibri"/>
      <w:b/>
      <w:color w:val="000000"/>
      <w:lang w:eastAsia="sk-SK"/>
    </w:rPr>
  </w:style>
  <w:style w:type="character" w:customStyle="1" w:styleId="Nadpis2Char">
    <w:name w:val="Nadpis 2 Char"/>
    <w:basedOn w:val="Predvolenpsmoodseku"/>
    <w:link w:val="Nadpis2"/>
    <w:uiPriority w:val="9"/>
    <w:rsid w:val="00257AA4"/>
    <w:rPr>
      <w:rFonts w:ascii="Calibri" w:eastAsia="Calibri" w:hAnsi="Calibri" w:cs="Calibri"/>
      <w:b/>
      <w:color w:val="000000"/>
      <w:lang w:eastAsia="sk-SK"/>
    </w:rPr>
  </w:style>
  <w:style w:type="paragraph" w:styleId="Odsekzoznamu">
    <w:name w:val="List Paragraph"/>
    <w:aliases w:val="body,Odsek zoznamu2,List Paragraph,Odsek"/>
    <w:basedOn w:val="Normlny"/>
    <w:link w:val="OdsekzoznamuChar"/>
    <w:uiPriority w:val="34"/>
    <w:qFormat/>
    <w:rsid w:val="00257AA4"/>
    <w:pPr>
      <w:ind w:left="720"/>
      <w:contextualSpacing/>
    </w:pPr>
  </w:style>
  <w:style w:type="character" w:styleId="Hypertextovprepojenie">
    <w:name w:val="Hyperlink"/>
    <w:basedOn w:val="Predvolenpsmoodseku"/>
    <w:uiPriority w:val="99"/>
    <w:unhideWhenUsed/>
    <w:rsid w:val="00257AA4"/>
    <w:rPr>
      <w:color w:val="0563C1" w:themeColor="hyperlink"/>
      <w:u w:val="single"/>
    </w:rPr>
  </w:style>
  <w:style w:type="paragraph" w:customStyle="1" w:styleId="Default">
    <w:name w:val="Default"/>
    <w:rsid w:val="00257AA4"/>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OdsekzoznamuChar">
    <w:name w:val="Odsek zoznamu Char"/>
    <w:aliases w:val="body Char,Odsek zoznamu2 Char,List Paragraph Char,Odsek Char"/>
    <w:basedOn w:val="Predvolenpsmoodseku"/>
    <w:link w:val="Odsekzoznamu"/>
    <w:locked/>
    <w:rsid w:val="00257AA4"/>
    <w:rPr>
      <w:rFonts w:ascii="Calibri" w:eastAsia="Calibri" w:hAnsi="Calibri" w:cs="Calibri"/>
      <w:color w:val="000000"/>
      <w:lang w:eastAsia="sk-SK"/>
    </w:rPr>
  </w:style>
  <w:style w:type="character" w:customStyle="1" w:styleId="shorttext">
    <w:name w:val="short_text"/>
    <w:rsid w:val="00257AA4"/>
  </w:style>
  <w:style w:type="character" w:customStyle="1" w:styleId="CharStyle13">
    <w:name w:val="Char Style 13"/>
    <w:link w:val="Style12"/>
    <w:uiPriority w:val="99"/>
    <w:locked/>
    <w:rsid w:val="00257AA4"/>
    <w:rPr>
      <w:rFonts w:ascii="Arial" w:hAnsi="Arial" w:cs="Arial"/>
      <w:b/>
      <w:bCs/>
      <w:shd w:val="clear" w:color="auto" w:fill="FFFFFF"/>
    </w:rPr>
  </w:style>
  <w:style w:type="paragraph" w:customStyle="1" w:styleId="Style12">
    <w:name w:val="Style 12"/>
    <w:basedOn w:val="Normlny"/>
    <w:link w:val="CharStyle13"/>
    <w:uiPriority w:val="99"/>
    <w:rsid w:val="00257AA4"/>
    <w:pPr>
      <w:widowControl w:val="0"/>
      <w:shd w:val="clear" w:color="auto" w:fill="FFFFFF"/>
      <w:spacing w:after="480" w:line="246" w:lineRule="exact"/>
      <w:ind w:left="0" w:right="0" w:firstLine="0"/>
      <w:jc w:val="center"/>
      <w:outlineLvl w:val="4"/>
    </w:pPr>
    <w:rPr>
      <w:rFonts w:ascii="Arial" w:eastAsiaTheme="minorHAnsi" w:hAnsi="Arial" w:cs="Arial"/>
      <w:b/>
      <w:bCs/>
      <w:color w:val="auto"/>
      <w:lang w:eastAsia="en-US"/>
    </w:rPr>
  </w:style>
  <w:style w:type="paragraph" w:styleId="Bezriadkovania">
    <w:name w:val="No Spacing"/>
    <w:uiPriority w:val="99"/>
    <w:qFormat/>
    <w:rsid w:val="00257AA4"/>
    <w:pPr>
      <w:widowControl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EC40E9"/>
    <w:rPr>
      <w:sz w:val="16"/>
      <w:szCs w:val="16"/>
    </w:rPr>
  </w:style>
  <w:style w:type="paragraph" w:styleId="Textkomentra">
    <w:name w:val="annotation text"/>
    <w:basedOn w:val="Normlny"/>
    <w:link w:val="TextkomentraChar"/>
    <w:uiPriority w:val="99"/>
    <w:semiHidden/>
    <w:unhideWhenUsed/>
    <w:rsid w:val="00EC40E9"/>
    <w:pPr>
      <w:spacing w:line="240" w:lineRule="auto"/>
    </w:pPr>
    <w:rPr>
      <w:sz w:val="20"/>
      <w:szCs w:val="20"/>
    </w:rPr>
  </w:style>
  <w:style w:type="character" w:customStyle="1" w:styleId="TextkomentraChar">
    <w:name w:val="Text komentára Char"/>
    <w:basedOn w:val="Predvolenpsmoodseku"/>
    <w:link w:val="Textkomentra"/>
    <w:uiPriority w:val="99"/>
    <w:semiHidden/>
    <w:rsid w:val="00EC40E9"/>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EC40E9"/>
    <w:rPr>
      <w:b/>
      <w:bCs/>
    </w:rPr>
  </w:style>
  <w:style w:type="character" w:customStyle="1" w:styleId="PredmetkomentraChar">
    <w:name w:val="Predmet komentára Char"/>
    <w:basedOn w:val="TextkomentraChar"/>
    <w:link w:val="Predmetkomentra"/>
    <w:uiPriority w:val="99"/>
    <w:semiHidden/>
    <w:rsid w:val="00EC40E9"/>
    <w:rPr>
      <w:rFonts w:ascii="Calibri" w:eastAsia="Calibri" w:hAnsi="Calibri" w:cs="Calibri"/>
      <w:b/>
      <w:bCs/>
      <w:color w:val="000000"/>
      <w:sz w:val="20"/>
      <w:szCs w:val="20"/>
      <w:lang w:eastAsia="sk-SK"/>
    </w:rPr>
  </w:style>
  <w:style w:type="paragraph" w:styleId="Textbubliny">
    <w:name w:val="Balloon Text"/>
    <w:basedOn w:val="Normlny"/>
    <w:link w:val="TextbublinyChar"/>
    <w:uiPriority w:val="99"/>
    <w:semiHidden/>
    <w:unhideWhenUsed/>
    <w:rsid w:val="00EC40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0E9"/>
    <w:rPr>
      <w:rFonts w:ascii="Segoe UI" w:eastAsia="Calibri" w:hAnsi="Segoe UI" w:cs="Segoe UI"/>
      <w:color w:val="000000"/>
      <w:sz w:val="18"/>
      <w:szCs w:val="18"/>
      <w:lang w:eastAsia="sk-SK"/>
    </w:rPr>
  </w:style>
  <w:style w:type="paragraph" w:customStyle="1" w:styleId="tl1">
    <w:name w:val="Štýl1"/>
    <w:basedOn w:val="Normlny"/>
    <w:uiPriority w:val="99"/>
    <w:rsid w:val="00B87DF3"/>
    <w:pPr>
      <w:spacing w:after="0" w:line="240" w:lineRule="auto"/>
      <w:ind w:left="0" w:right="0" w:firstLine="0"/>
    </w:pPr>
    <w:rPr>
      <w:rFonts w:ascii="Tahoma" w:eastAsia="Times New Roman"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eata.fulneckova@bbsk.sk" TargetMode="External"/><Relationship Id="rId4" Type="http://schemas.openxmlformats.org/officeDocument/2006/relationships/webSettings" Target="webSettings.xml"/><Relationship Id="rId9" Type="http://schemas.openxmlformats.org/officeDocument/2006/relationships/hyperlink" Target="mailto:lubyova@spsjm.sk"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5507</Words>
  <Characters>31394</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3</cp:revision>
  <cp:lastPrinted>2020-05-18T06:49:00Z</cp:lastPrinted>
  <dcterms:created xsi:type="dcterms:W3CDTF">2020-06-09T11:05:00Z</dcterms:created>
  <dcterms:modified xsi:type="dcterms:W3CDTF">2020-06-09T11:20:00Z</dcterms:modified>
</cp:coreProperties>
</file>