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589A2" w14:textId="77777777" w:rsidR="002A234F" w:rsidRPr="006E04DA" w:rsidRDefault="006E04DA" w:rsidP="006E04DA">
      <w:pPr>
        <w:rPr>
          <w:rFonts w:ascii="Times New Roman" w:hAnsi="Times New Roman" w:cs="Times New Roman"/>
          <w:sz w:val="24"/>
          <w:lang w:eastAsia="sk-SK"/>
        </w:rPr>
      </w:pPr>
      <w:bookmarkStart w:id="0" w:name="_GoBack"/>
      <w:bookmarkEnd w:id="0"/>
      <w:r>
        <w:rPr>
          <w:rFonts w:ascii="Times New Roman" w:hAnsi="Times New Roman" w:cs="Times New Roman"/>
          <w:lang w:eastAsia="sk-SK"/>
        </w:rPr>
        <w:t xml:space="preserve">                                 </w:t>
      </w:r>
      <w:r w:rsidR="002A234F" w:rsidRPr="006E04DA">
        <w:rPr>
          <w:rFonts w:ascii="Times New Roman" w:hAnsi="Times New Roman" w:cs="Times New Roman"/>
          <w:lang w:eastAsia="sk-SK"/>
        </w:rPr>
        <w:t>Správa mestskej zelene v Košiciach, Rastislavova 79, 040 01 Košice</w:t>
      </w:r>
      <w:r w:rsidR="00031F41" w:rsidRPr="006E04DA">
        <w:rPr>
          <w:rFonts w:ascii="Times New Roman" w:hAnsi="Times New Roman" w:cs="Times New Roman"/>
          <w:lang w:eastAsia="sk-SK"/>
        </w:rPr>
        <w:t>1</w:t>
      </w:r>
    </w:p>
    <w:p w14:paraId="031DE9BE" w14:textId="77777777" w:rsidR="002A234F" w:rsidRPr="002A234F" w:rsidRDefault="002A234F" w:rsidP="002A234F">
      <w:pPr>
        <w:spacing w:after="110" w:line="249" w:lineRule="auto"/>
        <w:ind w:left="319" w:hanging="10"/>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t xml:space="preserve">––––––––––––––––––––––––––––––––––––––––––––––––––––––––––––––––––––––––––– </w:t>
      </w:r>
    </w:p>
    <w:p w14:paraId="2D9CC1FE" w14:textId="77777777" w:rsidR="002A234F" w:rsidRPr="002A234F" w:rsidRDefault="002A234F" w:rsidP="002A234F">
      <w:pPr>
        <w:spacing w:after="166" w:line="259" w:lineRule="auto"/>
        <w:ind w:left="87"/>
        <w:jc w:val="center"/>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i/>
          <w:color w:val="000000"/>
          <w:sz w:val="20"/>
          <w:lang w:eastAsia="sk-SK"/>
        </w:rPr>
        <w:t xml:space="preserve"> (verejný obstarávateľ) </w:t>
      </w:r>
    </w:p>
    <w:p w14:paraId="71CAE7F1" w14:textId="77777777" w:rsidR="00864CC6" w:rsidRPr="00864CC6" w:rsidRDefault="00864CC6" w:rsidP="00864CC6">
      <w:pPr>
        <w:pStyle w:val="Zkladntext31"/>
        <w:rPr>
          <w:rFonts w:ascii="Times New Roman" w:hAnsi="Times New Roman"/>
          <w:color w:val="00000A"/>
          <w:sz w:val="22"/>
          <w:szCs w:val="30"/>
        </w:rPr>
      </w:pPr>
      <w:r w:rsidRPr="00864CC6">
        <w:rPr>
          <w:rFonts w:ascii="Times New Roman" w:hAnsi="Times New Roman"/>
          <w:color w:val="00000A"/>
          <w:sz w:val="22"/>
          <w:szCs w:val="30"/>
        </w:rPr>
        <w:t xml:space="preserve">Zadávanie podlimitnej zákazky postupom </w:t>
      </w:r>
    </w:p>
    <w:p w14:paraId="10310203" w14:textId="77777777" w:rsidR="00864CC6" w:rsidRPr="00864CC6" w:rsidRDefault="00864CC6" w:rsidP="00864CC6">
      <w:pPr>
        <w:pStyle w:val="Zkladntext31"/>
        <w:rPr>
          <w:rFonts w:ascii="Times New Roman" w:hAnsi="Times New Roman"/>
          <w:color w:val="00000A"/>
          <w:sz w:val="28"/>
          <w:szCs w:val="30"/>
        </w:rPr>
      </w:pPr>
      <w:r w:rsidRPr="00864CC6">
        <w:rPr>
          <w:rFonts w:ascii="Times New Roman" w:hAnsi="Times New Roman"/>
          <w:b/>
          <w:bCs/>
          <w:color w:val="00000A"/>
          <w:sz w:val="28"/>
          <w:szCs w:val="30"/>
        </w:rPr>
        <w:t xml:space="preserve">Verejná súťaž </w:t>
      </w:r>
    </w:p>
    <w:p w14:paraId="4326F180" w14:textId="77777777" w:rsidR="00864CC6" w:rsidRPr="00864CC6" w:rsidRDefault="00864CC6" w:rsidP="00864CC6">
      <w:pPr>
        <w:pStyle w:val="Zkladntext31"/>
        <w:rPr>
          <w:rFonts w:ascii="Times New Roman" w:hAnsi="Times New Roman"/>
          <w:color w:val="auto"/>
          <w:sz w:val="22"/>
          <w:szCs w:val="30"/>
        </w:rPr>
      </w:pPr>
      <w:r w:rsidRPr="00864CC6">
        <w:rPr>
          <w:rFonts w:ascii="Times New Roman" w:hAnsi="Times New Roman"/>
          <w:b/>
          <w:bCs/>
          <w:color w:val="auto"/>
          <w:sz w:val="22"/>
          <w:szCs w:val="30"/>
        </w:rPr>
        <w:t xml:space="preserve">prostredníctvom systému JOSEPHINE (softvér na elektronizáciu zadávania verejných zákaziek) </w:t>
      </w:r>
    </w:p>
    <w:p w14:paraId="480B8F1F" w14:textId="77777777" w:rsidR="00864CC6" w:rsidRPr="00864CC6" w:rsidRDefault="00864CC6" w:rsidP="00864CC6">
      <w:pPr>
        <w:pStyle w:val="Zkladntext31"/>
        <w:rPr>
          <w:rFonts w:ascii="Times New Roman" w:hAnsi="Times New Roman"/>
          <w:color w:val="00B0F0"/>
          <w:sz w:val="22"/>
          <w:szCs w:val="30"/>
        </w:rPr>
      </w:pPr>
      <w:r w:rsidRPr="00864CC6">
        <w:rPr>
          <w:rFonts w:ascii="Times New Roman" w:hAnsi="Times New Roman"/>
          <w:b/>
          <w:bCs/>
          <w:color w:val="auto"/>
          <w:sz w:val="22"/>
          <w:szCs w:val="30"/>
        </w:rPr>
        <w:t xml:space="preserve">s reverzným jednoobálkovým postupom podľa § 66 ods. 7 zákona č. 343/2015 </w:t>
      </w:r>
      <w:proofErr w:type="spellStart"/>
      <w:r w:rsidRPr="00864CC6">
        <w:rPr>
          <w:rFonts w:ascii="Times New Roman" w:hAnsi="Times New Roman"/>
          <w:b/>
          <w:bCs/>
          <w:color w:val="auto"/>
          <w:sz w:val="22"/>
          <w:szCs w:val="30"/>
        </w:rPr>
        <w:t>Z.z</w:t>
      </w:r>
      <w:proofErr w:type="spellEnd"/>
      <w:r w:rsidRPr="00864CC6">
        <w:rPr>
          <w:rFonts w:ascii="Times New Roman" w:hAnsi="Times New Roman"/>
          <w:b/>
          <w:bCs/>
          <w:color w:val="auto"/>
          <w:sz w:val="22"/>
          <w:szCs w:val="30"/>
        </w:rPr>
        <w:t>. o verejnom obstarávaní a o zmene a doplnení niektorých zákonov v znení neskorších predpisov</w:t>
      </w:r>
    </w:p>
    <w:p w14:paraId="7E7E6702" w14:textId="77777777" w:rsidR="002A234F" w:rsidRPr="00864CC6" w:rsidRDefault="002A234F" w:rsidP="002A234F">
      <w:pPr>
        <w:spacing w:after="0" w:line="240" w:lineRule="auto"/>
        <w:ind w:left="100" w:hanging="10"/>
        <w:jc w:val="center"/>
        <w:rPr>
          <w:rFonts w:ascii="Times New Roman" w:eastAsia="Times New Roman" w:hAnsi="Times New Roman" w:cs="Times New Roman"/>
          <w:b/>
          <w:color w:val="000000"/>
          <w:sz w:val="24"/>
          <w:lang w:eastAsia="sk-SK"/>
        </w:rPr>
      </w:pPr>
    </w:p>
    <w:p w14:paraId="5242B442" w14:textId="77777777" w:rsidR="002A234F" w:rsidRPr="002A234F" w:rsidRDefault="002A234F" w:rsidP="002A234F">
      <w:pPr>
        <w:spacing w:after="0" w:line="240" w:lineRule="auto"/>
        <w:ind w:left="100" w:hanging="10"/>
        <w:jc w:val="center"/>
        <w:rPr>
          <w:rFonts w:ascii="Times New Roman" w:eastAsia="Calibri" w:hAnsi="Times New Roman" w:cs="Times New Roman"/>
          <w:b/>
          <w:bCs/>
          <w:smallCaps/>
          <w:sz w:val="28"/>
          <w:szCs w:val="24"/>
          <w:lang w:eastAsia="sk-SK"/>
        </w:rPr>
      </w:pPr>
      <w:r w:rsidRPr="002A234F">
        <w:rPr>
          <w:rFonts w:ascii="Times New Roman" w:eastAsia="Calibri" w:hAnsi="Times New Roman" w:cs="Times New Roman"/>
          <w:b/>
          <w:bCs/>
          <w:smallCaps/>
          <w:sz w:val="28"/>
          <w:szCs w:val="24"/>
          <w:lang w:eastAsia="sk-SK"/>
        </w:rPr>
        <w:t>Predme</w:t>
      </w:r>
      <w:r w:rsidR="00103CEF">
        <w:rPr>
          <w:rFonts w:ascii="Times New Roman" w:eastAsia="Calibri" w:hAnsi="Times New Roman" w:cs="Times New Roman"/>
          <w:b/>
          <w:bCs/>
          <w:smallCaps/>
          <w:sz w:val="28"/>
          <w:szCs w:val="24"/>
          <w:lang w:eastAsia="sk-SK"/>
        </w:rPr>
        <w:t>t  zákazky</w:t>
      </w:r>
      <w:r w:rsidRPr="002A234F">
        <w:rPr>
          <w:rFonts w:ascii="Times New Roman" w:eastAsia="Calibri" w:hAnsi="Times New Roman" w:cs="Times New Roman"/>
          <w:b/>
          <w:bCs/>
          <w:smallCaps/>
          <w:sz w:val="28"/>
          <w:szCs w:val="24"/>
          <w:lang w:eastAsia="sk-SK"/>
        </w:rPr>
        <w:t>:</w:t>
      </w:r>
    </w:p>
    <w:p w14:paraId="640A1D9E" w14:textId="77777777" w:rsidR="002A234F" w:rsidRDefault="00864CC6" w:rsidP="002A234F">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Tovar</w:t>
      </w:r>
    </w:p>
    <w:p w14:paraId="731F27D6" w14:textId="77777777" w:rsidR="00864CC6" w:rsidRPr="002A234F" w:rsidRDefault="00864CC6" w:rsidP="002A234F">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Mobilná teleskopická pracovná plošina na podvozku 4 x 4 s pracovnou výškou 20 m</w:t>
      </w:r>
    </w:p>
    <w:p w14:paraId="0D483D19" w14:textId="77777777" w:rsidR="002A234F" w:rsidRPr="002A234F" w:rsidRDefault="002A234F" w:rsidP="002A234F">
      <w:pPr>
        <w:spacing w:after="0" w:line="240" w:lineRule="auto"/>
        <w:jc w:val="center"/>
        <w:rPr>
          <w:rFonts w:ascii="Times New Roman" w:eastAsia="Times New Roman" w:hAnsi="Times New Roman" w:cs="Times New Roman"/>
          <w:b/>
          <w:lang w:eastAsia="sk-SK"/>
        </w:rPr>
      </w:pPr>
    </w:p>
    <w:p w14:paraId="275CA167" w14:textId="77777777" w:rsidR="002A234F" w:rsidRPr="002A234F" w:rsidRDefault="002A234F" w:rsidP="002A234F">
      <w:pPr>
        <w:spacing w:after="0" w:line="240" w:lineRule="auto"/>
        <w:jc w:val="center"/>
        <w:rPr>
          <w:rFonts w:ascii="Times New Roman" w:eastAsia="Calibri" w:hAnsi="Times New Roman" w:cs="Times New Roman"/>
          <w:b/>
          <w:bCs/>
          <w:iCs/>
          <w:caps/>
          <w:lang w:eastAsia="sk-SK"/>
        </w:rPr>
      </w:pPr>
    </w:p>
    <w:p w14:paraId="27A8C489" w14:textId="77777777" w:rsidR="002A234F" w:rsidRPr="002A234F" w:rsidRDefault="002A234F" w:rsidP="002A234F">
      <w:pPr>
        <w:spacing w:after="0" w:line="240" w:lineRule="auto"/>
        <w:jc w:val="center"/>
        <w:rPr>
          <w:rFonts w:ascii="Times New Roman" w:eastAsia="Calibri" w:hAnsi="Times New Roman" w:cs="Times New Roman"/>
          <w:b/>
          <w:bCs/>
          <w:szCs w:val="24"/>
          <w:lang w:eastAsia="sk-SK"/>
        </w:rPr>
      </w:pPr>
    </w:p>
    <w:p w14:paraId="108886A0"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V K</w:t>
      </w:r>
      <w:r w:rsidR="00864CC6">
        <w:rPr>
          <w:rFonts w:ascii="Times New Roman" w:eastAsia="Calibri" w:hAnsi="Times New Roman" w:cs="Times New Roman"/>
          <w:szCs w:val="24"/>
          <w:lang w:eastAsia="sk-SK"/>
        </w:rPr>
        <w:t>ošiciach, dňa _______________</w:t>
      </w:r>
      <w:r w:rsidR="00864CC6">
        <w:rPr>
          <w:rFonts w:ascii="Times New Roman" w:eastAsia="Calibri" w:hAnsi="Times New Roman" w:cs="Times New Roman"/>
          <w:szCs w:val="24"/>
          <w:lang w:eastAsia="sk-SK"/>
        </w:rPr>
        <w:tab/>
      </w:r>
      <w:r w:rsidR="00864CC6">
        <w:rPr>
          <w:rFonts w:ascii="Times New Roman" w:eastAsia="Calibri" w:hAnsi="Times New Roman" w:cs="Times New Roman"/>
          <w:szCs w:val="24"/>
          <w:lang w:eastAsia="sk-SK"/>
        </w:rPr>
        <w:tab/>
      </w:r>
      <w:r w:rsidR="00864CC6">
        <w:rPr>
          <w:rFonts w:ascii="Times New Roman" w:eastAsia="Calibri" w:hAnsi="Times New Roman" w:cs="Times New Roman"/>
          <w:szCs w:val="24"/>
          <w:lang w:eastAsia="sk-SK"/>
        </w:rPr>
        <w:tab/>
        <w:t xml:space="preserve">            </w:t>
      </w:r>
      <w:r w:rsidRPr="002A234F">
        <w:rPr>
          <w:rFonts w:ascii="Times New Roman" w:eastAsia="Calibri" w:hAnsi="Times New Roman" w:cs="Times New Roman"/>
          <w:szCs w:val="24"/>
          <w:lang w:eastAsia="sk-SK"/>
        </w:rPr>
        <w:t>________________________</w:t>
      </w:r>
    </w:p>
    <w:p w14:paraId="60A16D35"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t xml:space="preserve">    Ing. </w:t>
      </w:r>
      <w:r w:rsidR="00864CC6">
        <w:rPr>
          <w:rFonts w:ascii="Times New Roman" w:eastAsia="Calibri" w:hAnsi="Times New Roman" w:cs="Times New Roman"/>
          <w:szCs w:val="24"/>
          <w:lang w:eastAsia="sk-SK"/>
        </w:rPr>
        <w:t>Marta Popríková</w:t>
      </w:r>
    </w:p>
    <w:p w14:paraId="2BE7763A" w14:textId="77777777" w:rsidR="002A234F" w:rsidRPr="002A234F" w:rsidRDefault="002A234F" w:rsidP="002A234F">
      <w:pPr>
        <w:spacing w:after="0" w:line="240" w:lineRule="auto"/>
        <w:rPr>
          <w:rFonts w:ascii="Times New Roman" w:eastAsia="Calibri" w:hAnsi="Times New Roman" w:cs="Times New Roman"/>
          <w:b/>
          <w:bCs/>
          <w:sz w:val="24"/>
          <w:szCs w:val="24"/>
          <w:lang w:eastAsia="sk-SK"/>
        </w:rPr>
      </w:pP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00864CC6">
        <w:rPr>
          <w:rFonts w:ascii="Times New Roman" w:eastAsia="Calibri" w:hAnsi="Times New Roman" w:cs="Times New Roman"/>
          <w:szCs w:val="24"/>
          <w:lang w:eastAsia="sk-SK"/>
        </w:rPr>
        <w:t xml:space="preserve">                                     </w:t>
      </w:r>
      <w:r w:rsidR="00B07A9C">
        <w:rPr>
          <w:rFonts w:ascii="Times New Roman" w:eastAsia="Calibri" w:hAnsi="Times New Roman" w:cs="Times New Roman"/>
          <w:szCs w:val="24"/>
          <w:lang w:eastAsia="sk-SK"/>
        </w:rPr>
        <w:t>riaditeľ</w:t>
      </w:r>
      <w:r w:rsidR="00864CC6">
        <w:rPr>
          <w:rFonts w:ascii="Times New Roman" w:eastAsia="Calibri" w:hAnsi="Times New Roman" w:cs="Times New Roman"/>
          <w:szCs w:val="24"/>
          <w:lang w:eastAsia="sk-SK"/>
        </w:rPr>
        <w:t>ka</w:t>
      </w:r>
    </w:p>
    <w:p w14:paraId="69AF5F17" w14:textId="77777777" w:rsidR="00536A78" w:rsidRDefault="00536A78" w:rsidP="002A234F">
      <w:pPr>
        <w:spacing w:after="0" w:line="240" w:lineRule="auto"/>
        <w:rPr>
          <w:rFonts w:ascii="Times New Roman" w:eastAsia="Calibri" w:hAnsi="Times New Roman" w:cs="Times New Roman"/>
          <w:szCs w:val="24"/>
          <w:lang w:eastAsia="sk-SK"/>
        </w:rPr>
      </w:pPr>
    </w:p>
    <w:p w14:paraId="07DFF543" w14:textId="77777777" w:rsidR="002A234F" w:rsidRPr="002A234F" w:rsidRDefault="002A234F" w:rsidP="002A234F">
      <w:pPr>
        <w:spacing w:after="0" w:line="240" w:lineRule="auto"/>
        <w:rPr>
          <w:rFonts w:ascii="Times New Roman" w:eastAsia="Calibri" w:hAnsi="Times New Roman" w:cs="Times New Roman"/>
          <w:lang w:eastAsia="sk-SK"/>
        </w:rPr>
      </w:pPr>
    </w:p>
    <w:p w14:paraId="35D0C124" w14:textId="77777777" w:rsidR="002A234F" w:rsidRPr="002A234F"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V Košiciach, dňa _______________</w:t>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t>________________________</w:t>
      </w:r>
    </w:p>
    <w:p w14:paraId="248E4597" w14:textId="78188F7C" w:rsidR="002A234F" w:rsidRPr="002A234F"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00864CC6">
        <w:rPr>
          <w:rFonts w:ascii="Times New Roman" w:eastAsia="Calibri" w:hAnsi="Times New Roman" w:cs="Times New Roman"/>
          <w:lang w:eastAsia="sk-SK"/>
        </w:rPr>
        <w:t xml:space="preserve">       </w:t>
      </w:r>
      <w:r w:rsidRPr="002A234F">
        <w:rPr>
          <w:rFonts w:ascii="Times New Roman" w:eastAsia="Calibri" w:hAnsi="Times New Roman" w:cs="Times New Roman"/>
          <w:szCs w:val="24"/>
          <w:lang w:eastAsia="sk-SK"/>
        </w:rPr>
        <w:t xml:space="preserve">p. </w:t>
      </w:r>
      <w:r w:rsidR="00864CC6">
        <w:rPr>
          <w:rFonts w:ascii="Times New Roman" w:eastAsia="Calibri" w:hAnsi="Times New Roman" w:cs="Times New Roman"/>
          <w:szCs w:val="24"/>
          <w:lang w:eastAsia="sk-SK"/>
        </w:rPr>
        <w:t>Miroslav Šógo</w:t>
      </w:r>
      <w:r w:rsidR="00342EA6">
        <w:rPr>
          <w:rFonts w:ascii="Times New Roman" w:eastAsia="Calibri" w:hAnsi="Times New Roman" w:cs="Times New Roman"/>
          <w:szCs w:val="24"/>
          <w:lang w:eastAsia="sk-SK"/>
        </w:rPr>
        <w:t>r</w:t>
      </w:r>
    </w:p>
    <w:p w14:paraId="01107E96" w14:textId="77777777" w:rsidR="002A234F" w:rsidRPr="002A234F"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00864CC6">
        <w:rPr>
          <w:rFonts w:ascii="Times New Roman" w:eastAsia="Calibri" w:hAnsi="Times New Roman" w:cs="Times New Roman"/>
          <w:lang w:eastAsia="sk-SK"/>
        </w:rPr>
        <w:t xml:space="preserve">               </w:t>
      </w:r>
      <w:r w:rsidR="00153372">
        <w:rPr>
          <w:rFonts w:ascii="Times New Roman" w:eastAsia="Calibri" w:hAnsi="Times New Roman" w:cs="Times New Roman"/>
          <w:lang w:eastAsia="sk-SK"/>
        </w:rPr>
        <w:t>vedúci technického úseku</w:t>
      </w:r>
    </w:p>
    <w:p w14:paraId="70D4F3F7" w14:textId="77777777" w:rsidR="002A234F" w:rsidRPr="002A234F" w:rsidRDefault="002A234F" w:rsidP="002A234F">
      <w:pPr>
        <w:spacing w:after="0" w:line="240" w:lineRule="auto"/>
        <w:rPr>
          <w:rFonts w:ascii="Times New Roman" w:eastAsia="Calibri" w:hAnsi="Times New Roman" w:cs="Times New Roman"/>
          <w:lang w:eastAsia="sk-SK"/>
        </w:rPr>
      </w:pPr>
    </w:p>
    <w:p w14:paraId="34A042C5" w14:textId="77777777" w:rsidR="002A234F" w:rsidRPr="002A234F"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V Košiciach, dňa _______________</w:t>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t>________________________</w:t>
      </w:r>
    </w:p>
    <w:p w14:paraId="032E3E23" w14:textId="77777777" w:rsidR="002A234F" w:rsidRPr="002A234F"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00864CC6">
        <w:rPr>
          <w:rFonts w:ascii="Times New Roman" w:eastAsia="Calibri" w:hAnsi="Times New Roman" w:cs="Times New Roman"/>
          <w:lang w:eastAsia="sk-SK"/>
        </w:rPr>
        <w:t xml:space="preserve">        Mgr. Igor Mucha</w:t>
      </w:r>
    </w:p>
    <w:p w14:paraId="20126B88" w14:textId="77777777" w:rsidR="00536A78" w:rsidRDefault="002A234F" w:rsidP="002A234F">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t xml:space="preserve">                       </w:t>
      </w:r>
      <w:r w:rsidR="00864CC6">
        <w:rPr>
          <w:rFonts w:ascii="Times New Roman" w:eastAsia="Calibri" w:hAnsi="Times New Roman" w:cs="Times New Roman"/>
          <w:lang w:eastAsia="sk-SK"/>
        </w:rPr>
        <w:t>vedúci DMS</w:t>
      </w:r>
    </w:p>
    <w:p w14:paraId="7DB3F754" w14:textId="77777777" w:rsidR="00536A78" w:rsidRDefault="00536A78" w:rsidP="002A234F">
      <w:pPr>
        <w:spacing w:after="0" w:line="240" w:lineRule="auto"/>
        <w:rPr>
          <w:rFonts w:ascii="Times New Roman" w:eastAsia="Calibri" w:hAnsi="Times New Roman" w:cs="Times New Roman"/>
          <w:lang w:eastAsia="sk-SK"/>
        </w:rPr>
      </w:pPr>
    </w:p>
    <w:p w14:paraId="7C2447D3" w14:textId="77777777" w:rsidR="00536A78" w:rsidRPr="002A234F" w:rsidRDefault="00536A78" w:rsidP="00536A78">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V Košiciach, dňa _______________</w:t>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t>________________________</w:t>
      </w:r>
    </w:p>
    <w:p w14:paraId="16E462AA" w14:textId="77777777" w:rsidR="00536A78" w:rsidRPr="002A234F" w:rsidRDefault="00536A78" w:rsidP="00536A78">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Pr>
          <w:rFonts w:ascii="Times New Roman" w:eastAsia="Calibri" w:hAnsi="Times New Roman" w:cs="Times New Roman"/>
          <w:lang w:eastAsia="sk-SK"/>
        </w:rPr>
        <w:t xml:space="preserve">    </w:t>
      </w:r>
      <w:r w:rsidR="0031053C">
        <w:rPr>
          <w:rFonts w:ascii="Times New Roman" w:eastAsia="Calibri" w:hAnsi="Times New Roman" w:cs="Times New Roman"/>
          <w:lang w:eastAsia="sk-SK"/>
        </w:rPr>
        <w:t xml:space="preserve">Štefan </w:t>
      </w:r>
      <w:proofErr w:type="spellStart"/>
      <w:r w:rsidR="0031053C">
        <w:rPr>
          <w:rFonts w:ascii="Times New Roman" w:eastAsia="Calibri" w:hAnsi="Times New Roman" w:cs="Times New Roman"/>
          <w:lang w:eastAsia="sk-SK"/>
        </w:rPr>
        <w:t>Kusztvan</w:t>
      </w:r>
      <w:proofErr w:type="spellEnd"/>
    </w:p>
    <w:p w14:paraId="52A9D4B8" w14:textId="77777777" w:rsidR="002A234F" w:rsidRDefault="00536A78" w:rsidP="00536A78">
      <w:pPr>
        <w:spacing w:after="0" w:line="240" w:lineRule="auto"/>
        <w:rPr>
          <w:rFonts w:ascii="Times New Roman" w:eastAsia="Calibri" w:hAnsi="Times New Roman" w:cs="Times New Roman"/>
          <w:lang w:eastAsia="sk-SK"/>
        </w:rPr>
      </w:pP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Pr="002A234F">
        <w:rPr>
          <w:rFonts w:ascii="Times New Roman" w:eastAsia="Calibri" w:hAnsi="Times New Roman" w:cs="Times New Roman"/>
          <w:lang w:eastAsia="sk-SK"/>
        </w:rPr>
        <w:tab/>
      </w:r>
      <w:r w:rsidR="0031053C">
        <w:rPr>
          <w:rFonts w:ascii="Times New Roman" w:eastAsia="Calibri" w:hAnsi="Times New Roman" w:cs="Times New Roman"/>
          <w:lang w:eastAsia="sk-SK"/>
        </w:rPr>
        <w:t xml:space="preserve">                               DMS</w:t>
      </w:r>
    </w:p>
    <w:p w14:paraId="58528330" w14:textId="77777777" w:rsidR="0031053C" w:rsidRDefault="0031053C" w:rsidP="00536A78">
      <w:pPr>
        <w:spacing w:after="0" w:line="240" w:lineRule="auto"/>
        <w:rPr>
          <w:rFonts w:ascii="Times New Roman" w:eastAsia="Calibri" w:hAnsi="Times New Roman" w:cs="Times New Roman"/>
          <w:lang w:eastAsia="sk-SK"/>
        </w:rPr>
      </w:pPr>
    </w:p>
    <w:p w14:paraId="707FBB4D" w14:textId="77777777" w:rsidR="0031053C" w:rsidRDefault="0031053C" w:rsidP="00536A78">
      <w:pPr>
        <w:spacing w:after="0" w:line="240" w:lineRule="auto"/>
        <w:rPr>
          <w:rFonts w:ascii="Times New Roman" w:eastAsia="Calibri" w:hAnsi="Times New Roman" w:cs="Times New Roman"/>
          <w:lang w:eastAsia="sk-SK"/>
        </w:rPr>
      </w:pPr>
      <w:r>
        <w:rPr>
          <w:rFonts w:ascii="Times New Roman" w:eastAsia="Calibri" w:hAnsi="Times New Roman" w:cs="Times New Roman"/>
          <w:lang w:eastAsia="sk-SK"/>
        </w:rPr>
        <w:t xml:space="preserve">V Košiciach, dňa _______________ </w:t>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t>__________________________</w:t>
      </w:r>
    </w:p>
    <w:p w14:paraId="6F416444" w14:textId="77777777" w:rsidR="0031053C" w:rsidRPr="002A234F" w:rsidRDefault="0031053C" w:rsidP="00536A78">
      <w:pPr>
        <w:spacing w:after="0" w:line="240" w:lineRule="auto"/>
        <w:rPr>
          <w:rFonts w:ascii="Times New Roman" w:eastAsia="Calibri" w:hAnsi="Times New Roman" w:cs="Times New Roman"/>
          <w:lang w:eastAsia="sk-SK"/>
        </w:rPr>
      </w:pP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t xml:space="preserve">     JUDr. Katarína Ondášová</w:t>
      </w:r>
    </w:p>
    <w:p w14:paraId="3AB0891A" w14:textId="77777777" w:rsidR="002A234F" w:rsidRDefault="0031053C" w:rsidP="002A234F">
      <w:pPr>
        <w:spacing w:after="0" w:line="240" w:lineRule="auto"/>
        <w:rPr>
          <w:rFonts w:ascii="Times New Roman" w:eastAsia="Calibri" w:hAnsi="Times New Roman" w:cs="Times New Roman"/>
          <w:lang w:eastAsia="sk-SK"/>
        </w:rPr>
      </w:pP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r>
      <w:r>
        <w:rPr>
          <w:rFonts w:ascii="Times New Roman" w:eastAsia="Calibri" w:hAnsi="Times New Roman" w:cs="Times New Roman"/>
          <w:lang w:eastAsia="sk-SK"/>
        </w:rPr>
        <w:tab/>
        <w:t xml:space="preserve">      poverená vedením </w:t>
      </w:r>
      <w:proofErr w:type="spellStart"/>
      <w:r>
        <w:rPr>
          <w:rFonts w:ascii="Times New Roman" w:eastAsia="Calibri" w:hAnsi="Times New Roman" w:cs="Times New Roman"/>
          <w:lang w:eastAsia="sk-SK"/>
        </w:rPr>
        <w:t>PaPÚ</w:t>
      </w:r>
      <w:proofErr w:type="spellEnd"/>
    </w:p>
    <w:p w14:paraId="218882CA" w14:textId="77777777" w:rsidR="00103CEF" w:rsidRPr="002A234F" w:rsidRDefault="00103CEF" w:rsidP="002A234F">
      <w:pPr>
        <w:spacing w:after="0" w:line="240" w:lineRule="auto"/>
        <w:rPr>
          <w:rFonts w:ascii="Times New Roman" w:eastAsia="Calibri" w:hAnsi="Times New Roman" w:cs="Times New Roman"/>
          <w:lang w:eastAsia="sk-SK"/>
        </w:rPr>
      </w:pPr>
    </w:p>
    <w:p w14:paraId="0D0E38C8" w14:textId="77777777" w:rsidR="002A234F" w:rsidRPr="002A234F" w:rsidRDefault="002A234F" w:rsidP="002A234F">
      <w:pPr>
        <w:spacing w:after="120" w:line="240" w:lineRule="auto"/>
        <w:jc w:val="both"/>
        <w:rPr>
          <w:rFonts w:ascii="Times New Roman" w:eastAsia="Calibri" w:hAnsi="Times New Roman" w:cs="Times New Roman"/>
          <w:lang w:eastAsia="sk-SK"/>
        </w:rPr>
      </w:pPr>
      <w:r w:rsidRPr="002A234F">
        <w:rPr>
          <w:rFonts w:ascii="Times New Roman" w:eastAsia="Calibri" w:hAnsi="Times New Roman" w:cs="Times New Roman"/>
          <w:lang w:eastAsia="sk-SK"/>
        </w:rPr>
        <w:t>Súlad súťažných podkladov so zákonom č. 343/2015 Z. z. o verejnom obstarávaní a o zmene a doplnení niektorých zákonov (ďalej len „zákon o verejnom obstarávaní“) potvrdzuje:</w:t>
      </w:r>
    </w:p>
    <w:p w14:paraId="75A50960" w14:textId="77777777" w:rsidR="002A234F" w:rsidRPr="002A234F" w:rsidRDefault="002A234F" w:rsidP="002A234F">
      <w:pPr>
        <w:spacing w:after="0" w:line="240" w:lineRule="auto"/>
        <w:rPr>
          <w:rFonts w:ascii="Times New Roman" w:eastAsia="Calibri" w:hAnsi="Times New Roman" w:cs="Times New Roman"/>
          <w:szCs w:val="24"/>
          <w:lang w:eastAsia="sk-SK"/>
        </w:rPr>
      </w:pPr>
    </w:p>
    <w:p w14:paraId="576594F8"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V Košiciach, dňa _______________</w:t>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t>________________________</w:t>
      </w:r>
    </w:p>
    <w:p w14:paraId="6F10D9EA"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r>
      <w:r w:rsidRPr="002A234F">
        <w:rPr>
          <w:rFonts w:ascii="Times New Roman" w:eastAsia="Calibri" w:hAnsi="Times New Roman" w:cs="Times New Roman"/>
          <w:szCs w:val="24"/>
          <w:lang w:eastAsia="sk-SK"/>
        </w:rPr>
        <w:tab/>
        <w:t xml:space="preserve">                  Ing. Ľudmila Luxová </w:t>
      </w:r>
    </w:p>
    <w:p w14:paraId="7484CE74" w14:textId="77777777" w:rsidR="002A234F" w:rsidRPr="002A234F" w:rsidRDefault="002A234F" w:rsidP="002A234F">
      <w:pPr>
        <w:spacing w:after="0" w:line="240" w:lineRule="auto"/>
        <w:rPr>
          <w:rFonts w:ascii="Times New Roman" w:eastAsia="Calibri" w:hAnsi="Times New Roman" w:cs="Times New Roman"/>
          <w:szCs w:val="24"/>
          <w:lang w:eastAsia="sk-SK"/>
        </w:rPr>
      </w:pPr>
      <w:r w:rsidRPr="002A234F">
        <w:rPr>
          <w:rFonts w:ascii="Times New Roman" w:eastAsia="Calibri" w:hAnsi="Times New Roman" w:cs="Times New Roman"/>
          <w:szCs w:val="24"/>
          <w:lang w:eastAsia="sk-SK"/>
        </w:rPr>
        <w:t xml:space="preserve"> </w:t>
      </w:r>
      <w:r w:rsidR="0031053C">
        <w:rPr>
          <w:rFonts w:ascii="Times New Roman" w:eastAsia="Calibri" w:hAnsi="Times New Roman" w:cs="Times New Roman"/>
          <w:szCs w:val="24"/>
          <w:lang w:eastAsia="sk-SK"/>
        </w:rPr>
        <w:t xml:space="preserve">                                                                                                     </w:t>
      </w:r>
      <w:r w:rsidRPr="002A234F">
        <w:rPr>
          <w:rFonts w:ascii="Times New Roman" w:eastAsia="Calibri" w:hAnsi="Times New Roman" w:cs="Times New Roman"/>
          <w:szCs w:val="24"/>
          <w:lang w:eastAsia="sk-SK"/>
        </w:rPr>
        <w:t>samostatná odborná referentka pre VO</w:t>
      </w:r>
    </w:p>
    <w:p w14:paraId="25F14070" w14:textId="77777777" w:rsidR="002A234F" w:rsidRPr="002A234F" w:rsidRDefault="002A234F" w:rsidP="002A234F">
      <w:pPr>
        <w:spacing w:after="0" w:line="240" w:lineRule="auto"/>
        <w:ind w:left="720"/>
        <w:contextualSpacing/>
        <w:jc w:val="both"/>
        <w:rPr>
          <w:rFonts w:ascii="Times New Roman" w:eastAsia="Calibri" w:hAnsi="Times New Roman" w:cs="Times New Roman"/>
          <w:szCs w:val="24"/>
          <w:lang w:eastAsia="sk-SK"/>
        </w:rPr>
      </w:pPr>
    </w:p>
    <w:p w14:paraId="3341CBC0" w14:textId="77777777" w:rsidR="0031053C" w:rsidRDefault="002A234F" w:rsidP="002A234F">
      <w:pPr>
        <w:spacing w:after="0" w:line="240" w:lineRule="auto"/>
        <w:ind w:left="720"/>
        <w:contextualSpacing/>
        <w:jc w:val="both"/>
        <w:rPr>
          <w:rFonts w:ascii="Book Antiqua" w:eastAsia="Calibri" w:hAnsi="Book Antiqua" w:cs="Arial"/>
          <w:szCs w:val="24"/>
          <w:lang w:eastAsia="sk-SK"/>
        </w:rPr>
      </w:pPr>
      <w:r w:rsidRPr="002A234F">
        <w:rPr>
          <w:rFonts w:ascii="Times New Roman" w:eastAsia="Calibri" w:hAnsi="Times New Roman" w:cs="Times New Roman"/>
          <w:szCs w:val="24"/>
          <w:lang w:eastAsia="sk-SK"/>
        </w:rPr>
        <w:tab/>
      </w:r>
      <w:r w:rsidRPr="002A234F">
        <w:rPr>
          <w:rFonts w:ascii="Book Antiqua" w:eastAsia="Calibri" w:hAnsi="Book Antiqua" w:cs="Arial"/>
          <w:szCs w:val="24"/>
          <w:lang w:eastAsia="sk-SK"/>
        </w:rPr>
        <w:tab/>
      </w:r>
      <w:r w:rsidRPr="002A234F">
        <w:rPr>
          <w:rFonts w:ascii="Book Antiqua" w:eastAsia="Calibri" w:hAnsi="Book Antiqua" w:cs="Arial"/>
          <w:szCs w:val="24"/>
          <w:lang w:eastAsia="sk-SK"/>
        </w:rPr>
        <w:tab/>
      </w:r>
      <w:r w:rsidRPr="002A234F">
        <w:rPr>
          <w:rFonts w:ascii="Book Antiqua" w:eastAsia="Calibri" w:hAnsi="Book Antiqua" w:cs="Arial"/>
          <w:szCs w:val="24"/>
          <w:lang w:eastAsia="sk-SK"/>
        </w:rPr>
        <w:tab/>
      </w:r>
      <w:r w:rsidRPr="002A234F">
        <w:rPr>
          <w:rFonts w:ascii="Book Antiqua" w:eastAsia="Calibri" w:hAnsi="Book Antiqua" w:cs="Arial"/>
          <w:szCs w:val="24"/>
          <w:lang w:eastAsia="sk-SK"/>
        </w:rPr>
        <w:tab/>
      </w:r>
    </w:p>
    <w:p w14:paraId="7E324E07" w14:textId="77777777" w:rsidR="0031053C" w:rsidRDefault="0031053C" w:rsidP="002A234F">
      <w:pPr>
        <w:spacing w:after="0" w:line="240" w:lineRule="auto"/>
        <w:ind w:left="720"/>
        <w:contextualSpacing/>
        <w:jc w:val="both"/>
        <w:rPr>
          <w:rFonts w:ascii="Book Antiqua" w:eastAsia="Calibri" w:hAnsi="Book Antiqua" w:cs="Arial"/>
          <w:szCs w:val="24"/>
          <w:lang w:eastAsia="sk-SK"/>
        </w:rPr>
      </w:pPr>
    </w:p>
    <w:p w14:paraId="6AE8551B" w14:textId="77777777" w:rsidR="0031053C" w:rsidRDefault="0031053C" w:rsidP="002A234F">
      <w:pPr>
        <w:spacing w:after="0" w:line="240" w:lineRule="auto"/>
        <w:ind w:left="720"/>
        <w:contextualSpacing/>
        <w:jc w:val="both"/>
        <w:rPr>
          <w:rFonts w:ascii="Book Antiqua" w:eastAsia="Calibri" w:hAnsi="Book Antiqua" w:cs="Arial"/>
          <w:szCs w:val="24"/>
          <w:lang w:eastAsia="sk-SK"/>
        </w:rPr>
      </w:pPr>
    </w:p>
    <w:p w14:paraId="6E15E2AB" w14:textId="77777777" w:rsidR="002A234F" w:rsidRPr="002A234F" w:rsidRDefault="002A234F" w:rsidP="002A234F">
      <w:pPr>
        <w:spacing w:after="0" w:line="240" w:lineRule="auto"/>
        <w:ind w:left="720"/>
        <w:contextualSpacing/>
        <w:jc w:val="both"/>
        <w:rPr>
          <w:rFonts w:ascii="Book Antiqua" w:eastAsia="Calibri" w:hAnsi="Book Antiqua" w:cs="Arial"/>
          <w:szCs w:val="24"/>
          <w:lang w:eastAsia="sk-SK"/>
        </w:rPr>
      </w:pPr>
      <w:r w:rsidRPr="002A234F">
        <w:rPr>
          <w:rFonts w:ascii="Book Antiqua" w:eastAsia="Calibri" w:hAnsi="Book Antiqua" w:cs="Arial"/>
          <w:szCs w:val="24"/>
          <w:lang w:eastAsia="sk-SK"/>
        </w:rPr>
        <w:tab/>
      </w:r>
      <w:r w:rsidRPr="002A234F">
        <w:rPr>
          <w:rFonts w:ascii="Book Antiqua" w:eastAsia="Calibri" w:hAnsi="Book Antiqua" w:cs="Arial"/>
          <w:szCs w:val="24"/>
          <w:lang w:eastAsia="sk-SK"/>
        </w:rPr>
        <w:tab/>
      </w:r>
    </w:p>
    <w:p w14:paraId="58A5AFAF" w14:textId="3FDFBB28" w:rsidR="0031053C" w:rsidRDefault="00342EA6" w:rsidP="00536A78">
      <w:pPr>
        <w:spacing w:after="0" w:line="240" w:lineRule="auto"/>
        <w:contextualSpacing/>
        <w:jc w:val="center"/>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jún</w:t>
      </w:r>
      <w:r w:rsidR="0031053C">
        <w:rPr>
          <w:rFonts w:ascii="Times New Roman" w:eastAsia="Times New Roman" w:hAnsi="Times New Roman" w:cs="Times New Roman"/>
          <w:color w:val="000000"/>
          <w:sz w:val="24"/>
          <w:lang w:eastAsia="sk-SK"/>
        </w:rPr>
        <w:t xml:space="preserve"> 2020</w:t>
      </w:r>
    </w:p>
    <w:p w14:paraId="6751A643" w14:textId="77777777" w:rsidR="0031053C" w:rsidRDefault="0031053C" w:rsidP="00536A78">
      <w:pPr>
        <w:spacing w:after="0" w:line="240" w:lineRule="auto"/>
        <w:contextualSpacing/>
        <w:jc w:val="center"/>
        <w:rPr>
          <w:rFonts w:ascii="Times New Roman" w:eastAsia="Times New Roman" w:hAnsi="Times New Roman" w:cs="Times New Roman"/>
          <w:color w:val="000000"/>
          <w:sz w:val="24"/>
          <w:lang w:eastAsia="sk-SK"/>
        </w:rPr>
      </w:pPr>
    </w:p>
    <w:p w14:paraId="42644270" w14:textId="77777777" w:rsidR="006E04DA" w:rsidRDefault="006E04DA" w:rsidP="00536A78">
      <w:pPr>
        <w:spacing w:after="0" w:line="240" w:lineRule="auto"/>
        <w:contextualSpacing/>
        <w:jc w:val="center"/>
        <w:rPr>
          <w:rFonts w:ascii="Times New Roman" w:eastAsia="Times New Roman" w:hAnsi="Times New Roman" w:cs="Times New Roman"/>
          <w:color w:val="000000"/>
          <w:sz w:val="24"/>
          <w:lang w:eastAsia="sk-SK"/>
        </w:rPr>
      </w:pPr>
    </w:p>
    <w:p w14:paraId="1B55A452" w14:textId="77777777" w:rsidR="002A234F" w:rsidRPr="002A234F" w:rsidRDefault="002A234F" w:rsidP="002A234F">
      <w:pPr>
        <w:keepNext/>
        <w:keepLines/>
        <w:spacing w:after="0" w:line="259" w:lineRule="auto"/>
        <w:ind w:left="2521" w:hanging="10"/>
        <w:outlineLvl w:val="1"/>
        <w:rPr>
          <w:rFonts w:ascii="Times New Roman" w:eastAsia="Times New Roman" w:hAnsi="Times New Roman" w:cs="Times New Roman"/>
          <w:b/>
          <w:color w:val="000000"/>
          <w:sz w:val="28"/>
          <w:lang w:eastAsia="sk-SK"/>
        </w:rPr>
      </w:pPr>
      <w:r w:rsidRPr="002A234F">
        <w:rPr>
          <w:rFonts w:ascii="Times New Roman" w:eastAsia="Times New Roman" w:hAnsi="Times New Roman" w:cs="Times New Roman"/>
          <w:b/>
          <w:color w:val="000000"/>
          <w:sz w:val="28"/>
          <w:lang w:eastAsia="sk-SK"/>
        </w:rPr>
        <w:lastRenderedPageBreak/>
        <w:t xml:space="preserve">OBSAH SÚŤAŽNÝCH  PODKLADOV  </w:t>
      </w:r>
    </w:p>
    <w:p w14:paraId="3F8DAB44" w14:textId="77777777" w:rsidR="002A234F" w:rsidRPr="002A234F" w:rsidRDefault="002A234F" w:rsidP="002A234F">
      <w:pPr>
        <w:spacing w:after="16" w:line="259" w:lineRule="auto"/>
        <w:ind w:left="324"/>
        <w:rPr>
          <w:rFonts w:ascii="Times New Roman" w:eastAsia="Times New Roman" w:hAnsi="Times New Roman" w:cs="Times New Roman"/>
          <w:color w:val="000000"/>
          <w:sz w:val="24"/>
          <w:lang w:eastAsia="sk-SK"/>
        </w:rPr>
      </w:pPr>
    </w:p>
    <w:p w14:paraId="38F02280" w14:textId="77777777" w:rsidR="00837D38" w:rsidRDefault="002A234F" w:rsidP="002A234F">
      <w:pPr>
        <w:keepNext/>
        <w:keepLines/>
        <w:spacing w:after="12" w:line="249" w:lineRule="auto"/>
        <w:ind w:left="319" w:hanging="10"/>
        <w:outlineLvl w:val="2"/>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A.1   PRÍPRAVA PONUKY </w:t>
      </w:r>
    </w:p>
    <w:p w14:paraId="6F685752" w14:textId="77777777" w:rsidR="002A234F" w:rsidRPr="002A234F" w:rsidRDefault="002A234F" w:rsidP="002A234F">
      <w:pPr>
        <w:keepNext/>
        <w:keepLines/>
        <w:spacing w:after="12" w:line="249" w:lineRule="auto"/>
        <w:ind w:left="319" w:hanging="10"/>
        <w:outlineLvl w:val="2"/>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  </w:t>
      </w:r>
    </w:p>
    <w:p w14:paraId="10EAE84B" w14:textId="77777777" w:rsidR="00763396" w:rsidRDefault="002A234F" w:rsidP="002A234F">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I.VŠEOBECNÉ INFORMÁCIE</w:t>
      </w:r>
    </w:p>
    <w:p w14:paraId="1EDE3055" w14:textId="77777777" w:rsidR="002A234F" w:rsidRPr="002A234F" w:rsidRDefault="00763396" w:rsidP="002A234F">
      <w:pPr>
        <w:keepNext/>
        <w:keepLines/>
        <w:spacing w:after="12" w:line="249" w:lineRule="auto"/>
        <w:ind w:left="319" w:hanging="10"/>
        <w:outlineLvl w:val="3"/>
        <w:rPr>
          <w:rFonts w:ascii="Times New Roman" w:eastAsia="Times New Roman" w:hAnsi="Times New Roman" w:cs="Times New Roman"/>
          <w:b/>
          <w:color w:val="000000"/>
          <w:sz w:val="24"/>
          <w:lang w:eastAsia="sk-SK"/>
        </w:rPr>
      </w:pPr>
      <w:r>
        <w:rPr>
          <w:rFonts w:ascii="Times New Roman" w:eastAsia="Times New Roman" w:hAnsi="Times New Roman" w:cs="Times New Roman"/>
          <w:color w:val="000000"/>
          <w:sz w:val="24"/>
          <w:lang w:eastAsia="sk-SK"/>
        </w:rPr>
        <w:t xml:space="preserve">    </w:t>
      </w:r>
      <w:r w:rsidRPr="00763396">
        <w:rPr>
          <w:rFonts w:ascii="Times New Roman" w:eastAsia="Times New Roman" w:hAnsi="Times New Roman" w:cs="Times New Roman"/>
          <w:color w:val="000000"/>
          <w:sz w:val="24"/>
          <w:lang w:eastAsia="sk-SK"/>
        </w:rPr>
        <w:t>Úvodné ustanovenia</w:t>
      </w:r>
      <w:r w:rsidR="002A234F" w:rsidRPr="002A234F">
        <w:rPr>
          <w:rFonts w:ascii="Times New Roman" w:eastAsia="Times New Roman" w:hAnsi="Times New Roman" w:cs="Times New Roman"/>
          <w:b/>
          <w:color w:val="000000"/>
          <w:sz w:val="24"/>
          <w:lang w:eastAsia="sk-SK"/>
        </w:rPr>
        <w:t xml:space="preserve">  </w:t>
      </w:r>
    </w:p>
    <w:p w14:paraId="4CF0F15D" w14:textId="77777777" w:rsidR="002A234F" w:rsidRPr="002A234F" w:rsidRDefault="002A234F" w:rsidP="002A234F">
      <w:pPr>
        <w:numPr>
          <w:ilvl w:val="0"/>
          <w:numId w:val="1"/>
        </w:numPr>
        <w:spacing w:after="5" w:line="267" w:lineRule="auto"/>
        <w:ind w:left="551" w:right="229" w:hanging="242"/>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Identifikácia verejného obstarávateľa </w:t>
      </w:r>
    </w:p>
    <w:p w14:paraId="5268575F" w14:textId="77777777" w:rsidR="002A234F" w:rsidRPr="008E0CAF" w:rsidRDefault="002A234F" w:rsidP="002A234F">
      <w:pPr>
        <w:numPr>
          <w:ilvl w:val="0"/>
          <w:numId w:val="1"/>
        </w:numPr>
        <w:spacing w:after="5" w:line="267" w:lineRule="auto"/>
        <w:ind w:left="551" w:right="229" w:hanging="242"/>
        <w:jc w:val="both"/>
        <w:rPr>
          <w:rFonts w:ascii="Times New Roman" w:eastAsia="Times New Roman" w:hAnsi="Times New Roman" w:cs="Times New Roman"/>
          <w:sz w:val="24"/>
          <w:lang w:eastAsia="sk-SK"/>
        </w:rPr>
      </w:pPr>
      <w:r w:rsidRPr="008E0CAF">
        <w:rPr>
          <w:rFonts w:ascii="Times New Roman" w:eastAsia="Times New Roman" w:hAnsi="Times New Roman" w:cs="Times New Roman"/>
          <w:sz w:val="24"/>
          <w:lang w:eastAsia="sk-SK"/>
        </w:rPr>
        <w:t xml:space="preserve">Stručný opis predmetu zákazky  </w:t>
      </w:r>
    </w:p>
    <w:p w14:paraId="07ECC882" w14:textId="77777777" w:rsidR="002A234F" w:rsidRPr="002A234F" w:rsidRDefault="002A234F" w:rsidP="002A234F">
      <w:pPr>
        <w:numPr>
          <w:ilvl w:val="0"/>
          <w:numId w:val="1"/>
        </w:numPr>
        <w:spacing w:after="5" w:line="267" w:lineRule="auto"/>
        <w:ind w:left="551" w:right="229" w:hanging="242"/>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Variantné riešenia  </w:t>
      </w:r>
    </w:p>
    <w:p w14:paraId="21D4D368" w14:textId="77777777" w:rsidR="002A234F" w:rsidRPr="002A234F" w:rsidRDefault="002A234F" w:rsidP="002A234F">
      <w:pPr>
        <w:numPr>
          <w:ilvl w:val="0"/>
          <w:numId w:val="1"/>
        </w:numPr>
        <w:spacing w:after="5" w:line="267" w:lineRule="auto"/>
        <w:ind w:left="551" w:right="229" w:hanging="242"/>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Miesto a termín plnenia predmetu zákazky  </w:t>
      </w:r>
    </w:p>
    <w:p w14:paraId="7CBF0EC0" w14:textId="77777777" w:rsidR="002A234F" w:rsidRDefault="002A234F" w:rsidP="002A234F">
      <w:pPr>
        <w:numPr>
          <w:ilvl w:val="0"/>
          <w:numId w:val="1"/>
        </w:numPr>
        <w:spacing w:after="5" w:line="267" w:lineRule="auto"/>
        <w:ind w:left="551" w:right="229" w:hanging="242"/>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Lehota viazanosti ponuky </w:t>
      </w:r>
    </w:p>
    <w:p w14:paraId="48A5D103" w14:textId="77777777" w:rsidR="00F5573D" w:rsidRPr="002A234F" w:rsidRDefault="00F5573D" w:rsidP="002A234F">
      <w:pPr>
        <w:numPr>
          <w:ilvl w:val="0"/>
          <w:numId w:val="1"/>
        </w:numPr>
        <w:spacing w:after="5" w:line="267" w:lineRule="auto"/>
        <w:ind w:left="551" w:right="229" w:hanging="242"/>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Elektronická aukcia</w:t>
      </w:r>
    </w:p>
    <w:p w14:paraId="1C504445" w14:textId="77777777" w:rsidR="002A234F" w:rsidRPr="002A234F" w:rsidRDefault="002A234F" w:rsidP="002A234F">
      <w:pPr>
        <w:spacing w:after="26" w:line="259" w:lineRule="auto"/>
        <w:ind w:left="324"/>
        <w:rPr>
          <w:rFonts w:ascii="Times New Roman" w:eastAsia="Times New Roman" w:hAnsi="Times New Roman" w:cs="Times New Roman"/>
          <w:color w:val="000000"/>
          <w:sz w:val="24"/>
          <w:lang w:eastAsia="sk-SK"/>
        </w:rPr>
      </w:pPr>
    </w:p>
    <w:p w14:paraId="4E57DF49" w14:textId="77777777" w:rsidR="002A234F" w:rsidRPr="002A234F" w:rsidRDefault="002A234F" w:rsidP="002A234F">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II. KOMUNIKÁCIA A VYSVETĽOVANIE  </w:t>
      </w:r>
    </w:p>
    <w:p w14:paraId="1C1DD3A8" w14:textId="77777777" w:rsidR="002A234F" w:rsidRPr="002A234F" w:rsidRDefault="002A234F" w:rsidP="00A2247B">
      <w:pPr>
        <w:numPr>
          <w:ilvl w:val="0"/>
          <w:numId w:val="1"/>
        </w:numPr>
        <w:spacing w:after="5" w:line="267" w:lineRule="auto"/>
        <w:ind w:right="229" w:hanging="24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Komunikácia medzi verejným obstarávateľom a záujemcami/uchádzačmi  </w:t>
      </w:r>
    </w:p>
    <w:p w14:paraId="3F4D893B" w14:textId="77777777" w:rsidR="002A234F" w:rsidRPr="002A234F" w:rsidRDefault="002A234F" w:rsidP="00A2247B">
      <w:pPr>
        <w:numPr>
          <w:ilvl w:val="0"/>
          <w:numId w:val="1"/>
        </w:numPr>
        <w:spacing w:after="5" w:line="267" w:lineRule="auto"/>
        <w:ind w:right="229" w:hanging="24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Vysvetľovanie súťažných podkladov  </w:t>
      </w:r>
    </w:p>
    <w:p w14:paraId="1C9674ED" w14:textId="77777777" w:rsidR="00A2247B" w:rsidRDefault="00A2247B"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Obhliadka  miesta poskytnutia služby</w:t>
      </w:r>
    </w:p>
    <w:p w14:paraId="53106F6E"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388FA5CE" w14:textId="77777777" w:rsidR="002A234F" w:rsidRPr="002A234F" w:rsidRDefault="002A234F" w:rsidP="002A234F">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III. PONUKA  </w:t>
      </w:r>
    </w:p>
    <w:p w14:paraId="79D89750" w14:textId="77777777" w:rsidR="00A2247B" w:rsidRPr="002A234F" w:rsidRDefault="00A2247B"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Vyhotovenie ponuky</w:t>
      </w:r>
    </w:p>
    <w:p w14:paraId="0531E335"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Ceny uvádzané v ponuke  </w:t>
      </w:r>
    </w:p>
    <w:p w14:paraId="65E62791"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Zábezpeka </w:t>
      </w:r>
    </w:p>
    <w:p w14:paraId="4988D22C"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20F3BC6D" w14:textId="77777777" w:rsidR="002A234F" w:rsidRPr="002A234F" w:rsidRDefault="002A234F" w:rsidP="002A234F">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IV. PREDKLADANIE PONUKY  </w:t>
      </w:r>
    </w:p>
    <w:p w14:paraId="41905E4A"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Predloženie ponuky  </w:t>
      </w:r>
    </w:p>
    <w:p w14:paraId="5A7E1BAA"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Oprávnení uchádzači/Subdodávatelia </w:t>
      </w:r>
    </w:p>
    <w:p w14:paraId="32F84058"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Miesto a lehota na predkladanie ponuky  </w:t>
      </w:r>
    </w:p>
    <w:p w14:paraId="78C945E9"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Doplnenie, zmena a odvolanie ponuky  </w:t>
      </w:r>
    </w:p>
    <w:p w14:paraId="5C8BE298"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Obsah ponuky  </w:t>
      </w:r>
    </w:p>
    <w:p w14:paraId="7D80D13C" w14:textId="77777777" w:rsidR="002A234F" w:rsidRPr="002A234F" w:rsidRDefault="002A234F" w:rsidP="002A234F">
      <w:pPr>
        <w:spacing w:after="26" w:line="259" w:lineRule="auto"/>
        <w:ind w:left="324"/>
        <w:rPr>
          <w:rFonts w:ascii="Times New Roman" w:eastAsia="Times New Roman" w:hAnsi="Times New Roman" w:cs="Times New Roman"/>
          <w:color w:val="000000"/>
          <w:sz w:val="24"/>
          <w:lang w:eastAsia="sk-SK"/>
        </w:rPr>
      </w:pPr>
    </w:p>
    <w:p w14:paraId="51E7D9D7" w14:textId="77777777" w:rsidR="002A234F" w:rsidRPr="002A234F" w:rsidRDefault="002A234F" w:rsidP="002A234F">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V. OTVÁRANIE A VYHODNOTENIE PONÚK  </w:t>
      </w:r>
    </w:p>
    <w:p w14:paraId="469CEE70"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Otváranie </w:t>
      </w:r>
      <w:r w:rsidR="00502240">
        <w:rPr>
          <w:rFonts w:ascii="Times New Roman" w:eastAsia="Times New Roman" w:hAnsi="Times New Roman" w:cs="Times New Roman"/>
          <w:color w:val="000000"/>
          <w:sz w:val="24"/>
          <w:lang w:eastAsia="sk-SK"/>
        </w:rPr>
        <w:t>ponúk</w:t>
      </w:r>
      <w:r w:rsidRPr="002A234F">
        <w:rPr>
          <w:rFonts w:ascii="Times New Roman" w:eastAsia="Times New Roman" w:hAnsi="Times New Roman" w:cs="Times New Roman"/>
          <w:color w:val="000000"/>
          <w:sz w:val="24"/>
          <w:lang w:eastAsia="sk-SK"/>
        </w:rPr>
        <w:t xml:space="preserve"> </w:t>
      </w:r>
    </w:p>
    <w:p w14:paraId="0D7416A8" w14:textId="77777777" w:rsidR="002A234F" w:rsidRPr="002A234F" w:rsidRDefault="008A1013"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Hodn</w:t>
      </w:r>
      <w:r w:rsidR="002A234F" w:rsidRPr="002A234F">
        <w:rPr>
          <w:rFonts w:ascii="Times New Roman" w:eastAsia="Times New Roman" w:hAnsi="Times New Roman" w:cs="Times New Roman"/>
          <w:color w:val="000000"/>
          <w:sz w:val="24"/>
          <w:lang w:eastAsia="sk-SK"/>
        </w:rPr>
        <w:t>otenie</w:t>
      </w:r>
      <w:r>
        <w:rPr>
          <w:rFonts w:ascii="Times New Roman" w:eastAsia="Times New Roman" w:hAnsi="Times New Roman" w:cs="Times New Roman"/>
          <w:color w:val="000000"/>
          <w:sz w:val="24"/>
          <w:lang w:eastAsia="sk-SK"/>
        </w:rPr>
        <w:t xml:space="preserve"> obsahu</w:t>
      </w:r>
      <w:r w:rsidR="002A234F" w:rsidRPr="002A234F">
        <w:rPr>
          <w:rFonts w:ascii="Times New Roman" w:eastAsia="Times New Roman" w:hAnsi="Times New Roman" w:cs="Times New Roman"/>
          <w:color w:val="000000"/>
          <w:sz w:val="24"/>
          <w:lang w:eastAsia="sk-SK"/>
        </w:rPr>
        <w:t xml:space="preserve"> ponúk </w:t>
      </w:r>
      <w:r>
        <w:rPr>
          <w:rFonts w:ascii="Times New Roman" w:eastAsia="Times New Roman" w:hAnsi="Times New Roman" w:cs="Times New Roman"/>
          <w:color w:val="000000"/>
          <w:sz w:val="24"/>
          <w:lang w:eastAsia="sk-SK"/>
        </w:rPr>
        <w:t>uchádzačov</w:t>
      </w:r>
    </w:p>
    <w:p w14:paraId="3995E7F3" w14:textId="77777777" w:rsidR="002A234F" w:rsidRPr="002A234F" w:rsidRDefault="008A1013"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Vyhodnotenie ponúk</w:t>
      </w:r>
    </w:p>
    <w:p w14:paraId="46F0229A" w14:textId="77777777" w:rsidR="002A234F" w:rsidRPr="002A234F" w:rsidRDefault="008A1013"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Podmienky účasti</w:t>
      </w:r>
      <w:r w:rsidR="002A234F" w:rsidRPr="002A234F">
        <w:rPr>
          <w:rFonts w:ascii="Times New Roman" w:eastAsia="Times New Roman" w:hAnsi="Times New Roman" w:cs="Times New Roman"/>
          <w:color w:val="000000"/>
          <w:sz w:val="24"/>
          <w:lang w:eastAsia="sk-SK"/>
        </w:rPr>
        <w:t xml:space="preserve">  </w:t>
      </w:r>
    </w:p>
    <w:p w14:paraId="056C592C" w14:textId="77777777" w:rsidR="008A1013" w:rsidRDefault="008A1013"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Vysvetľovanie ponúk</w:t>
      </w:r>
    </w:p>
    <w:p w14:paraId="28A59DB1" w14:textId="77777777" w:rsidR="002A234F" w:rsidRPr="002A234F" w:rsidRDefault="008A1013"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Hodnotenie ponúk</w:t>
      </w:r>
      <w:r w:rsidR="002A234F" w:rsidRPr="002A234F">
        <w:rPr>
          <w:rFonts w:ascii="Times New Roman" w:eastAsia="Times New Roman" w:hAnsi="Times New Roman" w:cs="Times New Roman"/>
          <w:color w:val="000000"/>
          <w:sz w:val="24"/>
          <w:lang w:eastAsia="sk-SK"/>
        </w:rPr>
        <w:t xml:space="preserve"> </w:t>
      </w:r>
    </w:p>
    <w:p w14:paraId="749F4552" w14:textId="77777777" w:rsidR="002A234F" w:rsidRP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1D335992" w14:textId="77777777" w:rsidR="002A234F" w:rsidRPr="002A234F" w:rsidRDefault="002A234F" w:rsidP="008A1013">
      <w:pPr>
        <w:keepNext/>
        <w:keepLines/>
        <w:spacing w:after="12" w:line="249" w:lineRule="auto"/>
        <w:ind w:left="142"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VI. PRIJATIE PONUKY  </w:t>
      </w:r>
    </w:p>
    <w:p w14:paraId="55FFF667" w14:textId="77777777" w:rsidR="002A234F" w:rsidRPr="002A234F" w:rsidRDefault="00502240"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Informácia</w:t>
      </w:r>
      <w:r w:rsidR="002A234F" w:rsidRPr="002A234F">
        <w:rPr>
          <w:rFonts w:ascii="Times New Roman" w:eastAsia="Times New Roman" w:hAnsi="Times New Roman" w:cs="Times New Roman"/>
          <w:color w:val="000000"/>
          <w:sz w:val="24"/>
          <w:lang w:eastAsia="sk-SK"/>
        </w:rPr>
        <w:t xml:space="preserve"> o výsledku vyhodnotenia ponúk  </w:t>
      </w:r>
    </w:p>
    <w:p w14:paraId="579CA861"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Uzavretie zmluvy </w:t>
      </w:r>
    </w:p>
    <w:p w14:paraId="2FF47EB6" w14:textId="77777777" w:rsidR="002A234F" w:rsidRPr="002A234F" w:rsidRDefault="002A234F" w:rsidP="00A2247B">
      <w:pPr>
        <w:numPr>
          <w:ilvl w:val="0"/>
          <w:numId w:val="1"/>
        </w:numPr>
        <w:spacing w:after="5" w:line="267" w:lineRule="auto"/>
        <w:ind w:right="229" w:hanging="268"/>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Ďalšie informácie  </w:t>
      </w:r>
    </w:p>
    <w:p w14:paraId="51ADCE0E" w14:textId="77777777" w:rsidR="002A234F" w:rsidRDefault="002A234F" w:rsidP="002A234F">
      <w:pPr>
        <w:spacing w:after="29" w:line="259" w:lineRule="auto"/>
        <w:ind w:left="324"/>
        <w:rPr>
          <w:rFonts w:ascii="Times New Roman" w:eastAsia="Times New Roman" w:hAnsi="Times New Roman" w:cs="Times New Roman"/>
          <w:color w:val="000000"/>
          <w:sz w:val="24"/>
          <w:lang w:eastAsia="sk-SK"/>
        </w:rPr>
      </w:pPr>
    </w:p>
    <w:p w14:paraId="13C6C2EF" w14:textId="77777777" w:rsidR="00B72CCD" w:rsidRDefault="00B72CCD" w:rsidP="002A234F">
      <w:pPr>
        <w:spacing w:after="29" w:line="259" w:lineRule="auto"/>
        <w:ind w:left="324"/>
        <w:rPr>
          <w:rFonts w:ascii="Times New Roman" w:eastAsia="Times New Roman" w:hAnsi="Times New Roman" w:cs="Times New Roman"/>
          <w:color w:val="000000"/>
          <w:sz w:val="24"/>
          <w:lang w:eastAsia="sk-SK"/>
        </w:rPr>
      </w:pPr>
    </w:p>
    <w:p w14:paraId="4B31081D" w14:textId="77777777" w:rsidR="00B72CCD" w:rsidRDefault="00B72CCD" w:rsidP="002A234F">
      <w:pPr>
        <w:spacing w:after="29" w:line="259" w:lineRule="auto"/>
        <w:ind w:left="324"/>
        <w:rPr>
          <w:rFonts w:ascii="Times New Roman" w:eastAsia="Times New Roman" w:hAnsi="Times New Roman" w:cs="Times New Roman"/>
          <w:color w:val="000000"/>
          <w:sz w:val="24"/>
          <w:lang w:eastAsia="sk-SK"/>
        </w:rPr>
      </w:pPr>
    </w:p>
    <w:p w14:paraId="331130B4" w14:textId="77777777" w:rsidR="002A234F" w:rsidRPr="00B72CCD" w:rsidRDefault="002A234F" w:rsidP="0034360D">
      <w:pPr>
        <w:numPr>
          <w:ilvl w:val="1"/>
          <w:numId w:val="2"/>
        </w:numPr>
        <w:spacing w:after="21" w:line="259" w:lineRule="auto"/>
        <w:ind w:left="324" w:hanging="1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lastRenderedPageBreak/>
        <w:t xml:space="preserve">KRITÉRIÁ NA HODNOTENIE PONÚK A PRAVIDLÁ ICH UPLATNENIA  </w:t>
      </w:r>
    </w:p>
    <w:p w14:paraId="35864002" w14:textId="77777777" w:rsidR="00B72CCD" w:rsidRPr="002A234F" w:rsidRDefault="00B72CCD" w:rsidP="00B72CCD">
      <w:pPr>
        <w:spacing w:after="21" w:line="259" w:lineRule="auto"/>
        <w:ind w:left="324"/>
        <w:jc w:val="both"/>
        <w:rPr>
          <w:rFonts w:ascii="Times New Roman" w:eastAsia="Times New Roman" w:hAnsi="Times New Roman" w:cs="Times New Roman"/>
          <w:color w:val="000000"/>
          <w:sz w:val="24"/>
          <w:lang w:eastAsia="sk-SK"/>
        </w:rPr>
      </w:pPr>
    </w:p>
    <w:p w14:paraId="7A5265AA" w14:textId="77777777" w:rsidR="002A234F" w:rsidRDefault="00837D38" w:rsidP="0034360D">
      <w:pPr>
        <w:numPr>
          <w:ilvl w:val="1"/>
          <w:numId w:val="3"/>
        </w:numPr>
        <w:spacing w:after="25" w:line="259" w:lineRule="auto"/>
        <w:ind w:left="324" w:hanging="10"/>
        <w:jc w:val="both"/>
        <w:rPr>
          <w:rFonts w:ascii="Times New Roman" w:eastAsia="Times New Roman" w:hAnsi="Times New Roman" w:cs="Times New Roman"/>
          <w:color w:val="000000"/>
          <w:sz w:val="24"/>
          <w:lang w:eastAsia="sk-SK"/>
        </w:rPr>
      </w:pPr>
      <w:r>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 xml:space="preserve">OBCHODNÉ PODMIENKY PREDMETU ZÁKAZKY  </w:t>
      </w:r>
    </w:p>
    <w:p w14:paraId="46131BE6" w14:textId="77777777" w:rsidR="00B72CCD" w:rsidRPr="002A234F" w:rsidRDefault="00B72CCD" w:rsidP="00B72CCD">
      <w:pPr>
        <w:spacing w:after="25" w:line="259" w:lineRule="auto"/>
        <w:ind w:left="324"/>
        <w:jc w:val="both"/>
        <w:rPr>
          <w:rFonts w:ascii="Times New Roman" w:eastAsia="Times New Roman" w:hAnsi="Times New Roman" w:cs="Times New Roman"/>
          <w:color w:val="000000"/>
          <w:sz w:val="24"/>
          <w:lang w:eastAsia="sk-SK"/>
        </w:rPr>
      </w:pPr>
    </w:p>
    <w:p w14:paraId="66222B2E" w14:textId="77777777" w:rsidR="002A234F" w:rsidRPr="00B72CCD" w:rsidRDefault="002A234F" w:rsidP="0034360D">
      <w:pPr>
        <w:numPr>
          <w:ilvl w:val="1"/>
          <w:numId w:val="3"/>
        </w:numPr>
        <w:spacing w:after="12" w:line="249" w:lineRule="auto"/>
        <w:ind w:hanging="461"/>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t xml:space="preserve">OPIS PREDMETU ZÁKAZKY </w:t>
      </w:r>
    </w:p>
    <w:p w14:paraId="47DF81BD" w14:textId="77777777" w:rsidR="00B72CCD" w:rsidRPr="002A234F" w:rsidRDefault="00B72CCD" w:rsidP="00B72CCD">
      <w:pPr>
        <w:spacing w:after="12" w:line="249" w:lineRule="auto"/>
        <w:ind w:left="770"/>
        <w:jc w:val="both"/>
        <w:rPr>
          <w:rFonts w:ascii="Times New Roman" w:eastAsia="Times New Roman" w:hAnsi="Times New Roman" w:cs="Times New Roman"/>
          <w:color w:val="000000"/>
          <w:sz w:val="24"/>
          <w:lang w:eastAsia="sk-SK"/>
        </w:rPr>
      </w:pPr>
    </w:p>
    <w:p w14:paraId="64811D6E" w14:textId="77777777" w:rsidR="00153372" w:rsidRDefault="004F20A5" w:rsidP="003C510F">
      <w:pPr>
        <w:spacing w:after="12" w:line="249" w:lineRule="auto"/>
        <w:ind w:left="309"/>
        <w:rPr>
          <w:rFonts w:ascii="Times New Roman" w:eastAsia="Times New Roman" w:hAnsi="Times New Roman" w:cs="Times New Roman"/>
          <w:color w:val="000000"/>
          <w:sz w:val="24"/>
          <w:lang w:eastAsia="sk-SK"/>
        </w:rPr>
      </w:pPr>
      <w:r>
        <w:rPr>
          <w:rFonts w:ascii="Times New Roman" w:eastAsia="Times New Roman" w:hAnsi="Times New Roman" w:cs="Times New Roman"/>
          <w:b/>
          <w:color w:val="000000"/>
          <w:sz w:val="24"/>
          <w:lang w:eastAsia="sk-SK"/>
        </w:rPr>
        <w:t>P</w:t>
      </w:r>
      <w:r w:rsidR="00B72CCD">
        <w:rPr>
          <w:rFonts w:ascii="Times New Roman" w:eastAsia="Times New Roman" w:hAnsi="Times New Roman" w:cs="Times New Roman"/>
          <w:b/>
          <w:color w:val="000000"/>
          <w:sz w:val="24"/>
          <w:lang w:eastAsia="sk-SK"/>
        </w:rPr>
        <w:t xml:space="preserve">ríloha </w:t>
      </w:r>
      <w:r w:rsidR="00C72B09">
        <w:rPr>
          <w:rFonts w:ascii="Times New Roman" w:eastAsia="Times New Roman" w:hAnsi="Times New Roman" w:cs="Times New Roman"/>
          <w:b/>
          <w:color w:val="000000"/>
          <w:sz w:val="24"/>
          <w:lang w:eastAsia="sk-SK"/>
        </w:rPr>
        <w:t>č.</w:t>
      </w:r>
      <w:r w:rsidR="008A1013">
        <w:rPr>
          <w:rFonts w:ascii="Times New Roman" w:eastAsia="Times New Roman" w:hAnsi="Times New Roman" w:cs="Times New Roman"/>
          <w:b/>
          <w:color w:val="000000"/>
          <w:sz w:val="24"/>
          <w:lang w:eastAsia="sk-SK"/>
        </w:rPr>
        <w:t>1</w:t>
      </w:r>
      <w:r>
        <w:rPr>
          <w:rFonts w:ascii="Times New Roman" w:eastAsia="Times New Roman" w:hAnsi="Times New Roman" w:cs="Times New Roman"/>
          <w:b/>
          <w:color w:val="000000"/>
          <w:sz w:val="24"/>
          <w:lang w:eastAsia="sk-SK"/>
        </w:rPr>
        <w:t xml:space="preserve"> </w:t>
      </w:r>
      <w:r w:rsidR="00D47A3E" w:rsidRPr="004F20A5">
        <w:rPr>
          <w:rFonts w:ascii="Times New Roman" w:eastAsia="Times New Roman" w:hAnsi="Times New Roman" w:cs="Times New Roman"/>
          <w:color w:val="000000"/>
          <w:sz w:val="24"/>
          <w:lang w:eastAsia="sk-SK"/>
        </w:rPr>
        <w:t xml:space="preserve">NÁVRH UCHÁDZAČA NA PLNENIE KRITÉRIÍ </w:t>
      </w:r>
    </w:p>
    <w:p w14:paraId="4852E2C5" w14:textId="77777777" w:rsidR="00B72CCD" w:rsidRDefault="00B72CCD" w:rsidP="004F20A5">
      <w:pPr>
        <w:spacing w:after="12" w:line="249" w:lineRule="auto"/>
        <w:ind w:left="309"/>
        <w:jc w:val="both"/>
        <w:rPr>
          <w:rFonts w:ascii="Times New Roman" w:eastAsia="Times New Roman" w:hAnsi="Times New Roman" w:cs="Times New Roman"/>
          <w:color w:val="000000"/>
          <w:sz w:val="24"/>
          <w:lang w:eastAsia="sk-SK"/>
        </w:rPr>
      </w:pPr>
    </w:p>
    <w:p w14:paraId="2ED2894B" w14:textId="77777777" w:rsidR="00B72CCD" w:rsidRPr="00A2247B" w:rsidRDefault="00B72CCD" w:rsidP="004F20A5">
      <w:pPr>
        <w:spacing w:after="12" w:line="249" w:lineRule="auto"/>
        <w:ind w:left="309"/>
        <w:jc w:val="both"/>
        <w:rPr>
          <w:rFonts w:ascii="Times New Roman" w:eastAsia="Times New Roman" w:hAnsi="Times New Roman" w:cs="Times New Roman"/>
          <w:sz w:val="24"/>
          <w:lang w:eastAsia="sk-SK"/>
        </w:rPr>
      </w:pPr>
      <w:r w:rsidRPr="00A2247B">
        <w:rPr>
          <w:rFonts w:ascii="Times New Roman" w:eastAsia="Times New Roman" w:hAnsi="Times New Roman" w:cs="Times New Roman"/>
          <w:b/>
          <w:sz w:val="24"/>
          <w:lang w:eastAsia="sk-SK"/>
        </w:rPr>
        <w:t xml:space="preserve">Príloha č. </w:t>
      </w:r>
      <w:r w:rsidR="008A1013">
        <w:rPr>
          <w:rFonts w:ascii="Times New Roman" w:eastAsia="Times New Roman" w:hAnsi="Times New Roman" w:cs="Times New Roman"/>
          <w:b/>
          <w:sz w:val="24"/>
          <w:lang w:eastAsia="sk-SK"/>
        </w:rPr>
        <w:t>2</w:t>
      </w:r>
      <w:r w:rsidRPr="00A2247B">
        <w:rPr>
          <w:rFonts w:ascii="Times New Roman" w:eastAsia="Times New Roman" w:hAnsi="Times New Roman" w:cs="Times New Roman"/>
          <w:b/>
          <w:sz w:val="24"/>
          <w:lang w:eastAsia="sk-SK"/>
        </w:rPr>
        <w:t xml:space="preserve"> </w:t>
      </w:r>
      <w:r w:rsidR="00837D38" w:rsidRPr="00837D38">
        <w:rPr>
          <w:rFonts w:ascii="Times New Roman" w:eastAsia="Times New Roman" w:hAnsi="Times New Roman" w:cs="Times New Roman"/>
          <w:sz w:val="24"/>
          <w:lang w:eastAsia="sk-SK"/>
        </w:rPr>
        <w:t xml:space="preserve">NÁVRH </w:t>
      </w:r>
      <w:r w:rsidR="00837D38">
        <w:rPr>
          <w:rFonts w:ascii="Times New Roman" w:eastAsia="Times New Roman" w:hAnsi="Times New Roman" w:cs="Times New Roman"/>
          <w:sz w:val="24"/>
          <w:lang w:eastAsia="sk-SK"/>
        </w:rPr>
        <w:t>K</w:t>
      </w:r>
      <w:r w:rsidR="00837D38" w:rsidRPr="00837D38">
        <w:rPr>
          <w:rFonts w:ascii="Times New Roman" w:eastAsia="Times New Roman" w:hAnsi="Times New Roman" w:cs="Times New Roman"/>
          <w:sz w:val="24"/>
          <w:lang w:eastAsia="sk-SK"/>
        </w:rPr>
        <w:t>ÚPNEJ ZMLUVY</w:t>
      </w:r>
    </w:p>
    <w:p w14:paraId="5DE9C109" w14:textId="77777777" w:rsidR="002A234F" w:rsidRDefault="002A234F" w:rsidP="002A234F">
      <w:pPr>
        <w:spacing w:after="0" w:line="259" w:lineRule="auto"/>
        <w:ind w:left="324"/>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ab/>
      </w:r>
    </w:p>
    <w:p w14:paraId="6B9F5859"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5B0D459E"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7349ED5"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8BE2274"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13C8426"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9A66EA3"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70EF2BF8"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276B13F"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3E7A83F2"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7D24AE61"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0342CCC8"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34B6CCC7"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63DACA01"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5B8485CB"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060D9923"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52B885C4"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0BF096EF"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7DB036D"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181F33B5"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000F68B2"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6A302225"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539AC919"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74219B85"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48583C8B"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7C178AD1"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2E356A77"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5242187E"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4CB27BA1"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763DB1DE" w14:textId="77777777" w:rsidR="00B72CCD" w:rsidRDefault="00B72CCD" w:rsidP="002A234F">
      <w:pPr>
        <w:spacing w:after="0" w:line="259" w:lineRule="auto"/>
        <w:ind w:left="324"/>
        <w:rPr>
          <w:rFonts w:ascii="Times New Roman" w:eastAsia="Times New Roman" w:hAnsi="Times New Roman" w:cs="Times New Roman"/>
          <w:b/>
          <w:color w:val="000000"/>
          <w:sz w:val="24"/>
          <w:lang w:eastAsia="sk-SK"/>
        </w:rPr>
      </w:pPr>
    </w:p>
    <w:p w14:paraId="37DD7E72" w14:textId="77777777" w:rsidR="008A1013" w:rsidRDefault="008A1013" w:rsidP="002A234F">
      <w:pPr>
        <w:spacing w:after="0" w:line="259" w:lineRule="auto"/>
        <w:ind w:left="324"/>
        <w:rPr>
          <w:rFonts w:ascii="Times New Roman" w:eastAsia="Times New Roman" w:hAnsi="Times New Roman" w:cs="Times New Roman"/>
          <w:b/>
          <w:color w:val="000000"/>
          <w:sz w:val="24"/>
          <w:lang w:eastAsia="sk-SK"/>
        </w:rPr>
      </w:pPr>
    </w:p>
    <w:p w14:paraId="4748AB5D" w14:textId="77777777" w:rsidR="008A1013" w:rsidRDefault="008A1013" w:rsidP="002A234F">
      <w:pPr>
        <w:spacing w:after="0" w:line="259" w:lineRule="auto"/>
        <w:ind w:left="324"/>
        <w:rPr>
          <w:rFonts w:ascii="Times New Roman" w:eastAsia="Times New Roman" w:hAnsi="Times New Roman" w:cs="Times New Roman"/>
          <w:b/>
          <w:color w:val="000000"/>
          <w:sz w:val="24"/>
          <w:lang w:eastAsia="sk-SK"/>
        </w:rPr>
      </w:pPr>
    </w:p>
    <w:p w14:paraId="49E2E15B" w14:textId="77777777" w:rsidR="008A1013" w:rsidRDefault="008A1013" w:rsidP="002A234F">
      <w:pPr>
        <w:spacing w:after="0" w:line="259" w:lineRule="auto"/>
        <w:ind w:left="324"/>
        <w:rPr>
          <w:rFonts w:ascii="Times New Roman" w:eastAsia="Times New Roman" w:hAnsi="Times New Roman" w:cs="Times New Roman"/>
          <w:b/>
          <w:color w:val="000000"/>
          <w:sz w:val="24"/>
          <w:lang w:eastAsia="sk-SK"/>
        </w:rPr>
      </w:pPr>
    </w:p>
    <w:p w14:paraId="1FEC4058" w14:textId="77777777" w:rsidR="008A1013" w:rsidRDefault="008A1013" w:rsidP="002A234F">
      <w:pPr>
        <w:spacing w:after="0" w:line="259" w:lineRule="auto"/>
        <w:ind w:left="324"/>
        <w:rPr>
          <w:rFonts w:ascii="Times New Roman" w:eastAsia="Times New Roman" w:hAnsi="Times New Roman" w:cs="Times New Roman"/>
          <w:b/>
          <w:color w:val="000000"/>
          <w:sz w:val="24"/>
          <w:lang w:eastAsia="sk-SK"/>
        </w:rPr>
      </w:pPr>
    </w:p>
    <w:p w14:paraId="456D331B" w14:textId="77777777" w:rsidR="008A1013" w:rsidRDefault="008A1013" w:rsidP="002A234F">
      <w:pPr>
        <w:spacing w:after="0" w:line="259" w:lineRule="auto"/>
        <w:ind w:left="324"/>
        <w:rPr>
          <w:rFonts w:ascii="Times New Roman" w:eastAsia="Times New Roman" w:hAnsi="Times New Roman" w:cs="Times New Roman"/>
          <w:b/>
          <w:color w:val="000000"/>
          <w:sz w:val="24"/>
          <w:lang w:eastAsia="sk-SK"/>
        </w:rPr>
      </w:pPr>
    </w:p>
    <w:p w14:paraId="094E630F" w14:textId="77777777" w:rsidR="008A1013" w:rsidRDefault="008A1013" w:rsidP="002A234F">
      <w:pPr>
        <w:spacing w:after="0" w:line="259" w:lineRule="auto"/>
        <w:ind w:left="324"/>
        <w:rPr>
          <w:rFonts w:ascii="Times New Roman" w:eastAsia="Times New Roman" w:hAnsi="Times New Roman" w:cs="Times New Roman"/>
          <w:b/>
          <w:color w:val="000000"/>
          <w:sz w:val="24"/>
          <w:lang w:eastAsia="sk-SK"/>
        </w:rPr>
      </w:pPr>
    </w:p>
    <w:p w14:paraId="1F3AFE88" w14:textId="77777777" w:rsidR="00B72CCD" w:rsidRPr="002A234F" w:rsidRDefault="00B72CCD" w:rsidP="002A234F">
      <w:pPr>
        <w:spacing w:after="0" w:line="259" w:lineRule="auto"/>
        <w:ind w:left="324"/>
        <w:rPr>
          <w:rFonts w:ascii="Times New Roman" w:eastAsia="Times New Roman" w:hAnsi="Times New Roman" w:cs="Times New Roman"/>
          <w:color w:val="000000"/>
          <w:sz w:val="24"/>
          <w:lang w:eastAsia="sk-SK"/>
        </w:rPr>
      </w:pPr>
    </w:p>
    <w:p w14:paraId="35437735" w14:textId="77777777" w:rsidR="002A234F" w:rsidRPr="002A234F" w:rsidRDefault="002A234F" w:rsidP="00837D38">
      <w:pPr>
        <w:keepNext/>
        <w:keepLines/>
        <w:spacing w:after="12" w:line="249" w:lineRule="auto"/>
        <w:ind w:left="319" w:hanging="10"/>
        <w:jc w:val="center"/>
        <w:outlineLvl w:val="2"/>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lastRenderedPageBreak/>
        <w:t>A.1   PRÍPRAVA PONUKY</w:t>
      </w:r>
    </w:p>
    <w:p w14:paraId="7840F0E3" w14:textId="77777777" w:rsidR="002A234F" w:rsidRPr="002A234F" w:rsidRDefault="002A234F" w:rsidP="002A234F">
      <w:pPr>
        <w:spacing w:after="0" w:line="259" w:lineRule="auto"/>
        <w:ind w:left="149"/>
        <w:jc w:val="center"/>
        <w:rPr>
          <w:rFonts w:ascii="Times New Roman" w:eastAsia="Times New Roman" w:hAnsi="Times New Roman" w:cs="Times New Roman"/>
          <w:color w:val="000000"/>
          <w:sz w:val="24"/>
          <w:lang w:eastAsia="sk-SK"/>
        </w:rPr>
      </w:pPr>
    </w:p>
    <w:p w14:paraId="6E661CFD" w14:textId="77777777" w:rsidR="002A234F" w:rsidRPr="0030550E" w:rsidRDefault="002A234F" w:rsidP="00E00DE9">
      <w:pPr>
        <w:pStyle w:val="Odsekzoznamu"/>
        <w:numPr>
          <w:ilvl w:val="0"/>
          <w:numId w:val="15"/>
        </w:numPr>
        <w:spacing w:after="0" w:line="260" w:lineRule="auto"/>
        <w:ind w:right="4"/>
        <w:jc w:val="center"/>
      </w:pPr>
      <w:r w:rsidRPr="0030550E">
        <w:rPr>
          <w:b/>
        </w:rPr>
        <w:t xml:space="preserve">VŠEOBECNÉ INFORMÁCIE  </w:t>
      </w:r>
    </w:p>
    <w:p w14:paraId="5E72FEBC" w14:textId="77777777" w:rsidR="002A234F" w:rsidRDefault="002A234F" w:rsidP="002A234F">
      <w:pPr>
        <w:spacing w:after="31" w:line="259" w:lineRule="auto"/>
        <w:ind w:left="149"/>
        <w:jc w:val="center"/>
        <w:rPr>
          <w:rFonts w:ascii="Times New Roman" w:eastAsia="Times New Roman" w:hAnsi="Times New Roman" w:cs="Times New Roman"/>
          <w:color w:val="000000"/>
          <w:sz w:val="24"/>
          <w:szCs w:val="24"/>
          <w:lang w:eastAsia="sk-SK"/>
        </w:rPr>
      </w:pPr>
    </w:p>
    <w:p w14:paraId="7CA350A1" w14:textId="77777777" w:rsidR="00502240" w:rsidRPr="00502240" w:rsidRDefault="0030550E" w:rsidP="00E00DE9">
      <w:pPr>
        <w:pStyle w:val="Odsekzoznamu"/>
        <w:numPr>
          <w:ilvl w:val="1"/>
          <w:numId w:val="9"/>
        </w:numPr>
        <w:spacing w:after="200" w:line="276" w:lineRule="auto"/>
        <w:ind w:left="709" w:hanging="709"/>
        <w:rPr>
          <w:szCs w:val="24"/>
        </w:rPr>
      </w:pPr>
      <w:r w:rsidRPr="00403D9F">
        <w:rPr>
          <w:color w:val="auto"/>
          <w:szCs w:val="24"/>
        </w:rPr>
        <w:t>Verejný obstarávateľ</w:t>
      </w:r>
      <w:r>
        <w:rPr>
          <w:szCs w:val="24"/>
        </w:rPr>
        <w:t xml:space="preserve"> </w:t>
      </w:r>
      <w:r w:rsidR="00502240" w:rsidRPr="00502240">
        <w:rPr>
          <w:szCs w:val="24"/>
        </w:rPr>
        <w:t>predpokladá, že záujemcovia/uchádzači sa dôkladne oboznámia so súťažnými podkladmi a budú rešpektovať všetky pokyny, lehoty, podmienky a iné skutočnosti obsiahnuté v týchto súťažných podkladoch a tiež v</w:t>
      </w:r>
      <w:r w:rsidR="00837D38">
        <w:rPr>
          <w:szCs w:val="24"/>
        </w:rPr>
        <w:t> </w:t>
      </w:r>
      <w:r w:rsidR="00502240" w:rsidRPr="00502240">
        <w:rPr>
          <w:szCs w:val="24"/>
        </w:rPr>
        <w:t>oznámení</w:t>
      </w:r>
      <w:r w:rsidR="00837D38">
        <w:rPr>
          <w:szCs w:val="24"/>
        </w:rPr>
        <w:t xml:space="preserve">  </w:t>
      </w:r>
      <w:r w:rsidR="00F418ED">
        <w:rPr>
          <w:szCs w:val="24"/>
        </w:rPr>
        <w:t>o</w:t>
      </w:r>
      <w:r w:rsidR="00502240" w:rsidRPr="00502240">
        <w:rPr>
          <w:szCs w:val="24"/>
        </w:rPr>
        <w:t xml:space="preserve"> vyhlásení verejného obstarávania. </w:t>
      </w:r>
    </w:p>
    <w:p w14:paraId="205924A1" w14:textId="77777777" w:rsidR="00502240" w:rsidRPr="00502240" w:rsidRDefault="0030550E" w:rsidP="00E00DE9">
      <w:pPr>
        <w:pStyle w:val="Odsekzoznamu"/>
        <w:numPr>
          <w:ilvl w:val="1"/>
          <w:numId w:val="9"/>
        </w:numPr>
        <w:spacing w:after="200" w:line="276" w:lineRule="auto"/>
        <w:ind w:left="709" w:hanging="709"/>
        <w:rPr>
          <w:szCs w:val="24"/>
        </w:rPr>
      </w:pPr>
      <w:r w:rsidRPr="00403D9F">
        <w:rPr>
          <w:color w:val="auto"/>
          <w:szCs w:val="24"/>
        </w:rPr>
        <w:t>Verejný obstarávateľ</w:t>
      </w:r>
      <w:r>
        <w:rPr>
          <w:szCs w:val="24"/>
        </w:rPr>
        <w:t xml:space="preserve"> </w:t>
      </w:r>
      <w:r w:rsidR="00502240" w:rsidRPr="00502240">
        <w:rPr>
          <w:szCs w:val="24"/>
        </w:rPr>
        <w:t>pri zadávaní zákazky postupuje tak, aby boli dodržané ustanovenia ako zákona o verejnom obstarávaní, tak aj smerníc Európskeho parlamentu a Rady EÚ (</w:t>
      </w:r>
      <w:proofErr w:type="spellStart"/>
      <w:r w:rsidR="00502240" w:rsidRPr="00502240">
        <w:rPr>
          <w:szCs w:val="24"/>
        </w:rPr>
        <w:t>EPaR</w:t>
      </w:r>
      <w:proofErr w:type="spellEnd"/>
      <w:r w:rsidR="00502240" w:rsidRPr="00502240">
        <w:rPr>
          <w:szCs w:val="24"/>
        </w:rPr>
        <w:t xml:space="preserve"> EÚ) o verejnom obstarávaní, a bol zabezpečený prístup k zákazke pre čo najširší počet hospodárskych subjektov. Týmto postupom sa zabezpečuje  plnenie jednotlivých princípov verejného obstarávania. </w:t>
      </w:r>
    </w:p>
    <w:p w14:paraId="16DEFCF2" w14:textId="77777777" w:rsidR="00502240" w:rsidRPr="00502240" w:rsidRDefault="00502240" w:rsidP="00E00DE9">
      <w:pPr>
        <w:pStyle w:val="Odsekzoznamu"/>
        <w:numPr>
          <w:ilvl w:val="1"/>
          <w:numId w:val="9"/>
        </w:numPr>
        <w:spacing w:after="200" w:line="276" w:lineRule="auto"/>
        <w:ind w:left="709" w:hanging="709"/>
        <w:rPr>
          <w:b/>
          <w:szCs w:val="24"/>
        </w:rPr>
      </w:pPr>
      <w:r w:rsidRPr="00502240">
        <w:rPr>
          <w:b/>
          <w:szCs w:val="24"/>
          <w:lang w:eastAsia="cs-CZ"/>
        </w:rPr>
        <w:t>Verejné obstarávanie</w:t>
      </w:r>
      <w:r w:rsidR="0030550E">
        <w:rPr>
          <w:b/>
          <w:szCs w:val="24"/>
          <w:lang w:eastAsia="cs-CZ"/>
        </w:rPr>
        <w:t xml:space="preserve"> </w:t>
      </w:r>
      <w:r w:rsidRPr="00502240">
        <w:rPr>
          <w:b/>
          <w:szCs w:val="24"/>
          <w:lang w:eastAsia="cs-CZ"/>
        </w:rPr>
        <w:t xml:space="preserve">(poskytovanie súťažných podkladov; vysvetľovanie súťažných podkladov; predkladanie ponúk; vysvetľovanie ponúk; poskytovanie informácií podľa § 165 ods. 3 zákona o verejnom obstarávaní) sa realizuje prostredníctvom systému JOSEPHINE. JOSEPHINE je na účely tohto verejného obstarávania softvér </w:t>
      </w:r>
      <w:r w:rsidR="00837D38">
        <w:rPr>
          <w:b/>
          <w:szCs w:val="24"/>
          <w:lang w:eastAsia="cs-CZ"/>
        </w:rPr>
        <w:t xml:space="preserve">                      </w:t>
      </w:r>
      <w:r w:rsidRPr="00502240">
        <w:rPr>
          <w:b/>
          <w:szCs w:val="24"/>
          <w:lang w:eastAsia="cs-CZ"/>
        </w:rPr>
        <w:t xml:space="preserve">na elektronizáciu zadávania verejných zákaziek. JOSEPHINE je webová aplikácia </w:t>
      </w:r>
      <w:r w:rsidR="00837D38">
        <w:rPr>
          <w:b/>
          <w:szCs w:val="24"/>
          <w:lang w:eastAsia="cs-CZ"/>
        </w:rPr>
        <w:t xml:space="preserve">                      </w:t>
      </w:r>
      <w:r w:rsidRPr="00502240">
        <w:rPr>
          <w:b/>
          <w:szCs w:val="24"/>
          <w:lang w:eastAsia="cs-CZ"/>
        </w:rPr>
        <w:t xml:space="preserve">na doméne </w:t>
      </w:r>
      <w:hyperlink r:id="rId9" w:history="1">
        <w:r w:rsidRPr="00502240">
          <w:rPr>
            <w:rStyle w:val="Hypertextovprepojenie"/>
            <w:b/>
            <w:szCs w:val="24"/>
            <w:lang w:eastAsia="cs-CZ"/>
          </w:rPr>
          <w:t>https://josephine.proebiz.com</w:t>
        </w:r>
      </w:hyperlink>
      <w:r w:rsidRPr="00502240">
        <w:rPr>
          <w:b/>
          <w:szCs w:val="24"/>
          <w:lang w:eastAsia="cs-CZ"/>
        </w:rPr>
        <w:t>.</w:t>
      </w:r>
    </w:p>
    <w:p w14:paraId="039A9C32" w14:textId="77777777" w:rsidR="00502240" w:rsidRPr="00502240" w:rsidRDefault="00502240" w:rsidP="00E00DE9">
      <w:pPr>
        <w:pStyle w:val="Odsekzoznamu"/>
        <w:numPr>
          <w:ilvl w:val="1"/>
          <w:numId w:val="9"/>
        </w:numPr>
        <w:spacing w:after="200" w:line="276" w:lineRule="auto"/>
        <w:ind w:left="709" w:hanging="709"/>
        <w:rPr>
          <w:b/>
          <w:szCs w:val="24"/>
        </w:rPr>
      </w:pPr>
      <w:r w:rsidRPr="00502240">
        <w:rPr>
          <w:b/>
          <w:szCs w:val="24"/>
        </w:rPr>
        <w:t xml:space="preserve">Uchádzač má možnosť sa registrovať do systému JOSEPHINE pomocou hesla alebo </w:t>
      </w:r>
      <w:r w:rsidR="00837D38">
        <w:rPr>
          <w:b/>
          <w:szCs w:val="24"/>
        </w:rPr>
        <w:t xml:space="preserve">           </w:t>
      </w:r>
      <w:r w:rsidRPr="00502240">
        <w:rPr>
          <w:b/>
          <w:szCs w:val="24"/>
        </w:rPr>
        <w:t>aj pomocou občianskym preukazom</w:t>
      </w:r>
      <w:r>
        <w:rPr>
          <w:b/>
          <w:szCs w:val="24"/>
        </w:rPr>
        <w:t xml:space="preserve"> </w:t>
      </w:r>
      <w:r w:rsidRPr="00502240">
        <w:rPr>
          <w:b/>
          <w:szCs w:val="24"/>
        </w:rPr>
        <w:t>s elektronickým čipom a bezpečnostným osobnostným kódom (</w:t>
      </w:r>
      <w:proofErr w:type="spellStart"/>
      <w:r w:rsidRPr="00502240">
        <w:rPr>
          <w:b/>
          <w:szCs w:val="24"/>
        </w:rPr>
        <w:t>eID</w:t>
      </w:r>
      <w:proofErr w:type="spellEnd"/>
      <w:r w:rsidRPr="00502240">
        <w:rPr>
          <w:b/>
          <w:szCs w:val="24"/>
        </w:rPr>
        <w:t>) .</w:t>
      </w:r>
    </w:p>
    <w:p w14:paraId="5D66DA31" w14:textId="77777777" w:rsidR="00502240" w:rsidRPr="00502240" w:rsidRDefault="00502240" w:rsidP="00E00DE9">
      <w:pPr>
        <w:pStyle w:val="Odsekzoznamu"/>
        <w:numPr>
          <w:ilvl w:val="1"/>
          <w:numId w:val="9"/>
        </w:numPr>
        <w:spacing w:after="200" w:line="276" w:lineRule="auto"/>
        <w:ind w:left="709" w:hanging="709"/>
        <w:rPr>
          <w:b/>
          <w:szCs w:val="24"/>
        </w:rPr>
      </w:pPr>
      <w:r w:rsidRPr="00502240">
        <w:rPr>
          <w:b/>
          <w:szCs w:val="24"/>
        </w:rPr>
        <w:t xml:space="preserve">Predkladanie ponúk je umožnené iba autentifikovaným uchádzačom. Autentifikáciu </w:t>
      </w:r>
      <w:r w:rsidR="00837D38">
        <w:rPr>
          <w:b/>
          <w:szCs w:val="24"/>
        </w:rPr>
        <w:t xml:space="preserve">               </w:t>
      </w:r>
      <w:r w:rsidRPr="00502240">
        <w:rPr>
          <w:b/>
          <w:szCs w:val="24"/>
        </w:rPr>
        <w:t>je možné vykonať týmito spôsobmi:</w:t>
      </w:r>
    </w:p>
    <w:p w14:paraId="4DCD7433" w14:textId="77777777" w:rsidR="00502240" w:rsidRPr="00502240" w:rsidRDefault="00502240" w:rsidP="00502240">
      <w:pPr>
        <w:pStyle w:val="Odsekzoznamu"/>
        <w:ind w:left="709"/>
        <w:rPr>
          <w:b/>
          <w:szCs w:val="24"/>
        </w:rPr>
      </w:pPr>
      <w:r w:rsidRPr="00502240">
        <w:rPr>
          <w:b/>
          <w:szCs w:val="24"/>
        </w:rPr>
        <w:t>a)</w:t>
      </w:r>
      <w:r w:rsidR="0030550E">
        <w:rPr>
          <w:b/>
          <w:szCs w:val="24"/>
        </w:rPr>
        <w:t xml:space="preserve"> </w:t>
      </w:r>
      <w:r w:rsidR="00837D38">
        <w:rPr>
          <w:b/>
          <w:szCs w:val="24"/>
        </w:rPr>
        <w:t xml:space="preserve"> </w:t>
      </w:r>
      <w:r w:rsidRPr="00502240">
        <w:rPr>
          <w:b/>
          <w:szCs w:val="24"/>
        </w:rPr>
        <w:t>v systéme JOSEPHINE registráciou a prihlásením pomocou občianskeho preukazu s elektronickým čipom a bezpečnostným osobnostným kódom (</w:t>
      </w:r>
      <w:proofErr w:type="spellStart"/>
      <w:r w:rsidRPr="00502240">
        <w:rPr>
          <w:b/>
          <w:szCs w:val="24"/>
        </w:rPr>
        <w:t>eID</w:t>
      </w:r>
      <w:proofErr w:type="spellEnd"/>
      <w:r w:rsidRPr="00502240">
        <w:rPr>
          <w:b/>
          <w:szCs w:val="24"/>
        </w:rPr>
        <w:t>). V</w:t>
      </w:r>
      <w:r w:rsidR="00837D38">
        <w:rPr>
          <w:b/>
          <w:szCs w:val="24"/>
        </w:rPr>
        <w:t> </w:t>
      </w:r>
      <w:r w:rsidRPr="00502240">
        <w:rPr>
          <w:b/>
          <w:szCs w:val="24"/>
        </w:rPr>
        <w:t>systéme</w:t>
      </w:r>
      <w:r w:rsidR="00837D38">
        <w:rPr>
          <w:b/>
          <w:szCs w:val="24"/>
        </w:rPr>
        <w:t xml:space="preserve">                     </w:t>
      </w:r>
      <w:r w:rsidRPr="00502240">
        <w:rPr>
          <w:b/>
          <w:szCs w:val="24"/>
        </w:rPr>
        <w:t xml:space="preserve"> je autentifikovaná spoločnosť, ktorú pomocou </w:t>
      </w:r>
      <w:proofErr w:type="spellStart"/>
      <w:r w:rsidRPr="00502240">
        <w:rPr>
          <w:b/>
          <w:szCs w:val="24"/>
        </w:rPr>
        <w:t>eID</w:t>
      </w:r>
      <w:proofErr w:type="spellEnd"/>
      <w:r w:rsidRPr="00502240">
        <w:rPr>
          <w:b/>
          <w:szCs w:val="24"/>
        </w:rPr>
        <w:t xml:space="preserve"> registruje štatutár danej spoločnosti. Autentifikáciu vykonáva poskytovateľ systému JOSEPHINE </w:t>
      </w:r>
      <w:r w:rsidR="00837D38">
        <w:rPr>
          <w:b/>
          <w:szCs w:val="24"/>
        </w:rPr>
        <w:t xml:space="preserve">                            </w:t>
      </w:r>
      <w:r w:rsidRPr="00502240">
        <w:rPr>
          <w:b/>
          <w:szCs w:val="24"/>
        </w:rPr>
        <w:t xml:space="preserve">a to v pracovných dňoch v čase 8.00 – 16.00 hod. </w:t>
      </w:r>
    </w:p>
    <w:p w14:paraId="5DEF9FAB" w14:textId="77777777" w:rsidR="00502240" w:rsidRPr="00502240" w:rsidRDefault="00502240" w:rsidP="00502240">
      <w:pPr>
        <w:pStyle w:val="Odsekzoznamu"/>
        <w:ind w:left="709"/>
        <w:rPr>
          <w:b/>
          <w:szCs w:val="24"/>
        </w:rPr>
      </w:pPr>
      <w:r w:rsidRPr="00502240">
        <w:rPr>
          <w:b/>
          <w:szCs w:val="24"/>
        </w:rPr>
        <w:t xml:space="preserve">b) nahraním kvalifikovaného elektronického podpisu (napríklad podpisu </w:t>
      </w:r>
      <w:proofErr w:type="spellStart"/>
      <w:r w:rsidRPr="00502240">
        <w:rPr>
          <w:b/>
          <w:szCs w:val="24"/>
        </w:rPr>
        <w:t>eID</w:t>
      </w:r>
      <w:proofErr w:type="spellEnd"/>
      <w:r w:rsidRPr="00502240">
        <w:rPr>
          <w:b/>
          <w:szCs w:val="24"/>
        </w:rPr>
        <w:t xml:space="preserve">) štatutára danej spoločnosti na kartu užívateľa po registrácii a prihlásení do systému JOSEPHINE. Autentifikáciu vykoná poskytovateľ systému JOSEPHINE </w:t>
      </w:r>
      <w:r w:rsidR="00837D38">
        <w:rPr>
          <w:b/>
          <w:szCs w:val="24"/>
        </w:rPr>
        <w:t xml:space="preserve">                             </w:t>
      </w:r>
      <w:r w:rsidRPr="00502240">
        <w:rPr>
          <w:b/>
          <w:szCs w:val="24"/>
        </w:rPr>
        <w:t>a to v pracovných dňoch v čase 8.00 – 16.00 hod.</w:t>
      </w:r>
    </w:p>
    <w:p w14:paraId="4CCD467A" w14:textId="77777777" w:rsidR="00502240" w:rsidRPr="00502240" w:rsidRDefault="00502240" w:rsidP="00502240">
      <w:pPr>
        <w:pStyle w:val="Odsekzoznamu"/>
        <w:ind w:left="709"/>
        <w:rPr>
          <w:b/>
          <w:szCs w:val="24"/>
        </w:rPr>
      </w:pPr>
      <w:r w:rsidRPr="00502240">
        <w:rPr>
          <w:b/>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A158A9D" w14:textId="77777777" w:rsidR="00502240" w:rsidRPr="00502240" w:rsidRDefault="00502240" w:rsidP="00502240">
      <w:pPr>
        <w:pStyle w:val="Odsekzoznamu"/>
        <w:ind w:left="709"/>
        <w:rPr>
          <w:b/>
          <w:szCs w:val="24"/>
        </w:rPr>
      </w:pPr>
      <w:r w:rsidRPr="00502240">
        <w:rPr>
          <w:b/>
          <w:szCs w:val="24"/>
        </w:rPr>
        <w:t>d)</w:t>
      </w:r>
      <w:r w:rsidR="00763396">
        <w:rPr>
          <w:b/>
          <w:szCs w:val="24"/>
        </w:rPr>
        <w:t xml:space="preserve"> </w:t>
      </w:r>
      <w:r w:rsidRPr="00502240">
        <w:rPr>
          <w:b/>
          <w:szCs w:val="24"/>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7739023" w14:textId="77777777" w:rsidR="00502240" w:rsidRPr="00502240" w:rsidRDefault="00502240" w:rsidP="00E00DE9">
      <w:pPr>
        <w:pStyle w:val="Odsekzoznamu"/>
        <w:numPr>
          <w:ilvl w:val="1"/>
          <w:numId w:val="9"/>
        </w:numPr>
        <w:spacing w:after="200" w:line="276" w:lineRule="auto"/>
        <w:ind w:left="709" w:hanging="709"/>
        <w:rPr>
          <w:szCs w:val="24"/>
        </w:rPr>
      </w:pPr>
      <w:r w:rsidRPr="00502240">
        <w:rPr>
          <w:szCs w:val="24"/>
        </w:rPr>
        <w:t xml:space="preserve">Autentifikovaný uchádzač si po prihlásení do systému JOSEPHINE v prehľade - zozname obstarávaní vyberie predmetné obstarávanie a vloží svoju ponuku do určeného formulára </w:t>
      </w:r>
      <w:r w:rsidR="00837D38">
        <w:rPr>
          <w:szCs w:val="24"/>
        </w:rPr>
        <w:t xml:space="preserve">                  </w:t>
      </w:r>
      <w:r w:rsidRPr="00502240">
        <w:rPr>
          <w:szCs w:val="24"/>
        </w:rPr>
        <w:t>na príjem ponúk, ktorý nájde v záložke „</w:t>
      </w:r>
      <w:r w:rsidRPr="00C1577D">
        <w:rPr>
          <w:b/>
          <w:szCs w:val="24"/>
        </w:rPr>
        <w:t>Ponuky a žiadosti</w:t>
      </w:r>
      <w:r w:rsidRPr="00502240">
        <w:rPr>
          <w:szCs w:val="24"/>
        </w:rPr>
        <w:t xml:space="preserve">“. </w:t>
      </w:r>
    </w:p>
    <w:p w14:paraId="176D6629" w14:textId="77777777" w:rsidR="00502240" w:rsidRPr="00502240" w:rsidRDefault="00502240" w:rsidP="00E00DE9">
      <w:pPr>
        <w:pStyle w:val="Odsekzoznamu"/>
        <w:numPr>
          <w:ilvl w:val="1"/>
          <w:numId w:val="9"/>
        </w:numPr>
        <w:spacing w:after="200" w:line="276" w:lineRule="auto"/>
        <w:ind w:left="709" w:hanging="709"/>
        <w:rPr>
          <w:szCs w:val="24"/>
        </w:rPr>
      </w:pPr>
      <w:r w:rsidRPr="00502240">
        <w:rPr>
          <w:szCs w:val="24"/>
        </w:rPr>
        <w:lastRenderedPageBreak/>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5AF4E565" w14:textId="77777777" w:rsidR="00502240" w:rsidRPr="00502240" w:rsidRDefault="0030550E" w:rsidP="00E00DE9">
      <w:pPr>
        <w:pStyle w:val="Odsekzoznamu"/>
        <w:numPr>
          <w:ilvl w:val="1"/>
          <w:numId w:val="9"/>
        </w:numPr>
        <w:spacing w:after="200" w:line="276" w:lineRule="auto"/>
        <w:ind w:left="709" w:hanging="709"/>
        <w:rPr>
          <w:szCs w:val="24"/>
        </w:rPr>
      </w:pPr>
      <w:r w:rsidRPr="00403D9F">
        <w:rPr>
          <w:color w:val="auto"/>
          <w:szCs w:val="24"/>
        </w:rPr>
        <w:t>Verejný obstarávateľ</w:t>
      </w:r>
      <w:r>
        <w:rPr>
          <w:szCs w:val="24"/>
        </w:rPr>
        <w:t xml:space="preserve"> </w:t>
      </w:r>
      <w:r w:rsidR="00502240" w:rsidRPr="00502240">
        <w:rPr>
          <w:szCs w:val="24"/>
        </w:rPr>
        <w:t xml:space="preserve">si vyhradzuje právo preveriť pravdivosť dokumentov, údajov a informácií uvedených a predložených uchádzačom v ponuke. </w:t>
      </w:r>
    </w:p>
    <w:p w14:paraId="00113DDE" w14:textId="77777777" w:rsidR="00502240" w:rsidRPr="00502240" w:rsidRDefault="0030550E" w:rsidP="00E00DE9">
      <w:pPr>
        <w:pStyle w:val="Odsekzoznamu"/>
        <w:numPr>
          <w:ilvl w:val="1"/>
          <w:numId w:val="9"/>
        </w:numPr>
        <w:spacing w:after="200" w:line="276" w:lineRule="auto"/>
        <w:ind w:left="709" w:hanging="709"/>
        <w:rPr>
          <w:szCs w:val="24"/>
        </w:rPr>
      </w:pPr>
      <w:r w:rsidRPr="00403D9F">
        <w:rPr>
          <w:color w:val="auto"/>
          <w:szCs w:val="24"/>
        </w:rPr>
        <w:t>Verejný obstarávateľ</w:t>
      </w:r>
      <w:r>
        <w:rPr>
          <w:szCs w:val="24"/>
        </w:rPr>
        <w:t xml:space="preserve"> </w:t>
      </w:r>
      <w:r w:rsidR="00502240" w:rsidRPr="00502240">
        <w:rPr>
          <w:szCs w:val="24"/>
        </w:rPr>
        <w:t xml:space="preserve">upozorňuje záujemcov, že v prípade výskytu zmeny podmienok v priebehu verejného obstarávania alebo iných zmien predmetu zákazky v rámci vysvetľovania (§ 48 </w:t>
      </w:r>
      <w:r w:rsidR="00502240" w:rsidRPr="00502240">
        <w:rPr>
          <w:color w:val="00000A"/>
          <w:szCs w:val="30"/>
        </w:rPr>
        <w:t>zákona o verejnom obstarávaní</w:t>
      </w:r>
      <w:r w:rsidR="00502240" w:rsidRPr="00502240">
        <w:rPr>
          <w:szCs w:val="24"/>
        </w:rPr>
        <w:t xml:space="preserve">), tak o týchto skutočnostiach bude </w:t>
      </w:r>
      <w:r w:rsidR="00837D38">
        <w:rPr>
          <w:szCs w:val="24"/>
        </w:rPr>
        <w:t>verejný obstarávateľ</w:t>
      </w:r>
      <w:r w:rsidR="00403D9F">
        <w:rPr>
          <w:szCs w:val="24"/>
        </w:rPr>
        <w:t xml:space="preserve"> </w:t>
      </w:r>
      <w:r w:rsidR="00502240" w:rsidRPr="00502240">
        <w:rPr>
          <w:szCs w:val="24"/>
        </w:rPr>
        <w:t xml:space="preserve">zaregistrovaných záujemcov informovať prostredníctvom systému JOSEPHINE, alebo v prípade osobitných dôvodov predmetné verejné obstarávanie v zmysle § 57 ods. 2 zákona o verejnom obstarávaní zruší. </w:t>
      </w:r>
    </w:p>
    <w:p w14:paraId="307F2FE3" w14:textId="77777777" w:rsidR="00502240" w:rsidRPr="00502240" w:rsidRDefault="00502240" w:rsidP="00E00DE9">
      <w:pPr>
        <w:pStyle w:val="Odsekzoznamu"/>
        <w:numPr>
          <w:ilvl w:val="1"/>
          <w:numId w:val="9"/>
        </w:numPr>
        <w:spacing w:after="200" w:line="276" w:lineRule="auto"/>
        <w:ind w:left="709" w:hanging="709"/>
        <w:rPr>
          <w:szCs w:val="24"/>
        </w:rPr>
      </w:pPr>
      <w:r w:rsidRPr="00502240">
        <w:rPr>
          <w:szCs w:val="24"/>
        </w:rPr>
        <w:t xml:space="preserve">Uchádzač na preukázanie splnenia podmienok osobného postavenia, ekonomického </w:t>
      </w:r>
      <w:r w:rsidR="00837D38">
        <w:rPr>
          <w:szCs w:val="24"/>
        </w:rPr>
        <w:t xml:space="preserve">                        </w:t>
      </w:r>
      <w:r w:rsidRPr="00502240">
        <w:rPr>
          <w:szCs w:val="24"/>
        </w:rPr>
        <w:t>a finančného postavenia, ako aj technickej a odbornej spôsobilosti, môže predbežne nahradiť doklady na preukázanie splnenia podmienok účasti Jednotným európskym dokumentom (</w:t>
      </w:r>
      <w:r w:rsidRPr="00502240">
        <w:rPr>
          <w:b/>
          <w:bCs/>
          <w:szCs w:val="24"/>
        </w:rPr>
        <w:t>JED</w:t>
      </w:r>
      <w:r w:rsidRPr="00502240">
        <w:rPr>
          <w:szCs w:val="24"/>
        </w:rPr>
        <w:t xml:space="preserve">) podľa § 39 zákona o verejnom obstarávaní. </w:t>
      </w:r>
      <w:bookmarkStart w:id="1" w:name="_Hlk10711549"/>
      <w:r w:rsidRPr="00502240">
        <w:rPr>
          <w:szCs w:val="24"/>
        </w:rPr>
        <w:t xml:space="preserve">Ak uchádzač použije jednotný európsky dokument, </w:t>
      </w:r>
      <w:r w:rsidR="00D32F01">
        <w:rPr>
          <w:szCs w:val="24"/>
        </w:rPr>
        <w:t xml:space="preserve">verejný obstarávateľ </w:t>
      </w:r>
      <w:r w:rsidRPr="00502240">
        <w:rPr>
          <w:szCs w:val="24"/>
        </w:rPr>
        <w:t xml:space="preserve">môže na zabezpečenie riadneho priebehu verejného obstarávania kedykoľvek v jeho priebehu uchádzača požiadať o predloženie dokladu alebo dokladov nahradených týmto Jednotným európskym dokumentom. </w:t>
      </w:r>
    </w:p>
    <w:bookmarkEnd w:id="1"/>
    <w:p w14:paraId="1A5CE0D3" w14:textId="77777777" w:rsidR="00502240" w:rsidRPr="00502240" w:rsidRDefault="0030550E" w:rsidP="00E00DE9">
      <w:pPr>
        <w:pStyle w:val="Odsekzoznamu"/>
        <w:numPr>
          <w:ilvl w:val="1"/>
          <w:numId w:val="9"/>
        </w:numPr>
        <w:spacing w:after="200" w:line="276" w:lineRule="auto"/>
        <w:ind w:left="709" w:hanging="709"/>
        <w:rPr>
          <w:szCs w:val="24"/>
        </w:rPr>
      </w:pPr>
      <w:r w:rsidRPr="00F418ED">
        <w:rPr>
          <w:color w:val="auto"/>
          <w:szCs w:val="24"/>
        </w:rPr>
        <w:t>Verejný obstarávateľ</w:t>
      </w:r>
      <w:r>
        <w:rPr>
          <w:szCs w:val="24"/>
        </w:rPr>
        <w:t xml:space="preserve"> </w:t>
      </w:r>
      <w:r w:rsidR="00502240" w:rsidRPr="00502240">
        <w:rPr>
          <w:b/>
          <w:szCs w:val="24"/>
        </w:rPr>
        <w:t>upozorňuje záujemcov a uchádzačov, že uplatňuje reverzný postup podľa § 66 ods. 7 zákona</w:t>
      </w:r>
      <w:r w:rsidR="00763396">
        <w:rPr>
          <w:b/>
          <w:szCs w:val="24"/>
        </w:rPr>
        <w:t xml:space="preserve"> </w:t>
      </w:r>
      <w:r w:rsidR="00502240" w:rsidRPr="00502240">
        <w:rPr>
          <w:b/>
          <w:szCs w:val="24"/>
        </w:rPr>
        <w:t xml:space="preserve">o verejnom obstarávaní, t.j. nedelí ponuku na časti (ponuku uchádzači predložia v jednej ponuke bez delenia na časť OSTATNÉ a na časť KRITÉRIÁ). Splnenie podmienok účasti vyhodnotí až po vyhodnotení úspešností ponúk. </w:t>
      </w:r>
    </w:p>
    <w:p w14:paraId="7829B918" w14:textId="77777777" w:rsidR="00763396" w:rsidRPr="00763396" w:rsidRDefault="00502240" w:rsidP="00E00DE9">
      <w:pPr>
        <w:pStyle w:val="Odsekzoznamu"/>
        <w:numPr>
          <w:ilvl w:val="1"/>
          <w:numId w:val="9"/>
        </w:numPr>
        <w:spacing w:after="200" w:line="276" w:lineRule="auto"/>
        <w:ind w:left="709" w:hanging="709"/>
        <w:rPr>
          <w:rFonts w:ascii="Garamond" w:hAnsi="Garamond"/>
          <w:szCs w:val="24"/>
        </w:rPr>
      </w:pPr>
      <w:r w:rsidRPr="00502240">
        <w:rPr>
          <w:szCs w:val="24"/>
          <w:lang w:eastAsia="cs-CZ"/>
        </w:rPr>
        <w:t xml:space="preserve"> Ďalšie informácie, poznámky a usmernenia k predmetu zákazky sú uvedené </w:t>
      </w:r>
      <w:r w:rsidR="00F95BF2">
        <w:rPr>
          <w:szCs w:val="24"/>
          <w:lang w:eastAsia="cs-CZ"/>
        </w:rPr>
        <w:t xml:space="preserve">                          </w:t>
      </w:r>
      <w:r w:rsidRPr="00502240">
        <w:rPr>
          <w:szCs w:val="24"/>
          <w:lang w:eastAsia="cs-CZ"/>
        </w:rPr>
        <w:t>v časti</w:t>
      </w:r>
      <w:r w:rsidR="00F95BF2">
        <w:rPr>
          <w:szCs w:val="24"/>
          <w:lang w:eastAsia="cs-CZ"/>
        </w:rPr>
        <w:t xml:space="preserve"> </w:t>
      </w:r>
      <w:r w:rsidRPr="00502240">
        <w:rPr>
          <w:szCs w:val="24"/>
          <w:lang w:eastAsia="cs-CZ"/>
        </w:rPr>
        <w:t>B.2 Opis predmetu zákazky.</w:t>
      </w:r>
    </w:p>
    <w:p w14:paraId="73AEC1A1" w14:textId="77777777" w:rsidR="00763396" w:rsidRDefault="00763396" w:rsidP="00763396">
      <w:pPr>
        <w:pStyle w:val="Odsekzoznamu"/>
        <w:spacing w:after="200" w:line="276" w:lineRule="auto"/>
        <w:ind w:left="709" w:firstLine="0"/>
        <w:rPr>
          <w:szCs w:val="24"/>
          <w:lang w:eastAsia="cs-CZ"/>
        </w:rPr>
      </w:pPr>
    </w:p>
    <w:p w14:paraId="12473DB2" w14:textId="77777777" w:rsidR="00763396" w:rsidRPr="00763396" w:rsidRDefault="00763396" w:rsidP="00763396">
      <w:pPr>
        <w:pStyle w:val="Odsekzoznamu"/>
        <w:spacing w:after="200" w:line="276" w:lineRule="auto"/>
        <w:ind w:left="709" w:firstLine="0"/>
        <w:rPr>
          <w:b/>
          <w:szCs w:val="24"/>
          <w:lang w:eastAsia="cs-CZ"/>
        </w:rPr>
      </w:pPr>
      <w:r w:rsidRPr="00763396">
        <w:rPr>
          <w:b/>
          <w:szCs w:val="24"/>
          <w:lang w:eastAsia="cs-CZ"/>
        </w:rPr>
        <w:t>Úvodné ustanovenia</w:t>
      </w:r>
    </w:p>
    <w:p w14:paraId="5216810C" w14:textId="77777777" w:rsidR="00502240" w:rsidRPr="00EC70C5" w:rsidRDefault="00502240" w:rsidP="00763396">
      <w:pPr>
        <w:pStyle w:val="Odsekzoznamu"/>
        <w:spacing w:after="200" w:line="276" w:lineRule="auto"/>
        <w:ind w:left="709" w:firstLine="0"/>
        <w:rPr>
          <w:rFonts w:ascii="Garamond" w:hAnsi="Garamond"/>
          <w:szCs w:val="24"/>
        </w:rPr>
      </w:pPr>
      <w:r w:rsidRPr="00EC70C5">
        <w:rPr>
          <w:rFonts w:ascii="Garamond" w:hAnsi="Garamond" w:cs="Garamond"/>
          <w:szCs w:val="24"/>
          <w:lang w:eastAsia="cs-CZ"/>
        </w:rPr>
        <w:t xml:space="preserve"> </w:t>
      </w:r>
    </w:p>
    <w:p w14:paraId="446189B8" w14:textId="77777777" w:rsidR="00763396" w:rsidRPr="00763396" w:rsidRDefault="00763396" w:rsidP="00763396">
      <w:pPr>
        <w:pStyle w:val="Odsekzoznamu"/>
        <w:autoSpaceDE w:val="0"/>
        <w:autoSpaceDN w:val="0"/>
        <w:adjustRightInd w:val="0"/>
        <w:spacing w:after="100"/>
        <w:ind w:left="284" w:hanging="284"/>
        <w:rPr>
          <w:rFonts w:cs="Garamond"/>
          <w:szCs w:val="23"/>
          <w:lang w:eastAsia="cs-CZ"/>
        </w:rPr>
      </w:pPr>
      <w:r>
        <w:rPr>
          <w:rFonts w:cs="Garamond"/>
          <w:szCs w:val="23"/>
          <w:lang w:eastAsia="cs-CZ"/>
        </w:rPr>
        <w:t xml:space="preserve">1.  </w:t>
      </w:r>
      <w:r w:rsidRPr="00763396">
        <w:rPr>
          <w:rFonts w:cs="Garamond"/>
          <w:szCs w:val="23"/>
          <w:lang w:eastAsia="cs-CZ"/>
        </w:rPr>
        <w:t xml:space="preserve">Predložením svojej ponuky uchádzač v plnom rozsahu a bez výhrad akceptuje všetky podmienky </w:t>
      </w:r>
      <w:r w:rsidR="00F95BF2" w:rsidRPr="00F418ED">
        <w:rPr>
          <w:color w:val="auto"/>
          <w:szCs w:val="24"/>
        </w:rPr>
        <w:t>Verejného obstarávateľa</w:t>
      </w:r>
      <w:r w:rsidRPr="00763396">
        <w:rPr>
          <w:rFonts w:cs="Garamond"/>
          <w:szCs w:val="23"/>
          <w:lang w:eastAsia="cs-CZ"/>
        </w:rPr>
        <w:t xml:space="preserve">, týkajúce sa tejto zákazky, uvedené v oznámení o vyhlásení verejného obstarávania a v týchto súťažných podkladoch. </w:t>
      </w:r>
    </w:p>
    <w:p w14:paraId="6CED21F2" w14:textId="77777777" w:rsidR="00763396" w:rsidRPr="00763396" w:rsidRDefault="00763396" w:rsidP="00763396">
      <w:pPr>
        <w:pStyle w:val="Odsekzoznamu"/>
        <w:autoSpaceDE w:val="0"/>
        <w:autoSpaceDN w:val="0"/>
        <w:adjustRightInd w:val="0"/>
        <w:spacing w:after="100"/>
        <w:ind w:left="284" w:hanging="284"/>
        <w:rPr>
          <w:rFonts w:cs="Garamond"/>
          <w:szCs w:val="23"/>
          <w:lang w:eastAsia="cs-CZ"/>
        </w:rPr>
      </w:pPr>
      <w:r>
        <w:rPr>
          <w:rFonts w:cs="Garamond"/>
          <w:szCs w:val="23"/>
          <w:lang w:eastAsia="cs-CZ"/>
        </w:rPr>
        <w:t xml:space="preserve">2. </w:t>
      </w:r>
      <w:r w:rsidRPr="00763396">
        <w:rPr>
          <w:rFonts w:cs="Garamond"/>
          <w:szCs w:val="23"/>
          <w:lang w:eastAsia="cs-CZ"/>
        </w:rPr>
        <w:t xml:space="preserve">Od uchádzačov sa očakáva, že si dôkladne preštudujú súťažné podklady a budú dodržiavať všetky pokyny, formuláre, zmluvné ustanovenia a ďalšie špecifikácie uvedené v týchto súťažných podkladoch.   </w:t>
      </w:r>
    </w:p>
    <w:p w14:paraId="603C3367" w14:textId="77777777" w:rsidR="00763396" w:rsidRPr="00763396" w:rsidRDefault="00763396" w:rsidP="00763396">
      <w:pPr>
        <w:pStyle w:val="Odsekzoznamu"/>
        <w:autoSpaceDE w:val="0"/>
        <w:autoSpaceDN w:val="0"/>
        <w:adjustRightInd w:val="0"/>
        <w:spacing w:after="100"/>
        <w:ind w:left="284" w:hanging="284"/>
        <w:rPr>
          <w:rFonts w:cs="Garamond"/>
          <w:szCs w:val="23"/>
          <w:lang w:eastAsia="cs-CZ"/>
        </w:rPr>
      </w:pPr>
      <w:r>
        <w:rPr>
          <w:rFonts w:cs="Garamond"/>
          <w:szCs w:val="23"/>
          <w:lang w:eastAsia="cs-CZ"/>
        </w:rPr>
        <w:t xml:space="preserve">3. </w:t>
      </w:r>
      <w:r w:rsidRPr="00763396">
        <w:rPr>
          <w:rFonts w:cs="Garamond"/>
          <w:szCs w:val="23"/>
          <w:lang w:eastAsia="cs-CZ"/>
        </w:rPr>
        <w:t xml:space="preserve">Ponuka predložená uchádzačom musí byť vypracovaná v súlade s podmienkami uvedenými </w:t>
      </w:r>
      <w:r w:rsidR="00837D38">
        <w:rPr>
          <w:rFonts w:cs="Garamond"/>
          <w:szCs w:val="23"/>
          <w:lang w:eastAsia="cs-CZ"/>
        </w:rPr>
        <w:t xml:space="preserve">                  </w:t>
      </w:r>
      <w:r w:rsidRPr="00763396">
        <w:rPr>
          <w:rFonts w:cs="Garamond"/>
          <w:szCs w:val="23"/>
          <w:lang w:eastAsia="cs-CZ"/>
        </w:rPr>
        <w:t xml:space="preserve">v oznámení o vyhlásení verejného obstarávania a v týchto súťažných podkladoch a nesmie obsahovať žiadne výhrady týkajúce sa podmienok súťaže. </w:t>
      </w:r>
    </w:p>
    <w:p w14:paraId="008CE53E" w14:textId="77777777" w:rsidR="00763396" w:rsidRPr="00763396" w:rsidRDefault="00763396" w:rsidP="00763396">
      <w:pPr>
        <w:pStyle w:val="Odsekzoznamu"/>
        <w:autoSpaceDE w:val="0"/>
        <w:autoSpaceDN w:val="0"/>
        <w:adjustRightInd w:val="0"/>
        <w:ind w:left="284" w:hanging="284"/>
        <w:rPr>
          <w:rFonts w:cs="Garamond"/>
          <w:szCs w:val="23"/>
          <w:lang w:eastAsia="cs-CZ"/>
        </w:rPr>
      </w:pPr>
      <w:r>
        <w:rPr>
          <w:rFonts w:cs="Garamond"/>
          <w:szCs w:val="23"/>
          <w:lang w:eastAsia="cs-CZ"/>
        </w:rPr>
        <w:t xml:space="preserve">4. </w:t>
      </w:r>
      <w:r w:rsidRPr="00763396">
        <w:rPr>
          <w:rFonts w:cs="Garamond"/>
          <w:szCs w:val="23"/>
          <w:lang w:eastAsia="cs-CZ"/>
        </w:rPr>
        <w:t xml:space="preserve">Predpokladaná hodnota zákazky uvedená v oznámení o vyhlásení verejného obstarávania </w:t>
      </w:r>
      <w:r w:rsidR="00837D38">
        <w:rPr>
          <w:rFonts w:cs="Garamond"/>
          <w:szCs w:val="23"/>
          <w:lang w:eastAsia="cs-CZ"/>
        </w:rPr>
        <w:t xml:space="preserve">                   </w:t>
      </w:r>
      <w:r w:rsidRPr="00763396">
        <w:rPr>
          <w:rFonts w:cs="Garamond"/>
          <w:szCs w:val="23"/>
          <w:lang w:eastAsia="cs-CZ"/>
        </w:rPr>
        <w:t xml:space="preserve">je maximálna. </w:t>
      </w:r>
      <w:r w:rsidR="00F95BF2" w:rsidRPr="00F418ED">
        <w:rPr>
          <w:color w:val="auto"/>
          <w:szCs w:val="24"/>
        </w:rPr>
        <w:t>Verejný obstarávateľ</w:t>
      </w:r>
      <w:r w:rsidR="00F95BF2">
        <w:rPr>
          <w:szCs w:val="24"/>
        </w:rPr>
        <w:t xml:space="preserve"> </w:t>
      </w:r>
      <w:r w:rsidRPr="00763396">
        <w:rPr>
          <w:rFonts w:cs="Garamond"/>
          <w:szCs w:val="23"/>
          <w:lang w:eastAsia="cs-CZ"/>
        </w:rPr>
        <w:t xml:space="preserve">si vyhradzuje právo zmluvu nepodpísať, ak ponuka úspešného uchádzača bude vyššia ako predpokladaná hodnota zákazky. </w:t>
      </w:r>
    </w:p>
    <w:p w14:paraId="38432170" w14:textId="77777777" w:rsidR="00502240" w:rsidRDefault="00502240" w:rsidP="00502240">
      <w:pPr>
        <w:jc w:val="both"/>
        <w:rPr>
          <w:sz w:val="28"/>
        </w:rPr>
      </w:pPr>
    </w:p>
    <w:p w14:paraId="02669C16" w14:textId="77777777" w:rsidR="00F95BF2" w:rsidRDefault="00F95BF2" w:rsidP="00502240">
      <w:pPr>
        <w:jc w:val="both"/>
        <w:rPr>
          <w:sz w:val="28"/>
        </w:rPr>
      </w:pPr>
    </w:p>
    <w:p w14:paraId="357EA121" w14:textId="77777777" w:rsidR="00F418ED" w:rsidRDefault="00F418ED" w:rsidP="00502240">
      <w:pPr>
        <w:jc w:val="both"/>
        <w:rPr>
          <w:sz w:val="28"/>
        </w:rPr>
      </w:pPr>
    </w:p>
    <w:p w14:paraId="55F83E1D" w14:textId="77777777" w:rsidR="002A234F" w:rsidRPr="002A234F" w:rsidRDefault="002A234F" w:rsidP="00837D38">
      <w:pPr>
        <w:spacing w:after="12" w:line="249" w:lineRule="auto"/>
        <w:rPr>
          <w:rFonts w:ascii="Times New Roman" w:eastAsia="Times New Roman" w:hAnsi="Times New Roman" w:cs="Times New Roman"/>
          <w:color w:val="000000"/>
          <w:sz w:val="24"/>
          <w:szCs w:val="24"/>
          <w:lang w:eastAsia="sk-SK"/>
        </w:rPr>
      </w:pPr>
      <w:r w:rsidRPr="002A234F">
        <w:rPr>
          <w:rFonts w:ascii="Times New Roman" w:eastAsia="Times New Roman" w:hAnsi="Times New Roman" w:cs="Times New Roman"/>
          <w:b/>
          <w:color w:val="000000"/>
          <w:sz w:val="24"/>
          <w:szCs w:val="24"/>
          <w:lang w:eastAsia="sk-SK"/>
        </w:rPr>
        <w:lastRenderedPageBreak/>
        <w:t>1. Identifikácia verejného obstarávateľa:</w:t>
      </w:r>
    </w:p>
    <w:p w14:paraId="2F73C82F" w14:textId="77777777" w:rsidR="002A234F" w:rsidRPr="002A234F" w:rsidRDefault="002A234F" w:rsidP="002A234F">
      <w:pPr>
        <w:spacing w:after="0" w:line="259" w:lineRule="auto"/>
        <w:ind w:left="324"/>
        <w:rPr>
          <w:rFonts w:ascii="Times New Roman" w:eastAsia="Times New Roman" w:hAnsi="Times New Roman" w:cs="Times New Roman"/>
          <w:color w:val="000000"/>
          <w:sz w:val="24"/>
          <w:szCs w:val="24"/>
          <w:lang w:eastAsia="sk-SK"/>
        </w:rPr>
      </w:pPr>
    </w:p>
    <w:p w14:paraId="07D39143" w14:textId="77777777" w:rsidR="002A234F" w:rsidRPr="002A234F" w:rsidRDefault="002A234F" w:rsidP="002A234F">
      <w:pPr>
        <w:spacing w:after="0" w:line="240" w:lineRule="auto"/>
        <w:ind w:left="360" w:firstLine="66"/>
        <w:jc w:val="both"/>
        <w:rPr>
          <w:rFonts w:ascii="Times New Roman" w:eastAsia="Calibri" w:hAnsi="Times New Roman" w:cs="Times New Roman"/>
          <w:sz w:val="24"/>
          <w:szCs w:val="24"/>
          <w:lang w:eastAsia="sk-SK"/>
        </w:rPr>
      </w:pPr>
      <w:r w:rsidRPr="002A234F">
        <w:rPr>
          <w:rFonts w:ascii="Times New Roman" w:eastAsia="Calibri" w:hAnsi="Times New Roman" w:cs="Times New Roman"/>
          <w:sz w:val="24"/>
          <w:szCs w:val="24"/>
          <w:lang w:eastAsia="sk-SK"/>
        </w:rPr>
        <w:t xml:space="preserve">Názov organizácie: Správa mestskej zelene v Košiciach </w:t>
      </w:r>
      <w:r w:rsidRPr="002A234F">
        <w:rPr>
          <w:rFonts w:ascii="Times New Roman" w:eastAsia="Calibri" w:hAnsi="Times New Roman" w:cs="Times New Roman"/>
          <w:sz w:val="24"/>
          <w:szCs w:val="24"/>
          <w:lang w:eastAsia="sk-SK"/>
        </w:rPr>
        <w:tab/>
        <w:t xml:space="preserve">           IČO: 17078202</w:t>
      </w:r>
    </w:p>
    <w:p w14:paraId="5A78772D" w14:textId="77777777" w:rsidR="002A234F" w:rsidRPr="002A234F" w:rsidRDefault="002A234F" w:rsidP="002A234F">
      <w:pPr>
        <w:spacing w:after="0" w:line="240" w:lineRule="auto"/>
        <w:ind w:left="360" w:firstLine="66"/>
        <w:jc w:val="both"/>
        <w:rPr>
          <w:rFonts w:ascii="Times New Roman" w:eastAsia="Calibri" w:hAnsi="Times New Roman" w:cs="Times New Roman"/>
          <w:sz w:val="24"/>
          <w:szCs w:val="24"/>
          <w:lang w:eastAsia="sk-SK"/>
        </w:rPr>
      </w:pPr>
      <w:r w:rsidRPr="002A234F">
        <w:rPr>
          <w:rFonts w:ascii="Times New Roman" w:eastAsia="Calibri" w:hAnsi="Times New Roman" w:cs="Times New Roman"/>
          <w:sz w:val="24"/>
          <w:szCs w:val="24"/>
          <w:lang w:eastAsia="sk-SK"/>
        </w:rPr>
        <w:t>Sídlo organizácie</w:t>
      </w:r>
      <w:r w:rsidRPr="002A234F">
        <w:rPr>
          <w:rFonts w:ascii="Times New Roman" w:eastAsia="Calibri" w:hAnsi="Times New Roman" w:cs="Times New Roman"/>
          <w:sz w:val="24"/>
          <w:szCs w:val="24"/>
          <w:lang w:eastAsia="sk-SK"/>
        </w:rPr>
        <w:tab/>
        <w:t>: Rastislavova 79, 040 01 Košice</w:t>
      </w:r>
      <w:r w:rsidRPr="002A234F">
        <w:rPr>
          <w:rFonts w:ascii="Times New Roman" w:eastAsia="Calibri" w:hAnsi="Times New Roman" w:cs="Times New Roman"/>
          <w:sz w:val="24"/>
          <w:szCs w:val="24"/>
          <w:lang w:eastAsia="sk-SK"/>
        </w:rPr>
        <w:tab/>
      </w:r>
      <w:r w:rsidRPr="002A234F">
        <w:rPr>
          <w:rFonts w:ascii="Times New Roman" w:eastAsia="Calibri" w:hAnsi="Times New Roman" w:cs="Times New Roman"/>
          <w:sz w:val="24"/>
          <w:szCs w:val="24"/>
          <w:lang w:eastAsia="sk-SK"/>
        </w:rPr>
        <w:tab/>
        <w:t xml:space="preserve">           IČ DPH: SK 2021157556</w:t>
      </w:r>
    </w:p>
    <w:p w14:paraId="5A80F042" w14:textId="77777777" w:rsidR="002A234F" w:rsidRPr="002A234F" w:rsidRDefault="00B72CCD" w:rsidP="002A234F">
      <w:pPr>
        <w:spacing w:after="0" w:line="240" w:lineRule="auto"/>
        <w:ind w:left="360" w:firstLine="66"/>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Internetová adresa organizácie</w:t>
      </w:r>
      <w:r w:rsidR="002A234F" w:rsidRPr="002A234F">
        <w:rPr>
          <w:rFonts w:ascii="Times New Roman" w:eastAsia="Calibri" w:hAnsi="Times New Roman" w:cs="Times New Roman"/>
          <w:sz w:val="24"/>
          <w:szCs w:val="24"/>
          <w:lang w:eastAsia="sk-SK"/>
        </w:rPr>
        <w:t xml:space="preserve">:  </w:t>
      </w:r>
      <w:hyperlink r:id="rId10" w:history="1">
        <w:r w:rsidR="002A234F" w:rsidRPr="002A234F">
          <w:rPr>
            <w:rFonts w:ascii="Times New Roman" w:eastAsia="Calibri" w:hAnsi="Times New Roman" w:cs="Times New Roman"/>
            <w:color w:val="0000FF"/>
            <w:sz w:val="24"/>
            <w:szCs w:val="24"/>
            <w:u w:val="single"/>
            <w:lang w:eastAsia="sk-SK"/>
          </w:rPr>
          <w:t>www.smsz.sk</w:t>
        </w:r>
      </w:hyperlink>
    </w:p>
    <w:p w14:paraId="1F8DF7EF" w14:textId="77777777" w:rsidR="002A234F" w:rsidRPr="002A234F" w:rsidRDefault="00B72CCD" w:rsidP="002A234F">
      <w:pPr>
        <w:spacing w:after="0" w:line="240" w:lineRule="auto"/>
        <w:ind w:left="360" w:firstLine="66"/>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E-mail</w:t>
      </w:r>
      <w:r w:rsidR="002A234F" w:rsidRPr="002A234F">
        <w:rPr>
          <w:rFonts w:ascii="Times New Roman" w:eastAsia="Calibri" w:hAnsi="Times New Roman" w:cs="Times New Roman"/>
          <w:sz w:val="24"/>
          <w:szCs w:val="24"/>
          <w:lang w:eastAsia="sk-SK"/>
        </w:rPr>
        <w:t xml:space="preserve">: </w:t>
      </w:r>
      <w:hyperlink r:id="rId11" w:history="1">
        <w:r w:rsidR="002A234F" w:rsidRPr="002A234F">
          <w:rPr>
            <w:rFonts w:ascii="Times New Roman" w:eastAsia="Calibri" w:hAnsi="Times New Roman" w:cs="Times New Roman"/>
            <w:color w:val="0000FF"/>
            <w:sz w:val="24"/>
            <w:szCs w:val="24"/>
            <w:u w:val="single"/>
            <w:lang w:eastAsia="sk-SK"/>
          </w:rPr>
          <w:t>smsz@smsz.sk</w:t>
        </w:r>
      </w:hyperlink>
    </w:p>
    <w:p w14:paraId="246D4B24" w14:textId="77777777" w:rsidR="002A234F" w:rsidRPr="002A234F" w:rsidRDefault="002A234F" w:rsidP="002A234F">
      <w:pPr>
        <w:spacing w:after="0" w:line="240" w:lineRule="auto"/>
        <w:ind w:left="360" w:firstLine="66"/>
        <w:jc w:val="both"/>
        <w:rPr>
          <w:rFonts w:ascii="Times New Roman" w:eastAsia="Calibri" w:hAnsi="Times New Roman" w:cs="Times New Roman"/>
          <w:sz w:val="24"/>
          <w:szCs w:val="24"/>
          <w:lang w:eastAsia="sk-SK"/>
        </w:rPr>
      </w:pPr>
      <w:r w:rsidRPr="002A234F">
        <w:rPr>
          <w:rFonts w:ascii="Times New Roman" w:eastAsia="Calibri" w:hAnsi="Times New Roman" w:cs="Times New Roman"/>
          <w:sz w:val="24"/>
          <w:szCs w:val="24"/>
          <w:lang w:eastAsia="sk-SK"/>
        </w:rPr>
        <w:t>Konta</w:t>
      </w:r>
      <w:r w:rsidR="00B72CCD">
        <w:rPr>
          <w:rFonts w:ascii="Times New Roman" w:eastAsia="Calibri" w:hAnsi="Times New Roman" w:cs="Times New Roman"/>
          <w:sz w:val="24"/>
          <w:szCs w:val="24"/>
          <w:lang w:eastAsia="sk-SK"/>
        </w:rPr>
        <w:t>ktná osoba</w:t>
      </w:r>
      <w:r w:rsidRPr="002A234F">
        <w:rPr>
          <w:rFonts w:ascii="Times New Roman" w:eastAsia="Calibri" w:hAnsi="Times New Roman" w:cs="Times New Roman"/>
          <w:sz w:val="24"/>
          <w:szCs w:val="24"/>
          <w:lang w:eastAsia="sk-SK"/>
        </w:rPr>
        <w:t xml:space="preserve">:  Ing. Ľudmila Luxová, </w:t>
      </w:r>
    </w:p>
    <w:p w14:paraId="0FE86A37" w14:textId="77777777" w:rsidR="002A234F" w:rsidRPr="002A234F" w:rsidRDefault="00B72CCD" w:rsidP="002A234F">
      <w:pPr>
        <w:tabs>
          <w:tab w:val="right" w:leader="dot" w:pos="3960"/>
          <w:tab w:val="right" w:leader="dot" w:pos="7380"/>
          <w:tab w:val="right" w:leader="dot" w:pos="10080"/>
        </w:tabs>
        <w:spacing w:after="0" w:line="240" w:lineRule="auto"/>
        <w:ind w:left="360" w:firstLine="66"/>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Telefón</w:t>
      </w:r>
      <w:r w:rsidR="00F95BF2">
        <w:rPr>
          <w:rFonts w:ascii="Times New Roman" w:eastAsia="Calibri" w:hAnsi="Times New Roman" w:cs="Times New Roman"/>
          <w:sz w:val="24"/>
          <w:szCs w:val="24"/>
          <w:lang w:eastAsia="sk-SK"/>
        </w:rPr>
        <w:t xml:space="preserve">: 055/7263 409, </w:t>
      </w:r>
      <w:r w:rsidR="002A234F" w:rsidRPr="002A234F">
        <w:rPr>
          <w:rFonts w:ascii="Times New Roman" w:eastAsia="Calibri" w:hAnsi="Times New Roman" w:cs="Times New Roman"/>
          <w:sz w:val="24"/>
          <w:szCs w:val="24"/>
          <w:lang w:eastAsia="sk-SK"/>
        </w:rPr>
        <w:t xml:space="preserve">E-mail: </w:t>
      </w:r>
      <w:hyperlink r:id="rId12" w:history="1">
        <w:r w:rsidR="002A234F" w:rsidRPr="002A234F">
          <w:rPr>
            <w:rFonts w:ascii="Times New Roman" w:eastAsia="Calibri" w:hAnsi="Times New Roman" w:cs="Times New Roman"/>
            <w:color w:val="0000FF" w:themeColor="hyperlink"/>
            <w:sz w:val="24"/>
            <w:szCs w:val="24"/>
            <w:u w:val="single"/>
            <w:lang w:eastAsia="sk-SK"/>
          </w:rPr>
          <w:t>luxova@smsz.sk</w:t>
        </w:r>
      </w:hyperlink>
    </w:p>
    <w:p w14:paraId="623F740E" w14:textId="77777777" w:rsidR="00502240" w:rsidRDefault="00502240" w:rsidP="002A234F">
      <w:pPr>
        <w:spacing w:after="12" w:line="249" w:lineRule="auto"/>
        <w:ind w:left="319" w:hanging="10"/>
        <w:rPr>
          <w:rFonts w:ascii="Times New Roman" w:eastAsia="Times New Roman" w:hAnsi="Times New Roman" w:cs="Times New Roman"/>
          <w:b/>
          <w:color w:val="000000"/>
          <w:sz w:val="24"/>
          <w:lang w:eastAsia="sk-SK"/>
        </w:rPr>
      </w:pPr>
    </w:p>
    <w:p w14:paraId="37542024" w14:textId="77777777" w:rsidR="00623835" w:rsidRDefault="00442C0D" w:rsidP="002A234F">
      <w:pPr>
        <w:spacing w:after="5" w:line="267" w:lineRule="auto"/>
        <w:ind w:left="319" w:right="229" w:hanging="10"/>
        <w:jc w:val="both"/>
        <w:rPr>
          <w:rFonts w:ascii="Times New Roman" w:eastAsia="Times New Roman" w:hAnsi="Times New Roman" w:cs="Times New Roman"/>
          <w:color w:val="000000"/>
          <w:sz w:val="24"/>
          <w:lang w:eastAsia="sk-SK"/>
        </w:rPr>
      </w:pPr>
      <w:r w:rsidRPr="00442C0D">
        <w:rPr>
          <w:rFonts w:ascii="Times New Roman" w:eastAsia="Times New Roman" w:hAnsi="Times New Roman" w:cs="Times New Roman"/>
          <w:b/>
          <w:color w:val="000000"/>
          <w:sz w:val="24"/>
          <w:lang w:eastAsia="sk-SK"/>
        </w:rPr>
        <w:t xml:space="preserve">Názov </w:t>
      </w:r>
      <w:r w:rsidR="00623835">
        <w:rPr>
          <w:rFonts w:ascii="Times New Roman" w:eastAsia="Times New Roman" w:hAnsi="Times New Roman" w:cs="Times New Roman"/>
          <w:b/>
          <w:color w:val="000000"/>
          <w:sz w:val="24"/>
          <w:lang w:eastAsia="sk-SK"/>
        </w:rPr>
        <w:t xml:space="preserve">predmetu </w:t>
      </w:r>
      <w:r w:rsidRPr="00442C0D">
        <w:rPr>
          <w:rFonts w:ascii="Times New Roman" w:eastAsia="Times New Roman" w:hAnsi="Times New Roman" w:cs="Times New Roman"/>
          <w:b/>
          <w:color w:val="000000"/>
          <w:sz w:val="24"/>
          <w:lang w:eastAsia="sk-SK"/>
        </w:rPr>
        <w:t>zákazky</w:t>
      </w:r>
      <w:r>
        <w:rPr>
          <w:rFonts w:ascii="Times New Roman" w:eastAsia="Times New Roman" w:hAnsi="Times New Roman" w:cs="Times New Roman"/>
          <w:color w:val="000000"/>
          <w:sz w:val="24"/>
          <w:lang w:eastAsia="sk-SK"/>
        </w:rPr>
        <w:t xml:space="preserve">: </w:t>
      </w:r>
    </w:p>
    <w:p w14:paraId="3161E3DD" w14:textId="77777777" w:rsidR="00442C0D" w:rsidRPr="00782B30" w:rsidRDefault="00623835" w:rsidP="002A234F">
      <w:pPr>
        <w:spacing w:after="5" w:line="267" w:lineRule="auto"/>
        <w:ind w:left="319" w:right="229" w:hanging="10"/>
        <w:jc w:val="both"/>
        <w:rPr>
          <w:rFonts w:ascii="Times New Roman" w:eastAsia="Times New Roman" w:hAnsi="Times New Roman" w:cs="Times New Roman"/>
          <w:b/>
          <w:color w:val="000000"/>
          <w:sz w:val="24"/>
          <w:lang w:eastAsia="sk-SK"/>
        </w:rPr>
      </w:pPr>
      <w:bookmarkStart w:id="2" w:name="_Hlk36020831"/>
      <w:r w:rsidRPr="00782B30">
        <w:rPr>
          <w:rFonts w:ascii="Times New Roman" w:eastAsia="Times New Roman" w:hAnsi="Times New Roman" w:cs="Times New Roman"/>
          <w:b/>
          <w:color w:val="000000"/>
          <w:sz w:val="24"/>
          <w:lang w:eastAsia="sk-SK"/>
        </w:rPr>
        <w:t>Mobilná teleskopická pracovná plošina na podvozku 4 x4 s pracovnou výškou 20 m</w:t>
      </w:r>
      <w:r w:rsidR="00442C0D" w:rsidRPr="00782B30">
        <w:rPr>
          <w:rFonts w:ascii="Times New Roman" w:eastAsia="Times New Roman" w:hAnsi="Times New Roman" w:cs="Times New Roman"/>
          <w:b/>
          <w:color w:val="000000"/>
          <w:sz w:val="24"/>
          <w:lang w:eastAsia="sk-SK"/>
        </w:rPr>
        <w:t xml:space="preserve"> </w:t>
      </w:r>
    </w:p>
    <w:bookmarkEnd w:id="2"/>
    <w:p w14:paraId="136F6683" w14:textId="77777777" w:rsidR="00623835" w:rsidRDefault="00623835" w:rsidP="002A234F">
      <w:pPr>
        <w:spacing w:after="5" w:line="267" w:lineRule="auto"/>
        <w:ind w:left="319" w:right="229" w:hanging="10"/>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Zákazka bude zadaná postupom zadávania podlimitných zákaziek verejným obstarávateľom podľa § </w:t>
      </w:r>
      <w:r w:rsidR="00782B30">
        <w:rPr>
          <w:rFonts w:ascii="Times New Roman" w:eastAsia="Times New Roman" w:hAnsi="Times New Roman" w:cs="Times New Roman"/>
          <w:color w:val="000000"/>
          <w:sz w:val="24"/>
          <w:lang w:eastAsia="sk-SK"/>
        </w:rPr>
        <w:t>112 zákona o verejnom obstarávaní</w:t>
      </w:r>
      <w:r w:rsidR="00837D38">
        <w:rPr>
          <w:rFonts w:ascii="Times New Roman" w:eastAsia="Times New Roman" w:hAnsi="Times New Roman" w:cs="Times New Roman"/>
          <w:color w:val="000000"/>
          <w:sz w:val="24"/>
          <w:lang w:eastAsia="sk-SK"/>
        </w:rPr>
        <w:t>.</w:t>
      </w:r>
    </w:p>
    <w:p w14:paraId="33BC5F2C" w14:textId="77777777" w:rsidR="00782B30" w:rsidRDefault="00782B30" w:rsidP="002A234F">
      <w:pPr>
        <w:spacing w:after="5" w:line="267" w:lineRule="auto"/>
        <w:ind w:left="319" w:right="229" w:hanging="10"/>
        <w:jc w:val="both"/>
        <w:rPr>
          <w:rFonts w:ascii="Times New Roman" w:eastAsia="Times New Roman" w:hAnsi="Times New Roman" w:cs="Times New Roman"/>
          <w:color w:val="000000"/>
          <w:sz w:val="24"/>
          <w:lang w:eastAsia="sk-SK"/>
        </w:rPr>
      </w:pPr>
    </w:p>
    <w:p w14:paraId="5C9BDB92" w14:textId="77777777" w:rsidR="00782B30" w:rsidRDefault="00782B30" w:rsidP="002A234F">
      <w:pPr>
        <w:spacing w:after="5" w:line="267" w:lineRule="auto"/>
        <w:ind w:left="319" w:right="229" w:hanging="10"/>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Číselný kód tovaru alebo služieb pre hlavný predmet a doplňujúce predmety z Hlavného slovníka, prípadne alfanumerický kód z </w:t>
      </w:r>
      <w:r w:rsidR="00F95BF2">
        <w:rPr>
          <w:rFonts w:ascii="Times New Roman" w:eastAsia="Times New Roman" w:hAnsi="Times New Roman" w:cs="Times New Roman"/>
          <w:color w:val="000000"/>
          <w:sz w:val="24"/>
          <w:lang w:eastAsia="sk-SK"/>
        </w:rPr>
        <w:t>D</w:t>
      </w:r>
      <w:r>
        <w:rPr>
          <w:rFonts w:ascii="Times New Roman" w:eastAsia="Times New Roman" w:hAnsi="Times New Roman" w:cs="Times New Roman"/>
          <w:color w:val="000000"/>
          <w:sz w:val="24"/>
          <w:lang w:eastAsia="sk-SK"/>
        </w:rPr>
        <w:t>oplnkového slovníka Spoločného slovníka obstarávania (CPV/SSO):</w:t>
      </w:r>
    </w:p>
    <w:p w14:paraId="62435FE8" w14:textId="77777777" w:rsidR="00782B30" w:rsidRDefault="00782B30" w:rsidP="002A234F">
      <w:pPr>
        <w:spacing w:after="5" w:line="267" w:lineRule="auto"/>
        <w:ind w:left="319" w:right="229" w:hanging="10"/>
        <w:jc w:val="both"/>
        <w:rPr>
          <w:rFonts w:ascii="Times New Roman" w:eastAsia="Times New Roman" w:hAnsi="Times New Roman" w:cs="Times New Roman"/>
          <w:color w:val="000000"/>
          <w:sz w:val="24"/>
          <w:lang w:eastAsia="sk-SK"/>
        </w:rPr>
      </w:pPr>
    </w:p>
    <w:p w14:paraId="4DC32863" w14:textId="77777777" w:rsidR="00782B30" w:rsidRDefault="00782B30" w:rsidP="002A234F">
      <w:pPr>
        <w:spacing w:after="5" w:line="267" w:lineRule="auto"/>
        <w:ind w:left="319" w:right="229" w:hanging="10"/>
        <w:jc w:val="both"/>
        <w:rPr>
          <w:rFonts w:ascii="Times New Roman" w:eastAsia="Times New Roman" w:hAnsi="Times New Roman" w:cs="Times New Roman"/>
          <w:b/>
          <w:color w:val="000000"/>
          <w:sz w:val="24"/>
          <w:lang w:eastAsia="sk-SK"/>
        </w:rPr>
      </w:pPr>
      <w:r w:rsidRPr="00782B30">
        <w:rPr>
          <w:rFonts w:ascii="Times New Roman" w:eastAsia="Times New Roman" w:hAnsi="Times New Roman" w:cs="Times New Roman"/>
          <w:b/>
          <w:color w:val="000000"/>
          <w:sz w:val="24"/>
          <w:lang w:eastAsia="sk-SK"/>
        </w:rPr>
        <w:t>Hlavný slovník:</w:t>
      </w:r>
    </w:p>
    <w:p w14:paraId="52F14763" w14:textId="77777777" w:rsidR="00C16CA4" w:rsidRPr="00C16CA4" w:rsidRDefault="00C16CA4" w:rsidP="002A234F">
      <w:pPr>
        <w:spacing w:after="5" w:line="267" w:lineRule="auto"/>
        <w:ind w:left="319" w:right="229" w:hanging="10"/>
        <w:jc w:val="both"/>
        <w:rPr>
          <w:rFonts w:ascii="Times New Roman" w:eastAsia="Times New Roman" w:hAnsi="Times New Roman" w:cs="Times New Roman"/>
          <w:color w:val="000000"/>
          <w:sz w:val="24"/>
          <w:lang w:eastAsia="sk-SK"/>
        </w:rPr>
      </w:pPr>
      <w:r w:rsidRPr="00C16CA4">
        <w:rPr>
          <w:rFonts w:ascii="Times New Roman" w:eastAsia="Times New Roman" w:hAnsi="Times New Roman" w:cs="Times New Roman"/>
          <w:color w:val="000000"/>
          <w:sz w:val="24"/>
          <w:lang w:eastAsia="sk-SK"/>
        </w:rPr>
        <w:t>34142100-5 Vozidlá so zdvižnou plošinou</w:t>
      </w:r>
    </w:p>
    <w:p w14:paraId="0D4C909D" w14:textId="77777777" w:rsidR="00C16CA4" w:rsidRDefault="00C16CA4" w:rsidP="002A234F">
      <w:pPr>
        <w:spacing w:after="5" w:line="267" w:lineRule="auto"/>
        <w:ind w:left="319" w:right="229" w:hanging="10"/>
        <w:jc w:val="both"/>
        <w:rPr>
          <w:rFonts w:ascii="Times New Roman" w:eastAsia="Times New Roman" w:hAnsi="Times New Roman" w:cs="Times New Roman"/>
          <w:b/>
          <w:color w:val="000000"/>
          <w:sz w:val="24"/>
          <w:lang w:eastAsia="sk-SK"/>
        </w:rPr>
      </w:pPr>
    </w:p>
    <w:p w14:paraId="4D547CE0" w14:textId="77777777" w:rsidR="002A234F" w:rsidRPr="008E0CAF" w:rsidRDefault="008E0CAF" w:rsidP="0013128E">
      <w:pPr>
        <w:spacing w:after="12" w:line="249" w:lineRule="auto"/>
        <w:ind w:left="426" w:hanging="426"/>
        <w:rPr>
          <w:rFonts w:ascii="Times New Roman" w:hAnsi="Times New Roman" w:cs="Times New Roman"/>
        </w:rPr>
      </w:pPr>
      <w:r w:rsidRPr="008E0CAF">
        <w:rPr>
          <w:rFonts w:ascii="Times New Roman" w:hAnsi="Times New Roman" w:cs="Times New Roman"/>
          <w:b/>
        </w:rPr>
        <w:t xml:space="preserve">2. </w:t>
      </w:r>
      <w:r w:rsidR="003C06A1">
        <w:rPr>
          <w:rFonts w:ascii="Times New Roman" w:hAnsi="Times New Roman" w:cs="Times New Roman"/>
          <w:b/>
        </w:rPr>
        <w:t xml:space="preserve"> </w:t>
      </w:r>
      <w:r w:rsidR="002A234F" w:rsidRPr="00946BF8">
        <w:rPr>
          <w:rFonts w:ascii="Times New Roman" w:hAnsi="Times New Roman" w:cs="Times New Roman"/>
          <w:b/>
          <w:sz w:val="24"/>
          <w:szCs w:val="24"/>
        </w:rPr>
        <w:t>Stručný opis predmetu zákazky:</w:t>
      </w:r>
    </w:p>
    <w:p w14:paraId="3D476CCD" w14:textId="77777777" w:rsidR="00FB4FA1" w:rsidRPr="0013128E" w:rsidRDefault="00C16CA4" w:rsidP="0013128E">
      <w:pPr>
        <w:spacing w:after="5" w:line="267" w:lineRule="auto"/>
        <w:ind w:left="284" w:right="229" w:hanging="284"/>
        <w:jc w:val="both"/>
        <w:rPr>
          <w:rFonts w:ascii="Times New Roman" w:eastAsia="Times New Roman" w:hAnsi="Times New Roman" w:cs="Times New Roman"/>
          <w:color w:val="000000"/>
          <w:sz w:val="24"/>
          <w:lang w:eastAsia="sk-SK"/>
        </w:rPr>
      </w:pPr>
      <w:r w:rsidRPr="0013128E">
        <w:rPr>
          <w:rFonts w:ascii="Times New Roman" w:eastAsia="Times New Roman" w:hAnsi="Times New Roman" w:cs="Times New Roman"/>
          <w:i/>
          <w:color w:val="000000"/>
          <w:sz w:val="24"/>
          <w:lang w:eastAsia="sk-SK"/>
        </w:rPr>
        <w:t xml:space="preserve">     </w:t>
      </w:r>
      <w:r w:rsidRPr="0013128E">
        <w:rPr>
          <w:rFonts w:ascii="Times New Roman" w:eastAsia="Times New Roman" w:hAnsi="Times New Roman" w:cs="Times New Roman"/>
          <w:color w:val="000000"/>
          <w:sz w:val="24"/>
          <w:lang w:eastAsia="sk-SK"/>
        </w:rPr>
        <w:t xml:space="preserve">Mobilná teleskopická pracovná plošina na podvozku 4x4 s pracovnou výškou 20 m bude slúžiť na zabezpečenie </w:t>
      </w:r>
      <w:proofErr w:type="spellStart"/>
      <w:r w:rsidRPr="0013128E">
        <w:rPr>
          <w:rFonts w:ascii="Times New Roman" w:eastAsia="Times New Roman" w:hAnsi="Times New Roman" w:cs="Times New Roman"/>
          <w:color w:val="000000"/>
          <w:sz w:val="24"/>
          <w:lang w:eastAsia="sk-SK"/>
        </w:rPr>
        <w:t>orezov</w:t>
      </w:r>
      <w:proofErr w:type="spellEnd"/>
      <w:r w:rsidRPr="0013128E">
        <w:rPr>
          <w:rFonts w:ascii="Times New Roman" w:eastAsia="Times New Roman" w:hAnsi="Times New Roman" w:cs="Times New Roman"/>
          <w:color w:val="000000"/>
          <w:sz w:val="24"/>
          <w:lang w:eastAsia="sk-SK"/>
        </w:rPr>
        <w:t xml:space="preserve">, výrubov, ale aj pri zabezpečovaní rôznych akcií na území mesta Košice </w:t>
      </w:r>
      <w:r w:rsidR="00356B0F" w:rsidRPr="0013128E">
        <w:rPr>
          <w:rFonts w:ascii="Times New Roman" w:eastAsia="Times New Roman" w:hAnsi="Times New Roman" w:cs="Times New Roman"/>
          <w:color w:val="000000"/>
          <w:sz w:val="24"/>
          <w:lang w:eastAsia="sk-SK"/>
        </w:rPr>
        <w:t xml:space="preserve">so sťaženým prístupom so schopnosťou pohybovať sa v náročnejšom teréne, </w:t>
      </w:r>
      <w:r w:rsidR="00F95BF2">
        <w:rPr>
          <w:rFonts w:ascii="Times New Roman" w:eastAsia="Times New Roman" w:hAnsi="Times New Roman" w:cs="Times New Roman"/>
          <w:color w:val="000000"/>
          <w:sz w:val="24"/>
          <w:lang w:eastAsia="sk-SK"/>
        </w:rPr>
        <w:t xml:space="preserve">                 </w:t>
      </w:r>
      <w:r w:rsidR="00356B0F" w:rsidRPr="0013128E">
        <w:rPr>
          <w:rFonts w:ascii="Times New Roman" w:eastAsia="Times New Roman" w:hAnsi="Times New Roman" w:cs="Times New Roman"/>
          <w:color w:val="000000"/>
          <w:sz w:val="24"/>
          <w:lang w:eastAsia="sk-SK"/>
        </w:rPr>
        <w:t xml:space="preserve">v ktorom je potrebný pohon 4x4. </w:t>
      </w:r>
    </w:p>
    <w:p w14:paraId="7825BCA0" w14:textId="77777777" w:rsidR="009169EA" w:rsidRDefault="00C16CA4" w:rsidP="00C16CA4">
      <w:pPr>
        <w:spacing w:after="5" w:line="267" w:lineRule="auto"/>
        <w:ind w:left="319" w:right="229" w:hanging="319"/>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  </w:t>
      </w:r>
    </w:p>
    <w:p w14:paraId="5AC24341" w14:textId="77777777" w:rsidR="002A234F" w:rsidRDefault="00D04976" w:rsidP="00B72CCD">
      <w:pPr>
        <w:spacing w:after="7" w:line="259" w:lineRule="auto"/>
        <w:ind w:left="324"/>
        <w:jc w:val="both"/>
        <w:rPr>
          <w:rFonts w:ascii="Times New Roman" w:eastAsia="Times New Roman" w:hAnsi="Times New Roman" w:cs="Times New Roman"/>
          <w:color w:val="000000"/>
          <w:sz w:val="24"/>
          <w:szCs w:val="24"/>
          <w:lang w:eastAsia="sk-SK"/>
        </w:rPr>
      </w:pPr>
      <w:r w:rsidRPr="00D04976">
        <w:rPr>
          <w:rFonts w:ascii="Times New Roman" w:eastAsia="Times New Roman" w:hAnsi="Times New Roman" w:cs="Times New Roman"/>
          <w:sz w:val="24"/>
          <w:szCs w:val="24"/>
          <w:lang w:eastAsia="sk-SK"/>
        </w:rPr>
        <w:t xml:space="preserve">Podrobné vymedzenie predmetu zákazky tvorí časť </w:t>
      </w:r>
      <w:r w:rsidRPr="009169EA">
        <w:rPr>
          <w:rFonts w:ascii="Times New Roman" w:eastAsia="Times New Roman" w:hAnsi="Times New Roman" w:cs="Times New Roman"/>
          <w:b/>
          <w:sz w:val="24"/>
          <w:szCs w:val="24"/>
          <w:lang w:eastAsia="sk-SK"/>
        </w:rPr>
        <w:t>B 2. Opis predmetu zákazky</w:t>
      </w:r>
      <w:r w:rsidR="00B72CCD">
        <w:rPr>
          <w:rFonts w:ascii="Times New Roman" w:eastAsia="Times New Roman" w:hAnsi="Times New Roman" w:cs="Times New Roman"/>
          <w:color w:val="000000"/>
          <w:sz w:val="24"/>
          <w:szCs w:val="24"/>
          <w:lang w:eastAsia="sk-SK"/>
        </w:rPr>
        <w:t>.</w:t>
      </w:r>
    </w:p>
    <w:p w14:paraId="699AFBA3" w14:textId="77777777" w:rsidR="00D04976" w:rsidRDefault="00D04976" w:rsidP="002A234F">
      <w:pPr>
        <w:spacing w:after="7" w:line="259" w:lineRule="auto"/>
        <w:ind w:left="324"/>
        <w:rPr>
          <w:rFonts w:ascii="Times New Roman" w:eastAsia="Times New Roman" w:hAnsi="Times New Roman" w:cs="Times New Roman"/>
          <w:color w:val="000000"/>
          <w:sz w:val="24"/>
          <w:lang w:eastAsia="sk-SK"/>
        </w:rPr>
      </w:pPr>
    </w:p>
    <w:p w14:paraId="79B4930C" w14:textId="77777777" w:rsidR="00442C0D" w:rsidRDefault="002A234F" w:rsidP="0013128E">
      <w:pPr>
        <w:spacing w:after="20" w:line="259" w:lineRule="auto"/>
        <w:ind w:left="426" w:hanging="426"/>
        <w:rPr>
          <w:rFonts w:ascii="Times New Roman" w:eastAsia="Times New Roman" w:hAnsi="Times New Roman" w:cs="Times New Roman"/>
          <w:color w:val="000000"/>
          <w:sz w:val="24"/>
          <w:lang w:eastAsia="sk-SK"/>
        </w:rPr>
      </w:pPr>
      <w:r w:rsidRPr="00837D38">
        <w:rPr>
          <w:rFonts w:ascii="Times New Roman" w:eastAsia="Times New Roman" w:hAnsi="Times New Roman" w:cs="Times New Roman"/>
          <w:color w:val="000000"/>
          <w:sz w:val="24"/>
          <w:lang w:eastAsia="sk-SK"/>
        </w:rPr>
        <w:t>2.</w:t>
      </w:r>
      <w:r w:rsidR="008E0CAF" w:rsidRPr="00837D38">
        <w:rPr>
          <w:rFonts w:ascii="Times New Roman" w:eastAsia="Times New Roman" w:hAnsi="Times New Roman" w:cs="Times New Roman"/>
          <w:color w:val="000000"/>
          <w:sz w:val="24"/>
          <w:lang w:eastAsia="sk-SK"/>
        </w:rPr>
        <w:t>1</w:t>
      </w:r>
      <w:r w:rsidR="0013128E">
        <w:rPr>
          <w:rFonts w:ascii="Times New Roman" w:eastAsia="Times New Roman" w:hAnsi="Times New Roman" w:cs="Times New Roman"/>
          <w:b/>
          <w:color w:val="000000"/>
          <w:sz w:val="24"/>
          <w:lang w:eastAsia="sk-SK"/>
        </w:rPr>
        <w:t xml:space="preserve">  </w:t>
      </w:r>
      <w:r w:rsidR="00442C0D">
        <w:rPr>
          <w:rFonts w:ascii="Times New Roman" w:eastAsia="Times New Roman" w:hAnsi="Times New Roman" w:cs="Times New Roman"/>
          <w:b/>
          <w:color w:val="000000"/>
          <w:sz w:val="24"/>
          <w:lang w:eastAsia="sk-SK"/>
        </w:rPr>
        <w:t xml:space="preserve">Komplexnosť dodávky: </w:t>
      </w:r>
    </w:p>
    <w:p w14:paraId="1F7A36B6" w14:textId="77777777" w:rsidR="00134BFC" w:rsidRDefault="00356B0F" w:rsidP="00A6025B">
      <w:pPr>
        <w:spacing w:after="20" w:line="259" w:lineRule="auto"/>
        <w:ind w:left="324"/>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Uchádzač predloží ponuku na celý predmet zákazky.</w:t>
      </w:r>
    </w:p>
    <w:p w14:paraId="2E91A7A1" w14:textId="77777777" w:rsidR="001951CF" w:rsidRPr="002A234F" w:rsidRDefault="001951CF" w:rsidP="002A234F">
      <w:pPr>
        <w:spacing w:after="5" w:line="267" w:lineRule="auto"/>
        <w:ind w:left="319" w:right="229" w:hanging="10"/>
        <w:jc w:val="both"/>
        <w:rPr>
          <w:rFonts w:ascii="Times New Roman" w:eastAsia="Times New Roman" w:hAnsi="Times New Roman" w:cs="Times New Roman"/>
          <w:color w:val="000000"/>
          <w:sz w:val="24"/>
          <w:lang w:eastAsia="sk-SK"/>
        </w:rPr>
      </w:pPr>
    </w:p>
    <w:p w14:paraId="24D89838" w14:textId="77777777" w:rsidR="002A234F" w:rsidRDefault="002A234F" w:rsidP="0013128E">
      <w:pPr>
        <w:spacing w:after="5" w:line="267" w:lineRule="auto"/>
        <w:ind w:left="319" w:right="229" w:hanging="319"/>
        <w:jc w:val="both"/>
        <w:rPr>
          <w:rFonts w:ascii="Times New Roman" w:eastAsia="Times New Roman" w:hAnsi="Times New Roman" w:cs="Times New Roman"/>
          <w:b/>
          <w:color w:val="FF0000"/>
          <w:sz w:val="24"/>
          <w:lang w:eastAsia="sk-SK"/>
        </w:rPr>
      </w:pPr>
      <w:r w:rsidRPr="00837D38">
        <w:rPr>
          <w:rFonts w:ascii="Times New Roman" w:eastAsia="Times New Roman" w:hAnsi="Times New Roman" w:cs="Times New Roman"/>
          <w:color w:val="000000"/>
          <w:sz w:val="24"/>
          <w:lang w:eastAsia="sk-SK"/>
        </w:rPr>
        <w:t>2.</w:t>
      </w:r>
      <w:r w:rsidR="008E0CAF" w:rsidRPr="00837D38">
        <w:rPr>
          <w:rFonts w:ascii="Times New Roman" w:eastAsia="Times New Roman" w:hAnsi="Times New Roman" w:cs="Times New Roman"/>
          <w:color w:val="000000"/>
          <w:sz w:val="24"/>
          <w:lang w:eastAsia="sk-SK"/>
        </w:rPr>
        <w:t>2</w:t>
      </w:r>
      <w:r w:rsidR="0013128E">
        <w:rPr>
          <w:rFonts w:ascii="Times New Roman" w:eastAsia="Times New Roman" w:hAnsi="Times New Roman" w:cs="Times New Roman"/>
          <w:b/>
          <w:color w:val="000000"/>
          <w:sz w:val="24"/>
          <w:lang w:eastAsia="sk-SK"/>
        </w:rPr>
        <w:t xml:space="preserve">  </w:t>
      </w:r>
      <w:r w:rsidRPr="00A6025B">
        <w:rPr>
          <w:rFonts w:ascii="Times New Roman" w:eastAsia="Times New Roman" w:hAnsi="Times New Roman" w:cs="Times New Roman"/>
          <w:b/>
          <w:color w:val="000000"/>
          <w:sz w:val="24"/>
          <w:lang w:eastAsia="sk-SK"/>
        </w:rPr>
        <w:t xml:space="preserve">Predpokladaná hodnota </w:t>
      </w:r>
      <w:r w:rsidRPr="00A14A92">
        <w:rPr>
          <w:rFonts w:ascii="Times New Roman" w:eastAsia="Times New Roman" w:hAnsi="Times New Roman" w:cs="Times New Roman"/>
          <w:b/>
          <w:sz w:val="24"/>
          <w:lang w:eastAsia="sk-SK"/>
        </w:rPr>
        <w:t>zákazky</w:t>
      </w:r>
      <w:r w:rsidRPr="00A14A92">
        <w:rPr>
          <w:rFonts w:ascii="Times New Roman" w:eastAsia="Times New Roman" w:hAnsi="Times New Roman" w:cs="Times New Roman"/>
          <w:sz w:val="24"/>
          <w:lang w:eastAsia="sk-SK"/>
        </w:rPr>
        <w:t xml:space="preserve">: </w:t>
      </w:r>
      <w:r w:rsidR="00356B0F">
        <w:rPr>
          <w:rFonts w:ascii="Times New Roman" w:eastAsia="Times New Roman" w:hAnsi="Times New Roman" w:cs="Times New Roman"/>
          <w:b/>
          <w:sz w:val="24"/>
          <w:lang w:eastAsia="sk-SK"/>
        </w:rPr>
        <w:t>104 389,00</w:t>
      </w:r>
      <w:r w:rsidRPr="00A14A92">
        <w:rPr>
          <w:rFonts w:ascii="Times New Roman" w:eastAsia="Times New Roman" w:hAnsi="Times New Roman" w:cs="Times New Roman"/>
          <w:b/>
          <w:sz w:val="24"/>
          <w:lang w:eastAsia="sk-SK"/>
        </w:rPr>
        <w:t xml:space="preserve"> EUR bez DPH</w:t>
      </w:r>
    </w:p>
    <w:p w14:paraId="24544FD2" w14:textId="77777777" w:rsidR="00A14A92" w:rsidRDefault="00A14A92" w:rsidP="00496546">
      <w:pPr>
        <w:spacing w:after="5" w:line="267" w:lineRule="auto"/>
        <w:ind w:left="319" w:right="229" w:hanging="10"/>
        <w:jc w:val="both"/>
        <w:rPr>
          <w:rFonts w:ascii="Times New Roman" w:eastAsia="Times New Roman" w:hAnsi="Times New Roman" w:cs="Times New Roman"/>
          <w:color w:val="000000"/>
          <w:sz w:val="24"/>
          <w:lang w:eastAsia="sk-SK"/>
        </w:rPr>
      </w:pPr>
    </w:p>
    <w:p w14:paraId="5186FCF6" w14:textId="77777777" w:rsidR="00466498" w:rsidRPr="00A14A92" w:rsidRDefault="002A234F" w:rsidP="0013128E">
      <w:pPr>
        <w:spacing w:after="5" w:line="267" w:lineRule="auto"/>
        <w:ind w:right="229" w:hanging="10"/>
        <w:jc w:val="both"/>
        <w:rPr>
          <w:rFonts w:ascii="Times New Roman" w:eastAsia="Times New Roman" w:hAnsi="Times New Roman" w:cs="Times New Roman"/>
          <w:b/>
          <w:color w:val="000000"/>
          <w:sz w:val="24"/>
          <w:lang w:eastAsia="sk-SK"/>
        </w:rPr>
      </w:pPr>
      <w:r w:rsidRPr="00837D38">
        <w:rPr>
          <w:rFonts w:ascii="Times New Roman" w:eastAsia="Times New Roman" w:hAnsi="Times New Roman" w:cs="Times New Roman"/>
          <w:color w:val="000000"/>
          <w:sz w:val="24"/>
          <w:lang w:eastAsia="sk-SK"/>
        </w:rPr>
        <w:t>2.</w:t>
      </w:r>
      <w:r w:rsidR="008E0CAF" w:rsidRPr="00837D38">
        <w:rPr>
          <w:rFonts w:ascii="Times New Roman" w:eastAsia="Times New Roman" w:hAnsi="Times New Roman" w:cs="Times New Roman"/>
          <w:color w:val="000000"/>
          <w:sz w:val="24"/>
          <w:lang w:eastAsia="sk-SK"/>
        </w:rPr>
        <w:t>3</w:t>
      </w:r>
      <w:r w:rsidRPr="00A14A92">
        <w:rPr>
          <w:rFonts w:ascii="Times New Roman" w:eastAsia="Times New Roman" w:hAnsi="Times New Roman" w:cs="Times New Roman"/>
          <w:b/>
          <w:color w:val="000000"/>
          <w:sz w:val="24"/>
          <w:lang w:eastAsia="sk-SK"/>
        </w:rPr>
        <w:t xml:space="preserve"> </w:t>
      </w:r>
      <w:r w:rsidR="0013128E">
        <w:rPr>
          <w:rFonts w:ascii="Times New Roman" w:eastAsia="Times New Roman" w:hAnsi="Times New Roman" w:cs="Times New Roman"/>
          <w:b/>
          <w:color w:val="000000"/>
          <w:sz w:val="24"/>
          <w:lang w:eastAsia="sk-SK"/>
        </w:rPr>
        <w:t xml:space="preserve"> </w:t>
      </w:r>
      <w:r w:rsidR="00466498" w:rsidRPr="00A14A92">
        <w:rPr>
          <w:rFonts w:ascii="Times New Roman" w:eastAsia="Times New Roman" w:hAnsi="Times New Roman" w:cs="Times New Roman"/>
          <w:b/>
          <w:color w:val="000000"/>
          <w:sz w:val="24"/>
          <w:lang w:eastAsia="sk-SK"/>
        </w:rPr>
        <w:t>Zdroj finančných prostriedkov:</w:t>
      </w:r>
    </w:p>
    <w:p w14:paraId="42A342C2" w14:textId="5A3584E5" w:rsidR="002A234F" w:rsidRPr="002A234F" w:rsidRDefault="00466498" w:rsidP="0013128E">
      <w:pPr>
        <w:spacing w:after="5" w:line="267" w:lineRule="auto"/>
        <w:ind w:left="426" w:right="229"/>
        <w:jc w:val="both"/>
        <w:rPr>
          <w:rFonts w:ascii="Times New Roman" w:eastAsia="Times New Roman" w:hAnsi="Times New Roman" w:cs="Times New Roman"/>
          <w:color w:val="000000"/>
          <w:sz w:val="24"/>
          <w:lang w:eastAsia="sk-SK"/>
        </w:rPr>
      </w:pPr>
      <w:r w:rsidRPr="00466498">
        <w:rPr>
          <w:rFonts w:ascii="Times New Roman" w:eastAsia="Times New Roman" w:hAnsi="Times New Roman" w:cs="Times New Roman"/>
          <w:sz w:val="24"/>
          <w:szCs w:val="24"/>
          <w:lang w:eastAsia="sk-SK"/>
        </w:rPr>
        <w:t xml:space="preserve">Predmet zákazky bude financovaný z finančných prostriedkov pridelených nadriadeným </w:t>
      </w:r>
      <w:r w:rsidR="0013128E">
        <w:rPr>
          <w:rFonts w:ascii="Times New Roman" w:eastAsia="Times New Roman" w:hAnsi="Times New Roman" w:cs="Times New Roman"/>
          <w:sz w:val="24"/>
          <w:szCs w:val="24"/>
          <w:lang w:eastAsia="sk-SK"/>
        </w:rPr>
        <w:t xml:space="preserve"> </w:t>
      </w:r>
      <w:r w:rsidRPr="00466498">
        <w:rPr>
          <w:rFonts w:ascii="Times New Roman" w:eastAsia="Times New Roman" w:hAnsi="Times New Roman" w:cs="Times New Roman"/>
          <w:sz w:val="24"/>
          <w:szCs w:val="24"/>
          <w:lang w:eastAsia="sk-SK"/>
        </w:rPr>
        <w:t xml:space="preserve">orgánom verejného obstarávateľa – </w:t>
      </w:r>
      <w:r w:rsidR="00356B0F">
        <w:rPr>
          <w:rFonts w:ascii="Times New Roman" w:eastAsia="Times New Roman" w:hAnsi="Times New Roman" w:cs="Times New Roman"/>
          <w:sz w:val="24"/>
          <w:szCs w:val="24"/>
          <w:lang w:eastAsia="sk-SK"/>
        </w:rPr>
        <w:t xml:space="preserve">kapitálový </w:t>
      </w:r>
      <w:r w:rsidR="00F95BF2">
        <w:rPr>
          <w:rFonts w:ascii="Times New Roman" w:eastAsia="Times New Roman" w:hAnsi="Times New Roman" w:cs="Times New Roman"/>
          <w:sz w:val="24"/>
          <w:szCs w:val="24"/>
          <w:lang w:eastAsia="sk-SK"/>
        </w:rPr>
        <w:t>transfer</w:t>
      </w:r>
      <w:r w:rsidR="00E11ADF">
        <w:rPr>
          <w:rFonts w:ascii="Times New Roman" w:eastAsia="Times New Roman" w:hAnsi="Times New Roman" w:cs="Times New Roman"/>
          <w:sz w:val="24"/>
          <w:szCs w:val="24"/>
          <w:lang w:eastAsia="sk-SK"/>
        </w:rPr>
        <w:t xml:space="preserve"> a rezervný fond</w:t>
      </w:r>
      <w:r w:rsidRPr="00466498">
        <w:rPr>
          <w:rFonts w:ascii="Times New Roman" w:eastAsia="Times New Roman" w:hAnsi="Times New Roman" w:cs="Times New Roman"/>
          <w:sz w:val="24"/>
          <w:szCs w:val="24"/>
          <w:lang w:eastAsia="sk-SK"/>
        </w:rPr>
        <w:t>.</w:t>
      </w:r>
    </w:p>
    <w:p w14:paraId="0C44DAB5" w14:textId="77777777" w:rsidR="002A234F" w:rsidRPr="002A234F" w:rsidRDefault="002A234F" w:rsidP="00496546">
      <w:pPr>
        <w:spacing w:after="26" w:line="259" w:lineRule="auto"/>
        <w:ind w:left="324"/>
        <w:jc w:val="both"/>
        <w:rPr>
          <w:rFonts w:ascii="Times New Roman" w:eastAsia="Times New Roman" w:hAnsi="Times New Roman" w:cs="Times New Roman"/>
          <w:color w:val="000000"/>
          <w:sz w:val="24"/>
          <w:lang w:eastAsia="sk-SK"/>
        </w:rPr>
      </w:pPr>
    </w:p>
    <w:p w14:paraId="4886F725" w14:textId="77777777" w:rsidR="002A234F" w:rsidRPr="002A234F" w:rsidRDefault="002A234F" w:rsidP="0013128E">
      <w:pPr>
        <w:keepNext/>
        <w:keepLines/>
        <w:spacing w:after="12" w:line="249" w:lineRule="auto"/>
        <w:ind w:left="319" w:hanging="319"/>
        <w:jc w:val="both"/>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3. </w:t>
      </w:r>
      <w:r w:rsidR="0013128E">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Variantné riešenia</w:t>
      </w:r>
      <w:r w:rsidR="00F5573D">
        <w:rPr>
          <w:rFonts w:ascii="Times New Roman" w:eastAsia="Times New Roman" w:hAnsi="Times New Roman" w:cs="Times New Roman"/>
          <w:b/>
          <w:color w:val="000000"/>
          <w:sz w:val="24"/>
          <w:lang w:eastAsia="sk-SK"/>
        </w:rPr>
        <w:t>:</w:t>
      </w:r>
    </w:p>
    <w:p w14:paraId="7CC4126A" w14:textId="77777777" w:rsidR="00466498" w:rsidRDefault="002A234F" w:rsidP="0013128E">
      <w:pPr>
        <w:spacing w:after="21" w:line="259" w:lineRule="auto"/>
        <w:ind w:left="426" w:hanging="426"/>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3.1 Uchádzačom sa neumožňuje predložiť variantné riešenie. Ak súčasťou ponuky bude </w:t>
      </w:r>
      <w:r w:rsidR="00F95BF2">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color w:val="000000"/>
          <w:sz w:val="24"/>
          <w:lang w:eastAsia="sk-SK"/>
        </w:rPr>
        <w:t xml:space="preserve">aj variantné riešenie, nebude naň verejný obstarávateľ prihliadať. </w:t>
      </w:r>
      <w:r w:rsidR="00356B0F">
        <w:rPr>
          <w:rFonts w:ascii="Times New Roman" w:eastAsia="Times New Roman" w:hAnsi="Times New Roman" w:cs="Times New Roman"/>
          <w:color w:val="000000"/>
          <w:sz w:val="24"/>
          <w:lang w:eastAsia="sk-SK"/>
        </w:rPr>
        <w:t>Vyhodnotené bude iba základné riešenie.</w:t>
      </w:r>
    </w:p>
    <w:p w14:paraId="090373C2" w14:textId="77777777" w:rsidR="002A234F" w:rsidRDefault="002A234F" w:rsidP="00466498">
      <w:pPr>
        <w:spacing w:after="21" w:line="259" w:lineRule="auto"/>
        <w:ind w:left="324"/>
        <w:rPr>
          <w:rFonts w:ascii="Times New Roman" w:eastAsia="Times New Roman" w:hAnsi="Times New Roman" w:cs="Times New Roman"/>
          <w:color w:val="000000"/>
          <w:sz w:val="24"/>
          <w:lang w:eastAsia="sk-SK"/>
        </w:rPr>
      </w:pPr>
    </w:p>
    <w:p w14:paraId="647C87B5" w14:textId="77777777" w:rsidR="002A234F" w:rsidRPr="002A234F" w:rsidRDefault="002A234F" w:rsidP="00837D38">
      <w:pPr>
        <w:numPr>
          <w:ilvl w:val="0"/>
          <w:numId w:val="4"/>
        </w:numPr>
        <w:spacing w:after="12" w:line="249" w:lineRule="auto"/>
        <w:ind w:left="426" w:hanging="426"/>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b/>
          <w:color w:val="000000"/>
          <w:sz w:val="24"/>
          <w:lang w:eastAsia="sk-SK"/>
        </w:rPr>
        <w:t>Miesto a termín plnenia predmetu zákazky</w:t>
      </w:r>
      <w:r w:rsidR="00F5573D">
        <w:rPr>
          <w:rFonts w:ascii="Times New Roman" w:eastAsia="Times New Roman" w:hAnsi="Times New Roman" w:cs="Times New Roman"/>
          <w:b/>
          <w:color w:val="000000"/>
          <w:sz w:val="24"/>
          <w:lang w:eastAsia="sk-SK"/>
        </w:rPr>
        <w:t>:</w:t>
      </w:r>
    </w:p>
    <w:p w14:paraId="186F075E" w14:textId="77777777" w:rsidR="002A234F" w:rsidRDefault="0013128E" w:rsidP="0013128E">
      <w:pPr>
        <w:pStyle w:val="Odsekzoznamu"/>
        <w:spacing w:after="20" w:line="259" w:lineRule="auto"/>
        <w:ind w:left="426" w:hanging="426"/>
      </w:pPr>
      <w:r>
        <w:t xml:space="preserve">4.1  </w:t>
      </w:r>
      <w:r w:rsidR="00356B0F">
        <w:t>Správa mestskej zelene v Košiciach, Rastislavova 79, Košice, v čase od 7,00 – 15,00 hod. prac. dni.</w:t>
      </w:r>
    </w:p>
    <w:p w14:paraId="767A681A" w14:textId="77777777" w:rsidR="00A14A92" w:rsidRPr="0013128E" w:rsidRDefault="0013128E" w:rsidP="0013128E">
      <w:pPr>
        <w:spacing w:after="20" w:line="259" w:lineRule="auto"/>
        <w:ind w:left="426" w:hanging="426"/>
        <w:rPr>
          <w:rFonts w:ascii="Times New Roman" w:hAnsi="Times New Roman" w:cs="Times New Roman"/>
          <w:sz w:val="24"/>
          <w:szCs w:val="24"/>
        </w:rPr>
      </w:pPr>
      <w:r w:rsidRPr="0013128E">
        <w:rPr>
          <w:rFonts w:ascii="Times New Roman" w:hAnsi="Times New Roman" w:cs="Times New Roman"/>
          <w:sz w:val="24"/>
          <w:szCs w:val="24"/>
        </w:rPr>
        <w:lastRenderedPageBreak/>
        <w:t xml:space="preserve">4.2 </w:t>
      </w:r>
      <w:r>
        <w:rPr>
          <w:rFonts w:ascii="Times New Roman" w:hAnsi="Times New Roman" w:cs="Times New Roman"/>
          <w:sz w:val="24"/>
          <w:szCs w:val="24"/>
        </w:rPr>
        <w:t xml:space="preserve">  </w:t>
      </w:r>
      <w:r w:rsidR="00F5573D" w:rsidRPr="0013128E">
        <w:rPr>
          <w:rFonts w:ascii="Times New Roman" w:hAnsi="Times New Roman" w:cs="Times New Roman"/>
          <w:sz w:val="24"/>
          <w:szCs w:val="24"/>
        </w:rPr>
        <w:t xml:space="preserve">Trvanie zmluvy alebo lehota </w:t>
      </w:r>
      <w:r w:rsidR="00EC5159" w:rsidRPr="0013128E">
        <w:rPr>
          <w:rFonts w:ascii="Times New Roman" w:hAnsi="Times New Roman" w:cs="Times New Roman"/>
          <w:sz w:val="24"/>
          <w:szCs w:val="24"/>
        </w:rPr>
        <w:t>na dodanie tovaru</w:t>
      </w:r>
      <w:r w:rsidR="00F5573D" w:rsidRPr="0013128E">
        <w:rPr>
          <w:rFonts w:ascii="Times New Roman" w:hAnsi="Times New Roman" w:cs="Times New Roman"/>
          <w:sz w:val="24"/>
          <w:szCs w:val="24"/>
        </w:rPr>
        <w:t xml:space="preserve">: </w:t>
      </w:r>
    </w:p>
    <w:p w14:paraId="50F8AE2C" w14:textId="77777777" w:rsidR="00F5573D" w:rsidRPr="00A14A92" w:rsidRDefault="00EC5159" w:rsidP="0013128E">
      <w:pPr>
        <w:pStyle w:val="Odsekzoznamu"/>
        <w:spacing w:after="20" w:line="259" w:lineRule="auto"/>
        <w:ind w:left="426" w:firstLine="0"/>
        <w:rPr>
          <w:color w:val="auto"/>
        </w:rPr>
      </w:pPr>
      <w:r>
        <w:t xml:space="preserve">Výsledkom verejného obstarávania bude uzavretie </w:t>
      </w:r>
      <w:r w:rsidRPr="00EC5159">
        <w:rPr>
          <w:b/>
        </w:rPr>
        <w:t>Kúpnej zmluvy na dodanie tovaru</w:t>
      </w:r>
      <w:r>
        <w:t xml:space="preserve"> s termínom dodania </w:t>
      </w:r>
      <w:r w:rsidRPr="00EC5159">
        <w:rPr>
          <w:b/>
        </w:rPr>
        <w:t>do štyroch mesiacov od podpisu a účinnosti zmluvy</w:t>
      </w:r>
      <w:r>
        <w:t>.</w:t>
      </w:r>
    </w:p>
    <w:p w14:paraId="6F3EAA38" w14:textId="77777777" w:rsidR="002A234F" w:rsidRPr="002A234F" w:rsidRDefault="002A234F" w:rsidP="00496546">
      <w:pPr>
        <w:spacing w:after="0" w:line="259" w:lineRule="auto"/>
        <w:ind w:left="324"/>
        <w:jc w:val="both"/>
        <w:rPr>
          <w:rFonts w:ascii="Times New Roman" w:eastAsia="Times New Roman" w:hAnsi="Times New Roman" w:cs="Times New Roman"/>
          <w:color w:val="000000"/>
          <w:sz w:val="24"/>
          <w:lang w:eastAsia="sk-SK"/>
        </w:rPr>
      </w:pPr>
    </w:p>
    <w:p w14:paraId="5215172F" w14:textId="77777777" w:rsidR="002A234F" w:rsidRPr="002A234F" w:rsidRDefault="002A234F" w:rsidP="0013128E">
      <w:pPr>
        <w:keepNext/>
        <w:keepLines/>
        <w:spacing w:after="12" w:line="249" w:lineRule="auto"/>
        <w:ind w:left="426" w:hanging="426"/>
        <w:jc w:val="both"/>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5. </w:t>
      </w:r>
      <w:r w:rsidR="0013128E">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Lehota viazanosti ponuky</w:t>
      </w:r>
      <w:r w:rsidR="00F5573D">
        <w:rPr>
          <w:rFonts w:ascii="Times New Roman" w:eastAsia="Times New Roman" w:hAnsi="Times New Roman" w:cs="Times New Roman"/>
          <w:b/>
          <w:color w:val="000000"/>
          <w:sz w:val="24"/>
          <w:lang w:eastAsia="sk-SK"/>
        </w:rPr>
        <w:t>:</w:t>
      </w:r>
    </w:p>
    <w:p w14:paraId="0E275532" w14:textId="77777777" w:rsidR="002A234F" w:rsidRDefault="002A234F" w:rsidP="0013128E">
      <w:pPr>
        <w:spacing w:after="21" w:line="259" w:lineRule="auto"/>
        <w:ind w:left="426" w:hanging="426"/>
        <w:jc w:val="both"/>
        <w:rPr>
          <w:rFonts w:ascii="Times New Roman" w:hAnsi="Times New Roman" w:cs="Times New Roman"/>
          <w:sz w:val="24"/>
          <w:szCs w:val="24"/>
        </w:rPr>
      </w:pPr>
      <w:r w:rsidRPr="002A234F">
        <w:rPr>
          <w:rFonts w:ascii="Times New Roman" w:eastAsia="Times New Roman" w:hAnsi="Times New Roman" w:cs="Times New Roman"/>
          <w:color w:val="000000"/>
          <w:sz w:val="24"/>
          <w:lang w:eastAsia="sk-SK"/>
        </w:rPr>
        <w:t xml:space="preserve">5.1 </w:t>
      </w:r>
      <w:r w:rsidR="00C10656">
        <w:rPr>
          <w:rFonts w:ascii="Times New Roman" w:eastAsia="Times New Roman" w:hAnsi="Times New Roman" w:cs="Times New Roman"/>
          <w:color w:val="000000"/>
          <w:sz w:val="24"/>
          <w:lang w:eastAsia="sk-SK"/>
        </w:rPr>
        <w:tab/>
      </w:r>
      <w:r w:rsidR="00EE1571" w:rsidRPr="00EE1571">
        <w:rPr>
          <w:rFonts w:ascii="Times New Roman" w:hAnsi="Times New Roman" w:cs="Times New Roman"/>
          <w:sz w:val="24"/>
          <w:szCs w:val="24"/>
        </w:rPr>
        <w:t xml:space="preserve">Uchádzač je svojou ponukou viazaný od uplynutia lehoty na predkladanie ponúk </w:t>
      </w:r>
      <w:r w:rsidR="00F95BF2">
        <w:rPr>
          <w:rFonts w:ascii="Times New Roman" w:hAnsi="Times New Roman" w:cs="Times New Roman"/>
          <w:sz w:val="24"/>
          <w:szCs w:val="24"/>
        </w:rPr>
        <w:t xml:space="preserve">                                     </w:t>
      </w:r>
      <w:r w:rsidR="00EE1571" w:rsidRPr="00EE1571">
        <w:rPr>
          <w:rFonts w:ascii="Times New Roman" w:hAnsi="Times New Roman" w:cs="Times New Roman"/>
          <w:sz w:val="24"/>
          <w:szCs w:val="24"/>
        </w:rPr>
        <w:t xml:space="preserve">až do </w:t>
      </w:r>
      <w:r w:rsidR="0013128E">
        <w:rPr>
          <w:rFonts w:ascii="Times New Roman" w:hAnsi="Times New Roman" w:cs="Times New Roman"/>
          <w:sz w:val="24"/>
          <w:szCs w:val="24"/>
        </w:rPr>
        <w:t xml:space="preserve"> </w:t>
      </w:r>
      <w:r w:rsidR="00EE1571" w:rsidRPr="00EE1571">
        <w:rPr>
          <w:rFonts w:ascii="Times New Roman" w:hAnsi="Times New Roman" w:cs="Times New Roman"/>
          <w:sz w:val="24"/>
          <w:szCs w:val="24"/>
        </w:rPr>
        <w:t xml:space="preserve">uplynutia lehoty viazanosti ponúk stanovenej </w:t>
      </w:r>
      <w:r w:rsidR="00EE1571">
        <w:rPr>
          <w:rFonts w:ascii="Times New Roman" w:hAnsi="Times New Roman" w:cs="Times New Roman"/>
          <w:sz w:val="24"/>
          <w:szCs w:val="24"/>
        </w:rPr>
        <w:t>verejným obstarávateľom</w:t>
      </w:r>
      <w:r w:rsidR="00EE1571" w:rsidRPr="00EE1571">
        <w:rPr>
          <w:rFonts w:ascii="Times New Roman" w:hAnsi="Times New Roman" w:cs="Times New Roman"/>
          <w:sz w:val="24"/>
          <w:szCs w:val="24"/>
        </w:rPr>
        <w:t>. Lehota viazanosti ponúk je 12 mesiacov od uplynutia lehoty na predkladanie ponúk.</w:t>
      </w:r>
    </w:p>
    <w:p w14:paraId="15FC20F4" w14:textId="77777777" w:rsidR="00B57D63" w:rsidRPr="002A234F" w:rsidRDefault="00B57D63" w:rsidP="00496546">
      <w:pPr>
        <w:spacing w:after="21" w:line="259" w:lineRule="auto"/>
        <w:ind w:left="324"/>
        <w:jc w:val="both"/>
        <w:rPr>
          <w:rFonts w:ascii="Times New Roman" w:eastAsia="Times New Roman" w:hAnsi="Times New Roman" w:cs="Times New Roman"/>
          <w:color w:val="000000"/>
          <w:sz w:val="24"/>
          <w:lang w:eastAsia="sk-SK"/>
        </w:rPr>
      </w:pPr>
    </w:p>
    <w:p w14:paraId="0488F68D" w14:textId="77777777" w:rsidR="00F5573D" w:rsidRDefault="002A234F" w:rsidP="0013128E">
      <w:pPr>
        <w:spacing w:after="21" w:line="259" w:lineRule="auto"/>
        <w:ind w:left="426" w:hanging="426"/>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5.2</w:t>
      </w:r>
      <w:r w:rsidR="0013128E">
        <w:rPr>
          <w:rFonts w:ascii="Times New Roman" w:eastAsia="Times New Roman" w:hAnsi="Times New Roman" w:cs="Times New Roman"/>
          <w:color w:val="000000"/>
          <w:sz w:val="24"/>
          <w:lang w:eastAsia="sk-SK"/>
        </w:rPr>
        <w:t xml:space="preserve"> </w:t>
      </w:r>
      <w:r w:rsidR="00EE1571" w:rsidRPr="00EE1571">
        <w:rPr>
          <w:rFonts w:cs="Arial"/>
          <w:szCs w:val="20"/>
        </w:rPr>
        <w:t xml:space="preserve"> </w:t>
      </w:r>
      <w:r w:rsidR="00C10656">
        <w:rPr>
          <w:rFonts w:cs="Arial"/>
          <w:szCs w:val="20"/>
        </w:rPr>
        <w:tab/>
      </w:r>
      <w:r w:rsidR="00EE1571" w:rsidRPr="00EE1571">
        <w:rPr>
          <w:rFonts w:ascii="Times New Roman" w:hAnsi="Times New Roman" w:cs="Times New Roman"/>
          <w:sz w:val="24"/>
          <w:szCs w:val="24"/>
        </w:rPr>
        <w:t>Uchádzači sú svojou ponukou viazaní do uplynutia oznámenej, primerane predĺženej lehoty viazanosti ponúk v prípade uplatnenia revíznych postupov.</w:t>
      </w:r>
      <w:r w:rsidR="00EE1571">
        <w:rPr>
          <w:rFonts w:ascii="Times New Roman" w:hAnsi="Times New Roman" w:cs="Times New Roman"/>
          <w:sz w:val="24"/>
          <w:szCs w:val="24"/>
        </w:rPr>
        <w:t xml:space="preserve"> </w:t>
      </w:r>
      <w:r w:rsidR="00EE1571" w:rsidRPr="00EE1571">
        <w:rPr>
          <w:rFonts w:ascii="Times New Roman" w:hAnsi="Times New Roman" w:cs="Times New Roman"/>
          <w:sz w:val="24"/>
          <w:szCs w:val="24"/>
        </w:rPr>
        <w:t>Primerane predĺženou lehotou viazanosti ponúk sa rozumie predĺženie lehoty viazanosti ponúk maximálne o dobu (počet dní), počas ktorej trvalo konanie pred Úradom pre verejné obstarávanie.</w:t>
      </w:r>
      <w:r w:rsidRPr="002A234F">
        <w:rPr>
          <w:rFonts w:ascii="Times New Roman" w:eastAsia="Times New Roman" w:hAnsi="Times New Roman" w:cs="Times New Roman"/>
          <w:color w:val="000000"/>
          <w:sz w:val="24"/>
          <w:lang w:eastAsia="sk-SK"/>
        </w:rPr>
        <w:t xml:space="preserve"> </w:t>
      </w:r>
    </w:p>
    <w:p w14:paraId="156744C2" w14:textId="77777777" w:rsidR="00F5573D" w:rsidRDefault="00F5573D" w:rsidP="00496546">
      <w:pPr>
        <w:pStyle w:val="Odsekzoznamu"/>
        <w:spacing w:after="0" w:line="259" w:lineRule="auto"/>
        <w:ind w:left="284" w:firstLine="0"/>
        <w:rPr>
          <w:b/>
        </w:rPr>
      </w:pPr>
    </w:p>
    <w:p w14:paraId="35C58F88" w14:textId="77777777" w:rsidR="00F5573D" w:rsidRPr="00F5573D" w:rsidRDefault="00F5573D" w:rsidP="0013128E">
      <w:pPr>
        <w:pStyle w:val="Odsekzoznamu"/>
        <w:spacing w:after="0" w:line="259" w:lineRule="auto"/>
        <w:ind w:left="426" w:hanging="426"/>
        <w:rPr>
          <w:b/>
        </w:rPr>
      </w:pPr>
      <w:r>
        <w:rPr>
          <w:b/>
        </w:rPr>
        <w:t xml:space="preserve">6. </w:t>
      </w:r>
      <w:r w:rsidR="0013128E">
        <w:rPr>
          <w:b/>
        </w:rPr>
        <w:t xml:space="preserve">   </w:t>
      </w:r>
      <w:r w:rsidRPr="00F5573D">
        <w:rPr>
          <w:b/>
        </w:rPr>
        <w:t>Elektronická aukcia:</w:t>
      </w:r>
    </w:p>
    <w:p w14:paraId="77203210" w14:textId="77777777" w:rsidR="00F5573D" w:rsidRPr="00F5573D" w:rsidRDefault="00F5573D" w:rsidP="00496546">
      <w:pPr>
        <w:spacing w:after="0" w:line="260" w:lineRule="auto"/>
        <w:ind w:left="459" w:hanging="10"/>
        <w:jc w:val="both"/>
        <w:rPr>
          <w:rFonts w:ascii="Times New Roman" w:eastAsia="Times New Roman" w:hAnsi="Times New Roman" w:cs="Times New Roman"/>
          <w:color w:val="000000"/>
          <w:sz w:val="24"/>
          <w:lang w:eastAsia="sk-SK"/>
        </w:rPr>
      </w:pPr>
      <w:r w:rsidRPr="00F5573D">
        <w:rPr>
          <w:rFonts w:ascii="Times New Roman" w:eastAsia="Times New Roman" w:hAnsi="Times New Roman" w:cs="Times New Roman"/>
          <w:color w:val="000000"/>
          <w:sz w:val="24"/>
          <w:lang w:eastAsia="sk-SK"/>
        </w:rPr>
        <w:t>Elektronická aukcia sa nepoužije</w:t>
      </w:r>
      <w:r>
        <w:rPr>
          <w:rFonts w:ascii="Times New Roman" w:eastAsia="Times New Roman" w:hAnsi="Times New Roman" w:cs="Times New Roman"/>
          <w:color w:val="000000"/>
          <w:sz w:val="24"/>
          <w:lang w:eastAsia="sk-SK"/>
        </w:rPr>
        <w:t xml:space="preserve">. </w:t>
      </w:r>
    </w:p>
    <w:p w14:paraId="292D91F7" w14:textId="77777777" w:rsidR="00F5573D" w:rsidRDefault="00F5573D" w:rsidP="002A234F">
      <w:pPr>
        <w:spacing w:after="0" w:line="260" w:lineRule="auto"/>
        <w:ind w:left="459" w:hanging="10"/>
        <w:jc w:val="center"/>
        <w:rPr>
          <w:rFonts w:ascii="Times New Roman" w:eastAsia="Times New Roman" w:hAnsi="Times New Roman" w:cs="Times New Roman"/>
          <w:b/>
          <w:color w:val="000000"/>
          <w:sz w:val="24"/>
          <w:lang w:eastAsia="sk-SK"/>
        </w:rPr>
      </w:pPr>
    </w:p>
    <w:p w14:paraId="544577D6" w14:textId="77777777" w:rsidR="002A234F" w:rsidRPr="00372A01" w:rsidRDefault="002A234F" w:rsidP="00E00DE9">
      <w:pPr>
        <w:pStyle w:val="Odsekzoznamu"/>
        <w:numPr>
          <w:ilvl w:val="0"/>
          <w:numId w:val="15"/>
        </w:numPr>
        <w:spacing w:after="0" w:line="260" w:lineRule="auto"/>
        <w:jc w:val="center"/>
      </w:pPr>
      <w:r w:rsidRPr="00372A01">
        <w:rPr>
          <w:b/>
        </w:rPr>
        <w:t xml:space="preserve">KOMUNIKÁCIA A VYSVETĽOVANIE </w:t>
      </w:r>
    </w:p>
    <w:p w14:paraId="0813350C" w14:textId="77777777" w:rsidR="002A234F" w:rsidRPr="002A234F" w:rsidRDefault="002A234F" w:rsidP="002A234F">
      <w:pPr>
        <w:spacing w:after="27" w:line="259" w:lineRule="auto"/>
        <w:ind w:left="1229"/>
        <w:jc w:val="center"/>
        <w:rPr>
          <w:rFonts w:ascii="Times New Roman" w:eastAsia="Times New Roman" w:hAnsi="Times New Roman" w:cs="Times New Roman"/>
          <w:color w:val="000000"/>
          <w:sz w:val="24"/>
          <w:lang w:eastAsia="sk-SK"/>
        </w:rPr>
      </w:pPr>
    </w:p>
    <w:p w14:paraId="63E6BAD7" w14:textId="77777777" w:rsidR="002A234F" w:rsidRPr="002A234F" w:rsidRDefault="00AA63A1" w:rsidP="0013128E">
      <w:pPr>
        <w:keepNext/>
        <w:keepLines/>
        <w:spacing w:after="12" w:line="249" w:lineRule="auto"/>
        <w:ind w:left="426" w:hanging="436"/>
        <w:outlineLvl w:val="3"/>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7</w:t>
      </w:r>
      <w:r w:rsidR="002A234F" w:rsidRPr="002A234F">
        <w:rPr>
          <w:rFonts w:ascii="Times New Roman" w:eastAsia="Times New Roman" w:hAnsi="Times New Roman" w:cs="Times New Roman"/>
          <w:b/>
          <w:color w:val="000000"/>
          <w:sz w:val="24"/>
          <w:lang w:eastAsia="sk-SK"/>
        </w:rPr>
        <w:t xml:space="preserve">. </w:t>
      </w:r>
      <w:r w:rsidR="0013128E">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Komunikácia medzi verejným obstarávateľom a záujemcami/uchádzačmi</w:t>
      </w:r>
    </w:p>
    <w:p w14:paraId="3A08DBA5" w14:textId="77777777" w:rsidR="002A234F" w:rsidRPr="002A234F" w:rsidRDefault="00AA63A1" w:rsidP="0013128E">
      <w:pPr>
        <w:spacing w:after="5" w:line="267" w:lineRule="auto"/>
        <w:ind w:left="426" w:right="229" w:hanging="436"/>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7</w:t>
      </w:r>
      <w:r w:rsidR="002A234F" w:rsidRPr="002A234F">
        <w:rPr>
          <w:rFonts w:ascii="Times New Roman" w:eastAsia="Times New Roman" w:hAnsi="Times New Roman" w:cs="Times New Roman"/>
          <w:color w:val="000000"/>
          <w:sz w:val="24"/>
          <w:lang w:eastAsia="sk-SK"/>
        </w:rPr>
        <w:t>.1</w:t>
      </w:r>
      <w:r w:rsidR="0013128E">
        <w:rPr>
          <w:rFonts w:ascii="Times New Roman" w:eastAsia="Times New Roman" w:hAnsi="Times New Roman" w:cs="Times New Roman"/>
          <w:color w:val="000000"/>
          <w:sz w:val="24"/>
          <w:lang w:eastAsia="sk-SK"/>
        </w:rPr>
        <w:t xml:space="preserve"> </w:t>
      </w:r>
      <w:r w:rsidR="00EE1571" w:rsidRPr="00EE1571">
        <w:rPr>
          <w:rFonts w:ascii="Garamond" w:hAnsi="Garamond" w:cstheme="minorHAnsi"/>
          <w:sz w:val="24"/>
        </w:rPr>
        <w:t xml:space="preserve"> </w:t>
      </w:r>
      <w:r w:rsidR="00C10656">
        <w:rPr>
          <w:rFonts w:ascii="Garamond" w:hAnsi="Garamond" w:cstheme="minorHAnsi"/>
          <w:sz w:val="24"/>
        </w:rPr>
        <w:tab/>
      </w:r>
      <w:r w:rsidR="00EE1571" w:rsidRPr="00EE1571">
        <w:rPr>
          <w:rFonts w:ascii="Times New Roman" w:hAnsi="Times New Roman" w:cs="Times New Roman"/>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w:t>
      </w:r>
      <w:r w:rsidR="00C10656">
        <w:rPr>
          <w:rFonts w:ascii="Times New Roman" w:hAnsi="Times New Roman" w:cs="Times New Roman"/>
          <w:sz w:val="24"/>
        </w:rPr>
        <w:t xml:space="preserve"> </w:t>
      </w:r>
      <w:r w:rsidR="00EE1571" w:rsidRPr="00EE1571">
        <w:rPr>
          <w:rFonts w:ascii="Times New Roman" w:hAnsi="Times New Roman" w:cs="Times New Roman"/>
          <w:sz w:val="24"/>
        </w:rPr>
        <w:t>a osobných údajov uvedených v týchto dokumentoch.</w:t>
      </w:r>
      <w:r w:rsidR="002A234F" w:rsidRPr="002A234F">
        <w:rPr>
          <w:rFonts w:ascii="Times New Roman" w:eastAsia="Times New Roman" w:hAnsi="Times New Roman" w:cs="Times New Roman"/>
          <w:color w:val="000000"/>
          <w:sz w:val="24"/>
          <w:lang w:eastAsia="sk-SK"/>
        </w:rPr>
        <w:t xml:space="preserve">  </w:t>
      </w:r>
    </w:p>
    <w:p w14:paraId="00DF1F90" w14:textId="77777777" w:rsidR="002A234F" w:rsidRPr="002A234F" w:rsidRDefault="002A234F" w:rsidP="002A234F">
      <w:pPr>
        <w:spacing w:after="21" w:line="259" w:lineRule="auto"/>
        <w:ind w:left="324"/>
        <w:rPr>
          <w:rFonts w:ascii="Times New Roman" w:eastAsia="Times New Roman" w:hAnsi="Times New Roman" w:cs="Times New Roman"/>
          <w:color w:val="000000"/>
          <w:sz w:val="24"/>
          <w:lang w:eastAsia="sk-SK"/>
        </w:rPr>
      </w:pPr>
    </w:p>
    <w:p w14:paraId="0ACA89E5" w14:textId="77777777" w:rsidR="00EE1571" w:rsidRDefault="00AA63A1" w:rsidP="0013128E">
      <w:pPr>
        <w:spacing w:after="5" w:line="267" w:lineRule="auto"/>
        <w:ind w:left="426" w:right="229" w:hanging="436"/>
        <w:jc w:val="both"/>
        <w:rPr>
          <w:rFonts w:ascii="Times New Roman" w:hAnsi="Times New Roman" w:cs="Times New Roman"/>
          <w:sz w:val="24"/>
          <w:szCs w:val="24"/>
        </w:rPr>
      </w:pPr>
      <w:r>
        <w:rPr>
          <w:rFonts w:ascii="Times New Roman" w:eastAsia="Times New Roman" w:hAnsi="Times New Roman" w:cs="Times New Roman"/>
          <w:color w:val="000000"/>
          <w:sz w:val="24"/>
          <w:lang w:eastAsia="sk-SK"/>
        </w:rPr>
        <w:t>7</w:t>
      </w:r>
      <w:r w:rsidR="002A234F" w:rsidRPr="002A234F">
        <w:rPr>
          <w:rFonts w:ascii="Times New Roman" w:eastAsia="Times New Roman" w:hAnsi="Times New Roman" w:cs="Times New Roman"/>
          <w:color w:val="000000"/>
          <w:sz w:val="24"/>
          <w:lang w:eastAsia="sk-SK"/>
        </w:rPr>
        <w:t>.2</w:t>
      </w:r>
      <w:r w:rsidR="00C10656">
        <w:rPr>
          <w:rFonts w:ascii="Times New Roman" w:eastAsia="Times New Roman" w:hAnsi="Times New Roman" w:cs="Times New Roman"/>
          <w:color w:val="000000"/>
          <w:sz w:val="24"/>
          <w:lang w:eastAsia="sk-SK"/>
        </w:rPr>
        <w:tab/>
      </w:r>
      <w:r w:rsidR="00EE1571" w:rsidRPr="00EE1571">
        <w:rPr>
          <w:rFonts w:ascii="Times New Roman" w:hAnsi="Times New Roman" w:cs="Times New Roman"/>
          <w:sz w:val="24"/>
        </w:rPr>
        <w:t xml:space="preserve">Verejný obstarávateľ </w:t>
      </w:r>
      <w:r w:rsidR="00EE1571" w:rsidRPr="00EE1571">
        <w:rPr>
          <w:rFonts w:ascii="Times New Roman" w:hAnsi="Times New Roman" w:cs="Times New Roman"/>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EE1571">
        <w:rPr>
          <w:rFonts w:ascii="Times New Roman" w:hAnsi="Times New Roman" w:cs="Times New Roman"/>
          <w:sz w:val="24"/>
          <w:szCs w:val="24"/>
        </w:rPr>
        <w:t>.</w:t>
      </w:r>
    </w:p>
    <w:p w14:paraId="1718BA9C" w14:textId="77777777" w:rsidR="00EE1571" w:rsidRDefault="00EE1571" w:rsidP="002A234F">
      <w:pPr>
        <w:spacing w:after="5" w:line="267" w:lineRule="auto"/>
        <w:ind w:left="319" w:right="229" w:hanging="10"/>
        <w:jc w:val="both"/>
        <w:rPr>
          <w:rFonts w:ascii="Times New Roman" w:eastAsia="Times New Roman" w:hAnsi="Times New Roman" w:cs="Times New Roman"/>
          <w:color w:val="000000"/>
          <w:sz w:val="24"/>
          <w:lang w:eastAsia="sk-SK"/>
        </w:rPr>
      </w:pPr>
    </w:p>
    <w:p w14:paraId="2ABBBC4A" w14:textId="77777777" w:rsidR="002A234F" w:rsidRPr="002A234F" w:rsidRDefault="00EE1571" w:rsidP="0013128E">
      <w:pPr>
        <w:spacing w:after="5" w:line="267" w:lineRule="auto"/>
        <w:ind w:left="426" w:right="229" w:hanging="436"/>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7.3</w:t>
      </w:r>
      <w:r w:rsidR="0013128E">
        <w:rPr>
          <w:rFonts w:ascii="Times New Roman" w:eastAsia="Times New Roman" w:hAnsi="Times New Roman" w:cs="Times New Roman"/>
          <w:color w:val="000000"/>
          <w:sz w:val="24"/>
          <w:lang w:eastAsia="sk-SK"/>
        </w:rPr>
        <w:t xml:space="preserve"> </w:t>
      </w:r>
      <w:r w:rsidRPr="00EE1571">
        <w:rPr>
          <w:rFonts w:ascii="Times New Roman" w:eastAsia="Times New Roman" w:hAnsi="Times New Roman" w:cs="Times New Roman"/>
          <w:color w:val="000000"/>
          <w:sz w:val="24"/>
          <w:szCs w:val="24"/>
          <w:lang w:eastAsia="sk-SK"/>
        </w:rPr>
        <w:t xml:space="preserve"> </w:t>
      </w:r>
      <w:r w:rsidR="00C10656">
        <w:rPr>
          <w:rFonts w:ascii="Times New Roman" w:eastAsia="Times New Roman" w:hAnsi="Times New Roman" w:cs="Times New Roman"/>
          <w:color w:val="000000"/>
          <w:sz w:val="24"/>
          <w:szCs w:val="24"/>
          <w:lang w:eastAsia="sk-SK"/>
        </w:rPr>
        <w:tab/>
      </w:r>
      <w:r w:rsidRPr="00EE1571">
        <w:rPr>
          <w:rFonts w:ascii="Times New Roman" w:hAnsi="Times New Roman" w:cs="Times New Roman"/>
          <w:spacing w:val="-1"/>
          <w:sz w:val="24"/>
          <w:szCs w:val="24"/>
        </w:rPr>
        <w:t xml:space="preserve">JOSEPHINE je na účely tohto verejného obstarávania softvér na elektronizáciu zadávania verejných zákaziek. JOSEPHINE je webová aplikácia na doméne </w:t>
      </w:r>
      <w:hyperlink r:id="rId13" w:history="1">
        <w:r w:rsidRPr="00EE1571">
          <w:rPr>
            <w:rStyle w:val="Hypertextovprepojenie"/>
            <w:rFonts w:ascii="Times New Roman" w:hAnsi="Times New Roman" w:cs="Times New Roman"/>
            <w:spacing w:val="-1"/>
            <w:sz w:val="24"/>
            <w:szCs w:val="24"/>
          </w:rPr>
          <w:t>https://josephine.proebiz.com</w:t>
        </w:r>
      </w:hyperlink>
      <w:r w:rsidRPr="00EE1571">
        <w:rPr>
          <w:rFonts w:ascii="Times New Roman" w:hAnsi="Times New Roman" w:cs="Times New Roman"/>
          <w:spacing w:val="-1"/>
          <w:sz w:val="24"/>
          <w:szCs w:val="24"/>
        </w:rPr>
        <w:t>.</w:t>
      </w:r>
      <w:r w:rsidR="002A234F" w:rsidRPr="002A234F">
        <w:rPr>
          <w:rFonts w:ascii="Times New Roman" w:eastAsia="Times New Roman" w:hAnsi="Times New Roman" w:cs="Times New Roman"/>
          <w:color w:val="000000"/>
          <w:sz w:val="24"/>
          <w:lang w:eastAsia="sk-SK"/>
        </w:rPr>
        <w:t xml:space="preserve">  </w:t>
      </w:r>
    </w:p>
    <w:p w14:paraId="7F333B42" w14:textId="77777777" w:rsidR="002A234F" w:rsidRDefault="002A234F" w:rsidP="002A234F">
      <w:pPr>
        <w:spacing w:after="21" w:line="259" w:lineRule="auto"/>
        <w:ind w:left="324"/>
        <w:rPr>
          <w:rFonts w:ascii="Times New Roman" w:eastAsia="Times New Roman" w:hAnsi="Times New Roman" w:cs="Times New Roman"/>
          <w:color w:val="000000"/>
          <w:sz w:val="24"/>
          <w:lang w:eastAsia="sk-SK"/>
        </w:rPr>
      </w:pPr>
    </w:p>
    <w:p w14:paraId="6B754966" w14:textId="77777777" w:rsidR="00EE1571" w:rsidRPr="00B57D63" w:rsidRDefault="00EE1571" w:rsidP="00C10656">
      <w:pPr>
        <w:spacing w:after="0"/>
        <w:ind w:left="426" w:hanging="426"/>
        <w:jc w:val="both"/>
        <w:rPr>
          <w:rFonts w:ascii="Times New Roman" w:hAnsi="Times New Roman" w:cs="Times New Roman"/>
          <w:sz w:val="24"/>
          <w:szCs w:val="24"/>
        </w:rPr>
      </w:pPr>
      <w:r w:rsidRPr="00B57D63">
        <w:rPr>
          <w:rFonts w:ascii="Times New Roman" w:eastAsia="Times New Roman" w:hAnsi="Times New Roman" w:cs="Times New Roman"/>
          <w:color w:val="000000"/>
          <w:lang w:eastAsia="sk-SK"/>
        </w:rPr>
        <w:t>7.</w:t>
      </w:r>
      <w:r w:rsidRPr="00B57D63">
        <w:rPr>
          <w:rFonts w:ascii="Times New Roman" w:eastAsia="Times New Roman" w:hAnsi="Times New Roman" w:cs="Times New Roman"/>
          <w:color w:val="000000"/>
          <w:sz w:val="24"/>
          <w:szCs w:val="24"/>
          <w:lang w:eastAsia="sk-SK"/>
        </w:rPr>
        <w:t xml:space="preserve">4 </w:t>
      </w:r>
      <w:r w:rsidR="0013128E">
        <w:rPr>
          <w:rFonts w:ascii="Times New Roman" w:eastAsia="Times New Roman" w:hAnsi="Times New Roman" w:cs="Times New Roman"/>
          <w:color w:val="000000"/>
          <w:sz w:val="24"/>
          <w:szCs w:val="24"/>
          <w:lang w:eastAsia="sk-SK"/>
        </w:rPr>
        <w:t xml:space="preserve"> </w:t>
      </w:r>
      <w:r w:rsidR="00C10656">
        <w:rPr>
          <w:rFonts w:ascii="Times New Roman" w:eastAsia="Times New Roman" w:hAnsi="Times New Roman" w:cs="Times New Roman"/>
          <w:color w:val="000000"/>
          <w:sz w:val="24"/>
          <w:szCs w:val="24"/>
          <w:lang w:eastAsia="sk-SK"/>
        </w:rPr>
        <w:tab/>
      </w:r>
      <w:r w:rsidRPr="00B57D63">
        <w:rPr>
          <w:rFonts w:ascii="Times New Roman" w:hAnsi="Times New Roman" w:cs="Times New Roman"/>
          <w:sz w:val="24"/>
          <w:szCs w:val="24"/>
        </w:rPr>
        <w:t>Na bezproblémové používanie systému JOSEPHINE je nutné používať jeden z podporovaných internetových prehliadačov:</w:t>
      </w:r>
    </w:p>
    <w:p w14:paraId="0D8DBE60" w14:textId="77777777" w:rsidR="00EE1571" w:rsidRPr="00B57D63" w:rsidRDefault="00EE1571" w:rsidP="00B57D63">
      <w:pPr>
        <w:spacing w:after="0"/>
        <w:ind w:left="284"/>
        <w:rPr>
          <w:rFonts w:ascii="Times New Roman" w:hAnsi="Times New Roman" w:cs="Times New Roman"/>
          <w:sz w:val="24"/>
          <w:szCs w:val="24"/>
        </w:rPr>
      </w:pPr>
      <w:r w:rsidRPr="00B57D63">
        <w:rPr>
          <w:rFonts w:ascii="Times New Roman" w:hAnsi="Times New Roman" w:cs="Times New Roman"/>
          <w:sz w:val="24"/>
          <w:szCs w:val="24"/>
        </w:rPr>
        <w:t xml:space="preserve">- Microsoft Internet Explorer verzia 11.0 a vyššia, </w:t>
      </w:r>
    </w:p>
    <w:p w14:paraId="11CD2725" w14:textId="77777777" w:rsidR="00EE1571" w:rsidRPr="00B57D63" w:rsidRDefault="00EE1571" w:rsidP="00B57D63">
      <w:pPr>
        <w:spacing w:after="0"/>
        <w:ind w:left="284"/>
        <w:rPr>
          <w:rFonts w:ascii="Times New Roman" w:hAnsi="Times New Roman" w:cs="Times New Roman"/>
          <w:sz w:val="24"/>
          <w:szCs w:val="24"/>
        </w:rPr>
      </w:pPr>
      <w:r w:rsidRPr="00B57D63">
        <w:rPr>
          <w:rFonts w:ascii="Times New Roman" w:hAnsi="Times New Roman" w:cs="Times New Roman"/>
          <w:sz w:val="24"/>
          <w:szCs w:val="24"/>
        </w:rPr>
        <w:t xml:space="preserve">- </w:t>
      </w:r>
      <w:proofErr w:type="spellStart"/>
      <w:r w:rsidRPr="00B57D63">
        <w:rPr>
          <w:rFonts w:ascii="Times New Roman" w:hAnsi="Times New Roman" w:cs="Times New Roman"/>
          <w:sz w:val="24"/>
          <w:szCs w:val="24"/>
        </w:rPr>
        <w:t>Mozilla</w:t>
      </w:r>
      <w:proofErr w:type="spellEnd"/>
      <w:r w:rsidRPr="00B57D63">
        <w:rPr>
          <w:rFonts w:ascii="Times New Roman" w:hAnsi="Times New Roman" w:cs="Times New Roman"/>
          <w:sz w:val="24"/>
          <w:szCs w:val="24"/>
        </w:rPr>
        <w:t xml:space="preserve"> </w:t>
      </w:r>
      <w:proofErr w:type="spellStart"/>
      <w:r w:rsidRPr="00B57D63">
        <w:rPr>
          <w:rFonts w:ascii="Times New Roman" w:hAnsi="Times New Roman" w:cs="Times New Roman"/>
          <w:sz w:val="24"/>
          <w:szCs w:val="24"/>
        </w:rPr>
        <w:t>Firefox</w:t>
      </w:r>
      <w:proofErr w:type="spellEnd"/>
      <w:r w:rsidRPr="00B57D63">
        <w:rPr>
          <w:rFonts w:ascii="Times New Roman" w:hAnsi="Times New Roman" w:cs="Times New Roman"/>
          <w:sz w:val="24"/>
          <w:szCs w:val="24"/>
        </w:rPr>
        <w:t xml:space="preserve"> verzia 13.0 a vyššia alebo </w:t>
      </w:r>
    </w:p>
    <w:p w14:paraId="066367C0" w14:textId="77777777" w:rsidR="00EE1571" w:rsidRPr="00B57D63" w:rsidRDefault="00EE1571" w:rsidP="00B57D63">
      <w:pPr>
        <w:spacing w:after="0"/>
        <w:ind w:left="284"/>
        <w:rPr>
          <w:rFonts w:ascii="Times New Roman" w:hAnsi="Times New Roman" w:cs="Times New Roman"/>
          <w:sz w:val="24"/>
          <w:szCs w:val="24"/>
        </w:rPr>
      </w:pPr>
      <w:r w:rsidRPr="00B57D63">
        <w:rPr>
          <w:rFonts w:ascii="Times New Roman" w:hAnsi="Times New Roman" w:cs="Times New Roman"/>
          <w:sz w:val="24"/>
          <w:szCs w:val="24"/>
        </w:rPr>
        <w:t xml:space="preserve">- </w:t>
      </w:r>
      <w:proofErr w:type="spellStart"/>
      <w:r w:rsidRPr="00B57D63">
        <w:rPr>
          <w:rFonts w:ascii="Times New Roman" w:hAnsi="Times New Roman" w:cs="Times New Roman"/>
          <w:sz w:val="24"/>
          <w:szCs w:val="24"/>
        </w:rPr>
        <w:t>Google</w:t>
      </w:r>
      <w:proofErr w:type="spellEnd"/>
      <w:r w:rsidRPr="00B57D63">
        <w:rPr>
          <w:rFonts w:ascii="Times New Roman" w:hAnsi="Times New Roman" w:cs="Times New Roman"/>
          <w:sz w:val="24"/>
          <w:szCs w:val="24"/>
        </w:rPr>
        <w:t xml:space="preserve"> </w:t>
      </w:r>
      <w:proofErr w:type="spellStart"/>
      <w:r w:rsidRPr="00B57D63">
        <w:rPr>
          <w:rFonts w:ascii="Times New Roman" w:hAnsi="Times New Roman" w:cs="Times New Roman"/>
          <w:sz w:val="24"/>
          <w:szCs w:val="24"/>
        </w:rPr>
        <w:t>Chrome</w:t>
      </w:r>
      <w:proofErr w:type="spellEnd"/>
    </w:p>
    <w:p w14:paraId="2E8FD1CB" w14:textId="77777777" w:rsidR="00EE1571" w:rsidRPr="00B57D63" w:rsidRDefault="00EE1571" w:rsidP="00B57D63">
      <w:pPr>
        <w:spacing w:after="0"/>
        <w:ind w:left="284"/>
        <w:rPr>
          <w:rFonts w:ascii="Times New Roman" w:hAnsi="Times New Roman" w:cs="Times New Roman"/>
          <w:sz w:val="24"/>
          <w:szCs w:val="24"/>
        </w:rPr>
      </w:pPr>
      <w:r w:rsidRPr="00B57D63">
        <w:rPr>
          <w:rFonts w:ascii="Times New Roman" w:hAnsi="Times New Roman" w:cs="Times New Roman"/>
          <w:sz w:val="24"/>
          <w:szCs w:val="24"/>
        </w:rPr>
        <w:t xml:space="preserve">- Microsoft </w:t>
      </w:r>
      <w:proofErr w:type="spellStart"/>
      <w:r w:rsidRPr="00B57D63">
        <w:rPr>
          <w:rFonts w:ascii="Times New Roman" w:hAnsi="Times New Roman" w:cs="Times New Roman"/>
          <w:sz w:val="24"/>
          <w:szCs w:val="24"/>
        </w:rPr>
        <w:t>Edge</w:t>
      </w:r>
      <w:proofErr w:type="spellEnd"/>
      <w:r w:rsidRPr="00B57D63">
        <w:rPr>
          <w:rFonts w:ascii="Times New Roman" w:hAnsi="Times New Roman" w:cs="Times New Roman"/>
          <w:sz w:val="24"/>
          <w:szCs w:val="24"/>
        </w:rPr>
        <w:t>.</w:t>
      </w:r>
    </w:p>
    <w:p w14:paraId="5E70368E" w14:textId="77777777" w:rsidR="00EE1571" w:rsidRDefault="00EE1571" w:rsidP="00B57D63">
      <w:pPr>
        <w:spacing w:after="0" w:line="259" w:lineRule="auto"/>
        <w:ind w:left="324"/>
        <w:rPr>
          <w:rFonts w:ascii="Times New Roman" w:hAnsi="Times New Roman" w:cs="Times New Roman"/>
          <w:spacing w:val="-1"/>
          <w:sz w:val="24"/>
          <w:szCs w:val="24"/>
        </w:rPr>
      </w:pPr>
    </w:p>
    <w:p w14:paraId="11E9CF50" w14:textId="0ED6C48B" w:rsidR="00EE1571" w:rsidRPr="00EE1571" w:rsidRDefault="0013128E" w:rsidP="0013128E">
      <w:pPr>
        <w:pStyle w:val="Odsekzoznamu"/>
        <w:shd w:val="clear" w:color="auto" w:fill="FFFFFF"/>
        <w:spacing w:after="0" w:line="240" w:lineRule="auto"/>
        <w:ind w:left="426" w:hanging="426"/>
        <w:contextualSpacing w:val="0"/>
        <w:rPr>
          <w:spacing w:val="-1"/>
          <w:szCs w:val="24"/>
        </w:rPr>
      </w:pPr>
      <w:r>
        <w:rPr>
          <w:spacing w:val="-1"/>
          <w:szCs w:val="24"/>
        </w:rPr>
        <w:t xml:space="preserve">7.5  </w:t>
      </w:r>
      <w:r w:rsidR="00EE1571" w:rsidRPr="00EE1571">
        <w:rPr>
          <w:spacing w:val="-1"/>
          <w:szCs w:val="24"/>
        </w:rPr>
        <w:t xml:space="preserve"> Pravidlá pre doručovanie – zásielka sa považuje za doručenú záujemcovi/uchádzačovi ak jej adresát bude mať objektívnu možnosť oboznámiť sa s jej obsahom, tzn. </w:t>
      </w:r>
      <w:r w:rsidR="00E11ADF">
        <w:rPr>
          <w:spacing w:val="-1"/>
          <w:szCs w:val="24"/>
        </w:rPr>
        <w:t>a</w:t>
      </w:r>
      <w:r w:rsidR="00EE1571" w:rsidRPr="00EE1571">
        <w:rPr>
          <w:spacing w:val="-1"/>
          <w:szCs w:val="24"/>
        </w:rPr>
        <w:t>ko</w:t>
      </w:r>
      <w:r w:rsidR="00E11ADF">
        <w:rPr>
          <w:spacing w:val="-1"/>
          <w:szCs w:val="24"/>
        </w:rPr>
        <w:t xml:space="preserve"> </w:t>
      </w:r>
      <w:r w:rsidR="00EE1571" w:rsidRPr="00EE1571">
        <w:rPr>
          <w:spacing w:val="-1"/>
          <w:szCs w:val="24"/>
        </w:rPr>
        <w:t>náhle sa dostane zásielka do sféry jeho dispozície. Za okamih doručenia sa v systéme JOSEPHINE považuje okamih jej odoslania v systéme JOSEPHINE a to v súlade s funkcionalitou systému.</w:t>
      </w:r>
    </w:p>
    <w:p w14:paraId="51C2EEDA" w14:textId="77777777" w:rsidR="00EE1571" w:rsidRPr="00EE1571" w:rsidRDefault="00EE1571" w:rsidP="00EE1571">
      <w:pPr>
        <w:pStyle w:val="Odsekzoznamu"/>
        <w:shd w:val="clear" w:color="auto" w:fill="FFFFFF"/>
        <w:spacing w:after="0" w:line="240" w:lineRule="auto"/>
        <w:ind w:left="709" w:hanging="709"/>
        <w:contextualSpacing w:val="0"/>
        <w:rPr>
          <w:spacing w:val="-1"/>
          <w:szCs w:val="24"/>
        </w:rPr>
      </w:pPr>
    </w:p>
    <w:p w14:paraId="3E520347" w14:textId="65056B5D" w:rsidR="00EE1571" w:rsidRPr="00EE1571" w:rsidRDefault="00B57D63" w:rsidP="0013128E">
      <w:pPr>
        <w:pStyle w:val="Odsekzoznamu"/>
        <w:shd w:val="clear" w:color="auto" w:fill="FFFFFF"/>
        <w:spacing w:after="0" w:line="240" w:lineRule="auto"/>
        <w:ind w:left="426" w:hanging="426"/>
        <w:contextualSpacing w:val="0"/>
        <w:rPr>
          <w:spacing w:val="-1"/>
          <w:szCs w:val="24"/>
        </w:rPr>
      </w:pPr>
      <w:r>
        <w:rPr>
          <w:szCs w:val="24"/>
        </w:rPr>
        <w:t>7.6</w:t>
      </w:r>
      <w:r w:rsidR="0013128E">
        <w:rPr>
          <w:szCs w:val="24"/>
        </w:rPr>
        <w:t xml:space="preserve">  </w:t>
      </w:r>
      <w:r w:rsidR="00EE1571" w:rsidRPr="00EE1571">
        <w:rPr>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w:t>
      </w:r>
      <w:r w:rsidR="00372A01">
        <w:rPr>
          <w:szCs w:val="24"/>
        </w:rPr>
        <w:t xml:space="preserve">                       </w:t>
      </w:r>
      <w:r w:rsidR="00EE1571" w:rsidRPr="00EE1571">
        <w:rPr>
          <w:szCs w:val="24"/>
        </w:rPr>
        <w:t xml:space="preserve"> to výslovne vylučuje zákon.</w:t>
      </w:r>
      <w:r w:rsidR="00372A01">
        <w:rPr>
          <w:szCs w:val="24"/>
        </w:rPr>
        <w:t xml:space="preserve"> </w:t>
      </w:r>
      <w:r w:rsidR="00EE1571" w:rsidRPr="00EE1571">
        <w:rPr>
          <w:szCs w:val="24"/>
        </w:rPr>
        <w:t xml:space="preserve">Pokiaľ sa v súťažných podkladoch vyskytujú požiadavky </w:t>
      </w:r>
      <w:r w:rsidR="00372A01">
        <w:rPr>
          <w:szCs w:val="24"/>
        </w:rPr>
        <w:t xml:space="preserve">                       </w:t>
      </w:r>
      <w:r w:rsidR="00EE1571" w:rsidRPr="00EE1571">
        <w:rPr>
          <w:szCs w:val="24"/>
        </w:rPr>
        <w:t xml:space="preserve">na predkladanie ponúk, vysvetľovanie súťažných podkladov a výzvy na predloženie ponuky, prípadné doplnenie súťažných podkladov, vysvetľovanie predložených ponúk, </w:t>
      </w:r>
      <w:r w:rsidR="00372A01">
        <w:rPr>
          <w:szCs w:val="24"/>
        </w:rPr>
        <w:t xml:space="preserve">                                     </w:t>
      </w:r>
      <w:r w:rsidR="00C10656">
        <w:rPr>
          <w:szCs w:val="24"/>
        </w:rPr>
        <w:t>ako aj komu</w:t>
      </w:r>
      <w:r w:rsidR="00EE1571" w:rsidRPr="00EE1571">
        <w:rPr>
          <w:szCs w:val="24"/>
        </w:rPr>
        <w:t xml:space="preserve">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372A01">
        <w:rPr>
          <w:szCs w:val="24"/>
        </w:rPr>
        <w:t xml:space="preserve">sa </w:t>
      </w:r>
      <w:r w:rsidR="00F418ED" w:rsidRPr="00F418ED">
        <w:rPr>
          <w:color w:val="auto"/>
          <w:szCs w:val="24"/>
        </w:rPr>
        <w:t>v</w:t>
      </w:r>
      <w:r w:rsidR="00372A01" w:rsidRPr="00F418ED">
        <w:rPr>
          <w:color w:val="auto"/>
          <w:szCs w:val="24"/>
        </w:rPr>
        <w:t>erejný obstarávateľ</w:t>
      </w:r>
      <w:r w:rsidR="00372A01">
        <w:rPr>
          <w:szCs w:val="24"/>
        </w:rPr>
        <w:t xml:space="preserve"> </w:t>
      </w:r>
      <w:r w:rsidR="00EE1571" w:rsidRPr="00EE1571">
        <w:rPr>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6B548BB7" w14:textId="77777777" w:rsidR="00EE1571" w:rsidRPr="00EE1571" w:rsidRDefault="00EE1571" w:rsidP="00EE1571">
      <w:pPr>
        <w:pStyle w:val="Odsekzoznamu"/>
        <w:shd w:val="clear" w:color="auto" w:fill="FFFFFF"/>
        <w:spacing w:after="0" w:line="240" w:lineRule="auto"/>
        <w:ind w:left="709"/>
        <w:contextualSpacing w:val="0"/>
        <w:rPr>
          <w:spacing w:val="-1"/>
          <w:szCs w:val="24"/>
        </w:rPr>
      </w:pPr>
    </w:p>
    <w:p w14:paraId="2580CBEA" w14:textId="77777777" w:rsidR="00EE1571" w:rsidRPr="00EE1571" w:rsidRDefault="00B57D63" w:rsidP="0013128E">
      <w:pPr>
        <w:pStyle w:val="Odsekzoznamu"/>
        <w:shd w:val="clear" w:color="auto" w:fill="FFFFFF"/>
        <w:spacing w:after="0" w:line="240" w:lineRule="auto"/>
        <w:ind w:left="426" w:hanging="426"/>
        <w:contextualSpacing w:val="0"/>
        <w:rPr>
          <w:spacing w:val="-1"/>
          <w:szCs w:val="24"/>
        </w:rPr>
      </w:pPr>
      <w:r>
        <w:rPr>
          <w:szCs w:val="24"/>
        </w:rPr>
        <w:t xml:space="preserve">7.7 </w:t>
      </w:r>
      <w:r w:rsidR="0013128E">
        <w:rPr>
          <w:szCs w:val="24"/>
        </w:rPr>
        <w:t xml:space="preserve"> </w:t>
      </w:r>
      <w:r w:rsidR="00EE1571" w:rsidRPr="00EE1571">
        <w:rPr>
          <w:szCs w:val="24"/>
        </w:rPr>
        <w:t xml:space="preserve">Ak je odosielateľom zásielky </w:t>
      </w:r>
      <w:r w:rsidR="004240E8" w:rsidRPr="004240E8">
        <w:rPr>
          <w:color w:val="auto"/>
          <w:szCs w:val="24"/>
        </w:rPr>
        <w:t>v</w:t>
      </w:r>
      <w:r w:rsidR="00372A01" w:rsidRPr="004240E8">
        <w:rPr>
          <w:color w:val="auto"/>
          <w:szCs w:val="24"/>
        </w:rPr>
        <w:t>erejný obstarávateľ</w:t>
      </w:r>
      <w:r w:rsidR="00EE1571" w:rsidRPr="00EE1571">
        <w:rPr>
          <w:szCs w:val="24"/>
        </w:rPr>
        <w:t>,</w:t>
      </w:r>
      <w:r w:rsidR="00C10656">
        <w:rPr>
          <w:szCs w:val="24"/>
        </w:rPr>
        <w:t xml:space="preserve"> </w:t>
      </w:r>
      <w:r w:rsidR="00EE1571" w:rsidRPr="00EE1571">
        <w:rPr>
          <w:szCs w:val="24"/>
        </w:rPr>
        <w:t xml:space="preserve">tak záujemcovi resp. uchádzačovi </w:t>
      </w:r>
      <w:r w:rsidR="0013128E">
        <w:rPr>
          <w:szCs w:val="24"/>
        </w:rPr>
        <w:t xml:space="preserve"> </w:t>
      </w:r>
      <w:r w:rsidR="00EE1571" w:rsidRPr="00EE1571">
        <w:rPr>
          <w:szCs w:val="24"/>
        </w:rPr>
        <w:t xml:space="preserve">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91BA127" w14:textId="77777777" w:rsidR="00EE1571" w:rsidRPr="00EE1571" w:rsidRDefault="00EE1571" w:rsidP="00EE1571">
      <w:pPr>
        <w:shd w:val="clear" w:color="auto" w:fill="FFFFFF"/>
        <w:ind w:left="709" w:hanging="709"/>
        <w:jc w:val="both"/>
        <w:rPr>
          <w:rFonts w:ascii="Times New Roman" w:hAnsi="Times New Roman" w:cs="Times New Roman"/>
          <w:spacing w:val="-1"/>
        </w:rPr>
      </w:pPr>
    </w:p>
    <w:p w14:paraId="14024A82" w14:textId="77777777" w:rsidR="00EE1571" w:rsidRPr="00EE1571" w:rsidRDefault="00B57D63" w:rsidP="0013128E">
      <w:pPr>
        <w:pStyle w:val="Odsekzoznamu"/>
        <w:shd w:val="clear" w:color="auto" w:fill="FFFFFF"/>
        <w:spacing w:after="0" w:line="240" w:lineRule="auto"/>
        <w:ind w:left="426" w:hanging="426"/>
        <w:contextualSpacing w:val="0"/>
        <w:rPr>
          <w:spacing w:val="-1"/>
          <w:szCs w:val="24"/>
        </w:rPr>
      </w:pPr>
      <w:r>
        <w:rPr>
          <w:szCs w:val="24"/>
        </w:rPr>
        <w:t xml:space="preserve">7.8 </w:t>
      </w:r>
      <w:r w:rsidR="00C10656">
        <w:rPr>
          <w:szCs w:val="24"/>
        </w:rPr>
        <w:tab/>
      </w:r>
      <w:r w:rsidR="00EE1571" w:rsidRPr="00EE1571">
        <w:rPr>
          <w:szCs w:val="24"/>
        </w:rPr>
        <w:t xml:space="preserve">Ak je odosielateľom zásielky záujemca resp. uchádzač, tak po prihlásení do systému </w:t>
      </w:r>
      <w:r w:rsidR="00C10656">
        <w:rPr>
          <w:szCs w:val="24"/>
        </w:rPr>
        <w:t xml:space="preserve">                            </w:t>
      </w:r>
      <w:r w:rsidR="00EE1571" w:rsidRPr="00EE1571">
        <w:rPr>
          <w:szCs w:val="24"/>
        </w:rPr>
        <w:t>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6F121F0" w14:textId="77777777" w:rsidR="00EE1571" w:rsidRPr="00EE1571" w:rsidRDefault="00EE1571" w:rsidP="00EE1571">
      <w:pPr>
        <w:shd w:val="clear" w:color="auto" w:fill="FFFFFF"/>
        <w:ind w:left="709" w:hanging="709"/>
        <w:jc w:val="both"/>
        <w:rPr>
          <w:rFonts w:ascii="Times New Roman" w:hAnsi="Times New Roman" w:cs="Times New Roman"/>
          <w:spacing w:val="-1"/>
        </w:rPr>
      </w:pPr>
    </w:p>
    <w:p w14:paraId="5BAFBD51" w14:textId="77777777" w:rsidR="00EE1571" w:rsidRPr="00EE1571" w:rsidRDefault="00B57D63" w:rsidP="0013128E">
      <w:pPr>
        <w:pStyle w:val="Odsekzoznamu"/>
        <w:shd w:val="clear" w:color="auto" w:fill="FFFFFF"/>
        <w:spacing w:after="0" w:line="240" w:lineRule="auto"/>
        <w:ind w:left="426" w:hanging="426"/>
        <w:contextualSpacing w:val="0"/>
        <w:rPr>
          <w:szCs w:val="24"/>
        </w:rPr>
      </w:pPr>
      <w:r>
        <w:rPr>
          <w:szCs w:val="24"/>
        </w:rPr>
        <w:t xml:space="preserve">7.9 </w:t>
      </w:r>
      <w:r w:rsidR="00C10656">
        <w:rPr>
          <w:szCs w:val="24"/>
        </w:rPr>
        <w:tab/>
      </w:r>
      <w:r>
        <w:rPr>
          <w:szCs w:val="24"/>
        </w:rPr>
        <w:t xml:space="preserve">Verejný obstarávateľ </w:t>
      </w:r>
      <w:r w:rsidR="00EE1571" w:rsidRPr="00EE1571">
        <w:rPr>
          <w:szCs w:val="24"/>
        </w:rPr>
        <w:t>odporúča záujemcom, ktorí chcú byť informovaní o prípadných aktualizáciách týkajúcich sa zákazky prostredníctvom notifikačných e-mailov, aby v danej zákazke zaklikli tlačidlo „</w:t>
      </w:r>
      <w:r w:rsidR="00EE1571" w:rsidRPr="00EE1571">
        <w:rPr>
          <w:b/>
          <w:bCs/>
          <w:szCs w:val="24"/>
        </w:rPr>
        <w:t>ZAUJÍMA MA TO</w:t>
      </w:r>
      <w:r w:rsidR="00EE1571" w:rsidRPr="00EE1571">
        <w:rPr>
          <w:szCs w:val="24"/>
        </w:rPr>
        <w:t xml:space="preserve">“ (v pravej hornej časti obrazovky). Notifikačné e-maily sú taktiež doručované záujemcom, ktorí sú evidovaní na elektronickom liste záujemcov pri danej zákazke. </w:t>
      </w:r>
    </w:p>
    <w:p w14:paraId="7FFEB10D" w14:textId="77777777" w:rsidR="00EE1571" w:rsidRPr="00EE1571" w:rsidRDefault="00EE1571" w:rsidP="00EE1571">
      <w:pPr>
        <w:shd w:val="clear" w:color="auto" w:fill="FFFFFF"/>
        <w:jc w:val="both"/>
        <w:rPr>
          <w:rFonts w:ascii="Times New Roman" w:hAnsi="Times New Roman" w:cs="Times New Roman"/>
          <w:spacing w:val="-1"/>
        </w:rPr>
      </w:pPr>
    </w:p>
    <w:p w14:paraId="68DB3DC0" w14:textId="77777777" w:rsidR="00EE1571" w:rsidRPr="00EE1571" w:rsidRDefault="00B57D63" w:rsidP="0013128E">
      <w:pPr>
        <w:pStyle w:val="Odsekzoznamu"/>
        <w:shd w:val="clear" w:color="auto" w:fill="FFFFFF"/>
        <w:spacing w:after="200" w:line="240" w:lineRule="auto"/>
        <w:ind w:left="567" w:hanging="567"/>
        <w:rPr>
          <w:spacing w:val="-1"/>
          <w:szCs w:val="24"/>
        </w:rPr>
      </w:pPr>
      <w:r>
        <w:rPr>
          <w:szCs w:val="24"/>
        </w:rPr>
        <w:lastRenderedPageBreak/>
        <w:t>7.10</w:t>
      </w:r>
      <w:r w:rsidR="0013128E">
        <w:rPr>
          <w:szCs w:val="24"/>
        </w:rPr>
        <w:t xml:space="preserve">  </w:t>
      </w:r>
      <w:r>
        <w:rPr>
          <w:szCs w:val="24"/>
        </w:rPr>
        <w:t xml:space="preserve"> Verejný obstarávateľ</w:t>
      </w:r>
      <w:r w:rsidR="00EE1571" w:rsidRPr="00EE1571">
        <w:rPr>
          <w:szCs w:val="24"/>
        </w:rPr>
        <w:t xml:space="preserve"> umožňuje neobmedzený a priamy prístup elektronickými prostriedkami </w:t>
      </w:r>
      <w:r w:rsidR="0013128E">
        <w:rPr>
          <w:szCs w:val="24"/>
        </w:rPr>
        <w:t xml:space="preserve"> </w:t>
      </w:r>
      <w:r w:rsidR="00EE1571" w:rsidRPr="00EE1571">
        <w:rPr>
          <w:szCs w:val="24"/>
        </w:rPr>
        <w:t xml:space="preserve">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4" w:history="1">
        <w:r w:rsidR="00EE1571" w:rsidRPr="00EE1571">
          <w:rPr>
            <w:rStyle w:val="Hypertextovprepojenie"/>
            <w:szCs w:val="24"/>
          </w:rPr>
          <w:t>https://www.uvo.gov.sk/</w:t>
        </w:r>
      </w:hyperlink>
      <w:r w:rsidR="00EE1571" w:rsidRPr="00EE1571">
        <w:rPr>
          <w:szCs w:val="24"/>
        </w:rPr>
        <w:t xml:space="preserve"> a taktiež tieto všetky podklady /dokumenty bude uverejňovať ako elektronické dokumenty  v príslušnej časti zákazky v systéme JOSEPHINE.  </w:t>
      </w:r>
    </w:p>
    <w:p w14:paraId="3DDCDCAC" w14:textId="77777777" w:rsidR="00EE1571" w:rsidRPr="00EE1571" w:rsidRDefault="00EE1571" w:rsidP="00EE1571">
      <w:pPr>
        <w:pStyle w:val="Odsekzoznamu"/>
        <w:shd w:val="clear" w:color="auto" w:fill="FFFFFF"/>
        <w:ind w:left="709"/>
        <w:rPr>
          <w:spacing w:val="-1"/>
          <w:szCs w:val="24"/>
        </w:rPr>
      </w:pPr>
    </w:p>
    <w:p w14:paraId="5D0A77DE" w14:textId="77777777" w:rsidR="00EE1571" w:rsidRPr="00EE1571" w:rsidRDefault="00B57D63" w:rsidP="0013128E">
      <w:pPr>
        <w:spacing w:after="21" w:line="259" w:lineRule="auto"/>
        <w:ind w:left="567" w:hanging="567"/>
        <w:rPr>
          <w:rFonts w:ascii="Times New Roman" w:eastAsia="Times New Roman" w:hAnsi="Times New Roman" w:cs="Times New Roman"/>
          <w:color w:val="000000"/>
          <w:sz w:val="24"/>
          <w:lang w:eastAsia="sk-SK"/>
        </w:rPr>
      </w:pPr>
      <w:r>
        <w:rPr>
          <w:rFonts w:ascii="Times New Roman" w:hAnsi="Times New Roman" w:cs="Times New Roman"/>
          <w:spacing w:val="-1"/>
          <w:sz w:val="24"/>
          <w:szCs w:val="24"/>
        </w:rPr>
        <w:t>7.11</w:t>
      </w:r>
      <w:r w:rsidR="0013128E">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 </w:t>
      </w:r>
      <w:r w:rsidR="00C10656">
        <w:rPr>
          <w:rFonts w:ascii="Times New Roman" w:hAnsi="Times New Roman" w:cs="Times New Roman"/>
          <w:spacing w:val="-1"/>
          <w:sz w:val="24"/>
          <w:szCs w:val="24"/>
        </w:rPr>
        <w:tab/>
      </w:r>
      <w:r w:rsidR="00EE1571" w:rsidRPr="00EE1571">
        <w:rPr>
          <w:rFonts w:ascii="Times New Roman" w:hAnsi="Times New Roman" w:cs="Times New Roman"/>
          <w:spacing w:val="-1"/>
          <w:sz w:val="24"/>
          <w:szCs w:val="24"/>
        </w:rPr>
        <w:t>V prípade skupiny dodávateľov sa odporúča za účelom uľahčenia komunikácie s</w:t>
      </w:r>
      <w:r>
        <w:rPr>
          <w:rFonts w:ascii="Times New Roman" w:hAnsi="Times New Roman" w:cs="Times New Roman"/>
          <w:spacing w:val="-1"/>
          <w:sz w:val="24"/>
          <w:szCs w:val="24"/>
        </w:rPr>
        <w:t> verejným obstarávateľom</w:t>
      </w:r>
      <w:r w:rsidR="00EE1571" w:rsidRPr="00EE1571">
        <w:rPr>
          <w:rFonts w:ascii="Times New Roman" w:hAnsi="Times New Roman" w:cs="Times New Roman"/>
          <w:spacing w:val="-1"/>
          <w:sz w:val="24"/>
          <w:szCs w:val="24"/>
        </w:rPr>
        <w:t>, aby jej účastníci splnomocnili jedného z nich, ktorý má právnu subjektivitu</w:t>
      </w:r>
      <w:r w:rsidR="00C10656">
        <w:rPr>
          <w:rFonts w:ascii="Times New Roman" w:hAnsi="Times New Roman" w:cs="Times New Roman"/>
          <w:spacing w:val="-1"/>
          <w:sz w:val="24"/>
          <w:szCs w:val="24"/>
        </w:rPr>
        <w:t xml:space="preserve">             </w:t>
      </w:r>
      <w:r w:rsidR="00EE1571" w:rsidRPr="00EE1571">
        <w:rPr>
          <w:rFonts w:ascii="Times New Roman" w:hAnsi="Times New Roman" w:cs="Times New Roman"/>
          <w:spacing w:val="-1"/>
          <w:sz w:val="24"/>
          <w:szCs w:val="24"/>
        </w:rPr>
        <w:t xml:space="preserve"> a spôsobilosť na právne úkony v plnom rozsahu, na uskutočňovanie všetkých právnych úkonov týkajúcich sa ponuky, ktorú táto skupina dodávateľov predloží do súťaže a účasti tejto skupiny dodávateľov v súťaži.</w:t>
      </w:r>
    </w:p>
    <w:p w14:paraId="75A56121" w14:textId="77777777" w:rsidR="00EE1571" w:rsidRPr="00EE1571" w:rsidRDefault="00EE1571" w:rsidP="002A234F">
      <w:pPr>
        <w:spacing w:after="21" w:line="259" w:lineRule="auto"/>
        <w:ind w:left="324"/>
        <w:rPr>
          <w:rFonts w:ascii="Times New Roman" w:eastAsia="Times New Roman" w:hAnsi="Times New Roman" w:cs="Times New Roman"/>
          <w:color w:val="000000"/>
          <w:sz w:val="24"/>
          <w:lang w:eastAsia="sk-SK"/>
        </w:rPr>
      </w:pPr>
    </w:p>
    <w:p w14:paraId="648C14E4" w14:textId="77777777" w:rsidR="002A234F" w:rsidRPr="002A234F" w:rsidRDefault="001B6A80" w:rsidP="0013128E">
      <w:pPr>
        <w:keepNext/>
        <w:keepLines/>
        <w:spacing w:after="12" w:line="249" w:lineRule="auto"/>
        <w:outlineLvl w:val="3"/>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8</w:t>
      </w:r>
      <w:r w:rsidR="002A234F" w:rsidRPr="002A234F">
        <w:rPr>
          <w:rFonts w:ascii="Times New Roman" w:eastAsia="Times New Roman" w:hAnsi="Times New Roman" w:cs="Times New Roman"/>
          <w:b/>
          <w:color w:val="000000"/>
          <w:sz w:val="24"/>
          <w:lang w:eastAsia="sk-SK"/>
        </w:rPr>
        <w:t>.</w:t>
      </w:r>
      <w:r w:rsidR="0013128E">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 xml:space="preserve"> Vysvetľovanie súťažných podkladov  </w:t>
      </w:r>
    </w:p>
    <w:p w14:paraId="3EC097B9" w14:textId="77777777" w:rsidR="00B851C1" w:rsidRPr="00B851C1" w:rsidRDefault="00B851C1" w:rsidP="0013128E">
      <w:pPr>
        <w:pStyle w:val="Odsekzoznamu"/>
        <w:spacing w:after="200" w:line="240" w:lineRule="auto"/>
        <w:ind w:left="426" w:hanging="426"/>
        <w:contextualSpacing w:val="0"/>
        <w:rPr>
          <w:b/>
        </w:rPr>
      </w:pPr>
      <w:r w:rsidRPr="00041BCB">
        <w:t>8.1</w:t>
      </w:r>
      <w:r w:rsidR="0013128E">
        <w:rPr>
          <w:rFonts w:ascii="Garamond" w:hAnsi="Garamond"/>
        </w:rPr>
        <w:t xml:space="preserve"> </w:t>
      </w:r>
      <w:r>
        <w:rPr>
          <w:rFonts w:ascii="Garamond" w:hAnsi="Garamond"/>
        </w:rPr>
        <w:t xml:space="preserve"> </w:t>
      </w:r>
      <w:r w:rsidR="00F90E73">
        <w:rPr>
          <w:rFonts w:ascii="Garamond" w:hAnsi="Garamond"/>
        </w:rPr>
        <w:tab/>
      </w:r>
      <w:r w:rsidRPr="00B851C1">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sidRPr="00B851C1">
        <w:rPr>
          <w:b/>
        </w:rPr>
        <w:t>slovenskom jazyku.</w:t>
      </w:r>
    </w:p>
    <w:p w14:paraId="7D897888" w14:textId="77777777" w:rsidR="00B851C1" w:rsidRPr="00B851C1" w:rsidRDefault="00B851C1" w:rsidP="0013128E">
      <w:pPr>
        <w:pStyle w:val="Odsekzoznamu"/>
        <w:spacing w:after="200" w:line="240" w:lineRule="auto"/>
        <w:ind w:left="426" w:hanging="426"/>
        <w:contextualSpacing w:val="0"/>
      </w:pPr>
      <w:r w:rsidRPr="00B851C1">
        <w:t>8.2</w:t>
      </w:r>
      <w:r w:rsidR="0013128E">
        <w:t xml:space="preserve"> </w:t>
      </w:r>
      <w:r w:rsidR="00F90E73">
        <w:tab/>
      </w:r>
      <w:r w:rsidRPr="00B851C1">
        <w:t xml:space="preserve">Za včas doručenú požiadavku záujemcu o vysvetlenie sa bude považovať požiadavka  </w:t>
      </w:r>
      <w:r w:rsidR="0013128E">
        <w:t xml:space="preserve"> </w:t>
      </w:r>
      <w:r w:rsidRPr="00B851C1">
        <w:t xml:space="preserve">o vysvetlenie doručená </w:t>
      </w:r>
      <w:r w:rsidRPr="00B851C1">
        <w:rPr>
          <w:b/>
        </w:rPr>
        <w:t>najneskôr šesť</w:t>
      </w:r>
      <w:r>
        <w:rPr>
          <w:b/>
        </w:rPr>
        <w:t xml:space="preserve"> </w:t>
      </w:r>
      <w:r w:rsidRPr="00B851C1">
        <w:rPr>
          <w:b/>
        </w:rPr>
        <w:t>dní</w:t>
      </w:r>
      <w:r w:rsidRPr="00B851C1">
        <w:t xml:space="preserve"> pred uplynutím lehoty na predkladanie ponúk</w:t>
      </w:r>
      <w:r w:rsidRPr="00B851C1">
        <w:rPr>
          <w:b/>
        </w:rPr>
        <w:t xml:space="preserve"> </w:t>
      </w:r>
      <w:r w:rsidR="00D00EB4">
        <w:rPr>
          <w:b/>
        </w:rPr>
        <w:t xml:space="preserve">                   </w:t>
      </w:r>
      <w:r w:rsidRPr="00B851C1">
        <w:rPr>
          <w:b/>
        </w:rPr>
        <w:t>do 10:00:00 hod.</w:t>
      </w:r>
      <w:r w:rsidRPr="00B851C1">
        <w:t xml:space="preserve"> miestneho času prostredníctvom komunikačného rozhrania systému JOSEPHINE.</w:t>
      </w:r>
    </w:p>
    <w:p w14:paraId="1DE201EE" w14:textId="77777777" w:rsidR="002A234F" w:rsidRPr="002A234F" w:rsidRDefault="0013128E" w:rsidP="0013128E">
      <w:pPr>
        <w:spacing w:after="31" w:line="259" w:lineRule="auto"/>
        <w:ind w:left="426" w:hanging="426"/>
        <w:jc w:val="both"/>
        <w:rPr>
          <w:rFonts w:ascii="Times New Roman" w:eastAsia="Times New Roman" w:hAnsi="Times New Roman" w:cs="Times New Roman"/>
          <w:color w:val="000000"/>
          <w:sz w:val="24"/>
          <w:lang w:eastAsia="sk-SK"/>
        </w:rPr>
      </w:pPr>
      <w:r>
        <w:rPr>
          <w:rFonts w:ascii="Times New Roman" w:hAnsi="Times New Roman" w:cs="Times New Roman"/>
          <w:sz w:val="24"/>
        </w:rPr>
        <w:t>8.3</w:t>
      </w:r>
      <w:r w:rsidR="00041BCB">
        <w:rPr>
          <w:rFonts w:ascii="Times New Roman" w:hAnsi="Times New Roman" w:cs="Times New Roman"/>
          <w:sz w:val="24"/>
        </w:rPr>
        <w:t xml:space="preserve"> </w:t>
      </w:r>
      <w:r w:rsidR="00B851C1">
        <w:rPr>
          <w:rFonts w:ascii="Times New Roman" w:hAnsi="Times New Roman" w:cs="Times New Roman"/>
          <w:sz w:val="24"/>
        </w:rPr>
        <w:t>Verejný obstarávateľ</w:t>
      </w:r>
      <w:r w:rsidR="00B851C1" w:rsidRPr="00B851C1">
        <w:rPr>
          <w:rFonts w:ascii="Times New Roman" w:hAnsi="Times New Roman" w:cs="Times New Roman"/>
          <w:sz w:val="24"/>
        </w:rPr>
        <w:t xml:space="preserve"> bezodkladne poskytne vysvetlenie informácií potrebných na vypracovanie ponuky, na preukázanie splnenia podmienok účasti všetkým záujemcom, ktorí sú mu známi, </w:t>
      </w:r>
      <w:r w:rsidR="00B851C1" w:rsidRPr="00B851C1">
        <w:rPr>
          <w:rFonts w:ascii="Times New Roman" w:hAnsi="Times New Roman" w:cs="Times New Roman"/>
          <w:b/>
          <w:sz w:val="24"/>
        </w:rPr>
        <w:t>najneskôr šesť dní</w:t>
      </w:r>
      <w:r w:rsidR="00B851C1" w:rsidRPr="00B851C1">
        <w:rPr>
          <w:rFonts w:ascii="Times New Roman" w:hAnsi="Times New Roman" w:cs="Times New Roman"/>
          <w:sz w:val="24"/>
        </w:rPr>
        <w:t xml:space="preserve"> pred uplynutím lehoty na predkladanie ponúk za predpokladu, že o vysvetlenie záujemca požiada dostatočne vopred podľa bodu </w:t>
      </w:r>
      <w:r w:rsidR="00B851C1">
        <w:rPr>
          <w:rFonts w:ascii="Times New Roman" w:hAnsi="Times New Roman" w:cs="Times New Roman"/>
          <w:sz w:val="24"/>
        </w:rPr>
        <w:t>8</w:t>
      </w:r>
      <w:r w:rsidR="00B851C1" w:rsidRPr="00B851C1">
        <w:rPr>
          <w:rFonts w:ascii="Times New Roman" w:hAnsi="Times New Roman" w:cs="Times New Roman"/>
          <w:sz w:val="24"/>
        </w:rPr>
        <w:t>.2</w:t>
      </w:r>
      <w:r w:rsidR="00B851C1">
        <w:rPr>
          <w:rFonts w:ascii="Times New Roman" w:hAnsi="Times New Roman" w:cs="Times New Roman"/>
          <w:sz w:val="24"/>
        </w:rPr>
        <w:t xml:space="preserve"> </w:t>
      </w:r>
      <w:r w:rsidR="00B851C1" w:rsidRPr="00B851C1">
        <w:rPr>
          <w:rFonts w:ascii="Times New Roman" w:hAnsi="Times New Roman" w:cs="Times New Roman"/>
          <w:sz w:val="24"/>
        </w:rPr>
        <w:t xml:space="preserve">a súčasne </w:t>
      </w:r>
      <w:r w:rsidR="00B851C1">
        <w:rPr>
          <w:rFonts w:ascii="Times New Roman" w:hAnsi="Times New Roman" w:cs="Times New Roman"/>
          <w:sz w:val="24"/>
        </w:rPr>
        <w:t>verejný obstarávateľ</w:t>
      </w:r>
      <w:r w:rsidR="00B851C1" w:rsidRPr="00B851C1">
        <w:rPr>
          <w:rFonts w:ascii="Times New Roman" w:hAnsi="Times New Roman" w:cs="Times New Roman"/>
          <w:sz w:val="24"/>
        </w:rPr>
        <w:t xml:space="preserve"> zverejní vysvetlenie v profile obstarávateľskej organizácie zriadenom Úradom pre verejné obstarávanie a zároveň v elektronickom systéme JOSEPHINE.</w:t>
      </w:r>
    </w:p>
    <w:p w14:paraId="0270B924" w14:textId="77777777" w:rsidR="00B851C1" w:rsidRDefault="00B851C1" w:rsidP="00A14A92">
      <w:pPr>
        <w:keepNext/>
        <w:keepLines/>
        <w:spacing w:after="12" w:line="249" w:lineRule="auto"/>
        <w:ind w:left="319" w:hanging="10"/>
        <w:jc w:val="both"/>
        <w:outlineLvl w:val="3"/>
        <w:rPr>
          <w:rFonts w:ascii="Times New Roman" w:eastAsia="Times New Roman" w:hAnsi="Times New Roman" w:cs="Times New Roman"/>
          <w:b/>
          <w:color w:val="000000"/>
          <w:sz w:val="24"/>
          <w:lang w:eastAsia="sk-SK"/>
        </w:rPr>
      </w:pPr>
    </w:p>
    <w:p w14:paraId="4CD095F0" w14:textId="77777777" w:rsidR="00393EEE" w:rsidRDefault="003C06A1" w:rsidP="00041BCB">
      <w:pPr>
        <w:pStyle w:val="Odsekzoznamu"/>
        <w:spacing w:after="0" w:line="260" w:lineRule="auto"/>
        <w:ind w:left="0" w:right="362" w:firstLine="0"/>
        <w:rPr>
          <w:b/>
        </w:rPr>
      </w:pPr>
      <w:r>
        <w:rPr>
          <w:b/>
        </w:rPr>
        <w:t>9.</w:t>
      </w:r>
      <w:r w:rsidR="00B851C1">
        <w:rPr>
          <w:b/>
        </w:rPr>
        <w:t xml:space="preserve"> </w:t>
      </w:r>
      <w:r w:rsidR="00041BCB">
        <w:rPr>
          <w:b/>
        </w:rPr>
        <w:t xml:space="preserve">  </w:t>
      </w:r>
      <w:r w:rsidR="00393EEE">
        <w:rPr>
          <w:b/>
        </w:rPr>
        <w:t xml:space="preserve">Obhliadka miesta </w:t>
      </w:r>
      <w:r w:rsidR="00B851C1">
        <w:rPr>
          <w:b/>
        </w:rPr>
        <w:t>dodania predmetu zákazky</w:t>
      </w:r>
    </w:p>
    <w:p w14:paraId="7914F46C" w14:textId="77777777" w:rsidR="00393EEE" w:rsidRPr="00846CE6" w:rsidRDefault="00041BCB" w:rsidP="0010556C">
      <w:pPr>
        <w:spacing w:after="0" w:line="240"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w:t>
      </w:r>
      <w:r w:rsidR="00B851C1">
        <w:rPr>
          <w:rFonts w:ascii="Times New Roman" w:eastAsia="Times New Roman" w:hAnsi="Times New Roman" w:cs="Times New Roman"/>
          <w:color w:val="000000"/>
          <w:sz w:val="24"/>
          <w:szCs w:val="24"/>
          <w:lang w:eastAsia="sk-SK"/>
        </w:rPr>
        <w:t>Nevyžaduje sa</w:t>
      </w:r>
    </w:p>
    <w:p w14:paraId="3FA21CAB" w14:textId="77777777" w:rsidR="00345994" w:rsidRDefault="00345994" w:rsidP="002A234F">
      <w:pPr>
        <w:spacing w:after="0" w:line="260" w:lineRule="auto"/>
        <w:ind w:left="459" w:right="362" w:hanging="10"/>
        <w:jc w:val="center"/>
        <w:rPr>
          <w:rFonts w:ascii="Times New Roman" w:eastAsia="Times New Roman" w:hAnsi="Times New Roman" w:cs="Times New Roman"/>
          <w:b/>
          <w:color w:val="000000"/>
          <w:sz w:val="24"/>
          <w:lang w:eastAsia="sk-SK"/>
        </w:rPr>
      </w:pPr>
    </w:p>
    <w:p w14:paraId="49329327" w14:textId="77777777" w:rsidR="002A234F" w:rsidRPr="00F90E73" w:rsidRDefault="002A234F" w:rsidP="00E00DE9">
      <w:pPr>
        <w:pStyle w:val="Odsekzoznamu"/>
        <w:numPr>
          <w:ilvl w:val="0"/>
          <w:numId w:val="15"/>
        </w:numPr>
        <w:spacing w:after="0" w:line="260" w:lineRule="auto"/>
        <w:ind w:right="362"/>
        <w:jc w:val="center"/>
        <w:rPr>
          <w:b/>
        </w:rPr>
      </w:pPr>
      <w:r w:rsidRPr="00F90E73">
        <w:rPr>
          <w:b/>
        </w:rPr>
        <w:t xml:space="preserve">PONUKA </w:t>
      </w:r>
    </w:p>
    <w:p w14:paraId="34442080" w14:textId="77777777" w:rsidR="00F90E73" w:rsidRPr="00F90E73" w:rsidRDefault="00F90E73" w:rsidP="00F90E73">
      <w:pPr>
        <w:spacing w:after="0" w:line="260" w:lineRule="auto"/>
        <w:ind w:right="362"/>
        <w:jc w:val="center"/>
        <w:rPr>
          <w:b/>
        </w:rPr>
      </w:pPr>
    </w:p>
    <w:p w14:paraId="6BC20682" w14:textId="77777777" w:rsidR="002A234F" w:rsidRPr="004240E8" w:rsidRDefault="00393EEE" w:rsidP="00041BCB">
      <w:pPr>
        <w:keepNext/>
        <w:keepLines/>
        <w:spacing w:after="12" w:line="249" w:lineRule="auto"/>
        <w:ind w:hanging="10"/>
        <w:outlineLvl w:val="3"/>
        <w:rPr>
          <w:rFonts w:ascii="Times New Roman" w:eastAsia="Times New Roman" w:hAnsi="Times New Roman" w:cs="Times New Roman"/>
          <w:b/>
          <w:sz w:val="24"/>
          <w:lang w:eastAsia="sk-SK"/>
        </w:rPr>
      </w:pPr>
      <w:r w:rsidRPr="004240E8">
        <w:rPr>
          <w:rFonts w:ascii="Times New Roman" w:eastAsia="Times New Roman" w:hAnsi="Times New Roman" w:cs="Times New Roman"/>
          <w:b/>
          <w:sz w:val="24"/>
          <w:lang w:eastAsia="sk-SK"/>
        </w:rPr>
        <w:t>1</w:t>
      </w:r>
      <w:r w:rsidR="00F90E73" w:rsidRPr="004240E8">
        <w:rPr>
          <w:rFonts w:ascii="Times New Roman" w:eastAsia="Times New Roman" w:hAnsi="Times New Roman" w:cs="Times New Roman"/>
          <w:b/>
          <w:sz w:val="24"/>
          <w:lang w:eastAsia="sk-SK"/>
        </w:rPr>
        <w:t>0</w:t>
      </w:r>
      <w:r w:rsidR="002A234F" w:rsidRPr="004240E8">
        <w:rPr>
          <w:rFonts w:ascii="Times New Roman" w:eastAsia="Times New Roman" w:hAnsi="Times New Roman" w:cs="Times New Roman"/>
          <w:b/>
          <w:sz w:val="24"/>
          <w:lang w:eastAsia="sk-SK"/>
        </w:rPr>
        <w:t xml:space="preserve">. </w:t>
      </w:r>
      <w:r w:rsidR="00041BCB" w:rsidRPr="004240E8">
        <w:rPr>
          <w:rFonts w:ascii="Times New Roman" w:eastAsia="Times New Roman" w:hAnsi="Times New Roman" w:cs="Times New Roman"/>
          <w:b/>
          <w:sz w:val="24"/>
          <w:lang w:eastAsia="sk-SK"/>
        </w:rPr>
        <w:t xml:space="preserve">  </w:t>
      </w:r>
      <w:r w:rsidR="002A234F" w:rsidRPr="004240E8">
        <w:rPr>
          <w:rFonts w:ascii="Times New Roman" w:eastAsia="Times New Roman" w:hAnsi="Times New Roman" w:cs="Times New Roman"/>
          <w:b/>
          <w:sz w:val="24"/>
          <w:lang w:eastAsia="sk-SK"/>
        </w:rPr>
        <w:t xml:space="preserve">Vyhotovenie ponuky  </w:t>
      </w:r>
    </w:p>
    <w:p w14:paraId="1A10A83C" w14:textId="77777777" w:rsidR="003C06A1" w:rsidRPr="003C06A1" w:rsidRDefault="00846CE6" w:rsidP="00041BCB">
      <w:pPr>
        <w:pStyle w:val="Odsekzoznamu"/>
        <w:spacing w:after="200" w:line="240" w:lineRule="auto"/>
        <w:ind w:left="567" w:hanging="567"/>
        <w:contextualSpacing w:val="0"/>
        <w:rPr>
          <w:szCs w:val="24"/>
        </w:rPr>
      </w:pPr>
      <w:r w:rsidRPr="003C06A1">
        <w:t>1</w:t>
      </w:r>
      <w:r w:rsidR="00F90E73">
        <w:t>0</w:t>
      </w:r>
      <w:r w:rsidR="002A234F" w:rsidRPr="003C06A1">
        <w:t>.1</w:t>
      </w:r>
      <w:r w:rsidR="00F90E73">
        <w:tab/>
      </w:r>
      <w:r w:rsidR="00041BCB">
        <w:t xml:space="preserve"> </w:t>
      </w:r>
      <w:r w:rsidR="003C06A1" w:rsidRPr="003C06A1">
        <w:rPr>
          <w:szCs w:val="24"/>
        </w:rPr>
        <w:t xml:space="preserve">Ponuka je vyhotovená elektronicky v zmysle § 49 ods. 1 písm. a) zákona o verejnom </w:t>
      </w:r>
      <w:r w:rsidR="00041BCB">
        <w:rPr>
          <w:szCs w:val="24"/>
        </w:rPr>
        <w:t xml:space="preserve"> </w:t>
      </w:r>
      <w:r w:rsidR="003C06A1" w:rsidRPr="003C06A1">
        <w:rPr>
          <w:szCs w:val="24"/>
        </w:rPr>
        <w:t xml:space="preserve">obstarávaní a vložená do systému JOSEPHINE umiestnenom na webovej adrese </w:t>
      </w:r>
      <w:hyperlink r:id="rId15" w:history="1">
        <w:r w:rsidR="003C06A1" w:rsidRPr="003C06A1">
          <w:rPr>
            <w:rStyle w:val="Hypertextovprepojenie"/>
            <w:szCs w:val="24"/>
          </w:rPr>
          <w:t>https://josephine.proebiz.com/</w:t>
        </w:r>
      </w:hyperlink>
      <w:r w:rsidR="003C06A1" w:rsidRPr="003C06A1">
        <w:rPr>
          <w:szCs w:val="24"/>
        </w:rPr>
        <w:t>.</w:t>
      </w:r>
    </w:p>
    <w:p w14:paraId="0C12B681"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rPr>
          <w:szCs w:val="24"/>
        </w:rPr>
        <w:t>1</w:t>
      </w:r>
      <w:r w:rsidR="00F90E73">
        <w:rPr>
          <w:szCs w:val="24"/>
        </w:rPr>
        <w:t>0</w:t>
      </w:r>
      <w:r>
        <w:rPr>
          <w:szCs w:val="24"/>
        </w:rPr>
        <w:t>.2</w:t>
      </w:r>
      <w:r w:rsidR="00041BCB">
        <w:rPr>
          <w:szCs w:val="24"/>
        </w:rPr>
        <w:t xml:space="preserve">  </w:t>
      </w:r>
      <w:r w:rsidR="00F90E73">
        <w:rPr>
          <w:szCs w:val="24"/>
        </w:rPr>
        <w:tab/>
      </w:r>
      <w:r w:rsidR="00F90E73">
        <w:rPr>
          <w:szCs w:val="24"/>
        </w:rPr>
        <w:tab/>
      </w:r>
      <w:r w:rsidRPr="003C06A1">
        <w:rPr>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w:t>
      </w:r>
      <w:r w:rsidR="00F90E73">
        <w:rPr>
          <w:szCs w:val="24"/>
        </w:rPr>
        <w:t xml:space="preserve">                                           </w:t>
      </w:r>
      <w:r w:rsidRPr="003C06A1">
        <w:rPr>
          <w:szCs w:val="24"/>
        </w:rPr>
        <w:t>a dokumentov predkladaných uchádzačom.</w:t>
      </w:r>
    </w:p>
    <w:p w14:paraId="44F028E3"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rPr>
          <w:szCs w:val="24"/>
        </w:rPr>
        <w:lastRenderedPageBreak/>
        <w:t>1</w:t>
      </w:r>
      <w:r w:rsidR="00F90E73">
        <w:rPr>
          <w:szCs w:val="24"/>
        </w:rPr>
        <w:t>0</w:t>
      </w:r>
      <w:r>
        <w:rPr>
          <w:szCs w:val="24"/>
        </w:rPr>
        <w:t xml:space="preserve">.3 </w:t>
      </w:r>
      <w:r w:rsidR="00F90E73">
        <w:rPr>
          <w:szCs w:val="24"/>
        </w:rPr>
        <w:tab/>
      </w:r>
      <w:r w:rsidR="00F90E73">
        <w:rPr>
          <w:szCs w:val="24"/>
        </w:rPr>
        <w:tab/>
      </w:r>
      <w:r w:rsidRPr="003C06A1">
        <w:rPr>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4C5D64E1"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rPr>
          <w:szCs w:val="24"/>
        </w:rPr>
        <w:t>1</w:t>
      </w:r>
      <w:r w:rsidR="00F90E73">
        <w:rPr>
          <w:szCs w:val="24"/>
        </w:rPr>
        <w:t>0</w:t>
      </w:r>
      <w:r>
        <w:rPr>
          <w:szCs w:val="24"/>
        </w:rPr>
        <w:t>.4</w:t>
      </w:r>
      <w:r w:rsidR="00041BCB">
        <w:rPr>
          <w:szCs w:val="24"/>
        </w:rPr>
        <w:t xml:space="preserve"> </w:t>
      </w:r>
      <w:r w:rsidR="00F90E73">
        <w:rPr>
          <w:szCs w:val="24"/>
        </w:rPr>
        <w:tab/>
      </w:r>
      <w:r w:rsidR="00F90E73">
        <w:rPr>
          <w:szCs w:val="24"/>
        </w:rPr>
        <w:tab/>
      </w:r>
      <w:r>
        <w:rPr>
          <w:szCs w:val="24"/>
        </w:rPr>
        <w:t xml:space="preserve"> </w:t>
      </w:r>
      <w:r w:rsidRPr="003C06A1">
        <w:rPr>
          <w:szCs w:val="24"/>
        </w:rPr>
        <w:t xml:space="preserve">Elektronická ponuka sa vloží vyplnením ponukového formulára a vložením požadovaných dokladov a dokumentov v systéme JOSEPHINE umiestnenom na webovej adrese </w:t>
      </w:r>
      <w:hyperlink r:id="rId16" w:history="1">
        <w:r w:rsidRPr="003C06A1">
          <w:rPr>
            <w:rStyle w:val="Hypertextovprepojenie"/>
            <w:szCs w:val="24"/>
          </w:rPr>
          <w:t>https://josephine.proebiz.com/</w:t>
        </w:r>
      </w:hyperlink>
      <w:r w:rsidRPr="003C06A1">
        <w:rPr>
          <w:szCs w:val="24"/>
        </w:rPr>
        <w:t>.</w:t>
      </w:r>
    </w:p>
    <w:p w14:paraId="35F3F277"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rPr>
          <w:szCs w:val="24"/>
        </w:rPr>
        <w:t>1</w:t>
      </w:r>
      <w:r w:rsidR="00F90E73">
        <w:rPr>
          <w:szCs w:val="24"/>
        </w:rPr>
        <w:t>0</w:t>
      </w:r>
      <w:r>
        <w:rPr>
          <w:szCs w:val="24"/>
        </w:rPr>
        <w:t xml:space="preserve">.5 </w:t>
      </w:r>
      <w:r w:rsidR="00F90E73">
        <w:rPr>
          <w:szCs w:val="24"/>
        </w:rPr>
        <w:tab/>
      </w:r>
      <w:r w:rsidR="00F90E73">
        <w:rPr>
          <w:szCs w:val="24"/>
        </w:rPr>
        <w:tab/>
      </w:r>
      <w:r w:rsidRPr="003C06A1">
        <w:rPr>
          <w:szCs w:val="24"/>
        </w:rPr>
        <w:t xml:space="preserve">Ponuka predložená uchádzačom v lehote na predkladanie ponúk musí obsahovať všetky doklady a listiny podľa článku  </w:t>
      </w:r>
      <w:r w:rsidR="0023621B" w:rsidRPr="004240E8">
        <w:rPr>
          <w:color w:val="auto"/>
          <w:szCs w:val="24"/>
        </w:rPr>
        <w:t>IV. Predkladanie ponuky týchto</w:t>
      </w:r>
      <w:r w:rsidR="0023621B">
        <w:rPr>
          <w:color w:val="FF0000"/>
          <w:szCs w:val="24"/>
        </w:rPr>
        <w:t xml:space="preserve"> </w:t>
      </w:r>
      <w:r w:rsidRPr="003C06A1">
        <w:rPr>
          <w:szCs w:val="24"/>
        </w:rPr>
        <w:t>súťažných podkladov.</w:t>
      </w:r>
    </w:p>
    <w:p w14:paraId="6AA99A31" w14:textId="1A5D2735" w:rsidR="003C06A1" w:rsidRPr="003C06A1" w:rsidRDefault="003C06A1" w:rsidP="00041BCB">
      <w:pPr>
        <w:pStyle w:val="Odsekzoznamu"/>
        <w:shd w:val="clear" w:color="auto" w:fill="FFFFFF"/>
        <w:spacing w:after="200" w:line="240" w:lineRule="auto"/>
        <w:ind w:left="567" w:hanging="567"/>
        <w:contextualSpacing w:val="0"/>
        <w:rPr>
          <w:szCs w:val="24"/>
        </w:rPr>
      </w:pPr>
      <w:r>
        <w:rPr>
          <w:szCs w:val="24"/>
        </w:rPr>
        <w:t>1</w:t>
      </w:r>
      <w:r w:rsidR="00F90E73">
        <w:rPr>
          <w:szCs w:val="24"/>
        </w:rPr>
        <w:t>0</w:t>
      </w:r>
      <w:r>
        <w:rPr>
          <w:szCs w:val="24"/>
        </w:rPr>
        <w:t xml:space="preserve">.6 </w:t>
      </w:r>
      <w:r w:rsidR="00E11ADF">
        <w:rPr>
          <w:szCs w:val="24"/>
        </w:rPr>
        <w:t xml:space="preserve"> </w:t>
      </w:r>
      <w:r w:rsidRPr="003C06A1">
        <w:rPr>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3C06A1">
        <w:rPr>
          <w:szCs w:val="24"/>
        </w:rPr>
        <w:t>položkového</w:t>
      </w:r>
      <w:proofErr w:type="spellEnd"/>
      <w:r w:rsidRPr="003C06A1">
        <w:rPr>
          <w:szCs w:val="24"/>
        </w:rPr>
        <w:t xml:space="preserve"> elektronického formulára, ktorý zodpovedá návrhu na plnenie kritérií uvedenom v súťažných podkladoch.</w:t>
      </w:r>
    </w:p>
    <w:p w14:paraId="078D3746"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t>1</w:t>
      </w:r>
      <w:r w:rsidR="00F90E73">
        <w:t>0</w:t>
      </w:r>
      <w:r>
        <w:t xml:space="preserve">.7 </w:t>
      </w:r>
      <w:r w:rsidR="007C7F0F">
        <w:tab/>
      </w:r>
      <w:r w:rsidR="007C7F0F">
        <w:tab/>
      </w:r>
      <w:r w:rsidRPr="003C06A1">
        <w:t xml:space="preserve">V zmysle § 22 zákona o verejnom obstarávaní je </w:t>
      </w:r>
      <w:r w:rsidR="004240E8" w:rsidRPr="004240E8">
        <w:rPr>
          <w:color w:val="auto"/>
          <w:szCs w:val="24"/>
        </w:rPr>
        <w:t>v</w:t>
      </w:r>
      <w:r w:rsidR="00F90E73" w:rsidRPr="004240E8">
        <w:rPr>
          <w:color w:val="auto"/>
          <w:szCs w:val="24"/>
        </w:rPr>
        <w:t>erejný obstarávateľ</w:t>
      </w:r>
      <w:r w:rsidR="00F90E73">
        <w:rPr>
          <w:szCs w:val="24"/>
        </w:rPr>
        <w:t xml:space="preserve"> </w:t>
      </w:r>
      <w:r w:rsidRPr="003C06A1">
        <w:t>povinn</w:t>
      </w:r>
      <w:r w:rsidR="00F90E73">
        <w:t>ý</w:t>
      </w:r>
      <w:r w:rsidRPr="003C06A1">
        <w:t xml:space="preserve"> zachovávať mlčanlivosť o obchodnom tajomstve a o informáciách označených ako dôverné </w:t>
      </w:r>
      <w:r w:rsidR="00F90E73">
        <w:t xml:space="preserve">a </w:t>
      </w:r>
      <w:r w:rsidRPr="003C06A1">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4240E8">
        <w:t>verejnému obstarávateľovi</w:t>
      </w:r>
      <w:r w:rsidRPr="003C06A1">
        <w:t xml:space="preserve"> oznamovať či zasielať Úradu pre verejné obstarávanie dokumenty a iné oznámenia, ako ani ustanovenia ukladajúce </w:t>
      </w:r>
      <w:r w:rsidR="004240E8">
        <w:t>verejnému obstarávateľovi</w:t>
      </w:r>
      <w:r w:rsidRPr="003C06A1">
        <w:t xml:space="preserve"> a úradu zverejňovať dokumenty a iné oznámenia podľa zákona o verejnom obstarávaní a tiež povinnosti zverejňovania zmlúv podľa osobitného predpisu. </w:t>
      </w:r>
    </w:p>
    <w:p w14:paraId="4F8E3A5E"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rPr>
          <w:szCs w:val="24"/>
        </w:rPr>
        <w:t>1</w:t>
      </w:r>
      <w:r w:rsidR="007C7F0F">
        <w:rPr>
          <w:szCs w:val="24"/>
        </w:rPr>
        <w:t>0</w:t>
      </w:r>
      <w:r>
        <w:rPr>
          <w:szCs w:val="24"/>
        </w:rPr>
        <w:t xml:space="preserve">.8 </w:t>
      </w:r>
      <w:r w:rsidR="00041BCB">
        <w:rPr>
          <w:szCs w:val="24"/>
        </w:rPr>
        <w:t xml:space="preserve">  </w:t>
      </w:r>
      <w:r w:rsidR="007C7F0F">
        <w:rPr>
          <w:szCs w:val="24"/>
        </w:rPr>
        <w:tab/>
      </w:r>
      <w:r w:rsidRPr="003C06A1">
        <w:rPr>
          <w:szCs w:val="24"/>
        </w:rPr>
        <w:t>Ak ponuka uchádzača obsahuje informácie, ktoré sú podľa uchádzača dôverné, uchádzač ich</w:t>
      </w:r>
      <w:r>
        <w:rPr>
          <w:szCs w:val="24"/>
        </w:rPr>
        <w:t xml:space="preserve"> </w:t>
      </w:r>
      <w:r w:rsidRPr="003C06A1">
        <w:rPr>
          <w:szCs w:val="24"/>
        </w:rPr>
        <w:t xml:space="preserve">v ponuke viditeľne označí. </w:t>
      </w:r>
      <w:r w:rsidR="0023621B" w:rsidRPr="004240E8">
        <w:rPr>
          <w:color w:val="auto"/>
          <w:szCs w:val="24"/>
        </w:rPr>
        <w:t>Verejný obstarávateľ</w:t>
      </w:r>
      <w:r w:rsidR="0023621B">
        <w:rPr>
          <w:szCs w:val="24"/>
        </w:rPr>
        <w:t xml:space="preserve"> </w:t>
      </w:r>
      <w:r w:rsidRPr="003C06A1">
        <w:rPr>
          <w:szCs w:val="24"/>
        </w:rPr>
        <w:t>odporúča, aby ponuka uchádzača obsahovala uchádzačom vypracovaný „Zoznam dôverných informácií“ s identifikáciou čísla strany, čísla odseku, bodu a textu obsahujúceho dôverné informácie.</w:t>
      </w:r>
    </w:p>
    <w:p w14:paraId="1E61FBFF"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rPr>
          <w:rFonts w:eastAsia="Arial,Bold"/>
          <w:szCs w:val="24"/>
        </w:rPr>
        <w:t>1</w:t>
      </w:r>
      <w:r w:rsidR="007C7F0F">
        <w:rPr>
          <w:rFonts w:eastAsia="Arial,Bold"/>
          <w:szCs w:val="24"/>
        </w:rPr>
        <w:t>0</w:t>
      </w:r>
      <w:r>
        <w:rPr>
          <w:rFonts w:eastAsia="Arial,Bold"/>
          <w:szCs w:val="24"/>
        </w:rPr>
        <w:t xml:space="preserve">.9 </w:t>
      </w:r>
      <w:r w:rsidR="007C7F0F">
        <w:rPr>
          <w:rFonts w:eastAsia="Arial,Bold"/>
          <w:szCs w:val="24"/>
        </w:rPr>
        <w:tab/>
      </w:r>
      <w:r w:rsidR="007C7F0F">
        <w:rPr>
          <w:rFonts w:eastAsia="Arial,Bold"/>
          <w:szCs w:val="24"/>
        </w:rPr>
        <w:tab/>
      </w:r>
      <w:r w:rsidRPr="003C06A1">
        <w:rPr>
          <w:rFonts w:eastAsia="Arial,Bold"/>
          <w:szCs w:val="24"/>
        </w:rPr>
        <w:t xml:space="preserve">Uchádzači sú svojou ponukou viazaní do uplynutia lehoty oznámenej verejným obstarávateľom, resp. predĺženej lehoty viazanosti ponúk podľa rozhodnutia </w:t>
      </w:r>
      <w:r w:rsidR="004240E8">
        <w:rPr>
          <w:rFonts w:eastAsia="Arial,Bold"/>
          <w:szCs w:val="24"/>
        </w:rPr>
        <w:t>verejného obstarávateľa</w:t>
      </w:r>
      <w:r w:rsidRPr="003C06A1">
        <w:rPr>
          <w:rFonts w:eastAsia="Arial,Bold"/>
          <w:szCs w:val="24"/>
        </w:rPr>
        <w:t>.</w:t>
      </w:r>
      <w:r w:rsidR="007C7F0F">
        <w:rPr>
          <w:rFonts w:eastAsia="Arial,Bold"/>
          <w:szCs w:val="24"/>
        </w:rPr>
        <w:t xml:space="preserve"> </w:t>
      </w:r>
      <w:r w:rsidRPr="003C06A1">
        <w:rPr>
          <w:rFonts w:eastAsia="Arial,Bold"/>
          <w:szCs w:val="24"/>
        </w:rPr>
        <w:t>Prípadné predĺženie lehoty bude uchádzačom dostatočne vopred oznámené formou elektronickej komunikácie v systéme JOSEPHINE.</w:t>
      </w:r>
    </w:p>
    <w:p w14:paraId="300D22EE" w14:textId="77777777" w:rsidR="003C06A1" w:rsidRPr="003C06A1" w:rsidRDefault="003C06A1" w:rsidP="00041BCB">
      <w:pPr>
        <w:pStyle w:val="Odsekzoznamu"/>
        <w:shd w:val="clear" w:color="auto" w:fill="FFFFFF"/>
        <w:spacing w:after="200" w:line="240" w:lineRule="auto"/>
        <w:ind w:left="567" w:hanging="567"/>
        <w:contextualSpacing w:val="0"/>
        <w:rPr>
          <w:szCs w:val="24"/>
        </w:rPr>
      </w:pPr>
      <w:r>
        <w:rPr>
          <w:szCs w:val="24"/>
        </w:rPr>
        <w:t>1</w:t>
      </w:r>
      <w:r w:rsidR="007C7F0F">
        <w:rPr>
          <w:szCs w:val="24"/>
        </w:rPr>
        <w:t>0</w:t>
      </w:r>
      <w:r>
        <w:rPr>
          <w:szCs w:val="24"/>
        </w:rPr>
        <w:t xml:space="preserve">.10 </w:t>
      </w:r>
      <w:r w:rsidR="007C7F0F">
        <w:rPr>
          <w:szCs w:val="24"/>
        </w:rPr>
        <w:tab/>
      </w:r>
      <w:r w:rsidRPr="003C06A1">
        <w:rPr>
          <w:szCs w:val="24"/>
        </w:rPr>
        <w:t xml:space="preserve">Úspešný uchádzač </w:t>
      </w:r>
      <w:r w:rsidRPr="003C06A1">
        <w:rPr>
          <w:szCs w:val="24"/>
          <w:u w:val="single"/>
        </w:rPr>
        <w:t>v zmluve najneskôr v čase jej uzavretia uvedie údaje o všetkých známych subdodávateľoch, údaje o osobe oprávnenej konať za subdodávateľa</w:t>
      </w:r>
      <w:r w:rsidRPr="003C06A1">
        <w:rPr>
          <w:szCs w:val="24"/>
        </w:rPr>
        <w:t xml:space="preserve"> v rozsahu meno a priezvisko, adresa pobytu a dátum narodenia.</w:t>
      </w:r>
      <w:r w:rsidR="007C7F0F">
        <w:rPr>
          <w:szCs w:val="24"/>
        </w:rPr>
        <w:t xml:space="preserve"> </w:t>
      </w:r>
      <w:r w:rsidRPr="003C06A1">
        <w:rPr>
          <w:szCs w:val="24"/>
        </w:rPr>
        <w:t>Tým nie je dotknutá zodpovednosť úspešného uchádzača za plnenie zmluvy.</w:t>
      </w:r>
    </w:p>
    <w:p w14:paraId="0301CE45" w14:textId="77777777" w:rsidR="003C06A1" w:rsidRDefault="003C06A1" w:rsidP="00041BCB">
      <w:pPr>
        <w:spacing w:after="5" w:line="267" w:lineRule="auto"/>
        <w:ind w:left="567" w:right="229" w:hanging="577"/>
        <w:jc w:val="both"/>
        <w:rPr>
          <w:rFonts w:ascii="Times New Roman" w:eastAsia="Times New Roman" w:hAnsi="Times New Roman" w:cs="Times New Roman"/>
          <w:color w:val="000000"/>
          <w:sz w:val="24"/>
          <w:lang w:eastAsia="sk-SK"/>
        </w:rPr>
      </w:pPr>
      <w:r>
        <w:rPr>
          <w:rFonts w:ascii="Times New Roman" w:hAnsi="Times New Roman" w:cs="Times New Roman"/>
          <w:sz w:val="24"/>
        </w:rPr>
        <w:t>1</w:t>
      </w:r>
      <w:r w:rsidR="007C7F0F">
        <w:rPr>
          <w:rFonts w:ascii="Times New Roman" w:hAnsi="Times New Roman" w:cs="Times New Roman"/>
          <w:sz w:val="24"/>
        </w:rPr>
        <w:t>0</w:t>
      </w:r>
      <w:r>
        <w:rPr>
          <w:rFonts w:ascii="Times New Roman" w:hAnsi="Times New Roman" w:cs="Times New Roman"/>
          <w:sz w:val="24"/>
        </w:rPr>
        <w:t xml:space="preserve">.11 </w:t>
      </w:r>
      <w:r w:rsidR="007C7F0F">
        <w:rPr>
          <w:rFonts w:ascii="Times New Roman" w:hAnsi="Times New Roman" w:cs="Times New Roman"/>
          <w:sz w:val="24"/>
        </w:rPr>
        <w:tab/>
      </w:r>
      <w:r w:rsidRPr="003C06A1">
        <w:rPr>
          <w:rFonts w:ascii="Times New Roman" w:hAnsi="Times New Roman" w:cs="Times New Roman"/>
          <w:sz w:val="24"/>
        </w:rPr>
        <w:t>Uchádzač berie na vedomie, že ak ide o dokumenty v ponuke, ktoré sú podpísané alebo obsahujú odtlačok pečiatky, predkladajú sa v elektronickej podobe s uvedením mena</w:t>
      </w:r>
      <w:r w:rsidR="007C7F0F">
        <w:rPr>
          <w:rFonts w:ascii="Times New Roman" w:hAnsi="Times New Roman" w:cs="Times New Roman"/>
          <w:sz w:val="24"/>
        </w:rPr>
        <w:t xml:space="preserve">                    </w:t>
      </w:r>
      <w:r w:rsidRPr="003C06A1">
        <w:rPr>
          <w:rFonts w:ascii="Times New Roman" w:hAnsi="Times New Roman" w:cs="Times New Roman"/>
          <w:sz w:val="24"/>
        </w:rPr>
        <w:t xml:space="preserve"> a priezviska osôb, ktoré dokumenty podpísali a dátumu podpisu, bez uvedenia podpisu týchto osôb a odtlačku pečiatky.</w:t>
      </w:r>
    </w:p>
    <w:p w14:paraId="7752DD51" w14:textId="77777777" w:rsidR="002A234F" w:rsidRDefault="002A234F" w:rsidP="002A234F">
      <w:pPr>
        <w:spacing w:after="5" w:line="267" w:lineRule="auto"/>
        <w:ind w:left="319" w:right="229" w:hanging="1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41016BBB" w14:textId="77777777" w:rsidR="002A234F" w:rsidRPr="002A234F" w:rsidRDefault="002A234F" w:rsidP="00F84C7C">
      <w:pPr>
        <w:spacing w:after="0" w:line="240" w:lineRule="auto"/>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1</w:t>
      </w:r>
      <w:r w:rsidR="007C7F0F">
        <w:rPr>
          <w:rFonts w:ascii="Times New Roman" w:eastAsia="Times New Roman" w:hAnsi="Times New Roman" w:cs="Times New Roman"/>
          <w:b/>
          <w:color w:val="000000"/>
          <w:sz w:val="24"/>
          <w:lang w:eastAsia="sk-SK"/>
        </w:rPr>
        <w:t>1</w:t>
      </w:r>
      <w:r w:rsidRPr="002A234F">
        <w:rPr>
          <w:rFonts w:ascii="Times New Roman" w:eastAsia="Times New Roman" w:hAnsi="Times New Roman" w:cs="Times New Roman"/>
          <w:b/>
          <w:color w:val="000000"/>
          <w:sz w:val="24"/>
          <w:lang w:eastAsia="sk-SK"/>
        </w:rPr>
        <w:t xml:space="preserve">. </w:t>
      </w:r>
      <w:r w:rsidR="00041BCB">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Ceny uvádzané v ponuke  </w:t>
      </w:r>
    </w:p>
    <w:p w14:paraId="766A35E4" w14:textId="77777777" w:rsidR="00041BCB" w:rsidRPr="00041BCB" w:rsidRDefault="00041BCB" w:rsidP="00041BCB">
      <w:pPr>
        <w:spacing w:before="12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1</w:t>
      </w:r>
      <w:r w:rsidR="007C7F0F">
        <w:rPr>
          <w:rFonts w:ascii="Times New Roman" w:hAnsi="Times New Roman" w:cs="Times New Roman"/>
          <w:sz w:val="24"/>
          <w:szCs w:val="24"/>
        </w:rPr>
        <w:t>1</w:t>
      </w:r>
      <w:r>
        <w:rPr>
          <w:rFonts w:ascii="Times New Roman" w:hAnsi="Times New Roman" w:cs="Times New Roman"/>
          <w:sz w:val="24"/>
          <w:szCs w:val="24"/>
        </w:rPr>
        <w:t xml:space="preserve">.1  </w:t>
      </w:r>
      <w:r w:rsidR="007C7F0F">
        <w:rPr>
          <w:rFonts w:ascii="Times New Roman" w:hAnsi="Times New Roman" w:cs="Times New Roman"/>
          <w:sz w:val="24"/>
          <w:szCs w:val="24"/>
        </w:rPr>
        <w:tab/>
      </w:r>
      <w:r>
        <w:rPr>
          <w:rFonts w:ascii="Times New Roman" w:hAnsi="Times New Roman" w:cs="Times New Roman"/>
          <w:sz w:val="24"/>
          <w:szCs w:val="24"/>
        </w:rPr>
        <w:t>U</w:t>
      </w:r>
      <w:r w:rsidRPr="00041BCB">
        <w:rPr>
          <w:rFonts w:ascii="Times New Roman" w:hAnsi="Times New Roman" w:cs="Times New Roman"/>
          <w:sz w:val="24"/>
          <w:szCs w:val="24"/>
        </w:rPr>
        <w:t xml:space="preserve">chádzačom navrhovaná zmluvná cena za dodanie požadovaného predmetu zákazky, </w:t>
      </w:r>
      <w:r>
        <w:rPr>
          <w:rFonts w:ascii="Times New Roman" w:hAnsi="Times New Roman" w:cs="Times New Roman"/>
          <w:sz w:val="24"/>
          <w:szCs w:val="24"/>
        </w:rPr>
        <w:t xml:space="preserve"> </w:t>
      </w:r>
      <w:r w:rsidRPr="00041BCB">
        <w:rPr>
          <w:rFonts w:ascii="Times New Roman" w:hAnsi="Times New Roman" w:cs="Times New Roman"/>
          <w:sz w:val="24"/>
          <w:szCs w:val="24"/>
        </w:rPr>
        <w:t xml:space="preserve">uvedená v ponuke uchádzača, bude vyjadrená v mene EUR </w:t>
      </w:r>
      <w:r w:rsidR="004240E8">
        <w:rPr>
          <w:rFonts w:ascii="Times New Roman" w:hAnsi="Times New Roman" w:cs="Times New Roman"/>
          <w:sz w:val="24"/>
          <w:szCs w:val="24"/>
        </w:rPr>
        <w:t>s DPH a bez DPH</w:t>
      </w:r>
      <w:r w:rsidRPr="00041BCB">
        <w:rPr>
          <w:rFonts w:ascii="Times New Roman" w:hAnsi="Times New Roman" w:cs="Times New Roman"/>
          <w:sz w:val="24"/>
          <w:szCs w:val="24"/>
        </w:rPr>
        <w:t>.</w:t>
      </w:r>
    </w:p>
    <w:p w14:paraId="63A25CBE" w14:textId="77777777" w:rsidR="00041BCB" w:rsidRPr="00041BCB" w:rsidRDefault="00041BCB" w:rsidP="00041BCB">
      <w:pPr>
        <w:spacing w:before="12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1</w:t>
      </w:r>
      <w:r>
        <w:rPr>
          <w:rFonts w:ascii="Times New Roman" w:hAnsi="Times New Roman" w:cs="Times New Roman"/>
          <w:sz w:val="24"/>
          <w:szCs w:val="24"/>
        </w:rPr>
        <w:t xml:space="preserve">.2   </w:t>
      </w:r>
      <w:r w:rsidR="007C7F0F">
        <w:rPr>
          <w:rFonts w:ascii="Times New Roman" w:hAnsi="Times New Roman" w:cs="Times New Roman"/>
          <w:sz w:val="24"/>
          <w:szCs w:val="24"/>
        </w:rPr>
        <w:tab/>
      </w:r>
      <w:r>
        <w:rPr>
          <w:rFonts w:ascii="Times New Roman" w:hAnsi="Times New Roman" w:cs="Times New Roman"/>
          <w:sz w:val="24"/>
          <w:szCs w:val="24"/>
        </w:rPr>
        <w:t xml:space="preserve">  </w:t>
      </w:r>
      <w:r w:rsidRPr="00041BCB">
        <w:rPr>
          <w:rFonts w:ascii="Times New Roman" w:hAnsi="Times New Roman" w:cs="Times New Roman"/>
          <w:sz w:val="24"/>
          <w:szCs w:val="24"/>
        </w:rPr>
        <w:t>Cena za obstarávaný predmet zákazky musí byť stanovená podľa zákona NR SRč.18/1996 Z. z. o cenách v znení neskorších predpisov a vyhlášky MF SR č.87/1996 Z. z., ktorou sa vykonáva zákon Národnej rady Slovenskej republiky č.18/1996 Z. z. o cenách.</w:t>
      </w:r>
    </w:p>
    <w:p w14:paraId="66CCDB09" w14:textId="77777777" w:rsidR="00041BCB" w:rsidRPr="00041BCB" w:rsidRDefault="001E598C" w:rsidP="001E598C">
      <w:pPr>
        <w:spacing w:before="12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1</w:t>
      </w:r>
      <w:r>
        <w:rPr>
          <w:rFonts w:ascii="Times New Roman" w:hAnsi="Times New Roman" w:cs="Times New Roman"/>
          <w:sz w:val="24"/>
          <w:szCs w:val="24"/>
        </w:rPr>
        <w:t xml:space="preserve">.3  </w:t>
      </w:r>
      <w:r w:rsidR="007C7F0F">
        <w:rPr>
          <w:rFonts w:ascii="Times New Roman" w:hAnsi="Times New Roman" w:cs="Times New Roman"/>
          <w:sz w:val="24"/>
          <w:szCs w:val="24"/>
        </w:rPr>
        <w:tab/>
      </w:r>
      <w:r>
        <w:rPr>
          <w:rFonts w:ascii="Times New Roman" w:hAnsi="Times New Roman" w:cs="Times New Roman"/>
          <w:sz w:val="24"/>
          <w:szCs w:val="24"/>
        </w:rPr>
        <w:t xml:space="preserve"> </w:t>
      </w:r>
      <w:r w:rsidR="00041BCB" w:rsidRPr="00041BCB">
        <w:rPr>
          <w:rFonts w:ascii="Times New Roman" w:hAnsi="Times New Roman" w:cs="Times New Roman"/>
          <w:sz w:val="24"/>
          <w:szCs w:val="24"/>
        </w:rPr>
        <w:t>Ponuková cena musí pokryť náklady na celý predmet zákazky tak, ako je to uvedené v oznámení o vyhlásení verejného obstarávania a v týchto súťažných podkladoch.</w:t>
      </w:r>
    </w:p>
    <w:p w14:paraId="5BFBC554" w14:textId="77777777" w:rsidR="00041BCB" w:rsidRPr="00041BCB" w:rsidRDefault="001E598C" w:rsidP="001E598C">
      <w:pPr>
        <w:spacing w:before="12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1</w:t>
      </w:r>
      <w:r>
        <w:rPr>
          <w:rFonts w:ascii="Times New Roman" w:hAnsi="Times New Roman" w:cs="Times New Roman"/>
          <w:sz w:val="24"/>
          <w:szCs w:val="24"/>
        </w:rPr>
        <w:t xml:space="preserve">.4   </w:t>
      </w:r>
      <w:r w:rsidR="00041BCB" w:rsidRPr="00041BCB">
        <w:rPr>
          <w:rFonts w:ascii="Times New Roman" w:hAnsi="Times New Roman" w:cs="Times New Roman"/>
          <w:sz w:val="24"/>
          <w:szCs w:val="24"/>
        </w:rPr>
        <w:t xml:space="preserve">Je výhradnou povinnosťou uchádzača, aby si dôsledne preštudoval oznámenie o vyhlásení verejného obstarávania, súťažné podklady a všetky dokumenty poskytnuté </w:t>
      </w:r>
      <w:r w:rsidR="004240E8" w:rsidRPr="004240E8">
        <w:rPr>
          <w:rFonts w:ascii="Times New Roman" w:hAnsi="Times New Roman" w:cs="Times New Roman"/>
        </w:rPr>
        <w:t>v</w:t>
      </w:r>
      <w:r w:rsidR="007C7F0F" w:rsidRPr="004240E8">
        <w:rPr>
          <w:rFonts w:ascii="Times New Roman" w:hAnsi="Times New Roman" w:cs="Times New Roman"/>
        </w:rPr>
        <w:t>erejným obstarávateľom</w:t>
      </w:r>
      <w:r w:rsidR="00041BCB" w:rsidRPr="007C7F0F">
        <w:rPr>
          <w:rFonts w:ascii="Times New Roman" w:hAnsi="Times New Roman" w:cs="Times New Roman"/>
        </w:rPr>
        <w:t xml:space="preserve">, </w:t>
      </w:r>
      <w:r w:rsidR="00041BCB" w:rsidRPr="007C7F0F">
        <w:rPr>
          <w:rFonts w:ascii="Times New Roman" w:hAnsi="Times New Roman" w:cs="Times New Roman"/>
          <w:sz w:val="24"/>
          <w:szCs w:val="24"/>
        </w:rPr>
        <w:t>ktoré môžu akýmkoľvek spôsobom o</w:t>
      </w:r>
      <w:r w:rsidR="00041BCB" w:rsidRPr="00041BCB">
        <w:rPr>
          <w:rFonts w:ascii="Times New Roman" w:hAnsi="Times New Roman" w:cs="Times New Roman"/>
          <w:sz w:val="24"/>
          <w:szCs w:val="24"/>
        </w:rPr>
        <w:t>vplyvniť cenu a charakter ponuky alebo dodávku predmetu zákazky. Navrhovaná cena musí byť stanovená podľa platných právnych predpisov. V prípade, že uchádzač bude úspešný, nebude akceptovaný žiadny nárok uchádzača na zmenu ponukovej ceny z dôvodu chýb</w:t>
      </w:r>
      <w:r w:rsidR="004240E8">
        <w:rPr>
          <w:rFonts w:ascii="Times New Roman" w:hAnsi="Times New Roman" w:cs="Times New Roman"/>
          <w:sz w:val="24"/>
          <w:szCs w:val="24"/>
        </w:rPr>
        <w:t xml:space="preserve"> </w:t>
      </w:r>
      <w:r w:rsidR="00041BCB" w:rsidRPr="00041BCB">
        <w:rPr>
          <w:rFonts w:ascii="Times New Roman" w:hAnsi="Times New Roman" w:cs="Times New Roman"/>
          <w:sz w:val="24"/>
          <w:szCs w:val="24"/>
        </w:rPr>
        <w:t>a opomenutí jeho povinností.</w:t>
      </w:r>
    </w:p>
    <w:p w14:paraId="64CE1848" w14:textId="77777777" w:rsidR="00041BCB" w:rsidRPr="00041BCB" w:rsidRDefault="001E598C" w:rsidP="001E598C">
      <w:pPr>
        <w:spacing w:before="12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1</w:t>
      </w:r>
      <w:r>
        <w:rPr>
          <w:rFonts w:ascii="Times New Roman" w:hAnsi="Times New Roman" w:cs="Times New Roman"/>
          <w:sz w:val="24"/>
          <w:szCs w:val="24"/>
        </w:rPr>
        <w:t xml:space="preserve">.5    </w:t>
      </w:r>
      <w:r w:rsidR="00041BCB" w:rsidRPr="00041BCB">
        <w:rPr>
          <w:rFonts w:ascii="Times New Roman" w:hAnsi="Times New Roman" w:cs="Times New Roman"/>
          <w:sz w:val="24"/>
          <w:szCs w:val="24"/>
        </w:rPr>
        <w:t>Ak je uchádzač platiteľom dane z pridanej hodnoty (ďalej len „DPH“), navrhovanú zmluvnú cenu uvedie v zložení:</w:t>
      </w:r>
    </w:p>
    <w:p w14:paraId="51866A28" w14:textId="77777777" w:rsidR="00041BCB" w:rsidRPr="00041BCB" w:rsidRDefault="00041BCB" w:rsidP="007C7F0F">
      <w:pPr>
        <w:spacing w:before="120" w:line="240" w:lineRule="auto"/>
        <w:ind w:left="720"/>
        <w:rPr>
          <w:rFonts w:ascii="Times New Roman" w:hAnsi="Times New Roman" w:cs="Times New Roman"/>
          <w:sz w:val="24"/>
          <w:szCs w:val="24"/>
        </w:rPr>
      </w:pPr>
      <w:r w:rsidRPr="00041BCB">
        <w:rPr>
          <w:rFonts w:ascii="Times New Roman" w:hAnsi="Times New Roman" w:cs="Times New Roman"/>
          <w:sz w:val="24"/>
          <w:szCs w:val="24"/>
        </w:rPr>
        <w:t>-</w:t>
      </w:r>
      <w:r w:rsidRPr="00041BCB">
        <w:rPr>
          <w:rFonts w:ascii="Times New Roman" w:hAnsi="Times New Roman" w:cs="Times New Roman"/>
          <w:sz w:val="24"/>
          <w:szCs w:val="24"/>
        </w:rPr>
        <w:tab/>
        <w:t>navrhovaná zmluvná cena bez DPH; (netto cena)</w:t>
      </w:r>
      <w:r w:rsidR="007C7F0F">
        <w:rPr>
          <w:rFonts w:ascii="Times New Roman" w:hAnsi="Times New Roman" w:cs="Times New Roman"/>
          <w:sz w:val="24"/>
          <w:szCs w:val="24"/>
        </w:rPr>
        <w:t xml:space="preserve">                                                                    </w:t>
      </w:r>
      <w:r w:rsidRPr="00041BCB">
        <w:rPr>
          <w:rFonts w:ascii="Times New Roman" w:hAnsi="Times New Roman" w:cs="Times New Roman"/>
          <w:sz w:val="24"/>
          <w:szCs w:val="24"/>
        </w:rPr>
        <w:t>-</w:t>
      </w:r>
      <w:r w:rsidRPr="00041BCB">
        <w:rPr>
          <w:rFonts w:ascii="Times New Roman" w:hAnsi="Times New Roman" w:cs="Times New Roman"/>
          <w:sz w:val="24"/>
          <w:szCs w:val="24"/>
        </w:rPr>
        <w:tab/>
        <w:t>sadzba DPH a výška DPH;</w:t>
      </w:r>
      <w:r w:rsidR="007C7F0F">
        <w:rPr>
          <w:rFonts w:ascii="Times New Roman" w:hAnsi="Times New Roman" w:cs="Times New Roman"/>
          <w:sz w:val="24"/>
          <w:szCs w:val="24"/>
        </w:rPr>
        <w:t xml:space="preserve">                                                                                                        </w:t>
      </w:r>
      <w:r w:rsidRPr="00041BCB">
        <w:rPr>
          <w:rFonts w:ascii="Times New Roman" w:hAnsi="Times New Roman" w:cs="Times New Roman"/>
          <w:sz w:val="24"/>
          <w:szCs w:val="24"/>
        </w:rPr>
        <w:t>-</w:t>
      </w:r>
      <w:r w:rsidRPr="00041BCB">
        <w:rPr>
          <w:rFonts w:ascii="Times New Roman" w:hAnsi="Times New Roman" w:cs="Times New Roman"/>
          <w:sz w:val="24"/>
          <w:szCs w:val="24"/>
        </w:rPr>
        <w:tab/>
        <w:t>navrhovaná zmluvná cena vrátane DPH.</w:t>
      </w:r>
    </w:p>
    <w:p w14:paraId="2CA35EDE" w14:textId="77777777" w:rsidR="00041BCB" w:rsidRPr="00837FA0" w:rsidRDefault="001E598C" w:rsidP="004240E8">
      <w:pPr>
        <w:spacing w:before="120" w:after="0" w:line="240" w:lineRule="auto"/>
        <w:ind w:left="567" w:hanging="567"/>
        <w:jc w:val="both"/>
        <w:rPr>
          <w:rFonts w:cs="Arial"/>
          <w:szCs w:val="20"/>
        </w:rPr>
      </w:pPr>
      <w:r>
        <w:rPr>
          <w:rFonts w:ascii="Times New Roman" w:hAnsi="Times New Roman" w:cs="Times New Roman"/>
          <w:sz w:val="24"/>
          <w:szCs w:val="24"/>
        </w:rPr>
        <w:t>1</w:t>
      </w:r>
      <w:r w:rsidR="007C7F0F">
        <w:rPr>
          <w:rFonts w:ascii="Times New Roman" w:hAnsi="Times New Roman" w:cs="Times New Roman"/>
          <w:sz w:val="24"/>
          <w:szCs w:val="24"/>
        </w:rPr>
        <w:t>1</w:t>
      </w:r>
      <w:r>
        <w:rPr>
          <w:rFonts w:ascii="Times New Roman" w:hAnsi="Times New Roman" w:cs="Times New Roman"/>
          <w:sz w:val="24"/>
          <w:szCs w:val="24"/>
        </w:rPr>
        <w:t xml:space="preserve">.6 </w:t>
      </w:r>
      <w:r w:rsidR="004240E8">
        <w:rPr>
          <w:rFonts w:ascii="Times New Roman" w:hAnsi="Times New Roman" w:cs="Times New Roman"/>
          <w:sz w:val="24"/>
          <w:szCs w:val="24"/>
        </w:rPr>
        <w:t xml:space="preserve"> </w:t>
      </w:r>
      <w:r w:rsidR="00041BCB" w:rsidRPr="00041BCB">
        <w:rPr>
          <w:rFonts w:ascii="Times New Roman" w:hAnsi="Times New Roman" w:cs="Times New Roman"/>
          <w:sz w:val="24"/>
          <w:szCs w:val="24"/>
        </w:rPr>
        <w:t>Ak uchádzač nie je platiteľom DPH, uvedie navrhovanú zmluvnú cenu celkom. Na skutočnosť, že nie je platiteľom  DPH, upozorní v ponuke.</w:t>
      </w:r>
    </w:p>
    <w:p w14:paraId="127B386D" w14:textId="77777777" w:rsidR="002A234F" w:rsidRPr="002A234F" w:rsidRDefault="002A234F" w:rsidP="002A234F">
      <w:pPr>
        <w:spacing w:after="5" w:line="267" w:lineRule="auto"/>
        <w:ind w:left="319" w:right="229" w:hanging="1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1C3075E8" w14:textId="77777777" w:rsidR="002A234F" w:rsidRPr="003A0658" w:rsidRDefault="007C7F0F" w:rsidP="00E00DE9">
      <w:pPr>
        <w:pStyle w:val="Odsekzoznamu"/>
        <w:numPr>
          <w:ilvl w:val="0"/>
          <w:numId w:val="8"/>
        </w:numPr>
        <w:spacing w:after="15" w:line="259" w:lineRule="auto"/>
        <w:ind w:left="426" w:hanging="426"/>
      </w:pPr>
      <w:r>
        <w:rPr>
          <w:b/>
        </w:rPr>
        <w:t xml:space="preserve"> </w:t>
      </w:r>
      <w:r w:rsidR="002A234F" w:rsidRPr="003A0658">
        <w:rPr>
          <w:b/>
        </w:rPr>
        <w:t xml:space="preserve">Zábezpeka </w:t>
      </w:r>
    </w:p>
    <w:p w14:paraId="0A2803A0" w14:textId="77777777" w:rsidR="002A234F" w:rsidRPr="001E598C" w:rsidRDefault="001E598C" w:rsidP="001E598C">
      <w:pPr>
        <w:ind w:right="229"/>
        <w:rPr>
          <w:rFonts w:ascii="Times New Roman" w:hAnsi="Times New Roman" w:cs="Times New Roman"/>
          <w:sz w:val="24"/>
          <w:szCs w:val="24"/>
        </w:rPr>
      </w:pPr>
      <w:r w:rsidRPr="001E598C">
        <w:rPr>
          <w:rFonts w:ascii="Times New Roman" w:hAnsi="Times New Roman" w:cs="Times New Roman"/>
          <w:sz w:val="24"/>
          <w:szCs w:val="24"/>
        </w:rPr>
        <w:t>1</w:t>
      </w:r>
      <w:r w:rsidR="007C7F0F">
        <w:rPr>
          <w:rFonts w:ascii="Times New Roman" w:hAnsi="Times New Roman" w:cs="Times New Roman"/>
          <w:sz w:val="24"/>
          <w:szCs w:val="24"/>
        </w:rPr>
        <w:t>2</w:t>
      </w:r>
      <w:r w:rsidRPr="001E598C">
        <w:rPr>
          <w:rFonts w:ascii="Times New Roman" w:hAnsi="Times New Roman" w:cs="Times New Roman"/>
          <w:sz w:val="24"/>
          <w:szCs w:val="24"/>
        </w:rPr>
        <w:t xml:space="preserve">.1  </w:t>
      </w:r>
      <w:r>
        <w:rPr>
          <w:rFonts w:ascii="Times New Roman" w:hAnsi="Times New Roman" w:cs="Times New Roman"/>
          <w:sz w:val="24"/>
          <w:szCs w:val="24"/>
        </w:rPr>
        <w:t xml:space="preserve">   </w:t>
      </w:r>
      <w:r w:rsidR="00914273" w:rsidRPr="001E598C">
        <w:rPr>
          <w:rFonts w:ascii="Times New Roman" w:hAnsi="Times New Roman" w:cs="Times New Roman"/>
          <w:sz w:val="24"/>
          <w:szCs w:val="24"/>
        </w:rPr>
        <w:t>Zábezpeka na predmet zákazky s</w:t>
      </w:r>
      <w:r w:rsidR="00AA3AB2" w:rsidRPr="001E598C">
        <w:rPr>
          <w:rFonts w:ascii="Times New Roman" w:hAnsi="Times New Roman" w:cs="Times New Roman"/>
          <w:sz w:val="24"/>
          <w:szCs w:val="24"/>
        </w:rPr>
        <w:t>a</w:t>
      </w:r>
      <w:r w:rsidR="00914273" w:rsidRPr="001E598C">
        <w:rPr>
          <w:rFonts w:ascii="Times New Roman" w:hAnsi="Times New Roman" w:cs="Times New Roman"/>
          <w:sz w:val="24"/>
          <w:szCs w:val="24"/>
        </w:rPr>
        <w:t> </w:t>
      </w:r>
      <w:r w:rsidR="000E276A" w:rsidRPr="001E598C">
        <w:rPr>
          <w:rFonts w:ascii="Times New Roman" w:hAnsi="Times New Roman" w:cs="Times New Roman"/>
          <w:sz w:val="24"/>
          <w:szCs w:val="24"/>
        </w:rPr>
        <w:t>ne</w:t>
      </w:r>
      <w:r w:rsidR="00914273" w:rsidRPr="001E598C">
        <w:rPr>
          <w:rFonts w:ascii="Times New Roman" w:hAnsi="Times New Roman" w:cs="Times New Roman"/>
          <w:sz w:val="24"/>
          <w:szCs w:val="24"/>
        </w:rPr>
        <w:t>vyžaduje</w:t>
      </w:r>
      <w:r w:rsidR="000E276A" w:rsidRPr="001E598C">
        <w:rPr>
          <w:rFonts w:ascii="Times New Roman" w:hAnsi="Times New Roman" w:cs="Times New Roman"/>
          <w:sz w:val="24"/>
          <w:szCs w:val="24"/>
        </w:rPr>
        <w:t xml:space="preserve">. </w:t>
      </w:r>
    </w:p>
    <w:p w14:paraId="3C1FC966" w14:textId="77777777" w:rsidR="002A234F" w:rsidRDefault="002A234F" w:rsidP="002A234F">
      <w:pPr>
        <w:spacing w:after="0" w:line="259" w:lineRule="auto"/>
        <w:ind w:left="324"/>
        <w:rPr>
          <w:rFonts w:ascii="Times New Roman" w:eastAsia="Times New Roman" w:hAnsi="Times New Roman" w:cs="Times New Roman"/>
          <w:color w:val="000000"/>
          <w:sz w:val="24"/>
          <w:lang w:eastAsia="sk-SK"/>
        </w:rPr>
      </w:pPr>
    </w:p>
    <w:p w14:paraId="2A7E1158" w14:textId="77777777" w:rsidR="007C7F0F" w:rsidRDefault="007C7F0F" w:rsidP="002A234F">
      <w:pPr>
        <w:spacing w:after="0" w:line="259" w:lineRule="auto"/>
        <w:ind w:left="324"/>
        <w:rPr>
          <w:rFonts w:ascii="Times New Roman" w:eastAsia="Times New Roman" w:hAnsi="Times New Roman" w:cs="Times New Roman"/>
          <w:color w:val="000000"/>
          <w:sz w:val="24"/>
          <w:lang w:eastAsia="sk-SK"/>
        </w:rPr>
      </w:pPr>
    </w:p>
    <w:p w14:paraId="416C14CA" w14:textId="77777777" w:rsidR="002A234F" w:rsidRPr="007C7F0F" w:rsidRDefault="002A234F" w:rsidP="00E00DE9">
      <w:pPr>
        <w:pStyle w:val="Odsekzoznamu"/>
        <w:numPr>
          <w:ilvl w:val="0"/>
          <w:numId w:val="15"/>
        </w:numPr>
        <w:spacing w:after="0" w:line="260" w:lineRule="auto"/>
        <w:ind w:right="363"/>
        <w:jc w:val="center"/>
        <w:rPr>
          <w:b/>
        </w:rPr>
      </w:pPr>
      <w:r w:rsidRPr="007C7F0F">
        <w:rPr>
          <w:b/>
        </w:rPr>
        <w:t xml:space="preserve">PREDKLADANIE PONUKY </w:t>
      </w:r>
    </w:p>
    <w:p w14:paraId="6A666F95" w14:textId="77777777" w:rsidR="002A234F" w:rsidRPr="002A234F" w:rsidRDefault="002A234F" w:rsidP="00914273">
      <w:pPr>
        <w:spacing w:after="31" w:line="259" w:lineRule="auto"/>
        <w:ind w:left="149"/>
        <w:jc w:val="center"/>
        <w:rPr>
          <w:rFonts w:ascii="Times New Roman" w:eastAsia="Times New Roman" w:hAnsi="Times New Roman" w:cs="Times New Roman"/>
          <w:color w:val="000000"/>
          <w:sz w:val="24"/>
          <w:lang w:eastAsia="sk-SK"/>
        </w:rPr>
      </w:pPr>
    </w:p>
    <w:p w14:paraId="76D39E09" w14:textId="77777777" w:rsidR="002A234F" w:rsidRPr="002A234F" w:rsidRDefault="002A234F" w:rsidP="00027AD0">
      <w:pPr>
        <w:keepNext/>
        <w:keepLines/>
        <w:spacing w:after="12" w:line="249" w:lineRule="auto"/>
        <w:ind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1</w:t>
      </w:r>
      <w:r w:rsidR="007C7F0F">
        <w:rPr>
          <w:rFonts w:ascii="Times New Roman" w:eastAsia="Times New Roman" w:hAnsi="Times New Roman" w:cs="Times New Roman"/>
          <w:b/>
          <w:color w:val="000000"/>
          <w:sz w:val="24"/>
          <w:lang w:eastAsia="sk-SK"/>
        </w:rPr>
        <w:t>3</w:t>
      </w:r>
      <w:r w:rsidRPr="002A234F">
        <w:rPr>
          <w:rFonts w:ascii="Times New Roman" w:eastAsia="Times New Roman" w:hAnsi="Times New Roman" w:cs="Times New Roman"/>
          <w:b/>
          <w:color w:val="000000"/>
          <w:sz w:val="24"/>
          <w:lang w:eastAsia="sk-SK"/>
        </w:rPr>
        <w:t xml:space="preserve">. </w:t>
      </w:r>
      <w:r w:rsidR="00027AD0">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Predloženie ponuky </w:t>
      </w:r>
    </w:p>
    <w:p w14:paraId="2F62C997" w14:textId="77777777" w:rsidR="00027AD0" w:rsidRDefault="00027AD0" w:rsidP="00027AD0">
      <w:pPr>
        <w:spacing w:after="0" w:line="240" w:lineRule="auto"/>
        <w:ind w:left="709" w:hanging="709"/>
        <w:jc w:val="both"/>
        <w:rPr>
          <w:rFonts w:ascii="Times New Roman" w:hAnsi="Times New Roman" w:cs="Times New Roman"/>
          <w:sz w:val="24"/>
          <w:szCs w:val="24"/>
        </w:rPr>
      </w:pPr>
      <w:r>
        <w:rPr>
          <w:rFonts w:ascii="Times New Roman" w:eastAsia="Times New Roman" w:hAnsi="Times New Roman" w:cs="Times New Roman"/>
          <w:color w:val="000000"/>
          <w:sz w:val="24"/>
          <w:lang w:eastAsia="sk-SK"/>
        </w:rPr>
        <w:t>1</w:t>
      </w:r>
      <w:r w:rsidR="007C7F0F">
        <w:rPr>
          <w:rFonts w:ascii="Times New Roman" w:eastAsia="Times New Roman" w:hAnsi="Times New Roman" w:cs="Times New Roman"/>
          <w:color w:val="000000"/>
          <w:sz w:val="24"/>
          <w:lang w:eastAsia="sk-SK"/>
        </w:rPr>
        <w:t>3</w:t>
      </w:r>
      <w:r>
        <w:rPr>
          <w:rFonts w:ascii="Times New Roman" w:eastAsia="Times New Roman" w:hAnsi="Times New Roman" w:cs="Times New Roman"/>
          <w:color w:val="000000"/>
          <w:sz w:val="24"/>
          <w:lang w:eastAsia="sk-SK"/>
        </w:rPr>
        <w:t>.1</w:t>
      </w:r>
      <w:r w:rsidR="002A234F" w:rsidRPr="002A234F">
        <w:rPr>
          <w:rFonts w:ascii="Times New Roman" w:eastAsia="Times New Roman" w:hAnsi="Times New Roman" w:cs="Times New Roman"/>
          <w:color w:val="000000"/>
          <w:sz w:val="24"/>
          <w:lang w:eastAsia="sk-SK"/>
        </w:rPr>
        <w:t xml:space="preserve"> </w:t>
      </w:r>
      <w:r>
        <w:rPr>
          <w:rFonts w:ascii="Times New Roman" w:eastAsia="Times New Roman" w:hAnsi="Times New Roman" w:cs="Times New Roman"/>
          <w:color w:val="000000"/>
          <w:sz w:val="24"/>
          <w:lang w:eastAsia="sk-SK"/>
        </w:rPr>
        <w:t xml:space="preserve">   </w:t>
      </w:r>
      <w:r w:rsidRPr="00027AD0">
        <w:rPr>
          <w:rFonts w:ascii="Times New Roman" w:hAnsi="Times New Roman" w:cs="Times New Roman"/>
          <w:sz w:val="24"/>
          <w:szCs w:val="24"/>
        </w:rPr>
        <w:t>Každý uchádzač môže vo verejnom obstarávaní predložiť iba jednu ponuku</w:t>
      </w:r>
      <w:r w:rsidR="004240E8">
        <w:rPr>
          <w:rFonts w:ascii="Times New Roman" w:hAnsi="Times New Roman" w:cs="Times New Roman"/>
          <w:sz w:val="24"/>
          <w:szCs w:val="24"/>
        </w:rPr>
        <w:t>,</w:t>
      </w:r>
      <w:r w:rsidRPr="00027AD0">
        <w:rPr>
          <w:rFonts w:ascii="Times New Roman" w:hAnsi="Times New Roman" w:cs="Times New Roman"/>
          <w:sz w:val="24"/>
          <w:szCs w:val="24"/>
        </w:rPr>
        <w:t xml:space="preserve"> buď samostatne sám za seba alebo ako člen skupiny dodávateľov v elektronickej forme, a to výlučne prostredníctvom elektronického systému JOSEPHINE.</w:t>
      </w:r>
    </w:p>
    <w:p w14:paraId="7BDC6551" w14:textId="77777777" w:rsidR="00027AD0" w:rsidRPr="00027AD0" w:rsidRDefault="00027AD0" w:rsidP="00027AD0">
      <w:pPr>
        <w:spacing w:after="0" w:line="240" w:lineRule="auto"/>
        <w:ind w:left="709" w:hanging="709"/>
        <w:jc w:val="both"/>
        <w:rPr>
          <w:rFonts w:ascii="Times New Roman" w:hAnsi="Times New Roman" w:cs="Times New Roman"/>
          <w:sz w:val="24"/>
          <w:szCs w:val="24"/>
        </w:rPr>
      </w:pPr>
    </w:p>
    <w:p w14:paraId="5127CEDC" w14:textId="5BEAD13A" w:rsidR="00027AD0" w:rsidRPr="00027AD0" w:rsidRDefault="00027AD0" w:rsidP="00027AD0">
      <w:pPr>
        <w:spacing w:after="0" w:line="240" w:lineRule="auto"/>
        <w:ind w:left="709" w:hanging="709"/>
        <w:jc w:val="both"/>
        <w:rPr>
          <w:rFonts w:ascii="Times New Roman" w:hAnsi="Times New Roman" w:cs="Times New Roman"/>
          <w:color w:val="FF0000"/>
          <w:sz w:val="24"/>
          <w:szCs w:val="24"/>
        </w:rPr>
      </w:pPr>
      <w:r>
        <w:rPr>
          <w:rFonts w:ascii="Times New Roman" w:hAnsi="Times New Roman" w:cs="Times New Roman"/>
          <w:sz w:val="24"/>
          <w:szCs w:val="24"/>
        </w:rPr>
        <w:t>1</w:t>
      </w:r>
      <w:r w:rsidR="007C7F0F">
        <w:rPr>
          <w:rFonts w:ascii="Times New Roman" w:hAnsi="Times New Roman" w:cs="Times New Roman"/>
          <w:sz w:val="24"/>
          <w:szCs w:val="24"/>
        </w:rPr>
        <w:t>3</w:t>
      </w:r>
      <w:r>
        <w:rPr>
          <w:rFonts w:ascii="Times New Roman" w:hAnsi="Times New Roman" w:cs="Times New Roman"/>
          <w:sz w:val="24"/>
          <w:szCs w:val="24"/>
        </w:rPr>
        <w:t xml:space="preserve">.2   </w:t>
      </w:r>
      <w:r w:rsidRPr="00027AD0">
        <w:rPr>
          <w:rFonts w:ascii="Times New Roman" w:hAnsi="Times New Roman" w:cs="Times New Roman"/>
          <w:sz w:val="24"/>
          <w:szCs w:val="24"/>
        </w:rPr>
        <w:t>Ponuky sa budú predkladať elektronicky v zmysle § 49 ods. 1 písm. a) zákona o verejnom obstarávaní</w:t>
      </w:r>
      <w:r>
        <w:rPr>
          <w:rFonts w:ascii="Times New Roman" w:hAnsi="Times New Roman" w:cs="Times New Roman"/>
          <w:sz w:val="24"/>
          <w:szCs w:val="24"/>
        </w:rPr>
        <w:t xml:space="preserve"> </w:t>
      </w:r>
      <w:r w:rsidRPr="00027AD0">
        <w:rPr>
          <w:rFonts w:ascii="Times New Roman" w:hAnsi="Times New Roman" w:cs="Times New Roman"/>
          <w:sz w:val="24"/>
          <w:szCs w:val="24"/>
        </w:rPr>
        <w:t>do</w:t>
      </w:r>
      <w:r w:rsidR="00202821">
        <w:rPr>
          <w:rFonts w:ascii="Times New Roman" w:hAnsi="Times New Roman" w:cs="Times New Roman"/>
          <w:sz w:val="24"/>
          <w:szCs w:val="24"/>
        </w:rPr>
        <w:t xml:space="preserve"> </w:t>
      </w:r>
      <w:r w:rsidRPr="00027AD0">
        <w:rPr>
          <w:rFonts w:ascii="Times New Roman" w:hAnsi="Times New Roman" w:cs="Times New Roman"/>
          <w:sz w:val="24"/>
          <w:szCs w:val="24"/>
        </w:rPr>
        <w:t>systému</w:t>
      </w:r>
      <w:r>
        <w:rPr>
          <w:rFonts w:ascii="Times New Roman" w:hAnsi="Times New Roman" w:cs="Times New Roman"/>
          <w:sz w:val="24"/>
          <w:szCs w:val="24"/>
        </w:rPr>
        <w:t xml:space="preserve"> </w:t>
      </w:r>
      <w:r w:rsidRPr="00027AD0">
        <w:rPr>
          <w:rFonts w:ascii="Times New Roman" w:hAnsi="Times New Roman" w:cs="Times New Roman"/>
          <w:sz w:val="24"/>
          <w:szCs w:val="24"/>
        </w:rPr>
        <w:t>JOSEPHINE,</w:t>
      </w:r>
      <w:r>
        <w:rPr>
          <w:rFonts w:ascii="Times New Roman" w:hAnsi="Times New Roman" w:cs="Times New Roman"/>
          <w:sz w:val="24"/>
          <w:szCs w:val="24"/>
        </w:rPr>
        <w:t xml:space="preserve"> </w:t>
      </w:r>
      <w:r w:rsidRPr="00027AD0">
        <w:rPr>
          <w:rFonts w:ascii="Times New Roman" w:hAnsi="Times New Roman" w:cs="Times New Roman"/>
          <w:sz w:val="24"/>
          <w:szCs w:val="24"/>
        </w:rPr>
        <w:t>umiestnenom</w:t>
      </w:r>
      <w:r>
        <w:rPr>
          <w:rFonts w:ascii="Times New Roman" w:hAnsi="Times New Roman" w:cs="Times New Roman"/>
          <w:sz w:val="24"/>
          <w:szCs w:val="24"/>
        </w:rPr>
        <w:t xml:space="preserve"> </w:t>
      </w:r>
      <w:r w:rsidRPr="00027AD0">
        <w:rPr>
          <w:rFonts w:ascii="Times New Roman" w:hAnsi="Times New Roman" w:cs="Times New Roman"/>
          <w:sz w:val="24"/>
          <w:szCs w:val="24"/>
        </w:rPr>
        <w:t>na</w:t>
      </w:r>
      <w:r>
        <w:rPr>
          <w:rFonts w:ascii="Times New Roman" w:hAnsi="Times New Roman" w:cs="Times New Roman"/>
          <w:sz w:val="24"/>
          <w:szCs w:val="24"/>
        </w:rPr>
        <w:t xml:space="preserve"> </w:t>
      </w:r>
      <w:r w:rsidRPr="00027AD0">
        <w:rPr>
          <w:rFonts w:ascii="Times New Roman" w:hAnsi="Times New Roman" w:cs="Times New Roman"/>
          <w:sz w:val="24"/>
          <w:szCs w:val="24"/>
        </w:rPr>
        <w:t>webovej</w:t>
      </w:r>
      <w:r>
        <w:rPr>
          <w:rFonts w:ascii="Times New Roman" w:hAnsi="Times New Roman" w:cs="Times New Roman"/>
          <w:sz w:val="24"/>
          <w:szCs w:val="24"/>
        </w:rPr>
        <w:t xml:space="preserve"> </w:t>
      </w:r>
      <w:r w:rsidRPr="00027AD0">
        <w:rPr>
          <w:rFonts w:ascii="Times New Roman" w:hAnsi="Times New Roman" w:cs="Times New Roman"/>
          <w:sz w:val="24"/>
          <w:szCs w:val="24"/>
        </w:rPr>
        <w:t xml:space="preserve">adrese </w:t>
      </w:r>
      <w:hyperlink r:id="rId17" w:history="1">
        <w:r w:rsidRPr="00027AD0">
          <w:rPr>
            <w:rStyle w:val="Hypertextovprepojenie"/>
            <w:rFonts w:ascii="Times New Roman" w:hAnsi="Times New Roman" w:cs="Times New Roman"/>
            <w:sz w:val="24"/>
            <w:szCs w:val="24"/>
          </w:rPr>
          <w:t>https://josephine.proebiz.com/</w:t>
        </w:r>
      </w:hyperlink>
      <w:r w:rsidRPr="00027AD0">
        <w:rPr>
          <w:rFonts w:ascii="Times New Roman" w:hAnsi="Times New Roman" w:cs="Times New Roman"/>
          <w:sz w:val="24"/>
          <w:szCs w:val="24"/>
        </w:rPr>
        <w:t xml:space="preserve">, v lehote na predkladanie ponúk podľa bodu </w:t>
      </w:r>
      <w:r w:rsidR="00837D38" w:rsidRPr="004240E8">
        <w:rPr>
          <w:rFonts w:ascii="Times New Roman" w:hAnsi="Times New Roman" w:cs="Times New Roman"/>
          <w:sz w:val="24"/>
          <w:szCs w:val="24"/>
        </w:rPr>
        <w:t>15</w:t>
      </w:r>
      <w:r w:rsidRPr="004240E8">
        <w:rPr>
          <w:rFonts w:ascii="Times New Roman" w:hAnsi="Times New Roman" w:cs="Times New Roman"/>
          <w:sz w:val="24"/>
          <w:szCs w:val="24"/>
        </w:rPr>
        <w:t>.2.</w:t>
      </w:r>
    </w:p>
    <w:p w14:paraId="7F37A044" w14:textId="77777777" w:rsidR="00027AD0" w:rsidRPr="00027AD0" w:rsidRDefault="00027AD0" w:rsidP="00027AD0">
      <w:pPr>
        <w:spacing w:after="0" w:line="240" w:lineRule="auto"/>
        <w:ind w:left="709" w:hanging="709"/>
        <w:jc w:val="both"/>
        <w:rPr>
          <w:rFonts w:ascii="Times New Roman" w:hAnsi="Times New Roman" w:cs="Times New Roman"/>
          <w:sz w:val="24"/>
          <w:szCs w:val="24"/>
        </w:rPr>
      </w:pPr>
    </w:p>
    <w:p w14:paraId="140C4273" w14:textId="77777777" w:rsidR="00027AD0" w:rsidRPr="00027AD0" w:rsidRDefault="00027AD0" w:rsidP="00027AD0">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3</w:t>
      </w:r>
      <w:r>
        <w:rPr>
          <w:rFonts w:ascii="Times New Roman" w:hAnsi="Times New Roman" w:cs="Times New Roman"/>
          <w:sz w:val="24"/>
          <w:szCs w:val="24"/>
        </w:rPr>
        <w:t xml:space="preserve">.3    </w:t>
      </w:r>
      <w:r w:rsidRPr="00027AD0">
        <w:rPr>
          <w:rFonts w:ascii="Times New Roman" w:hAnsi="Times New Roman" w:cs="Times New Roman"/>
          <w:sz w:val="24"/>
          <w:szCs w:val="24"/>
        </w:rPr>
        <w:t xml:space="preserve">Predkladanie ponúk je umožnené iba autentifikovaným uchádzačom. Autentifikáciu je možné previesť dvoma spôsobmi </w:t>
      </w:r>
    </w:p>
    <w:p w14:paraId="355DDF10" w14:textId="77777777" w:rsidR="00027AD0" w:rsidRPr="00027AD0" w:rsidRDefault="00027AD0" w:rsidP="00E00DE9">
      <w:pPr>
        <w:numPr>
          <w:ilvl w:val="0"/>
          <w:numId w:val="10"/>
        </w:numPr>
        <w:spacing w:after="120" w:line="240" w:lineRule="auto"/>
        <w:ind w:left="709" w:hanging="709"/>
        <w:jc w:val="both"/>
        <w:rPr>
          <w:rFonts w:ascii="Times New Roman" w:hAnsi="Times New Roman" w:cs="Times New Roman"/>
          <w:color w:val="FF0000"/>
          <w:sz w:val="24"/>
          <w:szCs w:val="24"/>
        </w:rPr>
      </w:pPr>
      <w:r w:rsidRPr="00027AD0">
        <w:rPr>
          <w:rFonts w:ascii="Times New Roman" w:hAnsi="Times New Roman" w:cs="Times New Roman"/>
          <w:sz w:val="24"/>
          <w:szCs w:val="24"/>
        </w:rPr>
        <w:t>v systéme JOSEPHINE registráciou a prihlásením pomocou občianskeho preukazu s elektronickým čipom a bezpečnostným osobnostným kódom (</w:t>
      </w:r>
      <w:proofErr w:type="spellStart"/>
      <w:r w:rsidRPr="00027AD0">
        <w:rPr>
          <w:rFonts w:ascii="Times New Roman" w:hAnsi="Times New Roman" w:cs="Times New Roman"/>
          <w:sz w:val="24"/>
          <w:szCs w:val="24"/>
        </w:rPr>
        <w:t>eID</w:t>
      </w:r>
      <w:proofErr w:type="spellEnd"/>
      <w:r w:rsidRPr="00027AD0">
        <w:rPr>
          <w:rFonts w:ascii="Times New Roman" w:hAnsi="Times New Roman" w:cs="Times New Roman"/>
          <w:sz w:val="24"/>
          <w:szCs w:val="24"/>
        </w:rPr>
        <w:t xml:space="preserve">). V systéme je autentifikovaná spoločnosť, ktorú pomocou </w:t>
      </w:r>
      <w:proofErr w:type="spellStart"/>
      <w:r w:rsidRPr="00027AD0">
        <w:rPr>
          <w:rFonts w:ascii="Times New Roman" w:hAnsi="Times New Roman" w:cs="Times New Roman"/>
          <w:sz w:val="24"/>
          <w:szCs w:val="24"/>
        </w:rPr>
        <w:t>eID</w:t>
      </w:r>
      <w:proofErr w:type="spellEnd"/>
      <w:r w:rsidRPr="00027AD0">
        <w:rPr>
          <w:rFonts w:ascii="Times New Roman" w:hAnsi="Times New Roman" w:cs="Times New Roman"/>
          <w:sz w:val="24"/>
          <w:szCs w:val="24"/>
        </w:rPr>
        <w:t xml:space="preserve"> registruje štatutár danej spoločnosti. Autentifikáciu vykonáva poskytovateľ systému </w:t>
      </w:r>
      <w:proofErr w:type="spellStart"/>
      <w:r w:rsidRPr="00027AD0">
        <w:rPr>
          <w:rFonts w:ascii="Times New Roman" w:hAnsi="Times New Roman" w:cs="Times New Roman"/>
          <w:sz w:val="24"/>
          <w:szCs w:val="24"/>
        </w:rPr>
        <w:t>Josephine</w:t>
      </w:r>
      <w:proofErr w:type="spellEnd"/>
      <w:r w:rsidRPr="00027AD0">
        <w:rPr>
          <w:rFonts w:ascii="Times New Roman" w:hAnsi="Times New Roman" w:cs="Times New Roman"/>
          <w:sz w:val="24"/>
          <w:szCs w:val="24"/>
        </w:rPr>
        <w:t xml:space="preserve"> a to v pracovných dňoch v čase </w:t>
      </w:r>
      <w:r w:rsidRPr="00027AD0">
        <w:rPr>
          <w:rFonts w:ascii="Times New Roman" w:hAnsi="Times New Roman" w:cs="Times New Roman"/>
          <w:b/>
          <w:sz w:val="24"/>
          <w:szCs w:val="24"/>
        </w:rPr>
        <w:t>8.00 – 16.00 hod.</w:t>
      </w:r>
      <w:r w:rsidRPr="00027AD0">
        <w:rPr>
          <w:rFonts w:ascii="Times New Roman" w:hAnsi="Times New Roman" w:cs="Times New Roman"/>
          <w:sz w:val="24"/>
          <w:szCs w:val="24"/>
        </w:rPr>
        <w:t xml:space="preserve"> , alebo </w:t>
      </w:r>
    </w:p>
    <w:p w14:paraId="6D4345DF" w14:textId="77777777" w:rsidR="00027AD0" w:rsidRPr="00027AD0" w:rsidRDefault="00027AD0" w:rsidP="00E00DE9">
      <w:pPr>
        <w:numPr>
          <w:ilvl w:val="0"/>
          <w:numId w:val="10"/>
        </w:numPr>
        <w:spacing w:after="120" w:line="240" w:lineRule="auto"/>
        <w:ind w:left="709" w:hanging="709"/>
        <w:jc w:val="both"/>
        <w:rPr>
          <w:rFonts w:ascii="Times New Roman" w:hAnsi="Times New Roman" w:cs="Times New Roman"/>
          <w:sz w:val="24"/>
          <w:szCs w:val="24"/>
        </w:rPr>
      </w:pPr>
      <w:r w:rsidRPr="00027AD0">
        <w:rPr>
          <w:rFonts w:ascii="Times New Roman" w:hAnsi="Times New Roman" w:cs="Times New Roman"/>
          <w:sz w:val="24"/>
          <w:szCs w:val="24"/>
        </w:rPr>
        <w:t xml:space="preserve">počkaním na autorizačný kód, ktorý bude poslaný na adresu sídla firmy uchádzača v listovej podobe formou doporučenej pošty v prípade, kedy spoločnosť pomocou </w:t>
      </w:r>
      <w:proofErr w:type="spellStart"/>
      <w:r w:rsidRPr="00027AD0">
        <w:rPr>
          <w:rFonts w:ascii="Times New Roman" w:hAnsi="Times New Roman" w:cs="Times New Roman"/>
          <w:sz w:val="24"/>
          <w:szCs w:val="24"/>
        </w:rPr>
        <w:t>eID</w:t>
      </w:r>
      <w:proofErr w:type="spellEnd"/>
      <w:r w:rsidRPr="00027AD0">
        <w:rPr>
          <w:rFonts w:ascii="Times New Roman" w:hAnsi="Times New Roman" w:cs="Times New Roman"/>
          <w:sz w:val="24"/>
          <w:szCs w:val="24"/>
        </w:rPr>
        <w:t xml:space="preserve"> registruje osoba, ktorá nie je štatutárom tejto spoločnosti alebo je registrácia do systému realizovaná </w:t>
      </w:r>
      <w:r w:rsidRPr="00027AD0">
        <w:rPr>
          <w:rFonts w:ascii="Times New Roman" w:hAnsi="Times New Roman" w:cs="Times New Roman"/>
          <w:sz w:val="24"/>
          <w:szCs w:val="24"/>
        </w:rPr>
        <w:lastRenderedPageBreak/>
        <w:t>pomocou hesla. Lehota na tento úkon sú 3 pracovné dni a je potreba s touto dobou počítať pri vkladaní ponuky.</w:t>
      </w:r>
    </w:p>
    <w:p w14:paraId="48DC6CC7" w14:textId="77777777" w:rsidR="00027AD0" w:rsidRDefault="00027AD0" w:rsidP="00027A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3</w:t>
      </w:r>
      <w:r>
        <w:rPr>
          <w:rFonts w:ascii="Times New Roman" w:hAnsi="Times New Roman" w:cs="Times New Roman"/>
          <w:sz w:val="24"/>
          <w:szCs w:val="24"/>
        </w:rPr>
        <w:t xml:space="preserve">.4  </w:t>
      </w:r>
      <w:r w:rsidR="007C7F0F">
        <w:rPr>
          <w:rFonts w:ascii="Times New Roman" w:hAnsi="Times New Roman" w:cs="Times New Roman"/>
          <w:sz w:val="24"/>
          <w:szCs w:val="24"/>
        </w:rPr>
        <w:tab/>
      </w:r>
      <w:r w:rsidR="007C7F0F">
        <w:rPr>
          <w:rFonts w:ascii="Times New Roman" w:hAnsi="Times New Roman" w:cs="Times New Roman"/>
          <w:sz w:val="24"/>
          <w:szCs w:val="24"/>
        </w:rPr>
        <w:tab/>
      </w:r>
      <w:r w:rsidRPr="00027AD0">
        <w:rPr>
          <w:rFonts w:ascii="Times New Roman" w:hAnsi="Times New Roman" w:cs="Times New Roman"/>
          <w:sz w:val="24"/>
          <w:szCs w:val="24"/>
        </w:rPr>
        <w:t>Autentifikovaný uchádzač si po prihlásení do systému JOSEPHINE v Prehľade zákaziek vyberie predmetnú zákazku a vloží svoju ponuku do určeného formulára na príjem ponúk, ktorý nájde v záložke „</w:t>
      </w:r>
      <w:r w:rsidRPr="0095153A">
        <w:rPr>
          <w:rFonts w:ascii="Times New Roman" w:hAnsi="Times New Roman" w:cs="Times New Roman"/>
          <w:b/>
          <w:sz w:val="24"/>
          <w:szCs w:val="24"/>
        </w:rPr>
        <w:t>Ponuky</w:t>
      </w:r>
      <w:r w:rsidRPr="00027AD0">
        <w:rPr>
          <w:rFonts w:ascii="Times New Roman" w:hAnsi="Times New Roman" w:cs="Times New Roman"/>
          <w:sz w:val="24"/>
          <w:szCs w:val="24"/>
        </w:rPr>
        <w:t>“.</w:t>
      </w:r>
      <w:r w:rsidR="00202821">
        <w:rPr>
          <w:rFonts w:ascii="Times New Roman" w:hAnsi="Times New Roman" w:cs="Times New Roman"/>
          <w:sz w:val="24"/>
          <w:szCs w:val="24"/>
        </w:rPr>
        <w:t xml:space="preserve"> </w:t>
      </w:r>
      <w:r w:rsidRPr="00027AD0">
        <w:rPr>
          <w:rFonts w:ascii="Times New Roman" w:hAnsi="Times New Roman" w:cs="Times New Roman"/>
          <w:sz w:val="24"/>
          <w:szCs w:val="24"/>
        </w:rPr>
        <w:t xml:space="preserve">Uchádzač predloží ponuku na celý predmet zákazky tak, ako je to požadované v súťažných podkladoch. </w:t>
      </w:r>
    </w:p>
    <w:p w14:paraId="4B45F65E" w14:textId="77777777" w:rsidR="00202821" w:rsidRPr="00027AD0" w:rsidRDefault="00202821" w:rsidP="00027AD0">
      <w:pPr>
        <w:spacing w:after="0" w:line="240" w:lineRule="auto"/>
        <w:ind w:left="567" w:hanging="567"/>
        <w:jc w:val="both"/>
        <w:rPr>
          <w:rFonts w:ascii="Times New Roman" w:hAnsi="Times New Roman" w:cs="Times New Roman"/>
          <w:sz w:val="24"/>
          <w:szCs w:val="24"/>
        </w:rPr>
      </w:pPr>
    </w:p>
    <w:p w14:paraId="56095973" w14:textId="77777777" w:rsidR="00027AD0" w:rsidRDefault="00027AD0" w:rsidP="00027A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3</w:t>
      </w:r>
      <w:r>
        <w:rPr>
          <w:rFonts w:ascii="Times New Roman" w:hAnsi="Times New Roman" w:cs="Times New Roman"/>
          <w:sz w:val="24"/>
          <w:szCs w:val="24"/>
        </w:rPr>
        <w:t xml:space="preserve">.5  </w:t>
      </w:r>
      <w:r w:rsidR="007C7F0F">
        <w:rPr>
          <w:rFonts w:ascii="Times New Roman" w:hAnsi="Times New Roman" w:cs="Times New Roman"/>
          <w:sz w:val="24"/>
          <w:szCs w:val="24"/>
        </w:rPr>
        <w:tab/>
      </w:r>
      <w:r w:rsidR="007C7F0F">
        <w:rPr>
          <w:rFonts w:ascii="Times New Roman" w:hAnsi="Times New Roman" w:cs="Times New Roman"/>
          <w:sz w:val="24"/>
          <w:szCs w:val="24"/>
        </w:rPr>
        <w:tab/>
      </w:r>
      <w:r w:rsidRPr="00027AD0">
        <w:rPr>
          <w:rFonts w:ascii="Times New Roman" w:hAnsi="Times New Roman" w:cs="Times New Roman"/>
          <w:sz w:val="24"/>
          <w:szCs w:val="24"/>
        </w:rPr>
        <w:t>Po úspešnom nahraní ponuky do systému JOSEPHINE je uchádzačovi odoslaný e-mail (a to  na emailovú adresu užívateľa uchádzača, ktorý ponuku nahral).</w:t>
      </w:r>
    </w:p>
    <w:p w14:paraId="3FB980CC" w14:textId="77777777" w:rsidR="00027AD0" w:rsidRPr="00027AD0" w:rsidRDefault="00027AD0" w:rsidP="00027AD0">
      <w:pPr>
        <w:spacing w:after="0" w:line="240" w:lineRule="auto"/>
        <w:ind w:left="567" w:hanging="567"/>
        <w:jc w:val="both"/>
        <w:rPr>
          <w:rFonts w:ascii="Times New Roman" w:hAnsi="Times New Roman" w:cs="Times New Roman"/>
          <w:sz w:val="24"/>
          <w:szCs w:val="24"/>
        </w:rPr>
      </w:pPr>
    </w:p>
    <w:p w14:paraId="4A8EDACA" w14:textId="77777777" w:rsidR="00027AD0" w:rsidRDefault="00027AD0" w:rsidP="00027A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3</w:t>
      </w:r>
      <w:r>
        <w:rPr>
          <w:rFonts w:ascii="Times New Roman" w:hAnsi="Times New Roman" w:cs="Times New Roman"/>
          <w:sz w:val="24"/>
          <w:szCs w:val="24"/>
        </w:rPr>
        <w:t xml:space="preserve">.6 </w:t>
      </w:r>
      <w:r w:rsidR="007C7F0F">
        <w:rPr>
          <w:rFonts w:ascii="Times New Roman" w:hAnsi="Times New Roman" w:cs="Times New Roman"/>
          <w:sz w:val="24"/>
          <w:szCs w:val="24"/>
        </w:rPr>
        <w:tab/>
      </w:r>
      <w:r w:rsidR="007C7F0F">
        <w:rPr>
          <w:rFonts w:ascii="Times New Roman" w:hAnsi="Times New Roman" w:cs="Times New Roman"/>
          <w:sz w:val="24"/>
          <w:szCs w:val="24"/>
        </w:rPr>
        <w:tab/>
      </w:r>
      <w:r w:rsidRPr="00027AD0">
        <w:rPr>
          <w:rFonts w:ascii="Times New Roman" w:hAnsi="Times New Roman" w:cs="Times New Roman"/>
          <w:sz w:val="24"/>
          <w:szCs w:val="24"/>
        </w:rPr>
        <w:t>Ponuka uchádzača predložená po uplynutí lehoty na predkladanie ponúk sa elektronicky neotvorí.</w:t>
      </w:r>
    </w:p>
    <w:p w14:paraId="656C5890" w14:textId="77777777" w:rsidR="00027AD0" w:rsidRPr="00027AD0" w:rsidRDefault="00027AD0" w:rsidP="00027AD0">
      <w:pPr>
        <w:spacing w:after="0" w:line="240" w:lineRule="auto"/>
        <w:ind w:left="567" w:hanging="567"/>
        <w:jc w:val="both"/>
        <w:rPr>
          <w:rFonts w:ascii="Times New Roman" w:hAnsi="Times New Roman" w:cs="Times New Roman"/>
          <w:sz w:val="24"/>
          <w:szCs w:val="24"/>
        </w:rPr>
      </w:pPr>
    </w:p>
    <w:p w14:paraId="088E7CB5" w14:textId="77777777" w:rsidR="00027AD0" w:rsidRDefault="00027AD0" w:rsidP="00027A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3</w:t>
      </w:r>
      <w:r>
        <w:rPr>
          <w:rFonts w:ascii="Times New Roman" w:hAnsi="Times New Roman" w:cs="Times New Roman"/>
          <w:sz w:val="24"/>
          <w:szCs w:val="24"/>
        </w:rPr>
        <w:t xml:space="preserve">.7 </w:t>
      </w:r>
      <w:r w:rsidRPr="00027AD0">
        <w:rPr>
          <w:rFonts w:ascii="Times New Roman" w:hAnsi="Times New Roman" w:cs="Times New Roman"/>
          <w:sz w:val="24"/>
          <w:szCs w:val="24"/>
        </w:rPr>
        <w:t>Uchádzač môže predloženú ponuku vziať späť do uplynutia lehoty na predkladanie ponúk.</w:t>
      </w:r>
      <w:r>
        <w:rPr>
          <w:rFonts w:ascii="Times New Roman" w:hAnsi="Times New Roman" w:cs="Times New Roman"/>
          <w:sz w:val="24"/>
          <w:szCs w:val="24"/>
        </w:rPr>
        <w:t xml:space="preserve"> </w:t>
      </w:r>
      <w:r w:rsidRPr="00027AD0">
        <w:rPr>
          <w:rFonts w:ascii="Times New Roman" w:hAnsi="Times New Roman" w:cs="Times New Roman"/>
          <w:sz w:val="24"/>
          <w:szCs w:val="24"/>
        </w:rPr>
        <w:t>Uchádzač pri odvolaní ponuky postupuje obdobne ako pri vložení prvotnej ponuky (kliknutím na tlačidlo „Stiahnuť ponuku“ a predložením novej ponuky).</w:t>
      </w:r>
    </w:p>
    <w:p w14:paraId="5D52F0E9" w14:textId="77777777" w:rsidR="00027AD0" w:rsidRPr="00027AD0" w:rsidRDefault="00027AD0" w:rsidP="00027AD0">
      <w:pPr>
        <w:spacing w:after="0" w:line="240" w:lineRule="auto"/>
        <w:ind w:left="567" w:hanging="567"/>
        <w:jc w:val="both"/>
        <w:rPr>
          <w:rFonts w:ascii="Times New Roman" w:hAnsi="Times New Roman" w:cs="Times New Roman"/>
          <w:sz w:val="24"/>
          <w:szCs w:val="24"/>
        </w:rPr>
      </w:pPr>
    </w:p>
    <w:p w14:paraId="51F10D95" w14:textId="77777777" w:rsidR="00027AD0" w:rsidRPr="00027AD0" w:rsidRDefault="00027AD0" w:rsidP="00027A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7C7F0F">
        <w:rPr>
          <w:rFonts w:ascii="Times New Roman" w:hAnsi="Times New Roman" w:cs="Times New Roman"/>
          <w:sz w:val="24"/>
          <w:szCs w:val="24"/>
        </w:rPr>
        <w:t>3</w:t>
      </w:r>
      <w:r>
        <w:rPr>
          <w:rFonts w:ascii="Times New Roman" w:hAnsi="Times New Roman" w:cs="Times New Roman"/>
          <w:sz w:val="24"/>
          <w:szCs w:val="24"/>
        </w:rPr>
        <w:t xml:space="preserve">.8 </w:t>
      </w:r>
      <w:r w:rsidR="00202821">
        <w:rPr>
          <w:rFonts w:ascii="Times New Roman" w:hAnsi="Times New Roman" w:cs="Times New Roman"/>
          <w:sz w:val="24"/>
          <w:szCs w:val="24"/>
        </w:rPr>
        <w:t xml:space="preserve"> </w:t>
      </w:r>
      <w:r w:rsidRPr="00027AD0">
        <w:rPr>
          <w:rFonts w:ascii="Times New Roman" w:hAnsi="Times New Roman" w:cs="Times New Roman"/>
          <w:sz w:val="24"/>
          <w:szCs w:val="24"/>
        </w:rPr>
        <w:t>Požiadavka verejného obstarávateľa, ktoré doklady, dokumenty a ďalšie písomnosti musia byť</w:t>
      </w:r>
      <w:r>
        <w:rPr>
          <w:rFonts w:ascii="Times New Roman" w:hAnsi="Times New Roman" w:cs="Times New Roman"/>
          <w:sz w:val="24"/>
          <w:szCs w:val="24"/>
        </w:rPr>
        <w:t xml:space="preserve"> </w:t>
      </w:r>
      <w:r w:rsidRPr="00027AD0">
        <w:rPr>
          <w:rFonts w:ascii="Times New Roman" w:hAnsi="Times New Roman" w:cs="Times New Roman"/>
          <w:sz w:val="24"/>
          <w:szCs w:val="24"/>
        </w:rPr>
        <w:t xml:space="preserve">predložené v ponuke je uvedená v bode </w:t>
      </w:r>
      <w:r w:rsidR="002034B0" w:rsidRPr="007A4F6A">
        <w:rPr>
          <w:rFonts w:ascii="Times New Roman" w:hAnsi="Times New Roman" w:cs="Times New Roman"/>
          <w:sz w:val="24"/>
          <w:szCs w:val="24"/>
        </w:rPr>
        <w:t>10</w:t>
      </w:r>
      <w:r w:rsidR="002034B0">
        <w:rPr>
          <w:rFonts w:ascii="Times New Roman" w:hAnsi="Times New Roman" w:cs="Times New Roman"/>
          <w:sz w:val="24"/>
          <w:szCs w:val="24"/>
        </w:rPr>
        <w:t xml:space="preserve">. </w:t>
      </w:r>
      <w:r w:rsidRPr="00027AD0">
        <w:rPr>
          <w:rFonts w:ascii="Times New Roman" w:hAnsi="Times New Roman" w:cs="Times New Roman"/>
          <w:sz w:val="24"/>
          <w:szCs w:val="24"/>
        </w:rPr>
        <w:t>tohto oddielu súťažných podkladov.</w:t>
      </w:r>
    </w:p>
    <w:p w14:paraId="27A2FF65" w14:textId="77777777" w:rsidR="007C7F0F" w:rsidRDefault="007C7F0F" w:rsidP="00027AD0">
      <w:pPr>
        <w:spacing w:after="20" w:line="259" w:lineRule="auto"/>
        <w:ind w:left="324"/>
        <w:rPr>
          <w:rFonts w:ascii="Times New Roman" w:hAnsi="Times New Roman" w:cs="Times New Roman"/>
          <w:sz w:val="24"/>
          <w:szCs w:val="24"/>
        </w:rPr>
      </w:pPr>
    </w:p>
    <w:p w14:paraId="332C9F9B" w14:textId="5D129F07" w:rsidR="002A234F" w:rsidRDefault="00837D38" w:rsidP="0095153A">
      <w:pPr>
        <w:spacing w:after="20" w:line="259" w:lineRule="auto"/>
        <w:ind w:left="324"/>
        <w:jc w:val="both"/>
        <w:rPr>
          <w:rFonts w:ascii="Times New Roman" w:hAnsi="Times New Roman" w:cs="Times New Roman"/>
          <w:b/>
          <w:bCs/>
          <w:sz w:val="24"/>
          <w:szCs w:val="24"/>
        </w:rPr>
      </w:pPr>
      <w:r>
        <w:rPr>
          <w:rFonts w:ascii="Times New Roman" w:hAnsi="Times New Roman" w:cs="Times New Roman"/>
          <w:sz w:val="24"/>
          <w:szCs w:val="24"/>
        </w:rPr>
        <w:t>Z</w:t>
      </w:r>
      <w:r w:rsidR="00027AD0" w:rsidRPr="00027AD0">
        <w:rPr>
          <w:rFonts w:ascii="Times New Roman" w:hAnsi="Times New Roman" w:cs="Times New Roman"/>
          <w:sz w:val="24"/>
          <w:szCs w:val="24"/>
        </w:rPr>
        <w:t> kontextu zákona o verejnom obstarávaní, § 49 bod 1a upozorňujeme uchádzačov                    na náležitosti predkladania ponúk elektronicky. Heslo súťaže: „</w:t>
      </w:r>
      <w:r w:rsidR="00027AD0">
        <w:rPr>
          <w:rFonts w:ascii="Times New Roman" w:hAnsi="Times New Roman" w:cs="Times New Roman"/>
          <w:b/>
          <w:bCs/>
          <w:sz w:val="24"/>
          <w:szCs w:val="24"/>
        </w:rPr>
        <w:t>Plošina</w:t>
      </w:r>
      <w:r w:rsidR="00027AD0" w:rsidRPr="00027AD0">
        <w:rPr>
          <w:rFonts w:ascii="Times New Roman" w:hAnsi="Times New Roman" w:cs="Times New Roman"/>
          <w:sz w:val="24"/>
          <w:szCs w:val="24"/>
        </w:rPr>
        <w:t>“</w:t>
      </w:r>
      <w:r w:rsidR="00027AD0" w:rsidRPr="00027AD0">
        <w:rPr>
          <w:rFonts w:ascii="Times New Roman" w:hAnsi="Times New Roman" w:cs="Times New Roman"/>
          <w:b/>
          <w:bCs/>
          <w:sz w:val="24"/>
          <w:szCs w:val="24"/>
        </w:rPr>
        <w:t>.</w:t>
      </w:r>
    </w:p>
    <w:p w14:paraId="51F3D5F3" w14:textId="77777777" w:rsidR="00027AD0" w:rsidRPr="00027AD0" w:rsidRDefault="00027AD0" w:rsidP="00027AD0">
      <w:pPr>
        <w:spacing w:after="20" w:line="259" w:lineRule="auto"/>
        <w:ind w:left="324"/>
        <w:rPr>
          <w:rFonts w:ascii="Times New Roman" w:eastAsia="Times New Roman" w:hAnsi="Times New Roman" w:cs="Times New Roman"/>
          <w:color w:val="000000"/>
          <w:sz w:val="24"/>
          <w:szCs w:val="24"/>
          <w:lang w:eastAsia="sk-SK"/>
        </w:rPr>
      </w:pPr>
    </w:p>
    <w:p w14:paraId="1263A08D" w14:textId="2E6BAE54" w:rsidR="002A234F" w:rsidRPr="002A234F" w:rsidRDefault="002A234F" w:rsidP="007A4F6A">
      <w:pPr>
        <w:keepNext/>
        <w:keepLines/>
        <w:spacing w:after="12" w:line="249" w:lineRule="auto"/>
        <w:ind w:hanging="10"/>
        <w:outlineLvl w:val="3"/>
        <w:rPr>
          <w:rFonts w:ascii="Times New Roman" w:eastAsia="Times New Roman" w:hAnsi="Times New Roman" w:cs="Times New Roman"/>
          <w:b/>
          <w:color w:val="000000"/>
          <w:sz w:val="24"/>
          <w:lang w:eastAsia="sk-SK"/>
        </w:rPr>
      </w:pPr>
      <w:r w:rsidRPr="007A4F6A">
        <w:rPr>
          <w:rFonts w:ascii="Times New Roman" w:eastAsia="Times New Roman" w:hAnsi="Times New Roman" w:cs="Times New Roman"/>
          <w:b/>
          <w:sz w:val="24"/>
          <w:lang w:eastAsia="sk-SK"/>
        </w:rPr>
        <w:t>1</w:t>
      </w:r>
      <w:r w:rsidR="002034B0" w:rsidRPr="007A4F6A">
        <w:rPr>
          <w:rFonts w:ascii="Times New Roman" w:eastAsia="Times New Roman" w:hAnsi="Times New Roman" w:cs="Times New Roman"/>
          <w:b/>
          <w:sz w:val="24"/>
          <w:lang w:eastAsia="sk-SK"/>
        </w:rPr>
        <w:t>4</w:t>
      </w:r>
      <w:r w:rsidRPr="002A234F">
        <w:rPr>
          <w:rFonts w:ascii="Times New Roman" w:eastAsia="Times New Roman" w:hAnsi="Times New Roman" w:cs="Times New Roman"/>
          <w:b/>
          <w:color w:val="000000"/>
          <w:sz w:val="24"/>
          <w:lang w:eastAsia="sk-SK"/>
        </w:rPr>
        <w:t xml:space="preserve">. </w:t>
      </w:r>
      <w:r w:rsidR="0095153A">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Oprávnení uchádzači</w:t>
      </w:r>
      <w:r w:rsidR="002034B0">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w:t>
      </w:r>
      <w:r w:rsidR="002034B0">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Subdodávatelia  </w:t>
      </w:r>
    </w:p>
    <w:p w14:paraId="57931C19" w14:textId="77777777" w:rsidR="00202821" w:rsidRDefault="002A234F" w:rsidP="00A64C95">
      <w:pPr>
        <w:spacing w:after="0" w:line="240" w:lineRule="auto"/>
        <w:ind w:left="709" w:hanging="709"/>
        <w:jc w:val="both"/>
        <w:rPr>
          <w:rFonts w:ascii="Times New Roman" w:hAnsi="Times New Roman" w:cs="Times New Roman"/>
          <w:sz w:val="24"/>
          <w:szCs w:val="24"/>
        </w:rPr>
      </w:pPr>
      <w:r w:rsidRPr="00202821">
        <w:rPr>
          <w:rFonts w:ascii="Times New Roman" w:eastAsia="Times New Roman" w:hAnsi="Times New Roman" w:cs="Times New Roman"/>
          <w:color w:val="000000"/>
          <w:sz w:val="24"/>
          <w:szCs w:val="24"/>
          <w:lang w:eastAsia="sk-SK"/>
        </w:rPr>
        <w:t>1</w:t>
      </w:r>
      <w:r w:rsidR="002034B0">
        <w:rPr>
          <w:rFonts w:ascii="Times New Roman" w:eastAsia="Times New Roman" w:hAnsi="Times New Roman" w:cs="Times New Roman"/>
          <w:color w:val="000000"/>
          <w:sz w:val="24"/>
          <w:szCs w:val="24"/>
          <w:lang w:eastAsia="sk-SK"/>
        </w:rPr>
        <w:t>4</w:t>
      </w:r>
      <w:r w:rsidRPr="00202821">
        <w:rPr>
          <w:rFonts w:ascii="Times New Roman" w:eastAsia="Times New Roman" w:hAnsi="Times New Roman" w:cs="Times New Roman"/>
          <w:color w:val="000000"/>
          <w:sz w:val="24"/>
          <w:szCs w:val="24"/>
          <w:lang w:eastAsia="sk-SK"/>
        </w:rPr>
        <w:t xml:space="preserve">.1. </w:t>
      </w:r>
      <w:r w:rsidR="00202821">
        <w:rPr>
          <w:rFonts w:ascii="Times New Roman" w:eastAsia="Times New Roman" w:hAnsi="Times New Roman" w:cs="Times New Roman"/>
          <w:color w:val="000000"/>
          <w:sz w:val="24"/>
          <w:szCs w:val="24"/>
          <w:lang w:eastAsia="sk-SK"/>
        </w:rPr>
        <w:t xml:space="preserve"> </w:t>
      </w:r>
      <w:r w:rsidR="00202821" w:rsidRPr="00202821">
        <w:rPr>
          <w:rFonts w:ascii="Times New Roman" w:hAnsi="Times New Roman" w:cs="Times New Roman"/>
          <w:sz w:val="24"/>
          <w:szCs w:val="24"/>
        </w:rPr>
        <w:t>Záujemcom je hospodársky subjekt, ktorý má záujem o účasť vo verejnom obstarávaní a uchádzačom hospodársky subjekt, ktorý predložil ponuku.</w:t>
      </w:r>
    </w:p>
    <w:p w14:paraId="41A9C8D1" w14:textId="77777777" w:rsidR="00A64C95" w:rsidRPr="00202821" w:rsidRDefault="00A64C95" w:rsidP="00A64C95">
      <w:pPr>
        <w:spacing w:after="0" w:line="240" w:lineRule="auto"/>
        <w:ind w:left="709" w:hanging="709"/>
        <w:jc w:val="both"/>
        <w:rPr>
          <w:rFonts w:ascii="Times New Roman" w:hAnsi="Times New Roman" w:cs="Times New Roman"/>
          <w:sz w:val="24"/>
          <w:szCs w:val="24"/>
        </w:rPr>
      </w:pPr>
    </w:p>
    <w:p w14:paraId="2989DCAF" w14:textId="77777777" w:rsidR="00202821" w:rsidRDefault="00202821" w:rsidP="00A64C9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2034B0">
        <w:rPr>
          <w:rFonts w:ascii="Times New Roman" w:hAnsi="Times New Roman" w:cs="Times New Roman"/>
          <w:sz w:val="24"/>
          <w:szCs w:val="24"/>
        </w:rPr>
        <w:t>4</w:t>
      </w:r>
      <w:r>
        <w:rPr>
          <w:rFonts w:ascii="Times New Roman" w:hAnsi="Times New Roman" w:cs="Times New Roman"/>
          <w:sz w:val="24"/>
          <w:szCs w:val="24"/>
        </w:rPr>
        <w:t xml:space="preserve">.2     </w:t>
      </w:r>
      <w:r w:rsidRPr="00202821">
        <w:rPr>
          <w:rFonts w:ascii="Times New Roman" w:hAnsi="Times New Roman" w:cs="Times New Roman"/>
          <w:sz w:val="24"/>
          <w:szCs w:val="24"/>
        </w:rPr>
        <w:t>Záujemcom / uchádzačom môže byť fyzická osoba alebo právnická osoba vystupujúca voči verejnému</w:t>
      </w:r>
      <w:r w:rsidR="002034B0">
        <w:rPr>
          <w:rFonts w:ascii="Times New Roman" w:hAnsi="Times New Roman" w:cs="Times New Roman"/>
          <w:sz w:val="24"/>
          <w:szCs w:val="24"/>
        </w:rPr>
        <w:t xml:space="preserve"> </w:t>
      </w:r>
      <w:r w:rsidRPr="00202821">
        <w:rPr>
          <w:rFonts w:ascii="Times New Roman" w:hAnsi="Times New Roman" w:cs="Times New Roman"/>
          <w:sz w:val="24"/>
          <w:szCs w:val="24"/>
        </w:rPr>
        <w:t>obstarávateľovi samostatne alebo skupina fyzických osôb/právnických osôb vystupujúcich voči verejnému obstarávateľovi spoločne.</w:t>
      </w:r>
    </w:p>
    <w:p w14:paraId="28E3E87D" w14:textId="77777777" w:rsidR="00A64C95" w:rsidRPr="00202821" w:rsidRDefault="00A64C95" w:rsidP="00A64C95">
      <w:pPr>
        <w:spacing w:after="0" w:line="240" w:lineRule="auto"/>
        <w:ind w:left="709" w:hanging="709"/>
        <w:jc w:val="both"/>
        <w:rPr>
          <w:rFonts w:ascii="Times New Roman" w:hAnsi="Times New Roman" w:cs="Times New Roman"/>
          <w:sz w:val="24"/>
          <w:szCs w:val="24"/>
        </w:rPr>
      </w:pPr>
    </w:p>
    <w:p w14:paraId="4A5ABEC1" w14:textId="77777777" w:rsidR="00202821" w:rsidRDefault="00202821" w:rsidP="00A64C9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2034B0">
        <w:rPr>
          <w:rFonts w:ascii="Times New Roman" w:hAnsi="Times New Roman" w:cs="Times New Roman"/>
          <w:sz w:val="24"/>
          <w:szCs w:val="24"/>
        </w:rPr>
        <w:t>4</w:t>
      </w:r>
      <w:r>
        <w:rPr>
          <w:rFonts w:ascii="Times New Roman" w:hAnsi="Times New Roman" w:cs="Times New Roman"/>
          <w:sz w:val="24"/>
          <w:szCs w:val="24"/>
        </w:rPr>
        <w:t xml:space="preserve">.3   </w:t>
      </w:r>
      <w:r w:rsidRPr="00202821">
        <w:rPr>
          <w:rFonts w:ascii="Times New Roman" w:hAnsi="Times New Roman" w:cs="Times New Roman"/>
          <w:sz w:val="24"/>
          <w:szCs w:val="24"/>
        </w:rPr>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formu(napr. podľa Občianskeho zákonníka, alebo Obchodného zákonníka).</w:t>
      </w:r>
    </w:p>
    <w:p w14:paraId="1654C68F" w14:textId="77777777" w:rsidR="00A64C95" w:rsidRPr="00202821" w:rsidRDefault="00A64C95" w:rsidP="00A64C95">
      <w:pPr>
        <w:spacing w:after="0" w:line="240" w:lineRule="auto"/>
        <w:ind w:left="709" w:hanging="709"/>
        <w:jc w:val="both"/>
        <w:rPr>
          <w:rFonts w:ascii="Times New Roman" w:hAnsi="Times New Roman" w:cs="Times New Roman"/>
          <w:sz w:val="24"/>
          <w:szCs w:val="24"/>
        </w:rPr>
      </w:pPr>
    </w:p>
    <w:p w14:paraId="4D522AA0" w14:textId="77777777" w:rsidR="00202821" w:rsidRPr="00202821" w:rsidRDefault="00A64C95" w:rsidP="00A64C9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sidR="002034B0">
        <w:rPr>
          <w:rFonts w:ascii="Times New Roman" w:hAnsi="Times New Roman" w:cs="Times New Roman"/>
          <w:sz w:val="24"/>
          <w:szCs w:val="24"/>
        </w:rPr>
        <w:t>4</w:t>
      </w:r>
      <w:r>
        <w:rPr>
          <w:rFonts w:ascii="Times New Roman" w:hAnsi="Times New Roman" w:cs="Times New Roman"/>
          <w:sz w:val="24"/>
          <w:szCs w:val="24"/>
        </w:rPr>
        <w:t xml:space="preserve">.4   </w:t>
      </w:r>
      <w:r w:rsidR="00202821" w:rsidRPr="00202821">
        <w:rPr>
          <w:rFonts w:ascii="Times New Roman" w:hAnsi="Times New Roman" w:cs="Times New Roman"/>
          <w:sz w:val="24"/>
          <w:szCs w:val="24"/>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zmluvy, ktorá má byť výsledkom tohto verejného obstarávania.</w:t>
      </w:r>
    </w:p>
    <w:p w14:paraId="643A0B53" w14:textId="77777777" w:rsidR="00202821" w:rsidRPr="00202821" w:rsidRDefault="00202821" w:rsidP="007A4F6A">
      <w:pPr>
        <w:spacing w:after="0" w:line="240" w:lineRule="auto"/>
        <w:ind w:left="709" w:hanging="709"/>
        <w:jc w:val="both"/>
        <w:rPr>
          <w:rFonts w:ascii="Times New Roman" w:hAnsi="Times New Roman" w:cs="Times New Roman"/>
          <w:sz w:val="24"/>
          <w:szCs w:val="24"/>
        </w:rPr>
      </w:pPr>
    </w:p>
    <w:p w14:paraId="21D148C5" w14:textId="77777777" w:rsidR="00202821" w:rsidRPr="00202821" w:rsidRDefault="002034B0" w:rsidP="00A64C9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14.</w:t>
      </w:r>
      <w:r w:rsidR="00A64C95">
        <w:rPr>
          <w:rFonts w:ascii="Times New Roman" w:hAnsi="Times New Roman" w:cs="Times New Roman"/>
          <w:sz w:val="24"/>
          <w:szCs w:val="24"/>
        </w:rPr>
        <w:t xml:space="preserve">5  </w:t>
      </w:r>
      <w:r w:rsidR="00202821" w:rsidRPr="00202821">
        <w:rPr>
          <w:rFonts w:ascii="Times New Roman" w:hAnsi="Times New Roman" w:cs="Times New Roman"/>
          <w:sz w:val="24"/>
          <w:szCs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4E16A55" w14:textId="77777777" w:rsidR="00202821" w:rsidRPr="00202821" w:rsidRDefault="00202821" w:rsidP="007A4F6A">
      <w:pPr>
        <w:spacing w:after="0"/>
        <w:ind w:left="709" w:hanging="709"/>
        <w:jc w:val="both"/>
        <w:rPr>
          <w:rFonts w:ascii="Times New Roman" w:hAnsi="Times New Roman" w:cs="Times New Roman"/>
          <w:sz w:val="24"/>
          <w:szCs w:val="24"/>
        </w:rPr>
      </w:pPr>
    </w:p>
    <w:p w14:paraId="06B924A3" w14:textId="77777777" w:rsidR="00202821" w:rsidRDefault="00A64C95" w:rsidP="00A64C95">
      <w:pPr>
        <w:spacing w:after="0" w:line="240" w:lineRule="auto"/>
        <w:ind w:left="567" w:hanging="567"/>
        <w:jc w:val="both"/>
      </w:pPr>
      <w:r>
        <w:rPr>
          <w:rFonts w:ascii="Times New Roman" w:hAnsi="Times New Roman" w:cs="Times New Roman"/>
          <w:sz w:val="24"/>
          <w:szCs w:val="24"/>
        </w:rPr>
        <w:t>1</w:t>
      </w:r>
      <w:r w:rsidR="002034B0">
        <w:rPr>
          <w:rFonts w:ascii="Times New Roman" w:hAnsi="Times New Roman" w:cs="Times New Roman"/>
          <w:sz w:val="24"/>
          <w:szCs w:val="24"/>
        </w:rPr>
        <w:t>4</w:t>
      </w:r>
      <w:r>
        <w:rPr>
          <w:rFonts w:ascii="Times New Roman" w:hAnsi="Times New Roman" w:cs="Times New Roman"/>
          <w:sz w:val="24"/>
          <w:szCs w:val="24"/>
        </w:rPr>
        <w:t xml:space="preserve">.6   </w:t>
      </w:r>
      <w:r w:rsidR="00202821" w:rsidRPr="00202821">
        <w:rPr>
          <w:rFonts w:ascii="Times New Roman" w:hAnsi="Times New Roman" w:cs="Times New Roman"/>
          <w:sz w:val="24"/>
          <w:szCs w:val="24"/>
        </w:rPr>
        <w:t xml:space="preserve">Skupina dodávateľov môže využiť zdroje účastníkov skupiny dodávateľov alebo iných osôb podľa § 33 ods. 2, kapacity účastníkov skupiny dodávateľov alebo iných osôb </w:t>
      </w:r>
      <w:r w:rsidR="00837D38">
        <w:rPr>
          <w:rFonts w:ascii="Times New Roman" w:hAnsi="Times New Roman" w:cs="Times New Roman"/>
          <w:sz w:val="24"/>
          <w:szCs w:val="24"/>
        </w:rPr>
        <w:t xml:space="preserve">                             </w:t>
      </w:r>
      <w:r w:rsidR="00202821" w:rsidRPr="00202821">
        <w:rPr>
          <w:rFonts w:ascii="Times New Roman" w:hAnsi="Times New Roman" w:cs="Times New Roman"/>
          <w:sz w:val="24"/>
          <w:szCs w:val="24"/>
        </w:rPr>
        <w:t>podľa § 34 ods. 3 zákona o verejnom obstarávaní.</w:t>
      </w:r>
    </w:p>
    <w:p w14:paraId="07BF281B" w14:textId="77777777" w:rsidR="002A234F" w:rsidRPr="002A234F" w:rsidRDefault="002A234F" w:rsidP="00A64C95">
      <w:pPr>
        <w:spacing w:after="5" w:line="267" w:lineRule="auto"/>
        <w:ind w:left="319" w:right="229" w:hanging="1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r w:rsidRPr="00A64C95">
        <w:rPr>
          <w:rFonts w:ascii="Times New Roman" w:eastAsia="Times New Roman" w:hAnsi="Times New Roman" w:cs="Times New Roman"/>
          <w:b/>
          <w:strike/>
          <w:color w:val="000000"/>
          <w:sz w:val="24"/>
          <w:lang w:eastAsia="sk-SK"/>
        </w:rPr>
        <w:t xml:space="preserve"> </w:t>
      </w:r>
    </w:p>
    <w:p w14:paraId="4B7251B3" w14:textId="77777777" w:rsidR="00A64C95" w:rsidRDefault="002034B0" w:rsidP="00A64C95">
      <w:pPr>
        <w:keepNext/>
        <w:keepLines/>
        <w:spacing w:after="12" w:line="249" w:lineRule="auto"/>
        <w:ind w:hanging="10"/>
        <w:outlineLvl w:val="3"/>
        <w:rPr>
          <w:rFonts w:ascii="Times New Roman" w:eastAsia="Times New Roman" w:hAnsi="Times New Roman" w:cs="Times New Roman"/>
          <w:b/>
          <w:color w:val="000000"/>
          <w:sz w:val="24"/>
          <w:lang w:eastAsia="sk-SK"/>
        </w:rPr>
      </w:pPr>
      <w:r w:rsidRPr="007A4F6A">
        <w:rPr>
          <w:rFonts w:ascii="Times New Roman" w:eastAsia="Times New Roman" w:hAnsi="Times New Roman" w:cs="Times New Roman"/>
          <w:b/>
          <w:sz w:val="24"/>
          <w:lang w:eastAsia="sk-SK"/>
        </w:rPr>
        <w:t>15</w:t>
      </w:r>
      <w:r w:rsidR="007A4F6A" w:rsidRPr="007A4F6A">
        <w:rPr>
          <w:rFonts w:ascii="Times New Roman" w:eastAsia="Times New Roman" w:hAnsi="Times New Roman" w:cs="Times New Roman"/>
          <w:b/>
          <w:sz w:val="24"/>
          <w:lang w:eastAsia="sk-SK"/>
        </w:rPr>
        <w:t>.</w:t>
      </w:r>
      <w:r w:rsidR="007A4F6A">
        <w:rPr>
          <w:rFonts w:ascii="Times New Roman" w:eastAsia="Times New Roman" w:hAnsi="Times New Roman" w:cs="Times New Roman"/>
          <w:b/>
          <w:color w:val="FF0000"/>
          <w:sz w:val="24"/>
          <w:lang w:eastAsia="sk-SK"/>
        </w:rPr>
        <w:t xml:space="preserve"> </w:t>
      </w:r>
      <w:r w:rsidR="002A234F" w:rsidRPr="002A234F">
        <w:rPr>
          <w:rFonts w:ascii="Times New Roman" w:eastAsia="Times New Roman" w:hAnsi="Times New Roman" w:cs="Times New Roman"/>
          <w:b/>
          <w:color w:val="000000"/>
          <w:sz w:val="24"/>
          <w:lang w:eastAsia="sk-SK"/>
        </w:rPr>
        <w:t>Miesto a lehota na predkladanie ponuky</w:t>
      </w:r>
    </w:p>
    <w:p w14:paraId="6DE1E8FD" w14:textId="740B9DBC" w:rsidR="00A64C95" w:rsidRPr="00A64C95" w:rsidRDefault="002A234F" w:rsidP="00F3028E">
      <w:pPr>
        <w:keepNext/>
        <w:keepLines/>
        <w:spacing w:after="12" w:line="249" w:lineRule="auto"/>
        <w:ind w:left="567" w:hanging="577"/>
        <w:outlineLvl w:val="3"/>
        <w:rPr>
          <w:rFonts w:ascii="Times New Roman" w:hAnsi="Times New Roman" w:cs="Times New Roman"/>
          <w:sz w:val="24"/>
          <w:szCs w:val="24"/>
        </w:rPr>
      </w:pPr>
      <w:r w:rsidRPr="002A234F">
        <w:rPr>
          <w:rFonts w:ascii="Times New Roman" w:eastAsia="Times New Roman" w:hAnsi="Times New Roman" w:cs="Times New Roman"/>
          <w:b/>
          <w:color w:val="000000"/>
          <w:sz w:val="24"/>
          <w:lang w:eastAsia="sk-SK"/>
        </w:rPr>
        <w:t xml:space="preserve"> </w:t>
      </w:r>
      <w:r w:rsidR="00A64C95">
        <w:rPr>
          <w:rFonts w:ascii="Times New Roman" w:hAnsi="Times New Roman" w:cs="Times New Roman"/>
          <w:sz w:val="24"/>
          <w:szCs w:val="24"/>
        </w:rPr>
        <w:t>1</w:t>
      </w:r>
      <w:r w:rsidR="002034B0">
        <w:rPr>
          <w:rFonts w:ascii="Times New Roman" w:hAnsi="Times New Roman" w:cs="Times New Roman"/>
          <w:sz w:val="24"/>
          <w:szCs w:val="24"/>
        </w:rPr>
        <w:t>5</w:t>
      </w:r>
      <w:r w:rsidR="00A64C95">
        <w:rPr>
          <w:rFonts w:ascii="Times New Roman" w:hAnsi="Times New Roman" w:cs="Times New Roman"/>
          <w:sz w:val="24"/>
          <w:szCs w:val="24"/>
        </w:rPr>
        <w:t xml:space="preserve">.1   </w:t>
      </w:r>
      <w:r w:rsidR="00A64C95" w:rsidRPr="00A64C95">
        <w:rPr>
          <w:rFonts w:ascii="Times New Roman" w:hAnsi="Times New Roman" w:cs="Times New Roman"/>
          <w:sz w:val="24"/>
          <w:szCs w:val="24"/>
        </w:rPr>
        <w:t>Ponuky sa predkladajú elektronicky prostredníctvom systému JOSEPHINE (webová adresa systému je</w:t>
      </w:r>
      <w:r w:rsidR="002034B0">
        <w:rPr>
          <w:rFonts w:ascii="Times New Roman" w:hAnsi="Times New Roman" w:cs="Times New Roman"/>
          <w:sz w:val="24"/>
          <w:szCs w:val="24"/>
        </w:rPr>
        <w:t xml:space="preserve"> </w:t>
      </w:r>
      <w:r w:rsidR="00A64C95" w:rsidRPr="00A64C95">
        <w:rPr>
          <w:rFonts w:ascii="Times New Roman" w:hAnsi="Times New Roman" w:cs="Times New Roman"/>
          <w:b/>
          <w:sz w:val="24"/>
          <w:szCs w:val="24"/>
        </w:rPr>
        <w:t>https://josephine.proebiz.com/sk)</w:t>
      </w:r>
      <w:r w:rsidR="00A64C95" w:rsidRPr="00A64C95">
        <w:rPr>
          <w:rFonts w:ascii="Times New Roman" w:hAnsi="Times New Roman" w:cs="Times New Roman"/>
          <w:sz w:val="24"/>
          <w:szCs w:val="24"/>
        </w:rPr>
        <w:t>, kde autentifikovaný uchádzač vkladá ponuku danej zákazke.</w:t>
      </w:r>
    </w:p>
    <w:p w14:paraId="0EB43437" w14:textId="670717A9" w:rsidR="00A64C95" w:rsidRPr="00A64C95" w:rsidRDefault="00A64C95" w:rsidP="00837D38">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1</w:t>
      </w:r>
      <w:r w:rsidR="002034B0">
        <w:rPr>
          <w:rFonts w:ascii="Times New Roman" w:hAnsi="Times New Roman" w:cs="Times New Roman"/>
          <w:sz w:val="24"/>
          <w:szCs w:val="24"/>
        </w:rPr>
        <w:t>5</w:t>
      </w:r>
      <w:r>
        <w:rPr>
          <w:rFonts w:ascii="Times New Roman" w:hAnsi="Times New Roman" w:cs="Times New Roman"/>
          <w:sz w:val="24"/>
          <w:szCs w:val="24"/>
        </w:rPr>
        <w:t xml:space="preserve">.2  </w:t>
      </w:r>
      <w:r w:rsidRPr="00A64C95">
        <w:rPr>
          <w:rFonts w:ascii="Times New Roman" w:hAnsi="Times New Roman" w:cs="Times New Roman"/>
          <w:sz w:val="24"/>
          <w:szCs w:val="24"/>
        </w:rPr>
        <w:t>Lehota na p</w:t>
      </w:r>
      <w:r w:rsidR="00F3028E">
        <w:rPr>
          <w:rFonts w:ascii="Times New Roman" w:hAnsi="Times New Roman" w:cs="Times New Roman"/>
          <w:sz w:val="24"/>
          <w:szCs w:val="24"/>
        </w:rPr>
        <w:t>redkladanie ponúk uplynie dňom:</w:t>
      </w:r>
      <w:r w:rsidR="00BF1BB8">
        <w:rPr>
          <w:rFonts w:ascii="Times New Roman" w:hAnsi="Times New Roman" w:cs="Times New Roman"/>
          <w:sz w:val="24"/>
          <w:szCs w:val="24"/>
        </w:rPr>
        <w:t xml:space="preserve"> </w:t>
      </w:r>
      <w:r w:rsidR="00BF1BB8">
        <w:rPr>
          <w:rFonts w:ascii="Times New Roman" w:hAnsi="Times New Roman" w:cs="Times New Roman"/>
          <w:b/>
          <w:bCs/>
          <w:sz w:val="24"/>
          <w:szCs w:val="24"/>
        </w:rPr>
        <w:t>0</w:t>
      </w:r>
      <w:r w:rsidR="005329D8">
        <w:rPr>
          <w:rFonts w:ascii="Times New Roman" w:hAnsi="Times New Roman" w:cs="Times New Roman"/>
          <w:b/>
          <w:bCs/>
          <w:sz w:val="24"/>
          <w:szCs w:val="24"/>
        </w:rPr>
        <w:t>3</w:t>
      </w:r>
      <w:r w:rsidR="00BF1BB8">
        <w:rPr>
          <w:rFonts w:ascii="Times New Roman" w:hAnsi="Times New Roman" w:cs="Times New Roman"/>
          <w:b/>
          <w:bCs/>
          <w:sz w:val="24"/>
          <w:szCs w:val="24"/>
        </w:rPr>
        <w:t>.07</w:t>
      </w:r>
      <w:r w:rsidRPr="00DF4D23">
        <w:rPr>
          <w:rFonts w:ascii="Times New Roman" w:hAnsi="Times New Roman" w:cs="Times New Roman"/>
          <w:b/>
          <w:bCs/>
          <w:sz w:val="24"/>
          <w:szCs w:val="24"/>
        </w:rPr>
        <w:t>.2020</w:t>
      </w:r>
      <w:r w:rsidR="00F3028E">
        <w:rPr>
          <w:rFonts w:ascii="Times New Roman" w:hAnsi="Times New Roman" w:cs="Times New Roman"/>
          <w:b/>
          <w:bCs/>
          <w:sz w:val="24"/>
          <w:szCs w:val="24"/>
        </w:rPr>
        <w:t xml:space="preserve"> </w:t>
      </w:r>
      <w:r w:rsidRPr="00DF4D23">
        <w:rPr>
          <w:rFonts w:ascii="Times New Roman" w:hAnsi="Times New Roman" w:cs="Times New Roman"/>
          <w:b/>
          <w:bCs/>
          <w:sz w:val="24"/>
          <w:szCs w:val="24"/>
        </w:rPr>
        <w:t>o 0</w:t>
      </w:r>
      <w:r w:rsidR="00DF4D23" w:rsidRPr="00DF4D23">
        <w:rPr>
          <w:rFonts w:ascii="Times New Roman" w:hAnsi="Times New Roman" w:cs="Times New Roman"/>
          <w:b/>
          <w:bCs/>
          <w:sz w:val="24"/>
          <w:szCs w:val="24"/>
        </w:rPr>
        <w:t>8</w:t>
      </w:r>
      <w:r w:rsidRPr="00DF4D23">
        <w:rPr>
          <w:rFonts w:ascii="Times New Roman" w:hAnsi="Times New Roman" w:cs="Times New Roman"/>
          <w:b/>
          <w:bCs/>
          <w:sz w:val="24"/>
          <w:szCs w:val="24"/>
        </w:rPr>
        <w:t>:</w:t>
      </w:r>
      <w:r w:rsidR="00E9640B">
        <w:rPr>
          <w:rFonts w:ascii="Times New Roman" w:hAnsi="Times New Roman" w:cs="Times New Roman"/>
          <w:b/>
          <w:bCs/>
          <w:sz w:val="24"/>
          <w:szCs w:val="24"/>
        </w:rPr>
        <w:t>30</w:t>
      </w:r>
      <w:r w:rsidRPr="00DF4D23">
        <w:rPr>
          <w:rFonts w:ascii="Times New Roman" w:hAnsi="Times New Roman" w:cs="Times New Roman"/>
          <w:b/>
          <w:bCs/>
          <w:sz w:val="24"/>
          <w:szCs w:val="24"/>
        </w:rPr>
        <w:t xml:space="preserve"> hod</w:t>
      </w:r>
      <w:r w:rsidRPr="00837D38">
        <w:rPr>
          <w:rFonts w:ascii="Times New Roman" w:hAnsi="Times New Roman" w:cs="Times New Roman"/>
          <w:b/>
          <w:bCs/>
          <w:color w:val="FF0000"/>
          <w:sz w:val="24"/>
          <w:szCs w:val="24"/>
        </w:rPr>
        <w:t>.</w:t>
      </w:r>
      <w:r>
        <w:rPr>
          <w:rFonts w:ascii="Times New Roman" w:hAnsi="Times New Roman" w:cs="Times New Roman"/>
          <w:b/>
          <w:bCs/>
          <w:sz w:val="24"/>
          <w:szCs w:val="24"/>
        </w:rPr>
        <w:t xml:space="preserve"> </w:t>
      </w:r>
      <w:r w:rsidRPr="00A64C95">
        <w:rPr>
          <w:rFonts w:ascii="Times New Roman" w:hAnsi="Times New Roman" w:cs="Times New Roman"/>
          <w:sz w:val="24"/>
          <w:szCs w:val="24"/>
        </w:rPr>
        <w:t>stredoeurópskeho času.</w:t>
      </w:r>
    </w:p>
    <w:p w14:paraId="3243D0A9" w14:textId="77777777" w:rsidR="002A234F" w:rsidRDefault="00A64C95" w:rsidP="00837D38">
      <w:pPr>
        <w:spacing w:after="0"/>
        <w:ind w:left="567" w:hanging="567"/>
        <w:rPr>
          <w:rFonts w:cs="Arial"/>
          <w:szCs w:val="20"/>
        </w:rPr>
      </w:pPr>
      <w:r>
        <w:rPr>
          <w:rFonts w:ascii="Times New Roman" w:hAnsi="Times New Roman" w:cs="Times New Roman"/>
          <w:sz w:val="24"/>
          <w:szCs w:val="24"/>
        </w:rPr>
        <w:t>1</w:t>
      </w:r>
      <w:r w:rsidR="002034B0">
        <w:rPr>
          <w:rFonts w:ascii="Times New Roman" w:hAnsi="Times New Roman" w:cs="Times New Roman"/>
          <w:sz w:val="24"/>
          <w:szCs w:val="24"/>
        </w:rPr>
        <w:t>5</w:t>
      </w:r>
      <w:r>
        <w:rPr>
          <w:rFonts w:ascii="Times New Roman" w:hAnsi="Times New Roman" w:cs="Times New Roman"/>
          <w:sz w:val="24"/>
          <w:szCs w:val="24"/>
        </w:rPr>
        <w:t xml:space="preserve">.3  </w:t>
      </w:r>
      <w:r w:rsidRPr="00A64C95">
        <w:rPr>
          <w:rFonts w:ascii="Times New Roman" w:hAnsi="Times New Roman" w:cs="Times New Roman"/>
          <w:sz w:val="24"/>
          <w:szCs w:val="24"/>
        </w:rPr>
        <w:t>Ponuka uchádzača predložená po uplynutí lehoty na predkladanie ponúk stanovenej v</w:t>
      </w:r>
      <w:r w:rsidR="007F0346">
        <w:rPr>
          <w:rFonts w:ascii="Times New Roman" w:hAnsi="Times New Roman" w:cs="Times New Roman"/>
          <w:sz w:val="24"/>
          <w:szCs w:val="24"/>
        </w:rPr>
        <w:t> </w:t>
      </w:r>
      <w:r w:rsidRPr="00A64C95">
        <w:rPr>
          <w:rFonts w:ascii="Times New Roman" w:hAnsi="Times New Roman" w:cs="Times New Roman"/>
          <w:sz w:val="24"/>
          <w:szCs w:val="24"/>
        </w:rPr>
        <w:t>bode</w:t>
      </w:r>
      <w:r w:rsidR="007F0346">
        <w:rPr>
          <w:rFonts w:ascii="Times New Roman" w:hAnsi="Times New Roman" w:cs="Times New Roman"/>
          <w:sz w:val="24"/>
          <w:szCs w:val="24"/>
        </w:rPr>
        <w:t xml:space="preserve"> </w:t>
      </w:r>
      <w:r w:rsidR="002034B0">
        <w:rPr>
          <w:rFonts w:ascii="Times New Roman" w:hAnsi="Times New Roman" w:cs="Times New Roman"/>
          <w:sz w:val="24"/>
          <w:szCs w:val="24"/>
        </w:rPr>
        <w:t xml:space="preserve">15.2 </w:t>
      </w:r>
      <w:r w:rsidRPr="00A64C95">
        <w:rPr>
          <w:rFonts w:ascii="Times New Roman" w:hAnsi="Times New Roman" w:cs="Times New Roman"/>
          <w:sz w:val="24"/>
          <w:szCs w:val="24"/>
        </w:rPr>
        <w:t>tejto časti súťažných podkladov sa elektronicky neotvoria</w:t>
      </w:r>
      <w:r>
        <w:rPr>
          <w:rFonts w:cs="Arial"/>
          <w:szCs w:val="20"/>
        </w:rPr>
        <w:t>.</w:t>
      </w:r>
    </w:p>
    <w:p w14:paraId="6EA8C373" w14:textId="77777777" w:rsidR="00A64C95" w:rsidRPr="002A234F" w:rsidRDefault="00A64C95" w:rsidP="007A4F6A">
      <w:pPr>
        <w:spacing w:after="0" w:line="240" w:lineRule="auto"/>
        <w:ind w:left="567" w:hanging="567"/>
        <w:rPr>
          <w:rFonts w:ascii="Times New Roman" w:eastAsia="Times New Roman" w:hAnsi="Times New Roman" w:cs="Times New Roman"/>
          <w:color w:val="000000"/>
          <w:sz w:val="24"/>
          <w:lang w:eastAsia="sk-SK"/>
        </w:rPr>
      </w:pPr>
    </w:p>
    <w:p w14:paraId="5B5F0DBC" w14:textId="77777777" w:rsidR="002A234F" w:rsidRPr="002A234F" w:rsidRDefault="002034B0" w:rsidP="007F0346">
      <w:pPr>
        <w:keepNext/>
        <w:keepLines/>
        <w:spacing w:after="12" w:line="249" w:lineRule="auto"/>
        <w:ind w:hanging="10"/>
        <w:outlineLvl w:val="3"/>
        <w:rPr>
          <w:rFonts w:ascii="Times New Roman" w:eastAsia="Times New Roman" w:hAnsi="Times New Roman" w:cs="Times New Roman"/>
          <w:b/>
          <w:color w:val="000000"/>
          <w:sz w:val="24"/>
          <w:lang w:eastAsia="sk-SK"/>
        </w:rPr>
      </w:pPr>
      <w:r w:rsidRPr="007A4F6A">
        <w:rPr>
          <w:rFonts w:ascii="Times New Roman" w:eastAsia="Times New Roman" w:hAnsi="Times New Roman" w:cs="Times New Roman"/>
          <w:b/>
          <w:sz w:val="24"/>
          <w:lang w:eastAsia="sk-SK"/>
        </w:rPr>
        <w:t>16</w:t>
      </w:r>
      <w:r w:rsidR="002A234F" w:rsidRPr="002A234F">
        <w:rPr>
          <w:rFonts w:ascii="Times New Roman" w:eastAsia="Times New Roman" w:hAnsi="Times New Roman" w:cs="Times New Roman"/>
          <w:b/>
          <w:color w:val="000000"/>
          <w:sz w:val="24"/>
          <w:lang w:eastAsia="sk-SK"/>
        </w:rPr>
        <w:t xml:space="preserve">. </w:t>
      </w:r>
      <w:r w:rsidR="007F0346">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 xml:space="preserve">Doplnenie, zmena a odvolanie ponuky  </w:t>
      </w:r>
    </w:p>
    <w:p w14:paraId="2D84AE79" w14:textId="77777777" w:rsidR="007F0346" w:rsidRDefault="00A64C95" w:rsidP="007F0346">
      <w:pPr>
        <w:spacing w:after="0" w:line="259"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2034B0">
        <w:rPr>
          <w:rFonts w:ascii="Times New Roman" w:hAnsi="Times New Roman" w:cs="Times New Roman"/>
          <w:sz w:val="24"/>
          <w:szCs w:val="24"/>
        </w:rPr>
        <w:t>6</w:t>
      </w:r>
      <w:r>
        <w:rPr>
          <w:rFonts w:ascii="Times New Roman" w:hAnsi="Times New Roman" w:cs="Times New Roman"/>
          <w:sz w:val="24"/>
          <w:szCs w:val="24"/>
        </w:rPr>
        <w:t xml:space="preserve">.1  </w:t>
      </w:r>
      <w:r w:rsidRPr="00A64C95">
        <w:rPr>
          <w:rFonts w:ascii="Times New Roman" w:hAnsi="Times New Roman" w:cs="Times New Roman"/>
          <w:sz w:val="24"/>
          <w:szCs w:val="24"/>
        </w:rPr>
        <w:t>Uchádzač môže predloženú ponuku doplniť, zmeniť alebo odvolať do uplynutia lehoty na</w:t>
      </w:r>
      <w:r w:rsidR="007F0346">
        <w:rPr>
          <w:rFonts w:ascii="Times New Roman" w:hAnsi="Times New Roman" w:cs="Times New Roman"/>
          <w:sz w:val="24"/>
          <w:szCs w:val="24"/>
        </w:rPr>
        <w:t xml:space="preserve"> </w:t>
      </w:r>
      <w:r w:rsidRPr="00A64C95">
        <w:rPr>
          <w:rFonts w:ascii="Times New Roman" w:hAnsi="Times New Roman" w:cs="Times New Roman"/>
          <w:sz w:val="24"/>
          <w:szCs w:val="24"/>
        </w:rPr>
        <w:t>predkladanie ponúk.</w:t>
      </w:r>
      <w:r w:rsidR="007F0346">
        <w:rPr>
          <w:rFonts w:ascii="Times New Roman" w:hAnsi="Times New Roman" w:cs="Times New Roman"/>
          <w:sz w:val="24"/>
          <w:szCs w:val="24"/>
        </w:rPr>
        <w:t xml:space="preserve"> </w:t>
      </w:r>
      <w:r w:rsidRPr="00A64C95">
        <w:rPr>
          <w:rFonts w:ascii="Times New Roman" w:hAnsi="Times New Roman" w:cs="Times New Roman"/>
          <w:sz w:val="24"/>
          <w:szCs w:val="24"/>
        </w:rPr>
        <w:t>Doplnenie alebo zmenu ponuky je možné vykonať prostredníctvom funkcionality webovej aplikácie JOSEPHINE v primeranej lehote pred uplynutím lehoty na predkladanie ponúk. Uchádzač pri zmene a odvolaní ponuky postupuje obdobne ako pri vložení</w:t>
      </w:r>
      <w:r w:rsidR="007F0346">
        <w:rPr>
          <w:rFonts w:ascii="Times New Roman" w:hAnsi="Times New Roman" w:cs="Times New Roman"/>
          <w:sz w:val="24"/>
          <w:szCs w:val="24"/>
        </w:rPr>
        <w:t xml:space="preserve"> </w:t>
      </w:r>
      <w:r w:rsidRPr="00A64C95">
        <w:rPr>
          <w:rFonts w:ascii="Times New Roman" w:hAnsi="Times New Roman" w:cs="Times New Roman"/>
          <w:sz w:val="24"/>
          <w:szCs w:val="24"/>
        </w:rPr>
        <w:t>prvotnej ponuky (kliknutím na tlačidlo Stiahnuť ponuku a predložením novej ponuky).</w:t>
      </w:r>
    </w:p>
    <w:p w14:paraId="56262E33" w14:textId="77777777" w:rsidR="002A234F" w:rsidRPr="00A64C95" w:rsidRDefault="002A234F" w:rsidP="007A4F6A">
      <w:pPr>
        <w:spacing w:after="0" w:line="240" w:lineRule="auto"/>
        <w:ind w:left="567" w:hanging="567"/>
        <w:jc w:val="both"/>
        <w:rPr>
          <w:rFonts w:ascii="Times New Roman" w:eastAsia="Times New Roman" w:hAnsi="Times New Roman" w:cs="Times New Roman"/>
          <w:color w:val="000000"/>
          <w:sz w:val="24"/>
          <w:szCs w:val="24"/>
          <w:lang w:eastAsia="sk-SK"/>
        </w:rPr>
      </w:pPr>
      <w:r w:rsidRPr="00A64C95">
        <w:rPr>
          <w:rFonts w:ascii="Times New Roman" w:eastAsia="Times New Roman" w:hAnsi="Times New Roman" w:cs="Times New Roman"/>
          <w:color w:val="000000"/>
          <w:sz w:val="24"/>
          <w:szCs w:val="24"/>
          <w:lang w:eastAsia="sk-SK"/>
        </w:rPr>
        <w:tab/>
      </w:r>
    </w:p>
    <w:p w14:paraId="11C736FE" w14:textId="77777777" w:rsidR="002A234F" w:rsidRPr="002A234F" w:rsidRDefault="002034B0" w:rsidP="007F0346">
      <w:pPr>
        <w:keepNext/>
        <w:keepLines/>
        <w:spacing w:after="12" w:line="249" w:lineRule="auto"/>
        <w:ind w:hanging="10"/>
        <w:outlineLvl w:val="3"/>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17</w:t>
      </w:r>
      <w:r w:rsidR="002A234F" w:rsidRPr="002A234F">
        <w:rPr>
          <w:rFonts w:ascii="Times New Roman" w:eastAsia="Times New Roman" w:hAnsi="Times New Roman" w:cs="Times New Roman"/>
          <w:b/>
          <w:color w:val="000000"/>
          <w:sz w:val="24"/>
          <w:lang w:eastAsia="sk-SK"/>
        </w:rPr>
        <w:t xml:space="preserve">. </w:t>
      </w:r>
      <w:r w:rsidR="007F0346">
        <w:rPr>
          <w:rFonts w:ascii="Times New Roman" w:eastAsia="Times New Roman" w:hAnsi="Times New Roman" w:cs="Times New Roman"/>
          <w:b/>
          <w:color w:val="000000"/>
          <w:sz w:val="24"/>
          <w:lang w:eastAsia="sk-SK"/>
        </w:rPr>
        <w:t xml:space="preserve">    </w:t>
      </w:r>
      <w:r w:rsidR="002A234F" w:rsidRPr="002A234F">
        <w:rPr>
          <w:rFonts w:ascii="Times New Roman" w:eastAsia="Times New Roman" w:hAnsi="Times New Roman" w:cs="Times New Roman"/>
          <w:b/>
          <w:color w:val="000000"/>
          <w:sz w:val="24"/>
          <w:lang w:eastAsia="sk-SK"/>
        </w:rPr>
        <w:t xml:space="preserve">Obsah ponuky  </w:t>
      </w:r>
    </w:p>
    <w:p w14:paraId="58A88ADA" w14:textId="77777777" w:rsidR="007F0346" w:rsidRPr="007F0346" w:rsidRDefault="007F0346" w:rsidP="007F0346">
      <w:pPr>
        <w:ind w:left="567"/>
        <w:jc w:val="both"/>
        <w:rPr>
          <w:rFonts w:ascii="Times New Roman" w:eastAsia="MS PGothic" w:hAnsi="Times New Roman" w:cs="Times New Roman"/>
          <w:b/>
          <w:sz w:val="24"/>
          <w:szCs w:val="24"/>
        </w:rPr>
      </w:pPr>
      <w:r w:rsidRPr="007F0346">
        <w:rPr>
          <w:rFonts w:ascii="Times New Roman" w:hAnsi="Times New Roman" w:cs="Times New Roman"/>
          <w:sz w:val="24"/>
          <w:szCs w:val="24"/>
        </w:rPr>
        <w:t xml:space="preserve">Ponuka predložená uchádzačom musí obsahovať doklady, dokumenty a vyhlásenia podľa týchto </w:t>
      </w:r>
      <w:r w:rsidRPr="007F0346">
        <w:rPr>
          <w:rFonts w:ascii="Times New Roman" w:hAnsi="Times New Roman" w:cs="Times New Roman"/>
          <w:sz w:val="24"/>
          <w:szCs w:val="24"/>
        </w:rPr>
        <w:tab/>
        <w:t xml:space="preserve">súťažných podkladov, vo forme uvedenej v týchto súťažných podkladoch a v oznámení </w:t>
      </w:r>
      <w:r w:rsidRPr="007F0346">
        <w:rPr>
          <w:rFonts w:ascii="Times New Roman" w:hAnsi="Times New Roman" w:cs="Times New Roman"/>
          <w:sz w:val="24"/>
          <w:szCs w:val="24"/>
        </w:rPr>
        <w:tab/>
        <w:t xml:space="preserve">o vyhlásení verejného obstarávania, doplnené tak ako je to stanovené v týchto bodoch súťažných podkladov. </w:t>
      </w:r>
    </w:p>
    <w:p w14:paraId="54E3A888" w14:textId="77777777" w:rsidR="007F0346" w:rsidRPr="007F0346" w:rsidRDefault="002034B0" w:rsidP="00DD541C">
      <w:pPr>
        <w:ind w:left="567"/>
        <w:rPr>
          <w:rFonts w:ascii="Times New Roman" w:hAnsi="Times New Roman" w:cs="Times New Roman"/>
          <w:sz w:val="24"/>
          <w:szCs w:val="24"/>
        </w:rPr>
      </w:pPr>
      <w:r w:rsidRPr="007A4F6A">
        <w:rPr>
          <w:rFonts w:ascii="Times New Roman" w:hAnsi="Times New Roman" w:cs="Times New Roman"/>
          <w:sz w:val="24"/>
          <w:szCs w:val="24"/>
        </w:rPr>
        <w:t>Verejný obstarávateľ</w:t>
      </w:r>
      <w:r w:rsidR="007A4F6A">
        <w:rPr>
          <w:rFonts w:ascii="Times New Roman" w:hAnsi="Times New Roman" w:cs="Times New Roman"/>
          <w:sz w:val="24"/>
          <w:szCs w:val="24"/>
        </w:rPr>
        <w:t xml:space="preserve"> o</w:t>
      </w:r>
      <w:r w:rsidR="007F0346" w:rsidRPr="007F0346">
        <w:rPr>
          <w:rFonts w:ascii="Times New Roman" w:hAnsi="Times New Roman" w:cs="Times New Roman"/>
          <w:sz w:val="24"/>
          <w:szCs w:val="24"/>
        </w:rPr>
        <w:t>dporúča uchádzačom predložiť aj zoznam všetkých  predkladaných dokladov, dokumentov a vyhlásení.</w:t>
      </w:r>
    </w:p>
    <w:p w14:paraId="3CC5535B" w14:textId="77777777" w:rsidR="007F0346" w:rsidRPr="002034B0" w:rsidRDefault="007F0346" w:rsidP="00E00DE9">
      <w:pPr>
        <w:pStyle w:val="Odsekzoznamu"/>
        <w:numPr>
          <w:ilvl w:val="1"/>
          <w:numId w:val="16"/>
        </w:numPr>
        <w:shd w:val="clear" w:color="auto" w:fill="FFFFFF"/>
        <w:tabs>
          <w:tab w:val="left" w:pos="709"/>
        </w:tabs>
        <w:ind w:left="567" w:hanging="567"/>
        <w:rPr>
          <w:szCs w:val="24"/>
        </w:rPr>
      </w:pPr>
      <w:r w:rsidRPr="002034B0">
        <w:rPr>
          <w:szCs w:val="24"/>
        </w:rPr>
        <w:t>Ponuka predložená uchádzačom v lehote na predkladanie ponúk musí obsahovať:</w:t>
      </w:r>
    </w:p>
    <w:p w14:paraId="791B9DC0"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eastAsia="Calibri" w:hAnsi="Times New Roman" w:cs="Times New Roman"/>
          <w:sz w:val="24"/>
          <w:szCs w:val="24"/>
        </w:rPr>
      </w:pPr>
      <w:r w:rsidRPr="007F0346">
        <w:rPr>
          <w:rFonts w:ascii="Times New Roman" w:hAnsi="Times New Roman" w:cs="Times New Roman"/>
          <w:sz w:val="24"/>
          <w:szCs w:val="24"/>
        </w:rPr>
        <w:t>zoznam</w:t>
      </w:r>
      <w:r w:rsidRPr="007F0346">
        <w:rPr>
          <w:rFonts w:ascii="Times New Roman" w:eastAsia="Calibri" w:hAnsi="Times New Roman" w:cs="Times New Roman"/>
          <w:b/>
          <w:bCs/>
          <w:sz w:val="24"/>
          <w:szCs w:val="24"/>
        </w:rPr>
        <w:t xml:space="preserve"> predložených dokladov </w:t>
      </w:r>
      <w:r w:rsidRPr="007F0346">
        <w:rPr>
          <w:rFonts w:ascii="Times New Roman" w:eastAsia="Calibri" w:hAnsi="Times New Roman" w:cs="Times New Roman"/>
          <w:sz w:val="24"/>
          <w:szCs w:val="24"/>
        </w:rPr>
        <w:t>a dokumentov s označením čísla strany a vyhlásenie uchádzača „</w:t>
      </w:r>
      <w:r w:rsidRPr="007F0346">
        <w:rPr>
          <w:rFonts w:ascii="Times New Roman" w:eastAsia="Calibri" w:hAnsi="Times New Roman" w:cs="Times New Roman"/>
          <w:i/>
          <w:iCs/>
          <w:sz w:val="24"/>
          <w:szCs w:val="24"/>
        </w:rPr>
        <w:t xml:space="preserve">súhlasím so znením obchodných podmienok a všetkých ďalších podmienok obsiahnutých v súťažnej dokumentácii, vzťahujúcich sa na obstaranie predmetnej zákazky“. </w:t>
      </w:r>
    </w:p>
    <w:p w14:paraId="337FCAD5"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 xml:space="preserve">identifikačný list uchádzača: </w:t>
      </w:r>
    </w:p>
    <w:p w14:paraId="48951F6D" w14:textId="77777777" w:rsidR="00DD541C" w:rsidRDefault="007F0346" w:rsidP="002034B0">
      <w:pPr>
        <w:widowControl w:val="0"/>
        <w:shd w:val="clear" w:color="auto" w:fill="FFFFFF"/>
        <w:tabs>
          <w:tab w:val="left" w:pos="0"/>
        </w:tabs>
        <w:autoSpaceDE w:val="0"/>
        <w:autoSpaceDN w:val="0"/>
        <w:adjustRightInd w:val="0"/>
        <w:spacing w:after="0"/>
        <w:ind w:left="1353"/>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 xml:space="preserve">- obchodné meno, </w:t>
      </w:r>
    </w:p>
    <w:p w14:paraId="1BE36E78" w14:textId="77777777" w:rsidR="007F0346" w:rsidRPr="007F0346" w:rsidRDefault="007F0346" w:rsidP="002034B0">
      <w:pPr>
        <w:widowControl w:val="0"/>
        <w:shd w:val="clear" w:color="auto" w:fill="FFFFFF"/>
        <w:tabs>
          <w:tab w:val="left" w:pos="0"/>
        </w:tabs>
        <w:autoSpaceDE w:val="0"/>
        <w:autoSpaceDN w:val="0"/>
        <w:adjustRightInd w:val="0"/>
        <w:spacing w:after="0"/>
        <w:ind w:left="1353"/>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t xml:space="preserve">- právna forma, </w:t>
      </w:r>
    </w:p>
    <w:p w14:paraId="7F11AB36"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sídlo, </w:t>
      </w:r>
    </w:p>
    <w:p w14:paraId="63E22A9B"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štatutárny orgán, </w:t>
      </w:r>
    </w:p>
    <w:p w14:paraId="76895D0A"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prípadne osoba splnomocnená na podpisovanie ponuky, </w:t>
      </w:r>
    </w:p>
    <w:p w14:paraId="0EC33595"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kontaktná osoba na doručovanie, </w:t>
      </w:r>
    </w:p>
    <w:p w14:paraId="71EB4CCC"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IČO, </w:t>
      </w:r>
    </w:p>
    <w:p w14:paraId="6AEE2CBC"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DIČ, </w:t>
      </w:r>
    </w:p>
    <w:p w14:paraId="4E372799"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IČ DPH, </w:t>
      </w:r>
    </w:p>
    <w:p w14:paraId="34F709CD"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bankové spojenie, </w:t>
      </w:r>
    </w:p>
    <w:p w14:paraId="043FC28F"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lastRenderedPageBreak/>
        <w:tab/>
      </w:r>
      <w:r w:rsidRPr="007F0346">
        <w:rPr>
          <w:rFonts w:ascii="Times New Roman" w:eastAsia="Calibri" w:hAnsi="Times New Roman" w:cs="Times New Roman"/>
          <w:sz w:val="24"/>
          <w:szCs w:val="24"/>
        </w:rPr>
        <w:tab/>
        <w:t xml:space="preserve">- e-mailová adresa, </w:t>
      </w:r>
    </w:p>
    <w:p w14:paraId="1D17AD8F" w14:textId="77777777" w:rsidR="007F0346" w:rsidRPr="007F0346" w:rsidRDefault="007F0346" w:rsidP="002034B0">
      <w:pPr>
        <w:shd w:val="clear" w:color="auto" w:fill="FFFFFF"/>
        <w:tabs>
          <w:tab w:val="left" w:pos="709"/>
        </w:tabs>
        <w:spacing w:after="0"/>
        <w:jc w:val="both"/>
        <w:rPr>
          <w:rFonts w:ascii="Times New Roman" w:eastAsia="Calibri" w:hAnsi="Times New Roman" w:cs="Times New Roman"/>
          <w:sz w:val="24"/>
          <w:szCs w:val="24"/>
        </w:rPr>
      </w:pPr>
      <w:r w:rsidRPr="007F0346">
        <w:rPr>
          <w:rFonts w:ascii="Times New Roman" w:eastAsia="Calibri" w:hAnsi="Times New Roman" w:cs="Times New Roman"/>
          <w:sz w:val="24"/>
          <w:szCs w:val="24"/>
        </w:rPr>
        <w:tab/>
      </w:r>
      <w:r w:rsidRPr="007F0346">
        <w:rPr>
          <w:rFonts w:ascii="Times New Roman" w:eastAsia="Calibri" w:hAnsi="Times New Roman" w:cs="Times New Roman"/>
          <w:sz w:val="24"/>
          <w:szCs w:val="24"/>
        </w:rPr>
        <w:tab/>
        <w:t xml:space="preserve">- telefónne číslo, </w:t>
      </w:r>
    </w:p>
    <w:p w14:paraId="306A16F9" w14:textId="77777777" w:rsidR="007F0346" w:rsidRPr="007F0346" w:rsidRDefault="007F0346" w:rsidP="002034B0">
      <w:pPr>
        <w:pStyle w:val="Odsekzoznamu"/>
        <w:shd w:val="clear" w:color="auto" w:fill="FFFFFF"/>
        <w:tabs>
          <w:tab w:val="left" w:pos="709"/>
        </w:tabs>
        <w:spacing w:after="0"/>
        <w:ind w:left="1418"/>
        <w:rPr>
          <w:szCs w:val="24"/>
        </w:rPr>
      </w:pPr>
      <w:r w:rsidRPr="007F0346">
        <w:rPr>
          <w:szCs w:val="24"/>
        </w:rPr>
        <w:t>v prípade skupiny dodávateľov jasné označenie splnomocnenca skupiny dodávateľov (ak je to relevantné),</w:t>
      </w:r>
    </w:p>
    <w:p w14:paraId="710027FE"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hAnsi="Times New Roman" w:cs="Times New Roman"/>
          <w:sz w:val="24"/>
          <w:szCs w:val="24"/>
        </w:rPr>
      </w:pPr>
      <w:r w:rsidRPr="007F0346">
        <w:rPr>
          <w:rFonts w:ascii="Times New Roman" w:hAnsi="Times New Roman" w:cs="Times New Roman"/>
          <w:sz w:val="24"/>
          <w:szCs w:val="24"/>
        </w:rPr>
        <w:t xml:space="preserve">dokumenty/doklady preukazujúce </w:t>
      </w:r>
      <w:r w:rsidRPr="007F0346">
        <w:rPr>
          <w:rFonts w:ascii="Times New Roman" w:hAnsi="Times New Roman" w:cs="Times New Roman"/>
          <w:b/>
          <w:bCs/>
          <w:sz w:val="24"/>
          <w:szCs w:val="24"/>
        </w:rPr>
        <w:t xml:space="preserve">splnenie podmienok účasti </w:t>
      </w:r>
      <w:r w:rsidRPr="007F0346">
        <w:rPr>
          <w:rFonts w:ascii="Times New Roman" w:hAnsi="Times New Roman" w:cs="Times New Roman"/>
          <w:sz w:val="24"/>
          <w:szCs w:val="24"/>
        </w:rPr>
        <w:t xml:space="preserve">týkajúce sa osobného postavenia a dokumenty/doklady preukazujúce splnenie podmienok účasti týkajúce sa finančného a ekonomického postavenia, odbornej alebo technickej spôsobilosti uvedených v časti </w:t>
      </w:r>
      <w:r w:rsidR="002034B0" w:rsidRPr="007A4F6A">
        <w:rPr>
          <w:rFonts w:ascii="Times New Roman" w:hAnsi="Times New Roman" w:cs="Times New Roman"/>
          <w:sz w:val="24"/>
          <w:szCs w:val="24"/>
        </w:rPr>
        <w:t>B.1 Obchodné podmienky predmetu zákazky</w:t>
      </w:r>
      <w:r w:rsidR="00B56529">
        <w:rPr>
          <w:rFonts w:ascii="Times New Roman" w:hAnsi="Times New Roman" w:cs="Times New Roman"/>
          <w:sz w:val="24"/>
          <w:szCs w:val="24"/>
        </w:rPr>
        <w:t xml:space="preserve"> </w:t>
      </w:r>
      <w:r w:rsidRPr="007F0346">
        <w:rPr>
          <w:rFonts w:ascii="Times New Roman" w:hAnsi="Times New Roman" w:cs="Times New Roman"/>
          <w:sz w:val="24"/>
          <w:szCs w:val="24"/>
        </w:rPr>
        <w:t>týchto súťažných podkladov; dokumenty/doklady musia byť v originálnej forme alebo úradne overené, alebo Jednotný európsky dokument (</w:t>
      </w:r>
      <w:r w:rsidRPr="007F0346">
        <w:rPr>
          <w:rFonts w:ascii="Times New Roman" w:hAnsi="Times New Roman" w:cs="Times New Roman"/>
          <w:b/>
          <w:bCs/>
          <w:sz w:val="24"/>
          <w:szCs w:val="24"/>
        </w:rPr>
        <w:t>JED</w:t>
      </w:r>
      <w:r w:rsidRPr="007F0346">
        <w:rPr>
          <w:rFonts w:ascii="Times New Roman" w:hAnsi="Times New Roman" w:cs="Times New Roman"/>
          <w:sz w:val="24"/>
          <w:szCs w:val="24"/>
        </w:rPr>
        <w:t>)</w:t>
      </w:r>
      <w:r w:rsidRPr="007F0346">
        <w:rPr>
          <w:rFonts w:ascii="Times New Roman" w:hAnsi="Times New Roman" w:cs="Times New Roman"/>
          <w:b/>
          <w:bCs/>
          <w:sz w:val="24"/>
          <w:szCs w:val="24"/>
        </w:rPr>
        <w:t xml:space="preserve">, </w:t>
      </w:r>
    </w:p>
    <w:p w14:paraId="2E0B3DCD"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hAnsi="Times New Roman" w:cs="Times New Roman"/>
          <w:sz w:val="24"/>
          <w:szCs w:val="24"/>
        </w:rPr>
      </w:pPr>
      <w:r w:rsidRPr="007F0346">
        <w:rPr>
          <w:rFonts w:ascii="Times New Roman" w:hAnsi="Times New Roman" w:cs="Times New Roman"/>
          <w:sz w:val="24"/>
          <w:szCs w:val="24"/>
        </w:rPr>
        <w:t xml:space="preserve">uchádzač môže doklady na preukázanie splnenia podmienok účasti predbežne nahradiť </w:t>
      </w:r>
      <w:proofErr w:type="spellStart"/>
      <w:r w:rsidRPr="007F0346">
        <w:rPr>
          <w:rFonts w:ascii="Times New Roman" w:hAnsi="Times New Roman" w:cs="Times New Roman"/>
          <w:sz w:val="24"/>
          <w:szCs w:val="24"/>
        </w:rPr>
        <w:t>JED-om</w:t>
      </w:r>
      <w:proofErr w:type="spellEnd"/>
      <w:r w:rsidRPr="007F0346">
        <w:rPr>
          <w:rFonts w:ascii="Times New Roman" w:hAnsi="Times New Roman" w:cs="Times New Roman"/>
          <w:sz w:val="24"/>
          <w:szCs w:val="24"/>
        </w:rPr>
        <w:t xml:space="preserve">,; uchádzač vyplní časti I. až III. </w:t>
      </w:r>
      <w:proofErr w:type="spellStart"/>
      <w:r w:rsidRPr="007F0346">
        <w:rPr>
          <w:rFonts w:ascii="Times New Roman" w:hAnsi="Times New Roman" w:cs="Times New Roman"/>
          <w:sz w:val="24"/>
          <w:szCs w:val="24"/>
        </w:rPr>
        <w:t>JED-u</w:t>
      </w:r>
      <w:proofErr w:type="spellEnd"/>
      <w:r w:rsidRPr="007F0346">
        <w:rPr>
          <w:rFonts w:ascii="Times New Roman" w:hAnsi="Times New Roman" w:cs="Times New Roman"/>
          <w:sz w:val="24"/>
          <w:szCs w:val="24"/>
        </w:rPr>
        <w:t xml:space="preserve"> a </w:t>
      </w:r>
      <w:r w:rsidRPr="007F0346">
        <w:rPr>
          <w:rFonts w:ascii="Times New Roman" w:hAnsi="Times New Roman" w:cs="Times New Roman"/>
          <w:b/>
          <w:bCs/>
          <w:sz w:val="24"/>
          <w:szCs w:val="24"/>
        </w:rPr>
        <w:t xml:space="preserve">môže vyplniť len oddiel α: GLOBÁLNY ÚDAJ PRE VŠETKY PODMIENKY ÚČASTI časti IV </w:t>
      </w:r>
      <w:proofErr w:type="spellStart"/>
      <w:r w:rsidRPr="007F0346">
        <w:rPr>
          <w:rFonts w:ascii="Times New Roman" w:hAnsi="Times New Roman" w:cs="Times New Roman"/>
          <w:b/>
          <w:bCs/>
          <w:sz w:val="24"/>
          <w:szCs w:val="24"/>
        </w:rPr>
        <w:t>JED-u</w:t>
      </w:r>
      <w:proofErr w:type="spellEnd"/>
      <w:r w:rsidRPr="007F0346">
        <w:rPr>
          <w:rFonts w:ascii="Times New Roman" w:hAnsi="Times New Roman" w:cs="Times New Roman"/>
          <w:b/>
          <w:bCs/>
          <w:sz w:val="24"/>
          <w:szCs w:val="24"/>
        </w:rPr>
        <w:t xml:space="preserve"> </w:t>
      </w:r>
      <w:r w:rsidRPr="007F0346">
        <w:rPr>
          <w:rFonts w:ascii="Times New Roman" w:hAnsi="Times New Roman" w:cs="Times New Roman"/>
          <w:sz w:val="24"/>
          <w:szCs w:val="24"/>
        </w:rPr>
        <w:t xml:space="preserve">bez toho, aby musel vyplniť iné oddiely časti IV </w:t>
      </w:r>
      <w:proofErr w:type="spellStart"/>
      <w:r w:rsidRPr="007F0346">
        <w:rPr>
          <w:rFonts w:ascii="Times New Roman" w:hAnsi="Times New Roman" w:cs="Times New Roman"/>
          <w:sz w:val="24"/>
          <w:szCs w:val="24"/>
        </w:rPr>
        <w:t>JED-u</w:t>
      </w:r>
      <w:proofErr w:type="spellEnd"/>
      <w:r w:rsidRPr="007F0346">
        <w:rPr>
          <w:rFonts w:ascii="Times New Roman" w:hAnsi="Times New Roman" w:cs="Times New Roman"/>
          <w:sz w:val="24"/>
          <w:szCs w:val="24"/>
        </w:rPr>
        <w:t>.</w:t>
      </w:r>
    </w:p>
    <w:p w14:paraId="004EA523"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hAnsi="Times New Roman" w:cs="Times New Roman"/>
          <w:sz w:val="24"/>
          <w:szCs w:val="24"/>
        </w:rPr>
      </w:pPr>
      <w:r w:rsidRPr="007F0346">
        <w:rPr>
          <w:rFonts w:ascii="Times New Roman" w:hAnsi="Times New Roman" w:cs="Times New Roman"/>
          <w:sz w:val="24"/>
          <w:szCs w:val="24"/>
        </w:rPr>
        <w:t xml:space="preserve">v aktuálnom prípade predloží formulár JED aj za každého člena skupiny dodávateľov a subdodávateľov; </w:t>
      </w:r>
    </w:p>
    <w:p w14:paraId="6421E403" w14:textId="77777777" w:rsidR="007F0346" w:rsidRPr="00DD541C"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hAnsi="Times New Roman" w:cs="Times New Roman"/>
          <w:b/>
          <w:sz w:val="24"/>
          <w:szCs w:val="24"/>
        </w:rPr>
      </w:pPr>
      <w:r w:rsidRPr="007F0346">
        <w:rPr>
          <w:rFonts w:ascii="Times New Roman" w:hAnsi="Times New Roman" w:cs="Times New Roman"/>
          <w:sz w:val="24"/>
          <w:szCs w:val="24"/>
        </w:rPr>
        <w:t xml:space="preserve">Návrh na plnenie kritérií na hodnotenie ponúk v zmysle časti </w:t>
      </w:r>
      <w:r w:rsidRPr="007F0346">
        <w:rPr>
          <w:rFonts w:ascii="Times New Roman" w:hAnsi="Times New Roman" w:cs="Times New Roman"/>
          <w:i/>
          <w:sz w:val="24"/>
          <w:szCs w:val="24"/>
        </w:rPr>
        <w:t xml:space="preserve">A.2 Kritériá na hodnotenie ponúk a pravidlá </w:t>
      </w:r>
      <w:r w:rsidR="00B56529">
        <w:rPr>
          <w:rFonts w:ascii="Times New Roman" w:hAnsi="Times New Roman" w:cs="Times New Roman"/>
          <w:i/>
          <w:sz w:val="24"/>
          <w:szCs w:val="24"/>
        </w:rPr>
        <w:t>ich</w:t>
      </w:r>
      <w:r w:rsidRPr="007F0346">
        <w:rPr>
          <w:rFonts w:ascii="Times New Roman" w:hAnsi="Times New Roman" w:cs="Times New Roman"/>
          <w:i/>
          <w:sz w:val="24"/>
          <w:szCs w:val="24"/>
        </w:rPr>
        <w:t xml:space="preserve"> uplatnenia</w:t>
      </w:r>
      <w:r w:rsidRPr="007F0346">
        <w:rPr>
          <w:rFonts w:ascii="Times New Roman" w:hAnsi="Times New Roman" w:cs="Times New Roman"/>
          <w:sz w:val="24"/>
          <w:szCs w:val="24"/>
        </w:rPr>
        <w:t xml:space="preserve"> týchto súťažných podkladov vypracovaný podľa </w:t>
      </w:r>
      <w:r w:rsidRPr="00DD541C">
        <w:rPr>
          <w:rFonts w:ascii="Times New Roman" w:hAnsi="Times New Roman" w:cs="Times New Roman"/>
          <w:b/>
          <w:sz w:val="24"/>
          <w:szCs w:val="24"/>
        </w:rPr>
        <w:t xml:space="preserve">Prílohy č. 1 – Návrh </w:t>
      </w:r>
      <w:r w:rsidR="00B56529" w:rsidRPr="007A4F6A">
        <w:rPr>
          <w:rFonts w:ascii="Times New Roman" w:hAnsi="Times New Roman" w:cs="Times New Roman"/>
          <w:b/>
          <w:sz w:val="24"/>
          <w:szCs w:val="24"/>
        </w:rPr>
        <w:t>uchádzača</w:t>
      </w:r>
      <w:r w:rsidR="00B56529" w:rsidRPr="00B56529">
        <w:rPr>
          <w:rFonts w:ascii="Times New Roman" w:hAnsi="Times New Roman" w:cs="Times New Roman"/>
          <w:b/>
          <w:color w:val="FF0000"/>
          <w:sz w:val="24"/>
          <w:szCs w:val="24"/>
        </w:rPr>
        <w:t xml:space="preserve"> </w:t>
      </w:r>
      <w:r w:rsidRPr="00DD541C">
        <w:rPr>
          <w:rFonts w:ascii="Times New Roman" w:hAnsi="Times New Roman" w:cs="Times New Roman"/>
          <w:b/>
          <w:sz w:val="24"/>
          <w:szCs w:val="24"/>
        </w:rPr>
        <w:t>na plnenie kritérií</w:t>
      </w:r>
    </w:p>
    <w:p w14:paraId="03353F0E"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hAnsi="Times New Roman" w:cs="Times New Roman"/>
          <w:sz w:val="24"/>
          <w:szCs w:val="24"/>
        </w:rPr>
      </w:pPr>
      <w:r w:rsidRPr="007F0346">
        <w:rPr>
          <w:rFonts w:ascii="Times New Roman" w:hAnsi="Times New Roman" w:cs="Times New Roman"/>
          <w:sz w:val="24"/>
          <w:szCs w:val="24"/>
        </w:rPr>
        <w:t xml:space="preserve">Uchádzač predloží doplnený návrh zmluvy, ktorá je prílohou týchto súťažných podkladov. Návrh zmluvy musí byť podpísaný oprávnenou osobou, ktorá môže konať v mene uchádzača; </w:t>
      </w:r>
    </w:p>
    <w:p w14:paraId="2CC0B688"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hAnsi="Times New Roman" w:cs="Times New Roman"/>
          <w:sz w:val="24"/>
          <w:szCs w:val="24"/>
        </w:rPr>
      </w:pPr>
      <w:r w:rsidRPr="007F0346">
        <w:rPr>
          <w:rFonts w:ascii="Times New Roman" w:hAnsi="Times New Roman" w:cs="Times New Roman"/>
          <w:sz w:val="24"/>
          <w:szCs w:val="24"/>
        </w:rPr>
        <w:t xml:space="preserve">V prípade skupiny dodávateľov čestné vyhlásenie skupiny dodávateľov, podpísané všetkými členmi skupiny alebo osobou/osobami oprávnenými konať v danej veci za každého člena skupiny, v ktorom vyhlásia, že v prípade prijatia ich ponuky </w:t>
      </w:r>
      <w:r w:rsidR="00DD541C">
        <w:rPr>
          <w:rFonts w:ascii="Times New Roman" w:hAnsi="Times New Roman" w:cs="Times New Roman"/>
          <w:sz w:val="24"/>
          <w:szCs w:val="24"/>
        </w:rPr>
        <w:t>verejným obstarávateľom</w:t>
      </w:r>
      <w:r w:rsidRPr="007F0346">
        <w:rPr>
          <w:rFonts w:ascii="Times New Roman" w:hAnsi="Times New Roman" w:cs="Times New Roman"/>
          <w:sz w:val="24"/>
          <w:szCs w:val="24"/>
        </w:rPr>
        <w:t xml:space="preserve"> vytvoria všetci členovia skupiny dodávateľov požadované právne vzťahy;</w:t>
      </w:r>
    </w:p>
    <w:p w14:paraId="78274CF5" w14:textId="77777777" w:rsidR="007F0346" w:rsidRPr="007F0346" w:rsidRDefault="007F0346" w:rsidP="00E00DE9">
      <w:pPr>
        <w:widowControl w:val="0"/>
        <w:numPr>
          <w:ilvl w:val="0"/>
          <w:numId w:val="11"/>
        </w:numPr>
        <w:shd w:val="clear" w:color="auto" w:fill="FFFFFF"/>
        <w:tabs>
          <w:tab w:val="left" w:pos="0"/>
        </w:tabs>
        <w:autoSpaceDE w:val="0"/>
        <w:autoSpaceDN w:val="0"/>
        <w:adjustRightInd w:val="0"/>
        <w:spacing w:before="58" w:after="0" w:line="240" w:lineRule="auto"/>
        <w:jc w:val="both"/>
        <w:rPr>
          <w:rFonts w:ascii="Times New Roman" w:hAnsi="Times New Roman" w:cs="Times New Roman"/>
          <w:sz w:val="24"/>
          <w:szCs w:val="24"/>
        </w:rPr>
      </w:pPr>
      <w:r w:rsidRPr="007F0346">
        <w:rPr>
          <w:rFonts w:ascii="Times New Roman" w:hAnsi="Times New Roman" w:cs="Times New Roman"/>
          <w:sz w:val="24"/>
          <w:szCs w:val="24"/>
        </w:rPr>
        <w:t>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osvedčené;</w:t>
      </w:r>
    </w:p>
    <w:p w14:paraId="16C043C6" w14:textId="77777777" w:rsidR="007F0346" w:rsidRPr="007F0346" w:rsidRDefault="007F0346" w:rsidP="00F55DA2">
      <w:pPr>
        <w:widowControl w:val="0"/>
        <w:shd w:val="clear" w:color="auto" w:fill="FFFFFF"/>
        <w:tabs>
          <w:tab w:val="left" w:pos="0"/>
        </w:tabs>
        <w:autoSpaceDE w:val="0"/>
        <w:autoSpaceDN w:val="0"/>
        <w:adjustRightInd w:val="0"/>
        <w:spacing w:before="58" w:after="0" w:line="240" w:lineRule="auto"/>
        <w:ind w:left="1353"/>
        <w:jc w:val="both"/>
        <w:rPr>
          <w:rFonts w:ascii="Times New Roman" w:hAnsi="Times New Roman" w:cs="Times New Roman"/>
          <w:sz w:val="24"/>
          <w:szCs w:val="24"/>
        </w:rPr>
      </w:pPr>
    </w:p>
    <w:p w14:paraId="68F4C4A4" w14:textId="77777777" w:rsidR="007F0346" w:rsidRDefault="007F0346" w:rsidP="00DD541C">
      <w:pPr>
        <w:jc w:val="both"/>
        <w:rPr>
          <w:rFonts w:cs="Arial"/>
          <w:szCs w:val="20"/>
        </w:rPr>
      </w:pPr>
      <w:r w:rsidRPr="007F0346">
        <w:rPr>
          <w:rFonts w:ascii="Times New Roman" w:hAnsi="Times New Roman" w:cs="Times New Roman"/>
          <w:sz w:val="24"/>
          <w:szCs w:val="24"/>
        </w:rPr>
        <w:t xml:space="preserve">Všetky časti ponuky ako aj predložená dokumentácia, čestné vyhlásenia, návrh zmluvy,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w:t>
      </w:r>
      <w:proofErr w:type="spellStart"/>
      <w:r w:rsidRPr="007F0346">
        <w:rPr>
          <w:rFonts w:ascii="Times New Roman" w:hAnsi="Times New Roman" w:cs="Times New Roman"/>
          <w:sz w:val="24"/>
          <w:szCs w:val="24"/>
        </w:rPr>
        <w:t>plnomocenstvo</w:t>
      </w:r>
      <w:proofErr w:type="spellEnd"/>
      <w:r w:rsidRPr="007F0346">
        <w:rPr>
          <w:rFonts w:ascii="Times New Roman" w:hAnsi="Times New Roman" w:cs="Times New Roman"/>
          <w:sz w:val="24"/>
          <w:szCs w:val="24"/>
        </w:rPr>
        <w:t xml:space="preserve">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1128ACE2" w14:textId="77777777" w:rsidR="00DD541C" w:rsidRPr="00DD541C" w:rsidRDefault="002A234F" w:rsidP="00DD541C">
      <w:pPr>
        <w:spacing w:after="5" w:line="267" w:lineRule="auto"/>
        <w:ind w:right="229" w:hanging="10"/>
        <w:jc w:val="both"/>
        <w:rPr>
          <w:rFonts w:ascii="Times New Roman" w:hAnsi="Times New Roman" w:cs="Times New Roman"/>
          <w:sz w:val="24"/>
          <w:szCs w:val="24"/>
        </w:rPr>
      </w:pPr>
      <w:r w:rsidRPr="002A234F">
        <w:rPr>
          <w:rFonts w:ascii="Times New Roman" w:eastAsia="Times New Roman" w:hAnsi="Times New Roman" w:cs="Times New Roman"/>
          <w:color w:val="000000"/>
          <w:sz w:val="24"/>
          <w:lang w:eastAsia="sk-SK"/>
        </w:rPr>
        <w:lastRenderedPageBreak/>
        <w:t xml:space="preserve"> </w:t>
      </w:r>
      <w:r w:rsidR="00DD541C" w:rsidRPr="00DD541C">
        <w:rPr>
          <w:rFonts w:ascii="Times New Roman" w:hAnsi="Times New Roman" w:cs="Times New Roman"/>
          <w:sz w:val="24"/>
          <w:szCs w:val="24"/>
        </w:rPr>
        <w:t xml:space="preserve">Všetky náklady a výdavky spojené s prípravou a predložením ponuky znáša uchádzač bez finančného nároku voči </w:t>
      </w:r>
      <w:r w:rsidR="00B56529" w:rsidRPr="00DF4D23">
        <w:rPr>
          <w:rFonts w:ascii="Times New Roman" w:hAnsi="Times New Roman" w:cs="Times New Roman"/>
          <w:sz w:val="24"/>
          <w:szCs w:val="24"/>
        </w:rPr>
        <w:t>verejnému obstarávateľovi</w:t>
      </w:r>
      <w:r w:rsidR="00DD541C" w:rsidRPr="00DD541C">
        <w:rPr>
          <w:rFonts w:ascii="Times New Roman" w:hAnsi="Times New Roman" w:cs="Times New Roman"/>
          <w:sz w:val="24"/>
          <w:szCs w:val="24"/>
        </w:rPr>
        <w:t>, bez ohľadu na výsledok verejného obstarávania.</w:t>
      </w:r>
    </w:p>
    <w:p w14:paraId="607D23C1" w14:textId="77777777" w:rsidR="00F55DA2" w:rsidRDefault="00F55DA2" w:rsidP="002A234F">
      <w:pPr>
        <w:spacing w:after="31" w:line="259" w:lineRule="auto"/>
        <w:ind w:left="324"/>
        <w:jc w:val="center"/>
        <w:rPr>
          <w:rFonts w:ascii="Times New Roman" w:eastAsia="Times New Roman" w:hAnsi="Times New Roman" w:cs="Times New Roman"/>
          <w:b/>
          <w:sz w:val="24"/>
          <w:lang w:eastAsia="sk-SK"/>
        </w:rPr>
      </w:pPr>
    </w:p>
    <w:p w14:paraId="3BD19228" w14:textId="77777777" w:rsidR="002A234F" w:rsidRPr="00B56529" w:rsidRDefault="002A234F" w:rsidP="00E00DE9">
      <w:pPr>
        <w:pStyle w:val="Odsekzoznamu"/>
        <w:numPr>
          <w:ilvl w:val="0"/>
          <w:numId w:val="15"/>
        </w:numPr>
        <w:spacing w:after="31" w:line="259" w:lineRule="auto"/>
        <w:jc w:val="center"/>
        <w:rPr>
          <w:b/>
        </w:rPr>
      </w:pPr>
      <w:r w:rsidRPr="00B56529">
        <w:rPr>
          <w:b/>
        </w:rPr>
        <w:t>OTVÁRANIE A VYHODNOTENIE PONÚK</w:t>
      </w:r>
    </w:p>
    <w:p w14:paraId="71E0E9B6" w14:textId="77777777" w:rsidR="00B56529" w:rsidRPr="00B56529" w:rsidRDefault="00B56529" w:rsidP="00B56529">
      <w:pPr>
        <w:spacing w:after="31" w:line="259" w:lineRule="auto"/>
        <w:ind w:left="449"/>
        <w:rPr>
          <w:b/>
        </w:rPr>
      </w:pPr>
    </w:p>
    <w:p w14:paraId="5C72DB82" w14:textId="77777777" w:rsidR="00B56529" w:rsidRDefault="00B56529" w:rsidP="00B56529">
      <w:pPr>
        <w:spacing w:after="0" w:line="259" w:lineRule="auto"/>
        <w:jc w:val="both"/>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18</w:t>
      </w:r>
      <w:r w:rsidR="002A234F" w:rsidRPr="002A234F">
        <w:rPr>
          <w:rFonts w:ascii="Times New Roman" w:eastAsia="Times New Roman" w:hAnsi="Times New Roman" w:cs="Times New Roman"/>
          <w:b/>
          <w:color w:val="000000"/>
          <w:sz w:val="24"/>
          <w:lang w:eastAsia="sk-SK"/>
        </w:rPr>
        <w:t xml:space="preserve">. Otváranie </w:t>
      </w:r>
      <w:r w:rsidR="00DD541C">
        <w:rPr>
          <w:rFonts w:ascii="Times New Roman" w:eastAsia="Times New Roman" w:hAnsi="Times New Roman" w:cs="Times New Roman"/>
          <w:b/>
          <w:color w:val="000000"/>
          <w:sz w:val="24"/>
          <w:lang w:eastAsia="sk-SK"/>
        </w:rPr>
        <w:t>ponúk</w:t>
      </w:r>
    </w:p>
    <w:p w14:paraId="3D5BF5C0" w14:textId="61770A77" w:rsidR="00B56529" w:rsidRDefault="00B56529" w:rsidP="00B56529">
      <w:pPr>
        <w:spacing w:after="0" w:line="259" w:lineRule="auto"/>
        <w:ind w:left="709" w:hanging="709"/>
        <w:jc w:val="both"/>
        <w:rPr>
          <w:rFonts w:ascii="Times New Roman" w:hAnsi="Times New Roman" w:cs="Times New Roman"/>
          <w:sz w:val="24"/>
          <w:szCs w:val="24"/>
        </w:rPr>
      </w:pPr>
      <w:r>
        <w:rPr>
          <w:rFonts w:ascii="Times New Roman" w:eastAsia="ArialMT" w:hAnsi="Times New Roman" w:cs="Times New Roman"/>
          <w:sz w:val="24"/>
          <w:szCs w:val="24"/>
          <w:lang w:eastAsia="cs-CZ"/>
        </w:rPr>
        <w:t xml:space="preserve">18.1 </w:t>
      </w:r>
      <w:r>
        <w:rPr>
          <w:rFonts w:ascii="Times New Roman" w:eastAsia="ArialMT" w:hAnsi="Times New Roman" w:cs="Times New Roman"/>
          <w:sz w:val="24"/>
          <w:szCs w:val="24"/>
          <w:lang w:eastAsia="cs-CZ"/>
        </w:rPr>
        <w:tab/>
      </w:r>
      <w:r w:rsidR="00DD541C" w:rsidRPr="00DD541C">
        <w:rPr>
          <w:rFonts w:ascii="Times New Roman" w:eastAsia="ArialMT" w:hAnsi="Times New Roman" w:cs="Times New Roman"/>
          <w:sz w:val="24"/>
          <w:szCs w:val="24"/>
          <w:lang w:eastAsia="cs-CZ"/>
        </w:rPr>
        <w:t xml:space="preserve">Otváranie ponúk, t.j. sprístupnenie elektronických ponúk v systéme JOSEPHINE sa uskutoční </w:t>
      </w:r>
      <w:r w:rsidR="00DD541C" w:rsidRPr="00DD541C">
        <w:rPr>
          <w:rFonts w:ascii="Times New Roman" w:hAnsi="Times New Roman" w:cs="Times New Roman"/>
          <w:sz w:val="24"/>
          <w:szCs w:val="24"/>
        </w:rPr>
        <w:t xml:space="preserve">dňa </w:t>
      </w:r>
      <w:r w:rsidR="00E9640B">
        <w:rPr>
          <w:rFonts w:ascii="Times New Roman" w:hAnsi="Times New Roman" w:cs="Times New Roman"/>
          <w:b/>
          <w:bCs/>
          <w:sz w:val="24"/>
          <w:szCs w:val="24"/>
        </w:rPr>
        <w:t>0</w:t>
      </w:r>
      <w:r w:rsidR="005329D8">
        <w:rPr>
          <w:rFonts w:ascii="Times New Roman" w:hAnsi="Times New Roman" w:cs="Times New Roman"/>
          <w:b/>
          <w:bCs/>
          <w:sz w:val="24"/>
          <w:szCs w:val="24"/>
        </w:rPr>
        <w:t>3</w:t>
      </w:r>
      <w:r w:rsidR="00E9640B">
        <w:rPr>
          <w:rFonts w:ascii="Times New Roman" w:hAnsi="Times New Roman" w:cs="Times New Roman"/>
          <w:b/>
          <w:bCs/>
          <w:sz w:val="24"/>
          <w:szCs w:val="24"/>
        </w:rPr>
        <w:t>.07</w:t>
      </w:r>
      <w:r w:rsidR="00DD541C" w:rsidRPr="00DF4D23">
        <w:rPr>
          <w:rFonts w:ascii="Times New Roman" w:hAnsi="Times New Roman" w:cs="Times New Roman"/>
          <w:b/>
          <w:bCs/>
          <w:sz w:val="24"/>
          <w:szCs w:val="24"/>
        </w:rPr>
        <w:t>.2020</w:t>
      </w:r>
      <w:r w:rsidR="00DE4BCF">
        <w:rPr>
          <w:rFonts w:ascii="Times New Roman" w:hAnsi="Times New Roman" w:cs="Times New Roman"/>
          <w:b/>
          <w:bCs/>
          <w:sz w:val="24"/>
          <w:szCs w:val="24"/>
        </w:rPr>
        <w:t xml:space="preserve"> </w:t>
      </w:r>
      <w:r w:rsidR="00DD541C" w:rsidRPr="00DF4D23">
        <w:rPr>
          <w:rFonts w:ascii="Times New Roman" w:hAnsi="Times New Roman" w:cs="Times New Roman"/>
          <w:b/>
          <w:bCs/>
          <w:sz w:val="24"/>
          <w:szCs w:val="24"/>
        </w:rPr>
        <w:t xml:space="preserve">o </w:t>
      </w:r>
      <w:r w:rsidR="00E9640B">
        <w:rPr>
          <w:rFonts w:ascii="Times New Roman" w:hAnsi="Times New Roman" w:cs="Times New Roman"/>
          <w:b/>
          <w:bCs/>
          <w:sz w:val="24"/>
          <w:szCs w:val="24"/>
        </w:rPr>
        <w:t>09</w:t>
      </w:r>
      <w:r w:rsidR="00DD541C" w:rsidRPr="00DF4D23">
        <w:rPr>
          <w:rFonts w:ascii="Times New Roman" w:hAnsi="Times New Roman" w:cs="Times New Roman"/>
          <w:b/>
          <w:bCs/>
          <w:sz w:val="24"/>
          <w:szCs w:val="24"/>
        </w:rPr>
        <w:t>:</w:t>
      </w:r>
      <w:r w:rsidR="00E9640B">
        <w:rPr>
          <w:rFonts w:ascii="Times New Roman" w:hAnsi="Times New Roman" w:cs="Times New Roman"/>
          <w:b/>
          <w:bCs/>
          <w:sz w:val="24"/>
          <w:szCs w:val="24"/>
        </w:rPr>
        <w:t>0</w:t>
      </w:r>
      <w:r w:rsidR="00DF4D23" w:rsidRPr="00DF4D23">
        <w:rPr>
          <w:rFonts w:ascii="Times New Roman" w:hAnsi="Times New Roman" w:cs="Times New Roman"/>
          <w:b/>
          <w:bCs/>
          <w:sz w:val="24"/>
          <w:szCs w:val="24"/>
        </w:rPr>
        <w:t>0</w:t>
      </w:r>
      <w:r w:rsidR="00DD541C" w:rsidRPr="00DF4D23">
        <w:rPr>
          <w:rFonts w:ascii="Times New Roman" w:hAnsi="Times New Roman" w:cs="Times New Roman"/>
          <w:b/>
          <w:bCs/>
          <w:sz w:val="24"/>
          <w:szCs w:val="24"/>
        </w:rPr>
        <w:t xml:space="preserve"> hod</w:t>
      </w:r>
      <w:r w:rsidR="00DD541C" w:rsidRPr="00DD541C">
        <w:rPr>
          <w:rFonts w:ascii="Times New Roman" w:hAnsi="Times New Roman" w:cs="Times New Roman"/>
          <w:b/>
          <w:bCs/>
          <w:sz w:val="24"/>
          <w:szCs w:val="24"/>
        </w:rPr>
        <w:t>.</w:t>
      </w:r>
      <w:r w:rsidR="00DD541C">
        <w:rPr>
          <w:rFonts w:ascii="Times New Roman" w:hAnsi="Times New Roman" w:cs="Times New Roman"/>
          <w:b/>
          <w:bCs/>
          <w:sz w:val="24"/>
          <w:szCs w:val="24"/>
        </w:rPr>
        <w:t xml:space="preserve"> </w:t>
      </w:r>
      <w:r w:rsidR="00DD541C" w:rsidRPr="00DD541C">
        <w:rPr>
          <w:rFonts w:ascii="Times New Roman" w:hAnsi="Times New Roman" w:cs="Times New Roman"/>
          <w:sz w:val="24"/>
          <w:szCs w:val="24"/>
        </w:rPr>
        <w:t xml:space="preserve">v mieste sídla </w:t>
      </w:r>
      <w:r w:rsidR="00DD541C">
        <w:rPr>
          <w:rFonts w:ascii="Times New Roman" w:hAnsi="Times New Roman" w:cs="Times New Roman"/>
          <w:sz w:val="24"/>
          <w:szCs w:val="24"/>
        </w:rPr>
        <w:t>verejného obstarávateľa</w:t>
      </w:r>
      <w:r w:rsidR="00DD541C" w:rsidRPr="00DD541C">
        <w:rPr>
          <w:rFonts w:ascii="Times New Roman" w:hAnsi="Times New Roman" w:cs="Times New Roman"/>
          <w:sz w:val="24"/>
          <w:szCs w:val="24"/>
        </w:rPr>
        <w:t>.</w:t>
      </w:r>
    </w:p>
    <w:p w14:paraId="0BEF9355" w14:textId="77777777" w:rsidR="00B56529" w:rsidRDefault="00B56529" w:rsidP="00B56529">
      <w:pPr>
        <w:spacing w:after="0" w:line="259" w:lineRule="auto"/>
        <w:jc w:val="both"/>
        <w:rPr>
          <w:rFonts w:ascii="Times New Roman" w:hAnsi="Times New Roman" w:cs="Times New Roman"/>
          <w:sz w:val="24"/>
          <w:szCs w:val="24"/>
        </w:rPr>
      </w:pPr>
    </w:p>
    <w:p w14:paraId="00F3C96C" w14:textId="77777777" w:rsidR="00B56529" w:rsidRDefault="00B56529" w:rsidP="00B56529">
      <w:pPr>
        <w:spacing w:after="0" w:line="259"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18.2 </w:t>
      </w:r>
      <w:r>
        <w:rPr>
          <w:rFonts w:ascii="Times New Roman" w:hAnsi="Times New Roman" w:cs="Times New Roman"/>
          <w:sz w:val="24"/>
          <w:szCs w:val="24"/>
        </w:rPr>
        <w:tab/>
        <w:t xml:space="preserve"> </w:t>
      </w:r>
      <w:r w:rsidR="00DD541C" w:rsidRPr="00DD541C">
        <w:rPr>
          <w:rFonts w:ascii="Times New Roman" w:hAnsi="Times New Roman" w:cs="Times New Roman"/>
          <w:sz w:val="24"/>
          <w:szCs w:val="24"/>
        </w:rPr>
        <w:t>Verejný obstarávateľ a obstarávateľ najneskôr do piatich pracovných dní odo dňa otvárania ponúk podľa § 52 ods. 3 pošlú všetkým uchádzačom zápisnicu z otvárania, ktorí predložili ponuky v lehote na predkladanie ponúk zápisnicu z ich otvárania, ktorá obsahuje údaje zverejnené podľa  § 52 ods. 2.</w:t>
      </w:r>
    </w:p>
    <w:p w14:paraId="2382E7C9" w14:textId="77777777" w:rsidR="00B56529" w:rsidRDefault="00B56529" w:rsidP="00B56529">
      <w:pPr>
        <w:spacing w:after="0" w:line="259" w:lineRule="auto"/>
        <w:jc w:val="both"/>
        <w:rPr>
          <w:rFonts w:ascii="Times New Roman" w:hAnsi="Times New Roman" w:cs="Times New Roman"/>
          <w:sz w:val="24"/>
          <w:szCs w:val="24"/>
        </w:rPr>
      </w:pPr>
    </w:p>
    <w:p w14:paraId="7002E2A9" w14:textId="77777777" w:rsidR="00DD541C" w:rsidRPr="00DD541C" w:rsidRDefault="00B56529" w:rsidP="00B56529">
      <w:pPr>
        <w:spacing w:after="0" w:line="259"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18.3 </w:t>
      </w:r>
      <w:r>
        <w:rPr>
          <w:rFonts w:ascii="Times New Roman" w:hAnsi="Times New Roman" w:cs="Times New Roman"/>
          <w:sz w:val="24"/>
          <w:szCs w:val="24"/>
        </w:rPr>
        <w:tab/>
      </w:r>
      <w:r w:rsidR="00DD541C" w:rsidRPr="00DD541C">
        <w:rPr>
          <w:rFonts w:ascii="Times New Roman" w:hAnsi="Times New Roman" w:cs="Times New Roman"/>
          <w:sz w:val="24"/>
          <w:szCs w:val="24"/>
        </w:rPr>
        <w:t>Komunikácia medzi uchádzačom/uchádzačmi a verejným obstarávateľom / komisiou na vyhodnotenie ponúk počas vyhodnotenia ponúk a vyhodnotenia splnenia podmienok účasti bude prebiehať elektronicky, prostredníctvom komunikačného rozhrania systému JOSEPHINE.</w:t>
      </w:r>
      <w:r w:rsidR="00F55DA2">
        <w:rPr>
          <w:rFonts w:ascii="Times New Roman" w:hAnsi="Times New Roman" w:cs="Times New Roman"/>
          <w:sz w:val="24"/>
          <w:szCs w:val="24"/>
        </w:rPr>
        <w:t xml:space="preserve"> </w:t>
      </w:r>
      <w:r w:rsidR="00DD541C" w:rsidRPr="00DD541C">
        <w:rPr>
          <w:rFonts w:ascii="Times New Roman" w:hAnsi="Times New Roman" w:cs="Times New Roman"/>
          <w:sz w:val="24"/>
          <w:szCs w:val="24"/>
        </w:rPr>
        <w:t>Uchádzač musí písomné vysvetlenie/doplnenie ponuky na základe</w:t>
      </w:r>
      <w:r w:rsidR="00F55DA2">
        <w:rPr>
          <w:rFonts w:ascii="Times New Roman" w:hAnsi="Times New Roman" w:cs="Times New Roman"/>
          <w:sz w:val="24"/>
          <w:szCs w:val="24"/>
        </w:rPr>
        <w:t xml:space="preserve"> </w:t>
      </w:r>
      <w:r w:rsidR="00DD541C" w:rsidRPr="00DD541C">
        <w:rPr>
          <w:rFonts w:ascii="Times New Roman" w:hAnsi="Times New Roman" w:cs="Times New Roman"/>
          <w:sz w:val="24"/>
          <w:szCs w:val="24"/>
        </w:rPr>
        <w:t>požiadavky</w:t>
      </w:r>
      <w:r w:rsidR="00F55DA2">
        <w:rPr>
          <w:rFonts w:ascii="Times New Roman" w:hAnsi="Times New Roman" w:cs="Times New Roman"/>
          <w:sz w:val="24"/>
          <w:szCs w:val="24"/>
        </w:rPr>
        <w:t xml:space="preserve"> </w:t>
      </w:r>
      <w:r w:rsidR="00DD541C" w:rsidRPr="00DD541C">
        <w:rPr>
          <w:rFonts w:ascii="Times New Roman" w:hAnsi="Times New Roman" w:cs="Times New Roman"/>
          <w:sz w:val="24"/>
          <w:szCs w:val="24"/>
        </w:rPr>
        <w:t>doručiť</w:t>
      </w:r>
      <w:r w:rsidR="00F55DA2">
        <w:rPr>
          <w:rFonts w:ascii="Times New Roman" w:hAnsi="Times New Roman" w:cs="Times New Roman"/>
          <w:sz w:val="24"/>
          <w:szCs w:val="24"/>
        </w:rPr>
        <w:t xml:space="preserve"> </w:t>
      </w:r>
      <w:r w:rsidR="00DD541C" w:rsidRPr="00DD541C">
        <w:rPr>
          <w:rFonts w:ascii="Times New Roman" w:hAnsi="Times New Roman" w:cs="Times New Roman"/>
          <w:sz w:val="24"/>
          <w:szCs w:val="24"/>
        </w:rPr>
        <w:t>verejnému obstarávateľovi prostredníctvom určenej komunikácie v systému JOSEPHINE.</w:t>
      </w:r>
    </w:p>
    <w:p w14:paraId="39BE4E2A" w14:textId="77777777" w:rsidR="00DD541C" w:rsidRPr="00DD541C" w:rsidRDefault="00DD541C" w:rsidP="00F55DA2">
      <w:pPr>
        <w:keepNext/>
        <w:widowControl w:val="0"/>
        <w:spacing w:after="0"/>
        <w:ind w:left="709"/>
        <w:jc w:val="both"/>
        <w:rPr>
          <w:rFonts w:ascii="Times New Roman" w:hAnsi="Times New Roman" w:cs="Times New Roman"/>
          <w:sz w:val="24"/>
          <w:szCs w:val="24"/>
        </w:rPr>
      </w:pPr>
    </w:p>
    <w:p w14:paraId="54C97E8B" w14:textId="77777777" w:rsidR="00DD541C" w:rsidRPr="00B56529" w:rsidRDefault="00B56529" w:rsidP="00E00DE9">
      <w:pPr>
        <w:pStyle w:val="Odsekzoznamu"/>
        <w:keepNext/>
        <w:widowControl w:val="0"/>
        <w:numPr>
          <w:ilvl w:val="1"/>
          <w:numId w:val="17"/>
        </w:numPr>
        <w:spacing w:after="0" w:line="240" w:lineRule="auto"/>
        <w:rPr>
          <w:szCs w:val="24"/>
        </w:rPr>
      </w:pPr>
      <w:r>
        <w:rPr>
          <w:szCs w:val="24"/>
        </w:rPr>
        <w:t xml:space="preserve">   </w:t>
      </w:r>
      <w:r w:rsidR="00D32F01">
        <w:rPr>
          <w:szCs w:val="24"/>
        </w:rPr>
        <w:t xml:space="preserve">Verejný obstarávateľ </w:t>
      </w:r>
      <w:r w:rsidR="00DD541C" w:rsidRPr="00B56529">
        <w:rPr>
          <w:szCs w:val="24"/>
        </w:rPr>
        <w:t>bezodkladne prostredníctvom komunikačného rozhrania systému JOSEPHINE upovedomí uchádzača, že bol vylúčený alebo že jeho ponuka bola vylúčen</w:t>
      </w:r>
      <w:r w:rsidR="00F55DA2" w:rsidRPr="00B56529">
        <w:rPr>
          <w:szCs w:val="24"/>
        </w:rPr>
        <w:t>á</w:t>
      </w:r>
      <w:r w:rsidR="00DD541C" w:rsidRPr="00B56529">
        <w:rPr>
          <w:szCs w:val="24"/>
        </w:rPr>
        <w:t xml:space="preserve">  s uvedením dôvodu a lehoty, v ktorej môže byť doručená námietka. </w:t>
      </w:r>
    </w:p>
    <w:p w14:paraId="510879CE" w14:textId="77777777" w:rsidR="00DD541C" w:rsidRPr="00DD541C" w:rsidRDefault="00DD541C" w:rsidP="00F55DA2">
      <w:pPr>
        <w:keepNext/>
        <w:widowControl w:val="0"/>
        <w:spacing w:after="0"/>
        <w:ind w:left="709"/>
        <w:jc w:val="both"/>
        <w:rPr>
          <w:rFonts w:ascii="Times New Roman" w:hAnsi="Times New Roman" w:cs="Times New Roman"/>
          <w:sz w:val="24"/>
          <w:szCs w:val="24"/>
        </w:rPr>
      </w:pPr>
    </w:p>
    <w:p w14:paraId="4D35AF79" w14:textId="77777777" w:rsidR="00DD541C" w:rsidRPr="00B56529" w:rsidRDefault="00B56529" w:rsidP="00E00DE9">
      <w:pPr>
        <w:pStyle w:val="Odsekzoznamu"/>
        <w:keepNext/>
        <w:widowControl w:val="0"/>
        <w:numPr>
          <w:ilvl w:val="1"/>
          <w:numId w:val="17"/>
        </w:numPr>
        <w:spacing w:after="0" w:line="240" w:lineRule="auto"/>
        <w:rPr>
          <w:szCs w:val="24"/>
        </w:rPr>
      </w:pPr>
      <w:r>
        <w:rPr>
          <w:szCs w:val="24"/>
        </w:rPr>
        <w:t xml:space="preserve">   </w:t>
      </w:r>
      <w:r w:rsidR="00DD541C" w:rsidRPr="00B56529">
        <w:rPr>
          <w:szCs w:val="24"/>
        </w:rPr>
        <w:t xml:space="preserve">Úspešnému uchádzačovi bude prostredníctvom komunikačného rozhrania systému JOSEPHINE </w:t>
      </w:r>
      <w:r w:rsidR="00DD541C" w:rsidRPr="00B56529">
        <w:rPr>
          <w:szCs w:val="24"/>
        </w:rPr>
        <w:tab/>
        <w:t>bezodkladne zaslané oznámenie, že jeho ponuku prijíma a neúspešným uchádzačom zaslané oznámenie, že ich ponuka neuspela s uvedením dôvodov, pre ktoré ich ponuka nebola prijatá.</w:t>
      </w:r>
    </w:p>
    <w:p w14:paraId="1F99946B" w14:textId="77777777" w:rsidR="00DD541C" w:rsidRPr="00DD541C" w:rsidRDefault="00DD541C" w:rsidP="00F55DA2">
      <w:pPr>
        <w:keepNext/>
        <w:widowControl w:val="0"/>
        <w:spacing w:after="0" w:line="240" w:lineRule="auto"/>
        <w:ind w:left="709"/>
        <w:jc w:val="both"/>
        <w:rPr>
          <w:rFonts w:ascii="Times New Roman" w:hAnsi="Times New Roman" w:cs="Times New Roman"/>
          <w:sz w:val="24"/>
          <w:szCs w:val="24"/>
        </w:rPr>
      </w:pPr>
    </w:p>
    <w:p w14:paraId="61DF9014" w14:textId="77777777" w:rsidR="00DD541C" w:rsidRPr="00DD541C" w:rsidRDefault="00B56529" w:rsidP="00E00DE9">
      <w:pPr>
        <w:keepNext/>
        <w:widowControl w:val="0"/>
        <w:numPr>
          <w:ilvl w:val="1"/>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DD541C" w:rsidRPr="00DD541C">
        <w:rPr>
          <w:rFonts w:ascii="Times New Roman" w:hAnsi="Times New Roman" w:cs="Times New Roman"/>
          <w:sz w:val="24"/>
          <w:szCs w:val="24"/>
        </w:rPr>
        <w:t>Pravidlá pre doručovanie – zásielka sa považuje za doručenú uchádzačovi ak jej adresát bude mať objektívnu možnosť oboznámiť sa s jej obsahom, t.j. ako náhle sa dostane zásielka</w:t>
      </w:r>
      <w:r w:rsidR="00F55DA2">
        <w:rPr>
          <w:rFonts w:ascii="Times New Roman" w:hAnsi="Times New Roman" w:cs="Times New Roman"/>
          <w:sz w:val="24"/>
          <w:szCs w:val="24"/>
        </w:rPr>
        <w:t xml:space="preserve"> </w:t>
      </w:r>
      <w:r w:rsidR="00DD541C" w:rsidRPr="00DD541C">
        <w:rPr>
          <w:rFonts w:ascii="Times New Roman" w:hAnsi="Times New Roman" w:cs="Times New Roman"/>
          <w:sz w:val="24"/>
          <w:szCs w:val="24"/>
        </w:rPr>
        <w:t>do sféry jeho dispozície. Za okamih doručenia sa v systéme JOSEPHINE považuje okamih jej odoslania v systéme JOSEPHINE a to v súlade s funkcionalitou systému.</w:t>
      </w:r>
    </w:p>
    <w:p w14:paraId="58A74CD8" w14:textId="77777777" w:rsidR="002A234F" w:rsidRPr="002A234F" w:rsidRDefault="002A234F" w:rsidP="002A234F">
      <w:pPr>
        <w:spacing w:after="5" w:line="267" w:lineRule="auto"/>
        <w:ind w:left="284" w:right="229"/>
        <w:jc w:val="both"/>
        <w:rPr>
          <w:rFonts w:ascii="Times New Roman" w:eastAsia="Times New Roman" w:hAnsi="Times New Roman" w:cs="Times New Roman"/>
          <w:color w:val="000000"/>
          <w:sz w:val="24"/>
          <w:lang w:eastAsia="sk-SK"/>
        </w:rPr>
      </w:pPr>
    </w:p>
    <w:p w14:paraId="253BE4CB" w14:textId="77777777" w:rsidR="002A234F" w:rsidRPr="002A234F" w:rsidRDefault="00B56529" w:rsidP="00F55DA2">
      <w:pPr>
        <w:keepNext/>
        <w:keepLines/>
        <w:spacing w:after="12" w:line="249" w:lineRule="auto"/>
        <w:ind w:hanging="10"/>
        <w:outlineLvl w:val="3"/>
        <w:rPr>
          <w:rFonts w:ascii="Times New Roman" w:eastAsia="Times New Roman" w:hAnsi="Times New Roman" w:cs="Times New Roman"/>
          <w:b/>
          <w:color w:val="000000"/>
          <w:sz w:val="24"/>
          <w:lang w:eastAsia="sk-SK"/>
        </w:rPr>
      </w:pPr>
      <w:r>
        <w:rPr>
          <w:rFonts w:ascii="Times New Roman" w:eastAsia="Times New Roman" w:hAnsi="Times New Roman" w:cs="Times New Roman"/>
          <w:b/>
          <w:color w:val="000000"/>
          <w:sz w:val="24"/>
          <w:lang w:eastAsia="sk-SK"/>
        </w:rPr>
        <w:t>19</w:t>
      </w:r>
      <w:r w:rsidR="002A234F" w:rsidRPr="002A234F">
        <w:rPr>
          <w:rFonts w:ascii="Times New Roman" w:eastAsia="Times New Roman" w:hAnsi="Times New Roman" w:cs="Times New Roman"/>
          <w:b/>
          <w:color w:val="000000"/>
          <w:sz w:val="24"/>
          <w:lang w:eastAsia="sk-SK"/>
        </w:rPr>
        <w:t xml:space="preserve">. Hodnotenie obsahu ponúk uchádzačov </w:t>
      </w:r>
    </w:p>
    <w:p w14:paraId="05C50FEC" w14:textId="77777777" w:rsidR="00F55DA2" w:rsidRPr="00F55DA2" w:rsidRDefault="00B56529" w:rsidP="00F55DA2">
      <w:pPr>
        <w:spacing w:after="0" w:line="240" w:lineRule="auto"/>
        <w:jc w:val="both"/>
        <w:rPr>
          <w:rFonts w:ascii="Times New Roman" w:hAnsi="Times New Roman" w:cs="Times New Roman"/>
          <w:sz w:val="24"/>
          <w:szCs w:val="24"/>
        </w:rPr>
      </w:pPr>
      <w:bookmarkStart w:id="3" w:name="_Toc369511226"/>
      <w:bookmarkStart w:id="4" w:name="_Toc380494233"/>
      <w:bookmarkStart w:id="5" w:name="_Toc476636375"/>
      <w:r>
        <w:rPr>
          <w:rFonts w:ascii="Times New Roman" w:hAnsi="Times New Roman" w:cs="Times New Roman"/>
          <w:sz w:val="24"/>
          <w:szCs w:val="24"/>
        </w:rPr>
        <w:t>19</w:t>
      </w:r>
      <w:r w:rsidR="00F55DA2">
        <w:rPr>
          <w:rFonts w:ascii="Times New Roman" w:hAnsi="Times New Roman" w:cs="Times New Roman"/>
          <w:sz w:val="24"/>
          <w:szCs w:val="24"/>
        </w:rPr>
        <w:t xml:space="preserve">.1   </w:t>
      </w:r>
      <w:r w:rsidR="00F55DA2" w:rsidRPr="00F55DA2">
        <w:rPr>
          <w:rFonts w:ascii="Times New Roman" w:hAnsi="Times New Roman" w:cs="Times New Roman"/>
          <w:sz w:val="24"/>
          <w:szCs w:val="24"/>
        </w:rPr>
        <w:t>Do procesu vyhodnocovania ponúk budú zaradené tie ponuky, ktoré:</w:t>
      </w:r>
    </w:p>
    <w:p w14:paraId="740091D8" w14:textId="77777777" w:rsidR="00F55DA2" w:rsidRPr="00F55DA2" w:rsidRDefault="00F55DA2" w:rsidP="00E00DE9">
      <w:pPr>
        <w:numPr>
          <w:ilvl w:val="0"/>
          <w:numId w:val="12"/>
        </w:numPr>
        <w:spacing w:after="0" w:line="240" w:lineRule="auto"/>
        <w:ind w:left="1418" w:hanging="709"/>
        <w:jc w:val="both"/>
        <w:rPr>
          <w:rFonts w:ascii="Times New Roman" w:hAnsi="Times New Roman" w:cs="Times New Roman"/>
          <w:sz w:val="24"/>
          <w:szCs w:val="24"/>
        </w:rPr>
      </w:pPr>
      <w:r w:rsidRPr="00F55DA2">
        <w:rPr>
          <w:rFonts w:ascii="Times New Roman" w:hAnsi="Times New Roman" w:cs="Times New Roman"/>
          <w:sz w:val="24"/>
          <w:szCs w:val="24"/>
        </w:rPr>
        <w:t xml:space="preserve">obsahujú náležitosti určené </w:t>
      </w:r>
      <w:r>
        <w:rPr>
          <w:rFonts w:ascii="Times New Roman" w:hAnsi="Times New Roman" w:cs="Times New Roman"/>
          <w:sz w:val="24"/>
          <w:szCs w:val="24"/>
        </w:rPr>
        <w:t xml:space="preserve">v </w:t>
      </w:r>
      <w:r w:rsidRPr="00F55DA2">
        <w:rPr>
          <w:rFonts w:ascii="Times New Roman" w:hAnsi="Times New Roman" w:cs="Times New Roman"/>
          <w:sz w:val="24"/>
          <w:szCs w:val="24"/>
        </w:rPr>
        <w:t>týchto súťažných podkladov;</w:t>
      </w:r>
    </w:p>
    <w:p w14:paraId="54E805C0" w14:textId="77777777" w:rsidR="00F55DA2" w:rsidRPr="00F55DA2" w:rsidRDefault="00F55DA2" w:rsidP="00E00DE9">
      <w:pPr>
        <w:numPr>
          <w:ilvl w:val="0"/>
          <w:numId w:val="12"/>
        </w:numPr>
        <w:spacing w:after="0" w:line="240" w:lineRule="auto"/>
        <w:ind w:left="1418" w:hanging="709"/>
        <w:jc w:val="both"/>
        <w:rPr>
          <w:rFonts w:ascii="Times New Roman" w:hAnsi="Times New Roman" w:cs="Times New Roman"/>
          <w:sz w:val="24"/>
          <w:szCs w:val="24"/>
        </w:rPr>
      </w:pPr>
      <w:r w:rsidRPr="00F55DA2">
        <w:rPr>
          <w:rFonts w:ascii="Times New Roman" w:hAnsi="Times New Roman" w:cs="Times New Roman"/>
          <w:sz w:val="24"/>
          <w:szCs w:val="24"/>
        </w:rPr>
        <w:t>zodpovedajú požiadavkám a podmienkam uvedeným v oznámení o vyhlásení verejného obstarávania a v týchto súťažných podkladoch;</w:t>
      </w:r>
    </w:p>
    <w:p w14:paraId="6431815F" w14:textId="77777777" w:rsidR="00F55DA2" w:rsidRDefault="00F55DA2" w:rsidP="00E00DE9">
      <w:pPr>
        <w:numPr>
          <w:ilvl w:val="0"/>
          <w:numId w:val="12"/>
        </w:numPr>
        <w:spacing w:after="0" w:line="240" w:lineRule="auto"/>
        <w:ind w:left="1418" w:hanging="709"/>
        <w:jc w:val="both"/>
        <w:rPr>
          <w:rFonts w:ascii="Times New Roman" w:hAnsi="Times New Roman" w:cs="Times New Roman"/>
          <w:sz w:val="24"/>
          <w:szCs w:val="24"/>
        </w:rPr>
      </w:pPr>
      <w:r w:rsidRPr="00F55DA2">
        <w:rPr>
          <w:rFonts w:ascii="Times New Roman" w:hAnsi="Times New Roman" w:cs="Times New Roman"/>
          <w:sz w:val="24"/>
          <w:szCs w:val="24"/>
        </w:rPr>
        <w:t>obsahujú všetky doklady a dokumenty, ktorými uchádzač preukazuje splnenie podmienok účasti vo verejnej súťaži.</w:t>
      </w:r>
    </w:p>
    <w:p w14:paraId="5A3D058F" w14:textId="77777777" w:rsidR="00F55DA2" w:rsidRPr="00F55DA2" w:rsidRDefault="00F55DA2" w:rsidP="00F55DA2">
      <w:pPr>
        <w:spacing w:after="0" w:line="240" w:lineRule="auto"/>
        <w:ind w:left="1418"/>
        <w:jc w:val="both"/>
        <w:rPr>
          <w:rFonts w:ascii="Times New Roman" w:hAnsi="Times New Roman" w:cs="Times New Roman"/>
          <w:sz w:val="24"/>
          <w:szCs w:val="24"/>
        </w:rPr>
      </w:pPr>
    </w:p>
    <w:p w14:paraId="720B15F0" w14:textId="77777777" w:rsidR="00F55DA2" w:rsidRPr="00F55DA2" w:rsidRDefault="00B56529" w:rsidP="00F55DA2">
      <w:pPr>
        <w:spacing w:after="0" w:line="240" w:lineRule="auto"/>
        <w:ind w:left="709" w:hanging="709"/>
        <w:contextualSpacing/>
        <w:jc w:val="both"/>
        <w:rPr>
          <w:rFonts w:ascii="Times New Roman" w:hAnsi="Times New Roman" w:cs="Times New Roman"/>
          <w:sz w:val="24"/>
          <w:szCs w:val="24"/>
        </w:rPr>
      </w:pPr>
      <w:r>
        <w:rPr>
          <w:rFonts w:ascii="Times New Roman" w:hAnsi="Times New Roman" w:cs="Times New Roman"/>
          <w:spacing w:val="-1"/>
          <w:sz w:val="24"/>
          <w:szCs w:val="24"/>
        </w:rPr>
        <w:t>19.</w:t>
      </w:r>
      <w:r w:rsidR="00F55DA2">
        <w:rPr>
          <w:rFonts w:ascii="Times New Roman" w:hAnsi="Times New Roman" w:cs="Times New Roman"/>
          <w:spacing w:val="-1"/>
          <w:sz w:val="24"/>
          <w:szCs w:val="24"/>
        </w:rPr>
        <w:t xml:space="preserve">2   </w:t>
      </w:r>
      <w:r w:rsidR="00F55DA2" w:rsidRPr="00F55DA2">
        <w:rPr>
          <w:rFonts w:ascii="Times New Roman" w:hAnsi="Times New Roman" w:cs="Times New Roman"/>
          <w:spacing w:val="-1"/>
          <w:sz w:val="24"/>
          <w:szCs w:val="24"/>
        </w:rPr>
        <w:t xml:space="preserve">Platnou ponukou je ponuka, ktorá zároveň neobsahuje žiadne obmedzenia alebo výhrady, ktoré </w:t>
      </w:r>
      <w:r w:rsidR="00F55DA2" w:rsidRPr="00F55DA2">
        <w:rPr>
          <w:rFonts w:ascii="Times New Roman" w:hAnsi="Times New Roman" w:cs="Times New Roman"/>
          <w:sz w:val="24"/>
          <w:szCs w:val="24"/>
        </w:rPr>
        <w:t xml:space="preserve">sú v rozpore s požiadavkami a podmienkami uvedenými </w:t>
      </w:r>
      <w:r>
        <w:rPr>
          <w:rFonts w:ascii="Times New Roman" w:hAnsi="Times New Roman" w:cs="Times New Roman"/>
          <w:sz w:val="24"/>
          <w:szCs w:val="24"/>
        </w:rPr>
        <w:t xml:space="preserve">verejným obstarávateľom </w:t>
      </w:r>
      <w:r w:rsidR="00F55DA2" w:rsidRPr="00F55DA2">
        <w:rPr>
          <w:rFonts w:ascii="Times New Roman" w:hAnsi="Times New Roman" w:cs="Times New Roman"/>
          <w:sz w:val="24"/>
          <w:szCs w:val="24"/>
        </w:rPr>
        <w:t xml:space="preserve">v oznámení o vyhlásení verejného obstarávania a v týchto súťažných podkladoch. </w:t>
      </w:r>
    </w:p>
    <w:p w14:paraId="2E5593F8" w14:textId="77777777" w:rsidR="00F55DA2" w:rsidRPr="00F55DA2" w:rsidRDefault="00F55DA2" w:rsidP="00F55DA2">
      <w:pPr>
        <w:ind w:left="709"/>
        <w:jc w:val="both"/>
        <w:rPr>
          <w:rFonts w:ascii="Times New Roman" w:hAnsi="Times New Roman" w:cs="Times New Roman"/>
          <w:sz w:val="24"/>
          <w:szCs w:val="24"/>
        </w:rPr>
      </w:pPr>
      <w:r w:rsidRPr="00F55DA2">
        <w:rPr>
          <w:rFonts w:ascii="Times New Roman" w:hAnsi="Times New Roman" w:cs="Times New Roman"/>
          <w:sz w:val="24"/>
          <w:szCs w:val="24"/>
        </w:rPr>
        <w:lastRenderedPageBreak/>
        <w:t>Uchádzači, ktorých ponuky nespĺňajú tieto podmienky a požiadavky alebo ponuky, ktoré nespĺňajú tieto podmienky</w:t>
      </w:r>
      <w:r>
        <w:rPr>
          <w:rFonts w:ascii="Times New Roman" w:hAnsi="Times New Roman" w:cs="Times New Roman"/>
          <w:sz w:val="24"/>
          <w:szCs w:val="24"/>
        </w:rPr>
        <w:t xml:space="preserve"> </w:t>
      </w:r>
      <w:r w:rsidRPr="00F55DA2">
        <w:rPr>
          <w:rFonts w:ascii="Times New Roman" w:hAnsi="Times New Roman" w:cs="Times New Roman"/>
          <w:sz w:val="24"/>
          <w:szCs w:val="24"/>
        </w:rPr>
        <w:t>a požiadavky, budú z verejného obstarávania vylúčení</w:t>
      </w:r>
      <w:r w:rsidR="00B56529">
        <w:rPr>
          <w:rFonts w:ascii="Times New Roman" w:hAnsi="Times New Roman" w:cs="Times New Roman"/>
          <w:sz w:val="24"/>
          <w:szCs w:val="24"/>
        </w:rPr>
        <w:t xml:space="preserve"> </w:t>
      </w:r>
      <w:r w:rsidRPr="00F55DA2">
        <w:rPr>
          <w:rFonts w:ascii="Times New Roman" w:hAnsi="Times New Roman" w:cs="Times New Roman"/>
          <w:sz w:val="24"/>
          <w:szCs w:val="24"/>
        </w:rPr>
        <w:t>/</w:t>
      </w:r>
      <w:r w:rsidR="00B56529">
        <w:rPr>
          <w:rFonts w:ascii="Times New Roman" w:hAnsi="Times New Roman" w:cs="Times New Roman"/>
          <w:sz w:val="24"/>
          <w:szCs w:val="24"/>
        </w:rPr>
        <w:t xml:space="preserve"> </w:t>
      </w:r>
      <w:r w:rsidRPr="00F55DA2">
        <w:rPr>
          <w:rFonts w:ascii="Times New Roman" w:hAnsi="Times New Roman" w:cs="Times New Roman"/>
          <w:sz w:val="24"/>
          <w:szCs w:val="24"/>
        </w:rPr>
        <w:t>vylúčené.</w:t>
      </w:r>
    </w:p>
    <w:p w14:paraId="241A6DA2" w14:textId="77777777" w:rsidR="00F55DA2" w:rsidRDefault="00B56529" w:rsidP="00F55D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19</w:t>
      </w:r>
      <w:r w:rsidR="00F55DA2">
        <w:rPr>
          <w:rFonts w:ascii="Times New Roman" w:hAnsi="Times New Roman" w:cs="Times New Roman"/>
          <w:sz w:val="24"/>
          <w:szCs w:val="24"/>
        </w:rPr>
        <w:t xml:space="preserve">.3  </w:t>
      </w:r>
      <w:r w:rsidR="00F55DA2" w:rsidRPr="00F55DA2">
        <w:rPr>
          <w:rFonts w:ascii="Times New Roman" w:hAnsi="Times New Roman" w:cs="Times New Roman"/>
          <w:sz w:val="24"/>
          <w:szCs w:val="24"/>
        </w:rPr>
        <w:t>Uchádzač bude upovedomený o vylúčení uchádzača alebo ponuky s uvedením dôvodu vylúčenia.</w:t>
      </w:r>
      <w:bookmarkEnd w:id="3"/>
      <w:bookmarkEnd w:id="4"/>
      <w:bookmarkEnd w:id="5"/>
    </w:p>
    <w:p w14:paraId="24EC9FD8" w14:textId="77777777" w:rsidR="00DF79A2" w:rsidRDefault="00DF79A2" w:rsidP="00F55DA2">
      <w:pPr>
        <w:spacing w:after="0" w:line="240" w:lineRule="auto"/>
        <w:ind w:left="709" w:hanging="709"/>
        <w:jc w:val="both"/>
        <w:rPr>
          <w:rFonts w:ascii="Times New Roman" w:hAnsi="Times New Roman" w:cs="Times New Roman"/>
          <w:sz w:val="24"/>
          <w:szCs w:val="24"/>
        </w:rPr>
      </w:pPr>
    </w:p>
    <w:p w14:paraId="24BCD998" w14:textId="77777777" w:rsidR="00DF79A2" w:rsidRDefault="00DF79A2" w:rsidP="00F55DA2">
      <w:pPr>
        <w:spacing w:after="0" w:line="240" w:lineRule="auto"/>
        <w:ind w:left="709" w:hanging="709"/>
        <w:jc w:val="both"/>
        <w:rPr>
          <w:rFonts w:ascii="Times New Roman" w:hAnsi="Times New Roman" w:cs="Times New Roman"/>
          <w:b/>
          <w:sz w:val="24"/>
          <w:szCs w:val="24"/>
        </w:rPr>
      </w:pPr>
      <w:r w:rsidRPr="00DF79A2">
        <w:rPr>
          <w:rFonts w:ascii="Times New Roman" w:hAnsi="Times New Roman" w:cs="Times New Roman"/>
          <w:b/>
          <w:sz w:val="24"/>
          <w:szCs w:val="24"/>
        </w:rPr>
        <w:t>2</w:t>
      </w:r>
      <w:r w:rsidR="00B56529">
        <w:rPr>
          <w:rFonts w:ascii="Times New Roman" w:hAnsi="Times New Roman" w:cs="Times New Roman"/>
          <w:b/>
          <w:sz w:val="24"/>
          <w:szCs w:val="24"/>
        </w:rPr>
        <w:t>0</w:t>
      </w:r>
      <w:r w:rsidRPr="00DF79A2">
        <w:rPr>
          <w:rFonts w:ascii="Times New Roman" w:hAnsi="Times New Roman" w:cs="Times New Roman"/>
          <w:b/>
          <w:sz w:val="24"/>
          <w:szCs w:val="24"/>
        </w:rPr>
        <w:t>. Vyhodnotenie ponúk</w:t>
      </w:r>
    </w:p>
    <w:p w14:paraId="66EA0E1A" w14:textId="77777777" w:rsidR="00DF79A2" w:rsidRPr="00DF79A2" w:rsidRDefault="00B56529" w:rsidP="00DF79A2">
      <w:pPr>
        <w:shd w:val="clear" w:color="auto" w:fill="FFFFFF"/>
        <w:spacing w:after="0" w:line="240" w:lineRule="auto"/>
        <w:ind w:left="567" w:right="-29" w:hanging="567"/>
        <w:jc w:val="both"/>
        <w:rPr>
          <w:rFonts w:ascii="Times New Roman" w:hAnsi="Times New Roman" w:cs="Times New Roman"/>
          <w:sz w:val="24"/>
          <w:szCs w:val="24"/>
        </w:rPr>
      </w:pPr>
      <w:r>
        <w:rPr>
          <w:rFonts w:ascii="Times New Roman" w:hAnsi="Times New Roman" w:cs="Times New Roman"/>
          <w:color w:val="000000"/>
          <w:sz w:val="24"/>
          <w:szCs w:val="24"/>
          <w:lang w:eastAsia="cs-CZ"/>
        </w:rPr>
        <w:t>20.</w:t>
      </w:r>
      <w:r w:rsidR="00DF79A2">
        <w:rPr>
          <w:rFonts w:ascii="Times New Roman" w:hAnsi="Times New Roman" w:cs="Times New Roman"/>
          <w:color w:val="000000"/>
          <w:sz w:val="24"/>
          <w:szCs w:val="24"/>
          <w:lang w:eastAsia="cs-CZ"/>
        </w:rPr>
        <w:t xml:space="preserve">1 </w:t>
      </w:r>
      <w:r w:rsidR="00DF79A2" w:rsidRPr="00DF79A2">
        <w:rPr>
          <w:rFonts w:ascii="Times New Roman" w:hAnsi="Times New Roman" w:cs="Times New Roman"/>
          <w:color w:val="000000"/>
          <w:sz w:val="24"/>
          <w:szCs w:val="24"/>
          <w:lang w:eastAsia="cs-CZ"/>
        </w:rPr>
        <w:t xml:space="preserve">Komisia vyhodnotí </w:t>
      </w:r>
      <w:r w:rsidR="00DF79A2">
        <w:rPr>
          <w:rFonts w:ascii="Times New Roman" w:hAnsi="Times New Roman" w:cs="Times New Roman"/>
          <w:color w:val="000000"/>
          <w:sz w:val="24"/>
          <w:szCs w:val="24"/>
          <w:lang w:eastAsia="cs-CZ"/>
        </w:rPr>
        <w:t>ponuku</w:t>
      </w:r>
      <w:r w:rsidR="00DF79A2" w:rsidRPr="00DF79A2">
        <w:rPr>
          <w:rFonts w:ascii="Times New Roman" w:hAnsi="Times New Roman" w:cs="Times New Roman"/>
          <w:color w:val="000000"/>
          <w:sz w:val="24"/>
          <w:szCs w:val="24"/>
          <w:lang w:eastAsia="cs-CZ"/>
        </w:rPr>
        <w:t xml:space="preserve"> z hľadiska splnenia požiadaviek </w:t>
      </w:r>
      <w:r w:rsidR="00DF79A2">
        <w:rPr>
          <w:rFonts w:ascii="Times New Roman" w:hAnsi="Times New Roman" w:cs="Times New Roman"/>
          <w:color w:val="000000"/>
          <w:sz w:val="24"/>
          <w:szCs w:val="24"/>
          <w:lang w:eastAsia="cs-CZ"/>
        </w:rPr>
        <w:t>verejného obstarávateľa</w:t>
      </w:r>
      <w:r>
        <w:rPr>
          <w:rFonts w:ascii="Times New Roman" w:hAnsi="Times New Roman" w:cs="Times New Roman"/>
          <w:color w:val="000000"/>
          <w:sz w:val="24"/>
          <w:szCs w:val="24"/>
          <w:lang w:eastAsia="cs-CZ"/>
        </w:rPr>
        <w:t xml:space="preserve">                     </w:t>
      </w:r>
      <w:r w:rsidR="00DF79A2">
        <w:rPr>
          <w:rFonts w:ascii="Times New Roman" w:hAnsi="Times New Roman" w:cs="Times New Roman"/>
          <w:color w:val="000000"/>
          <w:sz w:val="24"/>
          <w:szCs w:val="24"/>
          <w:lang w:eastAsia="cs-CZ"/>
        </w:rPr>
        <w:t xml:space="preserve"> </w:t>
      </w:r>
      <w:r w:rsidR="00DF79A2" w:rsidRPr="00DF79A2">
        <w:rPr>
          <w:rFonts w:ascii="Times New Roman" w:hAnsi="Times New Roman" w:cs="Times New Roman"/>
          <w:color w:val="000000"/>
          <w:sz w:val="24"/>
          <w:szCs w:val="24"/>
          <w:lang w:eastAsia="cs-CZ"/>
        </w:rPr>
        <w:t xml:space="preserve">na predmet zákazky a vylúči ponuky, ktoré nespĺňajú požiadavky na predmet zákazky uvedené v oznámení o vyhlásení verejného obstarávania, v súťažných podkladoch a v iných dokumentoch poskytnutých </w:t>
      </w:r>
      <w:r w:rsidR="00DF79A2">
        <w:rPr>
          <w:rFonts w:ascii="Times New Roman" w:hAnsi="Times New Roman" w:cs="Times New Roman"/>
          <w:color w:val="000000"/>
          <w:sz w:val="24"/>
          <w:szCs w:val="24"/>
          <w:lang w:eastAsia="cs-CZ"/>
        </w:rPr>
        <w:t xml:space="preserve">verejným </w:t>
      </w:r>
      <w:r w:rsidR="00DF79A2" w:rsidRPr="00DF79A2">
        <w:rPr>
          <w:rFonts w:ascii="Times New Roman" w:hAnsi="Times New Roman" w:cs="Times New Roman"/>
          <w:color w:val="000000"/>
          <w:sz w:val="24"/>
          <w:szCs w:val="24"/>
          <w:lang w:eastAsia="cs-CZ"/>
        </w:rPr>
        <w:t>obstarávateľom.</w:t>
      </w:r>
      <w:r w:rsidR="00DF79A2">
        <w:rPr>
          <w:rFonts w:ascii="Times New Roman" w:hAnsi="Times New Roman" w:cs="Times New Roman"/>
          <w:color w:val="000000"/>
          <w:sz w:val="24"/>
          <w:szCs w:val="24"/>
          <w:lang w:eastAsia="cs-CZ"/>
        </w:rPr>
        <w:t xml:space="preserve"> </w:t>
      </w:r>
    </w:p>
    <w:p w14:paraId="3C2BE0F9" w14:textId="77777777" w:rsidR="00DF79A2" w:rsidRPr="00DF79A2" w:rsidRDefault="00DF79A2" w:rsidP="00DF79A2">
      <w:pPr>
        <w:shd w:val="clear" w:color="auto" w:fill="FFFFFF"/>
        <w:spacing w:after="0" w:line="240" w:lineRule="auto"/>
        <w:ind w:right="-29"/>
        <w:jc w:val="both"/>
        <w:rPr>
          <w:rFonts w:ascii="Times New Roman" w:hAnsi="Times New Roman" w:cs="Times New Roman"/>
          <w:sz w:val="24"/>
          <w:szCs w:val="24"/>
        </w:rPr>
      </w:pPr>
    </w:p>
    <w:p w14:paraId="7A628F03" w14:textId="77777777" w:rsidR="00DF79A2" w:rsidRPr="00DF79A2" w:rsidRDefault="00DF79A2" w:rsidP="00DF79A2">
      <w:pPr>
        <w:shd w:val="clear" w:color="auto" w:fill="FFFFFF"/>
        <w:spacing w:after="0" w:line="240" w:lineRule="auto"/>
        <w:ind w:left="567" w:right="-29" w:hanging="567"/>
        <w:jc w:val="both"/>
        <w:rPr>
          <w:rFonts w:ascii="Times New Roman" w:hAnsi="Times New Roman" w:cs="Times New Roman"/>
          <w:sz w:val="24"/>
          <w:szCs w:val="24"/>
        </w:rPr>
      </w:pPr>
      <w:r>
        <w:rPr>
          <w:rFonts w:ascii="Times New Roman" w:hAnsi="Times New Roman" w:cs="Times New Roman"/>
          <w:sz w:val="24"/>
          <w:szCs w:val="24"/>
        </w:rPr>
        <w:t>2</w:t>
      </w:r>
      <w:r w:rsidR="00B56529">
        <w:rPr>
          <w:rFonts w:ascii="Times New Roman" w:hAnsi="Times New Roman" w:cs="Times New Roman"/>
          <w:sz w:val="24"/>
          <w:szCs w:val="24"/>
        </w:rPr>
        <w:t>0</w:t>
      </w:r>
      <w:r>
        <w:rPr>
          <w:rFonts w:ascii="Times New Roman" w:hAnsi="Times New Roman" w:cs="Times New Roman"/>
          <w:sz w:val="24"/>
          <w:szCs w:val="24"/>
        </w:rPr>
        <w:t xml:space="preserve">.2  </w:t>
      </w:r>
      <w:r w:rsidR="003F6A01">
        <w:rPr>
          <w:rFonts w:ascii="Times New Roman" w:hAnsi="Times New Roman" w:cs="Times New Roman"/>
          <w:sz w:val="24"/>
          <w:szCs w:val="24"/>
        </w:rPr>
        <w:tab/>
      </w:r>
      <w:r w:rsidR="003F6A01">
        <w:rPr>
          <w:rFonts w:ascii="Times New Roman" w:hAnsi="Times New Roman" w:cs="Times New Roman"/>
          <w:sz w:val="24"/>
          <w:szCs w:val="24"/>
        </w:rPr>
        <w:tab/>
      </w:r>
      <w:r w:rsidRPr="00DF79A2">
        <w:rPr>
          <w:rFonts w:ascii="Times New Roman" w:hAnsi="Times New Roman" w:cs="Times New Roman"/>
          <w:sz w:val="24"/>
          <w:szCs w:val="24"/>
        </w:rPr>
        <w:t>Komisia vyhodnocuje ponuky, ktoré neboli vylúčené, podľa kritérií určených v súťažných podkladoch, ktoré sú nediskriminačné a podporujú hospodársku súťaž.</w:t>
      </w:r>
    </w:p>
    <w:p w14:paraId="32156F23" w14:textId="77777777" w:rsidR="00DF79A2" w:rsidRPr="00DF79A2" w:rsidRDefault="00DF79A2" w:rsidP="007A4F6A">
      <w:pPr>
        <w:shd w:val="clear" w:color="auto" w:fill="FFFFFF"/>
        <w:spacing w:after="0" w:line="240" w:lineRule="auto"/>
        <w:ind w:right="-29"/>
        <w:jc w:val="both"/>
        <w:rPr>
          <w:rFonts w:ascii="Times New Roman" w:hAnsi="Times New Roman" w:cs="Times New Roman"/>
          <w:sz w:val="24"/>
          <w:szCs w:val="24"/>
        </w:rPr>
      </w:pPr>
    </w:p>
    <w:p w14:paraId="7B554DBB" w14:textId="77777777" w:rsidR="00DF79A2" w:rsidRDefault="00B56529" w:rsidP="00DF79A2">
      <w:pPr>
        <w:shd w:val="clear" w:color="auto" w:fill="FFFFFF"/>
        <w:spacing w:after="0" w:line="240" w:lineRule="auto"/>
        <w:ind w:left="567" w:right="-29" w:hanging="567"/>
        <w:jc w:val="both"/>
        <w:rPr>
          <w:rFonts w:ascii="Times New Roman" w:hAnsi="Times New Roman" w:cs="Times New Roman"/>
          <w:sz w:val="24"/>
          <w:szCs w:val="24"/>
        </w:rPr>
      </w:pPr>
      <w:r>
        <w:rPr>
          <w:rFonts w:ascii="Times New Roman" w:hAnsi="Times New Roman" w:cs="Times New Roman"/>
          <w:sz w:val="24"/>
          <w:szCs w:val="24"/>
        </w:rPr>
        <w:t>20</w:t>
      </w:r>
      <w:r w:rsidR="00DF79A2">
        <w:rPr>
          <w:rFonts w:ascii="Times New Roman" w:hAnsi="Times New Roman" w:cs="Times New Roman"/>
          <w:sz w:val="24"/>
          <w:szCs w:val="24"/>
        </w:rPr>
        <w:t>.3</w:t>
      </w:r>
      <w:r w:rsidR="003F6A01">
        <w:rPr>
          <w:rFonts w:ascii="Times New Roman" w:hAnsi="Times New Roman" w:cs="Times New Roman"/>
          <w:sz w:val="24"/>
          <w:szCs w:val="24"/>
        </w:rPr>
        <w:tab/>
      </w:r>
      <w:r w:rsidR="00DF79A2">
        <w:rPr>
          <w:rFonts w:ascii="Times New Roman" w:hAnsi="Times New Roman" w:cs="Times New Roman"/>
          <w:sz w:val="24"/>
          <w:szCs w:val="24"/>
        </w:rPr>
        <w:t xml:space="preserve">  </w:t>
      </w:r>
      <w:r w:rsidR="00DF79A2" w:rsidRPr="00DF79A2">
        <w:rPr>
          <w:rFonts w:ascii="Times New Roman" w:hAnsi="Times New Roman" w:cs="Times New Roman"/>
          <w:sz w:val="24"/>
          <w:szCs w:val="24"/>
        </w:rPr>
        <w:t>Ak sa pri určitej zákazke javí ponuka ako mimoriadne nízka vo vzťahu k tovaru, stavebným prácam alebo službe, komisia písomne požiada uchádzača o vysvetlenie týkajúce sa tej časti ponuky, ktoré sú pre jej cenu podstatné.</w:t>
      </w:r>
    </w:p>
    <w:p w14:paraId="1293EBBC" w14:textId="77777777" w:rsidR="00B56529" w:rsidRPr="00DF79A2" w:rsidRDefault="00B56529" w:rsidP="00DF79A2">
      <w:pPr>
        <w:shd w:val="clear" w:color="auto" w:fill="FFFFFF"/>
        <w:spacing w:after="0" w:line="240" w:lineRule="auto"/>
        <w:ind w:left="567" w:right="-29" w:hanging="567"/>
        <w:jc w:val="both"/>
        <w:rPr>
          <w:rFonts w:ascii="Times New Roman" w:hAnsi="Times New Roman" w:cs="Times New Roman"/>
          <w:sz w:val="24"/>
          <w:szCs w:val="24"/>
        </w:rPr>
      </w:pPr>
    </w:p>
    <w:p w14:paraId="4FC734E2" w14:textId="77777777" w:rsidR="00DF79A2" w:rsidRDefault="00DF79A2" w:rsidP="00DF79A2">
      <w:pPr>
        <w:shd w:val="clear" w:color="auto" w:fill="FFFFFF"/>
        <w:spacing w:after="0" w:line="240" w:lineRule="auto"/>
        <w:ind w:left="567" w:right="-29" w:hanging="567"/>
        <w:jc w:val="both"/>
        <w:rPr>
          <w:rFonts w:ascii="Times New Roman" w:hAnsi="Times New Roman" w:cs="Times New Roman"/>
          <w:sz w:val="24"/>
          <w:szCs w:val="24"/>
        </w:rPr>
      </w:pPr>
      <w:r>
        <w:rPr>
          <w:rFonts w:ascii="Times New Roman" w:hAnsi="Times New Roman" w:cs="Times New Roman"/>
          <w:sz w:val="24"/>
          <w:szCs w:val="24"/>
        </w:rPr>
        <w:t>2</w:t>
      </w:r>
      <w:r w:rsidR="00B56529">
        <w:rPr>
          <w:rFonts w:ascii="Times New Roman" w:hAnsi="Times New Roman" w:cs="Times New Roman"/>
          <w:sz w:val="24"/>
          <w:szCs w:val="24"/>
        </w:rPr>
        <w:t>0</w:t>
      </w:r>
      <w:r>
        <w:rPr>
          <w:rFonts w:ascii="Times New Roman" w:hAnsi="Times New Roman" w:cs="Times New Roman"/>
          <w:sz w:val="24"/>
          <w:szCs w:val="24"/>
        </w:rPr>
        <w:t xml:space="preserve">.4 </w:t>
      </w:r>
      <w:r w:rsidR="003F6A01">
        <w:rPr>
          <w:rFonts w:ascii="Times New Roman" w:hAnsi="Times New Roman" w:cs="Times New Roman"/>
          <w:sz w:val="24"/>
          <w:szCs w:val="24"/>
        </w:rPr>
        <w:tab/>
      </w:r>
      <w:r>
        <w:rPr>
          <w:rFonts w:ascii="Times New Roman" w:hAnsi="Times New Roman" w:cs="Times New Roman"/>
          <w:sz w:val="24"/>
          <w:szCs w:val="24"/>
        </w:rPr>
        <w:t>Verejný obstarávateľ</w:t>
      </w:r>
      <w:r w:rsidRPr="00DF79A2">
        <w:rPr>
          <w:rFonts w:ascii="Times New Roman" w:hAnsi="Times New Roman" w:cs="Times New Roman"/>
          <w:sz w:val="24"/>
          <w:szCs w:val="24"/>
        </w:rPr>
        <w:t xml:space="preserve"> vylúči z verejného obstarávania ponuku uchádzača, ak budú naplnené skutočnosti podľa § 53 ods. 5 zákona o verejnom obstarávaní.</w:t>
      </w:r>
    </w:p>
    <w:p w14:paraId="0D89F68E" w14:textId="77777777" w:rsidR="00B53979" w:rsidRPr="00DF79A2" w:rsidRDefault="00B53979" w:rsidP="00DF79A2">
      <w:pPr>
        <w:shd w:val="clear" w:color="auto" w:fill="FFFFFF"/>
        <w:spacing w:after="0" w:line="240" w:lineRule="auto"/>
        <w:ind w:left="567" w:right="-29" w:hanging="567"/>
        <w:jc w:val="both"/>
        <w:rPr>
          <w:rFonts w:ascii="Times New Roman" w:hAnsi="Times New Roman" w:cs="Times New Roman"/>
          <w:sz w:val="24"/>
          <w:szCs w:val="24"/>
        </w:rPr>
      </w:pPr>
    </w:p>
    <w:p w14:paraId="284494AD" w14:textId="77777777" w:rsidR="00DF79A2" w:rsidRPr="00DF79A2" w:rsidRDefault="00DF79A2" w:rsidP="00DF79A2">
      <w:pPr>
        <w:spacing w:after="0" w:line="240" w:lineRule="auto"/>
        <w:ind w:left="709" w:hanging="709"/>
        <w:jc w:val="both"/>
        <w:rPr>
          <w:rFonts w:ascii="Times New Roman" w:hAnsi="Times New Roman" w:cs="Times New Roman"/>
          <w:b/>
          <w:sz w:val="24"/>
          <w:szCs w:val="24"/>
        </w:rPr>
      </w:pPr>
      <w:r>
        <w:rPr>
          <w:rFonts w:ascii="Times New Roman" w:hAnsi="Times New Roman" w:cs="Times New Roman"/>
          <w:sz w:val="24"/>
          <w:szCs w:val="24"/>
        </w:rPr>
        <w:t>2</w:t>
      </w:r>
      <w:r w:rsidR="003F6A01">
        <w:rPr>
          <w:rFonts w:ascii="Times New Roman" w:hAnsi="Times New Roman" w:cs="Times New Roman"/>
          <w:sz w:val="24"/>
          <w:szCs w:val="24"/>
        </w:rPr>
        <w:t>0</w:t>
      </w:r>
      <w:r>
        <w:rPr>
          <w:rFonts w:ascii="Times New Roman" w:hAnsi="Times New Roman" w:cs="Times New Roman"/>
          <w:sz w:val="24"/>
          <w:szCs w:val="24"/>
        </w:rPr>
        <w:t xml:space="preserve">.5   </w:t>
      </w:r>
      <w:r w:rsidR="003F6A01">
        <w:rPr>
          <w:rFonts w:ascii="Times New Roman" w:hAnsi="Times New Roman" w:cs="Times New Roman"/>
          <w:sz w:val="24"/>
          <w:szCs w:val="24"/>
        </w:rPr>
        <w:tab/>
      </w:r>
      <w:r w:rsidRPr="00DF79A2">
        <w:rPr>
          <w:rFonts w:ascii="Times New Roman" w:hAnsi="Times New Roman" w:cs="Times New Roman"/>
          <w:sz w:val="24"/>
          <w:szCs w:val="24"/>
        </w:rPr>
        <w:t>Úspešným uchádzačom pri hodnotení pon</w:t>
      </w:r>
      <w:r>
        <w:rPr>
          <w:rFonts w:ascii="Times New Roman" w:hAnsi="Times New Roman" w:cs="Times New Roman"/>
          <w:sz w:val="24"/>
          <w:szCs w:val="24"/>
        </w:rPr>
        <w:t>u</w:t>
      </w:r>
      <w:r w:rsidRPr="00DF79A2">
        <w:rPr>
          <w:rFonts w:ascii="Times New Roman" w:hAnsi="Times New Roman" w:cs="Times New Roman"/>
          <w:sz w:val="24"/>
          <w:szCs w:val="24"/>
        </w:rPr>
        <w:t>k</w:t>
      </w:r>
      <w:r>
        <w:rPr>
          <w:rFonts w:ascii="Times New Roman" w:hAnsi="Times New Roman" w:cs="Times New Roman"/>
          <w:sz w:val="24"/>
          <w:szCs w:val="24"/>
        </w:rPr>
        <w:t>y</w:t>
      </w:r>
      <w:r w:rsidRPr="00DF79A2">
        <w:rPr>
          <w:rFonts w:ascii="Times New Roman" w:hAnsi="Times New Roman" w:cs="Times New Roman"/>
          <w:sz w:val="24"/>
          <w:szCs w:val="24"/>
        </w:rPr>
        <w:t xml:space="preserve"> sa stane ten, ktorý sa po vyhodnotení kritérií na vyhodnotenie ponúk, v zmysle hodnotiacich kritérií </w:t>
      </w:r>
      <w:r>
        <w:rPr>
          <w:rFonts w:ascii="Times New Roman" w:hAnsi="Times New Roman" w:cs="Times New Roman"/>
          <w:sz w:val="24"/>
          <w:szCs w:val="24"/>
        </w:rPr>
        <w:t xml:space="preserve">predloží najnižšiu cenu za predmet zákazky </w:t>
      </w:r>
      <w:r w:rsidRPr="00DF79A2">
        <w:rPr>
          <w:rFonts w:ascii="Times New Roman" w:hAnsi="Times New Roman" w:cs="Times New Roman"/>
          <w:sz w:val="24"/>
          <w:szCs w:val="24"/>
        </w:rPr>
        <w:t xml:space="preserve"> a zároveň preukáže splnenie podmienok účasti.</w:t>
      </w:r>
    </w:p>
    <w:p w14:paraId="6A086AC4" w14:textId="77777777" w:rsidR="002A234F" w:rsidRPr="002A234F" w:rsidRDefault="002A234F" w:rsidP="009D3D8F">
      <w:pPr>
        <w:spacing w:after="0" w:line="259" w:lineRule="auto"/>
        <w:ind w:left="324"/>
        <w:rPr>
          <w:rFonts w:ascii="Times New Roman" w:eastAsia="Times New Roman" w:hAnsi="Times New Roman" w:cs="Times New Roman"/>
          <w:color w:val="000000"/>
          <w:sz w:val="24"/>
          <w:lang w:eastAsia="sk-SK"/>
        </w:rPr>
      </w:pPr>
    </w:p>
    <w:p w14:paraId="5FF4CAB3" w14:textId="77777777" w:rsidR="002A234F" w:rsidRPr="003F6A01" w:rsidRDefault="002A234F" w:rsidP="0034360D">
      <w:pPr>
        <w:keepNext/>
        <w:keepLines/>
        <w:spacing w:after="12" w:line="249" w:lineRule="auto"/>
        <w:ind w:left="426" w:hanging="426"/>
        <w:outlineLvl w:val="3"/>
        <w:rPr>
          <w:rFonts w:ascii="Times New Roman" w:eastAsia="Times New Roman" w:hAnsi="Times New Roman" w:cs="Times New Roman"/>
          <w:b/>
          <w:strike/>
          <w:color w:val="FF0000"/>
          <w:sz w:val="24"/>
          <w:lang w:eastAsia="sk-SK"/>
        </w:rPr>
      </w:pPr>
      <w:r w:rsidRPr="002A234F">
        <w:rPr>
          <w:rFonts w:ascii="Times New Roman" w:eastAsia="Times New Roman" w:hAnsi="Times New Roman" w:cs="Times New Roman"/>
          <w:b/>
          <w:color w:val="000000"/>
          <w:sz w:val="24"/>
          <w:lang w:eastAsia="sk-SK"/>
        </w:rPr>
        <w:t>2</w:t>
      </w:r>
      <w:r w:rsidR="003F6A01">
        <w:rPr>
          <w:rFonts w:ascii="Times New Roman" w:eastAsia="Times New Roman" w:hAnsi="Times New Roman" w:cs="Times New Roman"/>
          <w:b/>
          <w:color w:val="000000"/>
          <w:sz w:val="24"/>
          <w:lang w:eastAsia="sk-SK"/>
        </w:rPr>
        <w:t>1</w:t>
      </w:r>
      <w:r w:rsidRPr="002A234F">
        <w:rPr>
          <w:rFonts w:ascii="Times New Roman" w:eastAsia="Times New Roman" w:hAnsi="Times New Roman" w:cs="Times New Roman"/>
          <w:b/>
          <w:color w:val="000000"/>
          <w:sz w:val="24"/>
          <w:lang w:eastAsia="sk-SK"/>
        </w:rPr>
        <w:t xml:space="preserve">. </w:t>
      </w:r>
      <w:r w:rsidR="0034360D">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Podmienky účasti </w:t>
      </w:r>
    </w:p>
    <w:p w14:paraId="26C3FAA9" w14:textId="77777777" w:rsidR="002A234F" w:rsidRPr="003F6A01" w:rsidRDefault="002A234F" w:rsidP="009D3D8F">
      <w:pPr>
        <w:keepNext/>
        <w:keepLines/>
        <w:spacing w:after="12" w:line="249" w:lineRule="auto"/>
        <w:ind w:hanging="10"/>
        <w:jc w:val="both"/>
        <w:outlineLvl w:val="4"/>
        <w:rPr>
          <w:rFonts w:ascii="Times New Roman" w:eastAsia="Times New Roman" w:hAnsi="Times New Roman" w:cs="Times New Roman"/>
          <w:color w:val="000000"/>
          <w:sz w:val="24"/>
          <w:lang w:eastAsia="sk-SK"/>
        </w:rPr>
      </w:pPr>
      <w:r w:rsidRPr="003F6A01">
        <w:rPr>
          <w:rFonts w:ascii="Times New Roman" w:eastAsia="Times New Roman" w:hAnsi="Times New Roman" w:cs="Times New Roman"/>
          <w:color w:val="000000"/>
          <w:sz w:val="24"/>
          <w:lang w:eastAsia="sk-SK"/>
        </w:rPr>
        <w:t>2</w:t>
      </w:r>
      <w:r w:rsidR="003F6A01" w:rsidRPr="003F6A01">
        <w:rPr>
          <w:rFonts w:ascii="Times New Roman" w:eastAsia="Times New Roman" w:hAnsi="Times New Roman" w:cs="Times New Roman"/>
          <w:color w:val="000000"/>
          <w:sz w:val="24"/>
          <w:lang w:eastAsia="sk-SK"/>
        </w:rPr>
        <w:t>1</w:t>
      </w:r>
      <w:r w:rsidR="00A561D4" w:rsidRPr="003F6A01">
        <w:rPr>
          <w:rFonts w:ascii="Times New Roman" w:eastAsia="Times New Roman" w:hAnsi="Times New Roman" w:cs="Times New Roman"/>
          <w:color w:val="000000"/>
          <w:sz w:val="24"/>
          <w:lang w:eastAsia="sk-SK"/>
        </w:rPr>
        <w:t>.1</w:t>
      </w:r>
      <w:r w:rsidRPr="003F6A01">
        <w:rPr>
          <w:rFonts w:ascii="Times New Roman" w:eastAsia="Times New Roman" w:hAnsi="Times New Roman" w:cs="Times New Roman"/>
          <w:color w:val="000000"/>
          <w:sz w:val="24"/>
          <w:lang w:eastAsia="sk-SK"/>
        </w:rPr>
        <w:t xml:space="preserve"> </w:t>
      </w:r>
      <w:r w:rsidR="00335D90" w:rsidRPr="003F6A01">
        <w:rPr>
          <w:rFonts w:ascii="Times New Roman" w:eastAsia="Times New Roman" w:hAnsi="Times New Roman" w:cs="Times New Roman"/>
          <w:color w:val="000000"/>
          <w:sz w:val="24"/>
          <w:lang w:eastAsia="sk-SK"/>
        </w:rPr>
        <w:t xml:space="preserve">   </w:t>
      </w:r>
      <w:r w:rsidRPr="003F6A01">
        <w:rPr>
          <w:rFonts w:ascii="Times New Roman" w:eastAsia="Times New Roman" w:hAnsi="Times New Roman" w:cs="Times New Roman"/>
          <w:color w:val="000000"/>
          <w:sz w:val="24"/>
          <w:lang w:eastAsia="sk-SK"/>
        </w:rPr>
        <w:t>Osobné postavenie uchádzačov podľa § 32 zákona o verejnom obstarávaní</w:t>
      </w:r>
      <w:r w:rsidR="009D3D8F">
        <w:rPr>
          <w:rFonts w:ascii="Times New Roman" w:eastAsia="Times New Roman" w:hAnsi="Times New Roman" w:cs="Times New Roman"/>
          <w:color w:val="000000"/>
          <w:sz w:val="24"/>
          <w:lang w:eastAsia="sk-SK"/>
        </w:rPr>
        <w:t>:</w:t>
      </w:r>
      <w:r w:rsidRPr="003F6A01">
        <w:rPr>
          <w:rFonts w:ascii="Times New Roman" w:eastAsia="Times New Roman" w:hAnsi="Times New Roman" w:cs="Times New Roman"/>
          <w:color w:val="000000"/>
          <w:sz w:val="24"/>
          <w:lang w:eastAsia="sk-SK"/>
        </w:rPr>
        <w:t xml:space="preserve"> </w:t>
      </w:r>
    </w:p>
    <w:p w14:paraId="4773F531" w14:textId="77777777" w:rsidR="002A234F" w:rsidRDefault="0057509D" w:rsidP="009D3D8F">
      <w:pPr>
        <w:spacing w:after="0" w:line="259" w:lineRule="auto"/>
        <w:ind w:left="709"/>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Verejného obstarávania sa môže zúčastniť len ten, kto spĺňa podmienky účasti týkajúce sa osobného postavenia uvedeného v § 32 ods. 1 zákona o verejnom obstarávaní:</w:t>
      </w:r>
    </w:p>
    <w:p w14:paraId="469243CC" w14:textId="77777777" w:rsidR="00335D90" w:rsidRPr="00DE4BCF" w:rsidRDefault="00335D90" w:rsidP="00005429">
      <w:pPr>
        <w:spacing w:after="0" w:line="259" w:lineRule="auto"/>
        <w:ind w:left="709"/>
        <w:jc w:val="both"/>
        <w:rPr>
          <w:rFonts w:ascii="Times New Roman" w:eastAsia="Times New Roman" w:hAnsi="Times New Roman" w:cs="Times New Roman"/>
          <w:b/>
          <w:color w:val="000000"/>
          <w:sz w:val="24"/>
          <w:lang w:eastAsia="sk-SK"/>
        </w:rPr>
      </w:pPr>
      <w:r w:rsidRPr="00DE4BCF">
        <w:rPr>
          <w:rFonts w:ascii="Times New Roman" w:eastAsia="Times New Roman" w:hAnsi="Times New Roman" w:cs="Times New Roman"/>
          <w:b/>
          <w:color w:val="000000"/>
          <w:sz w:val="24"/>
          <w:lang w:eastAsia="sk-SK"/>
        </w:rPr>
        <w:t>a)</w:t>
      </w:r>
      <w:r w:rsidR="00005429" w:rsidRPr="00DE4BCF">
        <w:rPr>
          <w:rFonts w:ascii="Times New Roman" w:eastAsia="Times New Roman" w:hAnsi="Times New Roman" w:cs="Times New Roman"/>
          <w:b/>
          <w:color w:val="000000"/>
          <w:sz w:val="24"/>
          <w:lang w:eastAsia="sk-SK"/>
        </w:rPr>
        <w:t xml:space="preserve">  </w:t>
      </w:r>
      <w:r w:rsidRPr="00DE4BCF">
        <w:rPr>
          <w:rFonts w:ascii="Times New Roman" w:eastAsia="Times New Roman" w:hAnsi="Times New Roman" w:cs="Times New Roman"/>
          <w:b/>
          <w:color w:val="000000"/>
          <w:sz w:val="24"/>
          <w:lang w:eastAsia="sk-SK"/>
        </w:rPr>
        <w:t xml:space="preserve">uchádzač predloží doklad o  oprávnení dodávať tovar, uskutočňovať stavebné práce </w:t>
      </w:r>
      <w:r w:rsidR="00005429" w:rsidRPr="00DE4BCF">
        <w:rPr>
          <w:rFonts w:ascii="Times New Roman" w:eastAsia="Times New Roman" w:hAnsi="Times New Roman" w:cs="Times New Roman"/>
          <w:b/>
          <w:color w:val="000000"/>
          <w:sz w:val="24"/>
          <w:lang w:eastAsia="sk-SK"/>
        </w:rPr>
        <w:t xml:space="preserve"> </w:t>
      </w:r>
      <w:r w:rsidRPr="00DE4BCF">
        <w:rPr>
          <w:rFonts w:ascii="Times New Roman" w:eastAsia="Times New Roman" w:hAnsi="Times New Roman" w:cs="Times New Roman"/>
          <w:b/>
          <w:color w:val="000000"/>
          <w:sz w:val="24"/>
          <w:lang w:eastAsia="sk-SK"/>
        </w:rPr>
        <w:t xml:space="preserve">alebo </w:t>
      </w:r>
      <w:r w:rsidR="00005429" w:rsidRPr="00DE4BCF">
        <w:rPr>
          <w:rFonts w:ascii="Times New Roman" w:eastAsia="Times New Roman" w:hAnsi="Times New Roman" w:cs="Times New Roman"/>
          <w:b/>
          <w:color w:val="000000"/>
          <w:sz w:val="24"/>
          <w:lang w:eastAsia="sk-SK"/>
        </w:rPr>
        <w:t xml:space="preserve"> </w:t>
      </w:r>
      <w:r w:rsidRPr="00DE4BCF">
        <w:rPr>
          <w:rFonts w:ascii="Times New Roman" w:eastAsia="Times New Roman" w:hAnsi="Times New Roman" w:cs="Times New Roman"/>
          <w:b/>
          <w:color w:val="000000"/>
          <w:sz w:val="24"/>
          <w:lang w:eastAsia="sk-SK"/>
        </w:rPr>
        <w:t>poskytovať službu</w:t>
      </w:r>
      <w:r w:rsidR="00005429" w:rsidRPr="00DE4BCF">
        <w:rPr>
          <w:rFonts w:ascii="Times New Roman" w:eastAsia="Times New Roman" w:hAnsi="Times New Roman" w:cs="Times New Roman"/>
          <w:b/>
          <w:color w:val="000000"/>
          <w:sz w:val="24"/>
          <w:lang w:eastAsia="sk-SK"/>
        </w:rPr>
        <w:t xml:space="preserve"> k danému predmetu zákazky</w:t>
      </w:r>
      <w:r w:rsidR="007A243D" w:rsidRPr="00DE4BCF">
        <w:rPr>
          <w:rFonts w:ascii="Times New Roman" w:eastAsia="Times New Roman" w:hAnsi="Times New Roman" w:cs="Times New Roman"/>
          <w:b/>
          <w:color w:val="000000"/>
          <w:sz w:val="24"/>
          <w:lang w:eastAsia="sk-SK"/>
        </w:rPr>
        <w:t>.</w:t>
      </w:r>
    </w:p>
    <w:p w14:paraId="743FD1A2" w14:textId="77777777" w:rsidR="00005429" w:rsidRPr="00DE4BCF" w:rsidRDefault="00005429" w:rsidP="00005429">
      <w:pPr>
        <w:spacing w:after="0" w:line="259" w:lineRule="auto"/>
        <w:ind w:left="709"/>
        <w:jc w:val="both"/>
        <w:rPr>
          <w:rFonts w:ascii="Times New Roman" w:eastAsia="Times New Roman" w:hAnsi="Times New Roman" w:cs="Times New Roman"/>
          <w:b/>
          <w:color w:val="000000"/>
          <w:sz w:val="24"/>
          <w:lang w:eastAsia="sk-SK"/>
        </w:rPr>
      </w:pPr>
      <w:r w:rsidRPr="00DE4BCF">
        <w:rPr>
          <w:rFonts w:ascii="Times New Roman" w:eastAsia="Times New Roman" w:hAnsi="Times New Roman" w:cs="Times New Roman"/>
          <w:b/>
          <w:color w:val="000000"/>
          <w:sz w:val="24"/>
          <w:lang w:eastAsia="sk-SK"/>
        </w:rPr>
        <w:t>b)  čestné vyhlásenie, že uchádzač nemá uložený zákaz účasti vo verejnom obstarávaní</w:t>
      </w:r>
      <w:r w:rsidR="00A575A8" w:rsidRPr="00DE4BCF">
        <w:rPr>
          <w:rFonts w:ascii="Times New Roman" w:eastAsia="Times New Roman" w:hAnsi="Times New Roman" w:cs="Times New Roman"/>
          <w:b/>
          <w:color w:val="000000"/>
          <w:sz w:val="24"/>
          <w:lang w:eastAsia="sk-SK"/>
        </w:rPr>
        <w:t xml:space="preserve"> potvrdený konečným rozhodnutím</w:t>
      </w:r>
      <w:r w:rsidRPr="00DE4BCF">
        <w:rPr>
          <w:rFonts w:ascii="Times New Roman" w:eastAsia="Times New Roman" w:hAnsi="Times New Roman" w:cs="Times New Roman"/>
          <w:b/>
          <w:color w:val="000000"/>
          <w:sz w:val="24"/>
          <w:lang w:eastAsia="sk-SK"/>
        </w:rPr>
        <w:t>.</w:t>
      </w:r>
    </w:p>
    <w:p w14:paraId="4F5A1C9A" w14:textId="77777777" w:rsidR="00005429" w:rsidRPr="00DE4BCF" w:rsidRDefault="00005429" w:rsidP="00005429">
      <w:pPr>
        <w:spacing w:after="0" w:line="259" w:lineRule="auto"/>
        <w:ind w:left="709"/>
        <w:jc w:val="both"/>
        <w:rPr>
          <w:rFonts w:ascii="Times New Roman" w:eastAsia="Times New Roman" w:hAnsi="Times New Roman" w:cs="Times New Roman"/>
          <w:b/>
          <w:color w:val="000000"/>
          <w:sz w:val="24"/>
          <w:lang w:eastAsia="sk-SK"/>
        </w:rPr>
      </w:pPr>
      <w:r w:rsidRPr="00DE4BCF">
        <w:rPr>
          <w:rFonts w:ascii="Times New Roman" w:eastAsia="Times New Roman" w:hAnsi="Times New Roman" w:cs="Times New Roman"/>
          <w:b/>
          <w:color w:val="000000"/>
          <w:sz w:val="24"/>
          <w:lang w:eastAsia="sk-SK"/>
        </w:rPr>
        <w:t xml:space="preserve">c)  čestné vyhlásenie, že  u uchádzača </w:t>
      </w:r>
      <w:r w:rsidR="00A575A8" w:rsidRPr="00DE4BCF">
        <w:rPr>
          <w:rFonts w:ascii="Times New Roman" w:eastAsia="Times New Roman" w:hAnsi="Times New Roman" w:cs="Times New Roman"/>
          <w:b/>
          <w:color w:val="000000"/>
          <w:sz w:val="24"/>
          <w:lang w:eastAsia="sk-SK"/>
        </w:rPr>
        <w:t>neexistuje dôvod vylúčenia pre existenciu konfliktu záujmov.</w:t>
      </w:r>
    </w:p>
    <w:p w14:paraId="4F081763" w14:textId="77777777" w:rsidR="00A575A8" w:rsidRDefault="00A575A8" w:rsidP="00005429">
      <w:pPr>
        <w:spacing w:after="0" w:line="259" w:lineRule="auto"/>
        <w:ind w:left="709"/>
        <w:jc w:val="both"/>
        <w:rPr>
          <w:rFonts w:ascii="Times New Roman" w:eastAsia="Times New Roman" w:hAnsi="Times New Roman" w:cs="Times New Roman"/>
          <w:color w:val="000000"/>
          <w:sz w:val="24"/>
          <w:lang w:eastAsia="sk-SK"/>
        </w:rPr>
      </w:pPr>
      <w:r w:rsidRPr="00DE4BCF">
        <w:rPr>
          <w:rFonts w:ascii="Times New Roman" w:eastAsia="Times New Roman" w:hAnsi="Times New Roman" w:cs="Times New Roman"/>
          <w:b/>
          <w:color w:val="000000"/>
          <w:sz w:val="24"/>
          <w:lang w:eastAsia="sk-SK"/>
        </w:rPr>
        <w:t>- doklady budú overené iba u úspešného uchádzača.</w:t>
      </w:r>
    </w:p>
    <w:p w14:paraId="047609D5" w14:textId="77777777" w:rsidR="00A561D4" w:rsidRDefault="00A561D4" w:rsidP="00005429">
      <w:pPr>
        <w:spacing w:after="0" w:line="259" w:lineRule="auto"/>
        <w:ind w:left="709"/>
        <w:jc w:val="both"/>
        <w:rPr>
          <w:rFonts w:ascii="Times New Roman" w:eastAsia="Times New Roman" w:hAnsi="Times New Roman" w:cs="Times New Roman"/>
          <w:color w:val="000000"/>
          <w:sz w:val="24"/>
          <w:lang w:eastAsia="sk-SK"/>
        </w:rPr>
      </w:pPr>
    </w:p>
    <w:p w14:paraId="3F63F430" w14:textId="77777777" w:rsidR="00A561D4" w:rsidRPr="00A561D4" w:rsidRDefault="00A561D4" w:rsidP="00A561D4">
      <w:pPr>
        <w:ind w:left="709" w:hanging="709"/>
        <w:jc w:val="both"/>
        <w:rPr>
          <w:rFonts w:ascii="Times New Roman" w:hAnsi="Times New Roman" w:cs="Times New Roman"/>
          <w:sz w:val="24"/>
          <w:szCs w:val="24"/>
        </w:rPr>
      </w:pPr>
      <w:r>
        <w:rPr>
          <w:rFonts w:ascii="Times New Roman" w:eastAsia="Times New Roman" w:hAnsi="Times New Roman" w:cs="Times New Roman"/>
          <w:color w:val="000000"/>
          <w:sz w:val="24"/>
          <w:lang w:eastAsia="sk-SK"/>
        </w:rPr>
        <w:t>2</w:t>
      </w:r>
      <w:r w:rsidR="003F6A01">
        <w:rPr>
          <w:rFonts w:ascii="Times New Roman" w:eastAsia="Times New Roman" w:hAnsi="Times New Roman" w:cs="Times New Roman"/>
          <w:color w:val="000000"/>
          <w:sz w:val="24"/>
          <w:lang w:eastAsia="sk-SK"/>
        </w:rPr>
        <w:t>1</w:t>
      </w:r>
      <w:r>
        <w:rPr>
          <w:rFonts w:ascii="Times New Roman" w:eastAsia="Times New Roman" w:hAnsi="Times New Roman" w:cs="Times New Roman"/>
          <w:color w:val="000000"/>
          <w:sz w:val="24"/>
          <w:lang w:eastAsia="sk-SK"/>
        </w:rPr>
        <w:t xml:space="preserve">.2   Uchádzač </w:t>
      </w:r>
      <w:r w:rsidRPr="00A561D4">
        <w:rPr>
          <w:rFonts w:ascii="Times New Roman" w:hAnsi="Times New Roman" w:cs="Times New Roman"/>
          <w:sz w:val="24"/>
          <w:szCs w:val="24"/>
        </w:rPr>
        <w:t>musí spĺňať podmienky účasti týkajúce sa technickej spôsobilosti podľa § 34 zákona o verejnom obstarávaní, ktoré preukazuje:</w:t>
      </w:r>
    </w:p>
    <w:p w14:paraId="789BBE09" w14:textId="77777777" w:rsidR="00A561D4" w:rsidRPr="00A561D4" w:rsidRDefault="00A561D4" w:rsidP="009D3D8F">
      <w:pPr>
        <w:ind w:left="709"/>
        <w:jc w:val="both"/>
        <w:rPr>
          <w:rFonts w:ascii="Times New Roman" w:hAnsi="Times New Roman" w:cs="Times New Roman"/>
          <w:sz w:val="24"/>
          <w:szCs w:val="24"/>
        </w:rPr>
      </w:pPr>
      <w:bookmarkStart w:id="6" w:name="_Hlk5107806"/>
      <w:r w:rsidRPr="00A561D4">
        <w:rPr>
          <w:rFonts w:ascii="Times New Roman" w:hAnsi="Times New Roman" w:cs="Times New Roman"/>
          <w:sz w:val="24"/>
          <w:szCs w:val="24"/>
        </w:rPr>
        <w:t xml:space="preserve">- podľa § 34 ods. 1 písm. a) zákona o verejnom obstarávaní </w:t>
      </w:r>
      <w:bookmarkEnd w:id="6"/>
      <w:r w:rsidRPr="00A561D4">
        <w:rPr>
          <w:rFonts w:ascii="Times New Roman" w:hAnsi="Times New Roman" w:cs="Times New Roman"/>
          <w:sz w:val="24"/>
          <w:szCs w:val="24"/>
        </w:rPr>
        <w:t>predložením:</w:t>
      </w:r>
    </w:p>
    <w:p w14:paraId="09D64EFE" w14:textId="77777777" w:rsidR="00A561D4" w:rsidRPr="00A561D4" w:rsidRDefault="009D3D8F" w:rsidP="009D3D8F">
      <w:pPr>
        <w:ind w:left="709"/>
        <w:jc w:val="both"/>
        <w:rPr>
          <w:rFonts w:ascii="Times New Roman" w:hAnsi="Times New Roman" w:cs="Times New Roman"/>
          <w:sz w:val="24"/>
          <w:szCs w:val="24"/>
        </w:rPr>
      </w:pPr>
      <w:r>
        <w:rPr>
          <w:rFonts w:ascii="Times New Roman" w:hAnsi="Times New Roman" w:cs="Times New Roman"/>
          <w:sz w:val="24"/>
          <w:szCs w:val="24"/>
        </w:rPr>
        <w:t xml:space="preserve">a) </w:t>
      </w:r>
      <w:r w:rsidR="00A561D4" w:rsidRPr="00DE4BCF">
        <w:rPr>
          <w:rFonts w:ascii="Times New Roman" w:hAnsi="Times New Roman" w:cs="Times New Roman"/>
          <w:b/>
          <w:sz w:val="24"/>
          <w:szCs w:val="24"/>
        </w:rPr>
        <w:t>zoznamom dodaných tovarov za predchádzajúce tri roky od vyhlásenia verejného obstarávania s uvedením cien a lehôt dodania; dokladom je referencia, ak odberateľom</w:t>
      </w:r>
      <w:r w:rsidR="00A561D4" w:rsidRPr="00A561D4">
        <w:rPr>
          <w:rFonts w:ascii="Times New Roman" w:hAnsi="Times New Roman" w:cs="Times New Roman"/>
          <w:sz w:val="24"/>
          <w:szCs w:val="24"/>
        </w:rPr>
        <w:t xml:space="preserve"> </w:t>
      </w:r>
    </w:p>
    <w:p w14:paraId="7DA11327" w14:textId="77777777" w:rsidR="009D3D8F" w:rsidRDefault="00A561D4" w:rsidP="00A561D4">
      <w:pPr>
        <w:ind w:left="709"/>
        <w:jc w:val="both"/>
        <w:rPr>
          <w:rFonts w:ascii="Times New Roman" w:hAnsi="Times New Roman" w:cs="Times New Roman"/>
          <w:sz w:val="24"/>
          <w:szCs w:val="24"/>
        </w:rPr>
      </w:pPr>
      <w:r w:rsidRPr="00A561D4">
        <w:rPr>
          <w:rFonts w:ascii="Times New Roman" w:hAnsi="Times New Roman" w:cs="Times New Roman"/>
          <w:sz w:val="24"/>
          <w:szCs w:val="24"/>
        </w:rPr>
        <w:t>1.</w:t>
      </w:r>
      <w:r>
        <w:rPr>
          <w:rFonts w:ascii="Times New Roman" w:hAnsi="Times New Roman" w:cs="Times New Roman"/>
          <w:sz w:val="24"/>
          <w:szCs w:val="24"/>
        </w:rPr>
        <w:t xml:space="preserve">  </w:t>
      </w:r>
      <w:r w:rsidRPr="00A561D4">
        <w:rPr>
          <w:rFonts w:ascii="Times New Roman" w:hAnsi="Times New Roman" w:cs="Times New Roman"/>
          <w:sz w:val="24"/>
          <w:szCs w:val="24"/>
        </w:rPr>
        <w:t xml:space="preserve">bol verejný obstarávateľ alebo obstarávateľ podľa ZVO, </w:t>
      </w:r>
    </w:p>
    <w:p w14:paraId="2768B7CE" w14:textId="77777777" w:rsidR="00A561D4" w:rsidRDefault="00A561D4" w:rsidP="009D3D8F">
      <w:pPr>
        <w:spacing w:line="240" w:lineRule="auto"/>
        <w:ind w:left="709"/>
        <w:jc w:val="both"/>
        <w:rPr>
          <w:rFonts w:ascii="Times New Roman" w:hAnsi="Times New Roman" w:cs="Times New Roman"/>
          <w:sz w:val="24"/>
          <w:szCs w:val="24"/>
        </w:rPr>
      </w:pPr>
      <w:r w:rsidRPr="00A561D4">
        <w:rPr>
          <w:rFonts w:ascii="Times New Roman" w:hAnsi="Times New Roman" w:cs="Times New Roman"/>
        </w:rPr>
        <w:lastRenderedPageBreak/>
        <w:t xml:space="preserve">2. </w:t>
      </w:r>
      <w:r w:rsidRPr="00A561D4">
        <w:rPr>
          <w:rFonts w:ascii="Times New Roman" w:hAnsi="Times New Roman" w:cs="Times New Roman"/>
          <w:sz w:val="24"/>
          <w:szCs w:val="24"/>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7601E64" w14:textId="77777777" w:rsidR="002C499F" w:rsidRPr="00A561D4" w:rsidRDefault="002C499F" w:rsidP="009D3D8F">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b) </w:t>
      </w:r>
      <w:r w:rsidRPr="00DE4BCF">
        <w:rPr>
          <w:rFonts w:ascii="Times New Roman" w:hAnsi="Times New Roman" w:cs="Times New Roman"/>
          <w:b/>
          <w:color w:val="000000"/>
          <w:sz w:val="24"/>
          <w:szCs w:val="24"/>
        </w:rPr>
        <w:t>Potvrdenie</w:t>
      </w:r>
      <w:r w:rsidRPr="002C499F">
        <w:rPr>
          <w:rFonts w:ascii="Times New Roman" w:hAnsi="Times New Roman" w:cs="Times New Roman"/>
          <w:color w:val="000000"/>
          <w:sz w:val="24"/>
          <w:szCs w:val="24"/>
        </w:rPr>
        <w:t xml:space="preserve"> </w:t>
      </w:r>
      <w:r w:rsidRPr="00DE4BCF">
        <w:rPr>
          <w:rFonts w:ascii="Times New Roman" w:hAnsi="Times New Roman" w:cs="Times New Roman"/>
          <w:b/>
          <w:color w:val="000000"/>
          <w:sz w:val="24"/>
          <w:szCs w:val="24"/>
        </w:rPr>
        <w:t>o autorizovanom obchodnom zastúpení pre daný podvozok a nadstavbu</w:t>
      </w:r>
    </w:p>
    <w:p w14:paraId="3D7AEA40" w14:textId="77777777" w:rsidR="002A234F" w:rsidRPr="00FE7509" w:rsidRDefault="00FE7509" w:rsidP="00FE7509">
      <w:pPr>
        <w:spacing w:after="22" w:line="259" w:lineRule="auto"/>
        <w:ind w:left="324"/>
        <w:jc w:val="both"/>
        <w:rPr>
          <w:rFonts w:ascii="Times New Roman" w:eastAsia="Times New Roman" w:hAnsi="Times New Roman" w:cs="Times New Roman"/>
          <w:color w:val="000000"/>
          <w:sz w:val="24"/>
          <w:szCs w:val="24"/>
          <w:lang w:eastAsia="sk-SK"/>
        </w:rPr>
      </w:pPr>
      <w:r w:rsidRPr="00FE7509">
        <w:rPr>
          <w:rFonts w:ascii="Times New Roman" w:hAnsi="Times New Roman" w:cs="Times New Roman"/>
          <w:sz w:val="24"/>
          <w:szCs w:val="24"/>
        </w:rPr>
        <w:t xml:space="preserve">Hospodársky subjekt vo verejnom obstarávaní môže preukázať splnenie podmienok účasti osobného postavenia podľa § 152 ods. 1 zákona o verejnom obstarávaní </w:t>
      </w:r>
      <w:r w:rsidRPr="00FE7509">
        <w:rPr>
          <w:rFonts w:ascii="Times New Roman" w:hAnsi="Times New Roman" w:cs="Times New Roman"/>
          <w:b/>
          <w:sz w:val="24"/>
          <w:szCs w:val="24"/>
        </w:rPr>
        <w:t>zápisom do zoznamu hospodárskych subjektov</w:t>
      </w:r>
      <w:r w:rsidRPr="00FE7509">
        <w:rPr>
          <w:rFonts w:ascii="Times New Roman" w:hAnsi="Times New Roman" w:cs="Times New Roman"/>
          <w:sz w:val="24"/>
          <w:szCs w:val="24"/>
        </w:rPr>
        <w:t>. Uchádzač zapísaný v zozname hospodárskych subjektov podľa zákona o verejnom obstarávaní nie je povinný v procese verejného obstarávania predkladať doklady podľa § 32 ods. 2 zákona o verejnom obstarávaní.</w:t>
      </w:r>
    </w:p>
    <w:p w14:paraId="2F795FE9" w14:textId="77777777" w:rsidR="002A234F" w:rsidRPr="009D3D8F" w:rsidRDefault="002A234F" w:rsidP="002A234F">
      <w:pPr>
        <w:spacing w:after="5" w:line="267" w:lineRule="auto"/>
        <w:ind w:left="319" w:right="229" w:hanging="10"/>
        <w:jc w:val="both"/>
        <w:rPr>
          <w:rFonts w:ascii="Times New Roman" w:eastAsia="Times New Roman" w:hAnsi="Times New Roman" w:cs="Times New Roman"/>
          <w:b/>
          <w:color w:val="000000"/>
          <w:sz w:val="24"/>
          <w:lang w:eastAsia="sk-SK"/>
        </w:rPr>
      </w:pPr>
      <w:r w:rsidRPr="009D3D8F">
        <w:rPr>
          <w:rFonts w:ascii="Times New Roman" w:eastAsia="Times New Roman" w:hAnsi="Times New Roman" w:cs="Times New Roman"/>
          <w:b/>
          <w:color w:val="000000"/>
          <w:sz w:val="24"/>
          <w:lang w:eastAsia="sk-SK"/>
        </w:rPr>
        <w:t xml:space="preserve">Doklady musia byť predložené v origináloch alebo v úradne osvedčených fotokópiách.  </w:t>
      </w:r>
    </w:p>
    <w:p w14:paraId="5E612C22" w14:textId="77777777" w:rsidR="002106CD" w:rsidRPr="009D3D8F" w:rsidRDefault="002106CD" w:rsidP="009D3D8F">
      <w:pPr>
        <w:spacing w:after="0" w:line="259" w:lineRule="auto"/>
        <w:ind w:left="324"/>
        <w:rPr>
          <w:rFonts w:ascii="Times New Roman" w:eastAsia="Times New Roman" w:hAnsi="Times New Roman" w:cs="Times New Roman"/>
          <w:b/>
          <w:color w:val="000000"/>
          <w:sz w:val="24"/>
          <w:lang w:eastAsia="sk-SK"/>
        </w:rPr>
      </w:pPr>
    </w:p>
    <w:p w14:paraId="50E700EC" w14:textId="77777777" w:rsidR="002A234F" w:rsidRPr="002A234F" w:rsidRDefault="002A234F" w:rsidP="007A243D">
      <w:pPr>
        <w:keepNext/>
        <w:keepLines/>
        <w:spacing w:after="12" w:line="249" w:lineRule="auto"/>
        <w:ind w:hanging="10"/>
        <w:jc w:val="both"/>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2</w:t>
      </w:r>
      <w:r w:rsidR="003F6A01">
        <w:rPr>
          <w:rFonts w:ascii="Times New Roman" w:eastAsia="Times New Roman" w:hAnsi="Times New Roman" w:cs="Times New Roman"/>
          <w:b/>
          <w:color w:val="000000"/>
          <w:sz w:val="24"/>
          <w:lang w:eastAsia="sk-SK"/>
        </w:rPr>
        <w:t>2</w:t>
      </w:r>
      <w:r w:rsidRPr="002A234F">
        <w:rPr>
          <w:rFonts w:ascii="Times New Roman" w:eastAsia="Times New Roman" w:hAnsi="Times New Roman" w:cs="Times New Roman"/>
          <w:b/>
          <w:color w:val="000000"/>
          <w:sz w:val="24"/>
          <w:lang w:eastAsia="sk-SK"/>
        </w:rPr>
        <w:t xml:space="preserve">. Vysvetľovanie ponúk  </w:t>
      </w:r>
    </w:p>
    <w:p w14:paraId="35522703" w14:textId="77777777" w:rsidR="007A243D" w:rsidRPr="007A243D" w:rsidRDefault="007A243D" w:rsidP="007A243D">
      <w:pPr>
        <w:spacing w:line="240" w:lineRule="auto"/>
        <w:ind w:left="567" w:hanging="567"/>
        <w:jc w:val="both"/>
        <w:rPr>
          <w:rFonts w:ascii="Times New Roman" w:hAnsi="Times New Roman" w:cs="Times New Roman"/>
          <w:b/>
          <w:sz w:val="24"/>
          <w:szCs w:val="24"/>
        </w:rPr>
      </w:pPr>
      <w:r w:rsidRPr="007A243D">
        <w:rPr>
          <w:rFonts w:ascii="Times New Roman" w:hAnsi="Times New Roman" w:cs="Times New Roman"/>
          <w:sz w:val="24"/>
          <w:szCs w:val="24"/>
        </w:rPr>
        <w:t>2</w:t>
      </w:r>
      <w:r w:rsidR="003F6A01">
        <w:rPr>
          <w:rFonts w:ascii="Times New Roman" w:hAnsi="Times New Roman" w:cs="Times New Roman"/>
          <w:sz w:val="24"/>
          <w:szCs w:val="24"/>
        </w:rPr>
        <w:t>2</w:t>
      </w:r>
      <w:r w:rsidRPr="007A243D">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7A243D">
        <w:rPr>
          <w:rFonts w:ascii="Times New Roman" w:hAnsi="Times New Roman" w:cs="Times New Roman"/>
          <w:sz w:val="24"/>
          <w:szCs w:val="24"/>
        </w:rPr>
        <w:t xml:space="preserve">V prípade nejasností alebo potreby objasnenia požiadaviek a podmienok účasti vo verejnom obstarávaní, uvedených v oznámení o vyhlásení verejného obstarávania a/alebo v súťažných podkladoch, inej sprievodnej dokumentácie v lehote na predkladanie ponúk, môže ktorýkoľvek zo záujemcov požiadať prostredníctvom komunikačného rozhrania systému JOSEPHINE v </w:t>
      </w:r>
      <w:r w:rsidRPr="007A243D">
        <w:rPr>
          <w:rFonts w:ascii="Times New Roman" w:hAnsi="Times New Roman" w:cs="Times New Roman"/>
          <w:b/>
          <w:sz w:val="24"/>
          <w:szCs w:val="24"/>
        </w:rPr>
        <w:t>slovenskom jazyku.</w:t>
      </w:r>
    </w:p>
    <w:p w14:paraId="2BAF7D40" w14:textId="2A6625C2" w:rsidR="007A243D" w:rsidRPr="007A243D" w:rsidRDefault="007A243D" w:rsidP="007A243D">
      <w:pPr>
        <w:spacing w:line="240" w:lineRule="auto"/>
        <w:ind w:left="567" w:hanging="567"/>
        <w:jc w:val="both"/>
        <w:rPr>
          <w:szCs w:val="24"/>
        </w:rPr>
      </w:pPr>
      <w:r w:rsidRPr="007A243D">
        <w:rPr>
          <w:rFonts w:ascii="Times New Roman" w:hAnsi="Times New Roman" w:cs="Times New Roman"/>
          <w:sz w:val="24"/>
          <w:szCs w:val="24"/>
        </w:rPr>
        <w:t>2</w:t>
      </w:r>
      <w:r w:rsidR="003F6A01">
        <w:rPr>
          <w:rFonts w:ascii="Times New Roman" w:hAnsi="Times New Roman" w:cs="Times New Roman"/>
          <w:sz w:val="24"/>
          <w:szCs w:val="24"/>
        </w:rPr>
        <w:t>2</w:t>
      </w:r>
      <w:r w:rsidRPr="007A243D">
        <w:rPr>
          <w:rFonts w:ascii="Times New Roman" w:hAnsi="Times New Roman" w:cs="Times New Roman"/>
          <w:sz w:val="24"/>
          <w:szCs w:val="24"/>
        </w:rPr>
        <w:t>.2</w:t>
      </w:r>
      <w:r>
        <w:rPr>
          <w:szCs w:val="24"/>
        </w:rPr>
        <w:t xml:space="preserve">  </w:t>
      </w:r>
      <w:r w:rsidRPr="007A243D">
        <w:rPr>
          <w:rFonts w:ascii="Times New Roman" w:hAnsi="Times New Roman" w:cs="Times New Roman"/>
          <w:sz w:val="24"/>
          <w:szCs w:val="24"/>
        </w:rPr>
        <w:t xml:space="preserve">Za včas doručenú požiadavku záujemcu o vysvetlenie sa bude považovať požiadavka  o vysvetlenie doručená </w:t>
      </w:r>
      <w:r w:rsidRPr="007A243D">
        <w:rPr>
          <w:rFonts w:ascii="Times New Roman" w:hAnsi="Times New Roman" w:cs="Times New Roman"/>
          <w:b/>
          <w:sz w:val="24"/>
          <w:szCs w:val="24"/>
        </w:rPr>
        <w:t xml:space="preserve">najneskôr </w:t>
      </w:r>
      <w:r w:rsidR="00E9640B">
        <w:rPr>
          <w:rFonts w:ascii="Times New Roman" w:hAnsi="Times New Roman" w:cs="Times New Roman"/>
          <w:b/>
          <w:sz w:val="24"/>
          <w:szCs w:val="24"/>
        </w:rPr>
        <w:t>sedem</w:t>
      </w:r>
      <w:r>
        <w:rPr>
          <w:rFonts w:ascii="Times New Roman" w:hAnsi="Times New Roman" w:cs="Times New Roman"/>
          <w:b/>
          <w:sz w:val="24"/>
          <w:szCs w:val="24"/>
        </w:rPr>
        <w:t xml:space="preserve"> </w:t>
      </w:r>
      <w:r w:rsidRPr="007A243D">
        <w:rPr>
          <w:rFonts w:ascii="Times New Roman" w:hAnsi="Times New Roman" w:cs="Times New Roman"/>
          <w:b/>
          <w:sz w:val="24"/>
          <w:szCs w:val="24"/>
        </w:rPr>
        <w:t>dní</w:t>
      </w:r>
      <w:r w:rsidRPr="007A243D">
        <w:rPr>
          <w:rFonts w:ascii="Times New Roman" w:hAnsi="Times New Roman" w:cs="Times New Roman"/>
          <w:sz w:val="24"/>
          <w:szCs w:val="24"/>
        </w:rPr>
        <w:t xml:space="preserve"> pred uplynutím lehoty na predkladanie ponúk</w:t>
      </w:r>
      <w:r w:rsidRPr="007A243D">
        <w:rPr>
          <w:rFonts w:ascii="Times New Roman" w:hAnsi="Times New Roman" w:cs="Times New Roman"/>
          <w:b/>
          <w:sz w:val="24"/>
          <w:szCs w:val="24"/>
        </w:rPr>
        <w:t xml:space="preserve"> do 10:00:00 hod.</w:t>
      </w:r>
      <w:r w:rsidRPr="007A243D">
        <w:rPr>
          <w:rFonts w:ascii="Times New Roman" w:hAnsi="Times New Roman" w:cs="Times New Roman"/>
          <w:sz w:val="24"/>
          <w:szCs w:val="24"/>
        </w:rPr>
        <w:t xml:space="preserve"> miestneho času prostredníctvom komunikačného rozhrania systému JOSEPHINE.</w:t>
      </w:r>
    </w:p>
    <w:p w14:paraId="0664CDF4" w14:textId="77777777" w:rsidR="002A234F" w:rsidRPr="007A243D" w:rsidRDefault="007A243D" w:rsidP="007A243D">
      <w:pPr>
        <w:tabs>
          <w:tab w:val="left" w:pos="851"/>
        </w:tabs>
        <w:ind w:left="567" w:right="229" w:hanging="567"/>
        <w:jc w:val="both"/>
        <w:rPr>
          <w:rFonts w:ascii="Times New Roman" w:hAnsi="Times New Roman" w:cs="Times New Roman"/>
          <w:sz w:val="24"/>
          <w:szCs w:val="24"/>
        </w:rPr>
      </w:pPr>
      <w:r w:rsidRPr="007A243D">
        <w:rPr>
          <w:rFonts w:ascii="Times New Roman" w:hAnsi="Times New Roman" w:cs="Times New Roman"/>
          <w:sz w:val="24"/>
          <w:szCs w:val="24"/>
        </w:rPr>
        <w:t>2</w:t>
      </w:r>
      <w:r w:rsidR="003F6A01">
        <w:rPr>
          <w:rFonts w:ascii="Times New Roman" w:hAnsi="Times New Roman" w:cs="Times New Roman"/>
          <w:sz w:val="24"/>
          <w:szCs w:val="24"/>
        </w:rPr>
        <w:t>2</w:t>
      </w:r>
      <w:r w:rsidRPr="007A243D">
        <w:rPr>
          <w:rFonts w:ascii="Times New Roman" w:hAnsi="Times New Roman" w:cs="Times New Roman"/>
          <w:sz w:val="24"/>
          <w:szCs w:val="24"/>
        </w:rPr>
        <w:t xml:space="preserve">.3 </w:t>
      </w:r>
      <w:r>
        <w:rPr>
          <w:rFonts w:ascii="Times New Roman" w:hAnsi="Times New Roman" w:cs="Times New Roman"/>
          <w:sz w:val="24"/>
          <w:szCs w:val="24"/>
        </w:rPr>
        <w:t>Verejný obstarávateľ</w:t>
      </w:r>
      <w:r w:rsidRPr="007A243D">
        <w:rPr>
          <w:rFonts w:ascii="Times New Roman" w:hAnsi="Times New Roman" w:cs="Times New Roman"/>
          <w:sz w:val="24"/>
          <w:szCs w:val="24"/>
        </w:rPr>
        <w:t xml:space="preserve"> bezodkladne poskytne vysvetlenie informácií potrebných na vypracovanie ponuky, na preukázanie splnenia podmienok účasti všetkým záujemcom, ktorí sú mu známi, </w:t>
      </w:r>
      <w:r w:rsidRPr="007A243D">
        <w:rPr>
          <w:rFonts w:ascii="Times New Roman" w:hAnsi="Times New Roman" w:cs="Times New Roman"/>
          <w:b/>
          <w:sz w:val="24"/>
          <w:szCs w:val="24"/>
        </w:rPr>
        <w:t>najneskôr šesť dní</w:t>
      </w:r>
      <w:r w:rsidRPr="007A243D">
        <w:rPr>
          <w:rFonts w:ascii="Times New Roman" w:hAnsi="Times New Roman" w:cs="Times New Roman"/>
          <w:sz w:val="24"/>
          <w:szCs w:val="24"/>
        </w:rPr>
        <w:t xml:space="preserve"> pred uplynutím lehoty na predkladanie ponúk za predpokladu, že o vysvetlenie záujemca požiada dostatočne vopred súčasne </w:t>
      </w:r>
      <w:r w:rsidR="00F318F3">
        <w:rPr>
          <w:rFonts w:ascii="Times New Roman" w:hAnsi="Times New Roman" w:cs="Times New Roman"/>
          <w:sz w:val="24"/>
          <w:szCs w:val="24"/>
        </w:rPr>
        <w:t>verejný obstarávateľ</w:t>
      </w:r>
      <w:r w:rsidRPr="007A243D">
        <w:rPr>
          <w:rFonts w:ascii="Times New Roman" w:hAnsi="Times New Roman" w:cs="Times New Roman"/>
          <w:sz w:val="24"/>
          <w:szCs w:val="24"/>
        </w:rPr>
        <w:t xml:space="preserve"> zverejní vysvetlenie v profile </w:t>
      </w:r>
      <w:r w:rsidR="00F318F3">
        <w:rPr>
          <w:rFonts w:ascii="Times New Roman" w:hAnsi="Times New Roman" w:cs="Times New Roman"/>
          <w:sz w:val="24"/>
          <w:szCs w:val="24"/>
        </w:rPr>
        <w:t xml:space="preserve">verejného obstarávateľa </w:t>
      </w:r>
      <w:r w:rsidRPr="007A243D">
        <w:rPr>
          <w:rFonts w:ascii="Times New Roman" w:hAnsi="Times New Roman" w:cs="Times New Roman"/>
          <w:sz w:val="24"/>
          <w:szCs w:val="24"/>
        </w:rPr>
        <w:t>zriadenom Úradom pre verejné obstarávanie a zároveň v elektronickom systéme JOSEPHINE.</w:t>
      </w:r>
      <w:r w:rsidR="002A234F" w:rsidRPr="007A243D">
        <w:rPr>
          <w:rFonts w:ascii="Times New Roman" w:hAnsi="Times New Roman" w:cs="Times New Roman"/>
          <w:sz w:val="24"/>
          <w:szCs w:val="24"/>
        </w:rPr>
        <w:t xml:space="preserve">  </w:t>
      </w:r>
    </w:p>
    <w:p w14:paraId="643DCAFA" w14:textId="77777777" w:rsidR="002A234F" w:rsidRPr="002A234F" w:rsidRDefault="002A234F" w:rsidP="002A234F">
      <w:pPr>
        <w:spacing w:after="16" w:line="259" w:lineRule="auto"/>
        <w:ind w:left="324"/>
        <w:rPr>
          <w:rFonts w:ascii="Times New Roman" w:eastAsia="Times New Roman" w:hAnsi="Times New Roman" w:cs="Times New Roman"/>
          <w:color w:val="000000"/>
          <w:sz w:val="24"/>
          <w:lang w:eastAsia="sk-SK"/>
        </w:rPr>
      </w:pPr>
    </w:p>
    <w:p w14:paraId="31A0C1A5" w14:textId="77777777" w:rsidR="002A234F" w:rsidRPr="003F6A01" w:rsidRDefault="002A234F" w:rsidP="00E00DE9">
      <w:pPr>
        <w:pStyle w:val="Odsekzoznamu"/>
        <w:numPr>
          <w:ilvl w:val="1"/>
          <w:numId w:val="18"/>
        </w:numPr>
        <w:ind w:right="229"/>
        <w:rPr>
          <w:u w:val="single"/>
        </w:rPr>
      </w:pPr>
      <w:r w:rsidRPr="003F6A01">
        <w:rPr>
          <w:u w:val="single"/>
        </w:rPr>
        <w:t xml:space="preserve">Verejný obstarávateľ vylúči ponuku, ak: </w:t>
      </w:r>
    </w:p>
    <w:p w14:paraId="7F31B533" w14:textId="77777777" w:rsidR="002A234F" w:rsidRPr="002A234F" w:rsidRDefault="002A234F" w:rsidP="00E00DE9">
      <w:pPr>
        <w:numPr>
          <w:ilvl w:val="0"/>
          <w:numId w:val="5"/>
        </w:numPr>
        <w:spacing w:after="5" w:line="267" w:lineRule="auto"/>
        <w:ind w:right="229" w:hanging="246"/>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ponuka nespĺňa požiadavky na predmet zákazky uvedené v dokumentoch potrebných na vypracovanie ponuky, </w:t>
      </w:r>
    </w:p>
    <w:p w14:paraId="310152B3" w14:textId="77777777" w:rsidR="002A234F" w:rsidRPr="002A234F" w:rsidRDefault="002A234F" w:rsidP="00E00DE9">
      <w:pPr>
        <w:numPr>
          <w:ilvl w:val="0"/>
          <w:numId w:val="5"/>
        </w:numPr>
        <w:spacing w:after="5" w:line="267" w:lineRule="auto"/>
        <w:ind w:right="229" w:hanging="246"/>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uchádzač nedoručí písomné vysvetlenie ponuky na základe požiadavky </w:t>
      </w:r>
      <w:r w:rsidR="00F318F3">
        <w:rPr>
          <w:rFonts w:ascii="Times New Roman" w:eastAsia="Times New Roman" w:hAnsi="Times New Roman" w:cs="Times New Roman"/>
          <w:color w:val="000000"/>
          <w:sz w:val="24"/>
          <w:lang w:eastAsia="sk-SK"/>
        </w:rPr>
        <w:t>verejného obstarávateľa,</w:t>
      </w:r>
    </w:p>
    <w:p w14:paraId="1ACE6988" w14:textId="77777777" w:rsidR="002A234F" w:rsidRPr="002A234F" w:rsidRDefault="002A234F" w:rsidP="00E00DE9">
      <w:pPr>
        <w:numPr>
          <w:ilvl w:val="0"/>
          <w:numId w:val="6"/>
        </w:numPr>
        <w:spacing w:after="5" w:line="267" w:lineRule="auto"/>
        <w:ind w:left="568" w:right="229" w:hanging="259"/>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uchádzač nedoručí písomné odôvodnenie mimoriadne nízkej ponuky </w:t>
      </w:r>
      <w:r w:rsidRPr="009D3D8F">
        <w:rPr>
          <w:rFonts w:ascii="Times New Roman" w:eastAsia="Times New Roman" w:hAnsi="Times New Roman" w:cs="Times New Roman"/>
          <w:b/>
          <w:color w:val="000000"/>
          <w:sz w:val="24"/>
          <w:lang w:eastAsia="sk-SK"/>
        </w:rPr>
        <w:t>do piatich pracovných dní</w:t>
      </w:r>
      <w:r w:rsidRPr="002A234F">
        <w:rPr>
          <w:rFonts w:ascii="Times New Roman" w:eastAsia="Times New Roman" w:hAnsi="Times New Roman" w:cs="Times New Roman"/>
          <w:color w:val="000000"/>
          <w:sz w:val="24"/>
          <w:lang w:eastAsia="sk-SK"/>
        </w:rPr>
        <w:t xml:space="preserve"> odo dňa doručenia žiadosti, ak komisia neurčila dlhšiu lehotu, </w:t>
      </w:r>
    </w:p>
    <w:p w14:paraId="7BB34B56" w14:textId="77777777" w:rsidR="00F318F3" w:rsidRDefault="002A234F" w:rsidP="00E00DE9">
      <w:pPr>
        <w:numPr>
          <w:ilvl w:val="0"/>
          <w:numId w:val="6"/>
        </w:numPr>
        <w:spacing w:after="5" w:line="267" w:lineRule="auto"/>
        <w:ind w:left="568" w:right="229" w:hanging="259"/>
        <w:jc w:val="both"/>
        <w:rPr>
          <w:rFonts w:ascii="Times New Roman" w:eastAsia="Times New Roman" w:hAnsi="Times New Roman" w:cs="Times New Roman"/>
          <w:color w:val="000000"/>
          <w:sz w:val="24"/>
          <w:lang w:eastAsia="sk-SK"/>
        </w:rPr>
      </w:pPr>
      <w:r w:rsidRPr="00F318F3">
        <w:rPr>
          <w:rFonts w:ascii="Times New Roman" w:eastAsia="Times New Roman" w:hAnsi="Times New Roman" w:cs="Times New Roman"/>
          <w:color w:val="000000"/>
          <w:sz w:val="24"/>
          <w:lang w:eastAsia="sk-SK"/>
        </w:rPr>
        <w:t>uchádzačom predložené vysvetlenie mimoriadne nízkej ponuky a dôkazy dostatočne neodôvodňujú nízku úroveň cien alebo nákladov</w:t>
      </w:r>
      <w:r w:rsidR="00F318F3" w:rsidRPr="00F318F3">
        <w:rPr>
          <w:rFonts w:ascii="Times New Roman" w:eastAsia="Times New Roman" w:hAnsi="Times New Roman" w:cs="Times New Roman"/>
          <w:color w:val="000000"/>
          <w:sz w:val="24"/>
          <w:lang w:eastAsia="sk-SK"/>
        </w:rPr>
        <w:t xml:space="preserve">, </w:t>
      </w:r>
      <w:r w:rsidRPr="00F318F3">
        <w:rPr>
          <w:rFonts w:ascii="Times New Roman" w:eastAsia="Times New Roman" w:hAnsi="Times New Roman" w:cs="Times New Roman"/>
          <w:color w:val="000000"/>
          <w:sz w:val="24"/>
          <w:lang w:eastAsia="sk-SK"/>
        </w:rPr>
        <w:t xml:space="preserve"> </w:t>
      </w:r>
    </w:p>
    <w:p w14:paraId="285E26A4" w14:textId="77777777" w:rsidR="002A234F" w:rsidRPr="00F318F3" w:rsidRDefault="002A234F" w:rsidP="00E00DE9">
      <w:pPr>
        <w:numPr>
          <w:ilvl w:val="0"/>
          <w:numId w:val="6"/>
        </w:numPr>
        <w:spacing w:after="5" w:line="267" w:lineRule="auto"/>
        <w:ind w:left="568" w:right="229" w:hanging="259"/>
        <w:jc w:val="both"/>
        <w:rPr>
          <w:rFonts w:ascii="Times New Roman" w:eastAsia="Times New Roman" w:hAnsi="Times New Roman" w:cs="Times New Roman"/>
          <w:color w:val="000000"/>
          <w:sz w:val="24"/>
          <w:lang w:eastAsia="sk-SK"/>
        </w:rPr>
      </w:pPr>
      <w:r w:rsidRPr="00F318F3">
        <w:rPr>
          <w:rFonts w:ascii="Times New Roman" w:eastAsia="Times New Roman" w:hAnsi="Times New Roman" w:cs="Times New Roman"/>
          <w:color w:val="000000"/>
          <w:sz w:val="24"/>
          <w:lang w:eastAsia="sk-SK"/>
        </w:rPr>
        <w:t xml:space="preserve">uchádzač poskytol nepravdivé informácie alebo skreslené informácie s podstatným vplyvom na vyhodnotenie ponúk, </w:t>
      </w:r>
    </w:p>
    <w:p w14:paraId="3EFD39EB" w14:textId="77777777" w:rsidR="002A234F" w:rsidRPr="002A234F" w:rsidRDefault="002A234F" w:rsidP="00E00DE9">
      <w:pPr>
        <w:numPr>
          <w:ilvl w:val="0"/>
          <w:numId w:val="6"/>
        </w:numPr>
        <w:spacing w:after="5" w:line="267" w:lineRule="auto"/>
        <w:ind w:left="568" w:right="229" w:hanging="259"/>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uchádzač sa pokúsil neoprávnene ovplyvniť postup verejného obstarávania. </w:t>
      </w:r>
    </w:p>
    <w:p w14:paraId="13A3CC22" w14:textId="77777777" w:rsidR="002A234F" w:rsidRPr="002A234F" w:rsidRDefault="002A234F" w:rsidP="009D3D8F">
      <w:pPr>
        <w:spacing w:after="0" w:line="240" w:lineRule="auto"/>
        <w:ind w:left="324"/>
        <w:rPr>
          <w:rFonts w:ascii="Times New Roman" w:eastAsia="Times New Roman" w:hAnsi="Times New Roman" w:cs="Times New Roman"/>
          <w:color w:val="000000"/>
          <w:sz w:val="24"/>
          <w:lang w:eastAsia="sk-SK"/>
        </w:rPr>
      </w:pPr>
    </w:p>
    <w:p w14:paraId="0DDAED13" w14:textId="77777777" w:rsidR="002A234F" w:rsidRPr="003F6A01" w:rsidRDefault="002A234F" w:rsidP="00E00DE9">
      <w:pPr>
        <w:pStyle w:val="Odsekzoznamu"/>
        <w:numPr>
          <w:ilvl w:val="1"/>
          <w:numId w:val="18"/>
        </w:numPr>
        <w:ind w:right="229"/>
      </w:pPr>
      <w:r w:rsidRPr="003F6A01">
        <w:t xml:space="preserve">Ak uchádzač odôvodňuje mimoriadne nízku ponuku získaním štátnej pomoci, musí byť schopný v primeranej lehote určenej komisiou preukázať, že mu štátna pomoc bola </w:t>
      </w:r>
      <w:r w:rsidRPr="003F6A01">
        <w:lastRenderedPageBreak/>
        <w:t xml:space="preserve">poskytnutá v súlade s pravidlami vnútorného trhu Európskej únie, inak verejný obstarávateľ alebo obstarávateľ vylúči ponuku. </w:t>
      </w:r>
    </w:p>
    <w:p w14:paraId="22C5B8A3" w14:textId="77777777" w:rsidR="003F6A01" w:rsidRPr="003F6A01" w:rsidRDefault="003F6A01" w:rsidP="009D3D8F">
      <w:pPr>
        <w:pStyle w:val="Odsekzoznamu"/>
        <w:spacing w:after="0" w:line="240" w:lineRule="auto"/>
        <w:ind w:left="517" w:right="229" w:firstLine="0"/>
      </w:pPr>
    </w:p>
    <w:p w14:paraId="16490AAD" w14:textId="77777777" w:rsidR="002A234F" w:rsidRPr="002A234F" w:rsidRDefault="002A234F" w:rsidP="003F6A01">
      <w:pPr>
        <w:spacing w:after="21" w:line="259" w:lineRule="auto"/>
        <w:ind w:left="567" w:hanging="567"/>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2</w:t>
      </w:r>
      <w:r w:rsidR="003F6A01">
        <w:rPr>
          <w:rFonts w:ascii="Times New Roman" w:eastAsia="Times New Roman" w:hAnsi="Times New Roman" w:cs="Times New Roman"/>
          <w:color w:val="000000"/>
          <w:sz w:val="24"/>
          <w:lang w:eastAsia="sk-SK"/>
        </w:rPr>
        <w:t>2.6</w:t>
      </w:r>
      <w:r w:rsidRPr="002A234F">
        <w:rPr>
          <w:rFonts w:ascii="Times New Roman" w:eastAsia="Times New Roman" w:hAnsi="Times New Roman" w:cs="Times New Roman"/>
          <w:color w:val="000000"/>
          <w:sz w:val="24"/>
          <w:lang w:eastAsia="sk-SK"/>
        </w:rPr>
        <w:t xml:space="preserve"> </w:t>
      </w:r>
      <w:r w:rsidR="003F6A01">
        <w:rPr>
          <w:rFonts w:ascii="Times New Roman" w:eastAsia="Times New Roman" w:hAnsi="Times New Roman" w:cs="Times New Roman"/>
          <w:color w:val="000000"/>
          <w:sz w:val="24"/>
          <w:lang w:eastAsia="sk-SK"/>
        </w:rPr>
        <w:tab/>
      </w:r>
      <w:r w:rsidRPr="002A234F">
        <w:rPr>
          <w:rFonts w:ascii="Times New Roman" w:eastAsia="Times New Roman" w:hAnsi="Times New Roman" w:cs="Times New Roman"/>
          <w:color w:val="000000"/>
          <w:sz w:val="24"/>
          <w:lang w:eastAsia="sk-SK"/>
        </w:rPr>
        <w:t xml:space="preserve">Verejný obstarávateľ oznámi uchádzačovi jeho vylúčenie s uvedením dôvodu podľa ustanovenia § 53 ods. 5 zákona o verejnom obstarávaní a lehoty, v ktorej môže byť podaná námietka podľa § 170 zákona o verejnom obstarávaní.  </w:t>
      </w:r>
    </w:p>
    <w:p w14:paraId="0B2B50F0" w14:textId="77777777" w:rsidR="002A234F" w:rsidRPr="002A234F" w:rsidRDefault="002A234F" w:rsidP="009D3D8F">
      <w:pPr>
        <w:spacing w:after="0" w:line="240" w:lineRule="auto"/>
        <w:ind w:left="324"/>
        <w:rPr>
          <w:rFonts w:ascii="Times New Roman" w:eastAsia="Times New Roman" w:hAnsi="Times New Roman" w:cs="Times New Roman"/>
          <w:color w:val="000000"/>
          <w:sz w:val="24"/>
          <w:lang w:eastAsia="sk-SK"/>
        </w:rPr>
      </w:pPr>
    </w:p>
    <w:p w14:paraId="17CCC29C" w14:textId="77777777" w:rsidR="002A234F" w:rsidRPr="002A234F" w:rsidRDefault="002A234F" w:rsidP="002A234F">
      <w:pPr>
        <w:keepNext/>
        <w:keepLines/>
        <w:spacing w:after="12" w:line="249" w:lineRule="auto"/>
        <w:ind w:left="319"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2</w:t>
      </w:r>
      <w:r w:rsidR="003F6A01">
        <w:rPr>
          <w:rFonts w:ascii="Times New Roman" w:eastAsia="Times New Roman" w:hAnsi="Times New Roman" w:cs="Times New Roman"/>
          <w:b/>
          <w:color w:val="000000"/>
          <w:sz w:val="24"/>
          <w:lang w:eastAsia="sk-SK"/>
        </w:rPr>
        <w:t>3</w:t>
      </w:r>
      <w:r w:rsidRPr="002A234F">
        <w:rPr>
          <w:rFonts w:ascii="Times New Roman" w:eastAsia="Times New Roman" w:hAnsi="Times New Roman" w:cs="Times New Roman"/>
          <w:b/>
          <w:color w:val="000000"/>
          <w:sz w:val="24"/>
          <w:lang w:eastAsia="sk-SK"/>
        </w:rPr>
        <w:t xml:space="preserve">. Hodnotenie ponúk  </w:t>
      </w:r>
    </w:p>
    <w:p w14:paraId="6B6076C2" w14:textId="77777777" w:rsidR="002A234F" w:rsidRDefault="002A234F" w:rsidP="003F6A01">
      <w:pPr>
        <w:spacing w:after="5" w:line="267" w:lineRule="auto"/>
        <w:ind w:left="567" w:right="229" w:hanging="56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2</w:t>
      </w:r>
      <w:r w:rsidR="003F6A01">
        <w:rPr>
          <w:rFonts w:ascii="Times New Roman" w:eastAsia="Times New Roman" w:hAnsi="Times New Roman" w:cs="Times New Roman"/>
          <w:color w:val="000000"/>
          <w:sz w:val="24"/>
          <w:lang w:eastAsia="sk-SK"/>
        </w:rPr>
        <w:t>3</w:t>
      </w:r>
      <w:r w:rsidRPr="002A234F">
        <w:rPr>
          <w:rFonts w:ascii="Times New Roman" w:eastAsia="Times New Roman" w:hAnsi="Times New Roman" w:cs="Times New Roman"/>
          <w:color w:val="000000"/>
          <w:sz w:val="24"/>
          <w:lang w:eastAsia="sk-SK"/>
        </w:rPr>
        <w:t xml:space="preserve">.1 </w:t>
      </w:r>
      <w:r w:rsidR="003F6A01">
        <w:rPr>
          <w:rFonts w:ascii="Times New Roman" w:eastAsia="Times New Roman" w:hAnsi="Times New Roman" w:cs="Times New Roman"/>
          <w:color w:val="000000"/>
          <w:sz w:val="24"/>
          <w:lang w:eastAsia="sk-SK"/>
        </w:rPr>
        <w:tab/>
      </w:r>
      <w:r w:rsidRPr="002A234F">
        <w:rPr>
          <w:rFonts w:ascii="Times New Roman" w:eastAsia="Times New Roman" w:hAnsi="Times New Roman" w:cs="Times New Roman"/>
          <w:color w:val="000000"/>
          <w:sz w:val="24"/>
          <w:lang w:eastAsia="sk-SK"/>
        </w:rPr>
        <w:t xml:space="preserve">Vyhodnocovanie ponúk komisiou je neverejné. Komisia vyhodnotí ponuky z hľadiska splnenia požiadaviek verejného obstarávateľa na predmet zákazky a v prípade pochybnosti overí správnosť informácií a dôkazov, ktoré poskytli uchádzači. Ak verejný obstarávateľ vyžadoval od uchádzačov zábezpeku, komisia posúdi zloženie zábezpeky. Ak  komisia identifikuje nezrovnalosti alebo nejasnosti v informáciách alebo dôkazoch, ktoré uchádzač poskytol, písomne požiada o vysvetlenie ponuky a ak je potrebné aj o predloženie dôkazov. Vysvetlením ponuky nemôže dôjsť k jej zmene. Za zmenu ponuky sa nepovažuje odstránenie zrejmých chýb v písaní alebo počítaní. </w:t>
      </w:r>
    </w:p>
    <w:p w14:paraId="6EB8E669" w14:textId="77777777" w:rsidR="007D6FD2" w:rsidRPr="002A234F" w:rsidRDefault="007D6FD2" w:rsidP="009D3D8F">
      <w:pPr>
        <w:spacing w:after="0" w:line="240" w:lineRule="auto"/>
        <w:ind w:left="319" w:right="229" w:hanging="10"/>
        <w:jc w:val="both"/>
        <w:rPr>
          <w:rFonts w:ascii="Times New Roman" w:eastAsia="Times New Roman" w:hAnsi="Times New Roman" w:cs="Times New Roman"/>
          <w:color w:val="000000"/>
          <w:sz w:val="24"/>
          <w:lang w:eastAsia="sk-SK"/>
        </w:rPr>
      </w:pPr>
    </w:p>
    <w:p w14:paraId="466C46C0" w14:textId="77777777" w:rsidR="002A234F" w:rsidRPr="002A234F" w:rsidRDefault="002A234F" w:rsidP="003F6A01">
      <w:pPr>
        <w:spacing w:after="17" w:line="259" w:lineRule="auto"/>
        <w:ind w:left="567" w:hanging="56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2</w:t>
      </w:r>
      <w:r w:rsidR="003F6A01">
        <w:rPr>
          <w:rFonts w:ascii="Times New Roman" w:eastAsia="Times New Roman" w:hAnsi="Times New Roman" w:cs="Times New Roman"/>
          <w:color w:val="000000"/>
          <w:sz w:val="24"/>
          <w:lang w:eastAsia="sk-SK"/>
        </w:rPr>
        <w:t>3</w:t>
      </w:r>
      <w:r w:rsidRPr="002A234F">
        <w:rPr>
          <w:rFonts w:ascii="Times New Roman" w:eastAsia="Times New Roman" w:hAnsi="Times New Roman" w:cs="Times New Roman"/>
          <w:color w:val="000000"/>
          <w:sz w:val="24"/>
          <w:lang w:eastAsia="sk-SK"/>
        </w:rPr>
        <w:t xml:space="preserve">.2 </w:t>
      </w:r>
      <w:r w:rsidR="003F6A01">
        <w:rPr>
          <w:rFonts w:ascii="Times New Roman" w:eastAsia="Times New Roman" w:hAnsi="Times New Roman" w:cs="Times New Roman"/>
          <w:color w:val="000000"/>
          <w:sz w:val="24"/>
          <w:lang w:eastAsia="sk-SK"/>
        </w:rPr>
        <w:tab/>
      </w:r>
      <w:r w:rsidRPr="002A234F">
        <w:rPr>
          <w:rFonts w:ascii="Times New Roman" w:eastAsia="Times New Roman" w:hAnsi="Times New Roman" w:cs="Times New Roman"/>
          <w:color w:val="000000"/>
          <w:sz w:val="24"/>
          <w:lang w:eastAsia="sk-SK"/>
        </w:rPr>
        <w:t xml:space="preserve">Ponuky uchádzačov, ktoré budú spĺňať stanovené podmienky  a ponuky, ktoré neboli vylúčené, budú vyhodnocované podľa kritériá na hodnotenie ponúk. Verejný obstarávateľ stanovil jediné kritérium na hodnotenie ponúk, a to </w:t>
      </w:r>
      <w:r w:rsidRPr="00963BE6">
        <w:rPr>
          <w:rFonts w:ascii="Times New Roman" w:eastAsia="Times New Roman" w:hAnsi="Times New Roman" w:cs="Times New Roman"/>
          <w:b/>
          <w:color w:val="000000"/>
          <w:sz w:val="24"/>
          <w:lang w:eastAsia="sk-SK"/>
        </w:rPr>
        <w:t xml:space="preserve">najnižšiu cenu </w:t>
      </w:r>
      <w:r w:rsidR="00F318F3">
        <w:rPr>
          <w:rFonts w:ascii="Times New Roman" w:eastAsia="Times New Roman" w:hAnsi="Times New Roman" w:cs="Times New Roman"/>
          <w:b/>
          <w:color w:val="000000"/>
          <w:sz w:val="24"/>
          <w:lang w:eastAsia="sk-SK"/>
        </w:rPr>
        <w:t>s DPH</w:t>
      </w:r>
      <w:r w:rsidR="00A14A92">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color w:val="000000"/>
          <w:sz w:val="24"/>
          <w:lang w:eastAsia="sk-SK"/>
        </w:rPr>
        <w:t>v</w:t>
      </w:r>
      <w:r w:rsidR="00F318F3">
        <w:rPr>
          <w:rFonts w:ascii="Times New Roman" w:eastAsia="Times New Roman" w:hAnsi="Times New Roman" w:cs="Times New Roman"/>
          <w:color w:val="000000"/>
          <w:sz w:val="24"/>
          <w:lang w:eastAsia="sk-SK"/>
        </w:rPr>
        <w:t> </w:t>
      </w:r>
      <w:r w:rsidRPr="002A234F">
        <w:rPr>
          <w:rFonts w:ascii="Times New Roman" w:eastAsia="Times New Roman" w:hAnsi="Times New Roman" w:cs="Times New Roman"/>
          <w:color w:val="000000"/>
          <w:sz w:val="24"/>
          <w:lang w:eastAsia="sk-SK"/>
        </w:rPr>
        <w:t>eurách</w:t>
      </w:r>
      <w:r w:rsidR="00F318F3">
        <w:rPr>
          <w:rFonts w:ascii="Times New Roman" w:eastAsia="Times New Roman" w:hAnsi="Times New Roman" w:cs="Times New Roman"/>
          <w:color w:val="000000"/>
          <w:sz w:val="24"/>
          <w:lang w:eastAsia="sk-SK"/>
        </w:rPr>
        <w:t>.</w:t>
      </w:r>
      <w:r w:rsidRPr="002A234F">
        <w:rPr>
          <w:rFonts w:ascii="Times New Roman" w:eastAsia="Times New Roman" w:hAnsi="Times New Roman" w:cs="Times New Roman"/>
          <w:color w:val="000000"/>
          <w:sz w:val="24"/>
          <w:lang w:eastAsia="sk-SK"/>
        </w:rPr>
        <w:t xml:space="preserve"> </w:t>
      </w:r>
    </w:p>
    <w:p w14:paraId="42E31049" w14:textId="77777777" w:rsidR="002A234F" w:rsidRPr="002A234F" w:rsidRDefault="002A234F" w:rsidP="009D3D8F">
      <w:pPr>
        <w:spacing w:after="0" w:line="240" w:lineRule="auto"/>
        <w:ind w:left="324"/>
        <w:rPr>
          <w:rFonts w:ascii="Times New Roman" w:eastAsia="Times New Roman" w:hAnsi="Times New Roman" w:cs="Times New Roman"/>
          <w:b/>
          <w:color w:val="000000"/>
          <w:sz w:val="24"/>
          <w:lang w:eastAsia="sk-SK"/>
        </w:rPr>
      </w:pPr>
    </w:p>
    <w:p w14:paraId="1BF4A6E0" w14:textId="77777777" w:rsidR="003F6A01" w:rsidRPr="003F6A01" w:rsidRDefault="002A234F" w:rsidP="00E00DE9">
      <w:pPr>
        <w:pStyle w:val="Odsekzoznamu"/>
        <w:numPr>
          <w:ilvl w:val="0"/>
          <w:numId w:val="15"/>
        </w:numPr>
        <w:spacing w:after="0" w:line="260" w:lineRule="auto"/>
        <w:ind w:right="361"/>
        <w:jc w:val="center"/>
        <w:rPr>
          <w:b/>
        </w:rPr>
      </w:pPr>
      <w:r w:rsidRPr="003F6A01">
        <w:rPr>
          <w:b/>
        </w:rPr>
        <w:t>PRIJATIE PONUKY</w:t>
      </w:r>
    </w:p>
    <w:p w14:paraId="13B29780" w14:textId="77777777" w:rsidR="002A234F" w:rsidRPr="002A234F" w:rsidRDefault="002A234F" w:rsidP="009D3D8F">
      <w:pPr>
        <w:spacing w:after="0" w:line="240" w:lineRule="auto"/>
        <w:ind w:left="149"/>
        <w:jc w:val="center"/>
        <w:rPr>
          <w:rFonts w:ascii="Times New Roman" w:eastAsia="Times New Roman" w:hAnsi="Times New Roman" w:cs="Times New Roman"/>
          <w:color w:val="000000"/>
          <w:sz w:val="24"/>
          <w:lang w:eastAsia="sk-SK"/>
        </w:rPr>
      </w:pPr>
    </w:p>
    <w:p w14:paraId="456ABED9" w14:textId="77777777" w:rsidR="0092639C" w:rsidRDefault="002A234F" w:rsidP="0092639C">
      <w:pPr>
        <w:pStyle w:val="Nadpis3"/>
        <w:keepLines w:val="0"/>
        <w:spacing w:after="0" w:line="240" w:lineRule="auto"/>
        <w:ind w:left="0" w:firstLine="0"/>
        <w:jc w:val="both"/>
      </w:pPr>
      <w:r w:rsidRPr="002A234F">
        <w:t>2</w:t>
      </w:r>
      <w:bookmarkStart w:id="7" w:name="_Toc369511232"/>
      <w:bookmarkStart w:id="8" w:name="_Toc380494239"/>
      <w:bookmarkStart w:id="9" w:name="_Toc476636381"/>
      <w:bookmarkStart w:id="10" w:name="_Toc13816883"/>
      <w:r w:rsidR="003F6A01">
        <w:t>4</w:t>
      </w:r>
      <w:r w:rsidR="0092639C">
        <w:t xml:space="preserve">.  </w:t>
      </w:r>
      <w:r w:rsidR="0092639C" w:rsidRPr="00837FA0">
        <w:t>Informácia o výsledku vyhodnotenia ponúk</w:t>
      </w:r>
      <w:bookmarkEnd w:id="7"/>
      <w:bookmarkEnd w:id="8"/>
      <w:bookmarkEnd w:id="9"/>
      <w:bookmarkEnd w:id="10"/>
    </w:p>
    <w:p w14:paraId="498DD66E" w14:textId="77777777" w:rsidR="0092639C" w:rsidRPr="0092639C" w:rsidRDefault="0092639C" w:rsidP="0092639C">
      <w:pPr>
        <w:shd w:val="clear" w:color="auto" w:fill="FFFFFF"/>
        <w:spacing w:after="0" w:line="274" w:lineRule="exact"/>
        <w:ind w:left="567" w:right="-29" w:hanging="567"/>
        <w:jc w:val="both"/>
        <w:rPr>
          <w:rFonts w:ascii="Times New Roman" w:hAnsi="Times New Roman" w:cs="Times New Roman"/>
          <w:sz w:val="24"/>
          <w:szCs w:val="24"/>
        </w:rPr>
      </w:pPr>
      <w:r w:rsidRPr="0092639C">
        <w:rPr>
          <w:rFonts w:ascii="Times New Roman" w:hAnsi="Times New Roman" w:cs="Times New Roman"/>
          <w:sz w:val="24"/>
          <w:szCs w:val="24"/>
        </w:rPr>
        <w:t>2</w:t>
      </w:r>
      <w:r w:rsidR="003F6A01">
        <w:rPr>
          <w:rFonts w:ascii="Times New Roman" w:hAnsi="Times New Roman" w:cs="Times New Roman"/>
          <w:sz w:val="24"/>
          <w:szCs w:val="24"/>
        </w:rPr>
        <w:t>4</w:t>
      </w:r>
      <w:r w:rsidRPr="0092639C">
        <w:rPr>
          <w:rFonts w:ascii="Times New Roman" w:hAnsi="Times New Roman" w:cs="Times New Roman"/>
          <w:sz w:val="24"/>
          <w:szCs w:val="24"/>
        </w:rPr>
        <w:t>.1</w:t>
      </w:r>
      <w:r>
        <w:t xml:space="preserve">  </w:t>
      </w:r>
      <w:r w:rsidRPr="0092639C">
        <w:rPr>
          <w:rFonts w:ascii="Times New Roman" w:hAnsi="Times New Roman" w:cs="Times New Roman"/>
          <w:sz w:val="24"/>
          <w:szCs w:val="24"/>
        </w:rPr>
        <w:t xml:space="preserve">Verejný obstarávateľ zašle v súlade s § 55 zákona o verejnom obstarávaní informáciu o výsledku vyhodnotenia ponúk. Verejný obstarávateľ pristúpi k uzavretiu zmluvy po uplynutí zákonom stanovených lehôt. Verejný obstarávateľ vyzve uchádzača na poskytnutie súčinnosti k podpisu zmluvy. </w:t>
      </w:r>
    </w:p>
    <w:p w14:paraId="6168118D" w14:textId="77777777" w:rsidR="0092639C" w:rsidRDefault="003F6A01" w:rsidP="0092639C">
      <w:pPr>
        <w:shd w:val="clear" w:color="auto" w:fill="FFFFFF"/>
        <w:spacing w:before="67" w:after="0" w:line="274" w:lineRule="exact"/>
        <w:ind w:left="567" w:right="-29" w:hanging="567"/>
        <w:jc w:val="both"/>
        <w:rPr>
          <w:rFonts w:ascii="Times New Roman" w:hAnsi="Times New Roman" w:cs="Times New Roman"/>
          <w:sz w:val="24"/>
          <w:szCs w:val="24"/>
        </w:rPr>
      </w:pPr>
      <w:r>
        <w:rPr>
          <w:rFonts w:ascii="Times New Roman" w:hAnsi="Times New Roman" w:cs="Times New Roman"/>
          <w:sz w:val="24"/>
          <w:szCs w:val="24"/>
        </w:rPr>
        <w:t>24</w:t>
      </w:r>
      <w:r w:rsidR="0092639C" w:rsidRPr="0092639C">
        <w:rPr>
          <w:rFonts w:ascii="Times New Roman" w:hAnsi="Times New Roman" w:cs="Times New Roman"/>
          <w:sz w:val="24"/>
          <w:szCs w:val="24"/>
        </w:rPr>
        <w:t xml:space="preserve">.2  </w:t>
      </w:r>
      <w:r w:rsidR="0092639C" w:rsidRPr="009D3D8F">
        <w:rPr>
          <w:rFonts w:ascii="Times New Roman" w:hAnsi="Times New Roman" w:cs="Times New Roman"/>
          <w:b/>
          <w:sz w:val="24"/>
          <w:szCs w:val="24"/>
        </w:rPr>
        <w:t>Verejný obstarávateľ apeluje</w:t>
      </w:r>
      <w:r w:rsidR="0092639C" w:rsidRPr="0092639C">
        <w:rPr>
          <w:rFonts w:ascii="Times New Roman" w:hAnsi="Times New Roman" w:cs="Times New Roman"/>
          <w:sz w:val="24"/>
          <w:szCs w:val="24"/>
        </w:rPr>
        <w:t xml:space="preserve"> na uchádzačov, aby pristúpili zodpovedne k poskytnutiu súčinnosti k podpisu zmluvy </w:t>
      </w:r>
      <w:r w:rsidR="0092639C" w:rsidRPr="009D3D8F">
        <w:rPr>
          <w:rFonts w:ascii="Times New Roman" w:hAnsi="Times New Roman" w:cs="Times New Roman"/>
          <w:b/>
          <w:sz w:val="24"/>
          <w:szCs w:val="24"/>
        </w:rPr>
        <w:t>a najmä</w:t>
      </w:r>
      <w:r w:rsidR="0092639C" w:rsidRPr="0092639C">
        <w:rPr>
          <w:rFonts w:ascii="Times New Roman" w:hAnsi="Times New Roman" w:cs="Times New Roman"/>
          <w:sz w:val="24"/>
          <w:szCs w:val="24"/>
        </w:rPr>
        <w:t xml:space="preserve">, aby včas zabezpečili </w:t>
      </w:r>
      <w:r w:rsidR="0092639C" w:rsidRPr="009D3D8F">
        <w:rPr>
          <w:rFonts w:ascii="Times New Roman" w:hAnsi="Times New Roman" w:cs="Times New Roman"/>
          <w:b/>
          <w:sz w:val="24"/>
          <w:szCs w:val="24"/>
        </w:rPr>
        <w:t>registráciu do Registra partnerov verejného sektora</w:t>
      </w:r>
      <w:r w:rsidR="0092639C" w:rsidRPr="0092639C">
        <w:rPr>
          <w:rFonts w:ascii="Times New Roman" w:hAnsi="Times New Roman" w:cs="Times New Roman"/>
          <w:sz w:val="24"/>
          <w:szCs w:val="24"/>
        </w:rPr>
        <w:t xml:space="preserve"> (podľa zákon č. 315/2016 </w:t>
      </w:r>
      <w:proofErr w:type="spellStart"/>
      <w:r w:rsidR="0092639C" w:rsidRPr="0092639C">
        <w:rPr>
          <w:rFonts w:ascii="Times New Roman" w:hAnsi="Times New Roman" w:cs="Times New Roman"/>
          <w:sz w:val="24"/>
          <w:szCs w:val="24"/>
        </w:rPr>
        <w:t>Z.z</w:t>
      </w:r>
      <w:proofErr w:type="spellEnd"/>
      <w:r w:rsidR="0092639C" w:rsidRPr="0092639C">
        <w:rPr>
          <w:rFonts w:ascii="Times New Roman" w:hAnsi="Times New Roman" w:cs="Times New Roman"/>
          <w:sz w:val="24"/>
          <w:szCs w:val="24"/>
        </w:rPr>
        <w:t xml:space="preserve">.), a to vo vzťahu k sebe ako zmluvnej strane </w:t>
      </w:r>
      <w:r w:rsidR="0092639C">
        <w:rPr>
          <w:rFonts w:ascii="Times New Roman" w:hAnsi="Times New Roman" w:cs="Times New Roman"/>
          <w:sz w:val="24"/>
          <w:szCs w:val="24"/>
        </w:rPr>
        <w:t xml:space="preserve"> </w:t>
      </w:r>
      <w:r w:rsidR="0092639C" w:rsidRPr="0092639C">
        <w:rPr>
          <w:rFonts w:ascii="Times New Roman" w:hAnsi="Times New Roman" w:cs="Times New Roman"/>
          <w:sz w:val="24"/>
          <w:szCs w:val="24"/>
        </w:rPr>
        <w:t xml:space="preserve">a zároveň vo vzťahu k subdodávateľom, na ktorých sa táto povinnosť vzťahuje podľa zákona </w:t>
      </w:r>
      <w:r w:rsidR="0092639C">
        <w:rPr>
          <w:rFonts w:ascii="Times New Roman" w:hAnsi="Times New Roman" w:cs="Times New Roman"/>
          <w:sz w:val="24"/>
          <w:szCs w:val="24"/>
        </w:rPr>
        <w:t xml:space="preserve">  </w:t>
      </w:r>
      <w:r w:rsidR="0092639C" w:rsidRPr="0092639C">
        <w:rPr>
          <w:rFonts w:ascii="Times New Roman" w:hAnsi="Times New Roman" w:cs="Times New Roman"/>
          <w:sz w:val="24"/>
          <w:szCs w:val="24"/>
        </w:rPr>
        <w:t xml:space="preserve">č. 315/2016 </w:t>
      </w:r>
      <w:proofErr w:type="spellStart"/>
      <w:r w:rsidR="0092639C" w:rsidRPr="0092639C">
        <w:rPr>
          <w:rFonts w:ascii="Times New Roman" w:hAnsi="Times New Roman" w:cs="Times New Roman"/>
          <w:sz w:val="24"/>
          <w:szCs w:val="24"/>
        </w:rPr>
        <w:t>Z.z</w:t>
      </w:r>
      <w:proofErr w:type="spellEnd"/>
      <w:r w:rsidR="0092639C" w:rsidRPr="0092639C">
        <w:rPr>
          <w:rFonts w:ascii="Times New Roman" w:hAnsi="Times New Roman" w:cs="Times New Roman"/>
          <w:sz w:val="24"/>
          <w:szCs w:val="24"/>
        </w:rPr>
        <w:t xml:space="preserve">.. </w:t>
      </w:r>
    </w:p>
    <w:p w14:paraId="70763506" w14:textId="77777777" w:rsidR="0092639C" w:rsidRPr="0092639C" w:rsidRDefault="0092639C" w:rsidP="0092639C">
      <w:pPr>
        <w:shd w:val="clear" w:color="auto" w:fill="FFFFFF"/>
        <w:spacing w:before="67" w:after="0" w:line="274" w:lineRule="exact"/>
        <w:ind w:left="567" w:right="-29" w:hanging="567"/>
        <w:jc w:val="both"/>
        <w:rPr>
          <w:rFonts w:ascii="Times New Roman" w:hAnsi="Times New Roman" w:cs="Times New Roman"/>
          <w:bCs/>
          <w:smallCaps/>
          <w:sz w:val="24"/>
          <w:szCs w:val="24"/>
        </w:rPr>
      </w:pPr>
      <w:r>
        <w:rPr>
          <w:rFonts w:ascii="Times New Roman" w:hAnsi="Times New Roman" w:cs="Times New Roman"/>
          <w:sz w:val="24"/>
          <w:szCs w:val="24"/>
        </w:rPr>
        <w:t xml:space="preserve">         </w:t>
      </w:r>
      <w:r w:rsidRPr="0092639C">
        <w:rPr>
          <w:rFonts w:ascii="Times New Roman" w:hAnsi="Times New Roman" w:cs="Times New Roman"/>
          <w:sz w:val="24"/>
          <w:szCs w:val="24"/>
        </w:rPr>
        <w:t xml:space="preserve">Uchádzač bude postupovať pri registrácií podľa toho zákona  č. 315/2016 </w:t>
      </w:r>
      <w:proofErr w:type="spellStart"/>
      <w:r w:rsidRPr="0092639C">
        <w:rPr>
          <w:rFonts w:ascii="Times New Roman" w:hAnsi="Times New Roman" w:cs="Times New Roman"/>
          <w:sz w:val="24"/>
          <w:szCs w:val="24"/>
        </w:rPr>
        <w:t>Z.z</w:t>
      </w:r>
      <w:proofErr w:type="spellEnd"/>
      <w:r w:rsidRPr="0092639C">
        <w:rPr>
          <w:rFonts w:ascii="Times New Roman" w:hAnsi="Times New Roman" w:cs="Times New Roman"/>
          <w:sz w:val="24"/>
          <w:szCs w:val="24"/>
        </w:rPr>
        <w:t>.</w:t>
      </w:r>
    </w:p>
    <w:p w14:paraId="01DD091D" w14:textId="77777777" w:rsidR="002A234F" w:rsidRPr="002A234F" w:rsidRDefault="002A234F" w:rsidP="009D3D8F">
      <w:pPr>
        <w:spacing w:after="0" w:line="240" w:lineRule="auto"/>
        <w:ind w:left="319" w:right="229" w:hanging="10"/>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 xml:space="preserve"> </w:t>
      </w:r>
    </w:p>
    <w:p w14:paraId="17B36099" w14:textId="77777777" w:rsidR="002A234F" w:rsidRPr="002A234F" w:rsidRDefault="002A234F" w:rsidP="0092639C">
      <w:pPr>
        <w:keepNext/>
        <w:keepLines/>
        <w:spacing w:after="12" w:line="249" w:lineRule="auto"/>
        <w:ind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2</w:t>
      </w:r>
      <w:r w:rsidR="003F6A01">
        <w:rPr>
          <w:rFonts w:ascii="Times New Roman" w:eastAsia="Times New Roman" w:hAnsi="Times New Roman" w:cs="Times New Roman"/>
          <w:b/>
          <w:color w:val="000000"/>
          <w:sz w:val="24"/>
          <w:lang w:eastAsia="sk-SK"/>
        </w:rPr>
        <w:t>5</w:t>
      </w:r>
      <w:r w:rsidRPr="002A234F">
        <w:rPr>
          <w:rFonts w:ascii="Times New Roman" w:eastAsia="Times New Roman" w:hAnsi="Times New Roman" w:cs="Times New Roman"/>
          <w:b/>
          <w:color w:val="000000"/>
          <w:sz w:val="24"/>
          <w:lang w:eastAsia="sk-SK"/>
        </w:rPr>
        <w:t>.</w:t>
      </w:r>
      <w:r w:rsidR="00D32F01">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 Uzavretie zmluvy  </w:t>
      </w:r>
    </w:p>
    <w:p w14:paraId="6DE17F7D" w14:textId="77777777" w:rsidR="0092639C" w:rsidRDefault="0092639C" w:rsidP="0092639C">
      <w:pPr>
        <w:shd w:val="clear" w:color="auto" w:fill="FFFFFF"/>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3F6A01">
        <w:rPr>
          <w:rFonts w:ascii="Times New Roman" w:hAnsi="Times New Roman" w:cs="Times New Roman"/>
          <w:sz w:val="24"/>
          <w:szCs w:val="24"/>
        </w:rPr>
        <w:t>5</w:t>
      </w:r>
      <w:r>
        <w:rPr>
          <w:rFonts w:ascii="Times New Roman" w:hAnsi="Times New Roman" w:cs="Times New Roman"/>
          <w:sz w:val="24"/>
          <w:szCs w:val="24"/>
        </w:rPr>
        <w:t xml:space="preserve">.1  </w:t>
      </w:r>
      <w:r w:rsidR="009604EA">
        <w:rPr>
          <w:rFonts w:ascii="Times New Roman" w:hAnsi="Times New Roman" w:cs="Times New Roman"/>
          <w:sz w:val="24"/>
          <w:szCs w:val="24"/>
        </w:rPr>
        <w:t xml:space="preserve">Verejný obstarávateľ </w:t>
      </w:r>
      <w:r w:rsidRPr="009D3D8F">
        <w:rPr>
          <w:rFonts w:ascii="Times New Roman" w:hAnsi="Times New Roman" w:cs="Times New Roman"/>
          <w:b/>
          <w:sz w:val="24"/>
          <w:szCs w:val="24"/>
        </w:rPr>
        <w:t>nesmie uzavrieť zmluvu</w:t>
      </w:r>
      <w:r w:rsidRPr="0092639C">
        <w:rPr>
          <w:rFonts w:ascii="Times New Roman" w:hAnsi="Times New Roman" w:cs="Times New Roman"/>
          <w:sz w:val="24"/>
          <w:szCs w:val="24"/>
        </w:rPr>
        <w:t xml:space="preserve">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EE4CB21" w14:textId="77777777" w:rsidR="0092639C" w:rsidRPr="0092639C" w:rsidRDefault="0092639C" w:rsidP="0092639C">
      <w:pPr>
        <w:shd w:val="clear" w:color="auto" w:fill="FFFFFF"/>
        <w:spacing w:after="0" w:line="240" w:lineRule="auto"/>
        <w:ind w:left="567" w:hanging="567"/>
        <w:jc w:val="both"/>
        <w:rPr>
          <w:rFonts w:ascii="Times New Roman" w:hAnsi="Times New Roman" w:cs="Times New Roman"/>
          <w:sz w:val="24"/>
          <w:szCs w:val="24"/>
        </w:rPr>
      </w:pPr>
    </w:p>
    <w:p w14:paraId="2A51A069" w14:textId="77777777" w:rsidR="0092639C" w:rsidRDefault="0092639C" w:rsidP="0092639C">
      <w:pPr>
        <w:shd w:val="clear" w:color="auto" w:fill="FFFFFF"/>
        <w:spacing w:after="0" w:line="240" w:lineRule="auto"/>
        <w:ind w:left="567" w:hanging="567"/>
        <w:jc w:val="both"/>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2</w:t>
      </w:r>
      <w:r w:rsidR="003F6A01">
        <w:rPr>
          <w:rFonts w:ascii="Times New Roman" w:hAnsi="Times New Roman" w:cs="Times New Roman"/>
          <w:color w:val="000000"/>
          <w:sz w:val="24"/>
          <w:szCs w:val="24"/>
          <w:lang w:eastAsia="cs-CZ"/>
        </w:rPr>
        <w:t>5</w:t>
      </w:r>
      <w:r>
        <w:rPr>
          <w:rFonts w:ascii="Times New Roman" w:hAnsi="Times New Roman" w:cs="Times New Roman"/>
          <w:color w:val="000000"/>
          <w:sz w:val="24"/>
          <w:szCs w:val="24"/>
          <w:lang w:eastAsia="cs-CZ"/>
        </w:rPr>
        <w:t xml:space="preserve">.2  </w:t>
      </w:r>
      <w:r w:rsidRPr="0092639C">
        <w:rPr>
          <w:rFonts w:ascii="Times New Roman" w:hAnsi="Times New Roman" w:cs="Times New Roman"/>
          <w:color w:val="000000"/>
          <w:sz w:val="24"/>
          <w:szCs w:val="24"/>
          <w:lang w:eastAsia="cs-CZ"/>
        </w:rPr>
        <w:t>Uzavretá</w:t>
      </w:r>
      <w:r>
        <w:rPr>
          <w:rFonts w:ascii="Times New Roman" w:hAnsi="Times New Roman" w:cs="Times New Roman"/>
          <w:color w:val="000000"/>
          <w:sz w:val="24"/>
          <w:szCs w:val="24"/>
          <w:lang w:eastAsia="cs-CZ"/>
        </w:rPr>
        <w:t xml:space="preserve"> </w:t>
      </w:r>
      <w:r w:rsidRPr="0092639C">
        <w:rPr>
          <w:rFonts w:ascii="Times New Roman" w:hAnsi="Times New Roman" w:cs="Times New Roman"/>
          <w:color w:val="000000"/>
          <w:sz w:val="24"/>
          <w:szCs w:val="24"/>
          <w:lang w:eastAsia="cs-CZ"/>
        </w:rPr>
        <w:t>zmluva nesmie byť v rozpore so súťažnými podkladmi a s ponukou predloženou úspešným uchádzačom.</w:t>
      </w:r>
    </w:p>
    <w:p w14:paraId="18839385" w14:textId="77777777" w:rsidR="0092639C" w:rsidRPr="0092639C" w:rsidRDefault="0092639C" w:rsidP="0092639C">
      <w:pPr>
        <w:shd w:val="clear" w:color="auto" w:fill="FFFFFF"/>
        <w:spacing w:after="0" w:line="240" w:lineRule="auto"/>
        <w:ind w:left="567" w:hanging="567"/>
        <w:jc w:val="both"/>
        <w:rPr>
          <w:rFonts w:ascii="Times New Roman" w:hAnsi="Times New Roman" w:cs="Times New Roman"/>
          <w:sz w:val="24"/>
          <w:szCs w:val="24"/>
        </w:rPr>
      </w:pPr>
    </w:p>
    <w:p w14:paraId="0ABF11B6" w14:textId="77777777" w:rsidR="0092639C" w:rsidRPr="0092639C" w:rsidRDefault="0092639C" w:rsidP="0092639C">
      <w:pPr>
        <w:shd w:val="clear" w:color="auto" w:fill="FFFFFF"/>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3F6A01">
        <w:rPr>
          <w:rFonts w:ascii="Times New Roman" w:hAnsi="Times New Roman" w:cs="Times New Roman"/>
          <w:sz w:val="24"/>
          <w:szCs w:val="24"/>
        </w:rPr>
        <w:t>5</w:t>
      </w:r>
      <w:r>
        <w:rPr>
          <w:rFonts w:ascii="Times New Roman" w:hAnsi="Times New Roman" w:cs="Times New Roman"/>
          <w:sz w:val="24"/>
          <w:szCs w:val="24"/>
        </w:rPr>
        <w:t xml:space="preserve">.3  </w:t>
      </w:r>
      <w:r w:rsidR="0011763E">
        <w:rPr>
          <w:rFonts w:ascii="Times New Roman" w:hAnsi="Times New Roman" w:cs="Times New Roman"/>
          <w:sz w:val="24"/>
          <w:szCs w:val="24"/>
        </w:rPr>
        <w:t>Verejný o</w:t>
      </w:r>
      <w:r w:rsidRPr="0092639C">
        <w:rPr>
          <w:rFonts w:ascii="Times New Roman" w:hAnsi="Times New Roman" w:cs="Times New Roman"/>
          <w:sz w:val="24"/>
          <w:szCs w:val="24"/>
        </w:rPr>
        <w:t>bstarávateľ môže uzavrieť zmluvu s úspešným uchádzačom najskôr</w:t>
      </w:r>
      <w:r w:rsidR="0011763E">
        <w:rPr>
          <w:rFonts w:ascii="Times New Roman" w:hAnsi="Times New Roman" w:cs="Times New Roman"/>
          <w:sz w:val="24"/>
          <w:szCs w:val="24"/>
        </w:rPr>
        <w:t xml:space="preserve"> </w:t>
      </w:r>
      <w:r w:rsidRPr="009D3D8F">
        <w:rPr>
          <w:rFonts w:ascii="Times New Roman" w:hAnsi="Times New Roman" w:cs="Times New Roman"/>
          <w:b/>
          <w:sz w:val="24"/>
          <w:szCs w:val="24"/>
        </w:rPr>
        <w:t>jedenásty deň</w:t>
      </w:r>
      <w:r w:rsidRPr="0092639C">
        <w:rPr>
          <w:rFonts w:ascii="Times New Roman" w:hAnsi="Times New Roman" w:cs="Times New Roman"/>
          <w:sz w:val="24"/>
          <w:szCs w:val="24"/>
        </w:rPr>
        <w:t xml:space="preserve"> odo dňa odoslania informácie o výsledku vyhodnotenia ponúk podľa § 55</w:t>
      </w:r>
      <w:r w:rsidR="0011763E">
        <w:rPr>
          <w:rFonts w:ascii="Times New Roman" w:hAnsi="Times New Roman" w:cs="Times New Roman"/>
          <w:sz w:val="24"/>
          <w:szCs w:val="24"/>
        </w:rPr>
        <w:t xml:space="preserve"> </w:t>
      </w:r>
      <w:r w:rsidRPr="0092639C">
        <w:rPr>
          <w:rFonts w:ascii="Times New Roman" w:hAnsi="Times New Roman" w:cs="Times New Roman"/>
          <w:sz w:val="24"/>
          <w:szCs w:val="24"/>
        </w:rPr>
        <w:t xml:space="preserve">ZVO, ak nebola </w:t>
      </w:r>
      <w:r w:rsidRPr="0092639C">
        <w:rPr>
          <w:rFonts w:ascii="Times New Roman" w:hAnsi="Times New Roman" w:cs="Times New Roman"/>
          <w:sz w:val="24"/>
          <w:szCs w:val="24"/>
        </w:rPr>
        <w:lastRenderedPageBreak/>
        <w:t>doručená</w:t>
      </w:r>
      <w:r w:rsidR="0011763E">
        <w:rPr>
          <w:rFonts w:ascii="Times New Roman" w:hAnsi="Times New Roman" w:cs="Times New Roman"/>
          <w:sz w:val="24"/>
          <w:szCs w:val="24"/>
        </w:rPr>
        <w:t xml:space="preserve"> </w:t>
      </w:r>
      <w:r w:rsidRPr="0092639C">
        <w:rPr>
          <w:rFonts w:ascii="Times New Roman" w:hAnsi="Times New Roman" w:cs="Times New Roman"/>
          <w:sz w:val="24"/>
          <w:szCs w:val="24"/>
        </w:rPr>
        <w:t>žiadosť o nápravu, ak žiadosť o nápravu bola doručená po uplynutí</w:t>
      </w:r>
      <w:r w:rsidR="0011763E">
        <w:rPr>
          <w:rFonts w:ascii="Times New Roman" w:hAnsi="Times New Roman" w:cs="Times New Roman"/>
          <w:sz w:val="24"/>
          <w:szCs w:val="24"/>
        </w:rPr>
        <w:t xml:space="preserve"> </w:t>
      </w:r>
      <w:r w:rsidRPr="0092639C">
        <w:rPr>
          <w:rFonts w:ascii="Times New Roman" w:hAnsi="Times New Roman" w:cs="Times New Roman"/>
          <w:sz w:val="24"/>
          <w:szCs w:val="24"/>
        </w:rPr>
        <w:t>lehoty podľa</w:t>
      </w:r>
      <w:r w:rsidR="0011763E">
        <w:rPr>
          <w:rFonts w:ascii="Times New Roman" w:hAnsi="Times New Roman" w:cs="Times New Roman"/>
          <w:sz w:val="24"/>
          <w:szCs w:val="24"/>
        </w:rPr>
        <w:t xml:space="preserve">    </w:t>
      </w:r>
      <w:r w:rsidRPr="0092639C">
        <w:rPr>
          <w:rFonts w:ascii="Times New Roman" w:hAnsi="Times New Roman" w:cs="Times New Roman"/>
          <w:sz w:val="24"/>
          <w:szCs w:val="24"/>
        </w:rPr>
        <w:t xml:space="preserve"> § 164 ods. 3 ZVO alebo ak neboli doručené námietky podľa § 170 ZVO.</w:t>
      </w:r>
    </w:p>
    <w:p w14:paraId="5F173607" w14:textId="77777777" w:rsidR="0092639C" w:rsidRPr="0092639C" w:rsidRDefault="0011763E" w:rsidP="0011763E">
      <w:pPr>
        <w:shd w:val="clear" w:color="auto" w:fill="FFFFFF"/>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3F6A01">
        <w:rPr>
          <w:rFonts w:ascii="Times New Roman" w:hAnsi="Times New Roman" w:cs="Times New Roman"/>
          <w:sz w:val="24"/>
          <w:szCs w:val="24"/>
        </w:rPr>
        <w:t>5</w:t>
      </w:r>
      <w:r>
        <w:rPr>
          <w:rFonts w:ascii="Times New Roman" w:hAnsi="Times New Roman" w:cs="Times New Roman"/>
          <w:sz w:val="24"/>
          <w:szCs w:val="24"/>
        </w:rPr>
        <w:t xml:space="preserve">.4  </w:t>
      </w:r>
      <w:r w:rsidR="0092639C" w:rsidRPr="0092639C">
        <w:rPr>
          <w:rFonts w:ascii="Times New Roman" w:hAnsi="Times New Roman" w:cs="Times New Roman"/>
          <w:sz w:val="24"/>
          <w:szCs w:val="24"/>
        </w:rPr>
        <w:t xml:space="preserve">V prípade, ak bola doručená žiadosť o nápravu alebo námietka, </w:t>
      </w:r>
      <w:r>
        <w:rPr>
          <w:rFonts w:ascii="Times New Roman" w:hAnsi="Times New Roman" w:cs="Times New Roman"/>
          <w:sz w:val="24"/>
          <w:szCs w:val="24"/>
        </w:rPr>
        <w:t>verejný obstarávateľ</w:t>
      </w:r>
      <w:r w:rsidR="0092639C" w:rsidRPr="0092639C">
        <w:rPr>
          <w:rFonts w:ascii="Times New Roman" w:hAnsi="Times New Roman" w:cs="Times New Roman"/>
          <w:sz w:val="24"/>
          <w:szCs w:val="24"/>
        </w:rPr>
        <w:t xml:space="preserve"> pri </w:t>
      </w:r>
      <w:r>
        <w:rPr>
          <w:rFonts w:ascii="Times New Roman" w:hAnsi="Times New Roman" w:cs="Times New Roman"/>
          <w:sz w:val="24"/>
          <w:szCs w:val="24"/>
        </w:rPr>
        <w:t xml:space="preserve"> </w:t>
      </w:r>
      <w:r w:rsidR="0092639C" w:rsidRPr="0092639C">
        <w:rPr>
          <w:rFonts w:ascii="Times New Roman" w:hAnsi="Times New Roman" w:cs="Times New Roman"/>
          <w:sz w:val="24"/>
          <w:szCs w:val="24"/>
        </w:rPr>
        <w:t>uzatváraní zmluvy postupuje podľa § 56 ods. 3 až 6 zákona o verejnom obstarávaní.</w:t>
      </w:r>
    </w:p>
    <w:p w14:paraId="18808C41" w14:textId="77777777" w:rsidR="0092639C" w:rsidRPr="0092639C" w:rsidRDefault="0011763E" w:rsidP="0011763E">
      <w:pPr>
        <w:shd w:val="clear" w:color="auto" w:fill="FFFFFF"/>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3F6A01">
        <w:rPr>
          <w:rFonts w:ascii="Times New Roman" w:hAnsi="Times New Roman" w:cs="Times New Roman"/>
          <w:sz w:val="24"/>
          <w:szCs w:val="24"/>
        </w:rPr>
        <w:t>5</w:t>
      </w:r>
      <w:r>
        <w:rPr>
          <w:rFonts w:ascii="Times New Roman" w:hAnsi="Times New Roman" w:cs="Times New Roman"/>
          <w:sz w:val="24"/>
          <w:szCs w:val="24"/>
        </w:rPr>
        <w:t xml:space="preserve">.5   </w:t>
      </w:r>
      <w:r w:rsidR="0092639C" w:rsidRPr="0092639C">
        <w:rPr>
          <w:rFonts w:ascii="Times New Roman" w:hAnsi="Times New Roman" w:cs="Times New Roman"/>
          <w:sz w:val="24"/>
          <w:szCs w:val="24"/>
        </w:rPr>
        <w:t xml:space="preserve">Úspešný uchádzač alebo uchádzači sú povinní poskytnúť </w:t>
      </w:r>
      <w:r>
        <w:rPr>
          <w:rFonts w:ascii="Times New Roman" w:hAnsi="Times New Roman" w:cs="Times New Roman"/>
          <w:sz w:val="24"/>
          <w:szCs w:val="24"/>
        </w:rPr>
        <w:t xml:space="preserve">verejnému </w:t>
      </w:r>
      <w:r w:rsidR="0092639C" w:rsidRPr="0092639C">
        <w:rPr>
          <w:rFonts w:ascii="Times New Roman" w:hAnsi="Times New Roman" w:cs="Times New Roman"/>
          <w:sz w:val="24"/>
          <w:szCs w:val="24"/>
        </w:rPr>
        <w:t>obstarávate</w:t>
      </w:r>
      <w:r>
        <w:rPr>
          <w:rFonts w:ascii="Times New Roman" w:hAnsi="Times New Roman" w:cs="Times New Roman"/>
          <w:sz w:val="24"/>
          <w:szCs w:val="24"/>
        </w:rPr>
        <w:t>ľovi</w:t>
      </w:r>
      <w:r w:rsidR="0092639C" w:rsidRPr="0092639C">
        <w:rPr>
          <w:rFonts w:ascii="Times New Roman" w:hAnsi="Times New Roman" w:cs="Times New Roman"/>
          <w:sz w:val="24"/>
          <w:szCs w:val="24"/>
        </w:rPr>
        <w:t xml:space="preserve"> riadnu súčinnosť potrebnú na uzavretie zmluvy tak, aby mohla byť uzavretá do 10 pracovných dní odo dňa uplynutia lehoty podľa § 56 ods. 2 až 7 zákona o verejnom obstarávaní, ak bol na jej uzavretie písomne vyzvaný.</w:t>
      </w:r>
    </w:p>
    <w:p w14:paraId="169147B2" w14:textId="77777777" w:rsidR="0092639C" w:rsidRPr="0092639C" w:rsidRDefault="0011763E" w:rsidP="0011763E">
      <w:pPr>
        <w:shd w:val="clear" w:color="auto" w:fill="FFFFFF"/>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25.6  </w:t>
      </w:r>
      <w:r w:rsidR="0092639C" w:rsidRPr="0092639C">
        <w:rPr>
          <w:rFonts w:ascii="Times New Roman" w:hAnsi="Times New Roman" w:cs="Times New Roman"/>
          <w:sz w:val="24"/>
          <w:szCs w:val="24"/>
        </w:rPr>
        <w:t xml:space="preserve">Ak úspešný uchádzač odmietne uzavrieť zmluvu alebo nie sú splnené povinnosti podľa § 56 ods. 8 zákona o verejnom obstarávaní, </w:t>
      </w:r>
      <w:r>
        <w:rPr>
          <w:rFonts w:ascii="Times New Roman" w:hAnsi="Times New Roman" w:cs="Times New Roman"/>
          <w:sz w:val="24"/>
          <w:szCs w:val="24"/>
        </w:rPr>
        <w:t>verejný obstarávateľ</w:t>
      </w:r>
      <w:r w:rsidR="0092639C" w:rsidRPr="0092639C">
        <w:rPr>
          <w:rFonts w:ascii="Times New Roman" w:hAnsi="Times New Roman" w:cs="Times New Roman"/>
          <w:sz w:val="24"/>
          <w:szCs w:val="24"/>
        </w:rPr>
        <w:t xml:space="preserve"> môže uzavrieť zmluvu </w:t>
      </w:r>
      <w:r>
        <w:rPr>
          <w:rFonts w:ascii="Times New Roman" w:hAnsi="Times New Roman" w:cs="Times New Roman"/>
          <w:sz w:val="24"/>
          <w:szCs w:val="24"/>
        </w:rPr>
        <w:t xml:space="preserve">                 </w:t>
      </w:r>
      <w:r w:rsidR="0092639C" w:rsidRPr="0092639C">
        <w:rPr>
          <w:rFonts w:ascii="Times New Roman" w:hAnsi="Times New Roman" w:cs="Times New Roman"/>
          <w:sz w:val="24"/>
          <w:szCs w:val="24"/>
        </w:rPr>
        <w:t>s uchádzačom, ktorí sa umiestnil ako druhý v poradí.</w:t>
      </w:r>
    </w:p>
    <w:p w14:paraId="5E784656" w14:textId="77777777" w:rsidR="0092639C" w:rsidRPr="0092639C" w:rsidRDefault="0011763E" w:rsidP="009D3D8F">
      <w:pPr>
        <w:shd w:val="clear" w:color="auto" w:fill="FFFFFF"/>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25.7  </w:t>
      </w:r>
      <w:r w:rsidR="0092639C" w:rsidRPr="0092639C">
        <w:rPr>
          <w:rFonts w:ascii="Times New Roman" w:hAnsi="Times New Roman" w:cs="Times New Roman"/>
          <w:sz w:val="24"/>
          <w:szCs w:val="24"/>
        </w:rPr>
        <w:t xml:space="preserve">Ak uchádzač alebo uchádzači, ktorí sa umiestnili ako druhí v poradí odmietnu uzavrieť zmluvu, koncesnú zmluvu alebo rámcovú dohodu, neposkytnú </w:t>
      </w:r>
      <w:r>
        <w:rPr>
          <w:rFonts w:ascii="Times New Roman" w:hAnsi="Times New Roman" w:cs="Times New Roman"/>
          <w:sz w:val="24"/>
          <w:szCs w:val="24"/>
        </w:rPr>
        <w:t>verejnému obstarávateľovi</w:t>
      </w:r>
      <w:r w:rsidR="0092639C" w:rsidRPr="0092639C">
        <w:rPr>
          <w:rFonts w:ascii="Times New Roman" w:hAnsi="Times New Roman" w:cs="Times New Roman"/>
          <w:sz w:val="24"/>
          <w:szCs w:val="24"/>
        </w:rPr>
        <w:t xml:space="preserve"> riadnu súčinnosť potrebnú na ich uzavretie tak, aby mohli byť uzavreté do 10 pracovných dní odo dňa, keď boli na ich uzavretie písomne vyzvaní, </w:t>
      </w:r>
      <w:r>
        <w:rPr>
          <w:rFonts w:ascii="Times New Roman" w:hAnsi="Times New Roman" w:cs="Times New Roman"/>
          <w:sz w:val="24"/>
          <w:szCs w:val="24"/>
        </w:rPr>
        <w:t>verejný obstarávateľ</w:t>
      </w:r>
      <w:r w:rsidR="0092639C" w:rsidRPr="0092639C">
        <w:rPr>
          <w:rFonts w:ascii="Times New Roman" w:hAnsi="Times New Roman" w:cs="Times New Roman"/>
          <w:sz w:val="24"/>
          <w:szCs w:val="24"/>
        </w:rPr>
        <w:t xml:space="preserve"> môže uzavrieť zmluvu, koncesnú zmluvu alebo rámcovú dohodu s uchádzačom alebo uchádzačmi, ktorí sa umiestnili ako tretí v poradí.</w:t>
      </w:r>
    </w:p>
    <w:p w14:paraId="472F46CE" w14:textId="77777777" w:rsidR="002A234F" w:rsidRPr="002A234F" w:rsidRDefault="0092639C" w:rsidP="0092639C">
      <w:pPr>
        <w:spacing w:after="5" w:line="267" w:lineRule="auto"/>
        <w:ind w:left="319" w:right="229" w:hanging="10"/>
        <w:jc w:val="both"/>
        <w:rPr>
          <w:rFonts w:ascii="Times New Roman" w:eastAsia="Times New Roman" w:hAnsi="Times New Roman" w:cs="Times New Roman"/>
          <w:color w:val="000000"/>
          <w:sz w:val="24"/>
          <w:lang w:eastAsia="sk-SK"/>
        </w:rPr>
      </w:pPr>
      <w:r w:rsidRPr="0092639C">
        <w:rPr>
          <w:rFonts w:ascii="Times New Roman" w:hAnsi="Times New Roman" w:cs="Times New Roman"/>
          <w:sz w:val="24"/>
          <w:szCs w:val="24"/>
        </w:rPr>
        <w:t xml:space="preserve">Uchádzač alebo uchádzači, ktorí sa umiestnili ako tretí v poradí, sú povinní poskytnúť </w:t>
      </w:r>
      <w:r w:rsidR="0011763E">
        <w:rPr>
          <w:rFonts w:ascii="Times New Roman" w:hAnsi="Times New Roman" w:cs="Times New Roman"/>
          <w:sz w:val="24"/>
          <w:szCs w:val="24"/>
        </w:rPr>
        <w:t>verejnému obstarávateľovi</w:t>
      </w:r>
      <w:r w:rsidRPr="0092639C">
        <w:rPr>
          <w:rFonts w:ascii="Times New Roman" w:hAnsi="Times New Roman" w:cs="Times New Roman"/>
          <w:sz w:val="24"/>
          <w:szCs w:val="24"/>
        </w:rPr>
        <w:t xml:space="preserve"> riadnu súčinnosť, potrebnú na uzavretie zmluvy, koncesnej zmluvy alebo rámcovej dohody tak, aby mohli byť uzavreté do 10 pracovných dní odo dňa, keď boli na ich uzavretie písomne vyzvaní.</w:t>
      </w:r>
      <w:r w:rsidR="002A234F" w:rsidRPr="0092639C">
        <w:rPr>
          <w:rFonts w:ascii="Times New Roman" w:eastAsia="Times New Roman" w:hAnsi="Times New Roman" w:cs="Times New Roman"/>
          <w:color w:val="000000"/>
          <w:sz w:val="24"/>
          <w:szCs w:val="24"/>
          <w:lang w:eastAsia="sk-SK"/>
        </w:rPr>
        <w:t xml:space="preserve"> </w:t>
      </w:r>
    </w:p>
    <w:p w14:paraId="565C661C" w14:textId="77777777" w:rsidR="002C499F" w:rsidRDefault="002C499F" w:rsidP="009D3D8F">
      <w:pPr>
        <w:tabs>
          <w:tab w:val="left" w:pos="1760"/>
        </w:tabs>
        <w:spacing w:after="0" w:line="259" w:lineRule="auto"/>
        <w:ind w:left="324"/>
        <w:rPr>
          <w:rFonts w:ascii="Times New Roman" w:eastAsia="Times New Roman" w:hAnsi="Times New Roman" w:cs="Times New Roman"/>
          <w:color w:val="000000"/>
          <w:sz w:val="24"/>
          <w:lang w:eastAsia="sk-SK"/>
        </w:rPr>
      </w:pPr>
    </w:p>
    <w:p w14:paraId="31C61451" w14:textId="77777777" w:rsidR="002A234F" w:rsidRPr="002A234F" w:rsidRDefault="002A234F" w:rsidP="0011763E">
      <w:pPr>
        <w:keepNext/>
        <w:keepLines/>
        <w:spacing w:after="12" w:line="249" w:lineRule="auto"/>
        <w:ind w:hanging="10"/>
        <w:outlineLvl w:val="3"/>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2</w:t>
      </w:r>
      <w:r w:rsidR="0011763E">
        <w:rPr>
          <w:rFonts w:ascii="Times New Roman" w:eastAsia="Times New Roman" w:hAnsi="Times New Roman" w:cs="Times New Roman"/>
          <w:b/>
          <w:color w:val="000000"/>
          <w:sz w:val="24"/>
          <w:lang w:eastAsia="sk-SK"/>
        </w:rPr>
        <w:t>6</w:t>
      </w:r>
      <w:r w:rsidRPr="002A234F">
        <w:rPr>
          <w:rFonts w:ascii="Times New Roman" w:eastAsia="Times New Roman" w:hAnsi="Times New Roman" w:cs="Times New Roman"/>
          <w:b/>
          <w:color w:val="000000"/>
          <w:sz w:val="24"/>
          <w:lang w:eastAsia="sk-SK"/>
        </w:rPr>
        <w:t xml:space="preserve">. Ďalšie informácie  </w:t>
      </w:r>
    </w:p>
    <w:p w14:paraId="65E8C089" w14:textId="77777777" w:rsidR="002A234F" w:rsidRPr="002A234F" w:rsidRDefault="002A234F" w:rsidP="0011763E">
      <w:pPr>
        <w:spacing w:after="5" w:line="267" w:lineRule="auto"/>
        <w:ind w:left="567" w:right="229" w:hanging="57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2</w:t>
      </w:r>
      <w:r w:rsidR="0011763E">
        <w:rPr>
          <w:rFonts w:ascii="Times New Roman" w:eastAsia="Times New Roman" w:hAnsi="Times New Roman" w:cs="Times New Roman"/>
          <w:color w:val="000000"/>
          <w:sz w:val="24"/>
          <w:lang w:eastAsia="sk-SK"/>
        </w:rPr>
        <w:t>6</w:t>
      </w:r>
      <w:r w:rsidRPr="002A234F">
        <w:rPr>
          <w:rFonts w:ascii="Times New Roman" w:eastAsia="Times New Roman" w:hAnsi="Times New Roman" w:cs="Times New Roman"/>
          <w:color w:val="000000"/>
          <w:sz w:val="24"/>
          <w:lang w:eastAsia="sk-SK"/>
        </w:rPr>
        <w:t xml:space="preserve">.1. </w:t>
      </w:r>
      <w:r w:rsidR="0011763E">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color w:val="000000"/>
          <w:sz w:val="24"/>
          <w:lang w:eastAsia="sk-SK"/>
        </w:rPr>
        <w:t xml:space="preserve">Verejný obstarávateľ si vyhradzuje právo nevybrať ani jednu zo súťažných ponúk </w:t>
      </w:r>
      <w:r w:rsidR="009604EA">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color w:val="000000"/>
          <w:sz w:val="24"/>
          <w:lang w:eastAsia="sk-SK"/>
        </w:rPr>
        <w:t xml:space="preserve">          v prípade neobvykle vysokých ponukových cien uchádzačov a môže zrušiť verejné obstarávanie zákazky ak najúspešnejšia ponuka</w:t>
      </w:r>
      <w:r w:rsidR="006737C5">
        <w:rPr>
          <w:rFonts w:ascii="Times New Roman" w:eastAsia="Times New Roman" w:hAnsi="Times New Roman" w:cs="Times New Roman"/>
          <w:color w:val="000000"/>
          <w:sz w:val="24"/>
          <w:lang w:eastAsia="sk-SK"/>
        </w:rPr>
        <w:t xml:space="preserve"> </w:t>
      </w:r>
      <w:r w:rsidRPr="002A234F">
        <w:rPr>
          <w:rFonts w:ascii="Times New Roman" w:eastAsia="Times New Roman" w:hAnsi="Times New Roman" w:cs="Times New Roman"/>
          <w:b/>
          <w:color w:val="000000"/>
          <w:sz w:val="24"/>
          <w:lang w:eastAsia="sk-SK"/>
        </w:rPr>
        <w:t>prekročí výšku finančných prostriedkov, ktorú má verejný obstarávateľ určenú na predmet zákazky</w:t>
      </w:r>
      <w:r w:rsidR="0011763E">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b/>
          <w:color w:val="000000"/>
          <w:sz w:val="24"/>
          <w:lang w:eastAsia="sk-SK"/>
        </w:rPr>
        <w:t xml:space="preserve"> </w:t>
      </w:r>
      <w:r w:rsidRPr="002A234F">
        <w:rPr>
          <w:rFonts w:ascii="Times New Roman" w:eastAsia="Times New Roman" w:hAnsi="Times New Roman" w:cs="Times New Roman"/>
          <w:color w:val="000000"/>
          <w:sz w:val="24"/>
          <w:lang w:eastAsia="sk-SK"/>
        </w:rPr>
        <w:t xml:space="preserve">Verejný obstarávateľ </w:t>
      </w:r>
      <w:r w:rsidR="0011763E">
        <w:rPr>
          <w:rFonts w:ascii="Times New Roman" w:eastAsia="Times New Roman" w:hAnsi="Times New Roman" w:cs="Times New Roman"/>
          <w:color w:val="000000"/>
          <w:sz w:val="24"/>
          <w:lang w:eastAsia="sk-SK"/>
        </w:rPr>
        <w:t>môže</w:t>
      </w:r>
      <w:r w:rsidR="009604EA">
        <w:rPr>
          <w:rFonts w:ascii="Times New Roman" w:eastAsia="Times New Roman" w:hAnsi="Times New Roman" w:cs="Times New Roman"/>
          <w:color w:val="000000"/>
          <w:sz w:val="24"/>
          <w:lang w:eastAsia="sk-SK"/>
        </w:rPr>
        <w:t xml:space="preserve"> </w:t>
      </w:r>
      <w:r w:rsidR="009604EA" w:rsidRPr="002A234F">
        <w:rPr>
          <w:rFonts w:ascii="Times New Roman" w:eastAsia="Times New Roman" w:hAnsi="Times New Roman" w:cs="Times New Roman"/>
          <w:color w:val="000000"/>
          <w:sz w:val="24"/>
          <w:lang w:eastAsia="sk-SK"/>
        </w:rPr>
        <w:t>zruši</w:t>
      </w:r>
      <w:r w:rsidR="009604EA">
        <w:rPr>
          <w:rFonts w:ascii="Times New Roman" w:eastAsia="Times New Roman" w:hAnsi="Times New Roman" w:cs="Times New Roman"/>
          <w:color w:val="000000"/>
          <w:sz w:val="24"/>
          <w:lang w:eastAsia="sk-SK"/>
        </w:rPr>
        <w:t>ť</w:t>
      </w:r>
      <w:r w:rsidRPr="002A234F">
        <w:rPr>
          <w:rFonts w:ascii="Times New Roman" w:eastAsia="Times New Roman" w:hAnsi="Times New Roman" w:cs="Times New Roman"/>
          <w:color w:val="000000"/>
          <w:sz w:val="24"/>
          <w:lang w:eastAsia="sk-SK"/>
        </w:rPr>
        <w:t xml:space="preserve"> verejné obstarávanie podľa § 57 ods. 1 zákona  č. 343/2015 Z. z. o verejnom obstarávaní. Verejný obstarávateľ môže zrušiť verejné obstarávanie podľa § 57 ods. 2) Zákona č. 343/2015 </w:t>
      </w:r>
      <w:proofErr w:type="spellStart"/>
      <w:r w:rsidRPr="002A234F">
        <w:rPr>
          <w:rFonts w:ascii="Times New Roman" w:eastAsia="Times New Roman" w:hAnsi="Times New Roman" w:cs="Times New Roman"/>
          <w:color w:val="000000"/>
          <w:sz w:val="24"/>
          <w:lang w:eastAsia="sk-SK"/>
        </w:rPr>
        <w:t>Z.z</w:t>
      </w:r>
      <w:proofErr w:type="spellEnd"/>
      <w:r w:rsidRPr="002A234F">
        <w:rPr>
          <w:rFonts w:ascii="Times New Roman" w:eastAsia="Times New Roman" w:hAnsi="Times New Roman" w:cs="Times New Roman"/>
          <w:color w:val="000000"/>
          <w:sz w:val="24"/>
          <w:lang w:eastAsia="sk-SK"/>
        </w:rPr>
        <w:t xml:space="preserve">. o verejnom obstarávaní.   </w:t>
      </w:r>
    </w:p>
    <w:p w14:paraId="2D2F4640" w14:textId="77777777" w:rsidR="002A234F" w:rsidRPr="002A234F" w:rsidRDefault="002A234F" w:rsidP="00E80A84">
      <w:pPr>
        <w:spacing w:after="0" w:line="259" w:lineRule="auto"/>
        <w:ind w:left="324"/>
        <w:rPr>
          <w:rFonts w:ascii="Times New Roman" w:eastAsia="Times New Roman" w:hAnsi="Times New Roman" w:cs="Times New Roman"/>
          <w:color w:val="000000"/>
          <w:sz w:val="24"/>
          <w:lang w:eastAsia="sk-SK"/>
        </w:rPr>
      </w:pPr>
    </w:p>
    <w:p w14:paraId="09A6D01B" w14:textId="77777777" w:rsidR="002A234F" w:rsidRPr="002A234F" w:rsidRDefault="0011763E" w:rsidP="0011763E">
      <w:pPr>
        <w:spacing w:after="5" w:line="267" w:lineRule="auto"/>
        <w:ind w:left="567" w:right="229" w:hanging="577"/>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26</w:t>
      </w:r>
      <w:r w:rsidR="002A234F" w:rsidRPr="002A234F">
        <w:rPr>
          <w:rFonts w:ascii="Times New Roman" w:eastAsia="Times New Roman" w:hAnsi="Times New Roman" w:cs="Times New Roman"/>
          <w:color w:val="000000"/>
          <w:sz w:val="24"/>
          <w:lang w:eastAsia="sk-SK"/>
        </w:rPr>
        <w:t>.2.</w:t>
      </w:r>
      <w:r>
        <w:rPr>
          <w:rFonts w:ascii="Times New Roman" w:eastAsia="Times New Roman" w:hAnsi="Times New Roman" w:cs="Times New Roman"/>
          <w:color w:val="000000"/>
          <w:sz w:val="24"/>
          <w:lang w:eastAsia="sk-SK"/>
        </w:rPr>
        <w:t xml:space="preserve">  </w:t>
      </w:r>
      <w:r w:rsidR="002A234F" w:rsidRPr="002A234F">
        <w:rPr>
          <w:rFonts w:ascii="Times New Roman" w:eastAsia="Times New Roman" w:hAnsi="Times New Roman" w:cs="Times New Roman"/>
          <w:color w:val="000000"/>
          <w:sz w:val="24"/>
          <w:lang w:eastAsia="sk-SK"/>
        </w:rPr>
        <w:t xml:space="preserve"> Pri prepočte cudzej meny na menu euro (EUR) uchádzač použije kurz tejto meny ku EUR platný  podľa ECB ku dňu 31. 12. príslušného roka.  </w:t>
      </w:r>
    </w:p>
    <w:p w14:paraId="5F8A60E4" w14:textId="77777777" w:rsidR="002A234F" w:rsidRPr="002A234F" w:rsidRDefault="002A234F" w:rsidP="00E80A84">
      <w:pPr>
        <w:spacing w:after="0" w:line="240" w:lineRule="auto"/>
        <w:ind w:left="324" w:firstLine="708"/>
        <w:rPr>
          <w:rFonts w:ascii="Times New Roman" w:eastAsia="Times New Roman" w:hAnsi="Times New Roman" w:cs="Times New Roman"/>
          <w:color w:val="000000"/>
          <w:sz w:val="24"/>
          <w:lang w:eastAsia="sk-SK"/>
        </w:rPr>
      </w:pPr>
    </w:p>
    <w:p w14:paraId="5AB3F6CC" w14:textId="77777777" w:rsidR="002A234F" w:rsidRPr="002A234F" w:rsidRDefault="002A234F" w:rsidP="0011763E">
      <w:pPr>
        <w:spacing w:after="5" w:line="267" w:lineRule="auto"/>
        <w:ind w:left="567" w:right="229" w:hanging="57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2</w:t>
      </w:r>
      <w:r w:rsidR="0011763E">
        <w:rPr>
          <w:rFonts w:ascii="Times New Roman" w:eastAsia="Times New Roman" w:hAnsi="Times New Roman" w:cs="Times New Roman"/>
          <w:color w:val="000000"/>
          <w:sz w:val="24"/>
          <w:lang w:eastAsia="sk-SK"/>
        </w:rPr>
        <w:t>6</w:t>
      </w:r>
      <w:r w:rsidRPr="002A234F">
        <w:rPr>
          <w:rFonts w:ascii="Times New Roman" w:eastAsia="Times New Roman" w:hAnsi="Times New Roman" w:cs="Times New Roman"/>
          <w:color w:val="000000"/>
          <w:sz w:val="24"/>
          <w:lang w:eastAsia="sk-SK"/>
        </w:rPr>
        <w:t>.3.</w:t>
      </w:r>
      <w:r w:rsidR="00D32F01">
        <w:rPr>
          <w:rFonts w:ascii="Times New Roman" w:eastAsia="Times New Roman" w:hAnsi="Times New Roman" w:cs="Times New Roman"/>
          <w:color w:val="000000"/>
          <w:sz w:val="24"/>
          <w:lang w:eastAsia="sk-SK"/>
        </w:rPr>
        <w:tab/>
      </w:r>
      <w:r w:rsidR="00D32F01">
        <w:rPr>
          <w:rFonts w:ascii="Times New Roman" w:eastAsia="Times New Roman" w:hAnsi="Times New Roman" w:cs="Times New Roman"/>
          <w:color w:val="000000"/>
          <w:sz w:val="24"/>
          <w:lang w:eastAsia="sk-SK"/>
        </w:rPr>
        <w:tab/>
      </w:r>
      <w:r w:rsidRPr="002A234F">
        <w:rPr>
          <w:rFonts w:ascii="Times New Roman" w:eastAsia="Times New Roman" w:hAnsi="Times New Roman" w:cs="Times New Roman"/>
          <w:color w:val="000000"/>
          <w:sz w:val="24"/>
          <w:lang w:eastAsia="sk-SK"/>
        </w:rPr>
        <w:t xml:space="preserve"> Verejný obstarávateľ je povinný zachovávať mlčanlivosť o informáciách označených ako dôverné, ktoré mu uchádzač poskytol; na tento účel uchádzač označí, ktoré skutočnosti považuje za dôverné. 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zákona,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 </w:t>
      </w:r>
    </w:p>
    <w:p w14:paraId="0E0A6FAE" w14:textId="77777777" w:rsidR="002A234F" w:rsidRDefault="002A234F" w:rsidP="00B634FC">
      <w:pPr>
        <w:spacing w:after="5" w:line="267" w:lineRule="auto"/>
        <w:ind w:left="567" w:right="229" w:hanging="577"/>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lastRenderedPageBreak/>
        <w:t>2</w:t>
      </w:r>
      <w:r w:rsidR="0011763E">
        <w:rPr>
          <w:rFonts w:ascii="Times New Roman" w:eastAsia="Times New Roman" w:hAnsi="Times New Roman" w:cs="Times New Roman"/>
          <w:color w:val="000000"/>
          <w:sz w:val="24"/>
          <w:lang w:eastAsia="sk-SK"/>
        </w:rPr>
        <w:t>6</w:t>
      </w:r>
      <w:r w:rsidRPr="002A234F">
        <w:rPr>
          <w:rFonts w:ascii="Times New Roman" w:eastAsia="Times New Roman" w:hAnsi="Times New Roman" w:cs="Times New Roman"/>
          <w:color w:val="000000"/>
          <w:sz w:val="24"/>
          <w:lang w:eastAsia="sk-SK"/>
        </w:rPr>
        <w:t xml:space="preserve">.4. </w:t>
      </w:r>
      <w:r w:rsidR="00D32F01">
        <w:rPr>
          <w:rFonts w:ascii="Times New Roman" w:eastAsia="Times New Roman" w:hAnsi="Times New Roman" w:cs="Times New Roman"/>
          <w:color w:val="000000"/>
          <w:sz w:val="24"/>
          <w:lang w:eastAsia="sk-SK"/>
        </w:rPr>
        <w:tab/>
      </w:r>
      <w:r w:rsidR="00D32F01">
        <w:rPr>
          <w:rFonts w:ascii="Times New Roman" w:eastAsia="Times New Roman" w:hAnsi="Times New Roman" w:cs="Times New Roman"/>
          <w:color w:val="000000"/>
          <w:sz w:val="24"/>
          <w:lang w:eastAsia="sk-SK"/>
        </w:rPr>
        <w:tab/>
      </w:r>
      <w:r w:rsidRPr="002A234F">
        <w:rPr>
          <w:rFonts w:ascii="Times New Roman" w:eastAsia="Times New Roman" w:hAnsi="Times New Roman" w:cs="Times New Roman"/>
          <w:color w:val="000000"/>
          <w:sz w:val="24"/>
          <w:lang w:eastAsia="sk-SK"/>
        </w:rPr>
        <w:t xml:space="preserve">Verejný obstarávateľ si vyhradzuje právo overenia všetkých skutočností uvedených v ponukách uchádzačov, bez predchádzajúceho súhlasu uchádzačov.  </w:t>
      </w:r>
    </w:p>
    <w:p w14:paraId="416B1C02" w14:textId="77777777" w:rsidR="008558D7" w:rsidRDefault="008558D7" w:rsidP="00E80A84">
      <w:pPr>
        <w:spacing w:after="0" w:line="240" w:lineRule="auto"/>
        <w:ind w:left="319" w:right="229" w:hanging="10"/>
        <w:jc w:val="both"/>
        <w:rPr>
          <w:rFonts w:ascii="Times New Roman" w:eastAsia="Times New Roman" w:hAnsi="Times New Roman" w:cs="Times New Roman"/>
          <w:color w:val="000000"/>
          <w:sz w:val="24"/>
          <w:lang w:eastAsia="sk-SK"/>
        </w:rPr>
      </w:pPr>
    </w:p>
    <w:p w14:paraId="451E629A" w14:textId="77777777" w:rsidR="00BF725B" w:rsidRDefault="003D0382" w:rsidP="00B634FC">
      <w:pPr>
        <w:spacing w:after="5" w:line="267" w:lineRule="auto"/>
        <w:ind w:left="567" w:right="229" w:hanging="577"/>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2</w:t>
      </w:r>
      <w:r w:rsidR="00B634FC">
        <w:rPr>
          <w:rFonts w:ascii="Times New Roman" w:eastAsia="Times New Roman" w:hAnsi="Times New Roman" w:cs="Times New Roman"/>
          <w:color w:val="000000"/>
          <w:sz w:val="24"/>
          <w:lang w:eastAsia="sk-SK"/>
        </w:rPr>
        <w:t>6</w:t>
      </w:r>
      <w:r>
        <w:rPr>
          <w:rFonts w:ascii="Times New Roman" w:eastAsia="Times New Roman" w:hAnsi="Times New Roman" w:cs="Times New Roman"/>
          <w:color w:val="000000"/>
          <w:sz w:val="24"/>
          <w:lang w:eastAsia="sk-SK"/>
        </w:rPr>
        <w:t xml:space="preserve">.5. </w:t>
      </w:r>
      <w:r w:rsidR="00D32F01">
        <w:rPr>
          <w:rFonts w:ascii="Times New Roman" w:eastAsia="Times New Roman" w:hAnsi="Times New Roman" w:cs="Times New Roman"/>
          <w:color w:val="000000"/>
          <w:sz w:val="24"/>
          <w:lang w:eastAsia="sk-SK"/>
        </w:rPr>
        <w:tab/>
      </w:r>
      <w:r w:rsidR="00D32F01">
        <w:rPr>
          <w:rFonts w:ascii="Times New Roman" w:eastAsia="Times New Roman" w:hAnsi="Times New Roman" w:cs="Times New Roman"/>
          <w:color w:val="000000"/>
          <w:sz w:val="24"/>
          <w:lang w:eastAsia="sk-SK"/>
        </w:rPr>
        <w:tab/>
      </w:r>
      <w:r w:rsidR="00BF725B">
        <w:rPr>
          <w:rFonts w:ascii="Times New Roman" w:eastAsia="Times New Roman" w:hAnsi="Times New Roman" w:cs="Times New Roman"/>
          <w:color w:val="000000"/>
          <w:sz w:val="24"/>
          <w:lang w:eastAsia="sk-SK"/>
        </w:rPr>
        <w:t xml:space="preserve">Verejný obstarávateľ bude postupovať v zmysle § 81 zákona č. 343/2015 </w:t>
      </w:r>
      <w:proofErr w:type="spellStart"/>
      <w:r w:rsidR="00BF725B">
        <w:rPr>
          <w:rFonts w:ascii="Times New Roman" w:eastAsia="Times New Roman" w:hAnsi="Times New Roman" w:cs="Times New Roman"/>
          <w:color w:val="000000"/>
          <w:sz w:val="24"/>
          <w:lang w:eastAsia="sk-SK"/>
        </w:rPr>
        <w:t>Z.z</w:t>
      </w:r>
      <w:proofErr w:type="spellEnd"/>
      <w:r w:rsidR="00BF725B">
        <w:rPr>
          <w:rFonts w:ascii="Times New Roman" w:eastAsia="Times New Roman" w:hAnsi="Times New Roman" w:cs="Times New Roman"/>
          <w:color w:val="000000"/>
          <w:sz w:val="24"/>
          <w:lang w:eastAsia="sk-SK"/>
        </w:rPr>
        <w:t xml:space="preserve">. o verejnom obstarávaní v </w:t>
      </w:r>
      <w:r>
        <w:rPr>
          <w:rFonts w:ascii="Times New Roman" w:eastAsia="Times New Roman" w:hAnsi="Times New Roman" w:cs="Times New Roman"/>
          <w:color w:val="000000"/>
          <w:sz w:val="24"/>
          <w:lang w:eastAsia="sk-SK"/>
        </w:rPr>
        <w:t>prípade nepredloženie ani jednej ponuky alebo</w:t>
      </w:r>
      <w:r w:rsidR="00BF725B">
        <w:rPr>
          <w:rFonts w:ascii="Times New Roman" w:eastAsia="Times New Roman" w:hAnsi="Times New Roman" w:cs="Times New Roman"/>
          <w:color w:val="000000"/>
          <w:sz w:val="24"/>
          <w:lang w:eastAsia="sk-SK"/>
        </w:rPr>
        <w:t xml:space="preserve"> ani jeden uchádzač nespĺňa podmienky účasti alebo ani jedna ponuka bez vykonania podstatných zmien nespĺňa potreby a požiadavky určené verejným obstarávateľom na predmet zákazky a za predpokladu, že pôvodné podmienky zadávania zákazky sa podstatne nemenia.</w:t>
      </w:r>
    </w:p>
    <w:p w14:paraId="39B97AAC" w14:textId="77777777" w:rsidR="00BF725B" w:rsidRDefault="00BF725B" w:rsidP="00963BE6">
      <w:pPr>
        <w:spacing w:after="5" w:line="267" w:lineRule="auto"/>
        <w:ind w:left="319" w:right="229" w:firstLine="389"/>
        <w:jc w:val="both"/>
        <w:rPr>
          <w:rFonts w:ascii="Times New Roman" w:eastAsia="Times New Roman" w:hAnsi="Times New Roman" w:cs="Times New Roman"/>
          <w:color w:val="000000"/>
          <w:sz w:val="24"/>
          <w:lang w:eastAsia="sk-SK"/>
        </w:rPr>
      </w:pPr>
      <w:r>
        <w:rPr>
          <w:rFonts w:ascii="Times New Roman" w:eastAsia="Times New Roman" w:hAnsi="Times New Roman" w:cs="Times New Roman"/>
          <w:color w:val="000000"/>
          <w:sz w:val="24"/>
          <w:lang w:eastAsia="sk-SK"/>
        </w:rPr>
        <w:t xml:space="preserve">Verejný obstarávateľ bude postupovať v zmysle § 81 písm. c) zákona č. 343/2015 </w:t>
      </w:r>
      <w:proofErr w:type="spellStart"/>
      <w:r>
        <w:rPr>
          <w:rFonts w:ascii="Times New Roman" w:eastAsia="Times New Roman" w:hAnsi="Times New Roman" w:cs="Times New Roman"/>
          <w:color w:val="000000"/>
          <w:sz w:val="24"/>
          <w:lang w:eastAsia="sk-SK"/>
        </w:rPr>
        <w:t>Z.z</w:t>
      </w:r>
      <w:proofErr w:type="spellEnd"/>
      <w:r>
        <w:rPr>
          <w:rFonts w:ascii="Times New Roman" w:eastAsia="Times New Roman" w:hAnsi="Times New Roman" w:cs="Times New Roman"/>
          <w:color w:val="000000"/>
          <w:sz w:val="24"/>
          <w:lang w:eastAsia="sk-SK"/>
        </w:rPr>
        <w:t>. o verejnom obstarávaní v prípade, že zákazka na dodanie tovaru, na uskutočnenie stavebných prác alebo na poskytnutie služby</w:t>
      </w:r>
      <w:r w:rsidR="001B387A">
        <w:rPr>
          <w:rFonts w:ascii="Times New Roman" w:eastAsia="Times New Roman" w:hAnsi="Times New Roman" w:cs="Times New Roman"/>
          <w:color w:val="000000"/>
          <w:sz w:val="24"/>
          <w:lang w:eastAsia="sk-SK"/>
        </w:rPr>
        <w:t xml:space="preserve"> sa zadáva z dôvodu mimoriadnej udalosti nespôsobenej verejným obstarávateľom, ktorú nemohol predvídať, a vzhľadom na vzniknutú časovú tieseň nemožno uskutočniť verejnú súťaž, užšiu súťaž ani rokovacie konanie so zverejnením.</w:t>
      </w:r>
    </w:p>
    <w:p w14:paraId="1BA3F253" w14:textId="77777777" w:rsidR="003D0382" w:rsidRDefault="003D0382" w:rsidP="002A234F">
      <w:pPr>
        <w:spacing w:after="5" w:line="267" w:lineRule="auto"/>
        <w:ind w:left="319" w:right="229" w:hanging="10"/>
        <w:jc w:val="both"/>
        <w:rPr>
          <w:rFonts w:ascii="Times New Roman" w:eastAsia="Times New Roman" w:hAnsi="Times New Roman" w:cs="Times New Roman"/>
          <w:color w:val="000000"/>
          <w:sz w:val="24"/>
          <w:lang w:eastAsia="sk-SK"/>
        </w:rPr>
      </w:pPr>
    </w:p>
    <w:p w14:paraId="7B942BD2" w14:textId="77777777" w:rsidR="002A234F" w:rsidRPr="002A234F" w:rsidRDefault="002A234F" w:rsidP="00E80A84">
      <w:pPr>
        <w:keepNext/>
        <w:keepLines/>
        <w:spacing w:after="12" w:line="249" w:lineRule="auto"/>
        <w:ind w:hanging="10"/>
        <w:jc w:val="center"/>
        <w:outlineLvl w:val="2"/>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A.2 KRITÉRIÁ NA HODNOTENIE PONÚK A PRAVIDLÁ ICH UPLATNENIA</w:t>
      </w:r>
    </w:p>
    <w:p w14:paraId="7E62170A" w14:textId="77777777" w:rsidR="002A234F" w:rsidRPr="002A234F" w:rsidRDefault="002A234F" w:rsidP="002A234F">
      <w:pPr>
        <w:spacing w:after="5" w:line="267" w:lineRule="auto"/>
        <w:ind w:left="100" w:hanging="10"/>
        <w:jc w:val="both"/>
        <w:rPr>
          <w:rFonts w:ascii="Times New Roman" w:eastAsia="Times New Roman" w:hAnsi="Times New Roman" w:cs="Times New Roman"/>
          <w:color w:val="000000"/>
          <w:sz w:val="24"/>
          <w:lang w:eastAsia="sk-SK"/>
        </w:rPr>
      </w:pPr>
    </w:p>
    <w:p w14:paraId="141ACF4D" w14:textId="77777777" w:rsidR="002A234F" w:rsidRPr="00080EAB" w:rsidRDefault="002A234F" w:rsidP="00E00DE9">
      <w:pPr>
        <w:numPr>
          <w:ilvl w:val="0"/>
          <w:numId w:val="7"/>
        </w:numPr>
        <w:spacing w:after="21" w:line="259" w:lineRule="auto"/>
        <w:ind w:left="426" w:right="229" w:hanging="436"/>
        <w:jc w:val="both"/>
        <w:rPr>
          <w:rFonts w:ascii="Times New Roman" w:eastAsia="Times New Roman" w:hAnsi="Times New Roman" w:cs="Times New Roman"/>
          <w:color w:val="000000"/>
          <w:sz w:val="24"/>
          <w:lang w:eastAsia="sk-SK"/>
        </w:rPr>
      </w:pPr>
      <w:r w:rsidRPr="00080EAB">
        <w:rPr>
          <w:rFonts w:ascii="Times New Roman" w:eastAsia="Times New Roman" w:hAnsi="Times New Roman" w:cs="Times New Roman"/>
          <w:color w:val="000000"/>
          <w:sz w:val="24"/>
          <w:lang w:eastAsia="sk-SK"/>
        </w:rPr>
        <w:t xml:space="preserve">Komisia zriadená verejným obstarávateľom bude vyhodnocovať ponuky uchádzačov, ktoré neboli vylúčené, podľa kritérií určených vo výzve na predkladanie ponúk a  na základe pravidiel ich uplatnenia určených v týchto súťažných podkladoch.  </w:t>
      </w:r>
    </w:p>
    <w:p w14:paraId="638F6967" w14:textId="77777777" w:rsidR="00B634FC" w:rsidRDefault="002A234F" w:rsidP="00E00DE9">
      <w:pPr>
        <w:numPr>
          <w:ilvl w:val="0"/>
          <w:numId w:val="7"/>
        </w:numPr>
        <w:spacing w:after="5" w:line="267" w:lineRule="auto"/>
        <w:ind w:left="426" w:right="229" w:hanging="436"/>
        <w:jc w:val="both"/>
        <w:rPr>
          <w:rFonts w:ascii="Times New Roman" w:eastAsia="Times New Roman" w:hAnsi="Times New Roman" w:cs="Times New Roman"/>
          <w:color w:val="000000"/>
          <w:sz w:val="24"/>
          <w:lang w:eastAsia="sk-SK"/>
        </w:rPr>
      </w:pPr>
      <w:r w:rsidRPr="002A234F">
        <w:rPr>
          <w:rFonts w:ascii="Times New Roman" w:eastAsia="Times New Roman" w:hAnsi="Times New Roman" w:cs="Times New Roman"/>
          <w:color w:val="000000"/>
          <w:sz w:val="24"/>
          <w:lang w:eastAsia="sk-SK"/>
        </w:rPr>
        <w:t>Verejný obstarávateľ v súlade s § 44 ods. 3 písm. c) zákona o verejnom obstarávaní stanovil na vyhodnotenie ponúk nasledovné kritérium:</w:t>
      </w:r>
    </w:p>
    <w:p w14:paraId="0FCB899C" w14:textId="77777777" w:rsidR="00B634FC" w:rsidRPr="00B634FC" w:rsidRDefault="00B634FC" w:rsidP="009604EA">
      <w:pPr>
        <w:spacing w:after="5" w:line="267" w:lineRule="auto"/>
        <w:ind w:left="426" w:right="229" w:hanging="107"/>
        <w:jc w:val="both"/>
        <w:rPr>
          <w:rFonts w:ascii="Times New Roman" w:eastAsia="Times New Roman" w:hAnsi="Times New Roman" w:cs="Times New Roman"/>
          <w:color w:val="000000"/>
          <w:sz w:val="24"/>
          <w:szCs w:val="24"/>
          <w:lang w:eastAsia="sk-SK"/>
        </w:rPr>
      </w:pPr>
      <w:r>
        <w:rPr>
          <w:rFonts w:ascii="Times New Roman" w:hAnsi="Times New Roman" w:cs="Times New Roman"/>
          <w:color w:val="000000"/>
          <w:sz w:val="24"/>
          <w:szCs w:val="24"/>
        </w:rPr>
        <w:t xml:space="preserve"> </w:t>
      </w:r>
      <w:r w:rsidR="009604EA">
        <w:rPr>
          <w:rFonts w:ascii="Times New Roman" w:hAnsi="Times New Roman" w:cs="Times New Roman"/>
          <w:color w:val="000000"/>
          <w:sz w:val="24"/>
          <w:szCs w:val="24"/>
        </w:rPr>
        <w:t xml:space="preserve"> </w:t>
      </w:r>
      <w:r w:rsidRPr="00B634FC">
        <w:rPr>
          <w:rFonts w:ascii="Times New Roman" w:hAnsi="Times New Roman" w:cs="Times New Roman"/>
          <w:color w:val="000000"/>
          <w:sz w:val="24"/>
          <w:szCs w:val="24"/>
        </w:rPr>
        <w:t>Úspešnou bude ponuka uchádzača, ktorý poskytne obstarávateľovi najnižšiu (celkovú)</w:t>
      </w:r>
      <w:r w:rsidR="009604EA">
        <w:rPr>
          <w:rFonts w:ascii="Times New Roman" w:hAnsi="Times New Roman" w:cs="Times New Roman"/>
          <w:color w:val="000000"/>
          <w:sz w:val="24"/>
          <w:szCs w:val="24"/>
        </w:rPr>
        <w:t xml:space="preserve">               </w:t>
      </w:r>
      <w:r w:rsidRPr="00B634FC">
        <w:rPr>
          <w:rFonts w:ascii="Times New Roman" w:hAnsi="Times New Roman" w:cs="Times New Roman"/>
          <w:color w:val="000000"/>
          <w:sz w:val="24"/>
          <w:szCs w:val="24"/>
        </w:rPr>
        <w:t xml:space="preserve"> cenu </w:t>
      </w:r>
      <w:r w:rsidR="009604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 DPH </w:t>
      </w:r>
      <w:r w:rsidRPr="00B634FC">
        <w:rPr>
          <w:rFonts w:ascii="Times New Roman" w:hAnsi="Times New Roman" w:cs="Times New Roman"/>
          <w:color w:val="000000"/>
          <w:sz w:val="24"/>
          <w:szCs w:val="24"/>
        </w:rPr>
        <w:t>za dodanie predmetu zákazky</w:t>
      </w:r>
      <w:r>
        <w:rPr>
          <w:rFonts w:ascii="Times New Roman" w:hAnsi="Times New Roman" w:cs="Times New Roman"/>
          <w:color w:val="000000"/>
          <w:sz w:val="24"/>
          <w:szCs w:val="24"/>
        </w:rPr>
        <w:t>.</w:t>
      </w:r>
    </w:p>
    <w:p w14:paraId="0E6ADC73" w14:textId="77777777" w:rsidR="002A234F" w:rsidRDefault="002A234F" w:rsidP="00FE3B3F">
      <w:pPr>
        <w:spacing w:after="5" w:line="267" w:lineRule="auto"/>
        <w:ind w:left="426" w:right="229" w:hanging="426"/>
        <w:jc w:val="both"/>
        <w:rPr>
          <w:rFonts w:ascii="Times New Roman" w:eastAsia="Times New Roman" w:hAnsi="Times New Roman" w:cs="Times New Roman"/>
          <w:color w:val="000000"/>
          <w:sz w:val="24"/>
          <w:szCs w:val="24"/>
          <w:lang w:eastAsia="sk-SK"/>
        </w:rPr>
      </w:pPr>
      <w:r w:rsidRPr="00FE3B3F">
        <w:rPr>
          <w:rFonts w:ascii="Times New Roman" w:eastAsia="Times New Roman" w:hAnsi="Times New Roman" w:cs="Times New Roman"/>
          <w:color w:val="000000"/>
          <w:sz w:val="24"/>
          <w:szCs w:val="24"/>
          <w:lang w:eastAsia="sk-SK"/>
        </w:rPr>
        <w:t xml:space="preserve"> </w:t>
      </w:r>
      <w:r w:rsidR="00FE3B3F">
        <w:rPr>
          <w:rFonts w:ascii="Times New Roman" w:eastAsia="Times New Roman" w:hAnsi="Times New Roman" w:cs="Times New Roman"/>
          <w:color w:val="000000"/>
          <w:sz w:val="24"/>
          <w:szCs w:val="24"/>
          <w:lang w:eastAsia="sk-SK"/>
        </w:rPr>
        <w:t xml:space="preserve">3.  </w:t>
      </w:r>
      <w:r w:rsidR="00FE3B3F" w:rsidRPr="00FE3B3F">
        <w:rPr>
          <w:rFonts w:ascii="Times New Roman" w:hAnsi="Times New Roman" w:cs="Times New Roman"/>
          <w:sz w:val="24"/>
          <w:szCs w:val="24"/>
        </w:rPr>
        <w:t>Uchádzači zaokrúhľujú svoje návrhy v zmysle matematických pravidiel na dve desatinné miesta.</w:t>
      </w:r>
      <w:r w:rsidRPr="00FE3B3F">
        <w:rPr>
          <w:rFonts w:ascii="Times New Roman" w:eastAsia="Times New Roman" w:hAnsi="Times New Roman" w:cs="Times New Roman"/>
          <w:color w:val="000000"/>
          <w:sz w:val="24"/>
          <w:szCs w:val="24"/>
          <w:lang w:eastAsia="sk-SK"/>
        </w:rPr>
        <w:t xml:space="preserve"> </w:t>
      </w:r>
    </w:p>
    <w:p w14:paraId="63D30962" w14:textId="77777777" w:rsidR="00CC5820" w:rsidRDefault="00CC5820" w:rsidP="002A234F">
      <w:pPr>
        <w:keepNext/>
        <w:keepLines/>
        <w:spacing w:after="12" w:line="249" w:lineRule="auto"/>
        <w:ind w:left="319" w:hanging="10"/>
        <w:outlineLvl w:val="2"/>
        <w:rPr>
          <w:rFonts w:ascii="Times New Roman" w:eastAsia="Times New Roman" w:hAnsi="Times New Roman" w:cs="Times New Roman"/>
          <w:b/>
          <w:color w:val="000000"/>
          <w:sz w:val="24"/>
          <w:lang w:eastAsia="sk-SK"/>
        </w:rPr>
      </w:pPr>
    </w:p>
    <w:p w14:paraId="3497D2CA" w14:textId="77777777" w:rsidR="002A234F" w:rsidRPr="002A234F" w:rsidRDefault="002A234F" w:rsidP="002A234F">
      <w:pPr>
        <w:keepNext/>
        <w:keepLines/>
        <w:spacing w:after="12" w:line="249" w:lineRule="auto"/>
        <w:ind w:left="319" w:hanging="10"/>
        <w:outlineLvl w:val="2"/>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t xml:space="preserve">B.1  OBCHODNÉ PODMIENKY PREDMETU ZÁKAZKY </w:t>
      </w:r>
    </w:p>
    <w:p w14:paraId="3F7E4CE6" w14:textId="77777777" w:rsidR="002A234F" w:rsidRPr="002A234F" w:rsidRDefault="002A234F" w:rsidP="002A234F">
      <w:pPr>
        <w:spacing w:after="13" w:line="259" w:lineRule="auto"/>
        <w:ind w:left="324"/>
        <w:rPr>
          <w:rFonts w:ascii="Times New Roman" w:eastAsia="Times New Roman" w:hAnsi="Times New Roman" w:cs="Times New Roman"/>
          <w:color w:val="000000"/>
          <w:sz w:val="24"/>
          <w:lang w:eastAsia="sk-SK"/>
        </w:rPr>
      </w:pPr>
    </w:p>
    <w:p w14:paraId="6B58F243" w14:textId="77777777" w:rsidR="002A234F" w:rsidRPr="007448B2" w:rsidRDefault="002A234F" w:rsidP="00D32F01">
      <w:pPr>
        <w:spacing w:after="5" w:line="267" w:lineRule="auto"/>
        <w:ind w:left="709" w:right="229" w:hanging="400"/>
        <w:jc w:val="both"/>
        <w:rPr>
          <w:rFonts w:ascii="Times New Roman" w:eastAsia="Times New Roman" w:hAnsi="Times New Roman" w:cs="Times New Roman"/>
          <w:sz w:val="24"/>
          <w:lang w:eastAsia="sk-SK"/>
        </w:rPr>
      </w:pPr>
      <w:r w:rsidRPr="007448B2">
        <w:rPr>
          <w:rFonts w:ascii="Times New Roman" w:eastAsia="Times New Roman" w:hAnsi="Times New Roman" w:cs="Times New Roman"/>
          <w:sz w:val="24"/>
          <w:lang w:eastAsia="sk-SK"/>
        </w:rPr>
        <w:t xml:space="preserve">1.1. Uchádzač predloží dokument vo forme návrhu zmluvy </w:t>
      </w:r>
      <w:r w:rsidR="00685D2A" w:rsidRPr="007448B2">
        <w:rPr>
          <w:rFonts w:ascii="Times New Roman" w:eastAsia="Times New Roman" w:hAnsi="Times New Roman" w:cs="Times New Roman"/>
          <w:sz w:val="24"/>
          <w:lang w:eastAsia="sk-SK"/>
        </w:rPr>
        <w:t xml:space="preserve">(Príloha č. </w:t>
      </w:r>
      <w:r w:rsidR="009604EA">
        <w:rPr>
          <w:rFonts w:ascii="Times New Roman" w:eastAsia="Times New Roman" w:hAnsi="Times New Roman" w:cs="Times New Roman"/>
          <w:sz w:val="24"/>
          <w:lang w:eastAsia="sk-SK"/>
        </w:rPr>
        <w:t>2</w:t>
      </w:r>
      <w:r w:rsidR="00685D2A" w:rsidRPr="007448B2">
        <w:rPr>
          <w:rFonts w:ascii="Times New Roman" w:eastAsia="Times New Roman" w:hAnsi="Times New Roman" w:cs="Times New Roman"/>
          <w:sz w:val="24"/>
          <w:lang w:eastAsia="sk-SK"/>
        </w:rPr>
        <w:t xml:space="preserve"> – </w:t>
      </w:r>
      <w:r w:rsidR="009604EA" w:rsidRPr="00E80A84">
        <w:rPr>
          <w:rFonts w:ascii="Times New Roman" w:eastAsia="Times New Roman" w:hAnsi="Times New Roman" w:cs="Times New Roman"/>
          <w:sz w:val="24"/>
          <w:lang w:eastAsia="sk-SK"/>
        </w:rPr>
        <w:t>Návrh kúpnej</w:t>
      </w:r>
      <w:r w:rsidR="009604EA">
        <w:rPr>
          <w:rFonts w:ascii="Times New Roman" w:eastAsia="Times New Roman" w:hAnsi="Times New Roman" w:cs="Times New Roman"/>
          <w:sz w:val="24"/>
          <w:lang w:eastAsia="sk-SK"/>
        </w:rPr>
        <w:t xml:space="preserve"> </w:t>
      </w:r>
      <w:r w:rsidR="00030343">
        <w:rPr>
          <w:rFonts w:ascii="Times New Roman" w:eastAsia="Times New Roman" w:hAnsi="Times New Roman" w:cs="Times New Roman"/>
          <w:sz w:val="24"/>
          <w:lang w:eastAsia="sk-SK"/>
        </w:rPr>
        <w:t>zmluv</w:t>
      </w:r>
      <w:r w:rsidR="009604EA">
        <w:rPr>
          <w:rFonts w:ascii="Times New Roman" w:eastAsia="Times New Roman" w:hAnsi="Times New Roman" w:cs="Times New Roman"/>
          <w:sz w:val="24"/>
          <w:lang w:eastAsia="sk-SK"/>
        </w:rPr>
        <w:t>y</w:t>
      </w:r>
      <w:r w:rsidR="00685D2A" w:rsidRPr="007448B2">
        <w:rPr>
          <w:rFonts w:ascii="Times New Roman" w:eastAsia="Times New Roman" w:hAnsi="Times New Roman" w:cs="Times New Roman"/>
          <w:sz w:val="24"/>
          <w:lang w:eastAsia="sk-SK"/>
        </w:rPr>
        <w:t>)</w:t>
      </w:r>
      <w:r w:rsidRPr="007448B2">
        <w:rPr>
          <w:rFonts w:ascii="Times New Roman" w:eastAsia="Times New Roman" w:hAnsi="Times New Roman" w:cs="Times New Roman"/>
          <w:sz w:val="24"/>
          <w:lang w:eastAsia="sk-SK"/>
        </w:rPr>
        <w:t xml:space="preserve"> podľa zákona č. 343/2015 Z. z. o verejnom obstarávaní a o zmene a doplnení niektorých zákonov</w:t>
      </w:r>
      <w:r w:rsidR="00030343">
        <w:rPr>
          <w:rFonts w:ascii="Times New Roman" w:eastAsia="Times New Roman" w:hAnsi="Times New Roman" w:cs="Times New Roman"/>
          <w:sz w:val="24"/>
          <w:lang w:eastAsia="sk-SK"/>
        </w:rPr>
        <w:t xml:space="preserve"> </w:t>
      </w:r>
      <w:r w:rsidRPr="007448B2">
        <w:rPr>
          <w:rFonts w:ascii="Times New Roman" w:eastAsia="Times New Roman" w:hAnsi="Times New Roman" w:cs="Times New Roman"/>
          <w:sz w:val="24"/>
          <w:lang w:eastAsia="sk-SK"/>
        </w:rPr>
        <w:t xml:space="preserve">v znení neskorších predpisov a § 536 a </w:t>
      </w:r>
      <w:proofErr w:type="spellStart"/>
      <w:r w:rsidRPr="007448B2">
        <w:rPr>
          <w:rFonts w:ascii="Times New Roman" w:eastAsia="Times New Roman" w:hAnsi="Times New Roman" w:cs="Times New Roman"/>
          <w:sz w:val="24"/>
          <w:lang w:eastAsia="sk-SK"/>
        </w:rPr>
        <w:t>násl</w:t>
      </w:r>
      <w:proofErr w:type="spellEnd"/>
      <w:r w:rsidRPr="007448B2">
        <w:rPr>
          <w:rFonts w:ascii="Times New Roman" w:eastAsia="Times New Roman" w:hAnsi="Times New Roman" w:cs="Times New Roman"/>
          <w:sz w:val="24"/>
          <w:lang w:eastAsia="sk-SK"/>
        </w:rPr>
        <w:t>. zákona č. 513/1991 Zb. Obchodný zákonník</w:t>
      </w:r>
      <w:r w:rsidR="00030343">
        <w:rPr>
          <w:rFonts w:ascii="Times New Roman" w:eastAsia="Times New Roman" w:hAnsi="Times New Roman" w:cs="Times New Roman"/>
          <w:sz w:val="24"/>
          <w:lang w:eastAsia="sk-SK"/>
        </w:rPr>
        <w:t xml:space="preserve"> </w:t>
      </w:r>
      <w:r w:rsidRPr="007448B2">
        <w:rPr>
          <w:rFonts w:ascii="Times New Roman" w:eastAsia="Times New Roman" w:hAnsi="Times New Roman" w:cs="Times New Roman"/>
          <w:sz w:val="24"/>
          <w:lang w:eastAsia="sk-SK"/>
        </w:rPr>
        <w:t>v znení neskorších predpisov v jednom vyhotovení podpísaný uchádzačom, jeho štatutárnym orgánom alebo členom štatutárneho orgánu alebo iným zástupcom uchádzača, ktorý</w:t>
      </w:r>
      <w:r w:rsidR="00030343">
        <w:rPr>
          <w:rFonts w:ascii="Times New Roman" w:eastAsia="Times New Roman" w:hAnsi="Times New Roman" w:cs="Times New Roman"/>
          <w:sz w:val="24"/>
          <w:lang w:eastAsia="sk-SK"/>
        </w:rPr>
        <w:t xml:space="preserve"> </w:t>
      </w:r>
      <w:r w:rsidRPr="007448B2">
        <w:rPr>
          <w:rFonts w:ascii="Times New Roman" w:eastAsia="Times New Roman" w:hAnsi="Times New Roman" w:cs="Times New Roman"/>
          <w:sz w:val="24"/>
          <w:lang w:eastAsia="sk-SK"/>
        </w:rPr>
        <w:t xml:space="preserve">je oprávnený konať v mene uchádzača v záväzkovo právnych vzťahoch.  </w:t>
      </w:r>
    </w:p>
    <w:p w14:paraId="4E52E4F5" w14:textId="77777777" w:rsidR="002A234F" w:rsidRPr="007448B2" w:rsidRDefault="002A234F" w:rsidP="00E80A84">
      <w:pPr>
        <w:spacing w:after="0" w:line="240" w:lineRule="auto"/>
        <w:ind w:left="324"/>
        <w:rPr>
          <w:rFonts w:ascii="Times New Roman" w:eastAsia="Times New Roman" w:hAnsi="Times New Roman" w:cs="Times New Roman"/>
          <w:sz w:val="24"/>
          <w:lang w:eastAsia="sk-SK"/>
        </w:rPr>
      </w:pPr>
    </w:p>
    <w:p w14:paraId="321BD376" w14:textId="77777777" w:rsidR="00CC5820" w:rsidRDefault="002A234F" w:rsidP="00D32F01">
      <w:pPr>
        <w:spacing w:after="5" w:line="267" w:lineRule="auto"/>
        <w:ind w:left="709" w:right="229" w:hanging="400"/>
        <w:jc w:val="both"/>
        <w:rPr>
          <w:rFonts w:ascii="Times New Roman" w:eastAsia="Times New Roman" w:hAnsi="Times New Roman" w:cs="Times New Roman"/>
          <w:sz w:val="24"/>
          <w:lang w:eastAsia="sk-SK"/>
        </w:rPr>
      </w:pPr>
      <w:r w:rsidRPr="007448B2">
        <w:rPr>
          <w:rFonts w:ascii="Times New Roman" w:eastAsia="Times New Roman" w:hAnsi="Times New Roman" w:cs="Times New Roman"/>
          <w:sz w:val="24"/>
          <w:lang w:eastAsia="sk-SK"/>
        </w:rPr>
        <w:t xml:space="preserve">1.2. Uzavretá </w:t>
      </w:r>
      <w:r w:rsidR="009604EA" w:rsidRPr="00E80A84">
        <w:rPr>
          <w:rFonts w:ascii="Times New Roman" w:eastAsia="Times New Roman" w:hAnsi="Times New Roman" w:cs="Times New Roman"/>
          <w:sz w:val="24"/>
          <w:lang w:eastAsia="sk-SK"/>
        </w:rPr>
        <w:t>kúpna</w:t>
      </w:r>
      <w:r w:rsidR="009604EA" w:rsidRPr="009604EA">
        <w:rPr>
          <w:rFonts w:ascii="Times New Roman" w:eastAsia="Times New Roman" w:hAnsi="Times New Roman" w:cs="Times New Roman"/>
          <w:color w:val="FF0000"/>
          <w:sz w:val="24"/>
          <w:lang w:eastAsia="sk-SK"/>
        </w:rPr>
        <w:t xml:space="preserve"> </w:t>
      </w:r>
      <w:r w:rsidRPr="007448B2">
        <w:rPr>
          <w:rFonts w:ascii="Times New Roman" w:eastAsia="Times New Roman" w:hAnsi="Times New Roman" w:cs="Times New Roman"/>
          <w:sz w:val="24"/>
          <w:lang w:eastAsia="sk-SK"/>
        </w:rPr>
        <w:t>zmluva nesmie byť v rozpore so súťažnými podkladmi a ponukou predloženou úspešným uchádzačom.</w:t>
      </w:r>
    </w:p>
    <w:p w14:paraId="250303A0" w14:textId="4E65D932" w:rsidR="002A234F" w:rsidRPr="00E80A84" w:rsidRDefault="002A234F" w:rsidP="00CC5820">
      <w:pPr>
        <w:spacing w:after="5" w:line="267" w:lineRule="auto"/>
        <w:ind w:left="709" w:right="229" w:hanging="400"/>
        <w:jc w:val="both"/>
        <w:rPr>
          <w:rFonts w:ascii="Times New Roman" w:eastAsia="Times New Roman" w:hAnsi="Times New Roman" w:cs="Times New Roman"/>
          <w:color w:val="000000"/>
          <w:sz w:val="24"/>
          <w:szCs w:val="24"/>
          <w:lang w:eastAsia="sk-SK"/>
        </w:rPr>
      </w:pPr>
      <w:r w:rsidRPr="007448B2">
        <w:rPr>
          <w:rFonts w:ascii="Times New Roman" w:eastAsia="Times New Roman" w:hAnsi="Times New Roman" w:cs="Times New Roman"/>
          <w:sz w:val="24"/>
          <w:lang w:eastAsia="sk-SK"/>
        </w:rPr>
        <w:t xml:space="preserve">  </w:t>
      </w:r>
      <w:r w:rsidR="00E80A84" w:rsidRPr="00E80A84">
        <w:rPr>
          <w:rFonts w:ascii="Times New Roman" w:hAnsi="Times New Roman" w:cs="Times New Roman"/>
          <w:b/>
          <w:sz w:val="24"/>
          <w:szCs w:val="24"/>
        </w:rPr>
        <w:t xml:space="preserve">Verejný obstarávateľ si vyhradzuje právo </w:t>
      </w:r>
      <w:proofErr w:type="spellStart"/>
      <w:r w:rsidR="00E80A84" w:rsidRPr="00E80A84">
        <w:rPr>
          <w:rFonts w:ascii="Times New Roman" w:hAnsi="Times New Roman" w:cs="Times New Roman"/>
          <w:b/>
          <w:sz w:val="24"/>
          <w:szCs w:val="24"/>
        </w:rPr>
        <w:t>upresniť</w:t>
      </w:r>
      <w:proofErr w:type="spellEnd"/>
      <w:r w:rsidR="00E80A84" w:rsidRPr="00E80A84">
        <w:rPr>
          <w:rFonts w:ascii="Times New Roman" w:hAnsi="Times New Roman" w:cs="Times New Roman"/>
          <w:b/>
          <w:sz w:val="24"/>
          <w:szCs w:val="24"/>
        </w:rPr>
        <w:t xml:space="preserve"> podmienky </w:t>
      </w:r>
      <w:r w:rsidR="00E80A84">
        <w:rPr>
          <w:rFonts w:ascii="Times New Roman" w:hAnsi="Times New Roman" w:cs="Times New Roman"/>
          <w:b/>
          <w:sz w:val="24"/>
          <w:szCs w:val="24"/>
        </w:rPr>
        <w:t xml:space="preserve">Kúpnej </w:t>
      </w:r>
      <w:r w:rsidR="00E80A84" w:rsidRPr="00E80A84">
        <w:rPr>
          <w:rFonts w:ascii="Times New Roman" w:hAnsi="Times New Roman" w:cs="Times New Roman"/>
          <w:b/>
          <w:sz w:val="24"/>
          <w:szCs w:val="24"/>
        </w:rPr>
        <w:t>zmluvy s úspešným uchádzačom</w:t>
      </w:r>
      <w:r w:rsidR="00E80A84">
        <w:rPr>
          <w:rFonts w:ascii="Times New Roman" w:hAnsi="Times New Roman" w:cs="Times New Roman"/>
          <w:b/>
          <w:sz w:val="24"/>
          <w:szCs w:val="24"/>
        </w:rPr>
        <w:t xml:space="preserve"> v súlade so súťažnými podkladmi, Výzvou na predloženie ponuky a predloženou cenovou ponukou.</w:t>
      </w:r>
    </w:p>
    <w:p w14:paraId="7FAEDA07" w14:textId="77777777" w:rsidR="002A234F" w:rsidRPr="002A234F" w:rsidRDefault="009604EA" w:rsidP="002A234F">
      <w:pPr>
        <w:spacing w:after="0" w:line="259" w:lineRule="auto"/>
        <w:ind w:left="324"/>
        <w:rPr>
          <w:rFonts w:ascii="Times New Roman" w:eastAsia="Times New Roman" w:hAnsi="Times New Roman" w:cs="Times New Roman"/>
          <w:color w:val="000000"/>
          <w:sz w:val="24"/>
          <w:lang w:eastAsia="sk-SK"/>
        </w:rPr>
      </w:pPr>
      <w:r w:rsidRPr="00E80A84">
        <w:rPr>
          <w:rFonts w:ascii="Times New Roman" w:eastAsia="Times New Roman" w:hAnsi="Times New Roman" w:cs="Times New Roman"/>
          <w:sz w:val="24"/>
          <w:lang w:eastAsia="sk-SK"/>
        </w:rPr>
        <w:t>Kúpna</w:t>
      </w:r>
      <w:r>
        <w:rPr>
          <w:rFonts w:ascii="Times New Roman" w:eastAsia="Times New Roman" w:hAnsi="Times New Roman" w:cs="Times New Roman"/>
          <w:color w:val="000000"/>
          <w:sz w:val="24"/>
          <w:lang w:eastAsia="sk-SK"/>
        </w:rPr>
        <w:t xml:space="preserve"> z</w:t>
      </w:r>
      <w:r w:rsidR="006D72F0">
        <w:rPr>
          <w:rFonts w:ascii="Times New Roman" w:eastAsia="Times New Roman" w:hAnsi="Times New Roman" w:cs="Times New Roman"/>
          <w:color w:val="000000"/>
          <w:sz w:val="24"/>
          <w:lang w:eastAsia="sk-SK"/>
        </w:rPr>
        <w:t xml:space="preserve">mluva tvorí samostatnú </w:t>
      </w:r>
      <w:r w:rsidR="00D32F01">
        <w:rPr>
          <w:rFonts w:ascii="Times New Roman" w:eastAsia="Times New Roman" w:hAnsi="Times New Roman" w:cs="Times New Roman"/>
          <w:color w:val="000000"/>
          <w:sz w:val="24"/>
          <w:lang w:eastAsia="sk-SK"/>
        </w:rPr>
        <w:t>časť týchto súťažných podkladov.</w:t>
      </w:r>
    </w:p>
    <w:p w14:paraId="344A3851" w14:textId="77777777" w:rsidR="00CC5820" w:rsidRDefault="00CC5820" w:rsidP="00CC5820">
      <w:pPr>
        <w:tabs>
          <w:tab w:val="left" w:pos="2038"/>
          <w:tab w:val="left" w:pos="2746"/>
        </w:tabs>
        <w:spacing w:after="0" w:line="240" w:lineRule="auto"/>
        <w:rPr>
          <w:rFonts w:ascii="Times New Roman" w:hAnsi="Times New Roman"/>
          <w:sz w:val="24"/>
          <w:szCs w:val="24"/>
          <w:lang w:eastAsia="sk-SK"/>
        </w:rPr>
      </w:pPr>
    </w:p>
    <w:p w14:paraId="0A8B45CA" w14:textId="77777777" w:rsidR="001068C2" w:rsidRDefault="001068C2" w:rsidP="00CC5820">
      <w:pPr>
        <w:tabs>
          <w:tab w:val="left" w:pos="2038"/>
          <w:tab w:val="left" w:pos="2746"/>
        </w:tabs>
        <w:spacing w:after="0" w:line="240" w:lineRule="auto"/>
        <w:rPr>
          <w:rFonts w:ascii="Times New Roman" w:hAnsi="Times New Roman"/>
          <w:sz w:val="24"/>
          <w:szCs w:val="24"/>
          <w:lang w:eastAsia="sk-SK"/>
        </w:rPr>
      </w:pPr>
      <w:r>
        <w:rPr>
          <w:rFonts w:ascii="Times New Roman" w:hAnsi="Times New Roman"/>
          <w:sz w:val="24"/>
          <w:szCs w:val="24"/>
          <w:lang w:eastAsia="sk-SK"/>
        </w:rPr>
        <w:t>Prílohy súťažných podkladov:</w:t>
      </w:r>
    </w:p>
    <w:p w14:paraId="1C0115D9" w14:textId="77777777" w:rsidR="001068C2" w:rsidRDefault="001068C2" w:rsidP="001068C2">
      <w:pPr>
        <w:tabs>
          <w:tab w:val="left" w:pos="2746"/>
        </w:tabs>
        <w:spacing w:after="0"/>
        <w:rPr>
          <w:rFonts w:ascii="Times New Roman" w:hAnsi="Times New Roman"/>
          <w:sz w:val="24"/>
          <w:szCs w:val="24"/>
          <w:lang w:eastAsia="sk-SK"/>
        </w:rPr>
      </w:pPr>
      <w:r w:rsidRPr="003B0F58">
        <w:rPr>
          <w:rFonts w:ascii="Times New Roman" w:hAnsi="Times New Roman"/>
          <w:b/>
          <w:sz w:val="24"/>
          <w:szCs w:val="24"/>
          <w:lang w:eastAsia="sk-SK"/>
        </w:rPr>
        <w:t>Príloha č. 1</w:t>
      </w:r>
      <w:r>
        <w:rPr>
          <w:rFonts w:ascii="Times New Roman" w:hAnsi="Times New Roman"/>
          <w:sz w:val="24"/>
          <w:szCs w:val="24"/>
          <w:lang w:eastAsia="sk-SK"/>
        </w:rPr>
        <w:t xml:space="preserve"> – Návrh </w:t>
      </w:r>
      <w:r w:rsidR="009604EA">
        <w:rPr>
          <w:rFonts w:ascii="Times New Roman" w:hAnsi="Times New Roman"/>
          <w:sz w:val="24"/>
          <w:szCs w:val="24"/>
          <w:lang w:eastAsia="sk-SK"/>
        </w:rPr>
        <w:t>u</w:t>
      </w:r>
      <w:r w:rsidR="009604EA" w:rsidRPr="00E80A84">
        <w:rPr>
          <w:rFonts w:ascii="Times New Roman" w:hAnsi="Times New Roman"/>
          <w:sz w:val="24"/>
          <w:szCs w:val="24"/>
          <w:lang w:eastAsia="sk-SK"/>
        </w:rPr>
        <w:t>chádzača</w:t>
      </w:r>
      <w:r w:rsidR="009604EA" w:rsidRPr="009604EA">
        <w:rPr>
          <w:rFonts w:ascii="Times New Roman" w:hAnsi="Times New Roman"/>
          <w:color w:val="FF0000"/>
          <w:sz w:val="24"/>
          <w:szCs w:val="24"/>
          <w:lang w:eastAsia="sk-SK"/>
        </w:rPr>
        <w:t xml:space="preserve"> </w:t>
      </w:r>
      <w:r>
        <w:rPr>
          <w:rFonts w:ascii="Times New Roman" w:hAnsi="Times New Roman"/>
          <w:sz w:val="24"/>
          <w:szCs w:val="24"/>
          <w:lang w:eastAsia="sk-SK"/>
        </w:rPr>
        <w:t>na plnenie kritérií</w:t>
      </w:r>
    </w:p>
    <w:p w14:paraId="4A7D7C3B" w14:textId="77777777" w:rsidR="00CC5820" w:rsidRDefault="001068C2" w:rsidP="00CC5820">
      <w:pPr>
        <w:tabs>
          <w:tab w:val="left" w:pos="2746"/>
        </w:tabs>
        <w:rPr>
          <w:rFonts w:ascii="Times New Roman" w:hAnsi="Times New Roman"/>
          <w:sz w:val="24"/>
          <w:szCs w:val="24"/>
          <w:lang w:eastAsia="sk-SK"/>
        </w:rPr>
      </w:pPr>
      <w:r w:rsidRPr="003B0F58">
        <w:rPr>
          <w:rFonts w:ascii="Times New Roman" w:hAnsi="Times New Roman"/>
          <w:b/>
          <w:sz w:val="24"/>
          <w:szCs w:val="24"/>
          <w:lang w:eastAsia="sk-SK"/>
        </w:rPr>
        <w:t xml:space="preserve">Príloha č. 2 </w:t>
      </w:r>
      <w:r>
        <w:rPr>
          <w:rFonts w:ascii="Times New Roman" w:hAnsi="Times New Roman"/>
          <w:sz w:val="24"/>
          <w:szCs w:val="24"/>
          <w:lang w:eastAsia="sk-SK"/>
        </w:rPr>
        <w:t>– Návrh Kúpnej zmluvy</w:t>
      </w:r>
    </w:p>
    <w:p w14:paraId="562E5A37" w14:textId="4B13D1CD" w:rsidR="007D6FD2" w:rsidRPr="002A234F" w:rsidRDefault="007D6FD2" w:rsidP="00CC5820">
      <w:pPr>
        <w:tabs>
          <w:tab w:val="left" w:pos="2746"/>
        </w:tabs>
        <w:rPr>
          <w:rFonts w:ascii="Times New Roman" w:eastAsia="Times New Roman" w:hAnsi="Times New Roman" w:cs="Times New Roman"/>
          <w:b/>
          <w:color w:val="000000"/>
          <w:sz w:val="24"/>
          <w:lang w:eastAsia="sk-SK"/>
        </w:rPr>
      </w:pPr>
      <w:r w:rsidRPr="002A234F">
        <w:rPr>
          <w:rFonts w:ascii="Times New Roman" w:eastAsia="Times New Roman" w:hAnsi="Times New Roman" w:cs="Times New Roman"/>
          <w:b/>
          <w:color w:val="000000"/>
          <w:sz w:val="24"/>
          <w:lang w:eastAsia="sk-SK"/>
        </w:rPr>
        <w:lastRenderedPageBreak/>
        <w:t>B.2 OPIS PREDMETU ZÁKAZKY</w:t>
      </w:r>
    </w:p>
    <w:p w14:paraId="1F8027A6" w14:textId="418B995C" w:rsidR="003B0F58" w:rsidRDefault="007D6FD2" w:rsidP="00CC5820">
      <w:pPr>
        <w:spacing w:after="0" w:line="259" w:lineRule="auto"/>
        <w:rPr>
          <w:rFonts w:ascii="Times New Roman" w:hAnsi="Times New Roman"/>
          <w:sz w:val="24"/>
          <w:szCs w:val="24"/>
          <w:lang w:eastAsia="sk-SK"/>
        </w:rPr>
      </w:pPr>
      <w:r w:rsidRPr="002A234F">
        <w:rPr>
          <w:rFonts w:ascii="Times New Roman" w:eastAsia="Times New Roman" w:hAnsi="Times New Roman" w:cs="Times New Roman"/>
          <w:b/>
          <w:color w:val="000000"/>
          <w:sz w:val="24"/>
          <w:lang w:eastAsia="sk-SK"/>
        </w:rPr>
        <w:tab/>
      </w:r>
      <w:r w:rsidR="00FA5055" w:rsidRPr="000528CA">
        <w:rPr>
          <w:rFonts w:ascii="Times New Roman" w:hAnsi="Times New Roman"/>
          <w:sz w:val="24"/>
          <w:szCs w:val="24"/>
          <w:lang w:eastAsia="sk-SK"/>
        </w:rPr>
        <w:t xml:space="preserve">Predmetom verejného obstarávania je </w:t>
      </w:r>
      <w:r w:rsidR="006D72F0">
        <w:rPr>
          <w:rFonts w:ascii="Times New Roman" w:hAnsi="Times New Roman"/>
          <w:sz w:val="24"/>
          <w:szCs w:val="24"/>
          <w:lang w:eastAsia="sk-SK"/>
        </w:rPr>
        <w:t>nákup  a dodávka mobilnej teleskopickej</w:t>
      </w:r>
      <w:r w:rsidR="00CC5820">
        <w:rPr>
          <w:rFonts w:ascii="Times New Roman" w:hAnsi="Times New Roman"/>
          <w:sz w:val="24"/>
          <w:szCs w:val="24"/>
          <w:lang w:eastAsia="sk-SK"/>
        </w:rPr>
        <w:t xml:space="preserve"> pracovnej </w:t>
      </w:r>
      <w:r w:rsidR="006D72F0">
        <w:rPr>
          <w:rFonts w:ascii="Times New Roman" w:hAnsi="Times New Roman"/>
          <w:sz w:val="24"/>
          <w:szCs w:val="24"/>
          <w:lang w:eastAsia="sk-SK"/>
        </w:rPr>
        <w:t xml:space="preserve"> plošiny</w:t>
      </w:r>
      <w:r w:rsidR="009604EA">
        <w:rPr>
          <w:rFonts w:ascii="Times New Roman" w:hAnsi="Times New Roman"/>
          <w:sz w:val="24"/>
          <w:szCs w:val="24"/>
          <w:lang w:eastAsia="sk-SK"/>
        </w:rPr>
        <w:t xml:space="preserve">  </w:t>
      </w:r>
      <w:r w:rsidR="006D72F0">
        <w:rPr>
          <w:rFonts w:ascii="Times New Roman" w:hAnsi="Times New Roman"/>
          <w:sz w:val="24"/>
          <w:szCs w:val="24"/>
          <w:lang w:eastAsia="sk-SK"/>
        </w:rPr>
        <w:t>na podvozku 4x4 s pracovnou výškou 20 m.</w:t>
      </w:r>
      <w:r w:rsidR="00FA5055" w:rsidRPr="000528CA">
        <w:rPr>
          <w:rFonts w:ascii="Times New Roman" w:hAnsi="Times New Roman"/>
          <w:sz w:val="24"/>
          <w:szCs w:val="24"/>
          <w:lang w:eastAsia="sk-SK"/>
        </w:rPr>
        <w:t xml:space="preserve"> </w:t>
      </w:r>
    </w:p>
    <w:p w14:paraId="127DCB85" w14:textId="77777777" w:rsidR="001068C2" w:rsidRDefault="001068C2" w:rsidP="00E74E52">
      <w:pPr>
        <w:pStyle w:val="Norm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smallCaps/>
          <w:szCs w:val="24"/>
        </w:rPr>
      </w:pPr>
    </w:p>
    <w:p w14:paraId="7EF57A57" w14:textId="77777777" w:rsidR="001068C2" w:rsidRPr="00D32F01" w:rsidRDefault="001068C2" w:rsidP="00E74E52">
      <w:pPr>
        <w:pStyle w:val="Norm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smallCaps/>
          <w:szCs w:val="24"/>
          <w:u w:val="single"/>
        </w:rPr>
      </w:pPr>
      <w:r w:rsidRPr="00D32F01">
        <w:rPr>
          <w:b/>
          <w:smallCaps/>
          <w:szCs w:val="24"/>
          <w:u w:val="single"/>
        </w:rPr>
        <w:t>Minimálne technické parametre:</w:t>
      </w:r>
    </w:p>
    <w:p w14:paraId="2A635152" w14:textId="77777777" w:rsidR="00E74E52" w:rsidRPr="00E74E52" w:rsidRDefault="00E74E52" w:rsidP="00E74E52">
      <w:pPr>
        <w:pStyle w:val="Norm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Cs/>
          <w:szCs w:val="24"/>
        </w:rPr>
      </w:pPr>
      <w:r w:rsidRPr="00E74E52">
        <w:rPr>
          <w:b/>
          <w:smallCaps/>
          <w:szCs w:val="24"/>
        </w:rPr>
        <w:t>Plošina:</w:t>
      </w:r>
    </w:p>
    <w:p w14:paraId="3F33780D"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t>T</w:t>
      </w:r>
      <w:r w:rsidR="00E74E52" w:rsidRPr="00E74E52">
        <w:rPr>
          <w:bCs/>
          <w:szCs w:val="24"/>
        </w:rPr>
        <w:t>eleskopická pracovná plošina</w:t>
      </w:r>
      <w:r>
        <w:rPr>
          <w:bCs/>
          <w:szCs w:val="24"/>
        </w:rPr>
        <w:t>,</w:t>
      </w:r>
    </w:p>
    <w:p w14:paraId="34916C94"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proofErr w:type="spellStart"/>
      <w:r w:rsidRPr="00E74E52">
        <w:rPr>
          <w:bCs/>
          <w:szCs w:val="24"/>
        </w:rPr>
        <w:t>plnohydraulické</w:t>
      </w:r>
      <w:proofErr w:type="spellEnd"/>
      <w:r w:rsidRPr="00E74E52">
        <w:rPr>
          <w:bCs/>
          <w:szCs w:val="24"/>
        </w:rPr>
        <w:t xml:space="preserve"> ovládanie plošiny</w:t>
      </w:r>
      <w:r w:rsidR="009604EA">
        <w:rPr>
          <w:bCs/>
          <w:szCs w:val="24"/>
        </w:rPr>
        <w:t>,</w:t>
      </w:r>
    </w:p>
    <w:p w14:paraId="49FF4C25"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pracovná výška min 20,00 m</w:t>
      </w:r>
      <w:r w:rsidR="009604EA">
        <w:rPr>
          <w:bCs/>
          <w:szCs w:val="24"/>
        </w:rPr>
        <w:t>,</w:t>
      </w:r>
    </w:p>
    <w:p w14:paraId="6219143C"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bočný dosah min 9,20 m / 230 kg</w:t>
      </w:r>
      <w:r w:rsidRPr="00E74E52">
        <w:rPr>
          <w:szCs w:val="24"/>
        </w:rPr>
        <w:t xml:space="preserve"> , maximálny 11,00 m /230 kg</w:t>
      </w:r>
      <w:r w:rsidR="009604EA">
        <w:rPr>
          <w:szCs w:val="24"/>
        </w:rPr>
        <w:t>,</w:t>
      </w:r>
    </w:p>
    <w:p w14:paraId="772A381B"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nosnosť koša min 230 kg</w:t>
      </w:r>
      <w:r w:rsidR="009604EA">
        <w:rPr>
          <w:bCs/>
          <w:szCs w:val="24"/>
        </w:rPr>
        <w:t>,</w:t>
      </w:r>
    </w:p>
    <w:p w14:paraId="29B75CBF"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pracovný kôš pre dve osoby</w:t>
      </w:r>
      <w:r w:rsidR="009604EA">
        <w:rPr>
          <w:bCs/>
          <w:szCs w:val="24"/>
        </w:rPr>
        <w:t>,</w:t>
      </w:r>
    </w:p>
    <w:p w14:paraId="7A6DC574"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nekonečné ústrojenstvo otáčania plošiny (otoč)</w:t>
      </w:r>
      <w:r w:rsidR="009604EA">
        <w:rPr>
          <w:bCs/>
          <w:szCs w:val="24"/>
        </w:rPr>
        <w:t>,</w:t>
      </w:r>
    </w:p>
    <w:p w14:paraId="603CEA93"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o</w:t>
      </w:r>
      <w:r w:rsidR="009604EA" w:rsidRPr="00E74E52">
        <w:rPr>
          <w:bCs/>
          <w:szCs w:val="24"/>
        </w:rPr>
        <w:t>táčanie pracovného koša ±90°</w:t>
      </w:r>
      <w:r w:rsidR="009604EA">
        <w:rPr>
          <w:bCs/>
          <w:szCs w:val="24"/>
        </w:rPr>
        <w:t>,</w:t>
      </w:r>
    </w:p>
    <w:p w14:paraId="1BFFF7ED"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t>n</w:t>
      </w:r>
      <w:r w:rsidR="001068C2">
        <w:rPr>
          <w:bCs/>
          <w:szCs w:val="24"/>
        </w:rPr>
        <w:t>ú</w:t>
      </w:r>
      <w:r w:rsidR="00E74E52" w:rsidRPr="00E74E52">
        <w:rPr>
          <w:bCs/>
          <w:szCs w:val="24"/>
        </w:rPr>
        <w:t>dzový vypínač STOP ovládaný z</w:t>
      </w:r>
      <w:r>
        <w:rPr>
          <w:bCs/>
          <w:szCs w:val="24"/>
        </w:rPr>
        <w:t> </w:t>
      </w:r>
      <w:r w:rsidR="00E74E52" w:rsidRPr="00E74E52">
        <w:rPr>
          <w:bCs/>
          <w:szCs w:val="24"/>
        </w:rPr>
        <w:t>koša</w:t>
      </w:r>
      <w:r>
        <w:rPr>
          <w:bCs/>
          <w:szCs w:val="24"/>
        </w:rPr>
        <w:t>,</w:t>
      </w:r>
    </w:p>
    <w:p w14:paraId="45D6EF80"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t>f</w:t>
      </w:r>
      <w:r w:rsidR="00E74E52" w:rsidRPr="00E74E52">
        <w:rPr>
          <w:bCs/>
          <w:szCs w:val="24"/>
        </w:rPr>
        <w:t>unkcia STOP-ŠTART motora ovládanie z</w:t>
      </w:r>
      <w:r>
        <w:rPr>
          <w:bCs/>
          <w:szCs w:val="24"/>
        </w:rPr>
        <w:t> </w:t>
      </w:r>
      <w:r w:rsidR="00E74E52" w:rsidRPr="00E74E52">
        <w:rPr>
          <w:bCs/>
          <w:szCs w:val="24"/>
        </w:rPr>
        <w:t>koša</w:t>
      </w:r>
      <w:r>
        <w:rPr>
          <w:bCs/>
          <w:szCs w:val="24"/>
        </w:rPr>
        <w:t>,</w:t>
      </w:r>
    </w:p>
    <w:p w14:paraId="61AEE860"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sidRPr="00E74E52">
        <w:rPr>
          <w:bCs/>
          <w:szCs w:val="24"/>
        </w:rPr>
        <w:t>o</w:t>
      </w:r>
      <w:r w:rsidR="00E74E52" w:rsidRPr="00E74E52">
        <w:rPr>
          <w:bCs/>
          <w:szCs w:val="24"/>
        </w:rPr>
        <w:t xml:space="preserve">vládanie v koši </w:t>
      </w:r>
      <w:proofErr w:type="spellStart"/>
      <w:r w:rsidR="00E74E52" w:rsidRPr="00E74E52">
        <w:rPr>
          <w:bCs/>
          <w:szCs w:val="24"/>
        </w:rPr>
        <w:t>jojstykové</w:t>
      </w:r>
      <w:proofErr w:type="spellEnd"/>
      <w:r>
        <w:rPr>
          <w:bCs/>
          <w:szCs w:val="24"/>
        </w:rPr>
        <w:t>,</w:t>
      </w:r>
    </w:p>
    <w:p w14:paraId="0E1593C7"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 xml:space="preserve">elektrické počítadlo </w:t>
      </w:r>
      <w:proofErr w:type="spellStart"/>
      <w:r w:rsidRPr="00E74E52">
        <w:rPr>
          <w:bCs/>
          <w:szCs w:val="24"/>
        </w:rPr>
        <w:t>motohodín</w:t>
      </w:r>
      <w:proofErr w:type="spellEnd"/>
      <w:r w:rsidRPr="00E74E52">
        <w:rPr>
          <w:bCs/>
          <w:szCs w:val="24"/>
        </w:rPr>
        <w:t xml:space="preserve"> </w:t>
      </w:r>
      <w:r w:rsidR="009604EA">
        <w:rPr>
          <w:bCs/>
          <w:szCs w:val="24"/>
        </w:rPr>
        <w:t>,</w:t>
      </w:r>
    </w:p>
    <w:p w14:paraId="6CD2F828"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hydraulické trubky a elektrické vodiče uložené vo vnútri ramien</w:t>
      </w:r>
      <w:r w:rsidR="009604EA">
        <w:rPr>
          <w:bCs/>
          <w:szCs w:val="24"/>
        </w:rPr>
        <w:t>,</w:t>
      </w:r>
    </w:p>
    <w:p w14:paraId="7486FF94"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shd w:val="clear" w:color="auto" w:fill="FFFFFF"/>
        </w:rPr>
      </w:pPr>
      <w:r w:rsidRPr="00E74E52">
        <w:rPr>
          <w:bCs/>
          <w:szCs w:val="24"/>
        </w:rPr>
        <w:t>220 V elektrická zásuvka v pracovnom koši</w:t>
      </w:r>
      <w:r w:rsidR="009604EA">
        <w:rPr>
          <w:bCs/>
          <w:szCs w:val="24"/>
        </w:rPr>
        <w:t>,</w:t>
      </w:r>
    </w:p>
    <w:p w14:paraId="7A07C414"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shd w:val="clear" w:color="auto" w:fill="FFFFFF"/>
        </w:rPr>
      </w:pPr>
      <w:r w:rsidRPr="00E74E52">
        <w:rPr>
          <w:bCs/>
          <w:szCs w:val="24"/>
          <w:shd w:val="clear" w:color="auto" w:fill="FFFFFF"/>
        </w:rPr>
        <w:t>celková dĺžka vozidla s plošinou max. 8,2m</w:t>
      </w:r>
      <w:r w:rsidR="009604EA">
        <w:rPr>
          <w:bCs/>
          <w:szCs w:val="24"/>
          <w:shd w:val="clear" w:color="auto" w:fill="FFFFFF"/>
        </w:rPr>
        <w:t>,</w:t>
      </w:r>
    </w:p>
    <w:p w14:paraId="16FA2216"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shd w:val="clear" w:color="auto" w:fill="FFFFFF"/>
        </w:rPr>
      </w:pPr>
      <w:r w:rsidRPr="00E74E52">
        <w:rPr>
          <w:bCs/>
          <w:szCs w:val="24"/>
          <w:shd w:val="clear" w:color="auto" w:fill="FFFFFF"/>
        </w:rPr>
        <w:t>celková výška vozidla s plošinou max. 3,5 m</w:t>
      </w:r>
      <w:r w:rsidR="009604EA">
        <w:rPr>
          <w:bCs/>
          <w:szCs w:val="24"/>
          <w:shd w:val="clear" w:color="auto" w:fill="FFFFFF"/>
        </w:rPr>
        <w:t>,</w:t>
      </w:r>
    </w:p>
    <w:p w14:paraId="14FA7259"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shd w:val="clear" w:color="auto" w:fill="FFFFFF"/>
        </w:rPr>
        <w:t>pohon plošiny prostredníctvom pomocného pohonu z prevodovky vozidla</w:t>
      </w:r>
      <w:r w:rsidR="009604EA">
        <w:rPr>
          <w:bCs/>
          <w:szCs w:val="24"/>
          <w:shd w:val="clear" w:color="auto" w:fill="FFFFFF"/>
        </w:rPr>
        <w:t>,</w:t>
      </w:r>
    </w:p>
    <w:p w14:paraId="67017754" w14:textId="77777777" w:rsidR="00E74E52" w:rsidRPr="00E74E52" w:rsidRDefault="00E74E52" w:rsidP="001068C2">
      <w:pPr>
        <w:pStyle w:val="Odsekzoznamu"/>
        <w:spacing w:after="0"/>
        <w:ind w:left="360" w:firstLine="0"/>
        <w:rPr>
          <w:szCs w:val="24"/>
        </w:rPr>
      </w:pPr>
      <w:r w:rsidRPr="00E74E52">
        <w:rPr>
          <w:bCs/>
          <w:szCs w:val="24"/>
        </w:rPr>
        <w:t xml:space="preserve">•    </w:t>
      </w:r>
      <w:r w:rsidRPr="00E74E52">
        <w:rPr>
          <w:szCs w:val="24"/>
        </w:rPr>
        <w:t>hliníkový box na náradie</w:t>
      </w:r>
      <w:r w:rsidR="009604EA">
        <w:rPr>
          <w:szCs w:val="24"/>
        </w:rPr>
        <w:t>,</w:t>
      </w:r>
      <w:r w:rsidRPr="00E74E52">
        <w:rPr>
          <w:szCs w:val="24"/>
        </w:rPr>
        <w:t xml:space="preserve"> </w:t>
      </w:r>
    </w:p>
    <w:p w14:paraId="3E4BB7CB" w14:textId="77777777" w:rsidR="00E74E52" w:rsidRPr="00E74E52" w:rsidRDefault="009604EA" w:rsidP="00E00DE9">
      <w:pPr>
        <w:pStyle w:val="Odsekzoznamu"/>
        <w:numPr>
          <w:ilvl w:val="0"/>
          <w:numId w:val="13"/>
        </w:numPr>
        <w:suppressAutoHyphens/>
        <w:spacing w:after="0" w:line="276" w:lineRule="auto"/>
        <w:contextualSpacing w:val="0"/>
        <w:jc w:val="left"/>
        <w:rPr>
          <w:szCs w:val="24"/>
          <w:shd w:val="clear" w:color="auto" w:fill="FFFFFF"/>
        </w:rPr>
      </w:pPr>
      <w:r w:rsidRPr="00E74E52">
        <w:rPr>
          <w:szCs w:val="24"/>
        </w:rPr>
        <w:t>v</w:t>
      </w:r>
      <w:r w:rsidR="00E74E52" w:rsidRPr="00E74E52">
        <w:rPr>
          <w:szCs w:val="24"/>
        </w:rPr>
        <w:t xml:space="preserve"> koši 2 oká na uchytenie záchranných pásov</w:t>
      </w:r>
      <w:r>
        <w:rPr>
          <w:szCs w:val="24"/>
        </w:rPr>
        <w:t>,</w:t>
      </w:r>
    </w:p>
    <w:p w14:paraId="79D6BE42" w14:textId="77777777" w:rsidR="00E74E52" w:rsidRPr="00E74E52" w:rsidRDefault="00E74E52" w:rsidP="00E00DE9">
      <w:pPr>
        <w:pStyle w:val="Odsekzoznamu"/>
        <w:numPr>
          <w:ilvl w:val="0"/>
          <w:numId w:val="13"/>
        </w:numPr>
        <w:suppressAutoHyphens/>
        <w:spacing w:after="0" w:line="276" w:lineRule="auto"/>
        <w:contextualSpacing w:val="0"/>
        <w:jc w:val="left"/>
        <w:rPr>
          <w:bCs/>
          <w:szCs w:val="24"/>
          <w:shd w:val="clear" w:color="auto" w:fill="FFFFFF"/>
        </w:rPr>
      </w:pPr>
      <w:r w:rsidRPr="00E74E52">
        <w:rPr>
          <w:szCs w:val="24"/>
          <w:shd w:val="clear" w:color="auto" w:fill="FFFFFF"/>
        </w:rPr>
        <w:t>výstražný oranžový maják umiestnený v zadnej časti vozidla</w:t>
      </w:r>
      <w:r w:rsidR="009604EA">
        <w:rPr>
          <w:szCs w:val="24"/>
          <w:shd w:val="clear" w:color="auto" w:fill="FFFFFF"/>
        </w:rPr>
        <w:t>,</w:t>
      </w:r>
    </w:p>
    <w:p w14:paraId="3E4DF02C" w14:textId="77777777" w:rsidR="00E74E52" w:rsidRPr="00E74E52" w:rsidRDefault="00E74E52" w:rsidP="00E00DE9">
      <w:pPr>
        <w:pStyle w:val="Odsekzoznamu"/>
        <w:numPr>
          <w:ilvl w:val="0"/>
          <w:numId w:val="13"/>
        </w:numPr>
        <w:suppressAutoHyphens/>
        <w:spacing w:after="0" w:line="276" w:lineRule="auto"/>
        <w:contextualSpacing w:val="0"/>
        <w:jc w:val="left"/>
        <w:rPr>
          <w:bCs/>
          <w:szCs w:val="24"/>
        </w:rPr>
      </w:pPr>
      <w:r w:rsidRPr="00E74E52">
        <w:rPr>
          <w:bCs/>
          <w:szCs w:val="24"/>
          <w:shd w:val="clear" w:color="auto" w:fill="FFFFFF"/>
        </w:rPr>
        <w:t>podlaha z hliníkového protišmykového plechu</w:t>
      </w:r>
      <w:r w:rsidR="009604EA">
        <w:rPr>
          <w:bCs/>
          <w:szCs w:val="24"/>
          <w:shd w:val="clear" w:color="auto" w:fill="FFFFFF"/>
        </w:rPr>
        <w:t>,</w:t>
      </w:r>
    </w:p>
    <w:p w14:paraId="4F03AE1C" w14:textId="77777777" w:rsidR="00E74E52" w:rsidRPr="00E74E52" w:rsidRDefault="00E74E52" w:rsidP="00E00DE9">
      <w:pPr>
        <w:pStyle w:val="Odsekzoznamu"/>
        <w:numPr>
          <w:ilvl w:val="0"/>
          <w:numId w:val="13"/>
        </w:numPr>
        <w:suppressAutoHyphens/>
        <w:spacing w:after="0" w:line="276" w:lineRule="auto"/>
        <w:contextualSpacing w:val="0"/>
        <w:jc w:val="left"/>
        <w:rPr>
          <w:szCs w:val="24"/>
        </w:rPr>
      </w:pPr>
      <w:r w:rsidRPr="00E74E52">
        <w:rPr>
          <w:bCs/>
          <w:szCs w:val="24"/>
        </w:rPr>
        <w:t>v prípad poruchy hydraulického p</w:t>
      </w:r>
      <w:r w:rsidR="009604EA">
        <w:rPr>
          <w:bCs/>
          <w:szCs w:val="24"/>
        </w:rPr>
        <w:t>ohonu – ručná hydraulická pumpa,</w:t>
      </w:r>
    </w:p>
    <w:p w14:paraId="5B3B581D" w14:textId="77777777" w:rsidR="00E74E52" w:rsidRPr="00E74E52" w:rsidRDefault="00E74E52" w:rsidP="00E00DE9">
      <w:pPr>
        <w:pStyle w:val="Odsekzoznamu"/>
        <w:numPr>
          <w:ilvl w:val="0"/>
          <w:numId w:val="13"/>
        </w:numPr>
        <w:suppressAutoHyphens/>
        <w:spacing w:after="0" w:line="276" w:lineRule="auto"/>
        <w:contextualSpacing w:val="0"/>
        <w:jc w:val="left"/>
        <w:rPr>
          <w:szCs w:val="24"/>
        </w:rPr>
      </w:pPr>
      <w:r w:rsidRPr="00E74E52">
        <w:rPr>
          <w:szCs w:val="24"/>
        </w:rPr>
        <w:t>plošina musí byť vybavená bezpečnostným zariadením proti preťaženiu v zmysle EN 280</w:t>
      </w:r>
      <w:r w:rsidR="009604EA">
        <w:rPr>
          <w:szCs w:val="24"/>
        </w:rPr>
        <w:t>,</w:t>
      </w:r>
    </w:p>
    <w:p w14:paraId="0EB0389D" w14:textId="77777777" w:rsidR="00E74E52" w:rsidRPr="00E74E52" w:rsidRDefault="009604EA" w:rsidP="00E00DE9">
      <w:pPr>
        <w:pStyle w:val="Odsekzoznamu"/>
        <w:numPr>
          <w:ilvl w:val="0"/>
          <w:numId w:val="13"/>
        </w:numPr>
        <w:suppressAutoHyphens/>
        <w:spacing w:after="0" w:line="276" w:lineRule="auto"/>
        <w:contextualSpacing w:val="0"/>
        <w:jc w:val="left"/>
        <w:rPr>
          <w:szCs w:val="24"/>
        </w:rPr>
      </w:pPr>
      <w:r>
        <w:rPr>
          <w:szCs w:val="24"/>
        </w:rPr>
        <w:t>r</w:t>
      </w:r>
      <w:r w:rsidR="00E74E52" w:rsidRPr="00E74E52">
        <w:rPr>
          <w:szCs w:val="24"/>
        </w:rPr>
        <w:t>ozsah p</w:t>
      </w:r>
      <w:r>
        <w:rPr>
          <w:szCs w:val="24"/>
        </w:rPr>
        <w:t>racovných teplôt +40 do -30st C,</w:t>
      </w:r>
    </w:p>
    <w:p w14:paraId="19789DFA" w14:textId="77777777" w:rsidR="009604EA" w:rsidRDefault="009604EA" w:rsidP="00E00DE9">
      <w:pPr>
        <w:pStyle w:val="Odsekzoznamu"/>
        <w:numPr>
          <w:ilvl w:val="0"/>
          <w:numId w:val="13"/>
        </w:numPr>
        <w:suppressAutoHyphens/>
        <w:spacing w:after="0" w:line="276" w:lineRule="auto"/>
        <w:contextualSpacing w:val="0"/>
        <w:jc w:val="left"/>
        <w:rPr>
          <w:szCs w:val="24"/>
        </w:rPr>
      </w:pPr>
      <w:r w:rsidRPr="009604EA">
        <w:rPr>
          <w:szCs w:val="24"/>
        </w:rPr>
        <w:t>b</w:t>
      </w:r>
      <w:r w:rsidR="00E74E52" w:rsidRPr="009604EA">
        <w:rPr>
          <w:szCs w:val="24"/>
        </w:rPr>
        <w:t>lokovanie manipulácie s nadstavbou bez použitia podpier,</w:t>
      </w:r>
      <w:r w:rsidRPr="009604EA">
        <w:rPr>
          <w:szCs w:val="24"/>
        </w:rPr>
        <w:t xml:space="preserve"> </w:t>
      </w:r>
      <w:r w:rsidR="00E74E52" w:rsidRPr="009604EA">
        <w:rPr>
          <w:szCs w:val="24"/>
        </w:rPr>
        <w:t>minimálne vysunutie podpier pre odblokovanie bez narušenia obrysu vozidla</w:t>
      </w:r>
      <w:r>
        <w:rPr>
          <w:szCs w:val="24"/>
        </w:rPr>
        <w:t>,</w:t>
      </w:r>
    </w:p>
    <w:p w14:paraId="4351497A" w14:textId="77777777" w:rsidR="00E74E52" w:rsidRPr="009604EA" w:rsidRDefault="009604EA" w:rsidP="00E00DE9">
      <w:pPr>
        <w:pStyle w:val="Odsekzoznamu"/>
        <w:numPr>
          <w:ilvl w:val="0"/>
          <w:numId w:val="13"/>
        </w:numPr>
        <w:suppressAutoHyphens/>
        <w:spacing w:after="0" w:line="276" w:lineRule="auto"/>
        <w:contextualSpacing w:val="0"/>
        <w:jc w:val="left"/>
        <w:rPr>
          <w:szCs w:val="24"/>
        </w:rPr>
      </w:pPr>
      <w:r>
        <w:rPr>
          <w:szCs w:val="24"/>
        </w:rPr>
        <w:t>e</w:t>
      </w:r>
      <w:r w:rsidR="00E74E52" w:rsidRPr="009604EA">
        <w:rPr>
          <w:szCs w:val="24"/>
        </w:rPr>
        <w:t>lektroinštalácia 12 V</w:t>
      </w:r>
      <w:r>
        <w:rPr>
          <w:szCs w:val="24"/>
        </w:rPr>
        <w:t>,</w:t>
      </w:r>
    </w:p>
    <w:p w14:paraId="207C9601" w14:textId="77777777" w:rsidR="00E74E52" w:rsidRPr="00E74E52" w:rsidRDefault="009604EA" w:rsidP="00E00DE9">
      <w:pPr>
        <w:pStyle w:val="Odsekzoznamu"/>
        <w:numPr>
          <w:ilvl w:val="0"/>
          <w:numId w:val="13"/>
        </w:numPr>
        <w:suppressAutoHyphens/>
        <w:spacing w:after="0" w:line="276" w:lineRule="auto"/>
        <w:contextualSpacing w:val="0"/>
        <w:jc w:val="left"/>
        <w:rPr>
          <w:szCs w:val="24"/>
        </w:rPr>
      </w:pPr>
      <w:r>
        <w:rPr>
          <w:szCs w:val="24"/>
        </w:rPr>
        <w:t>k</w:t>
      </w:r>
      <w:r w:rsidR="00E74E52" w:rsidRPr="00E74E52">
        <w:rPr>
          <w:szCs w:val="24"/>
        </w:rPr>
        <w:t>ôš hlin</w:t>
      </w:r>
      <w:r w:rsidR="001068C2">
        <w:rPr>
          <w:szCs w:val="24"/>
        </w:rPr>
        <w:t>í</w:t>
      </w:r>
      <w:r w:rsidR="00E74E52" w:rsidRPr="00E74E52">
        <w:rPr>
          <w:szCs w:val="24"/>
        </w:rPr>
        <w:t>kový s rozmermi 1400x700x1100 mm</w:t>
      </w:r>
      <w:r>
        <w:rPr>
          <w:szCs w:val="24"/>
        </w:rPr>
        <w:t>,</w:t>
      </w:r>
    </w:p>
    <w:p w14:paraId="66935F2E" w14:textId="77777777" w:rsidR="00E74E52" w:rsidRPr="00E74E52" w:rsidRDefault="009604EA" w:rsidP="00E00DE9">
      <w:pPr>
        <w:pStyle w:val="Odsekzoznamu"/>
        <w:numPr>
          <w:ilvl w:val="0"/>
          <w:numId w:val="13"/>
        </w:numPr>
        <w:suppressAutoHyphens/>
        <w:spacing w:after="0" w:line="276" w:lineRule="auto"/>
        <w:contextualSpacing w:val="0"/>
        <w:jc w:val="left"/>
        <w:rPr>
          <w:bCs/>
          <w:szCs w:val="24"/>
        </w:rPr>
      </w:pPr>
      <w:r>
        <w:rPr>
          <w:szCs w:val="24"/>
        </w:rPr>
        <w:t>o</w:t>
      </w:r>
      <w:r w:rsidR="00E74E52" w:rsidRPr="00E74E52">
        <w:rPr>
          <w:szCs w:val="24"/>
        </w:rPr>
        <w:t>vládanie plošiny plynulé,</w:t>
      </w:r>
      <w:r w:rsidR="001068C2">
        <w:rPr>
          <w:szCs w:val="24"/>
        </w:rPr>
        <w:t xml:space="preserve"> </w:t>
      </w:r>
      <w:r w:rsidR="00E74E52" w:rsidRPr="00E74E52">
        <w:rPr>
          <w:szCs w:val="24"/>
        </w:rPr>
        <w:t>dvojité:</w:t>
      </w:r>
      <w:r w:rsidR="001068C2">
        <w:rPr>
          <w:szCs w:val="24"/>
        </w:rPr>
        <w:t xml:space="preserve"> </w:t>
      </w:r>
      <w:r w:rsidR="00E74E52" w:rsidRPr="00E74E52">
        <w:rPr>
          <w:szCs w:val="24"/>
        </w:rPr>
        <w:t>prvky ovládanie v koši,</w:t>
      </w:r>
      <w:r w:rsidR="001068C2">
        <w:rPr>
          <w:szCs w:val="24"/>
        </w:rPr>
        <w:t xml:space="preserve"> </w:t>
      </w:r>
      <w:r w:rsidR="00E74E52" w:rsidRPr="00E74E52">
        <w:rPr>
          <w:szCs w:val="24"/>
        </w:rPr>
        <w:t>zdola na podvozku</w:t>
      </w:r>
      <w:r>
        <w:rPr>
          <w:szCs w:val="24"/>
        </w:rPr>
        <w:t>,</w:t>
      </w:r>
    </w:p>
    <w:p w14:paraId="3EB7581B" w14:textId="77777777" w:rsidR="00E74E52" w:rsidRPr="00E74E52" w:rsidRDefault="00E74E52" w:rsidP="001068C2">
      <w:pPr>
        <w:pStyle w:val="Odsekzoznamu"/>
        <w:spacing w:after="0"/>
        <w:ind w:left="0" w:firstLine="0"/>
        <w:rPr>
          <w:bCs/>
          <w:szCs w:val="24"/>
        </w:rPr>
      </w:pPr>
    </w:p>
    <w:p w14:paraId="1ABBC8F8" w14:textId="77777777" w:rsidR="00E74E52" w:rsidRPr="00E74E52" w:rsidRDefault="00E74E52" w:rsidP="00E74E52">
      <w:pPr>
        <w:pStyle w:val="Odsekzoznamu"/>
        <w:ind w:left="0" w:firstLine="0"/>
        <w:rPr>
          <w:bCs/>
          <w:szCs w:val="24"/>
        </w:rPr>
      </w:pPr>
      <w:r w:rsidRPr="00E74E52">
        <w:rPr>
          <w:b/>
          <w:bCs/>
          <w:szCs w:val="24"/>
        </w:rPr>
        <w:t>Podvozok:</w:t>
      </w:r>
    </w:p>
    <w:p w14:paraId="31199EAC" w14:textId="77777777" w:rsidR="00E74E52" w:rsidRPr="00E74E52" w:rsidRDefault="00E74E52" w:rsidP="00E00DE9">
      <w:pPr>
        <w:pStyle w:val="Odsekzoznamu"/>
        <w:numPr>
          <w:ilvl w:val="0"/>
          <w:numId w:val="14"/>
        </w:numPr>
        <w:suppressAutoHyphens/>
        <w:spacing w:after="0" w:line="276" w:lineRule="auto"/>
        <w:contextualSpacing w:val="0"/>
        <w:jc w:val="left"/>
        <w:rPr>
          <w:b/>
          <w:bCs/>
          <w:szCs w:val="24"/>
        </w:rPr>
      </w:pPr>
      <w:r w:rsidRPr="00E74E52">
        <w:rPr>
          <w:bCs/>
          <w:szCs w:val="24"/>
        </w:rPr>
        <w:t>podvozok s celkovou hmotnosťou do 7 t</w:t>
      </w:r>
      <w:r w:rsidR="009604EA">
        <w:rPr>
          <w:bCs/>
          <w:szCs w:val="24"/>
        </w:rPr>
        <w:t>,</w:t>
      </w:r>
    </w:p>
    <w:p w14:paraId="3EE8F863"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
          <w:bCs/>
          <w:szCs w:val="24"/>
        </w:rPr>
        <w:t>pohon 4x4</w:t>
      </w:r>
      <w:r w:rsidR="009604EA">
        <w:rPr>
          <w:b/>
          <w:bCs/>
          <w:szCs w:val="24"/>
        </w:rPr>
        <w:t>,</w:t>
      </w:r>
    </w:p>
    <w:p w14:paraId="0A8DC7E2"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 xml:space="preserve">uzávierka diferenciálu s obmedzeným </w:t>
      </w:r>
      <w:proofErr w:type="spellStart"/>
      <w:r w:rsidRPr="00E74E52">
        <w:rPr>
          <w:bCs/>
          <w:szCs w:val="24"/>
        </w:rPr>
        <w:t>preklzom</w:t>
      </w:r>
      <w:proofErr w:type="spellEnd"/>
      <w:r w:rsidR="009604EA">
        <w:rPr>
          <w:bCs/>
          <w:szCs w:val="24"/>
        </w:rPr>
        <w:t>,</w:t>
      </w:r>
    </w:p>
    <w:p w14:paraId="7C39DB60"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t>s</w:t>
      </w:r>
      <w:r w:rsidR="00E74E52" w:rsidRPr="00E74E52">
        <w:rPr>
          <w:bCs/>
          <w:szCs w:val="24"/>
        </w:rPr>
        <w:t>tály prevod i= 4,875</w:t>
      </w:r>
      <w:r>
        <w:rPr>
          <w:bCs/>
          <w:szCs w:val="24"/>
        </w:rPr>
        <w:t>,</w:t>
      </w:r>
    </w:p>
    <w:p w14:paraId="52A1ED82"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t>r</w:t>
      </w:r>
      <w:r w:rsidR="00E74E52" w:rsidRPr="00E74E52">
        <w:rPr>
          <w:bCs/>
          <w:szCs w:val="24"/>
        </w:rPr>
        <w:t>ázvor(1.-</w:t>
      </w:r>
      <w:r>
        <w:rPr>
          <w:bCs/>
          <w:szCs w:val="24"/>
        </w:rPr>
        <w:t xml:space="preserve"> </w:t>
      </w:r>
      <w:r w:rsidR="00E74E52" w:rsidRPr="00E74E52">
        <w:rPr>
          <w:bCs/>
          <w:szCs w:val="24"/>
        </w:rPr>
        <w:t>2.nápravy) max 3865 mm</w:t>
      </w:r>
      <w:r>
        <w:rPr>
          <w:bCs/>
          <w:szCs w:val="24"/>
        </w:rPr>
        <w:t>,</w:t>
      </w:r>
    </w:p>
    <w:p w14:paraId="292162FA"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lastRenderedPageBreak/>
        <w:t>n</w:t>
      </w:r>
      <w:r w:rsidR="00E74E52" w:rsidRPr="00E74E52">
        <w:rPr>
          <w:bCs/>
          <w:szCs w:val="24"/>
        </w:rPr>
        <w:t>osnosť šasi bez nadstavby:</w:t>
      </w:r>
      <w:r w:rsidR="001068C2">
        <w:rPr>
          <w:bCs/>
          <w:szCs w:val="24"/>
        </w:rPr>
        <w:t xml:space="preserve"> </w:t>
      </w:r>
      <w:r w:rsidR="00E74E52" w:rsidRPr="00E74E52">
        <w:rPr>
          <w:bCs/>
          <w:szCs w:val="24"/>
        </w:rPr>
        <w:t>min 3535/4035 kg</w:t>
      </w:r>
      <w:r>
        <w:rPr>
          <w:bCs/>
          <w:szCs w:val="24"/>
        </w:rPr>
        <w:t>,</w:t>
      </w:r>
    </w:p>
    <w:p w14:paraId="00DEE6FE"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proofErr w:type="spellStart"/>
      <w:r w:rsidRPr="00E74E52">
        <w:rPr>
          <w:bCs/>
          <w:szCs w:val="24"/>
        </w:rPr>
        <w:t>servoriadenie</w:t>
      </w:r>
      <w:proofErr w:type="spellEnd"/>
      <w:r w:rsidR="009604EA">
        <w:rPr>
          <w:bCs/>
          <w:szCs w:val="24"/>
        </w:rPr>
        <w:t>,</w:t>
      </w:r>
    </w:p>
    <w:p w14:paraId="02504D68"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 xml:space="preserve">vozidlo pre pravostrannú prevádzku </w:t>
      </w:r>
      <w:r w:rsidR="009604EA">
        <w:rPr>
          <w:bCs/>
          <w:szCs w:val="24"/>
        </w:rPr>
        <w:t>,</w:t>
      </w:r>
    </w:p>
    <w:p w14:paraId="5DB64BEC"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rPr>
      </w:pPr>
      <w:r w:rsidRPr="00E74E52">
        <w:rPr>
          <w:bCs/>
          <w:szCs w:val="24"/>
        </w:rPr>
        <w:t xml:space="preserve">motor s výkonom min 129 </w:t>
      </w:r>
      <w:proofErr w:type="spellStart"/>
      <w:r w:rsidRPr="00E74E52">
        <w:rPr>
          <w:bCs/>
          <w:szCs w:val="24"/>
        </w:rPr>
        <w:t>kW</w:t>
      </w:r>
      <w:proofErr w:type="spellEnd"/>
      <w:r w:rsidRPr="00E74E52">
        <w:rPr>
          <w:bCs/>
          <w:szCs w:val="24"/>
        </w:rPr>
        <w:t xml:space="preserve"> v prevedení EURO VI</w:t>
      </w:r>
      <w:r w:rsidR="009604EA">
        <w:rPr>
          <w:bCs/>
          <w:szCs w:val="24"/>
        </w:rPr>
        <w:t>,</w:t>
      </w:r>
    </w:p>
    <w:p w14:paraId="358B8A77"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t>m</w:t>
      </w:r>
      <w:r w:rsidR="00E74E52" w:rsidRPr="00E74E52">
        <w:rPr>
          <w:bCs/>
          <w:szCs w:val="24"/>
        </w:rPr>
        <w:t>otor</w:t>
      </w:r>
      <w:r w:rsidR="001068C2">
        <w:rPr>
          <w:bCs/>
          <w:szCs w:val="24"/>
        </w:rPr>
        <w:t xml:space="preserve"> </w:t>
      </w:r>
      <w:r w:rsidR="00E74E52" w:rsidRPr="00E74E52">
        <w:rPr>
          <w:bCs/>
          <w:szCs w:val="24"/>
        </w:rPr>
        <w:t>-</w:t>
      </w:r>
      <w:r w:rsidR="001068C2">
        <w:rPr>
          <w:bCs/>
          <w:szCs w:val="24"/>
        </w:rPr>
        <w:t xml:space="preserve"> </w:t>
      </w:r>
      <w:r w:rsidR="00E74E52" w:rsidRPr="00E74E52">
        <w:rPr>
          <w:bCs/>
          <w:szCs w:val="24"/>
        </w:rPr>
        <w:t>štart/stop systém</w:t>
      </w:r>
      <w:r>
        <w:rPr>
          <w:bCs/>
          <w:szCs w:val="24"/>
        </w:rPr>
        <w:t>,</w:t>
      </w:r>
    </w:p>
    <w:p w14:paraId="454BCDC6" w14:textId="77777777" w:rsidR="00E74E52" w:rsidRPr="00E74E52" w:rsidRDefault="009604EA" w:rsidP="00E00DE9">
      <w:pPr>
        <w:pStyle w:val="Odsekzoznamu"/>
        <w:numPr>
          <w:ilvl w:val="0"/>
          <w:numId w:val="14"/>
        </w:numPr>
        <w:suppressAutoHyphens/>
        <w:spacing w:after="0" w:line="276" w:lineRule="auto"/>
        <w:contextualSpacing w:val="0"/>
        <w:jc w:val="left"/>
        <w:rPr>
          <w:bCs/>
          <w:szCs w:val="24"/>
        </w:rPr>
      </w:pPr>
      <w:r>
        <w:rPr>
          <w:bCs/>
          <w:szCs w:val="24"/>
        </w:rPr>
        <w:t>r</w:t>
      </w:r>
      <w:r w:rsidR="00E74E52" w:rsidRPr="00E74E52">
        <w:rPr>
          <w:bCs/>
          <w:szCs w:val="24"/>
        </w:rPr>
        <w:t>adenie prevodových stupňov mechanicky</w:t>
      </w:r>
      <w:r>
        <w:rPr>
          <w:bCs/>
          <w:szCs w:val="24"/>
        </w:rPr>
        <w:t>,</w:t>
      </w:r>
    </w:p>
    <w:p w14:paraId="0821F6E8" w14:textId="77777777" w:rsidR="00E74E52" w:rsidRPr="00E74E52" w:rsidRDefault="00E74E52" w:rsidP="00E00DE9">
      <w:pPr>
        <w:pStyle w:val="Odsekzoznamu"/>
        <w:numPr>
          <w:ilvl w:val="0"/>
          <w:numId w:val="14"/>
        </w:numPr>
        <w:suppressAutoHyphens/>
        <w:spacing w:after="0" w:line="276" w:lineRule="auto"/>
        <w:contextualSpacing w:val="0"/>
        <w:jc w:val="left"/>
        <w:rPr>
          <w:bCs/>
          <w:szCs w:val="24"/>
          <w:shd w:val="clear" w:color="auto" w:fill="FFFFFF"/>
        </w:rPr>
      </w:pPr>
      <w:r w:rsidRPr="00E74E52">
        <w:rPr>
          <w:bCs/>
          <w:szCs w:val="24"/>
        </w:rPr>
        <w:t xml:space="preserve">PTO z prevodovky,200Nm,pre </w:t>
      </w:r>
      <w:proofErr w:type="spellStart"/>
      <w:r w:rsidRPr="00E74E52">
        <w:rPr>
          <w:bCs/>
          <w:szCs w:val="24"/>
        </w:rPr>
        <w:t>hydr</w:t>
      </w:r>
      <w:proofErr w:type="spellEnd"/>
      <w:r w:rsidRPr="00E74E52">
        <w:rPr>
          <w:bCs/>
          <w:szCs w:val="24"/>
        </w:rPr>
        <w:t>.</w:t>
      </w:r>
      <w:r w:rsidR="001068C2">
        <w:rPr>
          <w:bCs/>
          <w:szCs w:val="24"/>
        </w:rPr>
        <w:t xml:space="preserve"> </w:t>
      </w:r>
      <w:r w:rsidR="009604EA">
        <w:rPr>
          <w:bCs/>
          <w:szCs w:val="24"/>
        </w:rPr>
        <w:t>č</w:t>
      </w:r>
      <w:r w:rsidRPr="00E74E52">
        <w:rPr>
          <w:bCs/>
          <w:szCs w:val="24"/>
        </w:rPr>
        <w:t>erpadlo</w:t>
      </w:r>
      <w:r w:rsidR="009604EA">
        <w:rPr>
          <w:bCs/>
          <w:szCs w:val="24"/>
        </w:rPr>
        <w:t>,</w:t>
      </w:r>
    </w:p>
    <w:p w14:paraId="1A09CAD2" w14:textId="77777777" w:rsidR="00E74E52" w:rsidRPr="00E74E52" w:rsidRDefault="00E74E52" w:rsidP="00E00DE9">
      <w:pPr>
        <w:pStyle w:val="Odsekzoznamu"/>
        <w:numPr>
          <w:ilvl w:val="0"/>
          <w:numId w:val="14"/>
        </w:numPr>
        <w:suppressAutoHyphens/>
        <w:spacing w:after="0" w:line="276" w:lineRule="auto"/>
        <w:contextualSpacing w:val="0"/>
        <w:jc w:val="left"/>
        <w:rPr>
          <w:szCs w:val="24"/>
          <w:shd w:val="clear" w:color="auto" w:fill="FFFFFF"/>
        </w:rPr>
      </w:pPr>
      <w:r w:rsidRPr="00E74E52">
        <w:rPr>
          <w:bCs/>
          <w:szCs w:val="24"/>
          <w:shd w:val="clear" w:color="auto" w:fill="FFFFFF"/>
        </w:rPr>
        <w:t>vedľajší náhon z prevodovky na pohon hydraulického čerpadla min.200Nm</w:t>
      </w:r>
      <w:r w:rsidR="009604EA">
        <w:rPr>
          <w:bCs/>
          <w:szCs w:val="24"/>
          <w:shd w:val="clear" w:color="auto" w:fill="FFFFFF"/>
        </w:rPr>
        <w:t>,</w:t>
      </w:r>
    </w:p>
    <w:p w14:paraId="04B69809" w14:textId="77777777" w:rsidR="00E74E52" w:rsidRPr="00E74E52" w:rsidRDefault="00E74E52" w:rsidP="00E00DE9">
      <w:pPr>
        <w:pStyle w:val="Odsekzoznamu"/>
        <w:numPr>
          <w:ilvl w:val="0"/>
          <w:numId w:val="14"/>
        </w:numPr>
        <w:suppressAutoHyphens/>
        <w:spacing w:after="0" w:line="276" w:lineRule="auto"/>
        <w:contextualSpacing w:val="0"/>
        <w:jc w:val="left"/>
        <w:rPr>
          <w:szCs w:val="24"/>
          <w:shd w:val="clear" w:color="auto" w:fill="FFFFFF"/>
        </w:rPr>
      </w:pPr>
      <w:r w:rsidRPr="00E74E52">
        <w:rPr>
          <w:szCs w:val="24"/>
          <w:shd w:val="clear" w:color="auto" w:fill="FFFFFF"/>
        </w:rPr>
        <w:t xml:space="preserve">pneumatiky </w:t>
      </w:r>
      <w:r w:rsidRPr="00E74E52">
        <w:rPr>
          <w:bCs/>
          <w:szCs w:val="24"/>
          <w:shd w:val="clear" w:color="auto" w:fill="FFFFFF"/>
        </w:rPr>
        <w:t>min. 205/75 R17,5</w:t>
      </w:r>
    </w:p>
    <w:p w14:paraId="6BF33828" w14:textId="77777777" w:rsidR="00E74E52" w:rsidRPr="00E74E52" w:rsidRDefault="00E74E52" w:rsidP="00E00DE9">
      <w:pPr>
        <w:pStyle w:val="Odsekzoznamu"/>
        <w:numPr>
          <w:ilvl w:val="0"/>
          <w:numId w:val="14"/>
        </w:numPr>
        <w:suppressAutoHyphens/>
        <w:spacing w:after="0" w:line="276" w:lineRule="auto"/>
        <w:contextualSpacing w:val="0"/>
        <w:jc w:val="left"/>
        <w:rPr>
          <w:szCs w:val="24"/>
        </w:rPr>
      </w:pPr>
      <w:r w:rsidRPr="00E74E52">
        <w:rPr>
          <w:szCs w:val="24"/>
          <w:shd w:val="clear" w:color="auto" w:fill="FFFFFF"/>
        </w:rPr>
        <w:t xml:space="preserve">rezervné koleso </w:t>
      </w:r>
      <w:r w:rsidRPr="00E74E52">
        <w:rPr>
          <w:bCs/>
          <w:szCs w:val="24"/>
          <w:shd w:val="clear" w:color="auto" w:fill="FFFFFF"/>
        </w:rPr>
        <w:t>s</w:t>
      </w:r>
      <w:r w:rsidR="009604EA">
        <w:rPr>
          <w:bCs/>
          <w:szCs w:val="24"/>
          <w:shd w:val="clear" w:color="auto" w:fill="FFFFFF"/>
        </w:rPr>
        <w:t> </w:t>
      </w:r>
      <w:r w:rsidRPr="00E74E52">
        <w:rPr>
          <w:bCs/>
          <w:szCs w:val="24"/>
          <w:shd w:val="clear" w:color="auto" w:fill="FFFFFF"/>
        </w:rPr>
        <w:t>držiakom</w:t>
      </w:r>
      <w:r w:rsidR="009604EA">
        <w:rPr>
          <w:bCs/>
          <w:szCs w:val="24"/>
          <w:shd w:val="clear" w:color="auto" w:fill="FFFFFF"/>
        </w:rPr>
        <w:t>,</w:t>
      </w:r>
    </w:p>
    <w:p w14:paraId="6CBE3AC8" w14:textId="77777777" w:rsidR="00E74E52" w:rsidRPr="00E74E52" w:rsidRDefault="00E74E52" w:rsidP="00E00DE9">
      <w:pPr>
        <w:pStyle w:val="Odsekzoznamu"/>
        <w:numPr>
          <w:ilvl w:val="0"/>
          <w:numId w:val="14"/>
        </w:numPr>
        <w:suppressAutoHyphens/>
        <w:spacing w:after="0" w:line="276" w:lineRule="auto"/>
        <w:contextualSpacing w:val="0"/>
        <w:jc w:val="left"/>
        <w:rPr>
          <w:szCs w:val="24"/>
        </w:rPr>
      </w:pPr>
      <w:r w:rsidRPr="00E74E52">
        <w:rPr>
          <w:szCs w:val="24"/>
        </w:rPr>
        <w:t>ABS s elektronickým rozdeľovaním brzdnej sily</w:t>
      </w:r>
      <w:r w:rsidR="009604EA">
        <w:rPr>
          <w:szCs w:val="24"/>
        </w:rPr>
        <w:t>,</w:t>
      </w:r>
    </w:p>
    <w:p w14:paraId="58E20C5B" w14:textId="77777777" w:rsidR="00E74E52" w:rsidRPr="00E74E52" w:rsidRDefault="009604EA" w:rsidP="00E00DE9">
      <w:pPr>
        <w:pStyle w:val="Odsekzoznamu"/>
        <w:numPr>
          <w:ilvl w:val="0"/>
          <w:numId w:val="14"/>
        </w:numPr>
        <w:suppressAutoHyphens/>
        <w:spacing w:after="0" w:line="276" w:lineRule="auto"/>
        <w:contextualSpacing w:val="0"/>
        <w:jc w:val="left"/>
        <w:rPr>
          <w:szCs w:val="24"/>
        </w:rPr>
      </w:pPr>
      <w:r>
        <w:rPr>
          <w:szCs w:val="24"/>
        </w:rPr>
        <w:t>b</w:t>
      </w:r>
      <w:r w:rsidR="00E74E52" w:rsidRPr="00E74E52">
        <w:rPr>
          <w:szCs w:val="24"/>
        </w:rPr>
        <w:t>ubnové brzdy na PN a</w:t>
      </w:r>
      <w:r>
        <w:rPr>
          <w:szCs w:val="24"/>
        </w:rPr>
        <w:t> </w:t>
      </w:r>
      <w:r w:rsidR="00E74E52" w:rsidRPr="00E74E52">
        <w:rPr>
          <w:szCs w:val="24"/>
        </w:rPr>
        <w:t>ZN</w:t>
      </w:r>
      <w:r>
        <w:rPr>
          <w:szCs w:val="24"/>
        </w:rPr>
        <w:t>,</w:t>
      </w:r>
    </w:p>
    <w:p w14:paraId="7300E914" w14:textId="77777777" w:rsidR="00E74E52" w:rsidRPr="00E74E52" w:rsidRDefault="009604EA" w:rsidP="00E00DE9">
      <w:pPr>
        <w:pStyle w:val="Odsekzoznamu"/>
        <w:numPr>
          <w:ilvl w:val="0"/>
          <w:numId w:val="14"/>
        </w:numPr>
        <w:suppressAutoHyphens/>
        <w:spacing w:after="0" w:line="276" w:lineRule="auto"/>
        <w:contextualSpacing w:val="0"/>
        <w:jc w:val="left"/>
        <w:rPr>
          <w:szCs w:val="24"/>
        </w:rPr>
      </w:pPr>
      <w:r>
        <w:rPr>
          <w:szCs w:val="24"/>
        </w:rPr>
        <w:t>p</w:t>
      </w:r>
      <w:r w:rsidR="00E74E52" w:rsidRPr="00E74E52">
        <w:rPr>
          <w:szCs w:val="24"/>
        </w:rPr>
        <w:t>alivová nádrž max.100lit.</w:t>
      </w:r>
    </w:p>
    <w:p w14:paraId="04FAA54C" w14:textId="77777777" w:rsidR="00E74E52" w:rsidRPr="00E74E52" w:rsidRDefault="009604EA" w:rsidP="00E00DE9">
      <w:pPr>
        <w:pStyle w:val="Odsekzoznamu"/>
        <w:numPr>
          <w:ilvl w:val="0"/>
          <w:numId w:val="14"/>
        </w:numPr>
        <w:suppressAutoHyphens/>
        <w:spacing w:after="0" w:line="276" w:lineRule="auto"/>
        <w:contextualSpacing w:val="0"/>
        <w:jc w:val="left"/>
        <w:rPr>
          <w:szCs w:val="24"/>
        </w:rPr>
      </w:pPr>
      <w:r>
        <w:rPr>
          <w:szCs w:val="24"/>
        </w:rPr>
        <w:t>k</w:t>
      </w:r>
      <w:r w:rsidR="00E74E52" w:rsidRPr="00E74E52">
        <w:rPr>
          <w:szCs w:val="24"/>
        </w:rPr>
        <w:t xml:space="preserve">ryt zásobníka </w:t>
      </w:r>
      <w:proofErr w:type="spellStart"/>
      <w:r w:rsidR="00E74E52" w:rsidRPr="00E74E52">
        <w:rPr>
          <w:szCs w:val="24"/>
        </w:rPr>
        <w:t>AdBlue</w:t>
      </w:r>
      <w:proofErr w:type="spellEnd"/>
      <w:r>
        <w:rPr>
          <w:szCs w:val="24"/>
        </w:rPr>
        <w:t>,</w:t>
      </w:r>
    </w:p>
    <w:p w14:paraId="1EA3FFFF" w14:textId="77777777" w:rsidR="00E74E52" w:rsidRPr="00E74E52" w:rsidRDefault="0023621B" w:rsidP="00E00DE9">
      <w:pPr>
        <w:pStyle w:val="Odsekzoznamu"/>
        <w:numPr>
          <w:ilvl w:val="0"/>
          <w:numId w:val="14"/>
        </w:numPr>
        <w:suppressAutoHyphens/>
        <w:spacing w:after="0" w:line="276" w:lineRule="auto"/>
        <w:contextualSpacing w:val="0"/>
        <w:jc w:val="left"/>
        <w:rPr>
          <w:szCs w:val="24"/>
        </w:rPr>
      </w:pPr>
      <w:r>
        <w:rPr>
          <w:szCs w:val="24"/>
        </w:rPr>
        <w:t>z</w:t>
      </w:r>
      <w:r w:rsidR="00E74E52" w:rsidRPr="00E74E52">
        <w:rPr>
          <w:szCs w:val="24"/>
        </w:rPr>
        <w:t>adný nárazník</w:t>
      </w:r>
      <w:r w:rsidR="001068C2">
        <w:rPr>
          <w:szCs w:val="24"/>
        </w:rPr>
        <w:t xml:space="preserve"> </w:t>
      </w:r>
      <w:r>
        <w:rPr>
          <w:szCs w:val="24"/>
        </w:rPr>
        <w:t>–</w:t>
      </w:r>
      <w:r w:rsidR="00E74E52" w:rsidRPr="00E74E52">
        <w:rPr>
          <w:szCs w:val="24"/>
        </w:rPr>
        <w:t>zásuvka</w:t>
      </w:r>
      <w:r>
        <w:rPr>
          <w:szCs w:val="24"/>
        </w:rPr>
        <w:t>,</w:t>
      </w:r>
    </w:p>
    <w:p w14:paraId="14A093A2" w14:textId="77777777" w:rsidR="00E74E52" w:rsidRPr="00E74E52" w:rsidRDefault="0023621B" w:rsidP="00E00DE9">
      <w:pPr>
        <w:pStyle w:val="Odsekzoznamu"/>
        <w:numPr>
          <w:ilvl w:val="0"/>
          <w:numId w:val="14"/>
        </w:numPr>
        <w:suppressAutoHyphens/>
        <w:spacing w:after="0" w:line="276" w:lineRule="auto"/>
        <w:contextualSpacing w:val="0"/>
        <w:jc w:val="left"/>
        <w:rPr>
          <w:szCs w:val="24"/>
        </w:rPr>
      </w:pPr>
      <w:r>
        <w:rPr>
          <w:szCs w:val="24"/>
        </w:rPr>
        <w:t>k</w:t>
      </w:r>
      <w:r w:rsidR="00E74E52" w:rsidRPr="00E74E52">
        <w:rPr>
          <w:szCs w:val="24"/>
        </w:rPr>
        <w:t>omfortná kabína</w:t>
      </w:r>
      <w:r>
        <w:rPr>
          <w:szCs w:val="24"/>
        </w:rPr>
        <w:t>,</w:t>
      </w:r>
    </w:p>
    <w:p w14:paraId="6F4C77F4" w14:textId="77777777" w:rsidR="00E74E52" w:rsidRPr="00E74E52" w:rsidRDefault="0023621B" w:rsidP="00E00DE9">
      <w:pPr>
        <w:pStyle w:val="Odsekzoznamu"/>
        <w:numPr>
          <w:ilvl w:val="0"/>
          <w:numId w:val="14"/>
        </w:numPr>
        <w:suppressAutoHyphens/>
        <w:spacing w:after="0" w:line="276" w:lineRule="auto"/>
        <w:contextualSpacing w:val="0"/>
        <w:jc w:val="left"/>
        <w:rPr>
          <w:szCs w:val="24"/>
        </w:rPr>
      </w:pPr>
      <w:proofErr w:type="spellStart"/>
      <w:r>
        <w:rPr>
          <w:szCs w:val="24"/>
        </w:rPr>
        <w:t>p</w:t>
      </w:r>
      <w:r w:rsidR="00E74E52" w:rsidRPr="00E74E52">
        <w:rPr>
          <w:szCs w:val="24"/>
        </w:rPr>
        <w:t>redkl</w:t>
      </w:r>
      <w:r w:rsidR="001068C2">
        <w:rPr>
          <w:szCs w:val="24"/>
        </w:rPr>
        <w:t>á</w:t>
      </w:r>
      <w:r w:rsidR="00E74E52" w:rsidRPr="00E74E52">
        <w:rPr>
          <w:szCs w:val="24"/>
        </w:rPr>
        <w:t>pateľná</w:t>
      </w:r>
      <w:proofErr w:type="spellEnd"/>
      <w:r w:rsidR="00E74E52" w:rsidRPr="00E74E52">
        <w:rPr>
          <w:szCs w:val="24"/>
        </w:rPr>
        <w:t xml:space="preserve"> kabína</w:t>
      </w:r>
      <w:r>
        <w:rPr>
          <w:szCs w:val="24"/>
        </w:rPr>
        <w:t>,</w:t>
      </w:r>
    </w:p>
    <w:p w14:paraId="63A2BE21" w14:textId="77777777" w:rsidR="00E74E52" w:rsidRPr="00E74E52" w:rsidRDefault="0023621B" w:rsidP="00E00DE9">
      <w:pPr>
        <w:pStyle w:val="Odsekzoznamu"/>
        <w:numPr>
          <w:ilvl w:val="0"/>
          <w:numId w:val="14"/>
        </w:numPr>
        <w:suppressAutoHyphens/>
        <w:spacing w:after="0" w:line="276" w:lineRule="auto"/>
        <w:contextualSpacing w:val="0"/>
        <w:jc w:val="left"/>
        <w:rPr>
          <w:szCs w:val="24"/>
        </w:rPr>
      </w:pPr>
      <w:r>
        <w:rPr>
          <w:szCs w:val="24"/>
        </w:rPr>
        <w:t>s</w:t>
      </w:r>
      <w:r w:rsidR="00E74E52" w:rsidRPr="00E74E52">
        <w:rPr>
          <w:szCs w:val="24"/>
        </w:rPr>
        <w:t>pätné zrkadlo</w:t>
      </w:r>
      <w:r w:rsidR="001068C2">
        <w:rPr>
          <w:szCs w:val="24"/>
        </w:rPr>
        <w:t xml:space="preserve"> </w:t>
      </w:r>
      <w:r>
        <w:rPr>
          <w:szCs w:val="24"/>
        </w:rPr>
        <w:t>–</w:t>
      </w:r>
      <w:r w:rsidR="00E74E52" w:rsidRPr="00E74E52">
        <w:rPr>
          <w:szCs w:val="24"/>
        </w:rPr>
        <w:t>vyhrievané</w:t>
      </w:r>
      <w:r>
        <w:rPr>
          <w:szCs w:val="24"/>
        </w:rPr>
        <w:t>,</w:t>
      </w:r>
    </w:p>
    <w:p w14:paraId="7564E6CE" w14:textId="77777777" w:rsidR="00E74E52" w:rsidRPr="00E74E52" w:rsidRDefault="0023621B" w:rsidP="00E00DE9">
      <w:pPr>
        <w:pStyle w:val="Odsekzoznamu"/>
        <w:numPr>
          <w:ilvl w:val="0"/>
          <w:numId w:val="14"/>
        </w:numPr>
        <w:suppressAutoHyphens/>
        <w:spacing w:after="0" w:line="276" w:lineRule="auto"/>
        <w:contextualSpacing w:val="0"/>
        <w:jc w:val="left"/>
        <w:rPr>
          <w:szCs w:val="24"/>
        </w:rPr>
      </w:pPr>
      <w:r>
        <w:rPr>
          <w:szCs w:val="24"/>
        </w:rPr>
        <w:t>d</w:t>
      </w:r>
      <w:r w:rsidR="00E74E52" w:rsidRPr="00E74E52">
        <w:rPr>
          <w:szCs w:val="24"/>
        </w:rPr>
        <w:t>ržiak zrkadla predĺžený,</w:t>
      </w:r>
      <w:r w:rsidR="001068C2">
        <w:rPr>
          <w:szCs w:val="24"/>
        </w:rPr>
        <w:t xml:space="preserve"> </w:t>
      </w:r>
      <w:r w:rsidR="00E74E52" w:rsidRPr="00E74E52">
        <w:rPr>
          <w:szCs w:val="24"/>
        </w:rPr>
        <w:t>stredne dlhé vyhotovenie</w:t>
      </w:r>
      <w:r>
        <w:rPr>
          <w:szCs w:val="24"/>
        </w:rPr>
        <w:t>,</w:t>
      </w:r>
    </w:p>
    <w:p w14:paraId="3AF75F7A" w14:textId="77777777" w:rsidR="00E74E52" w:rsidRPr="00E74E52" w:rsidRDefault="0023621B" w:rsidP="00E00DE9">
      <w:pPr>
        <w:pStyle w:val="Odsekzoznamu"/>
        <w:numPr>
          <w:ilvl w:val="0"/>
          <w:numId w:val="14"/>
        </w:numPr>
        <w:suppressAutoHyphens/>
        <w:spacing w:after="0" w:line="276" w:lineRule="auto"/>
        <w:contextualSpacing w:val="0"/>
        <w:jc w:val="left"/>
        <w:rPr>
          <w:szCs w:val="24"/>
        </w:rPr>
      </w:pPr>
      <w:proofErr w:type="spellStart"/>
      <w:r>
        <w:rPr>
          <w:szCs w:val="24"/>
        </w:rPr>
        <w:t>c</w:t>
      </w:r>
      <w:r w:rsidR="00E74E52" w:rsidRPr="00E74E52">
        <w:rPr>
          <w:szCs w:val="24"/>
        </w:rPr>
        <w:t>entr</w:t>
      </w:r>
      <w:proofErr w:type="spellEnd"/>
      <w:r w:rsidR="00E74E52" w:rsidRPr="00E74E52">
        <w:rPr>
          <w:szCs w:val="24"/>
        </w:rPr>
        <w:t>.</w:t>
      </w:r>
      <w:r w:rsidR="001068C2">
        <w:rPr>
          <w:szCs w:val="24"/>
        </w:rPr>
        <w:t xml:space="preserve"> </w:t>
      </w:r>
      <w:r w:rsidR="00E74E52" w:rsidRPr="00E74E52">
        <w:rPr>
          <w:szCs w:val="24"/>
        </w:rPr>
        <w:t xml:space="preserve">zamykanie s dvoma </w:t>
      </w:r>
      <w:proofErr w:type="spellStart"/>
      <w:r w:rsidR="00E74E52" w:rsidRPr="00E74E52">
        <w:rPr>
          <w:szCs w:val="24"/>
        </w:rPr>
        <w:t>diaľk</w:t>
      </w:r>
      <w:proofErr w:type="spellEnd"/>
      <w:r w:rsidR="00E74E52" w:rsidRPr="00E74E52">
        <w:rPr>
          <w:szCs w:val="24"/>
        </w:rPr>
        <w:t>.</w:t>
      </w:r>
      <w:r>
        <w:rPr>
          <w:szCs w:val="24"/>
        </w:rPr>
        <w:t xml:space="preserve"> </w:t>
      </w:r>
      <w:r w:rsidR="00E74E52" w:rsidRPr="00E74E52">
        <w:rPr>
          <w:szCs w:val="24"/>
        </w:rPr>
        <w:t>ovládačmi</w:t>
      </w:r>
      <w:r>
        <w:rPr>
          <w:szCs w:val="24"/>
        </w:rPr>
        <w:t>,</w:t>
      </w:r>
    </w:p>
    <w:p w14:paraId="3F16A1DD" w14:textId="77777777" w:rsidR="00E74E52" w:rsidRPr="00E74E52" w:rsidRDefault="0023621B" w:rsidP="00E00DE9">
      <w:pPr>
        <w:pStyle w:val="Odsekzoznamu"/>
        <w:numPr>
          <w:ilvl w:val="0"/>
          <w:numId w:val="14"/>
        </w:numPr>
        <w:suppressAutoHyphens/>
        <w:spacing w:after="0" w:line="276" w:lineRule="auto"/>
        <w:contextualSpacing w:val="0"/>
        <w:jc w:val="left"/>
        <w:rPr>
          <w:szCs w:val="24"/>
        </w:rPr>
      </w:pPr>
      <w:proofErr w:type="spellStart"/>
      <w:r>
        <w:rPr>
          <w:szCs w:val="24"/>
        </w:rPr>
        <w:t>i</w:t>
      </w:r>
      <w:r w:rsidR="00E74E52" w:rsidRPr="00E74E52">
        <w:rPr>
          <w:szCs w:val="24"/>
        </w:rPr>
        <w:t>mobilízer</w:t>
      </w:r>
      <w:proofErr w:type="spellEnd"/>
      <w:r>
        <w:rPr>
          <w:szCs w:val="24"/>
        </w:rPr>
        <w:t>,</w:t>
      </w:r>
    </w:p>
    <w:p w14:paraId="624C6D41" w14:textId="77777777" w:rsidR="00E74E52" w:rsidRPr="00E74E52" w:rsidRDefault="00E74E52" w:rsidP="00E00DE9">
      <w:pPr>
        <w:pStyle w:val="Odsekzoznamu"/>
        <w:numPr>
          <w:ilvl w:val="0"/>
          <w:numId w:val="14"/>
        </w:numPr>
        <w:suppressAutoHyphens/>
        <w:spacing w:after="0" w:line="276" w:lineRule="auto"/>
        <w:contextualSpacing w:val="0"/>
        <w:jc w:val="left"/>
        <w:rPr>
          <w:szCs w:val="24"/>
        </w:rPr>
      </w:pPr>
      <w:r w:rsidRPr="00E74E52">
        <w:rPr>
          <w:szCs w:val="24"/>
        </w:rPr>
        <w:t>2 oranžové majáky na streche vozidla</w:t>
      </w:r>
      <w:r w:rsidR="0023621B">
        <w:rPr>
          <w:szCs w:val="24"/>
        </w:rPr>
        <w:t>,</w:t>
      </w:r>
    </w:p>
    <w:p w14:paraId="29084BE1" w14:textId="77777777" w:rsidR="00E74E52" w:rsidRPr="00E74E52" w:rsidRDefault="00E74E52" w:rsidP="00E00DE9">
      <w:pPr>
        <w:pStyle w:val="Bezriadkovania"/>
        <w:numPr>
          <w:ilvl w:val="0"/>
          <w:numId w:val="14"/>
        </w:numPr>
        <w:spacing w:line="276" w:lineRule="auto"/>
        <w:rPr>
          <w:rFonts w:ascii="Times New Roman" w:hAnsi="Times New Roman" w:cs="Times New Roman"/>
          <w:sz w:val="24"/>
          <w:szCs w:val="24"/>
        </w:rPr>
      </w:pPr>
      <w:r w:rsidRPr="00E74E52">
        <w:rPr>
          <w:rFonts w:ascii="Times New Roman" w:hAnsi="Times New Roman" w:cs="Times New Roman"/>
          <w:sz w:val="24"/>
          <w:szCs w:val="24"/>
        </w:rPr>
        <w:t>zadné plastové blatníky</w:t>
      </w:r>
      <w:r w:rsidR="0023621B">
        <w:rPr>
          <w:rFonts w:ascii="Times New Roman" w:hAnsi="Times New Roman" w:cs="Times New Roman"/>
          <w:sz w:val="24"/>
          <w:szCs w:val="24"/>
        </w:rPr>
        <w:t>,</w:t>
      </w:r>
    </w:p>
    <w:p w14:paraId="3E53B47B" w14:textId="77777777" w:rsidR="00E74E52" w:rsidRPr="00E74E52" w:rsidRDefault="00E74E52" w:rsidP="00E00DE9">
      <w:pPr>
        <w:pStyle w:val="Bezriadkovania"/>
        <w:numPr>
          <w:ilvl w:val="0"/>
          <w:numId w:val="14"/>
        </w:numPr>
        <w:spacing w:line="276" w:lineRule="auto"/>
        <w:rPr>
          <w:rFonts w:ascii="Times New Roman" w:hAnsi="Times New Roman" w:cs="Times New Roman"/>
          <w:sz w:val="24"/>
          <w:szCs w:val="24"/>
        </w:rPr>
      </w:pPr>
      <w:r w:rsidRPr="00E74E52">
        <w:rPr>
          <w:rFonts w:ascii="Times New Roman" w:hAnsi="Times New Roman" w:cs="Times New Roman"/>
          <w:sz w:val="24"/>
          <w:szCs w:val="24"/>
        </w:rPr>
        <w:t>regulátor nastavenia výšky osvetlenia predných svetiel</w:t>
      </w:r>
      <w:r w:rsidR="0023621B">
        <w:rPr>
          <w:rFonts w:ascii="Times New Roman" w:hAnsi="Times New Roman" w:cs="Times New Roman"/>
          <w:sz w:val="24"/>
          <w:szCs w:val="24"/>
        </w:rPr>
        <w:t>,</w:t>
      </w:r>
    </w:p>
    <w:p w14:paraId="2C3F9FF0" w14:textId="77777777" w:rsidR="00E74E52" w:rsidRPr="00E74E52" w:rsidRDefault="00E74E52" w:rsidP="00E00DE9">
      <w:pPr>
        <w:pStyle w:val="Bezriadkovania"/>
        <w:numPr>
          <w:ilvl w:val="0"/>
          <w:numId w:val="14"/>
        </w:numPr>
        <w:spacing w:line="276" w:lineRule="auto"/>
        <w:rPr>
          <w:rFonts w:ascii="Times New Roman" w:hAnsi="Times New Roman" w:cs="Times New Roman"/>
          <w:sz w:val="24"/>
          <w:szCs w:val="24"/>
        </w:rPr>
      </w:pPr>
      <w:r w:rsidRPr="00E74E52">
        <w:rPr>
          <w:rFonts w:ascii="Times New Roman" w:hAnsi="Times New Roman" w:cs="Times New Roman"/>
          <w:sz w:val="24"/>
          <w:szCs w:val="24"/>
        </w:rPr>
        <w:t>zvuková signalizácia pri zaradenom spätnom chode</w:t>
      </w:r>
      <w:r w:rsidR="0023621B">
        <w:rPr>
          <w:rFonts w:ascii="Times New Roman" w:hAnsi="Times New Roman" w:cs="Times New Roman"/>
          <w:sz w:val="24"/>
          <w:szCs w:val="24"/>
        </w:rPr>
        <w:t>,</w:t>
      </w:r>
    </w:p>
    <w:p w14:paraId="1FE77815" w14:textId="77777777" w:rsidR="00E74E52" w:rsidRPr="00E74E52" w:rsidRDefault="00E74E52" w:rsidP="00E00DE9">
      <w:pPr>
        <w:pStyle w:val="Bezriadkovania"/>
        <w:numPr>
          <w:ilvl w:val="0"/>
          <w:numId w:val="14"/>
        </w:numPr>
        <w:spacing w:line="276" w:lineRule="auto"/>
        <w:rPr>
          <w:rFonts w:ascii="Times New Roman" w:hAnsi="Times New Roman" w:cs="Times New Roman"/>
          <w:sz w:val="24"/>
          <w:szCs w:val="24"/>
        </w:rPr>
      </w:pPr>
      <w:proofErr w:type="spellStart"/>
      <w:r w:rsidRPr="00E74E52">
        <w:rPr>
          <w:rFonts w:ascii="Times New Roman" w:hAnsi="Times New Roman" w:cs="Times New Roman"/>
          <w:sz w:val="24"/>
          <w:szCs w:val="24"/>
        </w:rPr>
        <w:t>imobilizér</w:t>
      </w:r>
      <w:proofErr w:type="spellEnd"/>
      <w:r w:rsidRPr="00E74E52">
        <w:rPr>
          <w:rFonts w:ascii="Times New Roman" w:hAnsi="Times New Roman" w:cs="Times New Roman"/>
          <w:sz w:val="24"/>
          <w:szCs w:val="24"/>
        </w:rPr>
        <w:t xml:space="preserve"> v</w:t>
      </w:r>
      <w:r w:rsidR="0023621B">
        <w:rPr>
          <w:rFonts w:ascii="Times New Roman" w:hAnsi="Times New Roman" w:cs="Times New Roman"/>
          <w:sz w:val="24"/>
          <w:szCs w:val="24"/>
        </w:rPr>
        <w:t> </w:t>
      </w:r>
      <w:r w:rsidRPr="00E74E52">
        <w:rPr>
          <w:rFonts w:ascii="Times New Roman" w:hAnsi="Times New Roman" w:cs="Times New Roman"/>
          <w:sz w:val="24"/>
          <w:szCs w:val="24"/>
        </w:rPr>
        <w:t>k</w:t>
      </w:r>
      <w:r w:rsidR="001068C2">
        <w:rPr>
          <w:rFonts w:ascii="Times New Roman" w:hAnsi="Times New Roman" w:cs="Times New Roman"/>
          <w:sz w:val="24"/>
          <w:szCs w:val="24"/>
        </w:rPr>
        <w:t>ľ</w:t>
      </w:r>
      <w:r w:rsidRPr="00E74E52">
        <w:rPr>
          <w:rFonts w:ascii="Times New Roman" w:hAnsi="Times New Roman" w:cs="Times New Roman"/>
          <w:sz w:val="24"/>
          <w:szCs w:val="24"/>
        </w:rPr>
        <w:t>úči</w:t>
      </w:r>
      <w:r w:rsidR="0023621B">
        <w:rPr>
          <w:rFonts w:ascii="Times New Roman" w:hAnsi="Times New Roman" w:cs="Times New Roman"/>
          <w:sz w:val="24"/>
          <w:szCs w:val="24"/>
        </w:rPr>
        <w:t>,</w:t>
      </w:r>
    </w:p>
    <w:p w14:paraId="0DF67275" w14:textId="77777777" w:rsidR="00E74E52" w:rsidRPr="00E74E52" w:rsidRDefault="00E74E52" w:rsidP="00E00DE9">
      <w:pPr>
        <w:pStyle w:val="Bezriadkovania"/>
        <w:numPr>
          <w:ilvl w:val="0"/>
          <w:numId w:val="14"/>
        </w:numPr>
        <w:spacing w:line="276" w:lineRule="auto"/>
        <w:rPr>
          <w:rFonts w:ascii="Times New Roman" w:hAnsi="Times New Roman" w:cs="Times New Roman"/>
          <w:sz w:val="24"/>
          <w:szCs w:val="24"/>
        </w:rPr>
      </w:pPr>
      <w:r w:rsidRPr="00E74E52">
        <w:rPr>
          <w:rFonts w:ascii="Times New Roman" w:hAnsi="Times New Roman" w:cs="Times New Roman"/>
          <w:sz w:val="24"/>
          <w:szCs w:val="24"/>
        </w:rPr>
        <w:t>sedadlo vodiča odpružené</w:t>
      </w:r>
      <w:r w:rsidR="0023621B">
        <w:rPr>
          <w:rFonts w:ascii="Times New Roman" w:hAnsi="Times New Roman" w:cs="Times New Roman"/>
          <w:sz w:val="24"/>
          <w:szCs w:val="24"/>
        </w:rPr>
        <w:t>,</w:t>
      </w:r>
    </w:p>
    <w:p w14:paraId="4291A827" w14:textId="77777777" w:rsidR="00E74E52" w:rsidRPr="00E74E52" w:rsidRDefault="0023621B" w:rsidP="00E00DE9">
      <w:pPr>
        <w:pStyle w:val="Bezriadkovania"/>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l</w:t>
      </w:r>
      <w:r w:rsidR="00E74E52" w:rsidRPr="00E74E52">
        <w:rPr>
          <w:rFonts w:ascii="Times New Roman" w:hAnsi="Times New Roman" w:cs="Times New Roman"/>
          <w:sz w:val="24"/>
          <w:szCs w:val="24"/>
        </w:rPr>
        <w:t>akťová opierka na sedadle vodiča</w:t>
      </w:r>
      <w:r>
        <w:rPr>
          <w:rFonts w:ascii="Times New Roman" w:hAnsi="Times New Roman" w:cs="Times New Roman"/>
          <w:sz w:val="24"/>
          <w:szCs w:val="24"/>
        </w:rPr>
        <w:t>,</w:t>
      </w:r>
    </w:p>
    <w:p w14:paraId="68ECBC1A" w14:textId="77777777" w:rsidR="00E74E52" w:rsidRPr="00E74E52" w:rsidRDefault="0023621B" w:rsidP="00E00DE9">
      <w:pPr>
        <w:pStyle w:val="Bezriadkovania"/>
        <w:numPr>
          <w:ilvl w:val="0"/>
          <w:numId w:val="14"/>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a</w:t>
      </w:r>
      <w:r w:rsidR="00E74E52" w:rsidRPr="00E74E52">
        <w:rPr>
          <w:rFonts w:ascii="Times New Roman" w:hAnsi="Times New Roman" w:cs="Times New Roman"/>
          <w:sz w:val="24"/>
          <w:szCs w:val="24"/>
        </w:rPr>
        <w:t>irbag</w:t>
      </w:r>
      <w:proofErr w:type="spellEnd"/>
      <w:r w:rsidR="00E74E52" w:rsidRPr="00E74E52">
        <w:rPr>
          <w:rFonts w:ascii="Times New Roman" w:hAnsi="Times New Roman" w:cs="Times New Roman"/>
          <w:sz w:val="24"/>
          <w:szCs w:val="24"/>
        </w:rPr>
        <w:t xml:space="preserve"> vodiča</w:t>
      </w:r>
      <w:r>
        <w:rPr>
          <w:rFonts w:ascii="Times New Roman" w:hAnsi="Times New Roman" w:cs="Times New Roman"/>
          <w:sz w:val="24"/>
          <w:szCs w:val="24"/>
        </w:rPr>
        <w:t>,</w:t>
      </w:r>
    </w:p>
    <w:p w14:paraId="5CF92CC7" w14:textId="77777777" w:rsidR="00E74E52" w:rsidRPr="00E74E52" w:rsidRDefault="0023621B" w:rsidP="00E00DE9">
      <w:pPr>
        <w:pStyle w:val="Bezriadkovania"/>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e</w:t>
      </w:r>
      <w:r w:rsidR="00E74E52" w:rsidRPr="00E74E52">
        <w:rPr>
          <w:rFonts w:ascii="Times New Roman" w:hAnsi="Times New Roman" w:cs="Times New Roman"/>
          <w:sz w:val="24"/>
          <w:szCs w:val="24"/>
        </w:rPr>
        <w:t>lektrické ovládanie bočných okien</w:t>
      </w:r>
      <w:r w:rsidR="001068C2">
        <w:rPr>
          <w:rFonts w:ascii="Times New Roman" w:hAnsi="Times New Roman" w:cs="Times New Roman"/>
          <w:sz w:val="24"/>
          <w:szCs w:val="24"/>
        </w:rPr>
        <w:t xml:space="preserve"> </w:t>
      </w:r>
      <w:r w:rsidR="00E74E52" w:rsidRPr="00E74E52">
        <w:rPr>
          <w:rFonts w:ascii="Times New Roman" w:hAnsi="Times New Roman" w:cs="Times New Roman"/>
          <w:sz w:val="24"/>
          <w:szCs w:val="24"/>
        </w:rPr>
        <w:t>-vodič,</w:t>
      </w:r>
      <w:r w:rsidR="001068C2">
        <w:rPr>
          <w:rFonts w:ascii="Times New Roman" w:hAnsi="Times New Roman" w:cs="Times New Roman"/>
          <w:sz w:val="24"/>
          <w:szCs w:val="24"/>
        </w:rPr>
        <w:t xml:space="preserve"> </w:t>
      </w:r>
      <w:r w:rsidR="00E74E52" w:rsidRPr="00E74E52">
        <w:rPr>
          <w:rFonts w:ascii="Times New Roman" w:hAnsi="Times New Roman" w:cs="Times New Roman"/>
          <w:sz w:val="24"/>
          <w:szCs w:val="24"/>
        </w:rPr>
        <w:t>spolujazdec</w:t>
      </w:r>
      <w:r>
        <w:rPr>
          <w:rFonts w:ascii="Times New Roman" w:hAnsi="Times New Roman" w:cs="Times New Roman"/>
          <w:sz w:val="24"/>
          <w:szCs w:val="24"/>
        </w:rPr>
        <w:t>,</w:t>
      </w:r>
    </w:p>
    <w:p w14:paraId="5E37A762" w14:textId="77777777" w:rsidR="00E74E52" w:rsidRPr="00E74E52" w:rsidRDefault="0023621B" w:rsidP="00E00DE9">
      <w:pPr>
        <w:pStyle w:val="Bezriadkovania"/>
        <w:numPr>
          <w:ilvl w:val="0"/>
          <w:numId w:val="14"/>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t</w:t>
      </w:r>
      <w:r w:rsidR="00E74E52" w:rsidRPr="00E74E52">
        <w:rPr>
          <w:rFonts w:ascii="Times New Roman" w:hAnsi="Times New Roman" w:cs="Times New Roman"/>
          <w:sz w:val="24"/>
          <w:szCs w:val="24"/>
        </w:rPr>
        <w:t>achograf</w:t>
      </w:r>
      <w:proofErr w:type="spellEnd"/>
      <w:r w:rsidR="00E74E52" w:rsidRPr="00E74E52">
        <w:rPr>
          <w:rFonts w:ascii="Times New Roman" w:hAnsi="Times New Roman" w:cs="Times New Roman"/>
          <w:sz w:val="24"/>
          <w:szCs w:val="24"/>
        </w:rPr>
        <w:t>,</w:t>
      </w:r>
      <w:r w:rsidR="001068C2">
        <w:rPr>
          <w:rFonts w:ascii="Times New Roman" w:hAnsi="Times New Roman" w:cs="Times New Roman"/>
          <w:sz w:val="24"/>
          <w:szCs w:val="24"/>
        </w:rPr>
        <w:t xml:space="preserve"> </w:t>
      </w:r>
      <w:r w:rsidR="00E74E52" w:rsidRPr="00E74E52">
        <w:rPr>
          <w:rFonts w:ascii="Times New Roman" w:hAnsi="Times New Roman" w:cs="Times New Roman"/>
          <w:sz w:val="24"/>
          <w:szCs w:val="24"/>
        </w:rPr>
        <w:t>digit</w:t>
      </w:r>
      <w:r w:rsidR="001068C2">
        <w:rPr>
          <w:rFonts w:ascii="Times New Roman" w:hAnsi="Times New Roman" w:cs="Times New Roman"/>
          <w:sz w:val="24"/>
          <w:szCs w:val="24"/>
        </w:rPr>
        <w:t>á</w:t>
      </w:r>
      <w:r w:rsidR="00E74E52" w:rsidRPr="00E74E52">
        <w:rPr>
          <w:rFonts w:ascii="Times New Roman" w:hAnsi="Times New Roman" w:cs="Times New Roman"/>
          <w:sz w:val="24"/>
          <w:szCs w:val="24"/>
        </w:rPr>
        <w:t>l 4,0(2drivers)</w:t>
      </w:r>
      <w:r>
        <w:rPr>
          <w:rFonts w:ascii="Times New Roman" w:hAnsi="Times New Roman" w:cs="Times New Roman"/>
          <w:sz w:val="24"/>
          <w:szCs w:val="24"/>
        </w:rPr>
        <w:t>,</w:t>
      </w:r>
    </w:p>
    <w:p w14:paraId="181D3352" w14:textId="77777777" w:rsidR="00E74E52" w:rsidRPr="00E74E52" w:rsidRDefault="0023621B" w:rsidP="00E00DE9">
      <w:pPr>
        <w:pStyle w:val="Bezriadkovania"/>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r</w:t>
      </w:r>
      <w:r w:rsidR="00E74E52" w:rsidRPr="00E74E52">
        <w:rPr>
          <w:rFonts w:ascii="Times New Roman" w:hAnsi="Times New Roman" w:cs="Times New Roman"/>
          <w:sz w:val="24"/>
          <w:szCs w:val="24"/>
        </w:rPr>
        <w:t>ádio s</w:t>
      </w:r>
      <w:r>
        <w:rPr>
          <w:rFonts w:ascii="Times New Roman" w:hAnsi="Times New Roman" w:cs="Times New Roman"/>
          <w:sz w:val="24"/>
          <w:szCs w:val="24"/>
        </w:rPr>
        <w:t> </w:t>
      </w:r>
      <w:proofErr w:type="spellStart"/>
      <w:r w:rsidR="00E74E52" w:rsidRPr="00E74E52">
        <w:rPr>
          <w:rFonts w:ascii="Times New Roman" w:hAnsi="Times New Roman" w:cs="Times New Roman"/>
          <w:sz w:val="24"/>
          <w:szCs w:val="24"/>
        </w:rPr>
        <w:t>Bluetooth</w:t>
      </w:r>
      <w:proofErr w:type="spellEnd"/>
      <w:r>
        <w:rPr>
          <w:rFonts w:ascii="Times New Roman" w:hAnsi="Times New Roman" w:cs="Times New Roman"/>
          <w:sz w:val="24"/>
          <w:szCs w:val="24"/>
        </w:rPr>
        <w:t>,</w:t>
      </w:r>
    </w:p>
    <w:p w14:paraId="334686AA" w14:textId="77777777" w:rsidR="00E74E52" w:rsidRPr="00E74E52" w:rsidRDefault="0023621B" w:rsidP="00E00DE9">
      <w:pPr>
        <w:pStyle w:val="Bezriadkovania"/>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a</w:t>
      </w:r>
      <w:r w:rsidR="00E74E52" w:rsidRPr="00E74E52">
        <w:rPr>
          <w:rFonts w:ascii="Times New Roman" w:hAnsi="Times New Roman" w:cs="Times New Roman"/>
          <w:sz w:val="24"/>
          <w:szCs w:val="24"/>
        </w:rPr>
        <w:t>utomatická klimatizácia</w:t>
      </w:r>
      <w:r>
        <w:rPr>
          <w:rFonts w:ascii="Times New Roman" w:hAnsi="Times New Roman" w:cs="Times New Roman"/>
          <w:sz w:val="24"/>
          <w:szCs w:val="24"/>
        </w:rPr>
        <w:t>,</w:t>
      </w:r>
    </w:p>
    <w:p w14:paraId="33A8F23D" w14:textId="77777777" w:rsidR="00E74E52" w:rsidRPr="00E74E52" w:rsidRDefault="0023621B" w:rsidP="00E00DE9">
      <w:pPr>
        <w:pStyle w:val="Bezriadkovania"/>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b</w:t>
      </w:r>
      <w:r w:rsidR="00E74E52" w:rsidRPr="00E74E52">
        <w:rPr>
          <w:rFonts w:ascii="Times New Roman" w:hAnsi="Times New Roman" w:cs="Times New Roman"/>
          <w:sz w:val="24"/>
          <w:szCs w:val="24"/>
        </w:rPr>
        <w:t>atérie,2x12V/100 Ah,</w:t>
      </w:r>
      <w:r w:rsidR="001068C2">
        <w:rPr>
          <w:rFonts w:ascii="Times New Roman" w:hAnsi="Times New Roman" w:cs="Times New Roman"/>
          <w:sz w:val="24"/>
          <w:szCs w:val="24"/>
        </w:rPr>
        <w:t xml:space="preserve"> </w:t>
      </w:r>
      <w:proofErr w:type="spellStart"/>
      <w:r w:rsidR="00E74E52" w:rsidRPr="00E74E52">
        <w:rPr>
          <w:rFonts w:ascii="Times New Roman" w:hAnsi="Times New Roman" w:cs="Times New Roman"/>
          <w:sz w:val="24"/>
          <w:szCs w:val="24"/>
        </w:rPr>
        <w:t>bezúdržbové</w:t>
      </w:r>
      <w:proofErr w:type="spellEnd"/>
      <w:r>
        <w:rPr>
          <w:rFonts w:ascii="Times New Roman" w:hAnsi="Times New Roman" w:cs="Times New Roman"/>
          <w:sz w:val="24"/>
          <w:szCs w:val="24"/>
        </w:rPr>
        <w:t>,</w:t>
      </w:r>
    </w:p>
    <w:p w14:paraId="7361D6C3" w14:textId="77777777" w:rsidR="00E74E52" w:rsidRPr="00E74E52" w:rsidRDefault="00E74E52" w:rsidP="00E00DE9">
      <w:pPr>
        <w:pStyle w:val="Bezriadkovania"/>
        <w:numPr>
          <w:ilvl w:val="0"/>
          <w:numId w:val="14"/>
        </w:numPr>
        <w:spacing w:line="276" w:lineRule="auto"/>
        <w:rPr>
          <w:rFonts w:ascii="Times New Roman" w:hAnsi="Times New Roman" w:cs="Times New Roman"/>
          <w:sz w:val="24"/>
          <w:szCs w:val="24"/>
        </w:rPr>
      </w:pPr>
      <w:r w:rsidRPr="00E74E52">
        <w:rPr>
          <w:rFonts w:ascii="Times New Roman" w:hAnsi="Times New Roman" w:cs="Times New Roman"/>
          <w:sz w:val="24"/>
          <w:szCs w:val="24"/>
        </w:rPr>
        <w:t>podkladacie kliny 2 ks</w:t>
      </w:r>
      <w:r w:rsidR="0023621B">
        <w:rPr>
          <w:rFonts w:ascii="Times New Roman" w:hAnsi="Times New Roman" w:cs="Times New Roman"/>
          <w:sz w:val="24"/>
          <w:szCs w:val="24"/>
        </w:rPr>
        <w:t>,</w:t>
      </w:r>
    </w:p>
    <w:p w14:paraId="0B78F76C" w14:textId="77777777" w:rsidR="00E74E52" w:rsidRPr="00E74E52" w:rsidRDefault="00E74E52" w:rsidP="00E00DE9">
      <w:pPr>
        <w:pStyle w:val="Bezriadkovania"/>
        <w:numPr>
          <w:ilvl w:val="0"/>
          <w:numId w:val="14"/>
        </w:numPr>
        <w:spacing w:line="276" w:lineRule="auto"/>
        <w:rPr>
          <w:rFonts w:ascii="Times New Roman" w:hAnsi="Times New Roman" w:cs="Times New Roman"/>
          <w:sz w:val="24"/>
          <w:szCs w:val="24"/>
        </w:rPr>
      </w:pPr>
      <w:r w:rsidRPr="00E74E52">
        <w:rPr>
          <w:rFonts w:ascii="Times New Roman" w:hAnsi="Times New Roman" w:cs="Times New Roman"/>
          <w:sz w:val="24"/>
          <w:szCs w:val="24"/>
        </w:rPr>
        <w:t>povinná výbava podľa platných predpisov</w:t>
      </w:r>
      <w:r w:rsidR="0023621B">
        <w:rPr>
          <w:rFonts w:ascii="Times New Roman" w:hAnsi="Times New Roman" w:cs="Times New Roman"/>
          <w:sz w:val="24"/>
          <w:szCs w:val="24"/>
        </w:rPr>
        <w:t>,</w:t>
      </w:r>
    </w:p>
    <w:p w14:paraId="3AB89206" w14:textId="709A096A" w:rsidR="00E74E52" w:rsidRPr="00E74E52" w:rsidRDefault="0023621B" w:rsidP="00E00DE9">
      <w:pPr>
        <w:pStyle w:val="Bezriadkovania"/>
        <w:numPr>
          <w:ilvl w:val="0"/>
          <w:numId w:val="14"/>
        </w:numPr>
        <w:spacing w:line="276" w:lineRule="auto"/>
        <w:rPr>
          <w:rFonts w:ascii="Times New Roman" w:hAnsi="Times New Roman" w:cs="Times New Roman"/>
          <w:b/>
          <w:sz w:val="24"/>
          <w:szCs w:val="24"/>
        </w:rPr>
      </w:pPr>
      <w:r>
        <w:rPr>
          <w:rFonts w:ascii="Times New Roman" w:hAnsi="Times New Roman" w:cs="Times New Roman"/>
          <w:sz w:val="24"/>
          <w:szCs w:val="24"/>
        </w:rPr>
        <w:t>h</w:t>
      </w:r>
      <w:r w:rsidR="00E74E52" w:rsidRPr="00E74E52">
        <w:rPr>
          <w:rFonts w:ascii="Times New Roman" w:hAnsi="Times New Roman" w:cs="Times New Roman"/>
          <w:sz w:val="24"/>
          <w:szCs w:val="24"/>
        </w:rPr>
        <w:t>asiaci prístroj 2</w:t>
      </w:r>
      <w:r w:rsidR="005329D8">
        <w:rPr>
          <w:rFonts w:ascii="Times New Roman" w:hAnsi="Times New Roman" w:cs="Times New Roman"/>
          <w:sz w:val="24"/>
          <w:szCs w:val="24"/>
        </w:rPr>
        <w:t xml:space="preserve"> </w:t>
      </w:r>
      <w:r w:rsidR="00E74E52" w:rsidRPr="00E74E52">
        <w:rPr>
          <w:rFonts w:ascii="Times New Roman" w:hAnsi="Times New Roman" w:cs="Times New Roman"/>
          <w:sz w:val="24"/>
          <w:szCs w:val="24"/>
        </w:rPr>
        <w:t>kg s</w:t>
      </w:r>
      <w:r>
        <w:rPr>
          <w:rFonts w:ascii="Times New Roman" w:hAnsi="Times New Roman" w:cs="Times New Roman"/>
          <w:sz w:val="24"/>
          <w:szCs w:val="24"/>
        </w:rPr>
        <w:t> </w:t>
      </w:r>
      <w:r w:rsidR="00E74E52" w:rsidRPr="00E74E52">
        <w:rPr>
          <w:rFonts w:ascii="Times New Roman" w:hAnsi="Times New Roman" w:cs="Times New Roman"/>
          <w:sz w:val="24"/>
          <w:szCs w:val="24"/>
        </w:rPr>
        <w:t>držiakom</w:t>
      </w:r>
      <w:r>
        <w:rPr>
          <w:rFonts w:ascii="Times New Roman" w:hAnsi="Times New Roman" w:cs="Times New Roman"/>
          <w:sz w:val="24"/>
          <w:szCs w:val="24"/>
        </w:rPr>
        <w:t>,</w:t>
      </w:r>
    </w:p>
    <w:p w14:paraId="55C6B4F6" w14:textId="77777777" w:rsidR="00E74E52" w:rsidRPr="00E74E52" w:rsidRDefault="00E74E52" w:rsidP="00E74E52">
      <w:pPr>
        <w:pStyle w:val="Odsekzoznamu"/>
        <w:spacing w:after="0"/>
        <w:ind w:left="0" w:firstLine="0"/>
        <w:rPr>
          <w:b/>
          <w:szCs w:val="24"/>
        </w:rPr>
      </w:pPr>
    </w:p>
    <w:p w14:paraId="431937D4" w14:textId="77777777" w:rsidR="00E74E52" w:rsidRDefault="00E74E52" w:rsidP="00E74E52">
      <w:pPr>
        <w:pStyle w:val="Odsekzoznamu"/>
        <w:ind w:left="0" w:firstLine="0"/>
        <w:rPr>
          <w:szCs w:val="24"/>
        </w:rPr>
      </w:pPr>
    </w:p>
    <w:p w14:paraId="397FA086" w14:textId="77777777" w:rsidR="001068C2" w:rsidRDefault="001068C2" w:rsidP="00E74E52">
      <w:pPr>
        <w:pStyle w:val="Odsekzoznamu"/>
        <w:ind w:left="0" w:firstLine="0"/>
        <w:rPr>
          <w:szCs w:val="24"/>
        </w:rPr>
      </w:pPr>
    </w:p>
    <w:tbl>
      <w:tblPr>
        <w:tblW w:w="0" w:type="auto"/>
        <w:tblLayout w:type="fixed"/>
        <w:tblCellMar>
          <w:left w:w="0" w:type="dxa"/>
          <w:right w:w="0" w:type="dxa"/>
        </w:tblCellMar>
        <w:tblLook w:val="0000" w:firstRow="0" w:lastRow="0" w:firstColumn="0" w:lastColumn="0" w:noHBand="0" w:noVBand="0"/>
      </w:tblPr>
      <w:tblGrid>
        <w:gridCol w:w="8972"/>
        <w:gridCol w:w="255"/>
        <w:gridCol w:w="40"/>
        <w:gridCol w:w="32"/>
        <w:gridCol w:w="8"/>
      </w:tblGrid>
      <w:tr w:rsidR="00E74E52" w:rsidRPr="001068C2" w14:paraId="39E16CC9" w14:textId="77777777" w:rsidTr="0023621B">
        <w:trPr>
          <w:trHeight w:val="300"/>
        </w:trPr>
        <w:tc>
          <w:tcPr>
            <w:tcW w:w="8972" w:type="dxa"/>
            <w:shd w:val="clear" w:color="auto" w:fill="auto"/>
            <w:vAlign w:val="bottom"/>
          </w:tcPr>
          <w:p w14:paraId="703E0CB8" w14:textId="77777777" w:rsidR="00E74E52" w:rsidRPr="001068C2" w:rsidRDefault="00E74E52" w:rsidP="0030550E">
            <w:pPr>
              <w:rPr>
                <w:rFonts w:ascii="Times New Roman" w:hAnsi="Times New Roman" w:cs="Times New Roman"/>
                <w:b/>
                <w:bCs/>
                <w:iCs/>
                <w:color w:val="000000"/>
                <w:sz w:val="24"/>
                <w:szCs w:val="24"/>
              </w:rPr>
            </w:pPr>
          </w:p>
          <w:p w14:paraId="177AD918" w14:textId="77777777" w:rsidR="00E74E52" w:rsidRPr="0023621B" w:rsidRDefault="00E74E52" w:rsidP="0030550E">
            <w:pPr>
              <w:rPr>
                <w:rFonts w:ascii="Times New Roman" w:hAnsi="Times New Roman" w:cs="Times New Roman"/>
                <w:sz w:val="24"/>
                <w:szCs w:val="24"/>
                <w:u w:val="single"/>
              </w:rPr>
            </w:pPr>
            <w:r w:rsidRPr="0023621B">
              <w:rPr>
                <w:rFonts w:ascii="Times New Roman" w:hAnsi="Times New Roman" w:cs="Times New Roman"/>
                <w:b/>
                <w:bCs/>
                <w:iCs/>
                <w:color w:val="000000"/>
                <w:sz w:val="24"/>
                <w:szCs w:val="24"/>
                <w:u w:val="single"/>
              </w:rPr>
              <w:lastRenderedPageBreak/>
              <w:t>Osobité požiadavky na plnenie</w:t>
            </w:r>
          </w:p>
        </w:tc>
        <w:tc>
          <w:tcPr>
            <w:tcW w:w="255" w:type="dxa"/>
            <w:shd w:val="clear" w:color="auto" w:fill="auto"/>
          </w:tcPr>
          <w:p w14:paraId="5EE73712" w14:textId="77777777" w:rsidR="00E74E52" w:rsidRPr="001068C2" w:rsidRDefault="00E74E52" w:rsidP="0030550E">
            <w:pPr>
              <w:snapToGrid w:val="0"/>
              <w:rPr>
                <w:rFonts w:ascii="Times New Roman" w:hAnsi="Times New Roman" w:cs="Times New Roman"/>
                <w:sz w:val="24"/>
                <w:szCs w:val="24"/>
              </w:rPr>
            </w:pPr>
          </w:p>
        </w:tc>
        <w:tc>
          <w:tcPr>
            <w:tcW w:w="40" w:type="dxa"/>
            <w:shd w:val="clear" w:color="auto" w:fill="auto"/>
          </w:tcPr>
          <w:p w14:paraId="6738A712" w14:textId="77777777" w:rsidR="00E74E52" w:rsidRPr="001068C2" w:rsidRDefault="00E74E52" w:rsidP="0030550E">
            <w:pPr>
              <w:snapToGrid w:val="0"/>
              <w:rPr>
                <w:rFonts w:ascii="Times New Roman" w:hAnsi="Times New Roman" w:cs="Times New Roman"/>
                <w:sz w:val="24"/>
                <w:szCs w:val="24"/>
              </w:rPr>
            </w:pPr>
          </w:p>
        </w:tc>
        <w:tc>
          <w:tcPr>
            <w:tcW w:w="40" w:type="dxa"/>
            <w:gridSpan w:val="2"/>
            <w:shd w:val="clear" w:color="auto" w:fill="auto"/>
          </w:tcPr>
          <w:p w14:paraId="036E4F36" w14:textId="77777777" w:rsidR="00E74E52" w:rsidRPr="001068C2" w:rsidRDefault="00E74E52" w:rsidP="0030550E">
            <w:pPr>
              <w:snapToGrid w:val="0"/>
              <w:rPr>
                <w:rFonts w:ascii="Times New Roman" w:hAnsi="Times New Roman" w:cs="Times New Roman"/>
                <w:sz w:val="24"/>
                <w:szCs w:val="24"/>
              </w:rPr>
            </w:pPr>
          </w:p>
        </w:tc>
      </w:tr>
      <w:tr w:rsidR="00E74E52" w:rsidRPr="00E74E52" w14:paraId="4C56B8F9" w14:textId="77777777" w:rsidTr="0023621B">
        <w:tblPrEx>
          <w:tblCellMar>
            <w:top w:w="70" w:type="dxa"/>
            <w:left w:w="70" w:type="dxa"/>
            <w:bottom w:w="70" w:type="dxa"/>
            <w:right w:w="70" w:type="dxa"/>
          </w:tblCellMar>
        </w:tblPrEx>
        <w:trPr>
          <w:gridAfter w:val="1"/>
          <w:wAfter w:w="8" w:type="dxa"/>
          <w:trHeight w:val="300"/>
        </w:trPr>
        <w:tc>
          <w:tcPr>
            <w:tcW w:w="9299" w:type="dxa"/>
            <w:gridSpan w:val="4"/>
            <w:shd w:val="clear" w:color="auto" w:fill="auto"/>
            <w:vAlign w:val="bottom"/>
          </w:tcPr>
          <w:p w14:paraId="3BBCAB1B" w14:textId="77777777" w:rsidR="00E74E52" w:rsidRPr="00955904" w:rsidRDefault="00E74E52" w:rsidP="00E00DE9">
            <w:pPr>
              <w:pStyle w:val="Odsekzoznamu"/>
              <w:numPr>
                <w:ilvl w:val="0"/>
                <w:numId w:val="19"/>
              </w:numPr>
              <w:spacing w:line="100" w:lineRule="atLeast"/>
              <w:rPr>
                <w:szCs w:val="24"/>
              </w:rPr>
            </w:pPr>
            <w:r w:rsidRPr="0023621B">
              <w:rPr>
                <w:szCs w:val="24"/>
                <w:shd w:val="clear" w:color="auto" w:fill="FFFFFF"/>
              </w:rPr>
              <w:lastRenderedPageBreak/>
              <w:t>Záruka minimálne  na 36 mesiacov na celé vozidlo do 100 000 km</w:t>
            </w:r>
            <w:r w:rsidR="0023621B">
              <w:rPr>
                <w:szCs w:val="24"/>
                <w:shd w:val="clear" w:color="auto" w:fill="FFFFFF"/>
              </w:rPr>
              <w:t>.</w:t>
            </w:r>
          </w:p>
          <w:p w14:paraId="18172E45" w14:textId="3990FB80" w:rsidR="00955904" w:rsidRPr="0023621B" w:rsidRDefault="00955904" w:rsidP="00E00DE9">
            <w:pPr>
              <w:pStyle w:val="Odsekzoznamu"/>
              <w:numPr>
                <w:ilvl w:val="0"/>
                <w:numId w:val="19"/>
              </w:numPr>
              <w:spacing w:line="100" w:lineRule="atLeast"/>
              <w:rPr>
                <w:szCs w:val="24"/>
              </w:rPr>
            </w:pPr>
            <w:r>
              <w:rPr>
                <w:szCs w:val="24"/>
                <w:shd w:val="clear" w:color="auto" w:fill="FFFFFF"/>
              </w:rPr>
              <w:t>Záruka na celú nadstavbu minimálne 12 mesiacov.</w:t>
            </w:r>
          </w:p>
        </w:tc>
      </w:tr>
      <w:tr w:rsidR="00E74E52" w:rsidRPr="00E74E52" w14:paraId="2F05920E" w14:textId="77777777" w:rsidTr="0023621B">
        <w:tblPrEx>
          <w:tblCellMar>
            <w:left w:w="70" w:type="dxa"/>
            <w:right w:w="70" w:type="dxa"/>
          </w:tblCellMar>
        </w:tblPrEx>
        <w:trPr>
          <w:trHeight w:val="300"/>
        </w:trPr>
        <w:tc>
          <w:tcPr>
            <w:tcW w:w="9307" w:type="dxa"/>
            <w:gridSpan w:val="5"/>
            <w:shd w:val="clear" w:color="auto" w:fill="auto"/>
            <w:vAlign w:val="bottom"/>
          </w:tcPr>
          <w:p w14:paraId="3603133B" w14:textId="77777777" w:rsidR="00E74E52" w:rsidRPr="0023621B" w:rsidRDefault="00E74E52" w:rsidP="00E00DE9">
            <w:pPr>
              <w:pStyle w:val="Odsekzoznamu"/>
              <w:numPr>
                <w:ilvl w:val="0"/>
                <w:numId w:val="19"/>
              </w:numPr>
              <w:rPr>
                <w:szCs w:val="24"/>
              </w:rPr>
            </w:pPr>
            <w:r w:rsidRPr="0023621B">
              <w:rPr>
                <w:szCs w:val="24"/>
              </w:rPr>
              <w:t>Zaškolenie obsluhy</w:t>
            </w:r>
            <w:r w:rsidR="0023621B">
              <w:rPr>
                <w:szCs w:val="24"/>
              </w:rPr>
              <w:t>.</w:t>
            </w:r>
          </w:p>
        </w:tc>
      </w:tr>
      <w:tr w:rsidR="00E74E52" w:rsidRPr="00E74E52" w14:paraId="1C0A74EA" w14:textId="77777777" w:rsidTr="0023621B">
        <w:tblPrEx>
          <w:tblCellMar>
            <w:left w:w="70" w:type="dxa"/>
            <w:right w:w="70" w:type="dxa"/>
          </w:tblCellMar>
        </w:tblPrEx>
        <w:trPr>
          <w:trHeight w:val="300"/>
        </w:trPr>
        <w:tc>
          <w:tcPr>
            <w:tcW w:w="9307" w:type="dxa"/>
            <w:gridSpan w:val="5"/>
            <w:shd w:val="clear" w:color="auto" w:fill="auto"/>
            <w:vAlign w:val="bottom"/>
          </w:tcPr>
          <w:p w14:paraId="03C0F1D7" w14:textId="77777777" w:rsidR="00E74E52" w:rsidRPr="0023621B" w:rsidRDefault="00E74E52" w:rsidP="00E00DE9">
            <w:pPr>
              <w:pStyle w:val="Odsekzoznamu"/>
              <w:numPr>
                <w:ilvl w:val="0"/>
                <w:numId w:val="19"/>
              </w:numPr>
              <w:rPr>
                <w:szCs w:val="24"/>
              </w:rPr>
            </w:pPr>
            <w:r w:rsidRPr="0023621B">
              <w:rPr>
                <w:szCs w:val="24"/>
              </w:rPr>
              <w:t>Odovzdanie v mieste kupujúceho</w:t>
            </w:r>
            <w:r w:rsidR="0023621B">
              <w:rPr>
                <w:szCs w:val="24"/>
              </w:rPr>
              <w:t>.</w:t>
            </w:r>
          </w:p>
        </w:tc>
      </w:tr>
      <w:tr w:rsidR="00E74E52" w:rsidRPr="00E74E52" w14:paraId="59C3F638" w14:textId="77777777" w:rsidTr="0023621B">
        <w:tblPrEx>
          <w:tblCellMar>
            <w:left w:w="70" w:type="dxa"/>
            <w:right w:w="70" w:type="dxa"/>
          </w:tblCellMar>
        </w:tblPrEx>
        <w:trPr>
          <w:trHeight w:val="300"/>
        </w:trPr>
        <w:tc>
          <w:tcPr>
            <w:tcW w:w="9307" w:type="dxa"/>
            <w:gridSpan w:val="5"/>
            <w:shd w:val="clear" w:color="auto" w:fill="auto"/>
            <w:vAlign w:val="bottom"/>
          </w:tcPr>
          <w:p w14:paraId="5833E423" w14:textId="7CA24D4E" w:rsidR="00E74E52" w:rsidRPr="0023621B" w:rsidRDefault="00F3028E" w:rsidP="00F3028E">
            <w:pPr>
              <w:pStyle w:val="Odsekzoznamu"/>
              <w:numPr>
                <w:ilvl w:val="0"/>
                <w:numId w:val="19"/>
              </w:numPr>
              <w:rPr>
                <w:szCs w:val="24"/>
              </w:rPr>
            </w:pPr>
            <w:r>
              <w:rPr>
                <w:szCs w:val="24"/>
              </w:rPr>
              <w:t>S dodávkou vozidla doručiť presnú špecifikáciu zariadení a vozidla s certifikátmi.</w:t>
            </w:r>
          </w:p>
        </w:tc>
      </w:tr>
      <w:tr w:rsidR="00E74E52" w:rsidRPr="00E74E52" w14:paraId="4BBB7A43" w14:textId="77777777" w:rsidTr="0023621B">
        <w:tblPrEx>
          <w:tblCellMar>
            <w:left w:w="70" w:type="dxa"/>
            <w:right w:w="70" w:type="dxa"/>
          </w:tblCellMar>
        </w:tblPrEx>
        <w:trPr>
          <w:trHeight w:val="300"/>
        </w:trPr>
        <w:tc>
          <w:tcPr>
            <w:tcW w:w="9307" w:type="dxa"/>
            <w:gridSpan w:val="5"/>
            <w:shd w:val="clear" w:color="auto" w:fill="auto"/>
            <w:vAlign w:val="bottom"/>
          </w:tcPr>
          <w:p w14:paraId="4DC9A493" w14:textId="77777777" w:rsidR="00E74E52" w:rsidRPr="002C499F" w:rsidRDefault="00E74E52" w:rsidP="00E00DE9">
            <w:pPr>
              <w:pStyle w:val="Odsekzoznamu"/>
              <w:numPr>
                <w:ilvl w:val="0"/>
                <w:numId w:val="19"/>
              </w:numPr>
              <w:rPr>
                <w:b/>
                <w:szCs w:val="24"/>
              </w:rPr>
            </w:pPr>
            <w:r w:rsidRPr="002C499F">
              <w:rPr>
                <w:b/>
                <w:szCs w:val="24"/>
              </w:rPr>
              <w:t>Dodávateľ musí byt autorizovaný predajca áut</w:t>
            </w:r>
            <w:r w:rsidR="0023621B" w:rsidRPr="002C499F">
              <w:rPr>
                <w:b/>
                <w:szCs w:val="24"/>
              </w:rPr>
              <w:t>.</w:t>
            </w:r>
          </w:p>
        </w:tc>
      </w:tr>
      <w:tr w:rsidR="00E74E52" w:rsidRPr="00E74E52" w14:paraId="3D42173A" w14:textId="77777777" w:rsidTr="0023621B">
        <w:tblPrEx>
          <w:tblCellMar>
            <w:left w:w="70" w:type="dxa"/>
            <w:right w:w="70" w:type="dxa"/>
          </w:tblCellMar>
        </w:tblPrEx>
        <w:trPr>
          <w:trHeight w:val="300"/>
        </w:trPr>
        <w:tc>
          <w:tcPr>
            <w:tcW w:w="9307" w:type="dxa"/>
            <w:gridSpan w:val="5"/>
            <w:shd w:val="clear" w:color="auto" w:fill="auto"/>
            <w:vAlign w:val="bottom"/>
          </w:tcPr>
          <w:p w14:paraId="724E3487" w14:textId="77777777" w:rsidR="00E74E52" w:rsidRPr="0023621B" w:rsidRDefault="00E74E52" w:rsidP="00E00DE9">
            <w:pPr>
              <w:pStyle w:val="Odsekzoznamu"/>
              <w:numPr>
                <w:ilvl w:val="0"/>
                <w:numId w:val="19"/>
              </w:numPr>
              <w:rPr>
                <w:szCs w:val="24"/>
              </w:rPr>
            </w:pPr>
            <w:r w:rsidRPr="0023621B">
              <w:rPr>
                <w:szCs w:val="24"/>
              </w:rPr>
              <w:t>V prípade,</w:t>
            </w:r>
            <w:r w:rsidR="001068C2" w:rsidRPr="0023621B">
              <w:rPr>
                <w:szCs w:val="24"/>
              </w:rPr>
              <w:t xml:space="preserve"> </w:t>
            </w:r>
            <w:r w:rsidR="0023621B">
              <w:rPr>
                <w:szCs w:val="24"/>
              </w:rPr>
              <w:t>ak bude zistené</w:t>
            </w:r>
            <w:r w:rsidRPr="0023621B">
              <w:rPr>
                <w:szCs w:val="24"/>
              </w:rPr>
              <w:t>,</w:t>
            </w:r>
            <w:r w:rsidR="0023621B">
              <w:rPr>
                <w:szCs w:val="24"/>
              </w:rPr>
              <w:t xml:space="preserve"> </w:t>
            </w:r>
            <w:r w:rsidRPr="0023621B">
              <w:rPr>
                <w:szCs w:val="24"/>
              </w:rPr>
              <w:t>že tovar nezodpovedá zadanej technickej špecifikácii predmetu zákazky,</w:t>
            </w:r>
            <w:r w:rsidR="001068C2" w:rsidRPr="0023621B">
              <w:rPr>
                <w:szCs w:val="24"/>
              </w:rPr>
              <w:t xml:space="preserve"> </w:t>
            </w:r>
            <w:r w:rsidRPr="0023621B">
              <w:rPr>
                <w:szCs w:val="24"/>
              </w:rPr>
              <w:t>objednáva</w:t>
            </w:r>
            <w:r w:rsidR="001068C2" w:rsidRPr="0023621B">
              <w:rPr>
                <w:szCs w:val="24"/>
              </w:rPr>
              <w:t>t</w:t>
            </w:r>
            <w:r w:rsidRPr="0023621B">
              <w:rPr>
                <w:szCs w:val="24"/>
              </w:rPr>
              <w:t>eľ si vyhradzuje právo tovar vrátiť</w:t>
            </w:r>
            <w:r w:rsidR="0023621B">
              <w:rPr>
                <w:szCs w:val="24"/>
              </w:rPr>
              <w:t>.</w:t>
            </w:r>
          </w:p>
        </w:tc>
      </w:tr>
      <w:tr w:rsidR="00E74E52" w:rsidRPr="00E74E52" w14:paraId="3363560A" w14:textId="77777777" w:rsidTr="0023621B">
        <w:tblPrEx>
          <w:tblCellMar>
            <w:left w:w="70" w:type="dxa"/>
            <w:right w:w="70" w:type="dxa"/>
          </w:tblCellMar>
        </w:tblPrEx>
        <w:trPr>
          <w:trHeight w:val="300"/>
        </w:trPr>
        <w:tc>
          <w:tcPr>
            <w:tcW w:w="9307" w:type="dxa"/>
            <w:gridSpan w:val="5"/>
            <w:shd w:val="clear" w:color="auto" w:fill="auto"/>
            <w:vAlign w:val="bottom"/>
          </w:tcPr>
          <w:p w14:paraId="2B81F366" w14:textId="77777777" w:rsidR="00E74E52" w:rsidRPr="0023621B" w:rsidRDefault="00E74E52" w:rsidP="00E00DE9">
            <w:pPr>
              <w:pStyle w:val="Odsekzoznamu"/>
              <w:numPr>
                <w:ilvl w:val="0"/>
                <w:numId w:val="19"/>
              </w:numPr>
              <w:rPr>
                <w:szCs w:val="24"/>
              </w:rPr>
            </w:pPr>
            <w:r w:rsidRPr="0023621B">
              <w:rPr>
                <w:szCs w:val="24"/>
              </w:rPr>
              <w:t>Faktúra bude obsahovať náležitosti daňového dokladu a jej splatnosť je   30 dní  odo dňa doručenia objednávateľovi</w:t>
            </w:r>
            <w:r w:rsidR="0023621B">
              <w:rPr>
                <w:szCs w:val="24"/>
              </w:rPr>
              <w:t>.</w:t>
            </w:r>
          </w:p>
        </w:tc>
      </w:tr>
      <w:tr w:rsidR="00E74E52" w:rsidRPr="00E74E52" w14:paraId="680825A6" w14:textId="77777777" w:rsidTr="0023621B">
        <w:tblPrEx>
          <w:tblCellMar>
            <w:left w:w="70" w:type="dxa"/>
            <w:right w:w="70" w:type="dxa"/>
          </w:tblCellMar>
        </w:tblPrEx>
        <w:trPr>
          <w:trHeight w:val="300"/>
        </w:trPr>
        <w:tc>
          <w:tcPr>
            <w:tcW w:w="9307" w:type="dxa"/>
            <w:gridSpan w:val="5"/>
            <w:shd w:val="clear" w:color="auto" w:fill="auto"/>
            <w:vAlign w:val="bottom"/>
          </w:tcPr>
          <w:p w14:paraId="04E88A23" w14:textId="77777777" w:rsidR="00E74E52" w:rsidRPr="0023621B" w:rsidRDefault="00E74E52" w:rsidP="00E00DE9">
            <w:pPr>
              <w:pStyle w:val="Odsekzoznamu"/>
              <w:numPr>
                <w:ilvl w:val="0"/>
                <w:numId w:val="19"/>
              </w:numPr>
              <w:rPr>
                <w:szCs w:val="24"/>
              </w:rPr>
            </w:pPr>
            <w:r w:rsidRPr="0023621B">
              <w:rPr>
                <w:szCs w:val="24"/>
              </w:rPr>
              <w:t>K  vozidlu požadujeme dodať:</w:t>
            </w:r>
            <w:r w:rsidR="001068C2" w:rsidRPr="0023621B">
              <w:rPr>
                <w:szCs w:val="24"/>
              </w:rPr>
              <w:t xml:space="preserve"> </w:t>
            </w:r>
            <w:r w:rsidRPr="0023621B">
              <w:rPr>
                <w:szCs w:val="24"/>
              </w:rPr>
              <w:t>platný TP,</w:t>
            </w:r>
            <w:r w:rsidR="001068C2" w:rsidRPr="0023621B">
              <w:rPr>
                <w:szCs w:val="24"/>
              </w:rPr>
              <w:t xml:space="preserve"> </w:t>
            </w:r>
            <w:r w:rsidRPr="0023621B">
              <w:rPr>
                <w:szCs w:val="24"/>
              </w:rPr>
              <w:t>návod na obsluhu v SK,</w:t>
            </w:r>
            <w:r w:rsidR="001068C2" w:rsidRPr="0023621B">
              <w:rPr>
                <w:szCs w:val="24"/>
              </w:rPr>
              <w:t xml:space="preserve"> </w:t>
            </w:r>
            <w:r w:rsidRPr="0023621B">
              <w:rPr>
                <w:szCs w:val="24"/>
              </w:rPr>
              <w:t>servisnú knižku,</w:t>
            </w:r>
            <w:r w:rsidR="0023621B">
              <w:rPr>
                <w:szCs w:val="24"/>
              </w:rPr>
              <w:t xml:space="preserve"> </w:t>
            </w:r>
            <w:r w:rsidRPr="0023621B">
              <w:rPr>
                <w:szCs w:val="24"/>
              </w:rPr>
              <w:t>min.2x kľúč,</w:t>
            </w:r>
            <w:r w:rsidR="001068C2" w:rsidRPr="0023621B">
              <w:rPr>
                <w:szCs w:val="24"/>
              </w:rPr>
              <w:t xml:space="preserve"> </w:t>
            </w:r>
            <w:r w:rsidRPr="0023621B">
              <w:rPr>
                <w:szCs w:val="24"/>
              </w:rPr>
              <w:t xml:space="preserve">výbavu a príslušenstvo v rozsahu </w:t>
            </w:r>
            <w:r w:rsidR="0023621B" w:rsidRPr="002C499F">
              <w:rPr>
                <w:color w:val="auto"/>
                <w:szCs w:val="24"/>
              </w:rPr>
              <w:t>min.</w:t>
            </w:r>
            <w:r w:rsidR="0023621B">
              <w:rPr>
                <w:szCs w:val="24"/>
              </w:rPr>
              <w:t xml:space="preserve"> </w:t>
            </w:r>
            <w:r w:rsidRPr="0023621B">
              <w:rPr>
                <w:szCs w:val="24"/>
              </w:rPr>
              <w:t>technickej špecifikácie,</w:t>
            </w:r>
            <w:r w:rsidR="001068C2" w:rsidRPr="0023621B">
              <w:rPr>
                <w:szCs w:val="24"/>
              </w:rPr>
              <w:t xml:space="preserve"> </w:t>
            </w:r>
            <w:r w:rsidRPr="0023621B">
              <w:rPr>
                <w:szCs w:val="24"/>
              </w:rPr>
              <w:t>povinnú výbavu v zmysle platnej legislatívy</w:t>
            </w:r>
            <w:r w:rsidR="0023621B">
              <w:rPr>
                <w:szCs w:val="24"/>
              </w:rPr>
              <w:t>.</w:t>
            </w:r>
          </w:p>
        </w:tc>
      </w:tr>
      <w:tr w:rsidR="00E74E52" w:rsidRPr="00E74E52" w14:paraId="5EB9F4DF" w14:textId="77777777" w:rsidTr="0023621B">
        <w:tblPrEx>
          <w:tblCellMar>
            <w:left w:w="70" w:type="dxa"/>
            <w:right w:w="70" w:type="dxa"/>
          </w:tblCellMar>
        </w:tblPrEx>
        <w:trPr>
          <w:trHeight w:val="300"/>
        </w:trPr>
        <w:tc>
          <w:tcPr>
            <w:tcW w:w="9307" w:type="dxa"/>
            <w:gridSpan w:val="5"/>
            <w:shd w:val="clear" w:color="auto" w:fill="auto"/>
            <w:vAlign w:val="bottom"/>
          </w:tcPr>
          <w:p w14:paraId="1B992F58" w14:textId="77777777" w:rsidR="00E74E52" w:rsidRPr="0023621B" w:rsidRDefault="00E74E52" w:rsidP="00E00DE9">
            <w:pPr>
              <w:pStyle w:val="Odsekzoznamu"/>
              <w:numPr>
                <w:ilvl w:val="0"/>
                <w:numId w:val="19"/>
              </w:numPr>
              <w:rPr>
                <w:szCs w:val="24"/>
              </w:rPr>
            </w:pPr>
            <w:r w:rsidRPr="0023621B">
              <w:rPr>
                <w:szCs w:val="24"/>
              </w:rPr>
              <w:t>Platba sa uskutoční bezhotovostným prevodom po dodaní tovaru</w:t>
            </w:r>
            <w:r w:rsidR="0023621B">
              <w:rPr>
                <w:szCs w:val="24"/>
              </w:rPr>
              <w:t>.</w:t>
            </w:r>
          </w:p>
        </w:tc>
      </w:tr>
      <w:tr w:rsidR="00E74E52" w:rsidRPr="00E74E52" w14:paraId="0E1086AE" w14:textId="77777777" w:rsidTr="0023621B">
        <w:tblPrEx>
          <w:tblCellMar>
            <w:left w:w="70" w:type="dxa"/>
            <w:right w:w="70" w:type="dxa"/>
          </w:tblCellMar>
        </w:tblPrEx>
        <w:trPr>
          <w:trHeight w:val="300"/>
        </w:trPr>
        <w:tc>
          <w:tcPr>
            <w:tcW w:w="9307" w:type="dxa"/>
            <w:gridSpan w:val="5"/>
            <w:shd w:val="clear" w:color="auto" w:fill="auto"/>
            <w:vAlign w:val="bottom"/>
          </w:tcPr>
          <w:p w14:paraId="1EF3E7CE" w14:textId="77777777" w:rsidR="00E74E52" w:rsidRPr="0023621B" w:rsidRDefault="00E74E52" w:rsidP="00E00DE9">
            <w:pPr>
              <w:pStyle w:val="Odsekzoznamu"/>
              <w:numPr>
                <w:ilvl w:val="0"/>
                <w:numId w:val="19"/>
              </w:numPr>
              <w:rPr>
                <w:szCs w:val="24"/>
              </w:rPr>
            </w:pPr>
            <w:r w:rsidRPr="0023621B">
              <w:rPr>
                <w:szCs w:val="24"/>
              </w:rPr>
              <w:t>Objednávateľ má právo odmietnuť prevziať predmet zmluvy ak nezodpovedá a nezhoduje sa s predloženým návrhom na plnenie kritérií,</w:t>
            </w:r>
            <w:r w:rsidR="001068C2" w:rsidRPr="0023621B">
              <w:rPr>
                <w:szCs w:val="24"/>
              </w:rPr>
              <w:t xml:space="preserve"> </w:t>
            </w:r>
            <w:r w:rsidRPr="0023621B">
              <w:rPr>
                <w:szCs w:val="24"/>
              </w:rPr>
              <w:t>ponukou dodávateľ  a technickou špecifikáciou,</w:t>
            </w:r>
            <w:r w:rsidR="001068C2" w:rsidRPr="0023621B">
              <w:rPr>
                <w:szCs w:val="24"/>
              </w:rPr>
              <w:t xml:space="preserve"> </w:t>
            </w:r>
            <w:r w:rsidRPr="0023621B">
              <w:rPr>
                <w:szCs w:val="24"/>
              </w:rPr>
              <w:t xml:space="preserve">alebo ak pri odskúšaní prevádzkyschopnosti vozidla sa zistí </w:t>
            </w:r>
            <w:proofErr w:type="spellStart"/>
            <w:r w:rsidRPr="0023621B">
              <w:rPr>
                <w:szCs w:val="24"/>
              </w:rPr>
              <w:t>vada</w:t>
            </w:r>
            <w:proofErr w:type="spellEnd"/>
            <w:r w:rsidRPr="0023621B">
              <w:rPr>
                <w:szCs w:val="24"/>
              </w:rPr>
              <w:t>.</w:t>
            </w:r>
          </w:p>
        </w:tc>
      </w:tr>
      <w:tr w:rsidR="00E74E52" w:rsidRPr="00E74E52" w14:paraId="745CB504" w14:textId="77777777" w:rsidTr="0023621B">
        <w:tblPrEx>
          <w:tblCellMar>
            <w:left w:w="70" w:type="dxa"/>
            <w:right w:w="70" w:type="dxa"/>
          </w:tblCellMar>
        </w:tblPrEx>
        <w:trPr>
          <w:trHeight w:val="300"/>
        </w:trPr>
        <w:tc>
          <w:tcPr>
            <w:tcW w:w="9307" w:type="dxa"/>
            <w:gridSpan w:val="5"/>
            <w:shd w:val="clear" w:color="auto" w:fill="auto"/>
            <w:vAlign w:val="bottom"/>
          </w:tcPr>
          <w:p w14:paraId="2B0B8792" w14:textId="77777777" w:rsidR="00E74E52" w:rsidRPr="0023621B" w:rsidRDefault="00E74E52" w:rsidP="00E00DE9">
            <w:pPr>
              <w:pStyle w:val="Odsekzoznamu"/>
              <w:numPr>
                <w:ilvl w:val="0"/>
                <w:numId w:val="19"/>
              </w:numPr>
              <w:rPr>
                <w:szCs w:val="24"/>
              </w:rPr>
            </w:pPr>
            <w:r w:rsidRPr="00955904">
              <w:rPr>
                <w:b/>
                <w:szCs w:val="24"/>
              </w:rPr>
              <w:t>Pre ekvivalent</w:t>
            </w:r>
            <w:r w:rsidRPr="0023621B">
              <w:rPr>
                <w:szCs w:val="24"/>
              </w:rPr>
              <w:t xml:space="preserve"> sú všetky zadané technické parametre považované za minimálne. Dodávateľ je oprávnený dodať ekvivalent vozidla s rovnakými a lepšími technickými parametrami a s požadovaným príslušenstvom a</w:t>
            </w:r>
            <w:r w:rsidR="0023621B">
              <w:rPr>
                <w:szCs w:val="24"/>
              </w:rPr>
              <w:t> </w:t>
            </w:r>
            <w:r w:rsidRPr="0023621B">
              <w:rPr>
                <w:szCs w:val="24"/>
              </w:rPr>
              <w:t>výbavou</w:t>
            </w:r>
            <w:r w:rsidR="0023621B">
              <w:rPr>
                <w:szCs w:val="24"/>
              </w:rPr>
              <w:t>.</w:t>
            </w:r>
          </w:p>
        </w:tc>
      </w:tr>
      <w:tr w:rsidR="00E74E52" w:rsidRPr="00E74E52" w14:paraId="4CBEF636" w14:textId="77777777" w:rsidTr="0023621B">
        <w:tblPrEx>
          <w:tblCellMar>
            <w:left w:w="70" w:type="dxa"/>
            <w:right w:w="70" w:type="dxa"/>
          </w:tblCellMar>
        </w:tblPrEx>
        <w:trPr>
          <w:trHeight w:val="300"/>
        </w:trPr>
        <w:tc>
          <w:tcPr>
            <w:tcW w:w="9307" w:type="dxa"/>
            <w:gridSpan w:val="5"/>
            <w:shd w:val="clear" w:color="auto" w:fill="auto"/>
            <w:vAlign w:val="bottom"/>
          </w:tcPr>
          <w:p w14:paraId="23995783" w14:textId="25373631" w:rsidR="00E74E52" w:rsidRPr="0023621B" w:rsidRDefault="00E74E52" w:rsidP="00955904">
            <w:pPr>
              <w:pStyle w:val="Odsekzoznamu"/>
              <w:numPr>
                <w:ilvl w:val="0"/>
                <w:numId w:val="19"/>
              </w:numPr>
              <w:rPr>
                <w:szCs w:val="24"/>
              </w:rPr>
            </w:pPr>
            <w:r w:rsidRPr="0023621B">
              <w:rPr>
                <w:szCs w:val="24"/>
              </w:rPr>
              <w:t xml:space="preserve">Dodávateľ sa zaväzuje poskytnúť bezplatný záručný servis a garantovať pozáručný servis  v autorizovanom servisnom stredisku vzdialenom najviac </w:t>
            </w:r>
            <w:r w:rsidR="00955904">
              <w:rPr>
                <w:szCs w:val="24"/>
              </w:rPr>
              <w:t xml:space="preserve">40 </w:t>
            </w:r>
            <w:r w:rsidRPr="0023621B">
              <w:rPr>
                <w:szCs w:val="24"/>
              </w:rPr>
              <w:t>km od sídla objednávateľa,</w:t>
            </w:r>
            <w:r w:rsidR="001068C2" w:rsidRPr="0023621B">
              <w:rPr>
                <w:szCs w:val="24"/>
              </w:rPr>
              <w:t xml:space="preserve"> </w:t>
            </w:r>
            <w:r w:rsidRPr="0023621B">
              <w:rPr>
                <w:szCs w:val="24"/>
              </w:rPr>
              <w:t>dostupnosť servisných služieb do 24 hod.</w:t>
            </w:r>
          </w:p>
        </w:tc>
      </w:tr>
      <w:tr w:rsidR="00E74E52" w:rsidRPr="00E74E52" w14:paraId="53388241" w14:textId="77777777" w:rsidTr="0023621B">
        <w:tblPrEx>
          <w:tblCellMar>
            <w:left w:w="70" w:type="dxa"/>
            <w:right w:w="70" w:type="dxa"/>
          </w:tblCellMar>
        </w:tblPrEx>
        <w:trPr>
          <w:trHeight w:val="300"/>
        </w:trPr>
        <w:tc>
          <w:tcPr>
            <w:tcW w:w="9307" w:type="dxa"/>
            <w:gridSpan w:val="5"/>
            <w:shd w:val="clear" w:color="auto" w:fill="auto"/>
            <w:vAlign w:val="bottom"/>
          </w:tcPr>
          <w:p w14:paraId="54F8433E" w14:textId="77777777" w:rsidR="00E74E52" w:rsidRPr="0023621B" w:rsidRDefault="00E74E52" w:rsidP="00E00DE9">
            <w:pPr>
              <w:pStyle w:val="Odsekzoznamu"/>
              <w:numPr>
                <w:ilvl w:val="0"/>
                <w:numId w:val="19"/>
              </w:numPr>
              <w:rPr>
                <w:szCs w:val="24"/>
              </w:rPr>
            </w:pPr>
            <w:r w:rsidRPr="0023621B">
              <w:rPr>
                <w:szCs w:val="24"/>
              </w:rPr>
              <w:t>Nový,</w:t>
            </w:r>
            <w:r w:rsidR="001068C2" w:rsidRPr="0023621B">
              <w:rPr>
                <w:szCs w:val="24"/>
              </w:rPr>
              <w:t xml:space="preserve"> </w:t>
            </w:r>
            <w:r w:rsidRPr="0023621B">
              <w:rPr>
                <w:szCs w:val="24"/>
              </w:rPr>
              <w:t>doposiaľ nepoužitý tovar</w:t>
            </w:r>
            <w:r w:rsidR="0023621B">
              <w:rPr>
                <w:szCs w:val="24"/>
              </w:rPr>
              <w:t>.</w:t>
            </w:r>
          </w:p>
        </w:tc>
      </w:tr>
      <w:tr w:rsidR="00E74E52" w:rsidRPr="00E74E52" w14:paraId="4FBC1F12" w14:textId="77777777" w:rsidTr="0023621B">
        <w:tblPrEx>
          <w:tblCellMar>
            <w:left w:w="70" w:type="dxa"/>
            <w:right w:w="70" w:type="dxa"/>
          </w:tblCellMar>
        </w:tblPrEx>
        <w:trPr>
          <w:trHeight w:val="300"/>
        </w:trPr>
        <w:tc>
          <w:tcPr>
            <w:tcW w:w="9307" w:type="dxa"/>
            <w:gridSpan w:val="5"/>
            <w:shd w:val="clear" w:color="auto" w:fill="auto"/>
            <w:vAlign w:val="bottom"/>
          </w:tcPr>
          <w:p w14:paraId="5CF21FD5" w14:textId="6496A00E" w:rsidR="00E74E52" w:rsidRPr="00955904" w:rsidRDefault="00E74E52" w:rsidP="00955904">
            <w:pPr>
              <w:pStyle w:val="Odsekzoznamu"/>
              <w:numPr>
                <w:ilvl w:val="0"/>
                <w:numId w:val="20"/>
              </w:numPr>
              <w:rPr>
                <w:b/>
                <w:szCs w:val="24"/>
              </w:rPr>
            </w:pPr>
            <w:r w:rsidRPr="00955904">
              <w:rPr>
                <w:b/>
                <w:szCs w:val="24"/>
              </w:rPr>
              <w:t>Potvrdenie o autorizovanom obchodnom zastúpení pre daný podvozok a</w:t>
            </w:r>
            <w:r w:rsidR="00955904">
              <w:rPr>
                <w:b/>
                <w:szCs w:val="24"/>
              </w:rPr>
              <w:t> </w:t>
            </w:r>
            <w:r w:rsidRPr="00955904">
              <w:rPr>
                <w:b/>
                <w:szCs w:val="24"/>
              </w:rPr>
              <w:t>nadstavbu</w:t>
            </w:r>
            <w:r w:rsidR="00955904">
              <w:rPr>
                <w:b/>
                <w:szCs w:val="24"/>
              </w:rPr>
              <w:t>.</w:t>
            </w:r>
          </w:p>
        </w:tc>
      </w:tr>
    </w:tbl>
    <w:p w14:paraId="7F00D691" w14:textId="77777777" w:rsidR="00ED0628" w:rsidRPr="003B0F58" w:rsidRDefault="00ED0628" w:rsidP="003B0F58">
      <w:pPr>
        <w:rPr>
          <w:rFonts w:ascii="Times New Roman" w:hAnsi="Times New Roman"/>
          <w:sz w:val="24"/>
          <w:szCs w:val="24"/>
          <w:lang w:eastAsia="sk-SK"/>
        </w:rPr>
      </w:pPr>
    </w:p>
    <w:p w14:paraId="5E34817E" w14:textId="77777777" w:rsidR="003B0F58" w:rsidRPr="003B0F58" w:rsidRDefault="003B0F58" w:rsidP="003B0F58">
      <w:pPr>
        <w:rPr>
          <w:rFonts w:ascii="Times New Roman" w:hAnsi="Times New Roman"/>
          <w:sz w:val="24"/>
          <w:szCs w:val="24"/>
          <w:lang w:eastAsia="sk-SK"/>
        </w:rPr>
      </w:pPr>
    </w:p>
    <w:p w14:paraId="1F58B2B1" w14:textId="77777777" w:rsidR="003B0F58" w:rsidRDefault="003B0F58" w:rsidP="003B0F58">
      <w:pPr>
        <w:rPr>
          <w:rFonts w:ascii="Times New Roman" w:hAnsi="Times New Roman"/>
          <w:sz w:val="24"/>
          <w:szCs w:val="24"/>
          <w:lang w:eastAsia="sk-SK"/>
        </w:rPr>
      </w:pPr>
    </w:p>
    <w:p w14:paraId="28CBE3B4" w14:textId="77777777" w:rsidR="0023621B" w:rsidRDefault="0023621B" w:rsidP="003B0F58">
      <w:pPr>
        <w:rPr>
          <w:rFonts w:ascii="Times New Roman" w:hAnsi="Times New Roman"/>
          <w:sz w:val="24"/>
          <w:szCs w:val="24"/>
          <w:lang w:eastAsia="sk-SK"/>
        </w:rPr>
      </w:pPr>
    </w:p>
    <w:p w14:paraId="30EB3B18" w14:textId="77777777" w:rsidR="0023621B" w:rsidRDefault="0023621B" w:rsidP="003B0F58">
      <w:pPr>
        <w:rPr>
          <w:rFonts w:ascii="Times New Roman" w:hAnsi="Times New Roman"/>
          <w:sz w:val="24"/>
          <w:szCs w:val="24"/>
          <w:lang w:eastAsia="sk-SK"/>
        </w:rPr>
      </w:pPr>
    </w:p>
    <w:p w14:paraId="4B46E53B" w14:textId="77777777" w:rsidR="0023621B" w:rsidRDefault="0023621B" w:rsidP="003B0F58">
      <w:pPr>
        <w:rPr>
          <w:rFonts w:ascii="Times New Roman" w:hAnsi="Times New Roman"/>
          <w:sz w:val="24"/>
          <w:szCs w:val="24"/>
          <w:lang w:eastAsia="sk-SK"/>
        </w:rPr>
      </w:pPr>
    </w:p>
    <w:p w14:paraId="79D4D648" w14:textId="77777777" w:rsidR="0023621B" w:rsidRPr="003B0F58" w:rsidRDefault="0023621B" w:rsidP="003B0F58">
      <w:pPr>
        <w:rPr>
          <w:rFonts w:ascii="Times New Roman" w:hAnsi="Times New Roman"/>
          <w:sz w:val="24"/>
          <w:szCs w:val="24"/>
          <w:lang w:eastAsia="sk-SK"/>
        </w:rPr>
      </w:pPr>
    </w:p>
    <w:p w14:paraId="752D7DCA" w14:textId="77777777" w:rsidR="003B0F58" w:rsidRPr="003B0F58" w:rsidRDefault="003B0F58" w:rsidP="003B0F58">
      <w:pPr>
        <w:rPr>
          <w:rFonts w:ascii="Times New Roman" w:hAnsi="Times New Roman"/>
          <w:sz w:val="24"/>
          <w:szCs w:val="24"/>
          <w:lang w:eastAsia="sk-SK"/>
        </w:rPr>
      </w:pPr>
    </w:p>
    <w:p w14:paraId="6D3FB57A" w14:textId="77777777" w:rsidR="003B0F58" w:rsidRPr="003B0F58" w:rsidRDefault="003B0F58" w:rsidP="003B0F58">
      <w:pPr>
        <w:rPr>
          <w:rFonts w:ascii="Times New Roman" w:hAnsi="Times New Roman"/>
          <w:sz w:val="24"/>
          <w:szCs w:val="24"/>
          <w:lang w:eastAsia="sk-SK"/>
        </w:rPr>
      </w:pPr>
    </w:p>
    <w:p w14:paraId="4021F657" w14:textId="77777777" w:rsidR="003B0F58" w:rsidRDefault="001068C2" w:rsidP="0023621B">
      <w:pPr>
        <w:jc w:val="center"/>
        <w:rPr>
          <w:rFonts w:ascii="Times New Roman" w:eastAsia="Times New Roman" w:hAnsi="Times New Roman" w:cs="Times New Roman"/>
          <w:b/>
          <w:bCs/>
          <w:sz w:val="24"/>
          <w:szCs w:val="24"/>
          <w:lang w:eastAsia="sk-SK"/>
        </w:rPr>
      </w:pPr>
      <w:r w:rsidRPr="001068C2">
        <w:rPr>
          <w:rFonts w:ascii="Times New Roman" w:hAnsi="Times New Roman"/>
          <w:b/>
          <w:sz w:val="24"/>
          <w:szCs w:val="24"/>
          <w:lang w:eastAsia="sk-SK"/>
        </w:rPr>
        <w:lastRenderedPageBreak/>
        <w:t>P</w:t>
      </w:r>
      <w:r w:rsidR="003B0F58" w:rsidRPr="001068C2">
        <w:rPr>
          <w:rFonts w:ascii="Times New Roman" w:eastAsia="Times New Roman" w:hAnsi="Times New Roman" w:cs="Times New Roman"/>
          <w:b/>
          <w:color w:val="000000"/>
          <w:sz w:val="24"/>
          <w:lang w:eastAsia="sk-SK"/>
        </w:rPr>
        <w:t xml:space="preserve">ríloha č.1 </w:t>
      </w:r>
      <w:r w:rsidR="003B0F58" w:rsidRPr="004D775A">
        <w:rPr>
          <w:rFonts w:ascii="Times New Roman" w:eastAsia="Times New Roman" w:hAnsi="Times New Roman" w:cs="Times New Roman"/>
          <w:b/>
          <w:sz w:val="24"/>
          <w:szCs w:val="24"/>
          <w:lang w:eastAsia="cs-CZ"/>
        </w:rPr>
        <w:t xml:space="preserve">Návrh uchádzača na plnenie kritérií hodnotenia </w:t>
      </w:r>
      <w:r w:rsidR="003B0F58" w:rsidRPr="004D775A">
        <w:rPr>
          <w:rFonts w:ascii="Times New Roman" w:eastAsia="Times New Roman" w:hAnsi="Times New Roman" w:cs="Times New Roman"/>
          <w:b/>
          <w:bCs/>
          <w:sz w:val="24"/>
          <w:szCs w:val="24"/>
          <w:lang w:eastAsia="sk-SK"/>
        </w:rPr>
        <w:t xml:space="preserve">pre </w:t>
      </w:r>
      <w:r w:rsidR="003B0F58">
        <w:rPr>
          <w:rFonts w:ascii="Times New Roman" w:eastAsia="Times New Roman" w:hAnsi="Times New Roman" w:cs="Times New Roman"/>
          <w:b/>
          <w:bCs/>
          <w:sz w:val="24"/>
          <w:szCs w:val="24"/>
          <w:lang w:eastAsia="sk-SK"/>
        </w:rPr>
        <w:t>podlimitnú zákazku</w:t>
      </w:r>
    </w:p>
    <w:p w14:paraId="71F44C88" w14:textId="77777777" w:rsidR="0023621B" w:rsidRPr="004D775A" w:rsidRDefault="0023621B" w:rsidP="0023621B">
      <w:pPr>
        <w:spacing w:after="0" w:line="240" w:lineRule="auto"/>
        <w:jc w:val="center"/>
        <w:rPr>
          <w:rFonts w:ascii="Times New Roman" w:eastAsia="Times New Roman" w:hAnsi="Times New Roman" w:cs="Times New Roman"/>
          <w:b/>
          <w:bCs/>
          <w:sz w:val="24"/>
          <w:szCs w:val="24"/>
          <w:lang w:eastAsia="sk-SK"/>
        </w:rPr>
      </w:pPr>
    </w:p>
    <w:p w14:paraId="4428F0F2" w14:textId="01872BBB" w:rsidR="003B0F58" w:rsidRDefault="003B0F58" w:rsidP="0023621B">
      <w:pPr>
        <w:tabs>
          <w:tab w:val="center" w:pos="4536"/>
          <w:tab w:val="right" w:pos="9072"/>
        </w:tabs>
        <w:spacing w:after="120" w:line="300" w:lineRule="auto"/>
        <w:jc w:val="center"/>
        <w:rPr>
          <w:rFonts w:ascii="Times New Roman" w:eastAsia="Times New Roman" w:hAnsi="Times New Roman" w:cs="Times New Roman"/>
          <w:b/>
          <w:color w:val="000000"/>
          <w:sz w:val="24"/>
          <w:szCs w:val="24"/>
          <w:lang w:eastAsia="sk-SK"/>
        </w:rPr>
      </w:pPr>
      <w:r w:rsidRPr="004D775A">
        <w:rPr>
          <w:rFonts w:ascii="Times New Roman" w:eastAsia="Times New Roman" w:hAnsi="Times New Roman" w:cs="Times New Roman"/>
          <w:bCs/>
          <w:color w:val="000000"/>
          <w:sz w:val="24"/>
          <w:szCs w:val="24"/>
          <w:lang w:eastAsia="sk-SK"/>
        </w:rPr>
        <w:t xml:space="preserve">Predmet zákazky: </w:t>
      </w:r>
      <w:r w:rsidRPr="004D775A">
        <w:rPr>
          <w:rFonts w:ascii="Times New Roman" w:eastAsia="Times New Roman" w:hAnsi="Times New Roman" w:cs="Times New Roman"/>
          <w:b/>
          <w:color w:val="000000"/>
          <w:sz w:val="24"/>
          <w:szCs w:val="24"/>
          <w:lang w:eastAsia="sk-SK"/>
        </w:rPr>
        <w:t>„</w:t>
      </w:r>
      <w:r>
        <w:rPr>
          <w:rFonts w:ascii="Times New Roman" w:eastAsia="Times New Roman" w:hAnsi="Times New Roman" w:cs="Times New Roman"/>
          <w:b/>
          <w:color w:val="000000"/>
          <w:sz w:val="24"/>
          <w:szCs w:val="24"/>
          <w:lang w:eastAsia="sk-SK"/>
        </w:rPr>
        <w:t xml:space="preserve">Mobilná teleskopická </w:t>
      </w:r>
      <w:r w:rsidR="00955904">
        <w:rPr>
          <w:rFonts w:ascii="Times New Roman" w:eastAsia="Times New Roman" w:hAnsi="Times New Roman" w:cs="Times New Roman"/>
          <w:b/>
          <w:color w:val="000000"/>
          <w:sz w:val="24"/>
          <w:szCs w:val="24"/>
          <w:lang w:eastAsia="sk-SK"/>
        </w:rPr>
        <w:t xml:space="preserve">pracovná </w:t>
      </w:r>
      <w:r>
        <w:rPr>
          <w:rFonts w:ascii="Times New Roman" w:eastAsia="Times New Roman" w:hAnsi="Times New Roman" w:cs="Times New Roman"/>
          <w:b/>
          <w:color w:val="000000"/>
          <w:sz w:val="24"/>
          <w:szCs w:val="24"/>
          <w:lang w:eastAsia="sk-SK"/>
        </w:rPr>
        <w:t>plošina na podvozku 4x4 s pracovnou výškou 20 m</w:t>
      </w:r>
      <w:r w:rsidRPr="004D775A">
        <w:rPr>
          <w:rFonts w:ascii="Times New Roman" w:eastAsia="Times New Roman" w:hAnsi="Times New Roman" w:cs="Times New Roman"/>
          <w:b/>
          <w:color w:val="000000"/>
          <w:sz w:val="24"/>
          <w:szCs w:val="24"/>
          <w:lang w:eastAsia="sk-SK"/>
        </w:rPr>
        <w:t>“</w:t>
      </w:r>
    </w:p>
    <w:p w14:paraId="71B05159" w14:textId="77777777" w:rsidR="0023621B" w:rsidRDefault="0023621B" w:rsidP="003B0F58">
      <w:pPr>
        <w:tabs>
          <w:tab w:val="center" w:pos="4536"/>
          <w:tab w:val="right" w:pos="9072"/>
        </w:tabs>
        <w:spacing w:after="120" w:line="300" w:lineRule="auto"/>
        <w:rPr>
          <w:rFonts w:ascii="Times New Roman" w:eastAsia="Times New Roman" w:hAnsi="Times New Roman" w:cs="Times New Roman"/>
          <w:b/>
          <w:color w:val="000000"/>
          <w:sz w:val="24"/>
          <w:szCs w:val="24"/>
          <w:lang w:eastAsia="sk-SK"/>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3B0F58" w:rsidRPr="00837FA0" w14:paraId="0BC551D9" w14:textId="77777777" w:rsidTr="0030550E">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42DB095" w14:textId="77777777" w:rsidR="003B0F58" w:rsidRPr="003B0F58" w:rsidRDefault="003B0F58" w:rsidP="0030550E">
            <w:pPr>
              <w:rPr>
                <w:rFonts w:ascii="Times New Roman" w:hAnsi="Times New Roman" w:cs="Times New Roman"/>
                <w:sz w:val="24"/>
                <w:szCs w:val="24"/>
                <w:lang w:val="cs-CZ" w:eastAsia="cs-CZ"/>
              </w:rPr>
            </w:pPr>
            <w:r w:rsidRPr="003B0F58">
              <w:rPr>
                <w:rFonts w:ascii="Times New Roman" w:hAnsi="Times New Roman" w:cs="Times New Roman"/>
                <w:sz w:val="24"/>
                <w:szCs w:val="24"/>
                <w:lang w:val="cs-CZ" w:eastAsia="cs-CZ"/>
              </w:rPr>
              <w:t xml:space="preserve">Obchodné </w:t>
            </w:r>
            <w:proofErr w:type="spellStart"/>
            <w:r w:rsidRPr="003B0F58">
              <w:rPr>
                <w:rFonts w:ascii="Times New Roman" w:hAnsi="Times New Roman" w:cs="Times New Roman"/>
                <w:sz w:val="24"/>
                <w:szCs w:val="24"/>
                <w:lang w:val="cs-CZ" w:eastAsia="cs-CZ"/>
              </w:rPr>
              <w:t>meno</w:t>
            </w:r>
            <w:proofErr w:type="spellEnd"/>
            <w:r w:rsidR="00ED0628">
              <w:rPr>
                <w:rFonts w:ascii="Times New Roman" w:hAnsi="Times New Roman" w:cs="Times New Roman"/>
                <w:sz w:val="24"/>
                <w:szCs w:val="24"/>
                <w:lang w:val="cs-CZ" w:eastAsia="cs-CZ"/>
              </w:rPr>
              <w:t xml:space="preserve"> </w:t>
            </w:r>
            <w:proofErr w:type="spellStart"/>
            <w:r w:rsidRPr="003B0F58">
              <w:rPr>
                <w:rFonts w:ascii="Times New Roman" w:hAnsi="Times New Roman" w:cs="Times New Roman"/>
                <w:sz w:val="24"/>
                <w:szCs w:val="24"/>
                <w:lang w:val="cs-CZ" w:eastAsia="cs-CZ"/>
              </w:rPr>
              <w:t>uchádzača</w:t>
            </w:r>
            <w:proofErr w:type="spellEnd"/>
            <w:r w:rsidRPr="003B0F58">
              <w:rPr>
                <w:rFonts w:ascii="Times New Roman" w:hAnsi="Times New Roman" w:cs="Times New Roman"/>
                <w:sz w:val="24"/>
                <w:szCs w:val="24"/>
                <w:lang w:val="cs-CZ" w:eastAsia="cs-CZ"/>
              </w:rPr>
              <w:t>:</w:t>
            </w:r>
            <w:r w:rsidRPr="003B0F58">
              <w:rPr>
                <w:rStyle w:val="Odkaznapoznmkupodiarou"/>
                <w:rFonts w:ascii="Times New Roman" w:hAnsi="Times New Roman"/>
                <w:sz w:val="24"/>
                <w:szCs w:val="24"/>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37DBF150" w14:textId="77777777" w:rsidR="003B0F58" w:rsidRPr="003B0F58" w:rsidRDefault="003B0F58" w:rsidP="0030550E">
            <w:pPr>
              <w:rPr>
                <w:rFonts w:ascii="Times New Roman" w:hAnsi="Times New Roman" w:cs="Times New Roman"/>
                <w:sz w:val="24"/>
                <w:szCs w:val="24"/>
                <w:lang w:val="cs-CZ" w:eastAsia="cs-CZ"/>
              </w:rPr>
            </w:pPr>
          </w:p>
        </w:tc>
      </w:tr>
      <w:tr w:rsidR="003B0F58" w:rsidRPr="00837FA0" w14:paraId="57A2263E" w14:textId="77777777" w:rsidTr="0030550E">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BE1A5C2" w14:textId="77777777" w:rsidR="003B0F58" w:rsidRPr="003B0F58" w:rsidRDefault="003B0F58" w:rsidP="0030550E">
            <w:pPr>
              <w:rPr>
                <w:rFonts w:ascii="Times New Roman" w:hAnsi="Times New Roman" w:cs="Times New Roman"/>
                <w:sz w:val="24"/>
                <w:szCs w:val="24"/>
                <w:lang w:val="cs-CZ" w:eastAsia="cs-CZ"/>
              </w:rPr>
            </w:pPr>
            <w:r w:rsidRPr="003B0F58">
              <w:rPr>
                <w:rFonts w:ascii="Times New Roman" w:hAnsi="Times New Roman" w:cs="Times New Roman"/>
                <w:sz w:val="24"/>
                <w:szCs w:val="24"/>
                <w:lang w:val="cs-CZ" w:eastAsia="cs-CZ"/>
              </w:rPr>
              <w:t xml:space="preserve">Adresa </w:t>
            </w:r>
            <w:proofErr w:type="spellStart"/>
            <w:r w:rsidRPr="003B0F58">
              <w:rPr>
                <w:rFonts w:ascii="Times New Roman" w:hAnsi="Times New Roman" w:cs="Times New Roman"/>
                <w:sz w:val="24"/>
                <w:szCs w:val="24"/>
                <w:lang w:val="cs-CZ" w:eastAsia="cs-CZ"/>
              </w:rPr>
              <w:t>uchádzača</w:t>
            </w:r>
            <w:proofErr w:type="spellEnd"/>
            <w:r w:rsidRPr="003B0F58">
              <w:rPr>
                <w:rFonts w:ascii="Times New Roman" w:hAnsi="Times New Roman" w:cs="Times New Roman"/>
                <w:sz w:val="24"/>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0AA0D899" w14:textId="77777777" w:rsidR="003B0F58" w:rsidRPr="003B0F58" w:rsidRDefault="003B0F58" w:rsidP="0030550E">
            <w:pPr>
              <w:rPr>
                <w:rFonts w:ascii="Times New Roman" w:hAnsi="Times New Roman" w:cs="Times New Roman"/>
                <w:sz w:val="24"/>
                <w:szCs w:val="24"/>
                <w:lang w:val="cs-CZ" w:eastAsia="cs-CZ"/>
              </w:rPr>
            </w:pPr>
          </w:p>
        </w:tc>
      </w:tr>
      <w:tr w:rsidR="003B0F58" w:rsidRPr="00837FA0" w14:paraId="4FBF9495" w14:textId="77777777" w:rsidTr="0030550E">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2A20F5D" w14:textId="77777777" w:rsidR="003B0F58" w:rsidRPr="003B0F58" w:rsidRDefault="003B0F58" w:rsidP="0030550E">
            <w:pPr>
              <w:rPr>
                <w:rFonts w:ascii="Times New Roman" w:hAnsi="Times New Roman" w:cs="Times New Roman"/>
                <w:sz w:val="24"/>
                <w:szCs w:val="24"/>
                <w:lang w:val="cs-CZ" w:eastAsia="cs-CZ"/>
              </w:rPr>
            </w:pPr>
            <w:proofErr w:type="spellStart"/>
            <w:r w:rsidRPr="003B0F58">
              <w:rPr>
                <w:rFonts w:ascii="Times New Roman" w:hAnsi="Times New Roman" w:cs="Times New Roman"/>
                <w:sz w:val="24"/>
                <w:szCs w:val="24"/>
                <w:lang w:val="cs-CZ" w:eastAsia="cs-CZ"/>
              </w:rPr>
              <w:t>Meno</w:t>
            </w:r>
            <w:proofErr w:type="spellEnd"/>
            <w:r w:rsidR="00ED0628">
              <w:rPr>
                <w:rFonts w:ascii="Times New Roman" w:hAnsi="Times New Roman" w:cs="Times New Roman"/>
                <w:sz w:val="24"/>
                <w:szCs w:val="24"/>
                <w:lang w:val="cs-CZ" w:eastAsia="cs-CZ"/>
              </w:rPr>
              <w:t xml:space="preserve"> </w:t>
            </w:r>
            <w:proofErr w:type="spellStart"/>
            <w:r w:rsidRPr="003B0F58">
              <w:rPr>
                <w:rFonts w:ascii="Times New Roman" w:hAnsi="Times New Roman" w:cs="Times New Roman"/>
                <w:sz w:val="24"/>
                <w:szCs w:val="24"/>
                <w:lang w:val="cs-CZ" w:eastAsia="cs-CZ"/>
              </w:rPr>
              <w:t>oprávnenej</w:t>
            </w:r>
            <w:proofErr w:type="spellEnd"/>
            <w:r w:rsidRPr="003B0F58">
              <w:rPr>
                <w:rFonts w:ascii="Times New Roman" w:hAnsi="Times New Roman" w:cs="Times New Roman"/>
                <w:sz w:val="24"/>
                <w:szCs w:val="24"/>
                <w:lang w:val="cs-CZ" w:eastAsia="cs-CZ"/>
              </w:rPr>
              <w:t xml:space="preserve"> osoby </w:t>
            </w:r>
            <w:proofErr w:type="spellStart"/>
            <w:r w:rsidRPr="003B0F58">
              <w:rPr>
                <w:rFonts w:ascii="Times New Roman" w:hAnsi="Times New Roman" w:cs="Times New Roman"/>
                <w:sz w:val="24"/>
                <w:szCs w:val="24"/>
                <w:lang w:val="cs-CZ" w:eastAsia="cs-CZ"/>
              </w:rPr>
              <w:t>podpisovať</w:t>
            </w:r>
            <w:proofErr w:type="spellEnd"/>
            <w:r w:rsidRPr="003B0F58">
              <w:rPr>
                <w:rFonts w:ascii="Times New Roman" w:hAnsi="Times New Roman" w:cs="Times New Roman"/>
                <w:sz w:val="24"/>
                <w:szCs w:val="24"/>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1E341969" w14:textId="77777777" w:rsidR="003B0F58" w:rsidRPr="003B0F58" w:rsidRDefault="003B0F58" w:rsidP="0030550E">
            <w:pPr>
              <w:rPr>
                <w:rFonts w:ascii="Times New Roman" w:hAnsi="Times New Roman" w:cs="Times New Roman"/>
                <w:sz w:val="24"/>
                <w:szCs w:val="24"/>
                <w:lang w:val="cs-CZ" w:eastAsia="cs-CZ"/>
              </w:rPr>
            </w:pPr>
          </w:p>
        </w:tc>
      </w:tr>
      <w:tr w:rsidR="003B0F58" w:rsidRPr="00837FA0" w14:paraId="4483C254" w14:textId="77777777" w:rsidTr="0030550E">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3B3F4E5" w14:textId="77777777" w:rsidR="003B0F58" w:rsidRPr="003B0F58" w:rsidRDefault="003B0F58" w:rsidP="0030550E">
            <w:pPr>
              <w:rPr>
                <w:rFonts w:ascii="Times New Roman" w:hAnsi="Times New Roman" w:cs="Times New Roman"/>
                <w:sz w:val="24"/>
                <w:szCs w:val="24"/>
                <w:lang w:val="cs-CZ" w:eastAsia="cs-CZ"/>
              </w:rPr>
            </w:pPr>
            <w:proofErr w:type="spellStart"/>
            <w:r w:rsidRPr="003B0F58">
              <w:rPr>
                <w:rFonts w:ascii="Times New Roman" w:hAnsi="Times New Roman" w:cs="Times New Roman"/>
                <w:sz w:val="24"/>
                <w:szCs w:val="24"/>
                <w:lang w:val="cs-CZ" w:eastAsia="cs-CZ"/>
              </w:rPr>
              <w:t>Meno</w:t>
            </w:r>
            <w:proofErr w:type="spellEnd"/>
            <w:r w:rsidR="00ED0628">
              <w:rPr>
                <w:rFonts w:ascii="Times New Roman" w:hAnsi="Times New Roman" w:cs="Times New Roman"/>
                <w:sz w:val="24"/>
                <w:szCs w:val="24"/>
                <w:lang w:val="cs-CZ" w:eastAsia="cs-CZ"/>
              </w:rPr>
              <w:t xml:space="preserve"> </w:t>
            </w:r>
            <w:proofErr w:type="spellStart"/>
            <w:r w:rsidRPr="003B0F58">
              <w:rPr>
                <w:rFonts w:ascii="Times New Roman" w:hAnsi="Times New Roman" w:cs="Times New Roman"/>
                <w:sz w:val="24"/>
                <w:szCs w:val="24"/>
                <w:lang w:val="cs-CZ" w:eastAsia="cs-CZ"/>
              </w:rPr>
              <w:t>kontaktnej</w:t>
            </w:r>
            <w:proofErr w:type="spellEnd"/>
            <w:r w:rsidRPr="003B0F58">
              <w:rPr>
                <w:rFonts w:ascii="Times New Roman" w:hAnsi="Times New Roman" w:cs="Times New Roman"/>
                <w:sz w:val="24"/>
                <w:szCs w:val="24"/>
                <w:lang w:val="cs-CZ" w:eastAsia="cs-CZ"/>
              </w:rPr>
              <w:t xml:space="preserve"> osoby a jej </w:t>
            </w:r>
            <w:proofErr w:type="spellStart"/>
            <w:r w:rsidRPr="003B0F58">
              <w:rPr>
                <w:rFonts w:ascii="Times New Roman" w:hAnsi="Times New Roman" w:cs="Times New Roman"/>
                <w:sz w:val="24"/>
                <w:szCs w:val="24"/>
                <w:lang w:val="cs-CZ" w:eastAsia="cs-CZ"/>
              </w:rPr>
              <w:t>funkcia</w:t>
            </w:r>
            <w:proofErr w:type="spellEnd"/>
            <w:r w:rsidRPr="003B0F58">
              <w:rPr>
                <w:rFonts w:ascii="Times New Roman" w:hAnsi="Times New Roman" w:cs="Times New Roman"/>
                <w:sz w:val="24"/>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29C6A3B9" w14:textId="77777777" w:rsidR="003B0F58" w:rsidRPr="003B0F58" w:rsidRDefault="003B0F58" w:rsidP="0030550E">
            <w:pPr>
              <w:rPr>
                <w:rFonts w:ascii="Times New Roman" w:hAnsi="Times New Roman" w:cs="Times New Roman"/>
                <w:sz w:val="24"/>
                <w:szCs w:val="24"/>
                <w:lang w:val="cs-CZ" w:eastAsia="cs-CZ"/>
              </w:rPr>
            </w:pPr>
          </w:p>
        </w:tc>
      </w:tr>
      <w:tr w:rsidR="003B0F58" w:rsidRPr="00837FA0" w14:paraId="66C948F3" w14:textId="77777777" w:rsidTr="0030550E">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DC2ED5B" w14:textId="77777777" w:rsidR="003B0F58" w:rsidRPr="003B0F58" w:rsidRDefault="003B0F58" w:rsidP="004A45BD">
            <w:pPr>
              <w:rPr>
                <w:rFonts w:ascii="Times New Roman" w:hAnsi="Times New Roman" w:cs="Times New Roman"/>
                <w:sz w:val="24"/>
                <w:szCs w:val="24"/>
                <w:lang w:val="cs-CZ" w:eastAsia="cs-CZ"/>
              </w:rPr>
            </w:pPr>
            <w:r w:rsidRPr="003B0F58">
              <w:rPr>
                <w:rFonts w:ascii="Times New Roman" w:hAnsi="Times New Roman" w:cs="Times New Roman"/>
                <w:sz w:val="24"/>
                <w:szCs w:val="24"/>
                <w:lang w:val="cs-CZ" w:eastAsia="cs-CZ"/>
              </w:rPr>
              <w:t xml:space="preserve">Číslo TEL. </w:t>
            </w:r>
            <w:proofErr w:type="spellStart"/>
            <w:r w:rsidRPr="003B0F58">
              <w:rPr>
                <w:rFonts w:ascii="Times New Roman" w:hAnsi="Times New Roman" w:cs="Times New Roman"/>
                <w:sz w:val="24"/>
                <w:szCs w:val="24"/>
                <w:lang w:val="cs-CZ" w:eastAsia="cs-CZ"/>
              </w:rPr>
              <w:t>kontaktnej</w:t>
            </w:r>
            <w:proofErr w:type="spellEnd"/>
            <w:r w:rsidRPr="003B0F58">
              <w:rPr>
                <w:rFonts w:ascii="Times New Roman" w:hAnsi="Times New Roman" w:cs="Times New Roman"/>
                <w:sz w:val="24"/>
                <w:szCs w:val="24"/>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0A187190" w14:textId="77777777" w:rsidR="003B0F58" w:rsidRPr="003B0F58" w:rsidRDefault="003B0F58" w:rsidP="0030550E">
            <w:pPr>
              <w:rPr>
                <w:rFonts w:ascii="Times New Roman" w:hAnsi="Times New Roman" w:cs="Times New Roman"/>
                <w:sz w:val="24"/>
                <w:szCs w:val="24"/>
                <w:lang w:val="cs-CZ" w:eastAsia="cs-CZ"/>
              </w:rPr>
            </w:pPr>
          </w:p>
        </w:tc>
      </w:tr>
      <w:tr w:rsidR="003B0F58" w:rsidRPr="00837FA0" w14:paraId="73BE3381" w14:textId="77777777" w:rsidTr="0030550E">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3006F7D" w14:textId="77777777" w:rsidR="003B0F58" w:rsidRPr="003B0F58" w:rsidRDefault="003B0F58" w:rsidP="0030550E">
            <w:pPr>
              <w:rPr>
                <w:rFonts w:ascii="Times New Roman" w:hAnsi="Times New Roman" w:cs="Times New Roman"/>
                <w:sz w:val="24"/>
                <w:szCs w:val="24"/>
                <w:lang w:val="cs-CZ" w:eastAsia="cs-CZ"/>
              </w:rPr>
            </w:pPr>
            <w:r w:rsidRPr="003B0F58">
              <w:rPr>
                <w:rFonts w:ascii="Times New Roman" w:hAnsi="Times New Roman" w:cs="Times New Roman"/>
                <w:sz w:val="24"/>
                <w:szCs w:val="24"/>
                <w:lang w:val="cs-CZ" w:eastAsia="cs-CZ"/>
              </w:rPr>
              <w:t xml:space="preserve">E-mail </w:t>
            </w:r>
            <w:proofErr w:type="spellStart"/>
            <w:r w:rsidRPr="003B0F58">
              <w:rPr>
                <w:rFonts w:ascii="Times New Roman" w:hAnsi="Times New Roman" w:cs="Times New Roman"/>
                <w:sz w:val="24"/>
                <w:szCs w:val="24"/>
                <w:lang w:val="cs-CZ" w:eastAsia="cs-CZ"/>
              </w:rPr>
              <w:t>kontaktnej</w:t>
            </w:r>
            <w:proofErr w:type="spellEnd"/>
            <w:r w:rsidRPr="003B0F58">
              <w:rPr>
                <w:rFonts w:ascii="Times New Roman" w:hAnsi="Times New Roman" w:cs="Times New Roman"/>
                <w:sz w:val="24"/>
                <w:szCs w:val="24"/>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52C1E6C0" w14:textId="77777777" w:rsidR="003B0F58" w:rsidRPr="003B0F58" w:rsidRDefault="003B0F58" w:rsidP="0030550E">
            <w:pPr>
              <w:rPr>
                <w:rFonts w:ascii="Times New Roman" w:hAnsi="Times New Roman" w:cs="Times New Roman"/>
                <w:sz w:val="24"/>
                <w:szCs w:val="24"/>
                <w:lang w:val="cs-CZ" w:eastAsia="cs-CZ"/>
              </w:rPr>
            </w:pPr>
          </w:p>
        </w:tc>
      </w:tr>
    </w:tbl>
    <w:p w14:paraId="62CAE14F" w14:textId="77777777" w:rsidR="003B0F58" w:rsidRDefault="003B0F58" w:rsidP="003B0F58">
      <w:pPr>
        <w:tabs>
          <w:tab w:val="center" w:pos="4536"/>
          <w:tab w:val="right" w:pos="9072"/>
        </w:tabs>
        <w:spacing w:after="120" w:line="300" w:lineRule="auto"/>
        <w:rPr>
          <w:rFonts w:ascii="Times New Roman" w:eastAsia="Times New Roman" w:hAnsi="Times New Roman" w:cs="Times New Roman"/>
          <w:b/>
          <w:color w:val="000000"/>
          <w:sz w:val="24"/>
          <w:szCs w:val="24"/>
          <w:lang w:eastAsia="sk-SK"/>
        </w:rPr>
      </w:pPr>
    </w:p>
    <w:p w14:paraId="1C3280DF" w14:textId="77777777" w:rsidR="003B0F58" w:rsidRDefault="003B0F58" w:rsidP="003B0F58">
      <w:pPr>
        <w:tabs>
          <w:tab w:val="center" w:pos="4536"/>
          <w:tab w:val="right" w:pos="9072"/>
        </w:tabs>
        <w:spacing w:after="120" w:line="300" w:lineRule="auto"/>
        <w:rPr>
          <w:rFonts w:ascii="Times New Roman" w:eastAsia="Times New Roman" w:hAnsi="Times New Roman" w:cs="Times New Roman"/>
          <w:b/>
          <w:color w:val="000000"/>
          <w:sz w:val="24"/>
          <w:szCs w:val="24"/>
          <w:lang w:eastAsia="sk-SK"/>
        </w:rPr>
      </w:pPr>
    </w:p>
    <w:p w14:paraId="5886B770" w14:textId="77777777" w:rsidR="003B0F58" w:rsidRPr="004D775A" w:rsidRDefault="003B0F58" w:rsidP="003B0F58">
      <w:pPr>
        <w:tabs>
          <w:tab w:val="center" w:pos="4536"/>
          <w:tab w:val="right" w:pos="9072"/>
        </w:tabs>
        <w:spacing w:after="120" w:line="300" w:lineRule="auto"/>
        <w:rPr>
          <w:rFonts w:ascii="Times New Roman" w:eastAsia="Times New Roman" w:hAnsi="Times New Roman" w:cs="Times New Roman"/>
          <w:color w:val="000000"/>
          <w:sz w:val="24"/>
          <w:szCs w:val="24"/>
          <w:lang w:eastAsia="sk-SK"/>
        </w:rPr>
      </w:pPr>
    </w:p>
    <w:tbl>
      <w:tblPr>
        <w:tblW w:w="8736"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3633"/>
        <w:gridCol w:w="3827"/>
      </w:tblGrid>
      <w:tr w:rsidR="00ED0628" w:rsidRPr="004D775A" w14:paraId="03EB4F91" w14:textId="77777777" w:rsidTr="0030550E">
        <w:tc>
          <w:tcPr>
            <w:tcW w:w="8736" w:type="dxa"/>
            <w:gridSpan w:val="3"/>
            <w:tcBorders>
              <w:top w:val="single" w:sz="12" w:space="0" w:color="auto"/>
              <w:left w:val="single" w:sz="12" w:space="0" w:color="auto"/>
              <w:bottom w:val="double" w:sz="6" w:space="0" w:color="auto"/>
              <w:right w:val="single" w:sz="12" w:space="0" w:color="auto"/>
            </w:tcBorders>
            <w:vAlign w:val="center"/>
          </w:tcPr>
          <w:p w14:paraId="43382804" w14:textId="77777777" w:rsidR="00ED0628" w:rsidRDefault="00ED0628" w:rsidP="0030550E">
            <w:pPr>
              <w:widowControl w:val="0"/>
              <w:tabs>
                <w:tab w:val="left" w:pos="397"/>
              </w:tabs>
              <w:spacing w:after="0" w:line="240" w:lineRule="auto"/>
              <w:jc w:val="center"/>
              <w:rPr>
                <w:rFonts w:ascii="Times New Roman" w:eastAsia="Times New Roman" w:hAnsi="Times New Roman" w:cs="Times New Roman"/>
                <w:b/>
                <w:bCs/>
                <w:snapToGrid w:val="0"/>
                <w:color w:val="000000"/>
                <w:sz w:val="24"/>
                <w:szCs w:val="24"/>
                <w:lang w:eastAsia="sk-SK"/>
              </w:rPr>
            </w:pPr>
            <w:r>
              <w:rPr>
                <w:rFonts w:ascii="Times New Roman" w:eastAsia="Times New Roman" w:hAnsi="Times New Roman" w:cs="Times New Roman"/>
                <w:b/>
                <w:bCs/>
                <w:snapToGrid w:val="0"/>
                <w:color w:val="000000"/>
                <w:sz w:val="24"/>
                <w:szCs w:val="24"/>
                <w:lang w:eastAsia="sk-SK"/>
              </w:rPr>
              <w:t>Kritérium</w:t>
            </w:r>
          </w:p>
          <w:p w14:paraId="5C64039C" w14:textId="77777777" w:rsidR="00ED0628" w:rsidRPr="004D775A" w:rsidRDefault="00ED0628" w:rsidP="0030550E">
            <w:pPr>
              <w:widowControl w:val="0"/>
              <w:tabs>
                <w:tab w:val="left" w:pos="397"/>
              </w:tabs>
              <w:spacing w:after="0" w:line="240" w:lineRule="auto"/>
              <w:jc w:val="center"/>
              <w:rPr>
                <w:rFonts w:ascii="Times New Roman" w:eastAsia="Times New Roman" w:hAnsi="Times New Roman" w:cs="Times New Roman"/>
                <w:b/>
                <w:bCs/>
                <w:snapToGrid w:val="0"/>
                <w:color w:val="000000"/>
                <w:sz w:val="24"/>
                <w:szCs w:val="24"/>
                <w:lang w:eastAsia="sk-SK"/>
              </w:rPr>
            </w:pPr>
          </w:p>
        </w:tc>
      </w:tr>
      <w:tr w:rsidR="003B0F58" w:rsidRPr="004D775A" w14:paraId="0ECA8FED" w14:textId="77777777" w:rsidTr="0023621B">
        <w:tc>
          <w:tcPr>
            <w:tcW w:w="1276" w:type="dxa"/>
            <w:tcBorders>
              <w:top w:val="single" w:sz="12" w:space="0" w:color="auto"/>
              <w:left w:val="single" w:sz="12" w:space="0" w:color="auto"/>
              <w:bottom w:val="double" w:sz="6" w:space="0" w:color="auto"/>
              <w:right w:val="single" w:sz="12" w:space="0" w:color="auto"/>
            </w:tcBorders>
            <w:vAlign w:val="center"/>
          </w:tcPr>
          <w:p w14:paraId="7558239F" w14:textId="77777777" w:rsidR="003B0F58" w:rsidRPr="004D775A" w:rsidRDefault="00ED0628" w:rsidP="0030550E">
            <w:pPr>
              <w:widowControl w:val="0"/>
              <w:tabs>
                <w:tab w:val="left" w:pos="397"/>
              </w:tabs>
              <w:spacing w:after="0" w:line="240" w:lineRule="auto"/>
              <w:rPr>
                <w:rFonts w:ascii="Times New Roman" w:eastAsia="Times New Roman" w:hAnsi="Times New Roman" w:cs="Times New Roman"/>
                <w:b/>
                <w:bCs/>
                <w:snapToGrid w:val="0"/>
                <w:color w:val="000000"/>
                <w:sz w:val="24"/>
                <w:szCs w:val="24"/>
                <w:lang w:eastAsia="sk-SK"/>
              </w:rPr>
            </w:pPr>
            <w:r>
              <w:rPr>
                <w:rFonts w:ascii="Times New Roman" w:eastAsia="Times New Roman" w:hAnsi="Times New Roman" w:cs="Times New Roman"/>
                <w:b/>
                <w:bCs/>
                <w:snapToGrid w:val="0"/>
                <w:color w:val="000000"/>
                <w:sz w:val="24"/>
                <w:szCs w:val="24"/>
                <w:lang w:eastAsia="sk-SK"/>
              </w:rPr>
              <w:t>č.</w:t>
            </w:r>
            <w:r w:rsidR="0023621B">
              <w:rPr>
                <w:rFonts w:ascii="Times New Roman" w:eastAsia="Times New Roman" w:hAnsi="Times New Roman" w:cs="Times New Roman"/>
                <w:b/>
                <w:bCs/>
                <w:snapToGrid w:val="0"/>
                <w:color w:val="000000"/>
                <w:sz w:val="24"/>
                <w:szCs w:val="24"/>
                <w:lang w:eastAsia="sk-SK"/>
              </w:rPr>
              <w:t xml:space="preserve"> </w:t>
            </w:r>
            <w:r>
              <w:rPr>
                <w:rFonts w:ascii="Times New Roman" w:eastAsia="Times New Roman" w:hAnsi="Times New Roman" w:cs="Times New Roman"/>
                <w:b/>
                <w:bCs/>
                <w:snapToGrid w:val="0"/>
                <w:color w:val="000000"/>
                <w:sz w:val="24"/>
                <w:szCs w:val="24"/>
                <w:lang w:eastAsia="sk-SK"/>
              </w:rPr>
              <w:t>k.</w:t>
            </w:r>
          </w:p>
        </w:tc>
        <w:tc>
          <w:tcPr>
            <w:tcW w:w="3633" w:type="dxa"/>
            <w:tcBorders>
              <w:top w:val="single" w:sz="12" w:space="0" w:color="auto"/>
              <w:left w:val="single" w:sz="12" w:space="0" w:color="auto"/>
              <w:bottom w:val="double" w:sz="6" w:space="0" w:color="auto"/>
              <w:right w:val="nil"/>
            </w:tcBorders>
            <w:vAlign w:val="center"/>
          </w:tcPr>
          <w:p w14:paraId="515B8292" w14:textId="77777777" w:rsidR="003B0F58" w:rsidRPr="004D775A" w:rsidRDefault="003B0F58" w:rsidP="0030550E">
            <w:pPr>
              <w:widowControl w:val="0"/>
              <w:tabs>
                <w:tab w:val="left" w:pos="397"/>
              </w:tabs>
              <w:spacing w:after="0" w:line="240" w:lineRule="auto"/>
              <w:jc w:val="center"/>
              <w:rPr>
                <w:rFonts w:ascii="Times New Roman" w:eastAsia="Times New Roman" w:hAnsi="Times New Roman" w:cs="Times New Roman"/>
                <w:b/>
                <w:bCs/>
                <w:snapToGrid w:val="0"/>
                <w:color w:val="000000"/>
                <w:sz w:val="24"/>
                <w:szCs w:val="24"/>
                <w:lang w:eastAsia="sk-SK"/>
              </w:rPr>
            </w:pPr>
            <w:r w:rsidRPr="004D775A">
              <w:rPr>
                <w:rFonts w:ascii="Times New Roman" w:eastAsia="Times New Roman" w:hAnsi="Times New Roman" w:cs="Times New Roman"/>
                <w:b/>
                <w:bCs/>
                <w:snapToGrid w:val="0"/>
                <w:color w:val="000000"/>
                <w:sz w:val="24"/>
                <w:szCs w:val="24"/>
                <w:lang w:eastAsia="sk-SK"/>
              </w:rPr>
              <w:t>Popis kritéria</w:t>
            </w:r>
          </w:p>
        </w:tc>
        <w:tc>
          <w:tcPr>
            <w:tcW w:w="3827" w:type="dxa"/>
            <w:tcBorders>
              <w:top w:val="single" w:sz="12" w:space="0" w:color="auto"/>
              <w:left w:val="double" w:sz="6" w:space="0" w:color="auto"/>
              <w:bottom w:val="double" w:sz="6" w:space="0" w:color="auto"/>
              <w:right w:val="single" w:sz="12" w:space="0" w:color="auto"/>
            </w:tcBorders>
            <w:vAlign w:val="center"/>
          </w:tcPr>
          <w:p w14:paraId="3EAD05F6" w14:textId="77777777" w:rsidR="003B0F58" w:rsidRPr="004D775A" w:rsidRDefault="003B0F58" w:rsidP="0030550E">
            <w:pPr>
              <w:widowControl w:val="0"/>
              <w:tabs>
                <w:tab w:val="left" w:pos="397"/>
              </w:tabs>
              <w:spacing w:after="0" w:line="240" w:lineRule="auto"/>
              <w:jc w:val="center"/>
              <w:rPr>
                <w:rFonts w:ascii="Times New Roman" w:eastAsia="Times New Roman" w:hAnsi="Times New Roman" w:cs="Times New Roman"/>
                <w:b/>
                <w:bCs/>
                <w:snapToGrid w:val="0"/>
                <w:color w:val="000000"/>
                <w:sz w:val="24"/>
                <w:szCs w:val="24"/>
                <w:lang w:eastAsia="sk-SK"/>
              </w:rPr>
            </w:pPr>
            <w:r w:rsidRPr="004D775A">
              <w:rPr>
                <w:rFonts w:ascii="Times New Roman" w:eastAsia="Times New Roman" w:hAnsi="Times New Roman" w:cs="Times New Roman"/>
                <w:b/>
                <w:bCs/>
                <w:snapToGrid w:val="0"/>
                <w:color w:val="000000"/>
                <w:sz w:val="24"/>
                <w:szCs w:val="24"/>
                <w:lang w:eastAsia="sk-SK"/>
              </w:rPr>
              <w:t>Návrh uchádzača na plnenie kritéria</w:t>
            </w:r>
          </w:p>
        </w:tc>
      </w:tr>
      <w:tr w:rsidR="00955904" w:rsidRPr="004D775A" w14:paraId="74517BF9" w14:textId="77777777" w:rsidTr="00F84C7C">
        <w:trPr>
          <w:trHeight w:val="605"/>
        </w:trPr>
        <w:tc>
          <w:tcPr>
            <w:tcW w:w="1276" w:type="dxa"/>
            <w:vMerge w:val="restart"/>
            <w:tcBorders>
              <w:top w:val="double" w:sz="6" w:space="0" w:color="auto"/>
              <w:left w:val="single" w:sz="12" w:space="0" w:color="auto"/>
              <w:right w:val="single" w:sz="12" w:space="0" w:color="auto"/>
            </w:tcBorders>
            <w:vAlign w:val="center"/>
          </w:tcPr>
          <w:p w14:paraId="0C003D9C" w14:textId="0C8DA59F" w:rsidR="00955904" w:rsidRPr="004D775A" w:rsidRDefault="00955904" w:rsidP="0030550E">
            <w:pPr>
              <w:widowControl w:val="0"/>
              <w:tabs>
                <w:tab w:val="left" w:pos="397"/>
              </w:tabs>
              <w:spacing w:before="80" w:after="80" w:line="240" w:lineRule="auto"/>
              <w:jc w:val="both"/>
              <w:rPr>
                <w:rFonts w:ascii="Times New Roman" w:eastAsia="Times New Roman" w:hAnsi="Times New Roman" w:cs="Times New Roman"/>
                <w:b/>
                <w:bCs/>
                <w:snapToGrid w:val="0"/>
                <w:color w:val="000000"/>
                <w:sz w:val="24"/>
                <w:szCs w:val="24"/>
                <w:lang w:eastAsia="sk-SK"/>
              </w:rPr>
            </w:pPr>
            <w:r>
              <w:rPr>
                <w:rFonts w:ascii="Times New Roman" w:eastAsia="Times New Roman" w:hAnsi="Times New Roman" w:cs="Times New Roman"/>
                <w:b/>
                <w:bCs/>
                <w:snapToGrid w:val="0"/>
                <w:color w:val="000000"/>
                <w:sz w:val="24"/>
                <w:szCs w:val="24"/>
                <w:lang w:eastAsia="sk-SK"/>
              </w:rPr>
              <w:t>1.</w:t>
            </w:r>
          </w:p>
        </w:tc>
        <w:tc>
          <w:tcPr>
            <w:tcW w:w="3633" w:type="dxa"/>
            <w:tcBorders>
              <w:top w:val="double" w:sz="6" w:space="0" w:color="auto"/>
              <w:left w:val="single" w:sz="12" w:space="0" w:color="auto"/>
              <w:bottom w:val="double" w:sz="6" w:space="0" w:color="auto"/>
            </w:tcBorders>
            <w:vAlign w:val="center"/>
          </w:tcPr>
          <w:p w14:paraId="00483A3B" w14:textId="53047C27" w:rsidR="00955904" w:rsidRPr="00955904" w:rsidRDefault="00955904" w:rsidP="00955904">
            <w:pPr>
              <w:widowControl w:val="0"/>
              <w:tabs>
                <w:tab w:val="left" w:pos="397"/>
              </w:tabs>
              <w:spacing w:before="80" w:after="80" w:line="240" w:lineRule="auto"/>
              <w:rPr>
                <w:rFonts w:ascii="Times New Roman" w:eastAsia="Times New Roman" w:hAnsi="Times New Roman" w:cs="Times New Roman"/>
                <w:b/>
                <w:snapToGrid w:val="0"/>
                <w:color w:val="000000"/>
                <w:sz w:val="24"/>
                <w:szCs w:val="24"/>
                <w:lang w:eastAsia="sk-SK"/>
              </w:rPr>
            </w:pPr>
            <w:r w:rsidRPr="00955904">
              <w:rPr>
                <w:rFonts w:ascii="Times New Roman" w:eastAsia="Times New Roman" w:hAnsi="Times New Roman" w:cs="Times New Roman"/>
                <w:b/>
                <w:snapToGrid w:val="0"/>
                <w:color w:val="000000"/>
                <w:sz w:val="24"/>
                <w:szCs w:val="24"/>
                <w:lang w:eastAsia="sk-SK"/>
              </w:rPr>
              <w:t>Celková cena bez DPH</w:t>
            </w:r>
            <w:r>
              <w:rPr>
                <w:rFonts w:ascii="Times New Roman" w:eastAsia="Times New Roman" w:hAnsi="Times New Roman" w:cs="Times New Roman"/>
                <w:b/>
                <w:snapToGrid w:val="0"/>
                <w:color w:val="000000"/>
                <w:sz w:val="24"/>
                <w:szCs w:val="24"/>
                <w:lang w:eastAsia="sk-SK"/>
              </w:rPr>
              <w:t xml:space="preserve"> za predmet zákazky </w:t>
            </w:r>
            <w:r w:rsidR="00A425D3">
              <w:rPr>
                <w:rFonts w:ascii="Times New Roman" w:eastAsia="Times New Roman" w:hAnsi="Times New Roman" w:cs="Times New Roman"/>
                <w:b/>
                <w:snapToGrid w:val="0"/>
                <w:color w:val="000000"/>
                <w:sz w:val="24"/>
                <w:szCs w:val="24"/>
                <w:lang w:eastAsia="sk-SK"/>
              </w:rPr>
              <w:t>v € EUR</w:t>
            </w:r>
          </w:p>
        </w:tc>
        <w:tc>
          <w:tcPr>
            <w:tcW w:w="3827" w:type="dxa"/>
            <w:tcBorders>
              <w:top w:val="double" w:sz="6" w:space="0" w:color="auto"/>
              <w:left w:val="double" w:sz="6" w:space="0" w:color="auto"/>
              <w:bottom w:val="double" w:sz="6" w:space="0" w:color="auto"/>
              <w:right w:val="single" w:sz="12" w:space="0" w:color="auto"/>
            </w:tcBorders>
            <w:vAlign w:val="center"/>
          </w:tcPr>
          <w:p w14:paraId="6DEE9185" w14:textId="77777777" w:rsidR="00955904" w:rsidRPr="004D775A" w:rsidRDefault="00955904" w:rsidP="0030550E">
            <w:pPr>
              <w:widowControl w:val="0"/>
              <w:tabs>
                <w:tab w:val="left" w:pos="397"/>
              </w:tabs>
              <w:spacing w:before="80" w:after="80" w:line="240" w:lineRule="auto"/>
              <w:rPr>
                <w:rFonts w:ascii="Times New Roman" w:eastAsia="Times New Roman" w:hAnsi="Times New Roman" w:cs="Times New Roman"/>
                <w:b/>
                <w:bCs/>
                <w:snapToGrid w:val="0"/>
                <w:color w:val="000000"/>
                <w:sz w:val="24"/>
                <w:szCs w:val="24"/>
                <w:lang w:eastAsia="sk-SK"/>
              </w:rPr>
            </w:pPr>
          </w:p>
        </w:tc>
      </w:tr>
      <w:tr w:rsidR="00955904" w:rsidRPr="004D775A" w14:paraId="17C12ADB" w14:textId="77777777" w:rsidTr="00F84C7C">
        <w:trPr>
          <w:trHeight w:val="605"/>
        </w:trPr>
        <w:tc>
          <w:tcPr>
            <w:tcW w:w="1276" w:type="dxa"/>
            <w:vMerge/>
            <w:tcBorders>
              <w:left w:val="single" w:sz="12" w:space="0" w:color="auto"/>
              <w:bottom w:val="single" w:sz="12" w:space="0" w:color="auto"/>
              <w:right w:val="single" w:sz="12" w:space="0" w:color="auto"/>
            </w:tcBorders>
            <w:vAlign w:val="center"/>
          </w:tcPr>
          <w:p w14:paraId="58066089" w14:textId="77777777" w:rsidR="00955904" w:rsidRPr="004D775A" w:rsidRDefault="00955904" w:rsidP="0030550E">
            <w:pPr>
              <w:widowControl w:val="0"/>
              <w:tabs>
                <w:tab w:val="left" w:pos="397"/>
              </w:tabs>
              <w:spacing w:before="80" w:after="80" w:line="240" w:lineRule="auto"/>
              <w:jc w:val="both"/>
              <w:rPr>
                <w:rFonts w:ascii="Times New Roman" w:eastAsia="Times New Roman" w:hAnsi="Times New Roman" w:cs="Times New Roman"/>
                <w:b/>
                <w:bCs/>
                <w:snapToGrid w:val="0"/>
                <w:color w:val="000000"/>
                <w:sz w:val="24"/>
                <w:szCs w:val="24"/>
                <w:lang w:eastAsia="sk-SK"/>
              </w:rPr>
            </w:pPr>
          </w:p>
        </w:tc>
        <w:tc>
          <w:tcPr>
            <w:tcW w:w="3633" w:type="dxa"/>
            <w:tcBorders>
              <w:top w:val="double" w:sz="6" w:space="0" w:color="auto"/>
              <w:left w:val="single" w:sz="12" w:space="0" w:color="auto"/>
              <w:bottom w:val="single" w:sz="12" w:space="0" w:color="auto"/>
            </w:tcBorders>
            <w:vAlign w:val="center"/>
          </w:tcPr>
          <w:p w14:paraId="07B251B9" w14:textId="1EBA6979" w:rsidR="00955904" w:rsidRPr="000D2DAC" w:rsidRDefault="00955904" w:rsidP="0030550E">
            <w:pPr>
              <w:widowControl w:val="0"/>
              <w:tabs>
                <w:tab w:val="left" w:pos="397"/>
              </w:tabs>
              <w:spacing w:before="80" w:after="80" w:line="240" w:lineRule="auto"/>
              <w:rPr>
                <w:rFonts w:ascii="Times New Roman" w:eastAsia="Times New Roman" w:hAnsi="Times New Roman" w:cs="Times New Roman"/>
                <w:b/>
                <w:sz w:val="24"/>
                <w:szCs w:val="24"/>
                <w:lang w:eastAsia="sk-SK"/>
              </w:rPr>
            </w:pPr>
            <w:r w:rsidRPr="000D2DAC">
              <w:rPr>
                <w:rFonts w:ascii="Times New Roman" w:eastAsia="Times New Roman" w:hAnsi="Times New Roman" w:cs="Times New Roman"/>
                <w:b/>
                <w:sz w:val="24"/>
                <w:szCs w:val="24"/>
                <w:lang w:eastAsia="sk-SK"/>
              </w:rPr>
              <w:t xml:space="preserve">Celková cena s DPH </w:t>
            </w:r>
            <w:r>
              <w:rPr>
                <w:rFonts w:ascii="Times New Roman" w:eastAsia="Times New Roman" w:hAnsi="Times New Roman" w:cs="Times New Roman"/>
                <w:b/>
                <w:sz w:val="24"/>
                <w:szCs w:val="24"/>
                <w:lang w:eastAsia="sk-SK"/>
              </w:rPr>
              <w:t xml:space="preserve">za predmet zákazky </w:t>
            </w:r>
            <w:r w:rsidRPr="000D2DAC">
              <w:rPr>
                <w:rFonts w:ascii="Times New Roman" w:eastAsia="Times New Roman" w:hAnsi="Times New Roman" w:cs="Times New Roman"/>
                <w:b/>
                <w:sz w:val="24"/>
                <w:szCs w:val="24"/>
                <w:lang w:eastAsia="sk-SK"/>
              </w:rPr>
              <w:t xml:space="preserve">v </w:t>
            </w:r>
            <w:r>
              <w:rPr>
                <w:rFonts w:ascii="Times New Roman" w:eastAsia="Times New Roman" w:hAnsi="Times New Roman" w:cs="Times New Roman"/>
                <w:b/>
                <w:sz w:val="24"/>
                <w:szCs w:val="24"/>
                <w:lang w:eastAsia="sk-SK"/>
              </w:rPr>
              <w:t xml:space="preserve"> </w:t>
            </w:r>
            <w:r w:rsidRPr="000D2DAC">
              <w:rPr>
                <w:rFonts w:ascii="Times New Roman" w:eastAsia="Times New Roman" w:hAnsi="Times New Roman" w:cs="Times New Roman"/>
                <w:b/>
                <w:sz w:val="24"/>
                <w:szCs w:val="24"/>
                <w:lang w:eastAsia="sk-SK"/>
              </w:rPr>
              <w:t xml:space="preserve">€ </w:t>
            </w:r>
            <w:r>
              <w:rPr>
                <w:rFonts w:ascii="Times New Roman" w:eastAsia="Times New Roman" w:hAnsi="Times New Roman" w:cs="Times New Roman"/>
                <w:b/>
                <w:sz w:val="24"/>
                <w:szCs w:val="24"/>
                <w:lang w:eastAsia="sk-SK"/>
              </w:rPr>
              <w:t>EUR</w:t>
            </w:r>
          </w:p>
        </w:tc>
        <w:tc>
          <w:tcPr>
            <w:tcW w:w="3827" w:type="dxa"/>
            <w:tcBorders>
              <w:top w:val="double" w:sz="6" w:space="0" w:color="auto"/>
              <w:left w:val="double" w:sz="6" w:space="0" w:color="auto"/>
              <w:bottom w:val="single" w:sz="12" w:space="0" w:color="auto"/>
              <w:right w:val="single" w:sz="12" w:space="0" w:color="auto"/>
            </w:tcBorders>
            <w:vAlign w:val="center"/>
          </w:tcPr>
          <w:p w14:paraId="5EF5D389" w14:textId="77777777" w:rsidR="00955904" w:rsidRPr="004D775A" w:rsidRDefault="00955904" w:rsidP="0030550E">
            <w:pPr>
              <w:widowControl w:val="0"/>
              <w:tabs>
                <w:tab w:val="left" w:pos="397"/>
              </w:tabs>
              <w:spacing w:before="80" w:after="80" w:line="240" w:lineRule="auto"/>
              <w:rPr>
                <w:rFonts w:ascii="Times New Roman" w:eastAsia="Times New Roman" w:hAnsi="Times New Roman" w:cs="Times New Roman"/>
                <w:b/>
                <w:bCs/>
                <w:snapToGrid w:val="0"/>
                <w:color w:val="000000"/>
                <w:sz w:val="24"/>
                <w:szCs w:val="24"/>
                <w:lang w:eastAsia="sk-SK"/>
              </w:rPr>
            </w:pPr>
          </w:p>
        </w:tc>
      </w:tr>
    </w:tbl>
    <w:p w14:paraId="750DF3D1" w14:textId="77777777" w:rsidR="003B0F58" w:rsidRPr="004D775A" w:rsidRDefault="003B0F58" w:rsidP="003B0F58">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p>
    <w:p w14:paraId="334F9C93" w14:textId="77777777" w:rsidR="003B0F58" w:rsidRDefault="003B0F58" w:rsidP="003B0F58">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p>
    <w:p w14:paraId="103692CA" w14:textId="77777777" w:rsidR="003B0F58" w:rsidRDefault="003B0F58" w:rsidP="003B0F58">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p>
    <w:p w14:paraId="18AA0BA1" w14:textId="77777777" w:rsidR="003B0F58" w:rsidRDefault="003B0F58" w:rsidP="003B0F58">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p>
    <w:p w14:paraId="4E8CD476" w14:textId="77777777" w:rsidR="003B0F58" w:rsidRDefault="003B0F58" w:rsidP="003B0F58">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p>
    <w:p w14:paraId="0BBF9CD2" w14:textId="77777777" w:rsidR="003B0F58" w:rsidRDefault="003B0F58" w:rsidP="003B0F58">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r w:rsidRPr="004D775A">
        <w:rPr>
          <w:rFonts w:ascii="Times New Roman" w:eastAsia="Times New Roman" w:hAnsi="Times New Roman" w:cs="Times New Roman"/>
          <w:snapToGrid w:val="0"/>
          <w:color w:val="000000"/>
          <w:sz w:val="24"/>
          <w:szCs w:val="24"/>
          <w:lang w:eastAsia="sk-SK"/>
        </w:rPr>
        <w:tab/>
      </w:r>
    </w:p>
    <w:p w14:paraId="50EFD19F" w14:textId="77777777" w:rsidR="003B0F58" w:rsidRPr="004D775A" w:rsidRDefault="0023621B" w:rsidP="003B0F58">
      <w:pPr>
        <w:widowControl w:val="0"/>
        <w:tabs>
          <w:tab w:val="left" w:pos="397"/>
        </w:tabs>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snapToGrid w:val="0"/>
          <w:color w:val="000000"/>
          <w:sz w:val="24"/>
          <w:szCs w:val="24"/>
          <w:lang w:eastAsia="sk-SK"/>
        </w:rPr>
        <w:t xml:space="preserve">     Dátum: </w:t>
      </w:r>
      <w:r w:rsidR="003B0F58" w:rsidRPr="004D775A">
        <w:rPr>
          <w:rFonts w:ascii="Times New Roman" w:eastAsia="Times New Roman" w:hAnsi="Times New Roman" w:cs="Times New Roman"/>
          <w:snapToGrid w:val="0"/>
          <w:color w:val="000000"/>
          <w:sz w:val="24"/>
          <w:szCs w:val="24"/>
          <w:lang w:eastAsia="sk-SK"/>
        </w:rPr>
        <w:t xml:space="preserve">......................................                               </w:t>
      </w:r>
      <w:r>
        <w:rPr>
          <w:rFonts w:ascii="Times New Roman" w:eastAsia="Times New Roman" w:hAnsi="Times New Roman" w:cs="Times New Roman"/>
          <w:snapToGrid w:val="0"/>
          <w:color w:val="000000"/>
          <w:sz w:val="24"/>
          <w:szCs w:val="24"/>
          <w:lang w:eastAsia="sk-SK"/>
        </w:rPr>
        <w:t>Po</w:t>
      </w:r>
      <w:r w:rsidR="003B0F58" w:rsidRPr="004D775A">
        <w:rPr>
          <w:rFonts w:ascii="Times New Roman" w:eastAsia="Times New Roman" w:hAnsi="Times New Roman" w:cs="Times New Roman"/>
          <w:snapToGrid w:val="0"/>
          <w:color w:val="000000"/>
          <w:sz w:val="24"/>
          <w:szCs w:val="24"/>
          <w:lang w:eastAsia="sk-SK"/>
        </w:rPr>
        <w:t>dpis uchádzača</w:t>
      </w:r>
      <w:r>
        <w:rPr>
          <w:rFonts w:ascii="Times New Roman" w:eastAsia="Times New Roman" w:hAnsi="Times New Roman" w:cs="Times New Roman"/>
          <w:snapToGrid w:val="0"/>
          <w:color w:val="000000"/>
          <w:sz w:val="24"/>
          <w:szCs w:val="24"/>
          <w:lang w:eastAsia="sk-SK"/>
        </w:rPr>
        <w:t>:  ....................................</w:t>
      </w:r>
    </w:p>
    <w:p w14:paraId="1B49967B" w14:textId="77777777" w:rsidR="003B0F58" w:rsidRDefault="003B0F58" w:rsidP="003B0F58">
      <w:pPr>
        <w:spacing w:after="0" w:line="259" w:lineRule="auto"/>
        <w:ind w:left="324"/>
        <w:rPr>
          <w:rFonts w:ascii="Times New Roman" w:eastAsia="Times New Roman" w:hAnsi="Times New Roman" w:cs="Times New Roman"/>
          <w:color w:val="000000"/>
          <w:sz w:val="24"/>
          <w:lang w:eastAsia="sk-SK"/>
        </w:rPr>
      </w:pPr>
    </w:p>
    <w:p w14:paraId="711EBEBA" w14:textId="77777777" w:rsidR="0023621B" w:rsidRDefault="0023621B" w:rsidP="003B0F58">
      <w:pPr>
        <w:spacing w:after="0" w:line="259" w:lineRule="auto"/>
        <w:ind w:left="324"/>
        <w:rPr>
          <w:rFonts w:ascii="Times New Roman" w:eastAsia="Times New Roman" w:hAnsi="Times New Roman" w:cs="Times New Roman"/>
          <w:color w:val="000000"/>
          <w:sz w:val="24"/>
          <w:lang w:eastAsia="sk-SK"/>
        </w:rPr>
      </w:pPr>
    </w:p>
    <w:p w14:paraId="4387E1CD" w14:textId="77777777" w:rsidR="003B0F58" w:rsidRPr="00ED0628" w:rsidRDefault="00ED0628" w:rsidP="003B0F58">
      <w:pPr>
        <w:spacing w:after="0" w:line="259" w:lineRule="auto"/>
        <w:ind w:left="324"/>
        <w:rPr>
          <w:rFonts w:ascii="Times New Roman" w:eastAsia="Times New Roman" w:hAnsi="Times New Roman" w:cs="Times New Roman"/>
          <w:color w:val="000000"/>
          <w:sz w:val="24"/>
          <w:szCs w:val="24"/>
          <w:lang w:eastAsia="sk-SK"/>
        </w:rPr>
      </w:pPr>
      <w:r w:rsidRPr="00ED0628">
        <w:rPr>
          <w:rFonts w:ascii="Times New Roman" w:hAnsi="Times New Roman" w:cs="Times New Roman"/>
          <w:sz w:val="24"/>
          <w:szCs w:val="24"/>
        </w:rPr>
        <w:t>Táto ponuka je záväzná do uplynutia lehoty viazanosti ponúk uvedenej v súťažných podkladoch verejného obstarávania.</w:t>
      </w:r>
    </w:p>
    <w:p w14:paraId="3CB54BB9" w14:textId="77777777" w:rsidR="00FA66B4" w:rsidRPr="001068C2" w:rsidRDefault="00FA66B4" w:rsidP="00FA66B4">
      <w:pPr>
        <w:tabs>
          <w:tab w:val="left" w:pos="2746"/>
        </w:tabs>
        <w:rPr>
          <w:rFonts w:ascii="Times New Roman" w:hAnsi="Times New Roman"/>
          <w:b/>
          <w:sz w:val="24"/>
          <w:szCs w:val="24"/>
          <w:lang w:eastAsia="sk-SK"/>
        </w:rPr>
      </w:pPr>
      <w:r w:rsidRPr="001068C2">
        <w:rPr>
          <w:rFonts w:ascii="Times New Roman" w:hAnsi="Times New Roman"/>
          <w:b/>
          <w:sz w:val="24"/>
          <w:szCs w:val="24"/>
          <w:lang w:eastAsia="sk-SK"/>
        </w:rPr>
        <w:lastRenderedPageBreak/>
        <w:t>Príloha č. 2</w:t>
      </w:r>
      <w:r>
        <w:rPr>
          <w:rFonts w:ascii="Times New Roman" w:hAnsi="Times New Roman"/>
          <w:b/>
          <w:sz w:val="24"/>
          <w:szCs w:val="24"/>
          <w:lang w:eastAsia="sk-SK"/>
        </w:rPr>
        <w:t xml:space="preserve">   Návrh Kúpnej zmluvy</w:t>
      </w:r>
    </w:p>
    <w:p w14:paraId="1226D4BF" w14:textId="77777777" w:rsidR="00FA66B4" w:rsidRDefault="00FA66B4" w:rsidP="00FA66B4">
      <w:pPr>
        <w:tabs>
          <w:tab w:val="left" w:pos="2746"/>
        </w:tabs>
        <w:rPr>
          <w:rFonts w:ascii="Times New Roman" w:hAnsi="Times New Roman"/>
          <w:sz w:val="24"/>
          <w:szCs w:val="24"/>
          <w:lang w:eastAsia="sk-SK"/>
        </w:rPr>
      </w:pPr>
    </w:p>
    <w:p w14:paraId="76BC635F"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KÚPNA ZMLUVA</w:t>
      </w:r>
    </w:p>
    <w:p w14:paraId="343D385C"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uzavretá podľa § 409 a </w:t>
      </w:r>
      <w:proofErr w:type="spellStart"/>
      <w:r w:rsidRPr="00D60985">
        <w:rPr>
          <w:rFonts w:ascii="Times New Roman" w:eastAsia="Calibri" w:hAnsi="Times New Roman" w:cs="Times New Roman"/>
          <w:sz w:val="24"/>
          <w:szCs w:val="24"/>
        </w:rPr>
        <w:t>nasl</w:t>
      </w:r>
      <w:proofErr w:type="spellEnd"/>
      <w:r w:rsidRPr="00D60985">
        <w:rPr>
          <w:rFonts w:ascii="Times New Roman" w:eastAsia="Calibri" w:hAnsi="Times New Roman" w:cs="Times New Roman"/>
          <w:sz w:val="24"/>
          <w:szCs w:val="24"/>
        </w:rPr>
        <w:t>. Obchodného zákonníka</w:t>
      </w:r>
    </w:p>
    <w:p w14:paraId="2BA7FD36"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p>
    <w:p w14:paraId="66A9C7A6" w14:textId="77777777" w:rsidR="00FA66B4" w:rsidRPr="00D60985" w:rsidRDefault="00FA66B4" w:rsidP="00FA66B4">
      <w:pPr>
        <w:suppressAutoHyphens/>
        <w:autoSpaceDN w:val="0"/>
        <w:spacing w:after="0"/>
        <w:textAlignment w:val="baseline"/>
        <w:rPr>
          <w:rFonts w:ascii="Times New Roman" w:eastAsia="Calibri" w:hAnsi="Times New Roman" w:cs="Times New Roman"/>
          <w:b/>
          <w:bCs/>
          <w:sz w:val="24"/>
          <w:szCs w:val="24"/>
        </w:rPr>
      </w:pPr>
      <w:r w:rsidRPr="00D60985">
        <w:rPr>
          <w:rFonts w:ascii="Times New Roman" w:eastAsia="Calibri" w:hAnsi="Times New Roman" w:cs="Times New Roman"/>
          <w:b/>
          <w:bCs/>
          <w:sz w:val="24"/>
          <w:szCs w:val="24"/>
        </w:rPr>
        <w:t>KUPUJÚCI:</w:t>
      </w:r>
    </w:p>
    <w:p w14:paraId="1A5D0CA4"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názov:</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t>Správa mestskej zelene v Košiciach</w:t>
      </w:r>
    </w:p>
    <w:p w14:paraId="7EBAA12D"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sídlo:</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t>Rastislavova 79, 040 01 Košice</w:t>
      </w:r>
    </w:p>
    <w:p w14:paraId="58C644FD"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zastúpená:</w:t>
      </w:r>
      <w:r w:rsidRPr="00D60985">
        <w:rPr>
          <w:rFonts w:ascii="Times New Roman" w:eastAsia="Calibri" w:hAnsi="Times New Roman" w:cs="Times New Roman"/>
          <w:sz w:val="24"/>
          <w:szCs w:val="24"/>
        </w:rPr>
        <w:tab/>
        <w:t>Ing. Marta Popríková – riaditeľka</w:t>
      </w:r>
    </w:p>
    <w:p w14:paraId="495191AD"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bank. spoj.:</w:t>
      </w:r>
      <w:r w:rsidRPr="00D60985">
        <w:rPr>
          <w:rFonts w:ascii="Times New Roman" w:eastAsia="Calibri" w:hAnsi="Times New Roman" w:cs="Times New Roman"/>
          <w:sz w:val="24"/>
          <w:szCs w:val="24"/>
        </w:rPr>
        <w:tab/>
        <w:t>PRIMA banka Slovensko, a.s.</w:t>
      </w:r>
    </w:p>
    <w:p w14:paraId="594E65AD"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číslo účtu:</w:t>
      </w:r>
      <w:r w:rsidRPr="00D60985">
        <w:rPr>
          <w:rFonts w:ascii="Times New Roman" w:eastAsia="Calibri" w:hAnsi="Times New Roman" w:cs="Times New Roman"/>
          <w:sz w:val="24"/>
          <w:szCs w:val="24"/>
        </w:rPr>
        <w:tab/>
        <w:t>IBAN: SK60 5600 0000 0004 4386 8001</w:t>
      </w:r>
    </w:p>
    <w:p w14:paraId="2F9F70CB"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IČO:</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t>17078202</w:t>
      </w:r>
    </w:p>
    <w:p w14:paraId="12B6F883"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IČ DPH:</w:t>
      </w:r>
      <w:r w:rsidRPr="00D60985">
        <w:rPr>
          <w:rFonts w:ascii="Times New Roman" w:eastAsia="Calibri" w:hAnsi="Times New Roman" w:cs="Times New Roman"/>
          <w:sz w:val="24"/>
          <w:szCs w:val="24"/>
        </w:rPr>
        <w:tab/>
        <w:t>SK 2021157556</w:t>
      </w:r>
    </w:p>
    <w:p w14:paraId="10686820"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DIČ:</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t>2021157556</w:t>
      </w:r>
    </w:p>
    <w:p w14:paraId="106F3F63"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p>
    <w:p w14:paraId="16DF6F71" w14:textId="77777777" w:rsidR="00FA66B4" w:rsidRPr="00D60985" w:rsidRDefault="00FA66B4" w:rsidP="00FA66B4">
      <w:pPr>
        <w:suppressAutoHyphens/>
        <w:autoSpaceDN w:val="0"/>
        <w:spacing w:after="0"/>
        <w:textAlignment w:val="baseline"/>
        <w:rPr>
          <w:rFonts w:ascii="Times New Roman" w:eastAsia="Calibri" w:hAnsi="Times New Roman" w:cs="Times New Roman"/>
          <w:b/>
          <w:bCs/>
          <w:sz w:val="24"/>
          <w:szCs w:val="24"/>
        </w:rPr>
      </w:pPr>
      <w:r w:rsidRPr="00D60985">
        <w:rPr>
          <w:rFonts w:ascii="Times New Roman" w:eastAsia="Calibri" w:hAnsi="Times New Roman" w:cs="Times New Roman"/>
          <w:b/>
          <w:bCs/>
          <w:sz w:val="24"/>
          <w:szCs w:val="24"/>
        </w:rPr>
        <w:t>PREDÁVAJÚCI:</w:t>
      </w:r>
      <w:r w:rsidRPr="00D60985">
        <w:rPr>
          <w:rFonts w:ascii="Times New Roman" w:eastAsia="Calibri" w:hAnsi="Times New Roman" w:cs="Times New Roman"/>
          <w:b/>
          <w:bCs/>
          <w:sz w:val="24"/>
          <w:szCs w:val="24"/>
        </w:rPr>
        <w:tab/>
      </w:r>
    </w:p>
    <w:p w14:paraId="14C2F78D"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názov:</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p>
    <w:p w14:paraId="169FAA3A"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sídlo:</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p>
    <w:p w14:paraId="065229EC"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zastúpená:</w:t>
      </w:r>
      <w:r w:rsidRPr="00D60985">
        <w:rPr>
          <w:rFonts w:ascii="Times New Roman" w:eastAsia="Calibri" w:hAnsi="Times New Roman" w:cs="Times New Roman"/>
          <w:sz w:val="24"/>
          <w:szCs w:val="24"/>
        </w:rPr>
        <w:tab/>
      </w:r>
    </w:p>
    <w:p w14:paraId="191EF4B7"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bank. spoj.:</w:t>
      </w:r>
      <w:r w:rsidRPr="00D60985">
        <w:rPr>
          <w:rFonts w:ascii="Times New Roman" w:eastAsia="Calibri" w:hAnsi="Times New Roman" w:cs="Times New Roman"/>
          <w:sz w:val="24"/>
          <w:szCs w:val="24"/>
        </w:rPr>
        <w:tab/>
      </w:r>
    </w:p>
    <w:p w14:paraId="539EC9E0"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číslo účtu:</w:t>
      </w:r>
      <w:r w:rsidRPr="00D60985">
        <w:rPr>
          <w:rFonts w:ascii="Times New Roman" w:eastAsia="Calibri" w:hAnsi="Times New Roman" w:cs="Times New Roman"/>
          <w:sz w:val="24"/>
          <w:szCs w:val="24"/>
        </w:rPr>
        <w:tab/>
      </w:r>
    </w:p>
    <w:p w14:paraId="0DB37576"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IČO:</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p>
    <w:p w14:paraId="38ADF69A"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IČ DPH:</w:t>
      </w:r>
      <w:r w:rsidRPr="00D60985">
        <w:rPr>
          <w:rFonts w:ascii="Times New Roman" w:eastAsia="Calibri" w:hAnsi="Times New Roman" w:cs="Times New Roman"/>
          <w:sz w:val="24"/>
          <w:szCs w:val="24"/>
        </w:rPr>
        <w:tab/>
      </w:r>
    </w:p>
    <w:p w14:paraId="04DA3768"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DIČ:</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p>
    <w:p w14:paraId="428C52DE" w14:textId="77777777" w:rsidR="00FA66B4" w:rsidRPr="00D60985" w:rsidRDefault="00FA66B4" w:rsidP="00FA66B4">
      <w:pPr>
        <w:suppressAutoHyphens/>
        <w:autoSpaceDN w:val="0"/>
        <w:spacing w:after="0"/>
        <w:textAlignment w:val="baseline"/>
        <w:rPr>
          <w:rFonts w:ascii="Times New Roman" w:eastAsia="Calibri" w:hAnsi="Times New Roman" w:cs="Times New Roman"/>
          <w:sz w:val="24"/>
          <w:szCs w:val="24"/>
        </w:rPr>
      </w:pPr>
    </w:p>
    <w:p w14:paraId="1C53F06F"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sz w:val="24"/>
          <w:szCs w:val="24"/>
        </w:rPr>
      </w:pPr>
      <w:r w:rsidRPr="00D60985">
        <w:rPr>
          <w:rFonts w:ascii="Times New Roman" w:eastAsia="Calibri" w:hAnsi="Times New Roman" w:cs="Times New Roman"/>
          <w:b/>
          <w:sz w:val="24"/>
          <w:szCs w:val="24"/>
        </w:rPr>
        <w:t>Článok I</w:t>
      </w:r>
    </w:p>
    <w:p w14:paraId="5B3B875F"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Preambula</w:t>
      </w:r>
    </w:p>
    <w:p w14:paraId="15C5386E" w14:textId="77777777" w:rsidR="00FA66B4" w:rsidRDefault="00FA66B4" w:rsidP="00FA66B4">
      <w:pPr>
        <w:suppressAutoHyphens/>
        <w:autoSpaceDN w:val="0"/>
        <w:spacing w:after="0"/>
        <w:ind w:firstLine="708"/>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Zmluva sa uzatvára s víťazom </w:t>
      </w:r>
      <w:r>
        <w:rPr>
          <w:rFonts w:ascii="Times New Roman" w:eastAsia="Calibri" w:hAnsi="Times New Roman" w:cs="Times New Roman"/>
          <w:sz w:val="24"/>
          <w:szCs w:val="24"/>
        </w:rPr>
        <w:t>podlimitnej zákazky</w:t>
      </w:r>
      <w:r w:rsidRPr="00D60985">
        <w:rPr>
          <w:rFonts w:ascii="Times New Roman" w:eastAsia="Calibri" w:hAnsi="Times New Roman" w:cs="Times New Roman"/>
          <w:sz w:val="24"/>
          <w:szCs w:val="24"/>
        </w:rPr>
        <w:t xml:space="preserve"> v zmysle zákona č. 343/2015 Z. z. o verejnom obstarávaní a o zmene a doplnení niektorých zákonov v znení neskorších predpisov.</w:t>
      </w:r>
    </w:p>
    <w:p w14:paraId="4A12A389" w14:textId="77777777" w:rsidR="00FA66B4" w:rsidRPr="00D60985" w:rsidRDefault="00FA66B4" w:rsidP="00FA66B4">
      <w:pPr>
        <w:suppressAutoHyphens/>
        <w:autoSpaceDN w:val="0"/>
        <w:spacing w:after="0"/>
        <w:ind w:firstLine="708"/>
        <w:jc w:val="both"/>
        <w:textAlignment w:val="baseline"/>
        <w:rPr>
          <w:rFonts w:ascii="Times New Roman" w:eastAsia="Calibri" w:hAnsi="Times New Roman" w:cs="Times New Roman"/>
          <w:sz w:val="24"/>
          <w:szCs w:val="24"/>
        </w:rPr>
      </w:pPr>
    </w:p>
    <w:p w14:paraId="481894DD"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Článok II</w:t>
      </w:r>
    </w:p>
    <w:p w14:paraId="7213B0CF"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Predmet zmluvy</w:t>
      </w:r>
    </w:p>
    <w:p w14:paraId="7872DCD2" w14:textId="77777777" w:rsidR="00FA66B4" w:rsidRPr="00BA227E"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1. Predmetom tejto kúpnej zmluvy je predaj ......... na základe cenovej ponuky predávajúceho  zo dňa ........., predloženej predávajúcim v rámci </w:t>
      </w:r>
      <w:r>
        <w:rPr>
          <w:rFonts w:ascii="Times New Roman" w:eastAsia="Calibri" w:hAnsi="Times New Roman" w:cs="Times New Roman"/>
          <w:sz w:val="24"/>
          <w:szCs w:val="24"/>
        </w:rPr>
        <w:t>podlimitnej zákazky</w:t>
      </w:r>
      <w:r w:rsidRPr="00D60985">
        <w:rPr>
          <w:rFonts w:ascii="Times New Roman" w:eastAsia="Calibri" w:hAnsi="Times New Roman" w:cs="Times New Roman"/>
          <w:sz w:val="24"/>
          <w:szCs w:val="24"/>
        </w:rPr>
        <w:t xml:space="preserve"> kupujúcemu, pričom cenová ponuka a technické parametre</w:t>
      </w:r>
      <w:r>
        <w:rPr>
          <w:rFonts w:ascii="Times New Roman" w:eastAsia="Calibri" w:hAnsi="Times New Roman" w:cs="Times New Roman"/>
          <w:sz w:val="24"/>
          <w:szCs w:val="24"/>
        </w:rPr>
        <w:t xml:space="preserve"> m</w:t>
      </w:r>
      <w:r w:rsidRPr="00FF2DB0">
        <w:rPr>
          <w:rFonts w:ascii="Times New Roman" w:eastAsia="Times New Roman" w:hAnsi="Times New Roman" w:cs="Times New Roman"/>
          <w:bCs/>
          <w:color w:val="000000"/>
          <w:sz w:val="24"/>
          <w:lang w:eastAsia="sk-SK"/>
        </w:rPr>
        <w:t>obiln</w:t>
      </w:r>
      <w:r>
        <w:rPr>
          <w:rFonts w:ascii="Times New Roman" w:eastAsia="Times New Roman" w:hAnsi="Times New Roman" w:cs="Times New Roman"/>
          <w:bCs/>
          <w:color w:val="000000"/>
          <w:sz w:val="24"/>
          <w:lang w:eastAsia="sk-SK"/>
        </w:rPr>
        <w:t xml:space="preserve">ej </w:t>
      </w:r>
      <w:r w:rsidRPr="00FF2DB0">
        <w:rPr>
          <w:rFonts w:ascii="Times New Roman" w:eastAsia="Times New Roman" w:hAnsi="Times New Roman" w:cs="Times New Roman"/>
          <w:bCs/>
          <w:color w:val="000000"/>
          <w:sz w:val="24"/>
          <w:lang w:eastAsia="sk-SK"/>
        </w:rPr>
        <w:t>teleskopick</w:t>
      </w:r>
      <w:r>
        <w:rPr>
          <w:rFonts w:ascii="Times New Roman" w:eastAsia="Times New Roman" w:hAnsi="Times New Roman" w:cs="Times New Roman"/>
          <w:bCs/>
          <w:color w:val="000000"/>
          <w:sz w:val="24"/>
          <w:lang w:eastAsia="sk-SK"/>
        </w:rPr>
        <w:t>ej</w:t>
      </w:r>
      <w:r w:rsidRPr="00FF2DB0">
        <w:rPr>
          <w:rFonts w:ascii="Times New Roman" w:eastAsia="Times New Roman" w:hAnsi="Times New Roman" w:cs="Times New Roman"/>
          <w:bCs/>
          <w:color w:val="000000"/>
          <w:sz w:val="24"/>
          <w:lang w:eastAsia="sk-SK"/>
        </w:rPr>
        <w:t xml:space="preserve"> pracovn</w:t>
      </w:r>
      <w:r>
        <w:rPr>
          <w:rFonts w:ascii="Times New Roman" w:eastAsia="Times New Roman" w:hAnsi="Times New Roman" w:cs="Times New Roman"/>
          <w:bCs/>
          <w:color w:val="000000"/>
          <w:sz w:val="24"/>
          <w:lang w:eastAsia="sk-SK"/>
        </w:rPr>
        <w:t>ej</w:t>
      </w:r>
      <w:r w:rsidRPr="00FF2DB0">
        <w:rPr>
          <w:rFonts w:ascii="Times New Roman" w:eastAsia="Times New Roman" w:hAnsi="Times New Roman" w:cs="Times New Roman"/>
          <w:bCs/>
          <w:color w:val="000000"/>
          <w:sz w:val="24"/>
          <w:lang w:eastAsia="sk-SK"/>
        </w:rPr>
        <w:t xml:space="preserve"> plošin</w:t>
      </w:r>
      <w:r>
        <w:rPr>
          <w:rFonts w:ascii="Times New Roman" w:eastAsia="Times New Roman" w:hAnsi="Times New Roman" w:cs="Times New Roman"/>
          <w:bCs/>
          <w:color w:val="000000"/>
          <w:sz w:val="24"/>
          <w:lang w:eastAsia="sk-SK"/>
        </w:rPr>
        <w:t>y</w:t>
      </w:r>
      <w:r w:rsidRPr="00D60985">
        <w:rPr>
          <w:rFonts w:ascii="Times New Roman" w:eastAsia="Calibri" w:hAnsi="Times New Roman" w:cs="Times New Roman"/>
          <w:sz w:val="24"/>
          <w:szCs w:val="24"/>
        </w:rPr>
        <w:t xml:space="preserve"> </w:t>
      </w:r>
      <w:r>
        <w:rPr>
          <w:rFonts w:ascii="Times New Roman" w:eastAsia="Calibri" w:hAnsi="Times New Roman" w:cs="Times New Roman"/>
          <w:sz w:val="24"/>
          <w:szCs w:val="24"/>
        </w:rPr>
        <w:t>(ďalej len vozidlo)</w:t>
      </w:r>
      <w:r w:rsidRPr="00D60985">
        <w:rPr>
          <w:rFonts w:ascii="Times New Roman" w:eastAsia="Calibri" w:hAnsi="Times New Roman" w:cs="Times New Roman"/>
          <w:sz w:val="24"/>
          <w:szCs w:val="24"/>
        </w:rPr>
        <w:t>, minimálna technická špecifikácia a cenová ponuka predmetu zákazky tvoria prílohu zmluvy a sú jej neoddeliteľnou súčasťou.</w:t>
      </w:r>
      <w:r>
        <w:rPr>
          <w:rFonts w:ascii="Times New Roman" w:eastAsia="Calibri" w:hAnsi="Times New Roman" w:cs="Times New Roman"/>
          <w:sz w:val="24"/>
          <w:szCs w:val="24"/>
        </w:rPr>
        <w:t xml:space="preserve"> </w:t>
      </w:r>
    </w:p>
    <w:p w14:paraId="698E6C95" w14:textId="77777777" w:rsidR="00FA66B4" w:rsidRPr="00D60985" w:rsidRDefault="00FA66B4" w:rsidP="00FA66B4">
      <w:pPr>
        <w:spacing w:after="5" w:line="267" w:lineRule="auto"/>
        <w:ind w:right="229"/>
        <w:jc w:val="both"/>
        <w:rPr>
          <w:rFonts w:ascii="Times New Roman" w:eastAsia="Calibri" w:hAnsi="Times New Roman" w:cs="Times New Roman"/>
          <w:sz w:val="24"/>
          <w:szCs w:val="24"/>
        </w:rPr>
      </w:pPr>
      <w:r w:rsidRPr="00D60985">
        <w:rPr>
          <w:rFonts w:ascii="Times New Roman" w:eastAsia="Calibri" w:hAnsi="Times New Roman" w:cs="Times New Roman"/>
          <w:sz w:val="24"/>
          <w:szCs w:val="24"/>
        </w:rPr>
        <w:t>2. Predávajúci</w:t>
      </w:r>
      <w:r>
        <w:rPr>
          <w:rFonts w:ascii="Times New Roman" w:eastAsia="Calibri" w:hAnsi="Times New Roman" w:cs="Times New Roman"/>
          <w:sz w:val="24"/>
          <w:szCs w:val="24"/>
        </w:rPr>
        <w:t xml:space="preserve"> </w:t>
      </w:r>
      <w:r w:rsidRPr="00D60985">
        <w:rPr>
          <w:rFonts w:ascii="Times New Roman" w:eastAsia="Calibri" w:hAnsi="Times New Roman" w:cs="Times New Roman"/>
          <w:sz w:val="24"/>
          <w:szCs w:val="24"/>
        </w:rPr>
        <w:t xml:space="preserve"> prehlasuje, že</w:t>
      </w:r>
      <w:r>
        <w:rPr>
          <w:rFonts w:ascii="Times New Roman" w:eastAsia="Calibri" w:hAnsi="Times New Roman" w:cs="Times New Roman"/>
          <w:sz w:val="24"/>
          <w:szCs w:val="24"/>
        </w:rPr>
        <w:t xml:space="preserve"> </w:t>
      </w:r>
      <w:r w:rsidRPr="00D60985">
        <w:rPr>
          <w:rFonts w:ascii="Times New Roman" w:eastAsia="Calibri" w:hAnsi="Times New Roman" w:cs="Times New Roman"/>
          <w:sz w:val="24"/>
          <w:szCs w:val="24"/>
        </w:rPr>
        <w:t xml:space="preserve"> je </w:t>
      </w:r>
      <w:r>
        <w:rPr>
          <w:rFonts w:ascii="Times New Roman" w:eastAsia="Calibri" w:hAnsi="Times New Roman" w:cs="Times New Roman"/>
          <w:sz w:val="24"/>
          <w:szCs w:val="24"/>
        </w:rPr>
        <w:t xml:space="preserve"> </w:t>
      </w:r>
      <w:r w:rsidRPr="00D60985">
        <w:rPr>
          <w:rFonts w:ascii="Times New Roman" w:eastAsia="Calibri" w:hAnsi="Times New Roman" w:cs="Times New Roman"/>
          <w:sz w:val="24"/>
          <w:szCs w:val="24"/>
        </w:rPr>
        <w:t xml:space="preserve">autorizovaný </w:t>
      </w:r>
      <w:r>
        <w:rPr>
          <w:rFonts w:ascii="Times New Roman" w:eastAsia="Calibri" w:hAnsi="Times New Roman" w:cs="Times New Roman"/>
          <w:sz w:val="24"/>
          <w:szCs w:val="24"/>
        </w:rPr>
        <w:t xml:space="preserve"> </w:t>
      </w:r>
      <w:r w:rsidRPr="00D60985">
        <w:rPr>
          <w:rFonts w:ascii="Times New Roman" w:eastAsia="Calibri" w:hAnsi="Times New Roman" w:cs="Times New Roman"/>
          <w:sz w:val="24"/>
          <w:szCs w:val="24"/>
        </w:rPr>
        <w:t>predajca a</w:t>
      </w:r>
      <w:r>
        <w:rPr>
          <w:rFonts w:ascii="Times New Roman" w:eastAsia="Calibri" w:hAnsi="Times New Roman" w:cs="Times New Roman"/>
          <w:sz w:val="24"/>
          <w:szCs w:val="24"/>
        </w:rPr>
        <w:t xml:space="preserve"> </w:t>
      </w:r>
      <w:r w:rsidRPr="00D60985">
        <w:rPr>
          <w:rFonts w:ascii="Times New Roman" w:eastAsia="Calibri" w:hAnsi="Times New Roman" w:cs="Times New Roman"/>
          <w:sz w:val="24"/>
          <w:szCs w:val="24"/>
        </w:rPr>
        <w:t xml:space="preserve"> je výlučným vlastníkom </w:t>
      </w:r>
      <w:r>
        <w:rPr>
          <w:rFonts w:ascii="Times New Roman" w:eastAsia="Calibri" w:hAnsi="Times New Roman" w:cs="Times New Roman"/>
          <w:sz w:val="24"/>
          <w:szCs w:val="24"/>
        </w:rPr>
        <w:t>vozidla</w:t>
      </w:r>
      <w:r w:rsidRPr="00FF2DB0">
        <w:rPr>
          <w:rFonts w:ascii="Times New Roman" w:eastAsia="Times New Roman" w:hAnsi="Times New Roman" w:cs="Times New Roman"/>
          <w:bCs/>
          <w:color w:val="000000"/>
          <w:sz w:val="24"/>
          <w:lang w:eastAsia="sk-SK"/>
        </w:rPr>
        <w:t xml:space="preserve"> </w:t>
      </w:r>
      <w:r w:rsidRPr="00D60985">
        <w:rPr>
          <w:rFonts w:ascii="Times New Roman" w:eastAsia="Calibri" w:hAnsi="Times New Roman" w:cs="Times New Roman"/>
          <w:sz w:val="24"/>
          <w:szCs w:val="24"/>
        </w:rPr>
        <w:t>uveden</w:t>
      </w:r>
      <w:r>
        <w:rPr>
          <w:rFonts w:ascii="Times New Roman" w:eastAsia="Calibri" w:hAnsi="Times New Roman" w:cs="Times New Roman"/>
          <w:sz w:val="24"/>
          <w:szCs w:val="24"/>
        </w:rPr>
        <w:t>ej</w:t>
      </w:r>
      <w:r w:rsidRPr="00D60985">
        <w:rPr>
          <w:rFonts w:ascii="Times New Roman" w:eastAsia="Calibri" w:hAnsi="Times New Roman" w:cs="Times New Roman"/>
          <w:sz w:val="24"/>
          <w:szCs w:val="24"/>
        </w:rPr>
        <w:t xml:space="preserve"> v ods. 1 tohto článku.</w:t>
      </w:r>
    </w:p>
    <w:p w14:paraId="17E8798E"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3. Predávajúci touto zmluvou prevádza svoje vlastnícke právo k predmetu zmluvy špecifikovanom  v ods. 1 tohto článku na kupujúceho, ktorý ho nadobúda do svojho výlučného vlastníctva.</w:t>
      </w:r>
    </w:p>
    <w:p w14:paraId="4C8C05DE"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4. Predávajúci prehlasuje, že predmetné vozidlo je nejazdené a nové.</w:t>
      </w:r>
    </w:p>
    <w:p w14:paraId="32C9E1DA" w14:textId="77777777" w:rsidR="00FA66B4"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lastRenderedPageBreak/>
        <w:t>5. Kupujúci sa zaväzuje predmet zmluvy prevziať a zaplatiť predávajúcemu dohodnutú kúpnu cenu podľa čl. III tejto zmluvy.</w:t>
      </w:r>
    </w:p>
    <w:p w14:paraId="05EA37A0"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Článok III</w:t>
      </w:r>
    </w:p>
    <w:p w14:paraId="056496EC"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Kúpna cena a platobné podmienky</w:t>
      </w:r>
    </w:p>
    <w:p w14:paraId="7EFE8C22"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1. Kúpna cena predmetu zmluvy je dohodnutá zmluvnými stranami podľa § 2 zákona č. 18/1996 Zb. o cenách a vyhlášky č. 87/1996 Zb.</w:t>
      </w:r>
    </w:p>
    <w:p w14:paraId="06530198"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2. Zmluvné strany sa dohodli na kúpnej cene vo výške ...... € s DPH. Cena je stanovená ako pevná a zahŕňa clo, dovoznú prirážku, vykonanie predpredajného servisu a dopravy na miesto plnenia, prípadne ďalšie obstarávacie náklady. </w:t>
      </w:r>
    </w:p>
    <w:p w14:paraId="3970E6D5"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3. Kupujúci uhradí predávajúcemu kúpnu cenu vo výške uvedenej v odseku 2 tohto článku bezhotovostným prevodom na bankový účet predávajúceho, uvedený v záhlaví tejto zmluvy, na základe faktúry vystavenej predávajúcim najskôr v deň účinnosti zmluvy. Lehota splatnosti faktúry je 30 dní odo dňa jej doručenia kupujúcemu. </w:t>
      </w:r>
    </w:p>
    <w:p w14:paraId="3B543F36"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4. Predávajúci zodpovedá za to, že faktúra bude obsahovať náležitosti daňového dokladu podľa zákona č. 222/2004 Z. z. o DPH v platnom znení. V prípade, ak faktúra nebude obsahovať právnymi predpismi stanovené náležitosti, má kupujúci právo vrátiť faktúru na prepracovanie, počas prepracovania faktúry lehota splatnosti neplynie a začne plynúť odo dňa doručenia prepracovanej  faktúry.</w:t>
      </w:r>
    </w:p>
    <w:p w14:paraId="2A09DF8C"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Článok IV</w:t>
      </w:r>
    </w:p>
    <w:p w14:paraId="57D1CB09"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Odovzdanie, prevzatie, termín a miesto plnenia predmetu zmluvy</w:t>
      </w:r>
    </w:p>
    <w:p w14:paraId="2666F58F"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1. Predmet zmluvy odovzdá predávajúci kupujúcemu v mieste plnenia, ktorým je sídlo kupujúceho  (Správa mestskej zelene v Košiciach, Rastislavova 79, 040 01 Košice) do ... kalendárnych dní od podpisu zmluvy, najneskôr  do .........,  a kupujúci ho v prípade, že predmet plnenia bude dodaný riadne a včas prevezme.</w:t>
      </w:r>
    </w:p>
    <w:p w14:paraId="56E727E5"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2. Predávajúci sa zaväzuje odovzdať predmetné vozidlo kupujúcemu spolu s dokumentáciou a jeho príslušenstvom: návod na obsluhu v slovenskom jazyku, servisnú knižku, min. 2x kľúč, výbavu a príslušenstvo v rozsahu technickej špecifikácie a povinnú výbavu v zmysle platnej legislatívy. Osvedčenie o evidencií (technický preukaz) predávajúci odovzdá kupujúcemu po pripísaní kúpnej ceny na účet predávajúceho. </w:t>
      </w:r>
    </w:p>
    <w:p w14:paraId="7CF257D3"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3. Predávajúci splní svoj záväzok riadnym a včasným odovzdaním predmetu zmluvy kupujúcemu. O odovzdaní a prevzatí vozidla s príslušenstvom (dokumentáciou, kľúčmi) predávajúci vyhotoví písomný Protokol o odovzdaní a prevzatí motorového vozidla, podpísaný oprávnenými zástupcami obidvoch zmluvných strán, ktorý bude neoddeliteľnou súčasťou tejto zmluvy a podkladom na vyhotovenie faktúry.  </w:t>
      </w:r>
    </w:p>
    <w:p w14:paraId="78203F79"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4. Kupujúci má právo odmietnuť prevziať predmet zmluvy a zároveň má právo ho vrátiť, ak predmet zmluvy nebude dodaný riadne a včas, ak nezodpovedá a nezhoduje sa s predloženým návrhom na plnenie kritérií, ponukou predávajúceho a technickou špecifikáciou, alebo ak pri odskúšaní prevádzkyschopnosti vozidla sa zistí </w:t>
      </w:r>
      <w:proofErr w:type="spellStart"/>
      <w:r w:rsidRPr="00D60985">
        <w:rPr>
          <w:rFonts w:ascii="Times New Roman" w:eastAsia="Calibri" w:hAnsi="Times New Roman" w:cs="Times New Roman"/>
          <w:sz w:val="24"/>
          <w:szCs w:val="24"/>
        </w:rPr>
        <w:t>vada</w:t>
      </w:r>
      <w:proofErr w:type="spellEnd"/>
      <w:r w:rsidRPr="00D60985">
        <w:rPr>
          <w:rFonts w:ascii="Times New Roman" w:eastAsia="Calibri" w:hAnsi="Times New Roman" w:cs="Times New Roman"/>
          <w:sz w:val="24"/>
          <w:szCs w:val="24"/>
        </w:rPr>
        <w:t>.</w:t>
      </w:r>
    </w:p>
    <w:p w14:paraId="082FEEAF"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5. Nesplnenie akejkoľvek zadanej technickej špecifikácie predmetu zmluvy, alebo nedodržanie ktorejkoľvek podmienky a požiadavky kupujúceho sa bude považovať za podstatné porušenie zmluvných podmienok, ktoré oprávňuje kupujúceho okamžite od zmluvy odstúpiť.</w:t>
      </w:r>
    </w:p>
    <w:p w14:paraId="31E46E71" w14:textId="77777777" w:rsidR="00FA66B4" w:rsidRDefault="00FA66B4" w:rsidP="00FA66B4">
      <w:pPr>
        <w:suppressAutoHyphens/>
        <w:autoSpaceDN w:val="0"/>
        <w:spacing w:after="0"/>
        <w:jc w:val="center"/>
        <w:textAlignment w:val="baseline"/>
        <w:rPr>
          <w:rFonts w:ascii="Times New Roman" w:eastAsia="Calibri" w:hAnsi="Times New Roman" w:cs="Times New Roman"/>
          <w:b/>
          <w:sz w:val="24"/>
          <w:szCs w:val="24"/>
        </w:rPr>
      </w:pPr>
    </w:p>
    <w:p w14:paraId="236DA7BD"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Článok V</w:t>
      </w:r>
    </w:p>
    <w:p w14:paraId="40C8CA76"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Prechod vlastníckeho práva a prechod nebezpečenstva škody</w:t>
      </w:r>
    </w:p>
    <w:p w14:paraId="720BF1AC" w14:textId="77777777" w:rsidR="00FA66B4" w:rsidRPr="00D60985" w:rsidRDefault="00FA66B4" w:rsidP="00FA66B4">
      <w:pPr>
        <w:suppressAutoHyphens/>
        <w:autoSpaceDN w:val="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lastRenderedPageBreak/>
        <w:t>1. Kupujúci nadobudne vlastnícke právo k predmetu zmluvy zaplatením kúpnej ceny podľa čl. III tejto zmluvy a podpísaním písomného preberacieho protokolu zmluvnými stranami, vyhotoveného predávajúcim, ktorého súčasťou bude aj dokumentácia a príslušenstvo podľa čl. IV ods. 2 tejto zmluvy.</w:t>
      </w:r>
    </w:p>
    <w:p w14:paraId="4F434766"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Článok VI</w:t>
      </w:r>
    </w:p>
    <w:p w14:paraId="6316EDE4"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 xml:space="preserve">Stav motorového vozidla a zodpovednosť za </w:t>
      </w:r>
      <w:proofErr w:type="spellStart"/>
      <w:r w:rsidRPr="00D60985">
        <w:rPr>
          <w:rFonts w:ascii="Times New Roman" w:eastAsia="Calibri" w:hAnsi="Times New Roman" w:cs="Times New Roman"/>
          <w:b/>
          <w:sz w:val="24"/>
          <w:szCs w:val="24"/>
        </w:rPr>
        <w:t>vady</w:t>
      </w:r>
      <w:proofErr w:type="spellEnd"/>
    </w:p>
    <w:p w14:paraId="01B13BDE"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1. Predávajúci zodpovedá za to, že predaná vec má požadovanú, prípadne právnymi predpismi ustanovenú akosť, je bez akýchkoľvek právnych, technických alebo faktických </w:t>
      </w:r>
      <w:proofErr w:type="spellStart"/>
      <w:r w:rsidRPr="00D60985">
        <w:rPr>
          <w:rFonts w:ascii="Times New Roman" w:eastAsia="Calibri" w:hAnsi="Times New Roman" w:cs="Times New Roman"/>
          <w:sz w:val="24"/>
          <w:szCs w:val="24"/>
        </w:rPr>
        <w:t>vád</w:t>
      </w:r>
      <w:proofErr w:type="spellEnd"/>
      <w:r w:rsidRPr="00D60985">
        <w:rPr>
          <w:rFonts w:ascii="Times New Roman" w:eastAsia="Calibri" w:hAnsi="Times New Roman" w:cs="Times New Roman"/>
          <w:sz w:val="24"/>
          <w:szCs w:val="24"/>
        </w:rPr>
        <w:t>, najmä zodpovedá záväzným technickým normám a prehlasuje že vozidlo je nejazdené a nové.</w:t>
      </w:r>
    </w:p>
    <w:p w14:paraId="075266AE" w14:textId="77777777" w:rsidR="00FA66B4" w:rsidRPr="00BA227E"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2. Predávajúci poskytuje kupujúcemu záruku na predmet zmluvy v dĺžke </w:t>
      </w:r>
      <w:r>
        <w:rPr>
          <w:rFonts w:ascii="Times New Roman" w:eastAsia="Calibri" w:hAnsi="Times New Roman" w:cs="Times New Roman"/>
          <w:sz w:val="24"/>
          <w:szCs w:val="24"/>
        </w:rPr>
        <w:t>3</w:t>
      </w:r>
      <w:r w:rsidRPr="00D60985">
        <w:rPr>
          <w:rFonts w:ascii="Times New Roman" w:eastAsia="Calibri" w:hAnsi="Times New Roman" w:cs="Times New Roman"/>
          <w:sz w:val="24"/>
          <w:szCs w:val="24"/>
        </w:rPr>
        <w:t xml:space="preserve"> rok</w:t>
      </w:r>
      <w:r>
        <w:rPr>
          <w:rFonts w:ascii="Times New Roman" w:eastAsia="Calibri" w:hAnsi="Times New Roman" w:cs="Times New Roman"/>
          <w:sz w:val="24"/>
          <w:szCs w:val="24"/>
        </w:rPr>
        <w:t>y s obmedzeným počtom kilometrov 100.000 km</w:t>
      </w:r>
      <w:r w:rsidRPr="00D60985">
        <w:rPr>
          <w:rFonts w:ascii="Times New Roman" w:eastAsia="Calibri" w:hAnsi="Times New Roman" w:cs="Times New Roman"/>
          <w:sz w:val="24"/>
          <w:szCs w:val="24"/>
        </w:rPr>
        <w:t>, ktorá začína plynúť odo dňa prevzatia kupujúcim a prerušuje sa počas času, kedy kupujúci nebude mať z dôvodu prebiehajúceho reklamačného konania možnosť predmet zmluvy využívať. Predĺžená záruka je zahrnutá  v cene vozidla.</w:t>
      </w:r>
      <w:r>
        <w:rPr>
          <w:rFonts w:ascii="Times New Roman" w:eastAsia="Calibri" w:hAnsi="Times New Roman" w:cs="Times New Roman"/>
          <w:sz w:val="24"/>
          <w:szCs w:val="24"/>
        </w:rPr>
        <w:t xml:space="preserve"> </w:t>
      </w:r>
      <w:r w:rsidRPr="00BA227E">
        <w:rPr>
          <w:rFonts w:ascii="Times New Roman" w:eastAsia="Calibri" w:hAnsi="Times New Roman" w:cs="Times New Roman"/>
          <w:sz w:val="24"/>
          <w:szCs w:val="24"/>
        </w:rPr>
        <w:t>Záruka za celú nadstavbu je 12 mesiacov.</w:t>
      </w:r>
    </w:p>
    <w:p w14:paraId="7F39C912"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3. Predávajúci sa zaväzuje poskytnúť bezplatný záručný servis a garantovať pozáručný servis v autorizovanom servisnom stredisku vzdialenom najviac </w:t>
      </w:r>
      <w:r>
        <w:rPr>
          <w:rFonts w:ascii="Times New Roman" w:eastAsia="Calibri" w:hAnsi="Times New Roman" w:cs="Times New Roman"/>
          <w:sz w:val="24"/>
          <w:szCs w:val="24"/>
        </w:rPr>
        <w:t>4</w:t>
      </w:r>
      <w:r w:rsidRPr="00D60985">
        <w:rPr>
          <w:rFonts w:ascii="Times New Roman" w:eastAsia="Calibri" w:hAnsi="Times New Roman" w:cs="Times New Roman"/>
          <w:sz w:val="24"/>
          <w:szCs w:val="24"/>
        </w:rPr>
        <w:t>0 km od sídla kupujúceho. Dostupnosť servisných služieb bude do 24 hod.</w:t>
      </w:r>
    </w:p>
    <w:p w14:paraId="66E3C0A5"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4. Kupujúci je povinný oznámiť predávajúcemu vzniknuté </w:t>
      </w:r>
      <w:proofErr w:type="spellStart"/>
      <w:r w:rsidRPr="00D60985">
        <w:rPr>
          <w:rFonts w:ascii="Times New Roman" w:eastAsia="Calibri" w:hAnsi="Times New Roman" w:cs="Times New Roman"/>
          <w:sz w:val="24"/>
          <w:szCs w:val="24"/>
        </w:rPr>
        <w:t>vady</w:t>
      </w:r>
      <w:proofErr w:type="spellEnd"/>
      <w:r w:rsidRPr="00D60985">
        <w:rPr>
          <w:rFonts w:ascii="Times New Roman" w:eastAsia="Calibri" w:hAnsi="Times New Roman" w:cs="Times New Roman"/>
          <w:sz w:val="24"/>
          <w:szCs w:val="24"/>
        </w:rPr>
        <w:t xml:space="preserve"> bez zbytočného odkladu po tom, ako sa o nich dozvedel a predávajúci sa zaväzuje  vykonať záručnú opravu bezodkladne, najneskôr do 24 hodín od oznámenia </w:t>
      </w:r>
      <w:proofErr w:type="spellStart"/>
      <w:r w:rsidRPr="00D60985">
        <w:rPr>
          <w:rFonts w:ascii="Times New Roman" w:eastAsia="Calibri" w:hAnsi="Times New Roman" w:cs="Times New Roman"/>
          <w:sz w:val="24"/>
          <w:szCs w:val="24"/>
        </w:rPr>
        <w:t>vady</w:t>
      </w:r>
      <w:proofErr w:type="spellEnd"/>
      <w:r w:rsidRPr="00D60985">
        <w:rPr>
          <w:rFonts w:ascii="Times New Roman" w:eastAsia="Calibri" w:hAnsi="Times New Roman" w:cs="Times New Roman"/>
          <w:sz w:val="24"/>
          <w:szCs w:val="24"/>
        </w:rPr>
        <w:t xml:space="preserve"> kupujúcim, v prípade väčšej </w:t>
      </w:r>
      <w:proofErr w:type="spellStart"/>
      <w:r w:rsidRPr="00D60985">
        <w:rPr>
          <w:rFonts w:ascii="Times New Roman" w:eastAsia="Calibri" w:hAnsi="Times New Roman" w:cs="Times New Roman"/>
          <w:sz w:val="24"/>
          <w:szCs w:val="24"/>
        </w:rPr>
        <w:t>vady</w:t>
      </w:r>
      <w:proofErr w:type="spellEnd"/>
      <w:r w:rsidRPr="00D60985">
        <w:rPr>
          <w:rFonts w:ascii="Times New Roman" w:eastAsia="Calibri" w:hAnsi="Times New Roman" w:cs="Times New Roman"/>
          <w:sz w:val="24"/>
          <w:szCs w:val="24"/>
        </w:rPr>
        <w:t>, ktorá vyžiada zložitejšiu opravu, v termíne po dohode s kupujúcim.</w:t>
      </w:r>
    </w:p>
    <w:p w14:paraId="4A627A71" w14:textId="77777777" w:rsidR="00FA66B4" w:rsidRDefault="00FA66B4" w:rsidP="00FA66B4">
      <w:pPr>
        <w:suppressAutoHyphens/>
        <w:autoSpaceDN w:val="0"/>
        <w:spacing w:after="0"/>
        <w:jc w:val="center"/>
        <w:textAlignment w:val="baseline"/>
        <w:rPr>
          <w:rFonts w:ascii="Times New Roman" w:eastAsia="Calibri" w:hAnsi="Times New Roman" w:cs="Times New Roman"/>
          <w:b/>
          <w:sz w:val="24"/>
          <w:szCs w:val="24"/>
        </w:rPr>
      </w:pPr>
    </w:p>
    <w:p w14:paraId="3F002E99"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Článok VII</w:t>
      </w:r>
    </w:p>
    <w:p w14:paraId="05086C7E"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Ostatné dojednania</w:t>
      </w:r>
    </w:p>
    <w:p w14:paraId="2F36C723"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1. Predávajúci svojím podpisom na tejto zmluve potvrdzuje a prehlasuje, že vozidlo ktoré je predmetom tejto zmluvy nie je zaťažené záložným právom a ani právami tretích osôb, neviaznu na ňom žiadne právne ani iné povinnosti a ani vecné bremená.</w:t>
      </w:r>
    </w:p>
    <w:p w14:paraId="63824761"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2. Predávajúci ďalej vyhlasuje, že pravdivo a úplne oboznámil kupujúceho so stavom predmetu tejto zmluvy, nezatajil žiadne opravy, </w:t>
      </w:r>
      <w:proofErr w:type="spellStart"/>
      <w:r w:rsidRPr="00D60985">
        <w:rPr>
          <w:rFonts w:ascii="Times New Roman" w:eastAsia="Calibri" w:hAnsi="Times New Roman" w:cs="Times New Roman"/>
          <w:sz w:val="24"/>
          <w:szCs w:val="24"/>
        </w:rPr>
        <w:t>vady</w:t>
      </w:r>
      <w:proofErr w:type="spellEnd"/>
      <w:r w:rsidRPr="00D60985">
        <w:rPr>
          <w:rFonts w:ascii="Times New Roman" w:eastAsia="Calibri" w:hAnsi="Times New Roman" w:cs="Times New Roman"/>
          <w:sz w:val="24"/>
          <w:szCs w:val="24"/>
        </w:rPr>
        <w:t>, vlastnosti a zásahy do konštrukcie vozidla a všetky údaje uvedené v tejto zmluve sú pravdivé a v súlade s technickým preukazom, a že  vozidlo je nejazdené, nové  a v dobrom technickom stave.</w:t>
      </w:r>
    </w:p>
    <w:p w14:paraId="17F940E3"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3. Platnosť zmluvy zaniká:</w:t>
      </w:r>
    </w:p>
    <w:p w14:paraId="503B067A" w14:textId="77777777" w:rsidR="00FA66B4" w:rsidRPr="00D60985" w:rsidRDefault="00FA66B4" w:rsidP="00FA66B4">
      <w:pPr>
        <w:suppressAutoHyphens/>
        <w:autoSpaceDN w:val="0"/>
        <w:spacing w:after="0" w:line="240" w:lineRule="auto"/>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a. písomnou dohodou zmluvných strán </w:t>
      </w:r>
    </w:p>
    <w:p w14:paraId="03745123" w14:textId="77777777" w:rsidR="00FA66B4" w:rsidRPr="00D60985" w:rsidRDefault="00FA66B4" w:rsidP="00FA66B4">
      <w:pPr>
        <w:suppressAutoHyphens/>
        <w:autoSpaceDN w:val="0"/>
        <w:spacing w:after="0" w:line="240" w:lineRule="auto"/>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b. odstúpením od zmluvy aj bez udania dôvodu</w:t>
      </w:r>
    </w:p>
    <w:p w14:paraId="205964E3"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4. Každá zo zmluvných strán je oprávnená okamžite od Zmluvy odstúpiť v prípade, že bude porušená akákoľvek podstatná povinnosť vyplývajúca z tejto zmluvy. Okamžité odstúpenie od zmluvy musí byť písomne oznámené druhej zmluvnej strane. Zmluvné strany sa dohodli za podstatnú povinnosť považovať každú povinnosť vyplývajúcu z tejto zmluvy. Odstúpenie od zmluvy je účinné nasledujúci deň odo dňa doručenia odstúpenia ktoroukoľvek zo zmluvných strán.</w:t>
      </w:r>
    </w:p>
    <w:p w14:paraId="208022A5"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5. Odstúpením zmluva zaniká od momentu, keď prejav vôle oprávnenej strany odstúpiť od zmluvy je doručený druhej strane. Po tejto dobe nemožno účinky odstúpenia od zmluvy odvolať alebo meniť bez súhlasu druhej strany. </w:t>
      </w:r>
    </w:p>
    <w:p w14:paraId="6EBDE709"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p>
    <w:p w14:paraId="5E5DAC28" w14:textId="77777777" w:rsidR="000352C2" w:rsidRDefault="000352C2" w:rsidP="00FA66B4">
      <w:pPr>
        <w:suppressAutoHyphens/>
        <w:autoSpaceDN w:val="0"/>
        <w:spacing w:after="0"/>
        <w:jc w:val="center"/>
        <w:textAlignment w:val="baseline"/>
        <w:rPr>
          <w:rFonts w:ascii="Times New Roman" w:eastAsia="Calibri" w:hAnsi="Times New Roman" w:cs="Times New Roman"/>
          <w:b/>
          <w:sz w:val="24"/>
          <w:szCs w:val="24"/>
        </w:rPr>
      </w:pPr>
    </w:p>
    <w:p w14:paraId="06552EF9"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lastRenderedPageBreak/>
        <w:t>Článok VIII</w:t>
      </w:r>
    </w:p>
    <w:p w14:paraId="0CF7ACC0" w14:textId="77777777" w:rsidR="00FA66B4" w:rsidRPr="00D60985" w:rsidRDefault="00FA66B4" w:rsidP="00FA66B4">
      <w:pPr>
        <w:suppressAutoHyphens/>
        <w:autoSpaceDN w:val="0"/>
        <w:spacing w:after="0"/>
        <w:jc w:val="center"/>
        <w:textAlignment w:val="baseline"/>
        <w:rPr>
          <w:rFonts w:ascii="Times New Roman" w:eastAsia="Calibri" w:hAnsi="Times New Roman" w:cs="Times New Roman"/>
          <w:b/>
          <w:sz w:val="24"/>
          <w:szCs w:val="24"/>
        </w:rPr>
      </w:pPr>
      <w:r w:rsidRPr="00D60985">
        <w:rPr>
          <w:rFonts w:ascii="Times New Roman" w:eastAsia="Calibri" w:hAnsi="Times New Roman" w:cs="Times New Roman"/>
          <w:b/>
          <w:sz w:val="24"/>
          <w:szCs w:val="24"/>
        </w:rPr>
        <w:t>Záverečné ustanovenia</w:t>
      </w:r>
    </w:p>
    <w:p w14:paraId="14AAEE43"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1. Akékoľvek dohody, zmeny alebo doplnenia k tejto zmluve je možné urobiť len na základe vzájomnej dohody zmluvných strán vo forme písomných dodatkov k tejto zmluve, podpísaných štatutárnymi zástupcami zmluvných strán. Návrhy dodatkov môže predkladať ktorákoľvek zo zmluvných strán.</w:t>
      </w:r>
    </w:p>
    <w:p w14:paraId="7C832FC4"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2. Akékoľvek sporné otázky budú riešené predovšetkým vzájomnou dohodou zmluvných strán. </w:t>
      </w:r>
    </w:p>
    <w:p w14:paraId="4FCC7195"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3. Zmluvné vzťahy neupravené touto zmluvou sa budú riadiť príslušnými ustanoveniami Obchodného zákonníka a podporne Občianskeho zákonníka.</w:t>
      </w:r>
    </w:p>
    <w:p w14:paraId="712E32DF"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4. Zmluva nadobúda platnosť dňom podpísania štatutárnymi zástupcami obidvoch zmluvných strán a účinnosť nadobúda dňom nasledujúcim po dni  jej zverejnenia na webovej stránke Správy mestskej zelene v Košiciach (</w:t>
      </w:r>
      <w:hyperlink r:id="rId18" w:history="1">
        <w:r w:rsidRPr="00D60985">
          <w:rPr>
            <w:rFonts w:ascii="Times New Roman" w:eastAsia="Calibri" w:hAnsi="Times New Roman" w:cs="Times New Roman"/>
            <w:color w:val="0000FF"/>
            <w:sz w:val="24"/>
            <w:szCs w:val="24"/>
            <w:u w:val="single"/>
          </w:rPr>
          <w:t>www.smsz.sk</w:t>
        </w:r>
      </w:hyperlink>
      <w:r w:rsidRPr="00D60985">
        <w:rPr>
          <w:rFonts w:ascii="Times New Roman" w:eastAsia="Calibri" w:hAnsi="Times New Roman" w:cs="Times New Roman"/>
          <w:sz w:val="24"/>
          <w:szCs w:val="24"/>
        </w:rPr>
        <w:t>).</w:t>
      </w:r>
    </w:p>
    <w:p w14:paraId="14629BBC"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5. Táto zmluva je vyhotovená v dvoch vyhotoveniach, z ktorých každá zmluvná strana </w:t>
      </w:r>
      <w:proofErr w:type="spellStart"/>
      <w:r w:rsidRPr="00D60985">
        <w:rPr>
          <w:rFonts w:ascii="Times New Roman" w:eastAsia="Calibri" w:hAnsi="Times New Roman" w:cs="Times New Roman"/>
          <w:sz w:val="24"/>
          <w:szCs w:val="24"/>
        </w:rPr>
        <w:t>obdrží</w:t>
      </w:r>
      <w:proofErr w:type="spellEnd"/>
      <w:r w:rsidRPr="00D60985">
        <w:rPr>
          <w:rFonts w:ascii="Times New Roman" w:eastAsia="Calibri" w:hAnsi="Times New Roman" w:cs="Times New Roman"/>
          <w:sz w:val="24"/>
          <w:szCs w:val="24"/>
        </w:rPr>
        <w:t xml:space="preserve"> po jednom vyhotovení.</w:t>
      </w:r>
    </w:p>
    <w:p w14:paraId="25FD458D"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6. Neoddeliteľnou súčasťou tejto zmluvy je odovzdávajúci a preberací protokol.</w:t>
      </w:r>
    </w:p>
    <w:p w14:paraId="00620C4A" w14:textId="77777777" w:rsidR="00FA66B4" w:rsidRPr="00D60985" w:rsidRDefault="00FA66B4" w:rsidP="00FA66B4">
      <w:pPr>
        <w:suppressAutoHyphens/>
        <w:autoSpaceDN w:val="0"/>
        <w:jc w:val="both"/>
        <w:textAlignment w:val="baseline"/>
        <w:rPr>
          <w:rFonts w:ascii="Times New Roman" w:eastAsia="Calibri" w:hAnsi="Times New Roman" w:cs="Times New Roman"/>
          <w:sz w:val="24"/>
          <w:szCs w:val="24"/>
        </w:rPr>
      </w:pPr>
    </w:p>
    <w:p w14:paraId="4C7E3319" w14:textId="549663A0" w:rsidR="00FA66B4" w:rsidRDefault="000352C2" w:rsidP="00FA66B4">
      <w:pPr>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 Košiciach, dňa</w:t>
      </w:r>
    </w:p>
    <w:p w14:paraId="207B131D" w14:textId="77777777" w:rsidR="00FA66B4" w:rsidRPr="00D60985" w:rsidRDefault="00FA66B4" w:rsidP="00FA66B4">
      <w:pPr>
        <w:suppressAutoHyphens/>
        <w:autoSpaceDN w:val="0"/>
        <w:jc w:val="both"/>
        <w:textAlignment w:val="baseline"/>
        <w:rPr>
          <w:rFonts w:ascii="Times New Roman" w:eastAsia="Calibri" w:hAnsi="Times New Roman" w:cs="Times New Roman"/>
          <w:sz w:val="24"/>
          <w:szCs w:val="24"/>
        </w:rPr>
      </w:pPr>
    </w:p>
    <w:p w14:paraId="2C98F6E9" w14:textId="77777777" w:rsidR="00FA66B4" w:rsidRPr="00D60985" w:rsidRDefault="00FA66B4" w:rsidP="00FA66B4">
      <w:pPr>
        <w:suppressAutoHyphens/>
        <w:autoSpaceDN w:val="0"/>
        <w:ind w:firstLine="708"/>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za kupujúceho:</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t xml:space="preserve">           za predávajúceho:               </w:t>
      </w:r>
    </w:p>
    <w:p w14:paraId="0345050A"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p>
    <w:p w14:paraId="09DF138C" w14:textId="77777777" w:rsidR="00FA66B4" w:rsidRPr="00D60985" w:rsidRDefault="00FA66B4" w:rsidP="00FA66B4">
      <w:pPr>
        <w:suppressAutoHyphens/>
        <w:autoSpaceDN w:val="0"/>
        <w:spacing w:after="0"/>
        <w:ind w:firstLine="708"/>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Ing. Marta Popríková</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p>
    <w:p w14:paraId="4DFD9D34" w14:textId="77777777" w:rsidR="00FA66B4" w:rsidRPr="00D60985" w:rsidRDefault="00FA66B4" w:rsidP="00FA66B4">
      <w:pPr>
        <w:suppressAutoHyphens/>
        <w:autoSpaceDN w:val="0"/>
        <w:spacing w:after="0"/>
        <w:jc w:val="both"/>
        <w:textAlignment w:val="baseline"/>
        <w:rPr>
          <w:rFonts w:ascii="Times New Roman" w:eastAsia="Calibri" w:hAnsi="Times New Roman" w:cs="Times New Roman"/>
          <w:sz w:val="24"/>
          <w:szCs w:val="24"/>
        </w:rPr>
      </w:pPr>
      <w:r w:rsidRPr="00D60985">
        <w:rPr>
          <w:rFonts w:ascii="Times New Roman" w:eastAsia="Calibri" w:hAnsi="Times New Roman" w:cs="Times New Roman"/>
          <w:sz w:val="24"/>
          <w:szCs w:val="24"/>
        </w:rPr>
        <w:t xml:space="preserve">                    riaditeľka</w:t>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r w:rsidRPr="00D60985">
        <w:rPr>
          <w:rFonts w:ascii="Times New Roman" w:eastAsia="Calibri" w:hAnsi="Times New Roman" w:cs="Times New Roman"/>
          <w:sz w:val="24"/>
          <w:szCs w:val="24"/>
        </w:rPr>
        <w:tab/>
      </w:r>
    </w:p>
    <w:p w14:paraId="1584BF55" w14:textId="77777777" w:rsidR="00FA66B4" w:rsidRPr="00D60985" w:rsidRDefault="00FA66B4" w:rsidP="00FA66B4">
      <w:pPr>
        <w:suppressAutoHyphens/>
        <w:autoSpaceDN w:val="0"/>
        <w:jc w:val="both"/>
        <w:textAlignment w:val="baseline"/>
        <w:rPr>
          <w:rFonts w:ascii="Calibri" w:eastAsia="Calibri" w:hAnsi="Calibri" w:cs="Times New Roman"/>
        </w:rPr>
      </w:pPr>
    </w:p>
    <w:p w14:paraId="20ACD634" w14:textId="77777777" w:rsidR="00FA66B4" w:rsidRPr="00D60985" w:rsidRDefault="00FA66B4" w:rsidP="00FA66B4">
      <w:pPr>
        <w:suppressAutoHyphens/>
        <w:autoSpaceDN w:val="0"/>
        <w:textAlignment w:val="baseline"/>
        <w:rPr>
          <w:rFonts w:ascii="Calibri" w:eastAsia="Calibri" w:hAnsi="Calibri" w:cs="Times New Roman"/>
        </w:rPr>
      </w:pPr>
    </w:p>
    <w:p w14:paraId="21A256D1" w14:textId="77777777" w:rsidR="00FA66B4" w:rsidRDefault="00FA66B4" w:rsidP="00FA66B4"/>
    <w:p w14:paraId="6BE9662A" w14:textId="77777777" w:rsidR="00FA66B4" w:rsidRPr="003B0F58" w:rsidRDefault="00FA66B4" w:rsidP="00FA66B4">
      <w:pPr>
        <w:tabs>
          <w:tab w:val="left" w:pos="2746"/>
        </w:tabs>
        <w:rPr>
          <w:rFonts w:ascii="Times New Roman" w:hAnsi="Times New Roman"/>
          <w:sz w:val="24"/>
          <w:szCs w:val="24"/>
          <w:lang w:eastAsia="sk-SK"/>
        </w:rPr>
      </w:pPr>
    </w:p>
    <w:p w14:paraId="74015C14" w14:textId="77777777" w:rsidR="00FA66B4" w:rsidRDefault="00FA66B4" w:rsidP="00FA66B4"/>
    <w:p w14:paraId="283E9274" w14:textId="77777777" w:rsidR="001068C2" w:rsidRPr="003B0F58" w:rsidRDefault="001068C2" w:rsidP="00FA66B4">
      <w:pPr>
        <w:tabs>
          <w:tab w:val="left" w:pos="2746"/>
        </w:tabs>
        <w:rPr>
          <w:rFonts w:ascii="Times New Roman" w:hAnsi="Times New Roman"/>
          <w:sz w:val="24"/>
          <w:szCs w:val="24"/>
          <w:lang w:eastAsia="sk-SK"/>
        </w:rPr>
      </w:pPr>
    </w:p>
    <w:sectPr w:rsidR="001068C2" w:rsidRPr="003B0F58" w:rsidSect="00B07A9C">
      <w:headerReference w:type="even" r:id="rId19"/>
      <w:headerReference w:type="default" r:id="rId20"/>
      <w:footerReference w:type="even" r:id="rId21"/>
      <w:footerReference w:type="default" r:id="rId22"/>
      <w:headerReference w:type="first" r:id="rId23"/>
      <w:footerReference w:type="first" r:id="rId24"/>
      <w:pgSz w:w="11906" w:h="16838"/>
      <w:pgMar w:top="726" w:right="1179" w:bottom="1423" w:left="1094" w:header="482" w:footer="47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DF549" w14:textId="77777777" w:rsidR="00F84C7C" w:rsidRDefault="00F84C7C" w:rsidP="002A234F">
      <w:pPr>
        <w:spacing w:after="0" w:line="240" w:lineRule="auto"/>
      </w:pPr>
      <w:r>
        <w:separator/>
      </w:r>
    </w:p>
  </w:endnote>
  <w:endnote w:type="continuationSeparator" w:id="0">
    <w:p w14:paraId="5F7BB735" w14:textId="77777777" w:rsidR="00F84C7C" w:rsidRDefault="00F84C7C" w:rsidP="002A234F">
      <w:pPr>
        <w:spacing w:after="0" w:line="240" w:lineRule="auto"/>
      </w:pPr>
      <w:r>
        <w:continuationSeparator/>
      </w:r>
    </w:p>
  </w:endnote>
  <w:endnote w:type="continuationNotice" w:id="1">
    <w:p w14:paraId="629FBE97" w14:textId="77777777" w:rsidR="00F84C7C" w:rsidRDefault="00F84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Arial">
    <w:panose1 w:val="020B0604020202020204"/>
    <w:charset w:val="EE"/>
    <w:family w:val="swiss"/>
    <w:pitch w:val="variable"/>
    <w:sig w:usb0="20002A87" w:usb1="00000000" w:usb2="00000000"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B0ADC" w14:textId="6807F075" w:rsidR="00F84C7C" w:rsidRDefault="00F84C7C">
    <w:pPr>
      <w:spacing w:after="56" w:line="259" w:lineRule="auto"/>
      <w:ind w:right="234"/>
      <w:jc w:val="right"/>
    </w:pPr>
    <w:r>
      <w:rPr>
        <w:rFonts w:ascii="Calibri" w:eastAsia="Calibri" w:hAnsi="Calibri" w:cs="Calibri"/>
        <w:noProof/>
        <w:lang w:eastAsia="sk-SK"/>
      </w:rPr>
      <mc:AlternateContent>
        <mc:Choice Requires="wpg">
          <w:drawing>
            <wp:anchor distT="0" distB="0" distL="114300" distR="114300" simplePos="0" relativeHeight="251662336" behindDoc="0" locked="0" layoutInCell="1" allowOverlap="1" wp14:anchorId="10749CE7" wp14:editId="5246250B">
              <wp:simplePos x="0" y="0"/>
              <wp:positionH relativeFrom="page">
                <wp:posOffset>304800</wp:posOffset>
              </wp:positionH>
              <wp:positionV relativeFrom="page">
                <wp:posOffset>10370820</wp:posOffset>
              </wp:positionV>
              <wp:extent cx="6951980" cy="18415"/>
              <wp:effectExtent l="0" t="0" r="1270" b="2540"/>
              <wp:wrapSquare wrapText="bothSides"/>
              <wp:docPr id="50" name="Group 109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8415"/>
                        <a:chOff x="0" y="0"/>
                        <a:chExt cx="69522" cy="182"/>
                      </a:xfrm>
                    </wpg:grpSpPr>
                    <wps:wsp>
                      <wps:cNvPr id="51" name="Shape 112750"/>
                      <wps:cNvSpPr>
                        <a:spLocks/>
                      </wps:cNvSpPr>
                      <wps:spPr bwMode="auto">
                        <a:xfrm>
                          <a:off x="0" y="0"/>
                          <a:ext cx="91" cy="182"/>
                        </a:xfrm>
                        <a:custGeom>
                          <a:avLst/>
                          <a:gdLst>
                            <a:gd name="T0" fmla="*/ 0 w 9144"/>
                            <a:gd name="T1" fmla="*/ 0 h 18286"/>
                            <a:gd name="T2" fmla="*/ 9144 w 9144"/>
                            <a:gd name="T3" fmla="*/ 0 h 18286"/>
                            <a:gd name="T4" fmla="*/ 9144 w 9144"/>
                            <a:gd name="T5" fmla="*/ 18286 h 18286"/>
                            <a:gd name="T6" fmla="*/ 0 w 9144"/>
                            <a:gd name="T7" fmla="*/ 18286 h 18286"/>
                            <a:gd name="T8" fmla="*/ 0 w 9144"/>
                            <a:gd name="T9" fmla="*/ 0 h 18286"/>
                            <a:gd name="T10" fmla="*/ 0 w 9144"/>
                            <a:gd name="T11" fmla="*/ 0 h 18286"/>
                            <a:gd name="T12" fmla="*/ 9144 w 9144"/>
                            <a:gd name="T13" fmla="*/ 18286 h 18286"/>
                          </a:gdLst>
                          <a:ahLst/>
                          <a:cxnLst>
                            <a:cxn ang="0">
                              <a:pos x="T0" y="T1"/>
                            </a:cxn>
                            <a:cxn ang="0">
                              <a:pos x="T2" y="T3"/>
                            </a:cxn>
                            <a:cxn ang="0">
                              <a:pos x="T4" y="T5"/>
                            </a:cxn>
                            <a:cxn ang="0">
                              <a:pos x="T6" y="T7"/>
                            </a:cxn>
                            <a:cxn ang="0">
                              <a:pos x="T8" y="T9"/>
                            </a:cxn>
                          </a:cxnLst>
                          <a:rect l="T10" t="T11" r="T12" b="T13"/>
                          <a:pathLst>
                            <a:path w="9144" h="18286">
                              <a:moveTo>
                                <a:pt x="0" y="0"/>
                              </a:moveTo>
                              <a:lnTo>
                                <a:pt x="9144" y="0"/>
                              </a:lnTo>
                              <a:lnTo>
                                <a:pt x="9144" y="18286"/>
                              </a:lnTo>
                              <a:lnTo>
                                <a:pt x="0" y="1828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112751"/>
                      <wps:cNvSpPr>
                        <a:spLocks/>
                      </wps:cNvSpPr>
                      <wps:spPr bwMode="auto">
                        <a:xfrm>
                          <a:off x="0" y="121"/>
                          <a:ext cx="182"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112752"/>
                      <wps:cNvSpPr>
                        <a:spLocks/>
                      </wps:cNvSpPr>
                      <wps:spPr bwMode="auto">
                        <a:xfrm>
                          <a:off x="60" y="0"/>
                          <a:ext cx="92" cy="121"/>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112753"/>
                      <wps:cNvSpPr>
                        <a:spLocks/>
                      </wps:cNvSpPr>
                      <wps:spPr bwMode="auto">
                        <a:xfrm>
                          <a:off x="60"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112754"/>
                      <wps:cNvSpPr>
                        <a:spLocks/>
                      </wps:cNvSpPr>
                      <wps:spPr bwMode="auto">
                        <a:xfrm>
                          <a:off x="121"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112755"/>
                      <wps:cNvSpPr>
                        <a:spLocks/>
                      </wps:cNvSpPr>
                      <wps:spPr bwMode="auto">
                        <a:xfrm>
                          <a:off x="182" y="121"/>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112756"/>
                      <wps:cNvSpPr>
                        <a:spLocks/>
                      </wps:cNvSpPr>
                      <wps:spPr bwMode="auto">
                        <a:xfrm>
                          <a:off x="182" y="60"/>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112757"/>
                      <wps:cNvSpPr>
                        <a:spLocks/>
                      </wps:cNvSpPr>
                      <wps:spPr bwMode="auto">
                        <a:xfrm>
                          <a:off x="182" y="0"/>
                          <a:ext cx="69157" cy="91"/>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112758"/>
                      <wps:cNvSpPr>
                        <a:spLocks/>
                      </wps:cNvSpPr>
                      <wps:spPr bwMode="auto">
                        <a:xfrm>
                          <a:off x="69461" y="0"/>
                          <a:ext cx="91" cy="182"/>
                        </a:xfrm>
                        <a:custGeom>
                          <a:avLst/>
                          <a:gdLst>
                            <a:gd name="T0" fmla="*/ 0 w 9144"/>
                            <a:gd name="T1" fmla="*/ 0 h 18286"/>
                            <a:gd name="T2" fmla="*/ 9144 w 9144"/>
                            <a:gd name="T3" fmla="*/ 0 h 18286"/>
                            <a:gd name="T4" fmla="*/ 9144 w 9144"/>
                            <a:gd name="T5" fmla="*/ 18286 h 18286"/>
                            <a:gd name="T6" fmla="*/ 0 w 9144"/>
                            <a:gd name="T7" fmla="*/ 18286 h 18286"/>
                            <a:gd name="T8" fmla="*/ 0 w 9144"/>
                            <a:gd name="T9" fmla="*/ 0 h 18286"/>
                            <a:gd name="T10" fmla="*/ 0 w 9144"/>
                            <a:gd name="T11" fmla="*/ 0 h 18286"/>
                            <a:gd name="T12" fmla="*/ 9144 w 9144"/>
                            <a:gd name="T13" fmla="*/ 18286 h 18286"/>
                          </a:gdLst>
                          <a:ahLst/>
                          <a:cxnLst>
                            <a:cxn ang="0">
                              <a:pos x="T0" y="T1"/>
                            </a:cxn>
                            <a:cxn ang="0">
                              <a:pos x="T2" y="T3"/>
                            </a:cxn>
                            <a:cxn ang="0">
                              <a:pos x="T4" y="T5"/>
                            </a:cxn>
                            <a:cxn ang="0">
                              <a:pos x="T6" y="T7"/>
                            </a:cxn>
                            <a:cxn ang="0">
                              <a:pos x="T8" y="T9"/>
                            </a:cxn>
                          </a:cxnLst>
                          <a:rect l="T10" t="T11" r="T12" b="T13"/>
                          <a:pathLst>
                            <a:path w="9144" h="18286">
                              <a:moveTo>
                                <a:pt x="0" y="0"/>
                              </a:moveTo>
                              <a:lnTo>
                                <a:pt x="9144" y="0"/>
                              </a:lnTo>
                              <a:lnTo>
                                <a:pt x="9144" y="18286"/>
                              </a:lnTo>
                              <a:lnTo>
                                <a:pt x="0" y="1828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112759"/>
                      <wps:cNvSpPr>
                        <a:spLocks/>
                      </wps:cNvSpPr>
                      <wps:spPr bwMode="auto">
                        <a:xfrm>
                          <a:off x="69339" y="121"/>
                          <a:ext cx="183"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112760"/>
                      <wps:cNvSpPr>
                        <a:spLocks/>
                      </wps:cNvSpPr>
                      <wps:spPr bwMode="auto">
                        <a:xfrm>
                          <a:off x="69400" y="0"/>
                          <a:ext cx="91" cy="121"/>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112761"/>
                      <wps:cNvSpPr>
                        <a:spLocks/>
                      </wps:cNvSpPr>
                      <wps:spPr bwMode="auto">
                        <a:xfrm>
                          <a:off x="69339"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112762"/>
                      <wps:cNvSpPr>
                        <a:spLocks/>
                      </wps:cNvSpPr>
                      <wps:spPr bwMode="auto">
                        <a:xfrm>
                          <a:off x="69339"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E189F1" id="Group 109358" o:spid="_x0000_s1026" style="position:absolute;margin-left:24pt;margin-top:816.6pt;width:547.4pt;height:1.45pt;z-index:251662336;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">
              <v:shape id="Shape 112750" o:spid="_x0000_s1027" style="position:absolute;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" path="m,l9144,r,18286l,18286,,e" fillcolor="black" stroked="f" strokeweight="0">
                <v:stroke miterlimit="83231f" joinstyle="miter"/>
                <v:path arrowok="t" o:connecttype="custom" o:connectlocs="0,0;91,0;91,182;0,182;0,0" o:connectangles="0,0,0,0,0" textboxrect="0,0,9144,18286"/>
              </v:shape>
              <v:shape id="Shape 112751"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" path="m,l18288,r,9144l,9144,,e" fillcolor="black" stroked="f" strokeweight="0">
                <v:stroke miterlimit="83231f" joinstyle="miter"/>
                <v:path arrowok="t" o:connecttype="custom" o:connectlocs="0,0;182,0;182,92;0,92;0,0" o:connectangles="0,0,0,0,0" textboxrect="0,0,18288,9144"/>
              </v:shape>
              <v:shape id="Shape 112752"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" path="m,l9144,r,12192l,12192,,e" stroked="f" strokeweight="0">
                <v:stroke miterlimit="83231f" joinstyle="miter"/>
                <v:path arrowok="t" o:connecttype="custom" o:connectlocs="0,0;92,0;92,121;0,121;0,0" o:connectangles="0,0,0,0,0" textboxrect="0,0,9144,12192"/>
              </v:shape>
              <v:shape id="Shape 112753"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" path="m,l12192,r,9144l,9144,,e" stroked="f" strokeweight="0">
                <v:stroke miterlimit="83231f" joinstyle="miter"/>
                <v:path arrowok="t" o:connecttype="custom" o:connectlocs="0,0;122,0;122,92;0,92;0,0" o:connectangles="0,0,0,0,0" textboxrect="0,0,12192,9144"/>
              </v:shape>
              <v:shape id="Shape 112754"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" path="m,l9144,r,9144l,9144,,e" fillcolor="black" stroked="f" strokeweight="0">
                <v:stroke miterlimit="83231f" joinstyle="miter"/>
                <v:path arrowok="t" o:connecttype="custom" o:connectlocs="0,0;92,0;92,91;0,91;0,0" o:connectangles="0,0,0,0,0" textboxrect="0,0,9144,9144"/>
              </v:shape>
              <v:shape id="Shape 112755" o:spid="_x0000_s1032"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" path="m,l6915658,r,9144l,9144,,e" fillcolor="black" stroked="f" strokeweight="0">
                <v:stroke miterlimit="83231f" joinstyle="miter"/>
                <v:path arrowok="t" o:connecttype="custom" o:connectlocs="0,0;69157,0;69157,92;0,92;0,0" o:connectangles="0,0,0,0,0" textboxrect="0,0,6915658,9144"/>
              </v:shape>
              <v:shape id="Shape 112756"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" path="m,l6915658,r,9144l,9144,,e" stroked="f" strokeweight="0">
                <v:stroke miterlimit="83231f" joinstyle="miter"/>
                <v:path arrowok="t" o:connecttype="custom" o:connectlocs="0,0;69157,0;69157,92;0,92;0,0" o:connectangles="0,0,0,0,0" textboxrect="0,0,6915658,9144"/>
              </v:shape>
              <v:shape id="Shape 112757" o:spid="_x0000_s1034"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" path="m,l6915658,r,9144l,9144,,e" fillcolor="black" stroked="f" strokeweight="0">
                <v:stroke miterlimit="83231f" joinstyle="miter"/>
                <v:path arrowok="t" o:connecttype="custom" o:connectlocs="0,0;69157,0;69157,91;0,91;0,0" o:connectangles="0,0,0,0,0" textboxrect="0,0,6915658,9144"/>
              </v:shape>
              <v:shape id="Shape 112758" o:spid="_x0000_s1035" style="position:absolute;left:6946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" path="m,l9144,r,18286l,18286,,e" fillcolor="black" stroked="f" strokeweight="0">
                <v:stroke miterlimit="83231f" joinstyle="miter"/>
                <v:path arrowok="t" o:connecttype="custom" o:connectlocs="0,0;91,0;91,182;0,182;0,0" o:connectangles="0,0,0,0,0" textboxrect="0,0,9144,18286"/>
              </v:shape>
              <v:shape id="Shape 112759" o:spid="_x0000_s1036" style="position:absolute;left:69339;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" path="m,l18288,r,9144l,9144,,e" fillcolor="black" stroked="f" strokeweight="0">
                <v:stroke miterlimit="83231f" joinstyle="miter"/>
                <v:path arrowok="t" o:connecttype="custom" o:connectlocs="0,0;183,0;183,92;0,92;0,0" o:connectangles="0,0,0,0,0" textboxrect="0,0,18288,9144"/>
              </v:shape>
              <v:shape id="Shape 112760" o:spid="_x0000_s1037" style="position:absolute;left:69400;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" path="m,l9144,r,12192l,12192,,e" stroked="f" strokeweight="0">
                <v:stroke miterlimit="83231f" joinstyle="miter"/>
                <v:path arrowok="t" o:connecttype="custom" o:connectlocs="0,0;91,0;91,121;0,121;0,0" o:connectangles="0,0,0,0,0" textboxrect="0,0,9144,12192"/>
              </v:shape>
              <v:shape id="Shape 112761"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" path="m,l12192,r,9144l,9144,,e" stroked="f" strokeweight="0">
                <v:stroke miterlimit="83231f" joinstyle="miter"/>
                <v:path arrowok="t" o:connecttype="custom" o:connectlocs="0,0;122,0;122,92;0,92;0,0" o:connectangles="0,0,0,0,0" textboxrect="0,0,12192,9144"/>
              </v:shape>
              <v:shape id="Shape 112762" o:spid="_x0000_s1039" style="position:absolute;left:693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w10:wrap type="square" anchorx="page" anchory="page"/>
            </v:group>
          </w:pict>
        </mc:Fallback>
      </mc:AlternateContent>
    </w:r>
    <w:r>
      <w:rPr>
        <w:sz w:val="24"/>
      </w:rPr>
      <w:fldChar w:fldCharType="begin"/>
    </w:r>
    <w:r>
      <w:instrText xml:space="preserve"> PAGE   \* MERGEFORMAT </w:instrText>
    </w:r>
    <w:r>
      <w:rPr>
        <w:sz w:val="24"/>
      </w:rPr>
      <w:fldChar w:fldCharType="separate"/>
    </w:r>
    <w:r>
      <w:rPr>
        <w:sz w:val="16"/>
      </w:rPr>
      <w:t>2</w:t>
    </w:r>
    <w:r>
      <w:rPr>
        <w:sz w:val="16"/>
      </w:rPr>
      <w:fldChar w:fldCharType="end"/>
    </w:r>
  </w:p>
  <w:p w14:paraId="6AFC654C" w14:textId="77777777" w:rsidR="00F84C7C" w:rsidRDefault="00F84C7C">
    <w:pPr>
      <w:spacing w:after="0" w:line="259" w:lineRule="auto"/>
      <w:ind w:left="3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99328" w14:textId="397F0963" w:rsidR="00F84C7C" w:rsidRDefault="00F84C7C">
    <w:pPr>
      <w:spacing w:after="56" w:line="259" w:lineRule="auto"/>
      <w:ind w:right="234"/>
      <w:jc w:val="right"/>
    </w:pPr>
    <w:r>
      <w:rPr>
        <w:rFonts w:ascii="Calibri" w:eastAsia="Calibri" w:hAnsi="Calibri" w:cs="Calibri"/>
        <w:noProof/>
        <w:lang w:eastAsia="sk-SK"/>
      </w:rPr>
      <mc:AlternateContent>
        <mc:Choice Requires="wpg">
          <w:drawing>
            <wp:anchor distT="0" distB="0" distL="114300" distR="114300" simplePos="0" relativeHeight="251664384" behindDoc="0" locked="0" layoutInCell="1" allowOverlap="1" wp14:anchorId="64B3F274" wp14:editId="53608945">
              <wp:simplePos x="0" y="0"/>
              <wp:positionH relativeFrom="page">
                <wp:posOffset>304800</wp:posOffset>
              </wp:positionH>
              <wp:positionV relativeFrom="page">
                <wp:posOffset>10370820</wp:posOffset>
              </wp:positionV>
              <wp:extent cx="6951980" cy="18415"/>
              <wp:effectExtent l="0" t="0" r="1270" b="2540"/>
              <wp:wrapSquare wrapText="bothSides"/>
              <wp:docPr id="36" name="Group 109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8415"/>
                        <a:chOff x="0" y="0"/>
                        <a:chExt cx="69522" cy="182"/>
                      </a:xfrm>
                    </wpg:grpSpPr>
                    <wps:wsp>
                      <wps:cNvPr id="37" name="Shape 112737"/>
                      <wps:cNvSpPr>
                        <a:spLocks/>
                      </wps:cNvSpPr>
                      <wps:spPr bwMode="auto">
                        <a:xfrm>
                          <a:off x="0" y="0"/>
                          <a:ext cx="91" cy="182"/>
                        </a:xfrm>
                        <a:custGeom>
                          <a:avLst/>
                          <a:gdLst>
                            <a:gd name="T0" fmla="*/ 0 w 9144"/>
                            <a:gd name="T1" fmla="*/ 0 h 18286"/>
                            <a:gd name="T2" fmla="*/ 9144 w 9144"/>
                            <a:gd name="T3" fmla="*/ 0 h 18286"/>
                            <a:gd name="T4" fmla="*/ 9144 w 9144"/>
                            <a:gd name="T5" fmla="*/ 18286 h 18286"/>
                            <a:gd name="T6" fmla="*/ 0 w 9144"/>
                            <a:gd name="T7" fmla="*/ 18286 h 18286"/>
                            <a:gd name="T8" fmla="*/ 0 w 9144"/>
                            <a:gd name="T9" fmla="*/ 0 h 18286"/>
                            <a:gd name="T10" fmla="*/ 0 w 9144"/>
                            <a:gd name="T11" fmla="*/ 0 h 18286"/>
                            <a:gd name="T12" fmla="*/ 9144 w 9144"/>
                            <a:gd name="T13" fmla="*/ 18286 h 18286"/>
                          </a:gdLst>
                          <a:ahLst/>
                          <a:cxnLst>
                            <a:cxn ang="0">
                              <a:pos x="T0" y="T1"/>
                            </a:cxn>
                            <a:cxn ang="0">
                              <a:pos x="T2" y="T3"/>
                            </a:cxn>
                            <a:cxn ang="0">
                              <a:pos x="T4" y="T5"/>
                            </a:cxn>
                            <a:cxn ang="0">
                              <a:pos x="T6" y="T7"/>
                            </a:cxn>
                            <a:cxn ang="0">
                              <a:pos x="T8" y="T9"/>
                            </a:cxn>
                          </a:cxnLst>
                          <a:rect l="T10" t="T11" r="T12" b="T13"/>
                          <a:pathLst>
                            <a:path w="9144" h="18286">
                              <a:moveTo>
                                <a:pt x="0" y="0"/>
                              </a:moveTo>
                              <a:lnTo>
                                <a:pt x="9144" y="0"/>
                              </a:lnTo>
                              <a:lnTo>
                                <a:pt x="9144" y="18286"/>
                              </a:lnTo>
                              <a:lnTo>
                                <a:pt x="0" y="1828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112738"/>
                      <wps:cNvSpPr>
                        <a:spLocks/>
                      </wps:cNvSpPr>
                      <wps:spPr bwMode="auto">
                        <a:xfrm>
                          <a:off x="0" y="121"/>
                          <a:ext cx="182"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112739"/>
                      <wps:cNvSpPr>
                        <a:spLocks/>
                      </wps:cNvSpPr>
                      <wps:spPr bwMode="auto">
                        <a:xfrm>
                          <a:off x="60" y="0"/>
                          <a:ext cx="92" cy="121"/>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112740"/>
                      <wps:cNvSpPr>
                        <a:spLocks/>
                      </wps:cNvSpPr>
                      <wps:spPr bwMode="auto">
                        <a:xfrm>
                          <a:off x="60"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112741"/>
                      <wps:cNvSpPr>
                        <a:spLocks/>
                      </wps:cNvSpPr>
                      <wps:spPr bwMode="auto">
                        <a:xfrm>
                          <a:off x="121"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112742"/>
                      <wps:cNvSpPr>
                        <a:spLocks/>
                      </wps:cNvSpPr>
                      <wps:spPr bwMode="auto">
                        <a:xfrm>
                          <a:off x="182" y="121"/>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112743"/>
                      <wps:cNvSpPr>
                        <a:spLocks/>
                      </wps:cNvSpPr>
                      <wps:spPr bwMode="auto">
                        <a:xfrm>
                          <a:off x="182" y="60"/>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112744"/>
                      <wps:cNvSpPr>
                        <a:spLocks/>
                      </wps:cNvSpPr>
                      <wps:spPr bwMode="auto">
                        <a:xfrm>
                          <a:off x="182" y="0"/>
                          <a:ext cx="69157" cy="91"/>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112745"/>
                      <wps:cNvSpPr>
                        <a:spLocks/>
                      </wps:cNvSpPr>
                      <wps:spPr bwMode="auto">
                        <a:xfrm>
                          <a:off x="69461" y="0"/>
                          <a:ext cx="91" cy="182"/>
                        </a:xfrm>
                        <a:custGeom>
                          <a:avLst/>
                          <a:gdLst>
                            <a:gd name="T0" fmla="*/ 0 w 9144"/>
                            <a:gd name="T1" fmla="*/ 0 h 18286"/>
                            <a:gd name="T2" fmla="*/ 9144 w 9144"/>
                            <a:gd name="T3" fmla="*/ 0 h 18286"/>
                            <a:gd name="T4" fmla="*/ 9144 w 9144"/>
                            <a:gd name="T5" fmla="*/ 18286 h 18286"/>
                            <a:gd name="T6" fmla="*/ 0 w 9144"/>
                            <a:gd name="T7" fmla="*/ 18286 h 18286"/>
                            <a:gd name="T8" fmla="*/ 0 w 9144"/>
                            <a:gd name="T9" fmla="*/ 0 h 18286"/>
                            <a:gd name="T10" fmla="*/ 0 w 9144"/>
                            <a:gd name="T11" fmla="*/ 0 h 18286"/>
                            <a:gd name="T12" fmla="*/ 9144 w 9144"/>
                            <a:gd name="T13" fmla="*/ 18286 h 18286"/>
                          </a:gdLst>
                          <a:ahLst/>
                          <a:cxnLst>
                            <a:cxn ang="0">
                              <a:pos x="T0" y="T1"/>
                            </a:cxn>
                            <a:cxn ang="0">
                              <a:pos x="T2" y="T3"/>
                            </a:cxn>
                            <a:cxn ang="0">
                              <a:pos x="T4" y="T5"/>
                            </a:cxn>
                            <a:cxn ang="0">
                              <a:pos x="T6" y="T7"/>
                            </a:cxn>
                            <a:cxn ang="0">
                              <a:pos x="T8" y="T9"/>
                            </a:cxn>
                          </a:cxnLst>
                          <a:rect l="T10" t="T11" r="T12" b="T13"/>
                          <a:pathLst>
                            <a:path w="9144" h="18286">
                              <a:moveTo>
                                <a:pt x="0" y="0"/>
                              </a:moveTo>
                              <a:lnTo>
                                <a:pt x="9144" y="0"/>
                              </a:lnTo>
                              <a:lnTo>
                                <a:pt x="9144" y="18286"/>
                              </a:lnTo>
                              <a:lnTo>
                                <a:pt x="0" y="1828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112746"/>
                      <wps:cNvSpPr>
                        <a:spLocks/>
                      </wps:cNvSpPr>
                      <wps:spPr bwMode="auto">
                        <a:xfrm>
                          <a:off x="69339" y="121"/>
                          <a:ext cx="183"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112747"/>
                      <wps:cNvSpPr>
                        <a:spLocks/>
                      </wps:cNvSpPr>
                      <wps:spPr bwMode="auto">
                        <a:xfrm>
                          <a:off x="69400" y="0"/>
                          <a:ext cx="91" cy="121"/>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112748"/>
                      <wps:cNvSpPr>
                        <a:spLocks/>
                      </wps:cNvSpPr>
                      <wps:spPr bwMode="auto">
                        <a:xfrm>
                          <a:off x="69339"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112749"/>
                      <wps:cNvSpPr>
                        <a:spLocks/>
                      </wps:cNvSpPr>
                      <wps:spPr bwMode="auto">
                        <a:xfrm>
                          <a:off x="69339"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DEBD72" id="Group 109309" o:spid="_x0000_s1026" style="position:absolute;margin-left:24pt;margin-top:816.6pt;width:547.4pt;height:1.45pt;z-index:251664384;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">
              <v:shape id="Shape 112737" o:spid="_x0000_s1027" style="position:absolute;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" path="m,l9144,r,18286l,18286,,e" fillcolor="black" stroked="f" strokeweight="0">
                <v:stroke miterlimit="83231f" joinstyle="miter"/>
                <v:path arrowok="t" o:connecttype="custom" o:connectlocs="0,0;91,0;91,182;0,182;0,0" o:connectangles="0,0,0,0,0" textboxrect="0,0,9144,18286"/>
              </v:shape>
              <v:shape id="Shape 112738"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" path="m,l18288,r,9144l,9144,,e" fillcolor="black" stroked="f" strokeweight="0">
                <v:stroke miterlimit="83231f" joinstyle="miter"/>
                <v:path arrowok="t" o:connecttype="custom" o:connectlocs="0,0;182,0;182,92;0,92;0,0" o:connectangles="0,0,0,0,0" textboxrect="0,0,18288,9144"/>
              </v:shape>
              <v:shape id="Shape 112739"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" path="m,l9144,r,12192l,12192,,e" stroked="f" strokeweight="0">
                <v:stroke miterlimit="83231f" joinstyle="miter"/>
                <v:path arrowok="t" o:connecttype="custom" o:connectlocs="0,0;92,0;92,121;0,121;0,0" o:connectangles="0,0,0,0,0" textboxrect="0,0,9144,12192"/>
              </v:shape>
              <v:shape id="Shape 112740"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" path="m,l12192,r,9144l,9144,,e" stroked="f" strokeweight="0">
                <v:stroke miterlimit="83231f" joinstyle="miter"/>
                <v:path arrowok="t" o:connecttype="custom" o:connectlocs="0,0;122,0;122,92;0,92;0,0" o:connectangles="0,0,0,0,0" textboxrect="0,0,12192,9144"/>
              </v:shape>
              <v:shape id="Shape 112741"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" path="m,l9144,r,9144l,9144,,e" fillcolor="black" stroked="f" strokeweight="0">
                <v:stroke miterlimit="83231f" joinstyle="miter"/>
                <v:path arrowok="t" o:connecttype="custom" o:connectlocs="0,0;92,0;92,91;0,91;0,0" o:connectangles="0,0,0,0,0" textboxrect="0,0,9144,9144"/>
              </v:shape>
              <v:shape id="Shape 112742" o:spid="_x0000_s1032"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" path="m,l6915658,r,9144l,9144,,e" fillcolor="black" stroked="f" strokeweight="0">
                <v:stroke miterlimit="83231f" joinstyle="miter"/>
                <v:path arrowok="t" o:connecttype="custom" o:connectlocs="0,0;69157,0;69157,92;0,92;0,0" o:connectangles="0,0,0,0,0" textboxrect="0,0,6915658,9144"/>
              </v:shape>
              <v:shape id="Shape 112743"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" path="m,l6915658,r,9144l,9144,,e" stroked="f" strokeweight="0">
                <v:stroke miterlimit="83231f" joinstyle="miter"/>
                <v:path arrowok="t" o:connecttype="custom" o:connectlocs="0,0;69157,0;69157,92;0,92;0,0" o:connectangles="0,0,0,0,0" textboxrect="0,0,6915658,9144"/>
              </v:shape>
              <v:shape id="Shape 112744" o:spid="_x0000_s1034"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" path="m,l6915658,r,9144l,9144,,e" fillcolor="black" stroked="f" strokeweight="0">
                <v:stroke miterlimit="83231f" joinstyle="miter"/>
                <v:path arrowok="t" o:connecttype="custom" o:connectlocs="0,0;69157,0;69157,91;0,91;0,0" o:connectangles="0,0,0,0,0" textboxrect="0,0,6915658,9144"/>
              </v:shape>
              <v:shape id="Shape 112745" o:spid="_x0000_s1035" style="position:absolute;left:6946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" path="m,l9144,r,18286l,18286,,e" fillcolor="black" stroked="f" strokeweight="0">
                <v:stroke miterlimit="83231f" joinstyle="miter"/>
                <v:path arrowok="t" o:connecttype="custom" o:connectlocs="0,0;91,0;91,182;0,182;0,0" o:connectangles="0,0,0,0,0" textboxrect="0,0,9144,18286"/>
              </v:shape>
              <v:shape id="Shape 112746" o:spid="_x0000_s1036" style="position:absolute;left:69339;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" path="m,l18288,r,9144l,9144,,e" fillcolor="black" stroked="f" strokeweight="0">
                <v:stroke miterlimit="83231f" joinstyle="miter"/>
                <v:path arrowok="t" o:connecttype="custom" o:connectlocs="0,0;183,0;183,92;0,92;0,0" o:connectangles="0,0,0,0,0" textboxrect="0,0,18288,9144"/>
              </v:shape>
              <v:shape id="Shape 112747" o:spid="_x0000_s1037" style="position:absolute;left:69400;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" path="m,l9144,r,12192l,12192,,e" stroked="f" strokeweight="0">
                <v:stroke miterlimit="83231f" joinstyle="miter"/>
                <v:path arrowok="t" o:connecttype="custom" o:connectlocs="0,0;91,0;91,121;0,121;0,0" o:connectangles="0,0,0,0,0" textboxrect="0,0,9144,12192"/>
              </v:shape>
              <v:shape id="Shape 112748"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" path="m,l12192,r,9144l,9144,,e" stroked="f" strokeweight="0">
                <v:stroke miterlimit="83231f" joinstyle="miter"/>
                <v:path arrowok="t" o:connecttype="custom" o:connectlocs="0,0;122,0;122,92;0,92;0,0" o:connectangles="0,0,0,0,0" textboxrect="0,0,12192,9144"/>
              </v:shape>
              <v:shape id="Shape 112749" o:spid="_x0000_s1039" style="position:absolute;left:693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w10:wrap type="square" anchorx="page" anchory="page"/>
            </v:group>
          </w:pict>
        </mc:Fallback>
      </mc:AlternateContent>
    </w:r>
    <w:r>
      <w:rPr>
        <w:sz w:val="24"/>
      </w:rPr>
      <w:fldChar w:fldCharType="begin"/>
    </w:r>
    <w:r>
      <w:instrText xml:space="preserve"> PAGE   \* MERGEFORMAT </w:instrText>
    </w:r>
    <w:r>
      <w:rPr>
        <w:sz w:val="24"/>
      </w:rPr>
      <w:fldChar w:fldCharType="separate"/>
    </w:r>
    <w:r w:rsidR="008E63D1" w:rsidRPr="008E63D1">
      <w:rPr>
        <w:noProof/>
        <w:sz w:val="16"/>
      </w:rPr>
      <w:t>28</w:t>
    </w:r>
    <w:r>
      <w:rPr>
        <w:sz w:val="16"/>
      </w:rPr>
      <w:fldChar w:fldCharType="end"/>
    </w:r>
  </w:p>
  <w:p w14:paraId="38BF3F39" w14:textId="77777777" w:rsidR="00F84C7C" w:rsidRDefault="00F84C7C">
    <w:pPr>
      <w:spacing w:after="0" w:line="259" w:lineRule="auto"/>
      <w:ind w:left="3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8DE23" w14:textId="7E43D7C5" w:rsidR="00F84C7C" w:rsidRDefault="00F84C7C">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66432" behindDoc="0" locked="0" layoutInCell="1" allowOverlap="1" wp14:anchorId="206158F9" wp14:editId="065ECF50">
              <wp:simplePos x="0" y="0"/>
              <wp:positionH relativeFrom="page">
                <wp:posOffset>304800</wp:posOffset>
              </wp:positionH>
              <wp:positionV relativeFrom="page">
                <wp:posOffset>10370820</wp:posOffset>
              </wp:positionV>
              <wp:extent cx="6951980" cy="18415"/>
              <wp:effectExtent l="0" t="0" r="1270" b="2540"/>
              <wp:wrapSquare wrapText="bothSides"/>
              <wp:docPr id="1" name="Group 109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8415"/>
                        <a:chOff x="0" y="0"/>
                        <a:chExt cx="69522" cy="182"/>
                      </a:xfrm>
                    </wpg:grpSpPr>
                    <wps:wsp>
                      <wps:cNvPr id="2" name="Shape 112724"/>
                      <wps:cNvSpPr>
                        <a:spLocks/>
                      </wps:cNvSpPr>
                      <wps:spPr bwMode="auto">
                        <a:xfrm>
                          <a:off x="0" y="0"/>
                          <a:ext cx="91" cy="182"/>
                        </a:xfrm>
                        <a:custGeom>
                          <a:avLst/>
                          <a:gdLst>
                            <a:gd name="T0" fmla="*/ 0 w 9144"/>
                            <a:gd name="T1" fmla="*/ 0 h 18286"/>
                            <a:gd name="T2" fmla="*/ 9144 w 9144"/>
                            <a:gd name="T3" fmla="*/ 0 h 18286"/>
                            <a:gd name="T4" fmla="*/ 9144 w 9144"/>
                            <a:gd name="T5" fmla="*/ 18286 h 18286"/>
                            <a:gd name="T6" fmla="*/ 0 w 9144"/>
                            <a:gd name="T7" fmla="*/ 18286 h 18286"/>
                            <a:gd name="T8" fmla="*/ 0 w 9144"/>
                            <a:gd name="T9" fmla="*/ 0 h 18286"/>
                            <a:gd name="T10" fmla="*/ 0 w 9144"/>
                            <a:gd name="T11" fmla="*/ 0 h 18286"/>
                            <a:gd name="T12" fmla="*/ 9144 w 9144"/>
                            <a:gd name="T13" fmla="*/ 18286 h 18286"/>
                          </a:gdLst>
                          <a:ahLst/>
                          <a:cxnLst>
                            <a:cxn ang="0">
                              <a:pos x="T0" y="T1"/>
                            </a:cxn>
                            <a:cxn ang="0">
                              <a:pos x="T2" y="T3"/>
                            </a:cxn>
                            <a:cxn ang="0">
                              <a:pos x="T4" y="T5"/>
                            </a:cxn>
                            <a:cxn ang="0">
                              <a:pos x="T6" y="T7"/>
                            </a:cxn>
                            <a:cxn ang="0">
                              <a:pos x="T8" y="T9"/>
                            </a:cxn>
                          </a:cxnLst>
                          <a:rect l="T10" t="T11" r="T12" b="T13"/>
                          <a:pathLst>
                            <a:path w="9144" h="18286">
                              <a:moveTo>
                                <a:pt x="0" y="0"/>
                              </a:moveTo>
                              <a:lnTo>
                                <a:pt x="9144" y="0"/>
                              </a:lnTo>
                              <a:lnTo>
                                <a:pt x="9144" y="18286"/>
                              </a:lnTo>
                              <a:lnTo>
                                <a:pt x="0" y="1828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12725"/>
                      <wps:cNvSpPr>
                        <a:spLocks/>
                      </wps:cNvSpPr>
                      <wps:spPr bwMode="auto">
                        <a:xfrm>
                          <a:off x="0" y="121"/>
                          <a:ext cx="182"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12726"/>
                      <wps:cNvSpPr>
                        <a:spLocks/>
                      </wps:cNvSpPr>
                      <wps:spPr bwMode="auto">
                        <a:xfrm>
                          <a:off x="60" y="0"/>
                          <a:ext cx="92" cy="121"/>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12727"/>
                      <wps:cNvSpPr>
                        <a:spLocks/>
                      </wps:cNvSpPr>
                      <wps:spPr bwMode="auto">
                        <a:xfrm>
                          <a:off x="60"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12728"/>
                      <wps:cNvSpPr>
                        <a:spLocks/>
                      </wps:cNvSpPr>
                      <wps:spPr bwMode="auto">
                        <a:xfrm>
                          <a:off x="121"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2729"/>
                      <wps:cNvSpPr>
                        <a:spLocks/>
                      </wps:cNvSpPr>
                      <wps:spPr bwMode="auto">
                        <a:xfrm>
                          <a:off x="182" y="121"/>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12730"/>
                      <wps:cNvSpPr>
                        <a:spLocks/>
                      </wps:cNvSpPr>
                      <wps:spPr bwMode="auto">
                        <a:xfrm>
                          <a:off x="182" y="60"/>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12731"/>
                      <wps:cNvSpPr>
                        <a:spLocks/>
                      </wps:cNvSpPr>
                      <wps:spPr bwMode="auto">
                        <a:xfrm>
                          <a:off x="182" y="0"/>
                          <a:ext cx="69157" cy="91"/>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12732"/>
                      <wps:cNvSpPr>
                        <a:spLocks/>
                      </wps:cNvSpPr>
                      <wps:spPr bwMode="auto">
                        <a:xfrm>
                          <a:off x="69461" y="0"/>
                          <a:ext cx="91" cy="182"/>
                        </a:xfrm>
                        <a:custGeom>
                          <a:avLst/>
                          <a:gdLst>
                            <a:gd name="T0" fmla="*/ 0 w 9144"/>
                            <a:gd name="T1" fmla="*/ 0 h 18286"/>
                            <a:gd name="T2" fmla="*/ 9144 w 9144"/>
                            <a:gd name="T3" fmla="*/ 0 h 18286"/>
                            <a:gd name="T4" fmla="*/ 9144 w 9144"/>
                            <a:gd name="T5" fmla="*/ 18286 h 18286"/>
                            <a:gd name="T6" fmla="*/ 0 w 9144"/>
                            <a:gd name="T7" fmla="*/ 18286 h 18286"/>
                            <a:gd name="T8" fmla="*/ 0 w 9144"/>
                            <a:gd name="T9" fmla="*/ 0 h 18286"/>
                            <a:gd name="T10" fmla="*/ 0 w 9144"/>
                            <a:gd name="T11" fmla="*/ 0 h 18286"/>
                            <a:gd name="T12" fmla="*/ 9144 w 9144"/>
                            <a:gd name="T13" fmla="*/ 18286 h 18286"/>
                          </a:gdLst>
                          <a:ahLst/>
                          <a:cxnLst>
                            <a:cxn ang="0">
                              <a:pos x="T0" y="T1"/>
                            </a:cxn>
                            <a:cxn ang="0">
                              <a:pos x="T2" y="T3"/>
                            </a:cxn>
                            <a:cxn ang="0">
                              <a:pos x="T4" y="T5"/>
                            </a:cxn>
                            <a:cxn ang="0">
                              <a:pos x="T6" y="T7"/>
                            </a:cxn>
                            <a:cxn ang="0">
                              <a:pos x="T8" y="T9"/>
                            </a:cxn>
                          </a:cxnLst>
                          <a:rect l="T10" t="T11" r="T12" b="T13"/>
                          <a:pathLst>
                            <a:path w="9144" h="18286">
                              <a:moveTo>
                                <a:pt x="0" y="0"/>
                              </a:moveTo>
                              <a:lnTo>
                                <a:pt x="9144" y="0"/>
                              </a:lnTo>
                              <a:lnTo>
                                <a:pt x="9144" y="18286"/>
                              </a:lnTo>
                              <a:lnTo>
                                <a:pt x="0" y="1828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12733"/>
                      <wps:cNvSpPr>
                        <a:spLocks/>
                      </wps:cNvSpPr>
                      <wps:spPr bwMode="auto">
                        <a:xfrm>
                          <a:off x="69339" y="121"/>
                          <a:ext cx="183"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12734"/>
                      <wps:cNvSpPr>
                        <a:spLocks/>
                      </wps:cNvSpPr>
                      <wps:spPr bwMode="auto">
                        <a:xfrm>
                          <a:off x="69400" y="0"/>
                          <a:ext cx="91" cy="121"/>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12735"/>
                      <wps:cNvSpPr>
                        <a:spLocks/>
                      </wps:cNvSpPr>
                      <wps:spPr bwMode="auto">
                        <a:xfrm>
                          <a:off x="69339"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12736"/>
                      <wps:cNvSpPr>
                        <a:spLocks/>
                      </wps:cNvSpPr>
                      <wps:spPr bwMode="auto">
                        <a:xfrm>
                          <a:off x="69339"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FFD8C9" id="Group 109263" o:spid="_x0000_s1026" style="position:absolute;margin-left:24pt;margin-top:816.6pt;width:547.4pt;height:1.45pt;z-index:251666432;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">
              <v:shape id="Shape 112724" o:spid="_x0000_s1027" style="position:absolute;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" path="m,l9144,r,18286l,18286,,e" fillcolor="black" stroked="f" strokeweight="0">
                <v:stroke miterlimit="83231f" joinstyle="miter"/>
                <v:path arrowok="t" o:connecttype="custom" o:connectlocs="0,0;91,0;91,182;0,182;0,0" o:connectangles="0,0,0,0,0" textboxrect="0,0,9144,18286"/>
              </v:shape>
              <v:shape id="Shape 112725"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" path="m,l18288,r,9144l,9144,,e" fillcolor="black" stroked="f" strokeweight="0">
                <v:stroke miterlimit="83231f" joinstyle="miter"/>
                <v:path arrowok="t" o:connecttype="custom" o:connectlocs="0,0;182,0;182,92;0,92;0,0" o:connectangles="0,0,0,0,0" textboxrect="0,0,18288,9144"/>
              </v:shape>
              <v:shape id="Shape 112726"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" path="m,l9144,r,12192l,12192,,e" stroked="f" strokeweight="0">
                <v:stroke miterlimit="83231f" joinstyle="miter"/>
                <v:path arrowok="t" o:connecttype="custom" o:connectlocs="0,0;92,0;92,121;0,121;0,0" o:connectangles="0,0,0,0,0" textboxrect="0,0,9144,12192"/>
              </v:shape>
              <v:shape id="Shape 112727"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" path="m,l12192,r,9144l,9144,,e" stroked="f" strokeweight="0">
                <v:stroke miterlimit="83231f" joinstyle="miter"/>
                <v:path arrowok="t" o:connecttype="custom" o:connectlocs="0,0;122,0;122,92;0,92;0,0" o:connectangles="0,0,0,0,0" textboxrect="0,0,12192,9144"/>
              </v:shape>
              <v:shape id="Shape 112728"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" path="m,l9144,r,9144l,9144,,e" fillcolor="black" stroked="f" strokeweight="0">
                <v:stroke miterlimit="83231f" joinstyle="miter"/>
                <v:path arrowok="t" o:connecttype="custom" o:connectlocs="0,0;92,0;92,91;0,91;0,0" o:connectangles="0,0,0,0,0" textboxrect="0,0,9144,9144"/>
              </v:shape>
              <v:shape id="Shape 112729" o:spid="_x0000_s1032"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" path="m,l6915658,r,9144l,9144,,e" fillcolor="black" stroked="f" strokeweight="0">
                <v:stroke miterlimit="83231f" joinstyle="miter"/>
                <v:path arrowok="t" o:connecttype="custom" o:connectlocs="0,0;69157,0;69157,92;0,92;0,0" o:connectangles="0,0,0,0,0" textboxrect="0,0,6915658,9144"/>
              </v:shape>
              <v:shape id="Shape 112730"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" path="m,l6915658,r,9144l,9144,,e" stroked="f" strokeweight="0">
                <v:stroke miterlimit="83231f" joinstyle="miter"/>
                <v:path arrowok="t" o:connecttype="custom" o:connectlocs="0,0;69157,0;69157,92;0,92;0,0" o:connectangles="0,0,0,0,0" textboxrect="0,0,6915658,9144"/>
              </v:shape>
              <v:shape id="Shape 112731" o:spid="_x0000_s1034"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" path="m,l6915658,r,9144l,9144,,e" fillcolor="black" stroked="f" strokeweight="0">
                <v:stroke miterlimit="83231f" joinstyle="miter"/>
                <v:path arrowok="t" o:connecttype="custom" o:connectlocs="0,0;69157,0;69157,91;0,91;0,0" o:connectangles="0,0,0,0,0" textboxrect="0,0,6915658,9144"/>
              </v:shape>
              <v:shape id="Shape 112732" o:spid="_x0000_s1035" style="position:absolute;left:6946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" path="m,l9144,r,18286l,18286,,e" fillcolor="black" stroked="f" strokeweight="0">
                <v:stroke miterlimit="83231f" joinstyle="miter"/>
                <v:path arrowok="t" o:connecttype="custom" o:connectlocs="0,0;91,0;91,182;0,182;0,0" o:connectangles="0,0,0,0,0" textboxrect="0,0,9144,18286"/>
              </v:shape>
              <v:shape id="Shape 112733" o:spid="_x0000_s1036" style="position:absolute;left:69339;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" path="m,l18288,r,9144l,9144,,e" fillcolor="black" stroked="f" strokeweight="0">
                <v:stroke miterlimit="83231f" joinstyle="miter"/>
                <v:path arrowok="t" o:connecttype="custom" o:connectlocs="0,0;183,0;183,92;0,92;0,0" o:connectangles="0,0,0,0,0" textboxrect="0,0,18288,9144"/>
              </v:shape>
              <v:shape id="Shape 112734" o:spid="_x0000_s1037" style="position:absolute;left:69400;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" path="m,l9144,r,12192l,12192,,e" stroked="f" strokeweight="0">
                <v:stroke miterlimit="83231f" joinstyle="miter"/>
                <v:path arrowok="t" o:connecttype="custom" o:connectlocs="0,0;91,0;91,121;0,121;0,0" o:connectangles="0,0,0,0,0" textboxrect="0,0,9144,12192"/>
              </v:shape>
              <v:shape id="Shape 112735"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" path="m,l12192,r,9144l,9144,,e" stroked="f" strokeweight="0">
                <v:stroke miterlimit="83231f" joinstyle="miter"/>
                <v:path arrowok="t" o:connecttype="custom" o:connectlocs="0,0;122,0;122,92;0,92;0,0" o:connectangles="0,0,0,0,0" textboxrect="0,0,12192,9144"/>
              </v:shape>
              <v:shape id="Shape 112736" o:spid="_x0000_s1039" style="position:absolute;left:693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" path="m,l9144,r,9144l,9144,,e" fillcolor="black" stroked="f" strokeweight="0">
                <v:stroke miterlimit="83231f" joinstyle="miter"/>
                <v:path arrowok="t" o:connecttype="custom" o:connectlocs="0,0;91,0;91,91;0,91;0,0" o:connectangles="0,0,0,0,0" textboxrect="0,0,9144,9144"/>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0FC8A" w14:textId="77777777" w:rsidR="00F84C7C" w:rsidRDefault="00F84C7C" w:rsidP="002A234F">
      <w:pPr>
        <w:spacing w:after="0" w:line="240" w:lineRule="auto"/>
      </w:pPr>
      <w:r>
        <w:separator/>
      </w:r>
    </w:p>
  </w:footnote>
  <w:footnote w:type="continuationSeparator" w:id="0">
    <w:p w14:paraId="0A716160" w14:textId="77777777" w:rsidR="00F84C7C" w:rsidRDefault="00F84C7C" w:rsidP="002A234F">
      <w:pPr>
        <w:spacing w:after="0" w:line="240" w:lineRule="auto"/>
      </w:pPr>
      <w:r>
        <w:continuationSeparator/>
      </w:r>
    </w:p>
  </w:footnote>
  <w:footnote w:type="continuationNotice" w:id="1">
    <w:p w14:paraId="4055EFAD" w14:textId="77777777" w:rsidR="00F84C7C" w:rsidRDefault="00F84C7C">
      <w:pPr>
        <w:spacing w:after="0" w:line="240" w:lineRule="auto"/>
      </w:pPr>
    </w:p>
  </w:footnote>
  <w:footnote w:id="2">
    <w:p w14:paraId="519EFD6E" w14:textId="6E1BD0E3" w:rsidR="00F84C7C" w:rsidRDefault="00F84C7C" w:rsidP="003B0F5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4D584" w14:textId="7DE3F59E" w:rsidR="00F84C7C" w:rsidRDefault="00F84C7C">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50048" behindDoc="0" locked="0" layoutInCell="1" allowOverlap="1" wp14:anchorId="5419DB72" wp14:editId="650B4F09">
              <wp:simplePos x="0" y="0"/>
              <wp:positionH relativeFrom="page">
                <wp:posOffset>304800</wp:posOffset>
              </wp:positionH>
              <wp:positionV relativeFrom="page">
                <wp:posOffset>304800</wp:posOffset>
              </wp:positionV>
              <wp:extent cx="6951980" cy="18415"/>
              <wp:effectExtent l="0" t="0" r="1270" b="635"/>
              <wp:wrapSquare wrapText="bothSides"/>
              <wp:docPr id="92" name="Group 109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8415"/>
                        <a:chOff x="0" y="0"/>
                        <a:chExt cx="69522" cy="182"/>
                      </a:xfrm>
                    </wpg:grpSpPr>
                    <wps:wsp>
                      <wps:cNvPr id="93" name="Shape 112705"/>
                      <wps:cNvSpPr>
                        <a:spLocks/>
                      </wps:cNvSpPr>
                      <wps:spPr bwMode="auto">
                        <a:xfrm>
                          <a:off x="0" y="0"/>
                          <a:ext cx="91" cy="182"/>
                        </a:xfrm>
                        <a:custGeom>
                          <a:avLst/>
                          <a:gdLst>
                            <a:gd name="T0" fmla="*/ 0 w 9144"/>
                            <a:gd name="T1" fmla="*/ 0 h 18288"/>
                            <a:gd name="T2" fmla="*/ 9144 w 9144"/>
                            <a:gd name="T3" fmla="*/ 0 h 18288"/>
                            <a:gd name="T4" fmla="*/ 9144 w 9144"/>
                            <a:gd name="T5" fmla="*/ 18288 h 18288"/>
                            <a:gd name="T6" fmla="*/ 0 w 9144"/>
                            <a:gd name="T7" fmla="*/ 18288 h 18288"/>
                            <a:gd name="T8" fmla="*/ 0 w 9144"/>
                            <a:gd name="T9" fmla="*/ 0 h 18288"/>
                            <a:gd name="T10" fmla="*/ 0 w 9144"/>
                            <a:gd name="T11" fmla="*/ 0 h 18288"/>
                            <a:gd name="T12" fmla="*/ 9144 w 9144"/>
                            <a:gd name="T13" fmla="*/ 18288 h 18288"/>
                          </a:gdLst>
                          <a:ahLst/>
                          <a:cxnLst>
                            <a:cxn ang="0">
                              <a:pos x="T0" y="T1"/>
                            </a:cxn>
                            <a:cxn ang="0">
                              <a:pos x="T2" y="T3"/>
                            </a:cxn>
                            <a:cxn ang="0">
                              <a:pos x="T4" y="T5"/>
                            </a:cxn>
                            <a:cxn ang="0">
                              <a:pos x="T6" y="T7"/>
                            </a:cxn>
                            <a:cxn ang="0">
                              <a:pos x="T8" y="T9"/>
                            </a:cxn>
                          </a:cxnLst>
                          <a:rect l="T10" t="T11" r="T12" b="T13"/>
                          <a:pathLst>
                            <a:path w="9144" h="18288">
                              <a:moveTo>
                                <a:pt x="0" y="0"/>
                              </a:moveTo>
                              <a:lnTo>
                                <a:pt x="9144" y="0"/>
                              </a:lnTo>
                              <a:lnTo>
                                <a:pt x="914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112706"/>
                      <wps:cNvSpPr>
                        <a:spLocks/>
                      </wps:cNvSpPr>
                      <wps:spPr bwMode="auto">
                        <a:xfrm>
                          <a:off x="0" y="0"/>
                          <a:ext cx="182" cy="91"/>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112707"/>
                      <wps:cNvSpPr>
                        <a:spLocks/>
                      </wps:cNvSpPr>
                      <wps:spPr bwMode="auto">
                        <a:xfrm>
                          <a:off x="60" y="60"/>
                          <a:ext cx="92" cy="122"/>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112708"/>
                      <wps:cNvSpPr>
                        <a:spLocks/>
                      </wps:cNvSpPr>
                      <wps:spPr bwMode="auto">
                        <a:xfrm>
                          <a:off x="60"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112709"/>
                      <wps:cNvSpPr>
                        <a:spLocks/>
                      </wps:cNvSpPr>
                      <wps:spPr bwMode="auto">
                        <a:xfrm>
                          <a:off x="121" y="121"/>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112710"/>
                      <wps:cNvSpPr>
                        <a:spLocks/>
                      </wps:cNvSpPr>
                      <wps:spPr bwMode="auto">
                        <a:xfrm>
                          <a:off x="182" y="0"/>
                          <a:ext cx="69157" cy="91"/>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112711"/>
                      <wps:cNvSpPr>
                        <a:spLocks/>
                      </wps:cNvSpPr>
                      <wps:spPr bwMode="auto">
                        <a:xfrm>
                          <a:off x="182" y="60"/>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112712"/>
                      <wps:cNvSpPr>
                        <a:spLocks/>
                      </wps:cNvSpPr>
                      <wps:spPr bwMode="auto">
                        <a:xfrm>
                          <a:off x="182" y="121"/>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112713"/>
                      <wps:cNvSpPr>
                        <a:spLocks/>
                      </wps:cNvSpPr>
                      <wps:spPr bwMode="auto">
                        <a:xfrm>
                          <a:off x="69461" y="0"/>
                          <a:ext cx="91" cy="182"/>
                        </a:xfrm>
                        <a:custGeom>
                          <a:avLst/>
                          <a:gdLst>
                            <a:gd name="T0" fmla="*/ 0 w 9144"/>
                            <a:gd name="T1" fmla="*/ 0 h 18288"/>
                            <a:gd name="T2" fmla="*/ 9144 w 9144"/>
                            <a:gd name="T3" fmla="*/ 0 h 18288"/>
                            <a:gd name="T4" fmla="*/ 9144 w 9144"/>
                            <a:gd name="T5" fmla="*/ 18288 h 18288"/>
                            <a:gd name="T6" fmla="*/ 0 w 9144"/>
                            <a:gd name="T7" fmla="*/ 18288 h 18288"/>
                            <a:gd name="T8" fmla="*/ 0 w 9144"/>
                            <a:gd name="T9" fmla="*/ 0 h 18288"/>
                            <a:gd name="T10" fmla="*/ 0 w 9144"/>
                            <a:gd name="T11" fmla="*/ 0 h 18288"/>
                            <a:gd name="T12" fmla="*/ 9144 w 9144"/>
                            <a:gd name="T13" fmla="*/ 18288 h 18288"/>
                          </a:gdLst>
                          <a:ahLst/>
                          <a:cxnLst>
                            <a:cxn ang="0">
                              <a:pos x="T0" y="T1"/>
                            </a:cxn>
                            <a:cxn ang="0">
                              <a:pos x="T2" y="T3"/>
                            </a:cxn>
                            <a:cxn ang="0">
                              <a:pos x="T4" y="T5"/>
                            </a:cxn>
                            <a:cxn ang="0">
                              <a:pos x="T6" y="T7"/>
                            </a:cxn>
                            <a:cxn ang="0">
                              <a:pos x="T8" y="T9"/>
                            </a:cxn>
                          </a:cxnLst>
                          <a:rect l="T10" t="T11" r="T12" b="T13"/>
                          <a:pathLst>
                            <a:path w="9144" h="18288">
                              <a:moveTo>
                                <a:pt x="0" y="0"/>
                              </a:moveTo>
                              <a:lnTo>
                                <a:pt x="9144" y="0"/>
                              </a:lnTo>
                              <a:lnTo>
                                <a:pt x="914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 name="Shape 112714"/>
                      <wps:cNvSpPr>
                        <a:spLocks/>
                      </wps:cNvSpPr>
                      <wps:spPr bwMode="auto">
                        <a:xfrm>
                          <a:off x="69339" y="0"/>
                          <a:ext cx="183" cy="91"/>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 name="Shape 112715"/>
                      <wps:cNvSpPr>
                        <a:spLocks/>
                      </wps:cNvSpPr>
                      <wps:spPr bwMode="auto">
                        <a:xfrm>
                          <a:off x="69400" y="60"/>
                          <a:ext cx="91" cy="122"/>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112716"/>
                      <wps:cNvSpPr>
                        <a:spLocks/>
                      </wps:cNvSpPr>
                      <wps:spPr bwMode="auto">
                        <a:xfrm>
                          <a:off x="69339"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112717"/>
                      <wps:cNvSpPr>
                        <a:spLocks/>
                      </wps:cNvSpPr>
                      <wps:spPr bwMode="auto">
                        <a:xfrm>
                          <a:off x="69339" y="121"/>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CF07CC" id="Group 109330" o:spid="_x0000_s1026" style="position:absolute;margin-left:24pt;margin-top:24pt;width:547.4pt;height:1.45pt;z-index:251650048;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">
              <v:shape id="Shape 112705"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" path="m,l9144,r,18288l,18288,,e" fillcolor="black" stroked="f" strokeweight="0">
                <v:stroke miterlimit="83231f" joinstyle="miter"/>
                <v:path arrowok="t" o:connecttype="custom" o:connectlocs="0,0;91,0;91,182;0,182;0,0" o:connectangles="0,0,0,0,0" textboxrect="0,0,9144,18288"/>
              </v:shape>
              <v:shape id="Shape 112706"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" path="m,l18288,r,9144l,9144,,e" fillcolor="black" stroked="f" strokeweight="0">
                <v:stroke miterlimit="83231f" joinstyle="miter"/>
                <v:path arrowok="t" o:connecttype="custom" o:connectlocs="0,0;182,0;182,91;0,91;0,0" o:connectangles="0,0,0,0,0" textboxrect="0,0,18288,9144"/>
              </v:shape>
              <v:shape id="Shape 112707"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" path="m,l9144,r,12192l,12192,,e" stroked="f" strokeweight="0">
                <v:stroke miterlimit="83231f" joinstyle="miter"/>
                <v:path arrowok="t" o:connecttype="custom" o:connectlocs="0,0;92,0;92,122;0,122;0,0" o:connectangles="0,0,0,0,0" textboxrect="0,0,9144,12192"/>
              </v:shape>
              <v:shape id="Shape 112708"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" path="m,l12192,r,9144l,9144,,e" stroked="f" strokeweight="0">
                <v:stroke miterlimit="83231f" joinstyle="miter"/>
                <v:path arrowok="t" o:connecttype="custom" o:connectlocs="0,0;122,0;122,92;0,92;0,0" o:connectangles="0,0,0,0,0" textboxrect="0,0,12192,9144"/>
              </v:shape>
              <v:shape id="Shape 112709"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" path="m,l9144,r,9144l,9144,,e" fillcolor="black" stroked="f" strokeweight="0">
                <v:stroke miterlimit="83231f" joinstyle="miter"/>
                <v:path arrowok="t" o:connecttype="custom" o:connectlocs="0,0;92,0;92,92;0,92;0,0" o:connectangles="0,0,0,0,0" textboxrect="0,0,9144,9144"/>
              </v:shape>
              <v:shape id="Shape 112710" o:spid="_x0000_s1032"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" path="m,l6915658,r,9144l,9144,,e" fillcolor="black" stroked="f" strokeweight="0">
                <v:stroke miterlimit="83231f" joinstyle="miter"/>
                <v:path arrowok="t" o:connecttype="custom" o:connectlocs="0,0;69157,0;69157,91;0,91;0,0" o:connectangles="0,0,0,0,0" textboxrect="0,0,6915658,9144"/>
              </v:shape>
              <v:shape id="Shape 112711"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" path="m,l6915658,r,9144l,9144,,e" stroked="f" strokeweight="0">
                <v:stroke miterlimit="83231f" joinstyle="miter"/>
                <v:path arrowok="t" o:connecttype="custom" o:connectlocs="0,0;69157,0;69157,92;0,92;0,0" o:connectangles="0,0,0,0,0" textboxrect="0,0,6915658,9144"/>
              </v:shape>
              <v:shape id="Shape 112712" o:spid="_x0000_s1034"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" path="m,l6915658,r,9144l,9144,,e" fillcolor="black" stroked="f" strokeweight="0">
                <v:stroke miterlimit="83231f" joinstyle="miter"/>
                <v:path arrowok="t" o:connecttype="custom" o:connectlocs="0,0;69157,0;69157,92;0,92;0,0" o:connectangles="0,0,0,0,0" textboxrect="0,0,6915658,9144"/>
              </v:shape>
              <v:shape id="Shape 112713" o:spid="_x0000_s1035" style="position:absolute;left:6946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" path="m,l9144,r,18288l,18288,,e" fillcolor="black" stroked="f" strokeweight="0">
                <v:stroke miterlimit="83231f" joinstyle="miter"/>
                <v:path arrowok="t" o:connecttype="custom" o:connectlocs="0,0;91,0;91,182;0,182;0,0" o:connectangles="0,0,0,0,0" textboxrect="0,0,9144,18288"/>
              </v:shape>
              <v:shape id="Shape 112714" o:spid="_x0000_s1036" style="position:absolute;left:6933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" path="m,l18288,r,9144l,9144,,e" fillcolor="black" stroked="f" strokeweight="0">
                <v:stroke miterlimit="83231f" joinstyle="miter"/>
                <v:path arrowok="t" o:connecttype="custom" o:connectlocs="0,0;183,0;183,91;0,91;0,0" o:connectangles="0,0,0,0,0" textboxrect="0,0,18288,9144"/>
              </v:shape>
              <v:shape id="Shape 112715" o:spid="_x0000_s1037" style="position:absolute;left:69400;top:60;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" path="m,l9144,r,12192l,12192,,e" stroked="f" strokeweight="0">
                <v:stroke miterlimit="83231f" joinstyle="miter"/>
                <v:path arrowok="t" o:connecttype="custom" o:connectlocs="0,0;91,0;91,122;0,122;0,0" o:connectangles="0,0,0,0,0" textboxrect="0,0,9144,12192"/>
              </v:shape>
              <v:shape id="Shape 112716"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" path="m,l12192,r,9144l,9144,,e" stroked="f" strokeweight="0">
                <v:stroke miterlimit="83231f" joinstyle="miter"/>
                <v:path arrowok="t" o:connecttype="custom" o:connectlocs="0,0;122,0;122,92;0,92;0,0" o:connectangles="0,0,0,0,0" textboxrect="0,0,12192,9144"/>
              </v:shape>
              <v:shape id="Shape 112717" o:spid="_x0000_s1039" style="position:absolute;left:69339;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" path="m,l9144,r,9144l,9144,,e" fillcolor="black" stroked="f" strokeweight="0">
                <v:stroke miterlimit="83231f" joinstyle="miter"/>
                <v:path arrowok="t" o:connecttype="custom" o:connectlocs="0,0;91,0;91,92;0,92;0,0" o:connectangles="0,0,0,0,0" textboxrect="0,0,9144,9144"/>
              </v:shape>
              <w10:wrap type="square" anchorx="page" anchory="page"/>
            </v:group>
          </w:pict>
        </mc:Fallback>
      </mc:AlternateContent>
    </w:r>
  </w:p>
  <w:p w14:paraId="163FE6E7" w14:textId="0E0E8EDB" w:rsidR="00F84C7C" w:rsidRDefault="00F84C7C">
    <w:r>
      <w:rPr>
        <w:rFonts w:ascii="Calibri" w:eastAsia="Calibri" w:hAnsi="Calibri" w:cs="Calibri"/>
        <w:noProof/>
        <w:lang w:eastAsia="sk-SK"/>
      </w:rPr>
      <mc:AlternateContent>
        <mc:Choice Requires="wpg">
          <w:drawing>
            <wp:anchor distT="0" distB="0" distL="114300" distR="114300" simplePos="0" relativeHeight="251652096" behindDoc="1" locked="0" layoutInCell="1" allowOverlap="1" wp14:anchorId="7F047F00" wp14:editId="60ADFEA3">
              <wp:simplePos x="0" y="0"/>
              <wp:positionH relativeFrom="page">
                <wp:posOffset>304800</wp:posOffset>
              </wp:positionH>
              <wp:positionV relativeFrom="page">
                <wp:posOffset>323215</wp:posOffset>
              </wp:positionV>
              <wp:extent cx="6951980" cy="10047605"/>
              <wp:effectExtent l="0" t="0" r="1270" b="1905"/>
              <wp:wrapNone/>
              <wp:docPr id="85" name="Group 109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0047605"/>
                        <a:chOff x="0" y="0"/>
                        <a:chExt cx="69522" cy="100477"/>
                      </a:xfrm>
                    </wpg:grpSpPr>
                    <wps:wsp>
                      <wps:cNvPr id="86" name="Shape 112718"/>
                      <wps:cNvSpPr>
                        <a:spLocks/>
                      </wps:cNvSpPr>
                      <wps:spPr bwMode="auto">
                        <a:xfrm>
                          <a:off x="0"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112719"/>
                      <wps:cNvSpPr>
                        <a:spLocks/>
                      </wps:cNvSpPr>
                      <wps:spPr bwMode="auto">
                        <a:xfrm>
                          <a:off x="60" y="0"/>
                          <a:ext cx="92"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112720"/>
                      <wps:cNvSpPr>
                        <a:spLocks/>
                      </wps:cNvSpPr>
                      <wps:spPr bwMode="auto">
                        <a:xfrm>
                          <a:off x="121" y="0"/>
                          <a:ext cx="92"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112721"/>
                      <wps:cNvSpPr>
                        <a:spLocks/>
                      </wps:cNvSpPr>
                      <wps:spPr bwMode="auto">
                        <a:xfrm>
                          <a:off x="69461"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112722"/>
                      <wps:cNvSpPr>
                        <a:spLocks/>
                      </wps:cNvSpPr>
                      <wps:spPr bwMode="auto">
                        <a:xfrm>
                          <a:off x="69400"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112723"/>
                      <wps:cNvSpPr>
                        <a:spLocks/>
                      </wps:cNvSpPr>
                      <wps:spPr bwMode="auto">
                        <a:xfrm>
                          <a:off x="69339"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756ACB" id="Group 109344" o:spid="_x0000_s1026" style="position:absolute;margin-left:24pt;margin-top:25.45pt;width:547.4pt;height:791.15pt;z-index:-251664384;mso-position-horizontal-relative:page;mso-position-vertical-relative:page" coordsize="69522,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">
              <v:shape id="Shape 112718"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" path="m,l9144,r,10047732l,10047732,,e" fillcolor="black" stroked="f" strokeweight="0">
                <v:stroke miterlimit="83231f" joinstyle="miter"/>
                <v:path arrowok="t" o:connecttype="custom" o:connectlocs="0,0;91,0;91,100477;0,100477;0,0" o:connectangles="0,0,0,0,0" textboxrect="0,0,9144,10047732"/>
              </v:shape>
              <v:shape id="Shape 112719"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" path="m,l9144,r,10047732l,10047732,,e" stroked="f" strokeweight="0">
                <v:stroke miterlimit="83231f" joinstyle="miter"/>
                <v:path arrowok="t" o:connecttype="custom" o:connectlocs="0,0;92,0;92,100477;0,100477;0,0" o:connectangles="0,0,0,0,0" textboxrect="0,0,9144,10047732"/>
              </v:shape>
              <v:shape id="Shape 112720"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" path="m,l9144,r,10047732l,10047732,,e" fillcolor="black" stroked="f" strokeweight="0">
                <v:stroke miterlimit="83231f" joinstyle="miter"/>
                <v:path arrowok="t" o:connecttype="custom" o:connectlocs="0,0;92,0;92,100477;0,100477;0,0" o:connectangles="0,0,0,0,0" textboxrect="0,0,9144,10047732"/>
              </v:shape>
              <v:shape id="Shape 112721" o:spid="_x0000_s1030" style="position:absolute;left:69461;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" path="m,l9144,r,10047732l,10047732,,e" fillcolor="black" stroked="f" strokeweight="0">
                <v:stroke miterlimit="83231f" joinstyle="miter"/>
                <v:path arrowok="t" o:connecttype="custom" o:connectlocs="0,0;91,0;91,100477;0,100477;0,0" o:connectangles="0,0,0,0,0" textboxrect="0,0,9144,10047732"/>
              </v:shape>
              <v:shape id="Shape 112722" o:spid="_x0000_s1031" style="position:absolute;left:69400;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" path="m,l9144,r,10047732l,10047732,,e" stroked="f" strokeweight="0">
                <v:stroke miterlimit="83231f" joinstyle="miter"/>
                <v:path arrowok="t" o:connecttype="custom" o:connectlocs="0,0;91,0;91,100477;0,100477;0,0" o:connectangles="0,0,0,0,0" textboxrect="0,0,9144,10047732"/>
              </v:shape>
              <v:shape id="Shape 112723" o:spid="_x0000_s1032" style="position:absolute;left:69339;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" path="m,l9144,r,10047732l,10047732,,e" fillcolor="black" stroked="f" strokeweight="0">
                <v:stroke miterlimit="83231f" joinstyle="miter"/>
                <v:path arrowok="t" o:connecttype="custom" o:connectlocs="0,0;91,0;91,100477;0,100477;0,0" o:connectangles="0,0,0,0,0" textboxrect="0,0,9144,10047732"/>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8DB6E" w14:textId="468F7794" w:rsidR="00F84C7C" w:rsidRDefault="00F84C7C">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54144" behindDoc="0" locked="0" layoutInCell="1" allowOverlap="1" wp14:anchorId="6A8913FD" wp14:editId="1D64FECB">
              <wp:simplePos x="0" y="0"/>
              <wp:positionH relativeFrom="page">
                <wp:posOffset>304800</wp:posOffset>
              </wp:positionH>
              <wp:positionV relativeFrom="page">
                <wp:posOffset>304800</wp:posOffset>
              </wp:positionV>
              <wp:extent cx="6951980" cy="18415"/>
              <wp:effectExtent l="0" t="0" r="1270" b="635"/>
              <wp:wrapSquare wrapText="bothSides"/>
              <wp:docPr id="71" name="Group 109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8415"/>
                        <a:chOff x="0" y="0"/>
                        <a:chExt cx="69522" cy="182"/>
                      </a:xfrm>
                    </wpg:grpSpPr>
                    <wps:wsp>
                      <wps:cNvPr id="72" name="Shape 112686"/>
                      <wps:cNvSpPr>
                        <a:spLocks/>
                      </wps:cNvSpPr>
                      <wps:spPr bwMode="auto">
                        <a:xfrm>
                          <a:off x="0" y="0"/>
                          <a:ext cx="91" cy="182"/>
                        </a:xfrm>
                        <a:custGeom>
                          <a:avLst/>
                          <a:gdLst>
                            <a:gd name="T0" fmla="*/ 0 w 9144"/>
                            <a:gd name="T1" fmla="*/ 0 h 18288"/>
                            <a:gd name="T2" fmla="*/ 9144 w 9144"/>
                            <a:gd name="T3" fmla="*/ 0 h 18288"/>
                            <a:gd name="T4" fmla="*/ 9144 w 9144"/>
                            <a:gd name="T5" fmla="*/ 18288 h 18288"/>
                            <a:gd name="T6" fmla="*/ 0 w 9144"/>
                            <a:gd name="T7" fmla="*/ 18288 h 18288"/>
                            <a:gd name="T8" fmla="*/ 0 w 9144"/>
                            <a:gd name="T9" fmla="*/ 0 h 18288"/>
                            <a:gd name="T10" fmla="*/ 0 w 9144"/>
                            <a:gd name="T11" fmla="*/ 0 h 18288"/>
                            <a:gd name="T12" fmla="*/ 9144 w 9144"/>
                            <a:gd name="T13" fmla="*/ 18288 h 18288"/>
                          </a:gdLst>
                          <a:ahLst/>
                          <a:cxnLst>
                            <a:cxn ang="0">
                              <a:pos x="T0" y="T1"/>
                            </a:cxn>
                            <a:cxn ang="0">
                              <a:pos x="T2" y="T3"/>
                            </a:cxn>
                            <a:cxn ang="0">
                              <a:pos x="T4" y="T5"/>
                            </a:cxn>
                            <a:cxn ang="0">
                              <a:pos x="T6" y="T7"/>
                            </a:cxn>
                            <a:cxn ang="0">
                              <a:pos x="T8" y="T9"/>
                            </a:cxn>
                          </a:cxnLst>
                          <a:rect l="T10" t="T11" r="T12" b="T13"/>
                          <a:pathLst>
                            <a:path w="9144" h="18288">
                              <a:moveTo>
                                <a:pt x="0" y="0"/>
                              </a:moveTo>
                              <a:lnTo>
                                <a:pt x="9144" y="0"/>
                              </a:lnTo>
                              <a:lnTo>
                                <a:pt x="914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112687"/>
                      <wps:cNvSpPr>
                        <a:spLocks/>
                      </wps:cNvSpPr>
                      <wps:spPr bwMode="auto">
                        <a:xfrm>
                          <a:off x="0" y="0"/>
                          <a:ext cx="182" cy="91"/>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112688"/>
                      <wps:cNvSpPr>
                        <a:spLocks/>
                      </wps:cNvSpPr>
                      <wps:spPr bwMode="auto">
                        <a:xfrm>
                          <a:off x="60" y="60"/>
                          <a:ext cx="92" cy="122"/>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112689"/>
                      <wps:cNvSpPr>
                        <a:spLocks/>
                      </wps:cNvSpPr>
                      <wps:spPr bwMode="auto">
                        <a:xfrm>
                          <a:off x="60"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112690"/>
                      <wps:cNvSpPr>
                        <a:spLocks/>
                      </wps:cNvSpPr>
                      <wps:spPr bwMode="auto">
                        <a:xfrm>
                          <a:off x="121" y="121"/>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112691"/>
                      <wps:cNvSpPr>
                        <a:spLocks/>
                      </wps:cNvSpPr>
                      <wps:spPr bwMode="auto">
                        <a:xfrm>
                          <a:off x="182" y="0"/>
                          <a:ext cx="69157" cy="91"/>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112692"/>
                      <wps:cNvSpPr>
                        <a:spLocks/>
                      </wps:cNvSpPr>
                      <wps:spPr bwMode="auto">
                        <a:xfrm>
                          <a:off x="182" y="60"/>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112693"/>
                      <wps:cNvSpPr>
                        <a:spLocks/>
                      </wps:cNvSpPr>
                      <wps:spPr bwMode="auto">
                        <a:xfrm>
                          <a:off x="182" y="121"/>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112694"/>
                      <wps:cNvSpPr>
                        <a:spLocks/>
                      </wps:cNvSpPr>
                      <wps:spPr bwMode="auto">
                        <a:xfrm>
                          <a:off x="69461" y="0"/>
                          <a:ext cx="91" cy="182"/>
                        </a:xfrm>
                        <a:custGeom>
                          <a:avLst/>
                          <a:gdLst>
                            <a:gd name="T0" fmla="*/ 0 w 9144"/>
                            <a:gd name="T1" fmla="*/ 0 h 18288"/>
                            <a:gd name="T2" fmla="*/ 9144 w 9144"/>
                            <a:gd name="T3" fmla="*/ 0 h 18288"/>
                            <a:gd name="T4" fmla="*/ 9144 w 9144"/>
                            <a:gd name="T5" fmla="*/ 18288 h 18288"/>
                            <a:gd name="T6" fmla="*/ 0 w 9144"/>
                            <a:gd name="T7" fmla="*/ 18288 h 18288"/>
                            <a:gd name="T8" fmla="*/ 0 w 9144"/>
                            <a:gd name="T9" fmla="*/ 0 h 18288"/>
                            <a:gd name="T10" fmla="*/ 0 w 9144"/>
                            <a:gd name="T11" fmla="*/ 0 h 18288"/>
                            <a:gd name="T12" fmla="*/ 9144 w 9144"/>
                            <a:gd name="T13" fmla="*/ 18288 h 18288"/>
                          </a:gdLst>
                          <a:ahLst/>
                          <a:cxnLst>
                            <a:cxn ang="0">
                              <a:pos x="T0" y="T1"/>
                            </a:cxn>
                            <a:cxn ang="0">
                              <a:pos x="T2" y="T3"/>
                            </a:cxn>
                            <a:cxn ang="0">
                              <a:pos x="T4" y="T5"/>
                            </a:cxn>
                            <a:cxn ang="0">
                              <a:pos x="T6" y="T7"/>
                            </a:cxn>
                            <a:cxn ang="0">
                              <a:pos x="T8" y="T9"/>
                            </a:cxn>
                          </a:cxnLst>
                          <a:rect l="T10" t="T11" r="T12" b="T13"/>
                          <a:pathLst>
                            <a:path w="9144" h="18288">
                              <a:moveTo>
                                <a:pt x="0" y="0"/>
                              </a:moveTo>
                              <a:lnTo>
                                <a:pt x="9144" y="0"/>
                              </a:lnTo>
                              <a:lnTo>
                                <a:pt x="914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112695"/>
                      <wps:cNvSpPr>
                        <a:spLocks/>
                      </wps:cNvSpPr>
                      <wps:spPr bwMode="auto">
                        <a:xfrm>
                          <a:off x="69339" y="0"/>
                          <a:ext cx="183" cy="91"/>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112696"/>
                      <wps:cNvSpPr>
                        <a:spLocks/>
                      </wps:cNvSpPr>
                      <wps:spPr bwMode="auto">
                        <a:xfrm>
                          <a:off x="69400" y="60"/>
                          <a:ext cx="91" cy="122"/>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112697"/>
                      <wps:cNvSpPr>
                        <a:spLocks/>
                      </wps:cNvSpPr>
                      <wps:spPr bwMode="auto">
                        <a:xfrm>
                          <a:off x="69339"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112698"/>
                      <wps:cNvSpPr>
                        <a:spLocks/>
                      </wps:cNvSpPr>
                      <wps:spPr bwMode="auto">
                        <a:xfrm>
                          <a:off x="69339" y="121"/>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214B53" id="Group 109281" o:spid="_x0000_s1026" style="position:absolute;margin-left:24pt;margin-top:24pt;width:547.4pt;height:1.45pt;z-index:251654144;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">
              <v:shape id="Shape 112686"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" path="m,l9144,r,18288l,18288,,e" fillcolor="black" stroked="f" strokeweight="0">
                <v:stroke miterlimit="83231f" joinstyle="miter"/>
                <v:path arrowok="t" o:connecttype="custom" o:connectlocs="0,0;91,0;91,182;0,182;0,0" o:connectangles="0,0,0,0,0" textboxrect="0,0,9144,18288"/>
              </v:shape>
              <v:shape id="Shape 112687"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" path="m,l18288,r,9144l,9144,,e" fillcolor="black" stroked="f" strokeweight="0">
                <v:stroke miterlimit="83231f" joinstyle="miter"/>
                <v:path arrowok="t" o:connecttype="custom" o:connectlocs="0,0;182,0;182,91;0,91;0,0" o:connectangles="0,0,0,0,0" textboxrect="0,0,18288,9144"/>
              </v:shape>
              <v:shape id="Shape 112688"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" path="m,l9144,r,12192l,12192,,e" stroked="f" strokeweight="0">
                <v:stroke miterlimit="83231f" joinstyle="miter"/>
                <v:path arrowok="t" o:connecttype="custom" o:connectlocs="0,0;92,0;92,122;0,122;0,0" o:connectangles="0,0,0,0,0" textboxrect="0,0,9144,12192"/>
              </v:shape>
              <v:shape id="Shape 112689"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" path="m,l12192,r,9144l,9144,,e" stroked="f" strokeweight="0">
                <v:stroke miterlimit="83231f" joinstyle="miter"/>
                <v:path arrowok="t" o:connecttype="custom" o:connectlocs="0,0;122,0;122,92;0,92;0,0" o:connectangles="0,0,0,0,0" textboxrect="0,0,12192,9144"/>
              </v:shape>
              <v:shape id="Shape 112690"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" path="m,l9144,r,9144l,9144,,e" fillcolor="black" stroked="f" strokeweight="0">
                <v:stroke miterlimit="83231f" joinstyle="miter"/>
                <v:path arrowok="t" o:connecttype="custom" o:connectlocs="0,0;92,0;92,92;0,92;0,0" o:connectangles="0,0,0,0,0" textboxrect="0,0,9144,9144"/>
              </v:shape>
              <v:shape id="Shape 112691" o:spid="_x0000_s1032"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" path="m,l6915658,r,9144l,9144,,e" fillcolor="black" stroked="f" strokeweight="0">
                <v:stroke miterlimit="83231f" joinstyle="miter"/>
                <v:path arrowok="t" o:connecttype="custom" o:connectlocs="0,0;69157,0;69157,91;0,91;0,0" o:connectangles="0,0,0,0,0" textboxrect="0,0,6915658,9144"/>
              </v:shape>
              <v:shape id="Shape 112692"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" path="m,l6915658,r,9144l,9144,,e" stroked="f" strokeweight="0">
                <v:stroke miterlimit="83231f" joinstyle="miter"/>
                <v:path arrowok="t" o:connecttype="custom" o:connectlocs="0,0;69157,0;69157,92;0,92;0,0" o:connectangles="0,0,0,0,0" textboxrect="0,0,6915658,9144"/>
              </v:shape>
              <v:shape id="Shape 112693" o:spid="_x0000_s1034"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" path="m,l6915658,r,9144l,9144,,e" fillcolor="black" stroked="f" strokeweight="0">
                <v:stroke miterlimit="83231f" joinstyle="miter"/>
                <v:path arrowok="t" o:connecttype="custom" o:connectlocs="0,0;69157,0;69157,92;0,92;0,0" o:connectangles="0,0,0,0,0" textboxrect="0,0,6915658,9144"/>
              </v:shape>
              <v:shape id="Shape 112694" o:spid="_x0000_s1035" style="position:absolute;left:6946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" path="m,l9144,r,18288l,18288,,e" fillcolor="black" stroked="f" strokeweight="0">
                <v:stroke miterlimit="83231f" joinstyle="miter"/>
                <v:path arrowok="t" o:connecttype="custom" o:connectlocs="0,0;91,0;91,182;0,182;0,0" o:connectangles="0,0,0,0,0" textboxrect="0,0,9144,18288"/>
              </v:shape>
              <v:shape id="Shape 112695" o:spid="_x0000_s1036" style="position:absolute;left:6933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" path="m,l18288,r,9144l,9144,,e" fillcolor="black" stroked="f" strokeweight="0">
                <v:stroke miterlimit="83231f" joinstyle="miter"/>
                <v:path arrowok="t" o:connecttype="custom" o:connectlocs="0,0;183,0;183,91;0,91;0,0" o:connectangles="0,0,0,0,0" textboxrect="0,0,18288,9144"/>
              </v:shape>
              <v:shape id="Shape 112696" o:spid="_x0000_s1037" style="position:absolute;left:69400;top:60;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" path="m,l9144,r,12192l,12192,,e" stroked="f" strokeweight="0">
                <v:stroke miterlimit="83231f" joinstyle="miter"/>
                <v:path arrowok="t" o:connecttype="custom" o:connectlocs="0,0;91,0;91,122;0,122;0,0" o:connectangles="0,0,0,0,0" textboxrect="0,0,9144,12192"/>
              </v:shape>
              <v:shape id="Shape 112697"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" path="m,l12192,r,9144l,9144,,e" stroked="f" strokeweight="0">
                <v:stroke miterlimit="83231f" joinstyle="miter"/>
                <v:path arrowok="t" o:connecttype="custom" o:connectlocs="0,0;122,0;122,92;0,92;0,0" o:connectangles="0,0,0,0,0" textboxrect="0,0,12192,9144"/>
              </v:shape>
              <v:shape id="Shape 112698" o:spid="_x0000_s1039" style="position:absolute;left:69339;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" path="m,l9144,r,9144l,9144,,e" fillcolor="black" stroked="f" strokeweight="0">
                <v:stroke miterlimit="83231f" joinstyle="miter"/>
                <v:path arrowok="t" o:connecttype="custom" o:connectlocs="0,0;91,0;91,92;0,92;0,0" o:connectangles="0,0,0,0,0" textboxrect="0,0,9144,9144"/>
              </v:shape>
              <w10:wrap type="square" anchorx="page" anchory="page"/>
            </v:group>
          </w:pict>
        </mc:Fallback>
      </mc:AlternateContent>
    </w:r>
  </w:p>
  <w:p w14:paraId="48C6DC8F" w14:textId="1F07C498" w:rsidR="00F84C7C" w:rsidRDefault="00F84C7C">
    <w:r>
      <w:rPr>
        <w:rFonts w:ascii="Calibri" w:eastAsia="Calibri" w:hAnsi="Calibri" w:cs="Calibri"/>
        <w:noProof/>
        <w:lang w:eastAsia="sk-SK"/>
      </w:rPr>
      <mc:AlternateContent>
        <mc:Choice Requires="wpg">
          <w:drawing>
            <wp:anchor distT="0" distB="0" distL="114300" distR="114300" simplePos="0" relativeHeight="251656192" behindDoc="1" locked="0" layoutInCell="1" allowOverlap="1" wp14:anchorId="27D0CDD1" wp14:editId="3551D291">
              <wp:simplePos x="0" y="0"/>
              <wp:positionH relativeFrom="page">
                <wp:posOffset>304800</wp:posOffset>
              </wp:positionH>
              <wp:positionV relativeFrom="page">
                <wp:posOffset>323215</wp:posOffset>
              </wp:positionV>
              <wp:extent cx="6951980" cy="10047605"/>
              <wp:effectExtent l="0" t="0" r="1270" b="1905"/>
              <wp:wrapNone/>
              <wp:docPr id="64" name="Group 109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0047605"/>
                        <a:chOff x="0" y="0"/>
                        <a:chExt cx="69522" cy="100477"/>
                      </a:xfrm>
                    </wpg:grpSpPr>
                    <wps:wsp>
                      <wps:cNvPr id="65" name="Shape 112699"/>
                      <wps:cNvSpPr>
                        <a:spLocks/>
                      </wps:cNvSpPr>
                      <wps:spPr bwMode="auto">
                        <a:xfrm>
                          <a:off x="0"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112700"/>
                      <wps:cNvSpPr>
                        <a:spLocks/>
                      </wps:cNvSpPr>
                      <wps:spPr bwMode="auto">
                        <a:xfrm>
                          <a:off x="60" y="0"/>
                          <a:ext cx="92"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112701"/>
                      <wps:cNvSpPr>
                        <a:spLocks/>
                      </wps:cNvSpPr>
                      <wps:spPr bwMode="auto">
                        <a:xfrm>
                          <a:off x="121" y="0"/>
                          <a:ext cx="92"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112702"/>
                      <wps:cNvSpPr>
                        <a:spLocks/>
                      </wps:cNvSpPr>
                      <wps:spPr bwMode="auto">
                        <a:xfrm>
                          <a:off x="69461"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112703"/>
                      <wps:cNvSpPr>
                        <a:spLocks/>
                      </wps:cNvSpPr>
                      <wps:spPr bwMode="auto">
                        <a:xfrm>
                          <a:off x="69400"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112704"/>
                      <wps:cNvSpPr>
                        <a:spLocks/>
                      </wps:cNvSpPr>
                      <wps:spPr bwMode="auto">
                        <a:xfrm>
                          <a:off x="69339"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1EEA7E" id="Group 109295" o:spid="_x0000_s1026" style="position:absolute;margin-left:24pt;margin-top:25.45pt;width:547.4pt;height:791.15pt;z-index:-251660288;mso-position-horizontal-relative:page;mso-position-vertical-relative:page" coordsize="69522,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">
              <v:shape id="Shape 112699"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" path="m,l9144,r,10047732l,10047732,,e" fillcolor="black" stroked="f" strokeweight="0">
                <v:stroke miterlimit="83231f" joinstyle="miter"/>
                <v:path arrowok="t" o:connecttype="custom" o:connectlocs="0,0;91,0;91,100477;0,100477;0,0" o:connectangles="0,0,0,0,0" textboxrect="0,0,9144,10047732"/>
              </v:shape>
              <v:shape id="Shape 112700"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" path="m,l9144,r,10047732l,10047732,,e" stroked="f" strokeweight="0">
                <v:stroke miterlimit="83231f" joinstyle="miter"/>
                <v:path arrowok="t" o:connecttype="custom" o:connectlocs="0,0;92,0;92,100477;0,100477;0,0" o:connectangles="0,0,0,0,0" textboxrect="0,0,9144,10047732"/>
              </v:shape>
              <v:shape id="Shape 112701"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" path="m,l9144,r,10047732l,10047732,,e" fillcolor="black" stroked="f" strokeweight="0">
                <v:stroke miterlimit="83231f" joinstyle="miter"/>
                <v:path arrowok="t" o:connecttype="custom" o:connectlocs="0,0;92,0;92,100477;0,100477;0,0" o:connectangles="0,0,0,0,0" textboxrect="0,0,9144,10047732"/>
              </v:shape>
              <v:shape id="Shape 112702" o:spid="_x0000_s1030" style="position:absolute;left:69461;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" path="m,l9144,r,10047732l,10047732,,e" fillcolor="black" stroked="f" strokeweight="0">
                <v:stroke miterlimit="83231f" joinstyle="miter"/>
                <v:path arrowok="t" o:connecttype="custom" o:connectlocs="0,0;91,0;91,100477;0,100477;0,0" o:connectangles="0,0,0,0,0" textboxrect="0,0,9144,10047732"/>
              </v:shape>
              <v:shape id="Shape 112703" o:spid="_x0000_s1031" style="position:absolute;left:69400;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" path="m,l9144,r,10047732l,10047732,,e" stroked="f" strokeweight="0">
                <v:stroke miterlimit="83231f" joinstyle="miter"/>
                <v:path arrowok="t" o:connecttype="custom" o:connectlocs="0,0;91,0;91,100477;0,100477;0,0" o:connectangles="0,0,0,0,0" textboxrect="0,0,9144,10047732"/>
              </v:shape>
              <v:shape id="Shape 112704" o:spid="_x0000_s1032" style="position:absolute;left:69339;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" path="m,l9144,r,10047732l,10047732,,e" fillcolor="black" stroked="f" strokeweight="0">
                <v:stroke miterlimit="83231f" joinstyle="miter"/>
                <v:path arrowok="t" o:connecttype="custom" o:connectlocs="0,0;91,0;91,100477;0,100477;0,0" o:connectangles="0,0,0,0,0" textboxrect="0,0,9144,10047732"/>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A9DAE" w14:textId="68933C8C" w:rsidR="00F84C7C" w:rsidRDefault="00F84C7C">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58240" behindDoc="0" locked="0" layoutInCell="1" allowOverlap="1" wp14:anchorId="6669303E" wp14:editId="08560F3D">
              <wp:simplePos x="0" y="0"/>
              <wp:positionH relativeFrom="page">
                <wp:posOffset>304800</wp:posOffset>
              </wp:positionH>
              <wp:positionV relativeFrom="page">
                <wp:posOffset>304800</wp:posOffset>
              </wp:positionV>
              <wp:extent cx="6951980" cy="18415"/>
              <wp:effectExtent l="0" t="0" r="1270" b="635"/>
              <wp:wrapSquare wrapText="bothSides"/>
              <wp:docPr id="22" name="Group 109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8415"/>
                        <a:chOff x="0" y="0"/>
                        <a:chExt cx="69522" cy="182"/>
                      </a:xfrm>
                    </wpg:grpSpPr>
                    <wps:wsp>
                      <wps:cNvPr id="23" name="Shape 112667"/>
                      <wps:cNvSpPr>
                        <a:spLocks/>
                      </wps:cNvSpPr>
                      <wps:spPr bwMode="auto">
                        <a:xfrm>
                          <a:off x="0" y="0"/>
                          <a:ext cx="91" cy="182"/>
                        </a:xfrm>
                        <a:custGeom>
                          <a:avLst/>
                          <a:gdLst>
                            <a:gd name="T0" fmla="*/ 0 w 9144"/>
                            <a:gd name="T1" fmla="*/ 0 h 18288"/>
                            <a:gd name="T2" fmla="*/ 9144 w 9144"/>
                            <a:gd name="T3" fmla="*/ 0 h 18288"/>
                            <a:gd name="T4" fmla="*/ 9144 w 9144"/>
                            <a:gd name="T5" fmla="*/ 18288 h 18288"/>
                            <a:gd name="T6" fmla="*/ 0 w 9144"/>
                            <a:gd name="T7" fmla="*/ 18288 h 18288"/>
                            <a:gd name="T8" fmla="*/ 0 w 9144"/>
                            <a:gd name="T9" fmla="*/ 0 h 18288"/>
                            <a:gd name="T10" fmla="*/ 0 w 9144"/>
                            <a:gd name="T11" fmla="*/ 0 h 18288"/>
                            <a:gd name="T12" fmla="*/ 9144 w 9144"/>
                            <a:gd name="T13" fmla="*/ 18288 h 18288"/>
                          </a:gdLst>
                          <a:ahLst/>
                          <a:cxnLst>
                            <a:cxn ang="0">
                              <a:pos x="T0" y="T1"/>
                            </a:cxn>
                            <a:cxn ang="0">
                              <a:pos x="T2" y="T3"/>
                            </a:cxn>
                            <a:cxn ang="0">
                              <a:pos x="T4" y="T5"/>
                            </a:cxn>
                            <a:cxn ang="0">
                              <a:pos x="T6" y="T7"/>
                            </a:cxn>
                            <a:cxn ang="0">
                              <a:pos x="T8" y="T9"/>
                            </a:cxn>
                          </a:cxnLst>
                          <a:rect l="T10" t="T11" r="T12" b="T13"/>
                          <a:pathLst>
                            <a:path w="9144" h="18288">
                              <a:moveTo>
                                <a:pt x="0" y="0"/>
                              </a:moveTo>
                              <a:lnTo>
                                <a:pt x="9144" y="0"/>
                              </a:lnTo>
                              <a:lnTo>
                                <a:pt x="914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112668"/>
                      <wps:cNvSpPr>
                        <a:spLocks/>
                      </wps:cNvSpPr>
                      <wps:spPr bwMode="auto">
                        <a:xfrm>
                          <a:off x="0" y="0"/>
                          <a:ext cx="182" cy="91"/>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112669"/>
                      <wps:cNvSpPr>
                        <a:spLocks/>
                      </wps:cNvSpPr>
                      <wps:spPr bwMode="auto">
                        <a:xfrm>
                          <a:off x="60" y="60"/>
                          <a:ext cx="92" cy="122"/>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112670"/>
                      <wps:cNvSpPr>
                        <a:spLocks/>
                      </wps:cNvSpPr>
                      <wps:spPr bwMode="auto">
                        <a:xfrm>
                          <a:off x="60"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112671"/>
                      <wps:cNvSpPr>
                        <a:spLocks/>
                      </wps:cNvSpPr>
                      <wps:spPr bwMode="auto">
                        <a:xfrm>
                          <a:off x="121" y="121"/>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112672"/>
                      <wps:cNvSpPr>
                        <a:spLocks/>
                      </wps:cNvSpPr>
                      <wps:spPr bwMode="auto">
                        <a:xfrm>
                          <a:off x="182" y="0"/>
                          <a:ext cx="69157" cy="91"/>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112673"/>
                      <wps:cNvSpPr>
                        <a:spLocks/>
                      </wps:cNvSpPr>
                      <wps:spPr bwMode="auto">
                        <a:xfrm>
                          <a:off x="182" y="60"/>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112674"/>
                      <wps:cNvSpPr>
                        <a:spLocks/>
                      </wps:cNvSpPr>
                      <wps:spPr bwMode="auto">
                        <a:xfrm>
                          <a:off x="182" y="121"/>
                          <a:ext cx="69157" cy="92"/>
                        </a:xfrm>
                        <a:custGeom>
                          <a:avLst/>
                          <a:gdLst>
                            <a:gd name="T0" fmla="*/ 0 w 6915658"/>
                            <a:gd name="T1" fmla="*/ 0 h 9144"/>
                            <a:gd name="T2" fmla="*/ 6915658 w 6915658"/>
                            <a:gd name="T3" fmla="*/ 0 h 9144"/>
                            <a:gd name="T4" fmla="*/ 6915658 w 6915658"/>
                            <a:gd name="T5" fmla="*/ 9144 h 9144"/>
                            <a:gd name="T6" fmla="*/ 0 w 6915658"/>
                            <a:gd name="T7" fmla="*/ 9144 h 9144"/>
                            <a:gd name="T8" fmla="*/ 0 w 6915658"/>
                            <a:gd name="T9" fmla="*/ 0 h 9144"/>
                            <a:gd name="T10" fmla="*/ 0 w 6915658"/>
                            <a:gd name="T11" fmla="*/ 0 h 9144"/>
                            <a:gd name="T12" fmla="*/ 6915658 w 6915658"/>
                            <a:gd name="T13" fmla="*/ 9144 h 9144"/>
                          </a:gdLst>
                          <a:ahLst/>
                          <a:cxnLst>
                            <a:cxn ang="0">
                              <a:pos x="T0" y="T1"/>
                            </a:cxn>
                            <a:cxn ang="0">
                              <a:pos x="T2" y="T3"/>
                            </a:cxn>
                            <a:cxn ang="0">
                              <a:pos x="T4" y="T5"/>
                            </a:cxn>
                            <a:cxn ang="0">
                              <a:pos x="T6" y="T7"/>
                            </a:cxn>
                            <a:cxn ang="0">
                              <a:pos x="T8" y="T9"/>
                            </a:cxn>
                          </a:cxnLst>
                          <a:rect l="T10" t="T11" r="T12" b="T13"/>
                          <a:pathLst>
                            <a:path w="6915658" h="9144">
                              <a:moveTo>
                                <a:pt x="0" y="0"/>
                              </a:moveTo>
                              <a:lnTo>
                                <a:pt x="6915658" y="0"/>
                              </a:lnTo>
                              <a:lnTo>
                                <a:pt x="691565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112675"/>
                      <wps:cNvSpPr>
                        <a:spLocks/>
                      </wps:cNvSpPr>
                      <wps:spPr bwMode="auto">
                        <a:xfrm>
                          <a:off x="69461" y="0"/>
                          <a:ext cx="91" cy="182"/>
                        </a:xfrm>
                        <a:custGeom>
                          <a:avLst/>
                          <a:gdLst>
                            <a:gd name="T0" fmla="*/ 0 w 9144"/>
                            <a:gd name="T1" fmla="*/ 0 h 18288"/>
                            <a:gd name="T2" fmla="*/ 9144 w 9144"/>
                            <a:gd name="T3" fmla="*/ 0 h 18288"/>
                            <a:gd name="T4" fmla="*/ 9144 w 9144"/>
                            <a:gd name="T5" fmla="*/ 18288 h 18288"/>
                            <a:gd name="T6" fmla="*/ 0 w 9144"/>
                            <a:gd name="T7" fmla="*/ 18288 h 18288"/>
                            <a:gd name="T8" fmla="*/ 0 w 9144"/>
                            <a:gd name="T9" fmla="*/ 0 h 18288"/>
                            <a:gd name="T10" fmla="*/ 0 w 9144"/>
                            <a:gd name="T11" fmla="*/ 0 h 18288"/>
                            <a:gd name="T12" fmla="*/ 9144 w 9144"/>
                            <a:gd name="T13" fmla="*/ 18288 h 18288"/>
                          </a:gdLst>
                          <a:ahLst/>
                          <a:cxnLst>
                            <a:cxn ang="0">
                              <a:pos x="T0" y="T1"/>
                            </a:cxn>
                            <a:cxn ang="0">
                              <a:pos x="T2" y="T3"/>
                            </a:cxn>
                            <a:cxn ang="0">
                              <a:pos x="T4" y="T5"/>
                            </a:cxn>
                            <a:cxn ang="0">
                              <a:pos x="T6" y="T7"/>
                            </a:cxn>
                            <a:cxn ang="0">
                              <a:pos x="T8" y="T9"/>
                            </a:cxn>
                          </a:cxnLst>
                          <a:rect l="T10" t="T11" r="T12" b="T13"/>
                          <a:pathLst>
                            <a:path w="9144" h="18288">
                              <a:moveTo>
                                <a:pt x="0" y="0"/>
                              </a:moveTo>
                              <a:lnTo>
                                <a:pt x="9144" y="0"/>
                              </a:lnTo>
                              <a:lnTo>
                                <a:pt x="914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112676"/>
                      <wps:cNvSpPr>
                        <a:spLocks/>
                      </wps:cNvSpPr>
                      <wps:spPr bwMode="auto">
                        <a:xfrm>
                          <a:off x="69339" y="0"/>
                          <a:ext cx="183" cy="91"/>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112677"/>
                      <wps:cNvSpPr>
                        <a:spLocks/>
                      </wps:cNvSpPr>
                      <wps:spPr bwMode="auto">
                        <a:xfrm>
                          <a:off x="69400" y="60"/>
                          <a:ext cx="91" cy="122"/>
                        </a:xfrm>
                        <a:custGeom>
                          <a:avLst/>
                          <a:gdLst>
                            <a:gd name="T0" fmla="*/ 0 w 9144"/>
                            <a:gd name="T1" fmla="*/ 0 h 12192"/>
                            <a:gd name="T2" fmla="*/ 9144 w 9144"/>
                            <a:gd name="T3" fmla="*/ 0 h 12192"/>
                            <a:gd name="T4" fmla="*/ 9144 w 9144"/>
                            <a:gd name="T5" fmla="*/ 12192 h 12192"/>
                            <a:gd name="T6" fmla="*/ 0 w 9144"/>
                            <a:gd name="T7" fmla="*/ 12192 h 12192"/>
                            <a:gd name="T8" fmla="*/ 0 w 9144"/>
                            <a:gd name="T9" fmla="*/ 0 h 12192"/>
                            <a:gd name="T10" fmla="*/ 0 w 9144"/>
                            <a:gd name="T11" fmla="*/ 0 h 12192"/>
                            <a:gd name="T12" fmla="*/ 9144 w 9144"/>
                            <a:gd name="T13" fmla="*/ 12192 h 12192"/>
                          </a:gdLst>
                          <a:ahLst/>
                          <a:cxnLst>
                            <a:cxn ang="0">
                              <a:pos x="T0" y="T1"/>
                            </a:cxn>
                            <a:cxn ang="0">
                              <a:pos x="T2" y="T3"/>
                            </a:cxn>
                            <a:cxn ang="0">
                              <a:pos x="T4" y="T5"/>
                            </a:cxn>
                            <a:cxn ang="0">
                              <a:pos x="T6" y="T7"/>
                            </a:cxn>
                            <a:cxn ang="0">
                              <a:pos x="T8" y="T9"/>
                            </a:cxn>
                          </a:cxnLst>
                          <a:rect l="T10" t="T11" r="T12" b="T13"/>
                          <a:pathLst>
                            <a:path w="9144" h="12192">
                              <a:moveTo>
                                <a:pt x="0" y="0"/>
                              </a:moveTo>
                              <a:lnTo>
                                <a:pt x="9144" y="0"/>
                              </a:lnTo>
                              <a:lnTo>
                                <a:pt x="9144" y="12192"/>
                              </a:lnTo>
                              <a:lnTo>
                                <a:pt x="0" y="1219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112678"/>
                      <wps:cNvSpPr>
                        <a:spLocks/>
                      </wps:cNvSpPr>
                      <wps:spPr bwMode="auto">
                        <a:xfrm>
                          <a:off x="69339" y="60"/>
                          <a:ext cx="122" cy="92"/>
                        </a:xfrm>
                        <a:custGeom>
                          <a:avLst/>
                          <a:gdLst>
                            <a:gd name="T0" fmla="*/ 0 w 12192"/>
                            <a:gd name="T1" fmla="*/ 0 h 9144"/>
                            <a:gd name="T2" fmla="*/ 12192 w 12192"/>
                            <a:gd name="T3" fmla="*/ 0 h 9144"/>
                            <a:gd name="T4" fmla="*/ 12192 w 12192"/>
                            <a:gd name="T5" fmla="*/ 9144 h 9144"/>
                            <a:gd name="T6" fmla="*/ 0 w 12192"/>
                            <a:gd name="T7" fmla="*/ 9144 h 9144"/>
                            <a:gd name="T8" fmla="*/ 0 w 12192"/>
                            <a:gd name="T9" fmla="*/ 0 h 9144"/>
                            <a:gd name="T10" fmla="*/ 0 w 12192"/>
                            <a:gd name="T11" fmla="*/ 0 h 9144"/>
                            <a:gd name="T12" fmla="*/ 12192 w 12192"/>
                            <a:gd name="T13" fmla="*/ 9144 h 9144"/>
                          </a:gdLst>
                          <a:ahLst/>
                          <a:cxnLst>
                            <a:cxn ang="0">
                              <a:pos x="T0" y="T1"/>
                            </a:cxn>
                            <a:cxn ang="0">
                              <a:pos x="T2" y="T3"/>
                            </a:cxn>
                            <a:cxn ang="0">
                              <a:pos x="T4" y="T5"/>
                            </a:cxn>
                            <a:cxn ang="0">
                              <a:pos x="T6" y="T7"/>
                            </a:cxn>
                            <a:cxn ang="0">
                              <a:pos x="T8" y="T9"/>
                            </a:cxn>
                          </a:cxnLst>
                          <a:rect l="T10" t="T11" r="T12" b="T13"/>
                          <a:pathLst>
                            <a:path w="12192" h="9144">
                              <a:moveTo>
                                <a:pt x="0" y="0"/>
                              </a:moveTo>
                              <a:lnTo>
                                <a:pt x="12192" y="0"/>
                              </a:lnTo>
                              <a:lnTo>
                                <a:pt x="1219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112679"/>
                      <wps:cNvSpPr>
                        <a:spLocks/>
                      </wps:cNvSpPr>
                      <wps:spPr bwMode="auto">
                        <a:xfrm>
                          <a:off x="69339" y="121"/>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3D4715" id="Group 109238" o:spid="_x0000_s1026" style="position:absolute;margin-left:24pt;margin-top:24pt;width:547.4pt;height:1.45pt;z-index:251658240;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">
              <v:shape id="Shape 112667"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" path="m,l9144,r,18288l,18288,,e" fillcolor="black" stroked="f" strokeweight="0">
                <v:stroke miterlimit="83231f" joinstyle="miter"/>
                <v:path arrowok="t" o:connecttype="custom" o:connectlocs="0,0;91,0;91,182;0,182;0,0" o:connectangles="0,0,0,0,0" textboxrect="0,0,9144,18288"/>
              </v:shape>
              <v:shape id="Shape 112668"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" path="m,l18288,r,9144l,9144,,e" fillcolor="black" stroked="f" strokeweight="0">
                <v:stroke miterlimit="83231f" joinstyle="miter"/>
                <v:path arrowok="t" o:connecttype="custom" o:connectlocs="0,0;182,0;182,91;0,91;0,0" o:connectangles="0,0,0,0,0" textboxrect="0,0,18288,9144"/>
              </v:shape>
              <v:shape id="Shape 112669"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" path="m,l9144,r,12192l,12192,,e" stroked="f" strokeweight="0">
                <v:stroke miterlimit="83231f" joinstyle="miter"/>
                <v:path arrowok="t" o:connecttype="custom" o:connectlocs="0,0;92,0;92,122;0,122;0,0" o:connectangles="0,0,0,0,0" textboxrect="0,0,9144,12192"/>
              </v:shape>
              <v:shape id="Shape 112670"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" path="m,l12192,r,9144l,9144,,e" stroked="f" strokeweight="0">
                <v:stroke miterlimit="83231f" joinstyle="miter"/>
                <v:path arrowok="t" o:connecttype="custom" o:connectlocs="0,0;122,0;122,92;0,92;0,0" o:connectangles="0,0,0,0,0" textboxrect="0,0,12192,9144"/>
              </v:shape>
              <v:shape id="Shape 112671"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" path="m,l9144,r,9144l,9144,,e" fillcolor="black" stroked="f" strokeweight="0">
                <v:stroke miterlimit="83231f" joinstyle="miter"/>
                <v:path arrowok="t" o:connecttype="custom" o:connectlocs="0,0;92,0;92,92;0,92;0,0" o:connectangles="0,0,0,0,0" textboxrect="0,0,9144,9144"/>
              </v:shape>
              <v:shape id="Shape 112672" o:spid="_x0000_s1032"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" path="m,l6915658,r,9144l,9144,,e" fillcolor="black" stroked="f" strokeweight="0">
                <v:stroke miterlimit="83231f" joinstyle="miter"/>
                <v:path arrowok="t" o:connecttype="custom" o:connectlocs="0,0;69157,0;69157,91;0,91;0,0" o:connectangles="0,0,0,0,0" textboxrect="0,0,6915658,9144"/>
              </v:shape>
              <v:shape id="Shape 112673"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" path="m,l6915658,r,9144l,9144,,e" stroked="f" strokeweight="0">
                <v:stroke miterlimit="83231f" joinstyle="miter"/>
                <v:path arrowok="t" o:connecttype="custom" o:connectlocs="0,0;69157,0;69157,92;0,92;0,0" o:connectangles="0,0,0,0,0" textboxrect="0,0,6915658,9144"/>
              </v:shape>
              <v:shape id="Shape 112674" o:spid="_x0000_s1034"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" path="m,l6915658,r,9144l,9144,,e" fillcolor="black" stroked="f" strokeweight="0">
                <v:stroke miterlimit="83231f" joinstyle="miter"/>
                <v:path arrowok="t" o:connecttype="custom" o:connectlocs="0,0;69157,0;69157,92;0,92;0,0" o:connectangles="0,0,0,0,0" textboxrect="0,0,6915658,9144"/>
              </v:shape>
              <v:shape id="Shape 112675" o:spid="_x0000_s1035" style="position:absolute;left:6946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" path="m,l9144,r,18288l,18288,,e" fillcolor="black" stroked="f" strokeweight="0">
                <v:stroke miterlimit="83231f" joinstyle="miter"/>
                <v:path arrowok="t" o:connecttype="custom" o:connectlocs="0,0;91,0;91,182;0,182;0,0" o:connectangles="0,0,0,0,0" textboxrect="0,0,9144,18288"/>
              </v:shape>
              <v:shape id="Shape 112676" o:spid="_x0000_s1036" style="position:absolute;left:6933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" path="m,l18288,r,9144l,9144,,e" fillcolor="black" stroked="f" strokeweight="0">
                <v:stroke miterlimit="83231f" joinstyle="miter"/>
                <v:path arrowok="t" o:connecttype="custom" o:connectlocs="0,0;183,0;183,91;0,91;0,0" o:connectangles="0,0,0,0,0" textboxrect="0,0,18288,9144"/>
              </v:shape>
              <v:shape id="Shape 112677" o:spid="_x0000_s1037" style="position:absolute;left:69400;top:60;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" path="m,l9144,r,12192l,12192,,e" stroked="f" strokeweight="0">
                <v:stroke miterlimit="83231f" joinstyle="miter"/>
                <v:path arrowok="t" o:connecttype="custom" o:connectlocs="0,0;91,0;91,122;0,122;0,0" o:connectangles="0,0,0,0,0" textboxrect="0,0,9144,12192"/>
              </v:shape>
              <v:shape id="Shape 112678"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" path="m,l12192,r,9144l,9144,,e" stroked="f" strokeweight="0">
                <v:stroke miterlimit="83231f" joinstyle="miter"/>
                <v:path arrowok="t" o:connecttype="custom" o:connectlocs="0,0;122,0;122,92;0,92;0,0" o:connectangles="0,0,0,0,0" textboxrect="0,0,12192,9144"/>
              </v:shape>
              <v:shape id="Shape 112679" o:spid="_x0000_s1039" style="position:absolute;left:69339;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" path="m,l9144,r,9144l,9144,,e" fillcolor="black" stroked="f" strokeweight="0">
                <v:stroke miterlimit="83231f" joinstyle="miter"/>
                <v:path arrowok="t" o:connecttype="custom" o:connectlocs="0,0;91,0;91,92;0,92;0,0" o:connectangles="0,0,0,0,0" textboxrect="0,0,9144,9144"/>
              </v:shape>
              <w10:wrap type="square" anchorx="page" anchory="page"/>
            </v:group>
          </w:pict>
        </mc:Fallback>
      </mc:AlternateContent>
    </w:r>
  </w:p>
  <w:p w14:paraId="0420100E" w14:textId="6BB03BA7" w:rsidR="00F84C7C" w:rsidRDefault="00F84C7C">
    <w:r>
      <w:rPr>
        <w:rFonts w:ascii="Calibri" w:eastAsia="Calibri" w:hAnsi="Calibri" w:cs="Calibri"/>
        <w:noProof/>
        <w:lang w:eastAsia="sk-SK"/>
      </w:rPr>
      <mc:AlternateContent>
        <mc:Choice Requires="wpg">
          <w:drawing>
            <wp:anchor distT="0" distB="0" distL="114300" distR="114300" simplePos="0" relativeHeight="251660288" behindDoc="1" locked="0" layoutInCell="1" allowOverlap="1" wp14:anchorId="6C6CAE23" wp14:editId="0A2FED53">
              <wp:simplePos x="0" y="0"/>
              <wp:positionH relativeFrom="page">
                <wp:posOffset>304800</wp:posOffset>
              </wp:positionH>
              <wp:positionV relativeFrom="page">
                <wp:posOffset>323215</wp:posOffset>
              </wp:positionV>
              <wp:extent cx="6951980" cy="10047605"/>
              <wp:effectExtent l="0" t="0" r="1270" b="1905"/>
              <wp:wrapNone/>
              <wp:docPr id="15" name="Group 109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0047605"/>
                        <a:chOff x="0" y="0"/>
                        <a:chExt cx="69522" cy="100477"/>
                      </a:xfrm>
                    </wpg:grpSpPr>
                    <wps:wsp>
                      <wps:cNvPr id="16" name="Shape 112680"/>
                      <wps:cNvSpPr>
                        <a:spLocks/>
                      </wps:cNvSpPr>
                      <wps:spPr bwMode="auto">
                        <a:xfrm>
                          <a:off x="0"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12681"/>
                      <wps:cNvSpPr>
                        <a:spLocks/>
                      </wps:cNvSpPr>
                      <wps:spPr bwMode="auto">
                        <a:xfrm>
                          <a:off x="60" y="0"/>
                          <a:ext cx="92"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12682"/>
                      <wps:cNvSpPr>
                        <a:spLocks/>
                      </wps:cNvSpPr>
                      <wps:spPr bwMode="auto">
                        <a:xfrm>
                          <a:off x="121" y="0"/>
                          <a:ext cx="92"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112683"/>
                      <wps:cNvSpPr>
                        <a:spLocks/>
                      </wps:cNvSpPr>
                      <wps:spPr bwMode="auto">
                        <a:xfrm>
                          <a:off x="69461"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112684"/>
                      <wps:cNvSpPr>
                        <a:spLocks/>
                      </wps:cNvSpPr>
                      <wps:spPr bwMode="auto">
                        <a:xfrm>
                          <a:off x="69400"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112685"/>
                      <wps:cNvSpPr>
                        <a:spLocks/>
                      </wps:cNvSpPr>
                      <wps:spPr bwMode="auto">
                        <a:xfrm>
                          <a:off x="69339" y="0"/>
                          <a:ext cx="91" cy="100477"/>
                        </a:xfrm>
                        <a:custGeom>
                          <a:avLst/>
                          <a:gdLst>
                            <a:gd name="T0" fmla="*/ 0 w 9144"/>
                            <a:gd name="T1" fmla="*/ 0 h 10047732"/>
                            <a:gd name="T2" fmla="*/ 9144 w 9144"/>
                            <a:gd name="T3" fmla="*/ 0 h 10047732"/>
                            <a:gd name="T4" fmla="*/ 9144 w 9144"/>
                            <a:gd name="T5" fmla="*/ 10047732 h 10047732"/>
                            <a:gd name="T6" fmla="*/ 0 w 9144"/>
                            <a:gd name="T7" fmla="*/ 10047732 h 10047732"/>
                            <a:gd name="T8" fmla="*/ 0 w 9144"/>
                            <a:gd name="T9" fmla="*/ 0 h 10047732"/>
                            <a:gd name="T10" fmla="*/ 0 w 9144"/>
                            <a:gd name="T11" fmla="*/ 0 h 10047732"/>
                            <a:gd name="T12" fmla="*/ 9144 w 9144"/>
                            <a:gd name="T13" fmla="*/ 10047732 h 10047732"/>
                          </a:gdLst>
                          <a:ahLst/>
                          <a:cxnLst>
                            <a:cxn ang="0">
                              <a:pos x="T0" y="T1"/>
                            </a:cxn>
                            <a:cxn ang="0">
                              <a:pos x="T2" y="T3"/>
                            </a:cxn>
                            <a:cxn ang="0">
                              <a:pos x="T4" y="T5"/>
                            </a:cxn>
                            <a:cxn ang="0">
                              <a:pos x="T6" y="T7"/>
                            </a:cxn>
                            <a:cxn ang="0">
                              <a:pos x="T8" y="T9"/>
                            </a:cxn>
                          </a:cxnLst>
                          <a:rect l="T10" t="T11" r="T12" b="T13"/>
                          <a:pathLst>
                            <a:path w="9144" h="10047732">
                              <a:moveTo>
                                <a:pt x="0" y="0"/>
                              </a:moveTo>
                              <a:lnTo>
                                <a:pt x="9144" y="0"/>
                              </a:lnTo>
                              <a:lnTo>
                                <a:pt x="9144" y="10047732"/>
                              </a:lnTo>
                              <a:lnTo>
                                <a:pt x="0" y="10047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CAD472" id="Group 109252" o:spid="_x0000_s1026" style="position:absolute;margin-left:24pt;margin-top:25.45pt;width:547.4pt;height:791.15pt;z-index:-251656192;mso-position-horizontal-relative:page;mso-position-vertical-relative:page" coordsize="69522,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">
              <v:shape id="Shape 112680"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" path="m,l9144,r,10047732l,10047732,,e" fillcolor="black" stroked="f" strokeweight="0">
                <v:stroke miterlimit="83231f" joinstyle="miter"/>
                <v:path arrowok="t" o:connecttype="custom" o:connectlocs="0,0;91,0;91,100477;0,100477;0,0" o:connectangles="0,0,0,0,0" textboxrect="0,0,9144,10047732"/>
              </v:shape>
              <v:shape id="Shape 112681"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" path="m,l9144,r,10047732l,10047732,,e" stroked="f" strokeweight="0">
                <v:stroke miterlimit="83231f" joinstyle="miter"/>
                <v:path arrowok="t" o:connecttype="custom" o:connectlocs="0,0;92,0;92,100477;0,100477;0,0" o:connectangles="0,0,0,0,0" textboxrect="0,0,9144,10047732"/>
              </v:shape>
              <v:shape id="Shape 112682"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" path="m,l9144,r,10047732l,10047732,,e" fillcolor="black" stroked="f" strokeweight="0">
                <v:stroke miterlimit="83231f" joinstyle="miter"/>
                <v:path arrowok="t" o:connecttype="custom" o:connectlocs="0,0;92,0;92,100477;0,100477;0,0" o:connectangles="0,0,0,0,0" textboxrect="0,0,9144,10047732"/>
              </v:shape>
              <v:shape id="Shape 112683" o:spid="_x0000_s1030" style="position:absolute;left:69461;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" path="m,l9144,r,10047732l,10047732,,e" fillcolor="black" stroked="f" strokeweight="0">
                <v:stroke miterlimit="83231f" joinstyle="miter"/>
                <v:path arrowok="t" o:connecttype="custom" o:connectlocs="0,0;91,0;91,100477;0,100477;0,0" o:connectangles="0,0,0,0,0" textboxrect="0,0,9144,10047732"/>
              </v:shape>
              <v:shape id="Shape 112684" o:spid="_x0000_s1031" style="position:absolute;left:69400;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" path="m,l9144,r,10047732l,10047732,,e" stroked="f" strokeweight="0">
                <v:stroke miterlimit="83231f" joinstyle="miter"/>
                <v:path arrowok="t" o:connecttype="custom" o:connectlocs="0,0;91,0;91,100477;0,100477;0,0" o:connectangles="0,0,0,0,0" textboxrect="0,0,9144,10047732"/>
              </v:shape>
              <v:shape id="Shape 112685" o:spid="_x0000_s1032" style="position:absolute;left:69339;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" path="m,l9144,r,10047732l,10047732,,e" fillcolor="black" stroked="f" strokeweight="0">
                <v:stroke miterlimit="83231f" joinstyle="miter"/>
                <v:path arrowok="t" o:connecttype="custom" o:connectlocs="0,0;91,0;91,100477;0,100477;0,0" o:connectangles="0,0,0,0,0" textboxrect="0,0,9144,10047732"/>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Book Antiqua" w:hint="default"/>
        <w:position w:val="0"/>
        <w:sz w:val="24"/>
        <w:vertAlign w:val="baseline"/>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Book Antiqua" w:hint="default"/>
        <w:position w:val="0"/>
        <w:sz w:val="24"/>
        <w:vertAlign w:val="baseline"/>
      </w:rPr>
    </w:lvl>
  </w:abstractNum>
  <w:abstractNum w:abstractNumId="2">
    <w:nsid w:val="0B1B3D3C"/>
    <w:multiLevelType w:val="hybridMultilevel"/>
    <w:tmpl w:val="EF08B628"/>
    <w:lvl w:ilvl="0" w:tplc="8F449820">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2058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5293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A2AF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6D6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6858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62E8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64C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213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D3965B6"/>
    <w:multiLevelType w:val="multilevel"/>
    <w:tmpl w:val="65E2FE18"/>
    <w:lvl w:ilvl="0">
      <w:start w:val="1"/>
      <w:numFmt w:val="upp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28A72E5"/>
    <w:multiLevelType w:val="multilevel"/>
    <w:tmpl w:val="21E837EE"/>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2976811"/>
    <w:multiLevelType w:val="multilevel"/>
    <w:tmpl w:val="20A8482A"/>
    <w:lvl w:ilvl="0">
      <w:start w:val="22"/>
      <w:numFmt w:val="decimal"/>
      <w:lvlText w:val="%1"/>
      <w:lvlJc w:val="left"/>
      <w:pPr>
        <w:ind w:left="375" w:hanging="375"/>
      </w:pPr>
      <w:rPr>
        <w:rFonts w:hint="default"/>
        <w:b/>
      </w:rPr>
    </w:lvl>
    <w:lvl w:ilvl="1">
      <w:start w:val="4"/>
      <w:numFmt w:val="decimal"/>
      <w:lvlText w:val="%1.%2"/>
      <w:lvlJc w:val="left"/>
      <w:pPr>
        <w:ind w:left="517" w:hanging="375"/>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7">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5591C08"/>
    <w:multiLevelType w:val="multilevel"/>
    <w:tmpl w:val="1CDECBCE"/>
    <w:lvl w:ilvl="0">
      <w:start w:val="18"/>
      <w:numFmt w:val="decimal"/>
      <w:lvlText w:val="%1"/>
      <w:lvlJc w:val="left"/>
      <w:pPr>
        <w:ind w:left="420" w:hanging="420"/>
      </w:pPr>
      <w:rPr>
        <w:rFonts w:hint="default"/>
        <w:color w:val="000000"/>
      </w:rPr>
    </w:lvl>
    <w:lvl w:ilvl="1">
      <w:start w:val="4"/>
      <w:numFmt w:val="decimal"/>
      <w:lvlText w:val="%1.%2"/>
      <w:lvlJc w:val="left"/>
      <w:pPr>
        <w:ind w:left="562" w:hanging="42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9">
    <w:nsid w:val="167C4DAE"/>
    <w:multiLevelType w:val="hybridMultilevel"/>
    <w:tmpl w:val="6952FF4C"/>
    <w:lvl w:ilvl="0" w:tplc="CA7699EA">
      <w:start w:val="1"/>
      <w:numFmt w:val="lowerLetter"/>
      <w:lvlText w:val="%1)"/>
      <w:lvlJc w:val="left"/>
      <w:pPr>
        <w:ind w:left="1494" w:hanging="360"/>
      </w:pPr>
      <w:rPr>
        <w:rFonts w:hint="default"/>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nsid w:val="33AD34C8"/>
    <w:multiLevelType w:val="multilevel"/>
    <w:tmpl w:val="F1B2043E"/>
    <w:lvl w:ilvl="0">
      <w:start w:val="12"/>
      <w:numFmt w:val="decimal"/>
      <w:lvlText w:val="%1."/>
      <w:lvlJc w:val="left"/>
      <w:pPr>
        <w:ind w:left="644" w:hanging="360"/>
      </w:pPr>
      <w:rPr>
        <w:rFonts w:hint="default"/>
        <w:b/>
      </w:rPr>
    </w:lvl>
    <w:lvl w:ilvl="1">
      <w:start w:val="1"/>
      <w:numFmt w:val="decimal"/>
      <w:isLgl/>
      <w:lvlText w:val="%1.%2."/>
      <w:lvlJc w:val="left"/>
      <w:pPr>
        <w:ind w:left="869" w:hanging="585"/>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364" w:hanging="108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724" w:hanging="144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2084" w:hanging="1800"/>
      </w:pPr>
      <w:rPr>
        <w:rFonts w:hint="default"/>
        <w:color w:val="000000"/>
      </w:rPr>
    </w:lvl>
  </w:abstractNum>
  <w:abstractNum w:abstractNumId="11">
    <w:nsid w:val="39AD731C"/>
    <w:multiLevelType w:val="multilevel"/>
    <w:tmpl w:val="925EABF0"/>
    <w:lvl w:ilvl="0">
      <w:start w:val="2"/>
      <w:numFmt w:val="upp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47AC5E5F"/>
    <w:multiLevelType w:val="hybridMultilevel"/>
    <w:tmpl w:val="D4D4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AD639B"/>
    <w:multiLevelType w:val="hybridMultilevel"/>
    <w:tmpl w:val="D6923F26"/>
    <w:lvl w:ilvl="0" w:tplc="FCA03FBA">
      <w:start w:val="4"/>
      <w:numFmt w:val="lowerLetter"/>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76FC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8A2A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E20E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EEAB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0F5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3C90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9898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44C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226313B"/>
    <w:multiLevelType w:val="hybridMultilevel"/>
    <w:tmpl w:val="A9C44F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46322C3"/>
    <w:multiLevelType w:val="multilevel"/>
    <w:tmpl w:val="8FB8F0BE"/>
    <w:lvl w:ilvl="0">
      <w:start w:val="4"/>
      <w:numFmt w:val="decimal"/>
      <w:lvlText w:val="%1."/>
      <w:lvlJc w:val="left"/>
      <w:pPr>
        <w:ind w:left="5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796C70E7"/>
    <w:multiLevelType w:val="hybridMultilevel"/>
    <w:tmpl w:val="5DCA97EA"/>
    <w:lvl w:ilvl="0" w:tplc="34B21D76">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26EF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DEF5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C3C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847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F231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44B8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039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CC8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C843946"/>
    <w:multiLevelType w:val="hybridMultilevel"/>
    <w:tmpl w:val="F552D034"/>
    <w:lvl w:ilvl="0" w:tplc="0B143822">
      <w:start w:val="1"/>
      <w:numFmt w:val="upperRoman"/>
      <w:lvlText w:val="%1."/>
      <w:lvlJc w:val="left"/>
      <w:pPr>
        <w:ind w:left="1169" w:hanging="720"/>
      </w:pPr>
      <w:rPr>
        <w:rFonts w:hint="default"/>
        <w:b/>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19">
    <w:nsid w:val="7D3247C8"/>
    <w:multiLevelType w:val="hybridMultilevel"/>
    <w:tmpl w:val="1AFECC1E"/>
    <w:lvl w:ilvl="0" w:tplc="532A05EA">
      <w:start w:val="1"/>
      <w:numFmt w:val="lowerLetter"/>
      <w:lvlText w:val="%1)"/>
      <w:lvlJc w:val="left"/>
      <w:pPr>
        <w:ind w:left="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0210B0">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D05FEA">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BEF988">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40AF28">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805F30">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0EFE3C">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70B6B2">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9E8B34">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4"/>
  </w:num>
  <w:num w:numId="3">
    <w:abstractNumId w:val="11"/>
  </w:num>
  <w:num w:numId="4">
    <w:abstractNumId w:val="15"/>
  </w:num>
  <w:num w:numId="5">
    <w:abstractNumId w:val="19"/>
  </w:num>
  <w:num w:numId="6">
    <w:abstractNumId w:val="13"/>
  </w:num>
  <w:num w:numId="7">
    <w:abstractNumId w:val="2"/>
  </w:num>
  <w:num w:numId="8">
    <w:abstractNumId w:val="10"/>
  </w:num>
  <w:num w:numId="9">
    <w:abstractNumId w:val="3"/>
  </w:num>
  <w:num w:numId="10">
    <w:abstractNumId w:val="9"/>
  </w:num>
  <w:num w:numId="11">
    <w:abstractNumId w:val="16"/>
  </w:num>
  <w:num w:numId="12">
    <w:abstractNumId w:val="7"/>
  </w:num>
  <w:num w:numId="13">
    <w:abstractNumId w:val="0"/>
  </w:num>
  <w:num w:numId="14">
    <w:abstractNumId w:val="1"/>
  </w:num>
  <w:num w:numId="15">
    <w:abstractNumId w:val="18"/>
  </w:num>
  <w:num w:numId="16">
    <w:abstractNumId w:val="5"/>
  </w:num>
  <w:num w:numId="17">
    <w:abstractNumId w:val="8"/>
  </w:num>
  <w:num w:numId="18">
    <w:abstractNumId w:val="6"/>
  </w:num>
  <w:num w:numId="19">
    <w:abstractNumId w:val="12"/>
  </w:num>
  <w:num w:numId="2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EED"/>
    <w:rsid w:val="00005429"/>
    <w:rsid w:val="00014310"/>
    <w:rsid w:val="000273FD"/>
    <w:rsid w:val="00027AD0"/>
    <w:rsid w:val="00030343"/>
    <w:rsid w:val="00031F41"/>
    <w:rsid w:val="000352C2"/>
    <w:rsid w:val="00041BCB"/>
    <w:rsid w:val="00042CAB"/>
    <w:rsid w:val="000667C4"/>
    <w:rsid w:val="00076058"/>
    <w:rsid w:val="00080EAB"/>
    <w:rsid w:val="00095D1D"/>
    <w:rsid w:val="000D2DAC"/>
    <w:rsid w:val="000E276A"/>
    <w:rsid w:val="000F75D6"/>
    <w:rsid w:val="00103CEF"/>
    <w:rsid w:val="0010556C"/>
    <w:rsid w:val="001068C2"/>
    <w:rsid w:val="00111225"/>
    <w:rsid w:val="00114293"/>
    <w:rsid w:val="0011763E"/>
    <w:rsid w:val="00122CE6"/>
    <w:rsid w:val="0013128E"/>
    <w:rsid w:val="00134BFC"/>
    <w:rsid w:val="0013620E"/>
    <w:rsid w:val="001531BD"/>
    <w:rsid w:val="00153372"/>
    <w:rsid w:val="001951CF"/>
    <w:rsid w:val="001B16D2"/>
    <w:rsid w:val="001B387A"/>
    <w:rsid w:val="001B6A80"/>
    <w:rsid w:val="001E28C2"/>
    <w:rsid w:val="001E598C"/>
    <w:rsid w:val="001F48FA"/>
    <w:rsid w:val="001F79EA"/>
    <w:rsid w:val="00202821"/>
    <w:rsid w:val="002034B0"/>
    <w:rsid w:val="00204DA2"/>
    <w:rsid w:val="002106CD"/>
    <w:rsid w:val="00215AC6"/>
    <w:rsid w:val="0022677C"/>
    <w:rsid w:val="0023621B"/>
    <w:rsid w:val="00240C2A"/>
    <w:rsid w:val="0024723D"/>
    <w:rsid w:val="00271A7B"/>
    <w:rsid w:val="00275A89"/>
    <w:rsid w:val="00276F04"/>
    <w:rsid w:val="00282646"/>
    <w:rsid w:val="002A234F"/>
    <w:rsid w:val="002B777E"/>
    <w:rsid w:val="002C2ADA"/>
    <w:rsid w:val="002C499F"/>
    <w:rsid w:val="002C573E"/>
    <w:rsid w:val="002C6188"/>
    <w:rsid w:val="002D1867"/>
    <w:rsid w:val="002E147F"/>
    <w:rsid w:val="002F24E6"/>
    <w:rsid w:val="0030550E"/>
    <w:rsid w:val="0031053C"/>
    <w:rsid w:val="0031174E"/>
    <w:rsid w:val="00311A1E"/>
    <w:rsid w:val="00335D90"/>
    <w:rsid w:val="00342EA6"/>
    <w:rsid w:val="0034360D"/>
    <w:rsid w:val="00345994"/>
    <w:rsid w:val="00356B0F"/>
    <w:rsid w:val="00360BFD"/>
    <w:rsid w:val="00372A01"/>
    <w:rsid w:val="00376B3E"/>
    <w:rsid w:val="00393EEE"/>
    <w:rsid w:val="00395A5C"/>
    <w:rsid w:val="00396911"/>
    <w:rsid w:val="0039724E"/>
    <w:rsid w:val="003A0658"/>
    <w:rsid w:val="003B0F58"/>
    <w:rsid w:val="003C06A1"/>
    <w:rsid w:val="003C510F"/>
    <w:rsid w:val="003D0382"/>
    <w:rsid w:val="003E1343"/>
    <w:rsid w:val="003F6A01"/>
    <w:rsid w:val="003F7A87"/>
    <w:rsid w:val="004022D4"/>
    <w:rsid w:val="00403D9F"/>
    <w:rsid w:val="004060A6"/>
    <w:rsid w:val="00420836"/>
    <w:rsid w:val="004240E8"/>
    <w:rsid w:val="00442C0D"/>
    <w:rsid w:val="00462CB6"/>
    <w:rsid w:val="00466498"/>
    <w:rsid w:val="00473264"/>
    <w:rsid w:val="004745D8"/>
    <w:rsid w:val="00481CF2"/>
    <w:rsid w:val="00495A3C"/>
    <w:rsid w:val="004962D4"/>
    <w:rsid w:val="00496546"/>
    <w:rsid w:val="00497EED"/>
    <w:rsid w:val="004A45BD"/>
    <w:rsid w:val="004B0C0A"/>
    <w:rsid w:val="004F20A5"/>
    <w:rsid w:val="00502240"/>
    <w:rsid w:val="00520324"/>
    <w:rsid w:val="00521DAC"/>
    <w:rsid w:val="00524A6E"/>
    <w:rsid w:val="005329D8"/>
    <w:rsid w:val="00536A78"/>
    <w:rsid w:val="00537281"/>
    <w:rsid w:val="005435D1"/>
    <w:rsid w:val="0056612B"/>
    <w:rsid w:val="00566E69"/>
    <w:rsid w:val="0057509D"/>
    <w:rsid w:val="00577863"/>
    <w:rsid w:val="00585F24"/>
    <w:rsid w:val="005956EC"/>
    <w:rsid w:val="005A47BC"/>
    <w:rsid w:val="005B2391"/>
    <w:rsid w:val="005B4F89"/>
    <w:rsid w:val="005B56FA"/>
    <w:rsid w:val="005B575D"/>
    <w:rsid w:val="005C4D89"/>
    <w:rsid w:val="005F10CD"/>
    <w:rsid w:val="00623835"/>
    <w:rsid w:val="00625F0C"/>
    <w:rsid w:val="00635A2F"/>
    <w:rsid w:val="00651DAE"/>
    <w:rsid w:val="006737C5"/>
    <w:rsid w:val="00681B30"/>
    <w:rsid w:val="00685D2A"/>
    <w:rsid w:val="006A15CA"/>
    <w:rsid w:val="006A38EC"/>
    <w:rsid w:val="006A5270"/>
    <w:rsid w:val="006C06E4"/>
    <w:rsid w:val="006D72F0"/>
    <w:rsid w:val="006E04DA"/>
    <w:rsid w:val="006F05A7"/>
    <w:rsid w:val="006F24B8"/>
    <w:rsid w:val="00716943"/>
    <w:rsid w:val="007448B2"/>
    <w:rsid w:val="00763396"/>
    <w:rsid w:val="00782B30"/>
    <w:rsid w:val="007960B1"/>
    <w:rsid w:val="007A243D"/>
    <w:rsid w:val="007A3316"/>
    <w:rsid w:val="007A4F6A"/>
    <w:rsid w:val="007C7F0F"/>
    <w:rsid w:val="007D6FD2"/>
    <w:rsid w:val="007E4082"/>
    <w:rsid w:val="007F0346"/>
    <w:rsid w:val="0082741D"/>
    <w:rsid w:val="00837D38"/>
    <w:rsid w:val="008447CF"/>
    <w:rsid w:val="00846CE6"/>
    <w:rsid w:val="008523D7"/>
    <w:rsid w:val="008558D7"/>
    <w:rsid w:val="00864CC6"/>
    <w:rsid w:val="0087171A"/>
    <w:rsid w:val="008A1013"/>
    <w:rsid w:val="008A5872"/>
    <w:rsid w:val="008B0B23"/>
    <w:rsid w:val="008B26A7"/>
    <w:rsid w:val="008B4E87"/>
    <w:rsid w:val="008C1ED5"/>
    <w:rsid w:val="008E0CAF"/>
    <w:rsid w:val="008E63D1"/>
    <w:rsid w:val="008F3257"/>
    <w:rsid w:val="00914273"/>
    <w:rsid w:val="009169EA"/>
    <w:rsid w:val="00921077"/>
    <w:rsid w:val="0092639C"/>
    <w:rsid w:val="00946BF8"/>
    <w:rsid w:val="0095153A"/>
    <w:rsid w:val="00955904"/>
    <w:rsid w:val="009604EA"/>
    <w:rsid w:val="00963BE6"/>
    <w:rsid w:val="009702C4"/>
    <w:rsid w:val="00975A2C"/>
    <w:rsid w:val="009956F5"/>
    <w:rsid w:val="009A3977"/>
    <w:rsid w:val="009B755C"/>
    <w:rsid w:val="009D3D8F"/>
    <w:rsid w:val="00A14A92"/>
    <w:rsid w:val="00A2247B"/>
    <w:rsid w:val="00A35B2C"/>
    <w:rsid w:val="00A37A2F"/>
    <w:rsid w:val="00A425D3"/>
    <w:rsid w:val="00A561D4"/>
    <w:rsid w:val="00A575A8"/>
    <w:rsid w:val="00A6025B"/>
    <w:rsid w:val="00A64C95"/>
    <w:rsid w:val="00A72B8D"/>
    <w:rsid w:val="00A870A3"/>
    <w:rsid w:val="00AA3AB2"/>
    <w:rsid w:val="00AA63A1"/>
    <w:rsid w:val="00AC4A3A"/>
    <w:rsid w:val="00AD271D"/>
    <w:rsid w:val="00AD5373"/>
    <w:rsid w:val="00AE35D1"/>
    <w:rsid w:val="00B07A9C"/>
    <w:rsid w:val="00B23901"/>
    <w:rsid w:val="00B36742"/>
    <w:rsid w:val="00B438DC"/>
    <w:rsid w:val="00B53979"/>
    <w:rsid w:val="00B56529"/>
    <w:rsid w:val="00B57D63"/>
    <w:rsid w:val="00B634FC"/>
    <w:rsid w:val="00B72CCD"/>
    <w:rsid w:val="00B766C8"/>
    <w:rsid w:val="00B76E44"/>
    <w:rsid w:val="00B851C1"/>
    <w:rsid w:val="00BB07CE"/>
    <w:rsid w:val="00BE29FD"/>
    <w:rsid w:val="00BE72F4"/>
    <w:rsid w:val="00BF1BB8"/>
    <w:rsid w:val="00BF725B"/>
    <w:rsid w:val="00C10656"/>
    <w:rsid w:val="00C118BF"/>
    <w:rsid w:val="00C1577D"/>
    <w:rsid w:val="00C16800"/>
    <w:rsid w:val="00C16CA4"/>
    <w:rsid w:val="00C2472D"/>
    <w:rsid w:val="00C72B09"/>
    <w:rsid w:val="00C77904"/>
    <w:rsid w:val="00C80864"/>
    <w:rsid w:val="00C91A1B"/>
    <w:rsid w:val="00CA4B93"/>
    <w:rsid w:val="00CB6301"/>
    <w:rsid w:val="00CC42FA"/>
    <w:rsid w:val="00CC5820"/>
    <w:rsid w:val="00CC5EF7"/>
    <w:rsid w:val="00CD3DAA"/>
    <w:rsid w:val="00CD6359"/>
    <w:rsid w:val="00CE4606"/>
    <w:rsid w:val="00D00EB4"/>
    <w:rsid w:val="00D01E6E"/>
    <w:rsid w:val="00D04976"/>
    <w:rsid w:val="00D1274F"/>
    <w:rsid w:val="00D1341E"/>
    <w:rsid w:val="00D32F01"/>
    <w:rsid w:val="00D47A3E"/>
    <w:rsid w:val="00D57AB9"/>
    <w:rsid w:val="00D723B8"/>
    <w:rsid w:val="00D92212"/>
    <w:rsid w:val="00D94B79"/>
    <w:rsid w:val="00DC3D59"/>
    <w:rsid w:val="00DD541C"/>
    <w:rsid w:val="00DE4BCF"/>
    <w:rsid w:val="00DE792B"/>
    <w:rsid w:val="00DF3C09"/>
    <w:rsid w:val="00DF4D23"/>
    <w:rsid w:val="00DF79A2"/>
    <w:rsid w:val="00E00DE9"/>
    <w:rsid w:val="00E04C7E"/>
    <w:rsid w:val="00E11ADF"/>
    <w:rsid w:val="00E16F2A"/>
    <w:rsid w:val="00E3397C"/>
    <w:rsid w:val="00E35723"/>
    <w:rsid w:val="00E57910"/>
    <w:rsid w:val="00E74E52"/>
    <w:rsid w:val="00E77DC3"/>
    <w:rsid w:val="00E80A84"/>
    <w:rsid w:val="00E9640B"/>
    <w:rsid w:val="00EA49DE"/>
    <w:rsid w:val="00EA5C6A"/>
    <w:rsid w:val="00EB1307"/>
    <w:rsid w:val="00EC5159"/>
    <w:rsid w:val="00ED0628"/>
    <w:rsid w:val="00ED0F71"/>
    <w:rsid w:val="00EE1571"/>
    <w:rsid w:val="00EE50B9"/>
    <w:rsid w:val="00F00202"/>
    <w:rsid w:val="00F3028E"/>
    <w:rsid w:val="00F318F3"/>
    <w:rsid w:val="00F418ED"/>
    <w:rsid w:val="00F5573D"/>
    <w:rsid w:val="00F55DA2"/>
    <w:rsid w:val="00F703EC"/>
    <w:rsid w:val="00F84C7C"/>
    <w:rsid w:val="00F90E73"/>
    <w:rsid w:val="00F95BF2"/>
    <w:rsid w:val="00FA4BCA"/>
    <w:rsid w:val="00FA5055"/>
    <w:rsid w:val="00FA66B4"/>
    <w:rsid w:val="00FB3D11"/>
    <w:rsid w:val="00FB4FA1"/>
    <w:rsid w:val="00FD0C11"/>
    <w:rsid w:val="00FE3B3F"/>
    <w:rsid w:val="00FE7509"/>
    <w:rsid w:val="00FF2DB0"/>
    <w:rsid w:val="00FF5443"/>
    <w:rsid w:val="00FF5D6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0E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next w:val="Normlny"/>
    <w:link w:val="Nadpis1Char"/>
    <w:uiPriority w:val="9"/>
    <w:unhideWhenUsed/>
    <w:qFormat/>
    <w:rsid w:val="002A234F"/>
    <w:pPr>
      <w:keepNext/>
      <w:keepLines/>
      <w:spacing w:after="0" w:line="259" w:lineRule="auto"/>
      <w:ind w:left="89"/>
      <w:outlineLvl w:val="0"/>
    </w:pPr>
    <w:rPr>
      <w:rFonts w:ascii="Times New Roman" w:eastAsia="Times New Roman" w:hAnsi="Times New Roman" w:cs="Times New Roman"/>
      <w:b/>
      <w:color w:val="000000"/>
      <w:sz w:val="40"/>
      <w:lang w:eastAsia="sk-SK"/>
    </w:rPr>
  </w:style>
  <w:style w:type="paragraph" w:styleId="Nadpis2">
    <w:name w:val="heading 2"/>
    <w:next w:val="Normlny"/>
    <w:link w:val="Nadpis2Char"/>
    <w:uiPriority w:val="9"/>
    <w:unhideWhenUsed/>
    <w:qFormat/>
    <w:rsid w:val="002A234F"/>
    <w:pPr>
      <w:keepNext/>
      <w:keepLines/>
      <w:spacing w:after="0" w:line="259" w:lineRule="auto"/>
      <w:ind w:left="1117" w:hanging="10"/>
      <w:jc w:val="center"/>
      <w:outlineLvl w:val="1"/>
    </w:pPr>
    <w:rPr>
      <w:rFonts w:ascii="Times New Roman" w:eastAsia="Times New Roman" w:hAnsi="Times New Roman" w:cs="Times New Roman"/>
      <w:b/>
      <w:color w:val="000000"/>
      <w:sz w:val="28"/>
      <w:lang w:eastAsia="sk-SK"/>
    </w:rPr>
  </w:style>
  <w:style w:type="paragraph" w:styleId="Nadpis3">
    <w:name w:val="heading 3"/>
    <w:next w:val="Normlny"/>
    <w:link w:val="Nadpis3Char"/>
    <w:uiPriority w:val="9"/>
    <w:unhideWhenUsed/>
    <w:qFormat/>
    <w:rsid w:val="002A234F"/>
    <w:pPr>
      <w:keepNext/>
      <w:keepLines/>
      <w:spacing w:after="12" w:line="249" w:lineRule="auto"/>
      <w:ind w:left="334" w:hanging="10"/>
      <w:outlineLvl w:val="2"/>
    </w:pPr>
    <w:rPr>
      <w:rFonts w:ascii="Times New Roman" w:eastAsia="Times New Roman" w:hAnsi="Times New Roman" w:cs="Times New Roman"/>
      <w:b/>
      <w:color w:val="000000"/>
      <w:sz w:val="24"/>
      <w:lang w:eastAsia="sk-SK"/>
    </w:rPr>
  </w:style>
  <w:style w:type="paragraph" w:styleId="Nadpis4">
    <w:name w:val="heading 4"/>
    <w:next w:val="Normlny"/>
    <w:link w:val="Nadpis4Char"/>
    <w:uiPriority w:val="9"/>
    <w:unhideWhenUsed/>
    <w:qFormat/>
    <w:rsid w:val="002A234F"/>
    <w:pPr>
      <w:keepNext/>
      <w:keepLines/>
      <w:spacing w:after="12" w:line="249" w:lineRule="auto"/>
      <w:ind w:left="334" w:hanging="10"/>
      <w:outlineLvl w:val="3"/>
    </w:pPr>
    <w:rPr>
      <w:rFonts w:ascii="Times New Roman" w:eastAsia="Times New Roman" w:hAnsi="Times New Roman" w:cs="Times New Roman"/>
      <w:b/>
      <w:color w:val="000000"/>
      <w:sz w:val="24"/>
      <w:lang w:eastAsia="sk-SK"/>
    </w:rPr>
  </w:style>
  <w:style w:type="paragraph" w:styleId="Nadpis5">
    <w:name w:val="heading 5"/>
    <w:next w:val="Normlny"/>
    <w:link w:val="Nadpis5Char"/>
    <w:uiPriority w:val="9"/>
    <w:unhideWhenUsed/>
    <w:qFormat/>
    <w:rsid w:val="002A234F"/>
    <w:pPr>
      <w:keepNext/>
      <w:keepLines/>
      <w:spacing w:after="12" w:line="249" w:lineRule="auto"/>
      <w:ind w:left="334" w:hanging="10"/>
      <w:outlineLvl w:val="4"/>
    </w:pPr>
    <w:rPr>
      <w:rFonts w:ascii="Times New Roman" w:eastAsia="Times New Roman" w:hAnsi="Times New Roman" w:cs="Times New Roman"/>
      <w:b/>
      <w:color w:val="000000"/>
      <w:sz w:val="24"/>
      <w:lang w:eastAsia="sk-SK"/>
    </w:rPr>
  </w:style>
  <w:style w:type="paragraph" w:styleId="Nadpis7">
    <w:name w:val="heading 7"/>
    <w:basedOn w:val="Normlny"/>
    <w:next w:val="Normlny"/>
    <w:link w:val="Nadpis7Char"/>
    <w:uiPriority w:val="9"/>
    <w:semiHidden/>
    <w:unhideWhenUsed/>
    <w:qFormat/>
    <w:rsid w:val="008F325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A234F"/>
    <w:rPr>
      <w:rFonts w:ascii="Times New Roman" w:eastAsia="Times New Roman" w:hAnsi="Times New Roman" w:cs="Times New Roman"/>
      <w:b/>
      <w:color w:val="000000"/>
      <w:sz w:val="40"/>
      <w:lang w:eastAsia="sk-SK"/>
    </w:rPr>
  </w:style>
  <w:style w:type="character" w:customStyle="1" w:styleId="Nadpis2Char">
    <w:name w:val="Nadpis 2 Char"/>
    <w:basedOn w:val="Predvolenpsmoodseku"/>
    <w:link w:val="Nadpis2"/>
    <w:uiPriority w:val="9"/>
    <w:rsid w:val="002A234F"/>
    <w:rPr>
      <w:rFonts w:ascii="Times New Roman" w:eastAsia="Times New Roman" w:hAnsi="Times New Roman" w:cs="Times New Roman"/>
      <w:b/>
      <w:color w:val="000000"/>
      <w:sz w:val="28"/>
      <w:lang w:eastAsia="sk-SK"/>
    </w:rPr>
  </w:style>
  <w:style w:type="character" w:customStyle="1" w:styleId="Nadpis3Char">
    <w:name w:val="Nadpis 3 Char"/>
    <w:basedOn w:val="Predvolenpsmoodseku"/>
    <w:link w:val="Nadpis3"/>
    <w:uiPriority w:val="9"/>
    <w:rsid w:val="002A234F"/>
    <w:rPr>
      <w:rFonts w:ascii="Times New Roman" w:eastAsia="Times New Roman" w:hAnsi="Times New Roman" w:cs="Times New Roman"/>
      <w:b/>
      <w:color w:val="000000"/>
      <w:sz w:val="24"/>
      <w:lang w:eastAsia="sk-SK"/>
    </w:rPr>
  </w:style>
  <w:style w:type="character" w:customStyle="1" w:styleId="Nadpis4Char">
    <w:name w:val="Nadpis 4 Char"/>
    <w:basedOn w:val="Predvolenpsmoodseku"/>
    <w:link w:val="Nadpis4"/>
    <w:uiPriority w:val="9"/>
    <w:rsid w:val="002A234F"/>
    <w:rPr>
      <w:rFonts w:ascii="Times New Roman" w:eastAsia="Times New Roman" w:hAnsi="Times New Roman" w:cs="Times New Roman"/>
      <w:b/>
      <w:color w:val="000000"/>
      <w:sz w:val="24"/>
      <w:lang w:eastAsia="sk-SK"/>
    </w:rPr>
  </w:style>
  <w:style w:type="character" w:customStyle="1" w:styleId="Nadpis5Char">
    <w:name w:val="Nadpis 5 Char"/>
    <w:basedOn w:val="Predvolenpsmoodseku"/>
    <w:link w:val="Nadpis5"/>
    <w:uiPriority w:val="9"/>
    <w:rsid w:val="002A234F"/>
    <w:rPr>
      <w:rFonts w:ascii="Times New Roman" w:eastAsia="Times New Roman" w:hAnsi="Times New Roman" w:cs="Times New Roman"/>
      <w:b/>
      <w:color w:val="000000"/>
      <w:sz w:val="24"/>
      <w:lang w:eastAsia="sk-SK"/>
    </w:rPr>
  </w:style>
  <w:style w:type="numbering" w:customStyle="1" w:styleId="Bezzoznamu1">
    <w:name w:val="Bez zoznamu1"/>
    <w:next w:val="Bezzoznamu"/>
    <w:uiPriority w:val="99"/>
    <w:semiHidden/>
    <w:unhideWhenUsed/>
    <w:rsid w:val="002A234F"/>
  </w:style>
  <w:style w:type="paragraph" w:customStyle="1" w:styleId="footnotedescription">
    <w:name w:val="footnote description"/>
    <w:next w:val="Normlny"/>
    <w:link w:val="footnotedescriptionChar"/>
    <w:hidden/>
    <w:rsid w:val="002A234F"/>
    <w:pPr>
      <w:spacing w:after="6" w:line="267" w:lineRule="auto"/>
      <w:ind w:left="324"/>
    </w:pPr>
    <w:rPr>
      <w:rFonts w:ascii="Times New Roman" w:eastAsia="Times New Roman" w:hAnsi="Times New Roman" w:cs="Times New Roman"/>
      <w:color w:val="000000"/>
      <w:sz w:val="20"/>
      <w:lang w:eastAsia="sk-SK"/>
    </w:rPr>
  </w:style>
  <w:style w:type="character" w:customStyle="1" w:styleId="footnotedescriptionChar">
    <w:name w:val="footnote description Char"/>
    <w:link w:val="footnotedescription"/>
    <w:rsid w:val="002A234F"/>
    <w:rPr>
      <w:rFonts w:ascii="Times New Roman" w:eastAsia="Times New Roman" w:hAnsi="Times New Roman" w:cs="Times New Roman"/>
      <w:color w:val="000000"/>
      <w:sz w:val="20"/>
      <w:lang w:eastAsia="sk-SK"/>
    </w:rPr>
  </w:style>
  <w:style w:type="character" w:customStyle="1" w:styleId="footnotemark">
    <w:name w:val="footnote mark"/>
    <w:hidden/>
    <w:rsid w:val="002A234F"/>
    <w:rPr>
      <w:rFonts w:ascii="Times New Roman" w:eastAsia="Times New Roman" w:hAnsi="Times New Roman" w:cs="Times New Roman"/>
      <w:color w:val="000000"/>
      <w:sz w:val="20"/>
      <w:vertAlign w:val="superscript"/>
    </w:rPr>
  </w:style>
  <w:style w:type="table" w:customStyle="1" w:styleId="TableGrid">
    <w:name w:val="TableGrid"/>
    <w:rsid w:val="002A234F"/>
    <w:pPr>
      <w:spacing w:after="0" w:line="240" w:lineRule="auto"/>
    </w:pPr>
    <w:rPr>
      <w:rFonts w:eastAsiaTheme="minorEastAsia"/>
      <w:lang w:eastAsia="sk-SK"/>
    </w:r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2A234F"/>
    <w:pPr>
      <w:spacing w:after="0" w:line="240" w:lineRule="auto"/>
      <w:ind w:left="100" w:hanging="10"/>
      <w:jc w:val="both"/>
    </w:pPr>
    <w:rPr>
      <w:rFonts w:ascii="Tahoma" w:eastAsia="Times New Roman" w:hAnsi="Tahoma" w:cs="Tahoma"/>
      <w:color w:val="000000"/>
      <w:sz w:val="16"/>
      <w:szCs w:val="16"/>
      <w:lang w:eastAsia="sk-SK"/>
    </w:rPr>
  </w:style>
  <w:style w:type="character" w:customStyle="1" w:styleId="TextbublinyChar">
    <w:name w:val="Text bubliny Char"/>
    <w:basedOn w:val="Predvolenpsmoodseku"/>
    <w:link w:val="Textbubliny"/>
    <w:uiPriority w:val="99"/>
    <w:semiHidden/>
    <w:rsid w:val="002A234F"/>
    <w:rPr>
      <w:rFonts w:ascii="Tahoma" w:eastAsia="Times New Roman" w:hAnsi="Tahoma" w:cs="Tahoma"/>
      <w:color w:val="000000"/>
      <w:sz w:val="16"/>
      <w:szCs w:val="16"/>
      <w:lang w:eastAsia="sk-SK"/>
    </w:rPr>
  </w:style>
  <w:style w:type="character" w:styleId="Hypertextovprepojenie">
    <w:name w:val="Hyperlink"/>
    <w:basedOn w:val="Predvolenpsmoodseku"/>
    <w:uiPriority w:val="99"/>
    <w:unhideWhenUsed/>
    <w:rsid w:val="002A234F"/>
    <w:rPr>
      <w:color w:val="0000FF" w:themeColor="hyperlink"/>
      <w:u w:val="single"/>
    </w:rPr>
  </w:style>
  <w:style w:type="paragraph" w:styleId="Odsekzoznamu">
    <w:name w:val="List Paragraph"/>
    <w:basedOn w:val="Normlny"/>
    <w:link w:val="OdsekzoznamuChar"/>
    <w:qFormat/>
    <w:rsid w:val="002A234F"/>
    <w:pPr>
      <w:spacing w:after="5" w:line="267" w:lineRule="auto"/>
      <w:ind w:left="720" w:hanging="10"/>
      <w:contextualSpacing/>
      <w:jc w:val="both"/>
    </w:pPr>
    <w:rPr>
      <w:rFonts w:ascii="Times New Roman" w:eastAsia="Times New Roman" w:hAnsi="Times New Roman" w:cs="Times New Roman"/>
      <w:color w:val="000000"/>
      <w:sz w:val="24"/>
      <w:lang w:eastAsia="sk-SK"/>
    </w:rPr>
  </w:style>
  <w:style w:type="table" w:styleId="Mriekatabuky">
    <w:name w:val="Table Grid"/>
    <w:basedOn w:val="Normlnatabuka"/>
    <w:uiPriority w:val="39"/>
    <w:rsid w:val="002A234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2A234F"/>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rsid w:val="002A234F"/>
    <w:rPr>
      <w:rFonts w:ascii="Times New Roman" w:eastAsia="Times New Roman" w:hAnsi="Times New Roman" w:cs="Times New Roman"/>
      <w:sz w:val="20"/>
      <w:szCs w:val="20"/>
    </w:rPr>
  </w:style>
  <w:style w:type="character" w:styleId="Odkaznapoznmkupodiarou">
    <w:name w:val="footnote reference"/>
    <w:basedOn w:val="Predvolenpsmoodseku"/>
    <w:uiPriority w:val="99"/>
    <w:unhideWhenUsed/>
    <w:rsid w:val="002A234F"/>
    <w:rPr>
      <w:rFonts w:cs="Times New Roman"/>
      <w:vertAlign w:val="superscript"/>
    </w:rPr>
  </w:style>
  <w:style w:type="paragraph" w:styleId="Hlavika">
    <w:name w:val="header"/>
    <w:basedOn w:val="Normlny"/>
    <w:link w:val="HlavikaChar"/>
    <w:uiPriority w:val="99"/>
    <w:unhideWhenUsed/>
    <w:rsid w:val="002A234F"/>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HlavikaChar">
    <w:name w:val="Hlavička Char"/>
    <w:basedOn w:val="Predvolenpsmoodseku"/>
    <w:link w:val="Hlavika"/>
    <w:uiPriority w:val="99"/>
    <w:rsid w:val="002A234F"/>
    <w:rPr>
      <w:rFonts w:ascii="Times New Roman" w:eastAsia="Times New Roman" w:hAnsi="Times New Roman" w:cs="Times New Roman"/>
      <w:sz w:val="24"/>
    </w:rPr>
  </w:style>
  <w:style w:type="paragraph" w:styleId="Pta">
    <w:name w:val="footer"/>
    <w:basedOn w:val="Normlny"/>
    <w:link w:val="PtaChar"/>
    <w:uiPriority w:val="99"/>
    <w:unhideWhenUsed/>
    <w:rsid w:val="002A234F"/>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PtaChar">
    <w:name w:val="Päta Char"/>
    <w:basedOn w:val="Predvolenpsmoodseku"/>
    <w:link w:val="Pta"/>
    <w:uiPriority w:val="99"/>
    <w:rsid w:val="002A234F"/>
    <w:rPr>
      <w:rFonts w:ascii="Times New Roman" w:eastAsia="Times New Roman" w:hAnsi="Times New Roman" w:cs="Times New Roman"/>
      <w:sz w:val="24"/>
    </w:rPr>
  </w:style>
  <w:style w:type="character" w:styleId="PouitHypertextovPrepojenie">
    <w:name w:val="FollowedHyperlink"/>
    <w:basedOn w:val="Predvolenpsmoodseku"/>
    <w:uiPriority w:val="99"/>
    <w:semiHidden/>
    <w:unhideWhenUsed/>
    <w:rsid w:val="002A234F"/>
    <w:rPr>
      <w:color w:val="800080" w:themeColor="followedHyperlink"/>
      <w:u w:val="single"/>
    </w:rPr>
  </w:style>
  <w:style w:type="paragraph" w:styleId="Zarkazkladnhotextu">
    <w:name w:val="Body Text Indent"/>
    <w:basedOn w:val="Normlny"/>
    <w:link w:val="ZarkazkladnhotextuChar"/>
    <w:uiPriority w:val="99"/>
    <w:semiHidden/>
    <w:unhideWhenUsed/>
    <w:rsid w:val="00080EAB"/>
    <w:pPr>
      <w:spacing w:after="120"/>
      <w:ind w:left="283"/>
    </w:pPr>
  </w:style>
  <w:style w:type="character" w:customStyle="1" w:styleId="ZarkazkladnhotextuChar">
    <w:name w:val="Zarážka základného textu Char"/>
    <w:basedOn w:val="Predvolenpsmoodseku"/>
    <w:link w:val="Zarkazkladnhotextu"/>
    <w:uiPriority w:val="99"/>
    <w:semiHidden/>
    <w:rsid w:val="00080EAB"/>
  </w:style>
  <w:style w:type="table" w:customStyle="1" w:styleId="Mriekatabuky1">
    <w:name w:val="Mriežka tabuľky1"/>
    <w:basedOn w:val="Normlnatabuka"/>
    <w:next w:val="Mriekatabuky"/>
    <w:uiPriority w:val="59"/>
    <w:rsid w:val="00080EAB"/>
    <w:pPr>
      <w:spacing w:after="0" w:line="240" w:lineRule="auto"/>
    </w:pPr>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7Char">
    <w:name w:val="Nadpis 7 Char"/>
    <w:basedOn w:val="Predvolenpsmoodseku"/>
    <w:link w:val="Nadpis7"/>
    <w:uiPriority w:val="9"/>
    <w:semiHidden/>
    <w:rsid w:val="008F3257"/>
    <w:rPr>
      <w:rFonts w:asciiTheme="majorHAnsi" w:eastAsiaTheme="majorEastAsia" w:hAnsiTheme="majorHAnsi" w:cstheme="majorBidi"/>
      <w:i/>
      <w:iCs/>
      <w:color w:val="243F60" w:themeColor="accent1" w:themeShade="7F"/>
    </w:rPr>
  </w:style>
  <w:style w:type="paragraph" w:styleId="Nzov">
    <w:name w:val="Title"/>
    <w:basedOn w:val="Normlny"/>
    <w:link w:val="NzovChar"/>
    <w:uiPriority w:val="99"/>
    <w:qFormat/>
    <w:rsid w:val="002E147F"/>
    <w:pPr>
      <w:spacing w:after="0" w:line="240" w:lineRule="auto"/>
      <w:jc w:val="center"/>
    </w:pPr>
    <w:rPr>
      <w:rFonts w:ascii="Times New Roman" w:eastAsia="Calibri" w:hAnsi="Times New Roman" w:cs="Times New Roman"/>
      <w:b/>
      <w:bCs/>
      <w:sz w:val="24"/>
      <w:szCs w:val="24"/>
      <w:lang w:eastAsia="sk-SK"/>
    </w:rPr>
  </w:style>
  <w:style w:type="character" w:customStyle="1" w:styleId="NzovChar">
    <w:name w:val="Názov Char"/>
    <w:basedOn w:val="Predvolenpsmoodseku"/>
    <w:link w:val="Nzov"/>
    <w:uiPriority w:val="99"/>
    <w:rsid w:val="002E147F"/>
    <w:rPr>
      <w:rFonts w:ascii="Times New Roman" w:eastAsia="Calibri" w:hAnsi="Times New Roman" w:cs="Times New Roman"/>
      <w:b/>
      <w:bCs/>
      <w:sz w:val="24"/>
      <w:szCs w:val="24"/>
      <w:lang w:eastAsia="sk-SK"/>
    </w:rPr>
  </w:style>
  <w:style w:type="paragraph" w:styleId="Zkladntext">
    <w:name w:val="Body Text"/>
    <w:basedOn w:val="Normlny"/>
    <w:link w:val="ZkladntextChar"/>
    <w:uiPriority w:val="99"/>
    <w:rsid w:val="002E147F"/>
    <w:pPr>
      <w:spacing w:after="120" w:line="240" w:lineRule="auto"/>
    </w:pPr>
    <w:rPr>
      <w:rFonts w:ascii="Times New Roman" w:eastAsia="Calibri" w:hAnsi="Times New Roman" w:cs="Times New Roman"/>
      <w:sz w:val="24"/>
      <w:szCs w:val="24"/>
      <w:lang w:eastAsia="sk-SK"/>
    </w:rPr>
  </w:style>
  <w:style w:type="character" w:customStyle="1" w:styleId="ZkladntextChar">
    <w:name w:val="Základný text Char"/>
    <w:basedOn w:val="Predvolenpsmoodseku"/>
    <w:link w:val="Zkladntext"/>
    <w:uiPriority w:val="99"/>
    <w:rsid w:val="002E147F"/>
    <w:rPr>
      <w:rFonts w:ascii="Times New Roman" w:eastAsia="Calibri" w:hAnsi="Times New Roman" w:cs="Times New Roman"/>
      <w:sz w:val="24"/>
      <w:szCs w:val="24"/>
      <w:lang w:eastAsia="sk-SK"/>
    </w:rPr>
  </w:style>
  <w:style w:type="paragraph" w:styleId="Zkladntext3">
    <w:name w:val="Body Text 3"/>
    <w:basedOn w:val="Normlny"/>
    <w:link w:val="Zkladntext3Char"/>
    <w:uiPriority w:val="99"/>
    <w:semiHidden/>
    <w:unhideWhenUsed/>
    <w:rsid w:val="002E147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uiPriority w:val="99"/>
    <w:semiHidden/>
    <w:rsid w:val="002E147F"/>
    <w:rPr>
      <w:rFonts w:ascii="Times New Roman" w:eastAsia="Times New Roman" w:hAnsi="Times New Roman" w:cs="Times New Roman"/>
      <w:sz w:val="16"/>
      <w:szCs w:val="16"/>
      <w:lang w:eastAsia="sk-SK"/>
    </w:rPr>
  </w:style>
  <w:style w:type="paragraph" w:styleId="Revzia">
    <w:name w:val="Revision"/>
    <w:hidden/>
    <w:uiPriority w:val="99"/>
    <w:semiHidden/>
    <w:rsid w:val="00076058"/>
    <w:pPr>
      <w:spacing w:after="0" w:line="240" w:lineRule="auto"/>
    </w:pPr>
  </w:style>
  <w:style w:type="paragraph" w:customStyle="1" w:styleId="Zkladntext31">
    <w:name w:val="Základný text 31"/>
    <w:basedOn w:val="Normlny"/>
    <w:rsid w:val="00864CC6"/>
    <w:pPr>
      <w:suppressAutoHyphens/>
      <w:spacing w:after="0" w:line="240" w:lineRule="auto"/>
      <w:jc w:val="center"/>
    </w:pPr>
    <w:rPr>
      <w:rFonts w:ascii="Garamond" w:eastAsia="Times New Roman" w:hAnsi="Garamond" w:cs="Times New Roman"/>
      <w:color w:val="FF0000"/>
      <w:kern w:val="1"/>
      <w:sz w:val="20"/>
      <w:szCs w:val="20"/>
      <w:lang w:eastAsia="sk-SK"/>
    </w:rPr>
  </w:style>
  <w:style w:type="character" w:customStyle="1" w:styleId="OdsekzoznamuChar">
    <w:name w:val="Odsek zoznamu Char"/>
    <w:link w:val="Odsekzoznamu"/>
    <w:uiPriority w:val="34"/>
    <w:qFormat/>
    <w:locked/>
    <w:rsid w:val="00502240"/>
    <w:rPr>
      <w:rFonts w:ascii="Times New Roman" w:eastAsia="Times New Roman" w:hAnsi="Times New Roman" w:cs="Times New Roman"/>
      <w:color w:val="000000"/>
      <w:sz w:val="24"/>
      <w:lang w:eastAsia="sk-SK"/>
    </w:rPr>
  </w:style>
  <w:style w:type="character" w:styleId="PsacstrojHTML">
    <w:name w:val="HTML Typewriter"/>
    <w:basedOn w:val="Predvolenpsmoodseku"/>
    <w:semiHidden/>
    <w:rsid w:val="007A243D"/>
    <w:rPr>
      <w:rFonts w:ascii="Courier New" w:eastAsia="Times New Roman" w:hAnsi="Courier New"/>
      <w:sz w:val="20"/>
      <w:szCs w:val="20"/>
    </w:rPr>
  </w:style>
  <w:style w:type="paragraph" w:customStyle="1" w:styleId="Normlny1">
    <w:name w:val="Normálny1"/>
    <w:rsid w:val="00E74E52"/>
    <w:pPr>
      <w:suppressAutoHyphens/>
      <w:spacing w:after="0" w:line="240" w:lineRule="auto"/>
    </w:pPr>
    <w:rPr>
      <w:rFonts w:ascii="Times New Roman" w:eastAsia="ヒラギノ角ゴ Pro W3" w:hAnsi="Times New Roman" w:cs="Times New Roman"/>
      <w:color w:val="000000"/>
      <w:sz w:val="24"/>
      <w:szCs w:val="20"/>
      <w:lang w:eastAsia="ar-SA"/>
    </w:rPr>
  </w:style>
  <w:style w:type="paragraph" w:styleId="Bezriadkovania">
    <w:name w:val="No Spacing"/>
    <w:qFormat/>
    <w:rsid w:val="00E74E52"/>
    <w:pPr>
      <w:suppressAutoHyphens/>
      <w:spacing w:after="0" w:line="240" w:lineRule="auto"/>
    </w:pPr>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next w:val="Normlny"/>
    <w:link w:val="Nadpis1Char"/>
    <w:uiPriority w:val="9"/>
    <w:unhideWhenUsed/>
    <w:qFormat/>
    <w:rsid w:val="002A234F"/>
    <w:pPr>
      <w:keepNext/>
      <w:keepLines/>
      <w:spacing w:after="0" w:line="259" w:lineRule="auto"/>
      <w:ind w:left="89"/>
      <w:outlineLvl w:val="0"/>
    </w:pPr>
    <w:rPr>
      <w:rFonts w:ascii="Times New Roman" w:eastAsia="Times New Roman" w:hAnsi="Times New Roman" w:cs="Times New Roman"/>
      <w:b/>
      <w:color w:val="000000"/>
      <w:sz w:val="40"/>
      <w:lang w:eastAsia="sk-SK"/>
    </w:rPr>
  </w:style>
  <w:style w:type="paragraph" w:styleId="Nadpis2">
    <w:name w:val="heading 2"/>
    <w:next w:val="Normlny"/>
    <w:link w:val="Nadpis2Char"/>
    <w:uiPriority w:val="9"/>
    <w:unhideWhenUsed/>
    <w:qFormat/>
    <w:rsid w:val="002A234F"/>
    <w:pPr>
      <w:keepNext/>
      <w:keepLines/>
      <w:spacing w:after="0" w:line="259" w:lineRule="auto"/>
      <w:ind w:left="1117" w:hanging="10"/>
      <w:jc w:val="center"/>
      <w:outlineLvl w:val="1"/>
    </w:pPr>
    <w:rPr>
      <w:rFonts w:ascii="Times New Roman" w:eastAsia="Times New Roman" w:hAnsi="Times New Roman" w:cs="Times New Roman"/>
      <w:b/>
      <w:color w:val="000000"/>
      <w:sz w:val="28"/>
      <w:lang w:eastAsia="sk-SK"/>
    </w:rPr>
  </w:style>
  <w:style w:type="paragraph" w:styleId="Nadpis3">
    <w:name w:val="heading 3"/>
    <w:next w:val="Normlny"/>
    <w:link w:val="Nadpis3Char"/>
    <w:uiPriority w:val="9"/>
    <w:unhideWhenUsed/>
    <w:qFormat/>
    <w:rsid w:val="002A234F"/>
    <w:pPr>
      <w:keepNext/>
      <w:keepLines/>
      <w:spacing w:after="12" w:line="249" w:lineRule="auto"/>
      <w:ind w:left="334" w:hanging="10"/>
      <w:outlineLvl w:val="2"/>
    </w:pPr>
    <w:rPr>
      <w:rFonts w:ascii="Times New Roman" w:eastAsia="Times New Roman" w:hAnsi="Times New Roman" w:cs="Times New Roman"/>
      <w:b/>
      <w:color w:val="000000"/>
      <w:sz w:val="24"/>
      <w:lang w:eastAsia="sk-SK"/>
    </w:rPr>
  </w:style>
  <w:style w:type="paragraph" w:styleId="Nadpis4">
    <w:name w:val="heading 4"/>
    <w:next w:val="Normlny"/>
    <w:link w:val="Nadpis4Char"/>
    <w:uiPriority w:val="9"/>
    <w:unhideWhenUsed/>
    <w:qFormat/>
    <w:rsid w:val="002A234F"/>
    <w:pPr>
      <w:keepNext/>
      <w:keepLines/>
      <w:spacing w:after="12" w:line="249" w:lineRule="auto"/>
      <w:ind w:left="334" w:hanging="10"/>
      <w:outlineLvl w:val="3"/>
    </w:pPr>
    <w:rPr>
      <w:rFonts w:ascii="Times New Roman" w:eastAsia="Times New Roman" w:hAnsi="Times New Roman" w:cs="Times New Roman"/>
      <w:b/>
      <w:color w:val="000000"/>
      <w:sz w:val="24"/>
      <w:lang w:eastAsia="sk-SK"/>
    </w:rPr>
  </w:style>
  <w:style w:type="paragraph" w:styleId="Nadpis5">
    <w:name w:val="heading 5"/>
    <w:next w:val="Normlny"/>
    <w:link w:val="Nadpis5Char"/>
    <w:uiPriority w:val="9"/>
    <w:unhideWhenUsed/>
    <w:qFormat/>
    <w:rsid w:val="002A234F"/>
    <w:pPr>
      <w:keepNext/>
      <w:keepLines/>
      <w:spacing w:after="12" w:line="249" w:lineRule="auto"/>
      <w:ind w:left="334" w:hanging="10"/>
      <w:outlineLvl w:val="4"/>
    </w:pPr>
    <w:rPr>
      <w:rFonts w:ascii="Times New Roman" w:eastAsia="Times New Roman" w:hAnsi="Times New Roman" w:cs="Times New Roman"/>
      <w:b/>
      <w:color w:val="000000"/>
      <w:sz w:val="24"/>
      <w:lang w:eastAsia="sk-SK"/>
    </w:rPr>
  </w:style>
  <w:style w:type="paragraph" w:styleId="Nadpis7">
    <w:name w:val="heading 7"/>
    <w:basedOn w:val="Normlny"/>
    <w:next w:val="Normlny"/>
    <w:link w:val="Nadpis7Char"/>
    <w:uiPriority w:val="9"/>
    <w:semiHidden/>
    <w:unhideWhenUsed/>
    <w:qFormat/>
    <w:rsid w:val="008F325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A234F"/>
    <w:rPr>
      <w:rFonts w:ascii="Times New Roman" w:eastAsia="Times New Roman" w:hAnsi="Times New Roman" w:cs="Times New Roman"/>
      <w:b/>
      <w:color w:val="000000"/>
      <w:sz w:val="40"/>
      <w:lang w:eastAsia="sk-SK"/>
    </w:rPr>
  </w:style>
  <w:style w:type="character" w:customStyle="1" w:styleId="Nadpis2Char">
    <w:name w:val="Nadpis 2 Char"/>
    <w:basedOn w:val="Predvolenpsmoodseku"/>
    <w:link w:val="Nadpis2"/>
    <w:uiPriority w:val="9"/>
    <w:rsid w:val="002A234F"/>
    <w:rPr>
      <w:rFonts w:ascii="Times New Roman" w:eastAsia="Times New Roman" w:hAnsi="Times New Roman" w:cs="Times New Roman"/>
      <w:b/>
      <w:color w:val="000000"/>
      <w:sz w:val="28"/>
      <w:lang w:eastAsia="sk-SK"/>
    </w:rPr>
  </w:style>
  <w:style w:type="character" w:customStyle="1" w:styleId="Nadpis3Char">
    <w:name w:val="Nadpis 3 Char"/>
    <w:basedOn w:val="Predvolenpsmoodseku"/>
    <w:link w:val="Nadpis3"/>
    <w:uiPriority w:val="9"/>
    <w:rsid w:val="002A234F"/>
    <w:rPr>
      <w:rFonts w:ascii="Times New Roman" w:eastAsia="Times New Roman" w:hAnsi="Times New Roman" w:cs="Times New Roman"/>
      <w:b/>
      <w:color w:val="000000"/>
      <w:sz w:val="24"/>
      <w:lang w:eastAsia="sk-SK"/>
    </w:rPr>
  </w:style>
  <w:style w:type="character" w:customStyle="1" w:styleId="Nadpis4Char">
    <w:name w:val="Nadpis 4 Char"/>
    <w:basedOn w:val="Predvolenpsmoodseku"/>
    <w:link w:val="Nadpis4"/>
    <w:uiPriority w:val="9"/>
    <w:rsid w:val="002A234F"/>
    <w:rPr>
      <w:rFonts w:ascii="Times New Roman" w:eastAsia="Times New Roman" w:hAnsi="Times New Roman" w:cs="Times New Roman"/>
      <w:b/>
      <w:color w:val="000000"/>
      <w:sz w:val="24"/>
      <w:lang w:eastAsia="sk-SK"/>
    </w:rPr>
  </w:style>
  <w:style w:type="character" w:customStyle="1" w:styleId="Nadpis5Char">
    <w:name w:val="Nadpis 5 Char"/>
    <w:basedOn w:val="Predvolenpsmoodseku"/>
    <w:link w:val="Nadpis5"/>
    <w:uiPriority w:val="9"/>
    <w:rsid w:val="002A234F"/>
    <w:rPr>
      <w:rFonts w:ascii="Times New Roman" w:eastAsia="Times New Roman" w:hAnsi="Times New Roman" w:cs="Times New Roman"/>
      <w:b/>
      <w:color w:val="000000"/>
      <w:sz w:val="24"/>
      <w:lang w:eastAsia="sk-SK"/>
    </w:rPr>
  </w:style>
  <w:style w:type="numbering" w:customStyle="1" w:styleId="Bezzoznamu1">
    <w:name w:val="Bez zoznamu1"/>
    <w:next w:val="Bezzoznamu"/>
    <w:uiPriority w:val="99"/>
    <w:semiHidden/>
    <w:unhideWhenUsed/>
    <w:rsid w:val="002A234F"/>
  </w:style>
  <w:style w:type="paragraph" w:customStyle="1" w:styleId="footnotedescription">
    <w:name w:val="footnote description"/>
    <w:next w:val="Normlny"/>
    <w:link w:val="footnotedescriptionChar"/>
    <w:hidden/>
    <w:rsid w:val="002A234F"/>
    <w:pPr>
      <w:spacing w:after="6" w:line="267" w:lineRule="auto"/>
      <w:ind w:left="324"/>
    </w:pPr>
    <w:rPr>
      <w:rFonts w:ascii="Times New Roman" w:eastAsia="Times New Roman" w:hAnsi="Times New Roman" w:cs="Times New Roman"/>
      <w:color w:val="000000"/>
      <w:sz w:val="20"/>
      <w:lang w:eastAsia="sk-SK"/>
    </w:rPr>
  </w:style>
  <w:style w:type="character" w:customStyle="1" w:styleId="footnotedescriptionChar">
    <w:name w:val="footnote description Char"/>
    <w:link w:val="footnotedescription"/>
    <w:rsid w:val="002A234F"/>
    <w:rPr>
      <w:rFonts w:ascii="Times New Roman" w:eastAsia="Times New Roman" w:hAnsi="Times New Roman" w:cs="Times New Roman"/>
      <w:color w:val="000000"/>
      <w:sz w:val="20"/>
      <w:lang w:eastAsia="sk-SK"/>
    </w:rPr>
  </w:style>
  <w:style w:type="character" w:customStyle="1" w:styleId="footnotemark">
    <w:name w:val="footnote mark"/>
    <w:hidden/>
    <w:rsid w:val="002A234F"/>
    <w:rPr>
      <w:rFonts w:ascii="Times New Roman" w:eastAsia="Times New Roman" w:hAnsi="Times New Roman" w:cs="Times New Roman"/>
      <w:color w:val="000000"/>
      <w:sz w:val="20"/>
      <w:vertAlign w:val="superscript"/>
    </w:rPr>
  </w:style>
  <w:style w:type="table" w:customStyle="1" w:styleId="TableGrid">
    <w:name w:val="TableGrid"/>
    <w:rsid w:val="002A234F"/>
    <w:pPr>
      <w:spacing w:after="0" w:line="240" w:lineRule="auto"/>
    </w:pPr>
    <w:rPr>
      <w:rFonts w:eastAsiaTheme="minorEastAsia"/>
      <w:lang w:eastAsia="sk-SK"/>
    </w:r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2A234F"/>
    <w:pPr>
      <w:spacing w:after="0" w:line="240" w:lineRule="auto"/>
      <w:ind w:left="100" w:hanging="10"/>
      <w:jc w:val="both"/>
    </w:pPr>
    <w:rPr>
      <w:rFonts w:ascii="Tahoma" w:eastAsia="Times New Roman" w:hAnsi="Tahoma" w:cs="Tahoma"/>
      <w:color w:val="000000"/>
      <w:sz w:val="16"/>
      <w:szCs w:val="16"/>
      <w:lang w:eastAsia="sk-SK"/>
    </w:rPr>
  </w:style>
  <w:style w:type="character" w:customStyle="1" w:styleId="TextbublinyChar">
    <w:name w:val="Text bubliny Char"/>
    <w:basedOn w:val="Predvolenpsmoodseku"/>
    <w:link w:val="Textbubliny"/>
    <w:uiPriority w:val="99"/>
    <w:semiHidden/>
    <w:rsid w:val="002A234F"/>
    <w:rPr>
      <w:rFonts w:ascii="Tahoma" w:eastAsia="Times New Roman" w:hAnsi="Tahoma" w:cs="Tahoma"/>
      <w:color w:val="000000"/>
      <w:sz w:val="16"/>
      <w:szCs w:val="16"/>
      <w:lang w:eastAsia="sk-SK"/>
    </w:rPr>
  </w:style>
  <w:style w:type="character" w:styleId="Hypertextovprepojenie">
    <w:name w:val="Hyperlink"/>
    <w:basedOn w:val="Predvolenpsmoodseku"/>
    <w:uiPriority w:val="99"/>
    <w:unhideWhenUsed/>
    <w:rsid w:val="002A234F"/>
    <w:rPr>
      <w:color w:val="0000FF" w:themeColor="hyperlink"/>
      <w:u w:val="single"/>
    </w:rPr>
  </w:style>
  <w:style w:type="paragraph" w:styleId="Odsekzoznamu">
    <w:name w:val="List Paragraph"/>
    <w:basedOn w:val="Normlny"/>
    <w:link w:val="OdsekzoznamuChar"/>
    <w:qFormat/>
    <w:rsid w:val="002A234F"/>
    <w:pPr>
      <w:spacing w:after="5" w:line="267" w:lineRule="auto"/>
      <w:ind w:left="720" w:hanging="10"/>
      <w:contextualSpacing/>
      <w:jc w:val="both"/>
    </w:pPr>
    <w:rPr>
      <w:rFonts w:ascii="Times New Roman" w:eastAsia="Times New Roman" w:hAnsi="Times New Roman" w:cs="Times New Roman"/>
      <w:color w:val="000000"/>
      <w:sz w:val="24"/>
      <w:lang w:eastAsia="sk-SK"/>
    </w:rPr>
  </w:style>
  <w:style w:type="table" w:styleId="Mriekatabuky">
    <w:name w:val="Table Grid"/>
    <w:basedOn w:val="Normlnatabuka"/>
    <w:uiPriority w:val="39"/>
    <w:rsid w:val="002A234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2A234F"/>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rsid w:val="002A234F"/>
    <w:rPr>
      <w:rFonts w:ascii="Times New Roman" w:eastAsia="Times New Roman" w:hAnsi="Times New Roman" w:cs="Times New Roman"/>
      <w:sz w:val="20"/>
      <w:szCs w:val="20"/>
    </w:rPr>
  </w:style>
  <w:style w:type="character" w:styleId="Odkaznapoznmkupodiarou">
    <w:name w:val="footnote reference"/>
    <w:basedOn w:val="Predvolenpsmoodseku"/>
    <w:uiPriority w:val="99"/>
    <w:unhideWhenUsed/>
    <w:rsid w:val="002A234F"/>
    <w:rPr>
      <w:rFonts w:cs="Times New Roman"/>
      <w:vertAlign w:val="superscript"/>
    </w:rPr>
  </w:style>
  <w:style w:type="paragraph" w:styleId="Hlavika">
    <w:name w:val="header"/>
    <w:basedOn w:val="Normlny"/>
    <w:link w:val="HlavikaChar"/>
    <w:uiPriority w:val="99"/>
    <w:unhideWhenUsed/>
    <w:rsid w:val="002A234F"/>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HlavikaChar">
    <w:name w:val="Hlavička Char"/>
    <w:basedOn w:val="Predvolenpsmoodseku"/>
    <w:link w:val="Hlavika"/>
    <w:uiPriority w:val="99"/>
    <w:rsid w:val="002A234F"/>
    <w:rPr>
      <w:rFonts w:ascii="Times New Roman" w:eastAsia="Times New Roman" w:hAnsi="Times New Roman" w:cs="Times New Roman"/>
      <w:sz w:val="24"/>
    </w:rPr>
  </w:style>
  <w:style w:type="paragraph" w:styleId="Pta">
    <w:name w:val="footer"/>
    <w:basedOn w:val="Normlny"/>
    <w:link w:val="PtaChar"/>
    <w:uiPriority w:val="99"/>
    <w:unhideWhenUsed/>
    <w:rsid w:val="002A234F"/>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PtaChar">
    <w:name w:val="Päta Char"/>
    <w:basedOn w:val="Predvolenpsmoodseku"/>
    <w:link w:val="Pta"/>
    <w:uiPriority w:val="99"/>
    <w:rsid w:val="002A234F"/>
    <w:rPr>
      <w:rFonts w:ascii="Times New Roman" w:eastAsia="Times New Roman" w:hAnsi="Times New Roman" w:cs="Times New Roman"/>
      <w:sz w:val="24"/>
    </w:rPr>
  </w:style>
  <w:style w:type="character" w:styleId="PouitHypertextovPrepojenie">
    <w:name w:val="FollowedHyperlink"/>
    <w:basedOn w:val="Predvolenpsmoodseku"/>
    <w:uiPriority w:val="99"/>
    <w:semiHidden/>
    <w:unhideWhenUsed/>
    <w:rsid w:val="002A234F"/>
    <w:rPr>
      <w:color w:val="800080" w:themeColor="followedHyperlink"/>
      <w:u w:val="single"/>
    </w:rPr>
  </w:style>
  <w:style w:type="paragraph" w:styleId="Zarkazkladnhotextu">
    <w:name w:val="Body Text Indent"/>
    <w:basedOn w:val="Normlny"/>
    <w:link w:val="ZarkazkladnhotextuChar"/>
    <w:uiPriority w:val="99"/>
    <w:semiHidden/>
    <w:unhideWhenUsed/>
    <w:rsid w:val="00080EAB"/>
    <w:pPr>
      <w:spacing w:after="120"/>
      <w:ind w:left="283"/>
    </w:pPr>
  </w:style>
  <w:style w:type="character" w:customStyle="1" w:styleId="ZarkazkladnhotextuChar">
    <w:name w:val="Zarážka základného textu Char"/>
    <w:basedOn w:val="Predvolenpsmoodseku"/>
    <w:link w:val="Zarkazkladnhotextu"/>
    <w:uiPriority w:val="99"/>
    <w:semiHidden/>
    <w:rsid w:val="00080EAB"/>
  </w:style>
  <w:style w:type="table" w:customStyle="1" w:styleId="Mriekatabuky1">
    <w:name w:val="Mriežka tabuľky1"/>
    <w:basedOn w:val="Normlnatabuka"/>
    <w:next w:val="Mriekatabuky"/>
    <w:uiPriority w:val="59"/>
    <w:rsid w:val="00080EAB"/>
    <w:pPr>
      <w:spacing w:after="0" w:line="240" w:lineRule="auto"/>
    </w:pPr>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7Char">
    <w:name w:val="Nadpis 7 Char"/>
    <w:basedOn w:val="Predvolenpsmoodseku"/>
    <w:link w:val="Nadpis7"/>
    <w:uiPriority w:val="9"/>
    <w:semiHidden/>
    <w:rsid w:val="008F3257"/>
    <w:rPr>
      <w:rFonts w:asciiTheme="majorHAnsi" w:eastAsiaTheme="majorEastAsia" w:hAnsiTheme="majorHAnsi" w:cstheme="majorBidi"/>
      <w:i/>
      <w:iCs/>
      <w:color w:val="243F60" w:themeColor="accent1" w:themeShade="7F"/>
    </w:rPr>
  </w:style>
  <w:style w:type="paragraph" w:styleId="Nzov">
    <w:name w:val="Title"/>
    <w:basedOn w:val="Normlny"/>
    <w:link w:val="NzovChar"/>
    <w:uiPriority w:val="99"/>
    <w:qFormat/>
    <w:rsid w:val="002E147F"/>
    <w:pPr>
      <w:spacing w:after="0" w:line="240" w:lineRule="auto"/>
      <w:jc w:val="center"/>
    </w:pPr>
    <w:rPr>
      <w:rFonts w:ascii="Times New Roman" w:eastAsia="Calibri" w:hAnsi="Times New Roman" w:cs="Times New Roman"/>
      <w:b/>
      <w:bCs/>
      <w:sz w:val="24"/>
      <w:szCs w:val="24"/>
      <w:lang w:eastAsia="sk-SK"/>
    </w:rPr>
  </w:style>
  <w:style w:type="character" w:customStyle="1" w:styleId="NzovChar">
    <w:name w:val="Názov Char"/>
    <w:basedOn w:val="Predvolenpsmoodseku"/>
    <w:link w:val="Nzov"/>
    <w:uiPriority w:val="99"/>
    <w:rsid w:val="002E147F"/>
    <w:rPr>
      <w:rFonts w:ascii="Times New Roman" w:eastAsia="Calibri" w:hAnsi="Times New Roman" w:cs="Times New Roman"/>
      <w:b/>
      <w:bCs/>
      <w:sz w:val="24"/>
      <w:szCs w:val="24"/>
      <w:lang w:eastAsia="sk-SK"/>
    </w:rPr>
  </w:style>
  <w:style w:type="paragraph" w:styleId="Zkladntext">
    <w:name w:val="Body Text"/>
    <w:basedOn w:val="Normlny"/>
    <w:link w:val="ZkladntextChar"/>
    <w:uiPriority w:val="99"/>
    <w:rsid w:val="002E147F"/>
    <w:pPr>
      <w:spacing w:after="120" w:line="240" w:lineRule="auto"/>
    </w:pPr>
    <w:rPr>
      <w:rFonts w:ascii="Times New Roman" w:eastAsia="Calibri" w:hAnsi="Times New Roman" w:cs="Times New Roman"/>
      <w:sz w:val="24"/>
      <w:szCs w:val="24"/>
      <w:lang w:eastAsia="sk-SK"/>
    </w:rPr>
  </w:style>
  <w:style w:type="character" w:customStyle="1" w:styleId="ZkladntextChar">
    <w:name w:val="Základný text Char"/>
    <w:basedOn w:val="Predvolenpsmoodseku"/>
    <w:link w:val="Zkladntext"/>
    <w:uiPriority w:val="99"/>
    <w:rsid w:val="002E147F"/>
    <w:rPr>
      <w:rFonts w:ascii="Times New Roman" w:eastAsia="Calibri" w:hAnsi="Times New Roman" w:cs="Times New Roman"/>
      <w:sz w:val="24"/>
      <w:szCs w:val="24"/>
      <w:lang w:eastAsia="sk-SK"/>
    </w:rPr>
  </w:style>
  <w:style w:type="paragraph" w:styleId="Zkladntext3">
    <w:name w:val="Body Text 3"/>
    <w:basedOn w:val="Normlny"/>
    <w:link w:val="Zkladntext3Char"/>
    <w:uiPriority w:val="99"/>
    <w:semiHidden/>
    <w:unhideWhenUsed/>
    <w:rsid w:val="002E147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uiPriority w:val="99"/>
    <w:semiHidden/>
    <w:rsid w:val="002E147F"/>
    <w:rPr>
      <w:rFonts w:ascii="Times New Roman" w:eastAsia="Times New Roman" w:hAnsi="Times New Roman" w:cs="Times New Roman"/>
      <w:sz w:val="16"/>
      <w:szCs w:val="16"/>
      <w:lang w:eastAsia="sk-SK"/>
    </w:rPr>
  </w:style>
  <w:style w:type="paragraph" w:styleId="Revzia">
    <w:name w:val="Revision"/>
    <w:hidden/>
    <w:uiPriority w:val="99"/>
    <w:semiHidden/>
    <w:rsid w:val="00076058"/>
    <w:pPr>
      <w:spacing w:after="0" w:line="240" w:lineRule="auto"/>
    </w:pPr>
  </w:style>
  <w:style w:type="paragraph" w:customStyle="1" w:styleId="Zkladntext31">
    <w:name w:val="Základný text 31"/>
    <w:basedOn w:val="Normlny"/>
    <w:rsid w:val="00864CC6"/>
    <w:pPr>
      <w:suppressAutoHyphens/>
      <w:spacing w:after="0" w:line="240" w:lineRule="auto"/>
      <w:jc w:val="center"/>
    </w:pPr>
    <w:rPr>
      <w:rFonts w:ascii="Garamond" w:eastAsia="Times New Roman" w:hAnsi="Garamond" w:cs="Times New Roman"/>
      <w:color w:val="FF0000"/>
      <w:kern w:val="1"/>
      <w:sz w:val="20"/>
      <w:szCs w:val="20"/>
      <w:lang w:eastAsia="sk-SK"/>
    </w:rPr>
  </w:style>
  <w:style w:type="character" w:customStyle="1" w:styleId="OdsekzoznamuChar">
    <w:name w:val="Odsek zoznamu Char"/>
    <w:link w:val="Odsekzoznamu"/>
    <w:uiPriority w:val="34"/>
    <w:qFormat/>
    <w:locked/>
    <w:rsid w:val="00502240"/>
    <w:rPr>
      <w:rFonts w:ascii="Times New Roman" w:eastAsia="Times New Roman" w:hAnsi="Times New Roman" w:cs="Times New Roman"/>
      <w:color w:val="000000"/>
      <w:sz w:val="24"/>
      <w:lang w:eastAsia="sk-SK"/>
    </w:rPr>
  </w:style>
  <w:style w:type="character" w:styleId="PsacstrojHTML">
    <w:name w:val="HTML Typewriter"/>
    <w:basedOn w:val="Predvolenpsmoodseku"/>
    <w:semiHidden/>
    <w:rsid w:val="007A243D"/>
    <w:rPr>
      <w:rFonts w:ascii="Courier New" w:eastAsia="Times New Roman" w:hAnsi="Courier New"/>
      <w:sz w:val="20"/>
      <w:szCs w:val="20"/>
    </w:rPr>
  </w:style>
  <w:style w:type="paragraph" w:customStyle="1" w:styleId="Normlny1">
    <w:name w:val="Normálny1"/>
    <w:rsid w:val="00E74E52"/>
    <w:pPr>
      <w:suppressAutoHyphens/>
      <w:spacing w:after="0" w:line="240" w:lineRule="auto"/>
    </w:pPr>
    <w:rPr>
      <w:rFonts w:ascii="Times New Roman" w:eastAsia="ヒラギノ角ゴ Pro W3" w:hAnsi="Times New Roman" w:cs="Times New Roman"/>
      <w:color w:val="000000"/>
      <w:sz w:val="24"/>
      <w:szCs w:val="20"/>
      <w:lang w:eastAsia="ar-SA"/>
    </w:rPr>
  </w:style>
  <w:style w:type="paragraph" w:styleId="Bezriadkovania">
    <w:name w:val="No Spacing"/>
    <w:qFormat/>
    <w:rsid w:val="00E74E5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yperlink" Target="http://www.smsz.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luxova@smsz.sk"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sz@smsz.sk"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hyperlink" Target="http://www.smsz.sk"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josephine.proebiz.com" TargetMode="External"/><Relationship Id="rId14" Type="http://schemas.openxmlformats.org/officeDocument/2006/relationships/hyperlink" Target="https://www.uvo.gov.sk/"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A25BF-D1D8-4796-B6FA-A9005611A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28</Pages>
  <Words>9835</Words>
  <Characters>56063</Characters>
  <Application>Microsoft Office Word</Application>
  <DocSecurity>0</DocSecurity>
  <Lines>467</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Luxova</dc:creator>
  <cp:lastModifiedBy>Ludmila Luxova</cp:lastModifiedBy>
  <cp:revision>10</cp:revision>
  <cp:lastPrinted>2020-06-16T12:19:00Z</cp:lastPrinted>
  <dcterms:created xsi:type="dcterms:W3CDTF">2020-06-04T04:47:00Z</dcterms:created>
  <dcterms:modified xsi:type="dcterms:W3CDTF">2020-06-16T12:20:00Z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-93941150</vt:i4>
  </property>
</Properties>
</file>