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3EE8DD0C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predmet zákazky 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BB6B7D" w14:textId="77777777" w:rsidR="00C130DC" w:rsidRDefault="00C130DC" w:rsidP="00AA0C1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734BE1F9" w14:textId="12CF49A9" w:rsidR="00062804" w:rsidRDefault="0096476F" w:rsidP="00EA7F14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306E4">
        <w:rPr>
          <w:rFonts w:ascii="Arial Narrow" w:eastAsia="Calibri" w:hAnsi="Arial Narrow"/>
          <w:sz w:val="22"/>
          <w:szCs w:val="22"/>
          <w:lang w:eastAsia="sk-SK"/>
        </w:rPr>
        <w:t xml:space="preserve">vyšší výkon motora </w:t>
      </w:r>
      <w:r w:rsidR="00323997" w:rsidRPr="006306E4">
        <w:rPr>
          <w:rFonts w:ascii="Arial Narrow" w:eastAsia="Calibri" w:hAnsi="Arial Narrow"/>
          <w:sz w:val="22"/>
          <w:szCs w:val="22"/>
          <w:lang w:eastAsia="sk-SK"/>
        </w:rPr>
        <w:t xml:space="preserve">v kW </w:t>
      </w:r>
      <w:r w:rsidR="00EA7F14">
        <w:rPr>
          <w:rFonts w:ascii="Arial Narrow" w:eastAsia="Calibri" w:hAnsi="Arial Narrow"/>
          <w:sz w:val="22"/>
          <w:szCs w:val="22"/>
          <w:lang w:eastAsia="sk-SK"/>
        </w:rPr>
        <w:t>uvedený</w:t>
      </w:r>
      <w:r w:rsidR="006306E4">
        <w:rPr>
          <w:rFonts w:ascii="Arial Narrow" w:eastAsia="Calibri" w:hAnsi="Arial Narrow"/>
          <w:sz w:val="22"/>
          <w:szCs w:val="22"/>
          <w:lang w:eastAsia="sk-SK"/>
        </w:rPr>
        <w:t xml:space="preserve"> v bode 10 </w:t>
      </w:r>
      <w:r w:rsidR="009D657A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9D657A" w:rsidRPr="009D657A">
        <w:rPr>
          <w:rFonts w:ascii="Arial Narrow" w:eastAsia="Calibri" w:hAnsi="Arial Narrow"/>
          <w:sz w:val="22"/>
          <w:szCs w:val="22"/>
          <w:lang w:eastAsia="sk-SK"/>
        </w:rPr>
        <w:t>Motor o</w:t>
      </w:r>
      <w:r w:rsidR="009D657A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9D657A" w:rsidRPr="009D657A">
        <w:rPr>
          <w:rFonts w:ascii="Arial Narrow" w:eastAsia="Calibri" w:hAnsi="Arial Narrow"/>
          <w:sz w:val="22"/>
          <w:szCs w:val="22"/>
          <w:lang w:eastAsia="sk-SK"/>
        </w:rPr>
        <w:t>výkone</w:t>
      </w:r>
      <w:r w:rsidR="009D657A">
        <w:rPr>
          <w:rFonts w:ascii="Arial Narrow" w:eastAsia="Calibri" w:hAnsi="Arial Narrow"/>
          <w:sz w:val="22"/>
          <w:szCs w:val="22"/>
          <w:lang w:eastAsia="sk-SK"/>
        </w:rPr>
        <w:t xml:space="preserve">“ </w:t>
      </w:r>
      <w:r w:rsidR="00EA7F14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="006306E4">
        <w:rPr>
          <w:rFonts w:ascii="Arial Narrow" w:eastAsia="Calibri" w:hAnsi="Arial Narrow"/>
          <w:sz w:val="22"/>
          <w:szCs w:val="22"/>
          <w:lang w:eastAsia="sk-SK"/>
        </w:rPr>
        <w:t>Príloh</w:t>
      </w:r>
      <w:r w:rsidR="00EA7F14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6306E4">
        <w:rPr>
          <w:rFonts w:ascii="Arial Narrow" w:eastAsia="Calibri" w:hAnsi="Arial Narrow"/>
          <w:sz w:val="22"/>
          <w:szCs w:val="22"/>
          <w:lang w:eastAsia="sk-SK"/>
        </w:rPr>
        <w:t xml:space="preserve"> č. 1 </w:t>
      </w:r>
      <w:r w:rsidR="009D657A">
        <w:rPr>
          <w:rFonts w:ascii="Arial Narrow" w:eastAsia="Calibri" w:hAnsi="Arial Narrow"/>
          <w:sz w:val="22"/>
          <w:szCs w:val="22"/>
          <w:lang w:eastAsia="sk-SK"/>
        </w:rPr>
        <w:t>SP</w:t>
      </w:r>
      <w:r w:rsidR="00EA7F14">
        <w:rPr>
          <w:rFonts w:ascii="Arial Narrow" w:eastAsia="Calibri" w:hAnsi="Arial Narrow"/>
          <w:sz w:val="22"/>
          <w:szCs w:val="22"/>
          <w:lang w:eastAsia="sk-SK"/>
        </w:rPr>
        <w:t xml:space="preserve">, resp. </w:t>
      </w:r>
      <w:r w:rsidR="00EA7F14" w:rsidRPr="00EA7F14">
        <w:rPr>
          <w:rFonts w:ascii="Arial Narrow" w:eastAsia="Calibri" w:hAnsi="Arial Narrow"/>
          <w:sz w:val="22"/>
          <w:szCs w:val="22"/>
          <w:lang w:eastAsia="sk-SK"/>
        </w:rPr>
        <w:t>vo vlastnom návrhu plnenia</w:t>
      </w: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B6116FA" w:rsidR="003D10AC" w:rsidRPr="009D657A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</w:t>
      </w:r>
      <w:r w:rsidR="009D657A">
        <w:rPr>
          <w:rFonts w:ascii="Arial Narrow" w:hAnsi="Arial Narrow"/>
          <w:sz w:val="22"/>
          <w:szCs w:val="22"/>
        </w:rPr>
        <w:br/>
        <w:t>(</w:t>
      </w:r>
      <w:r w:rsidR="009D657A" w:rsidRPr="009D657A">
        <w:rPr>
          <w:rFonts w:ascii="Arial Narrow" w:hAnsi="Arial Narrow"/>
          <w:sz w:val="22"/>
          <w:szCs w:val="22"/>
        </w:rPr>
        <w:t>a to v pôvodnom formáte .</w:t>
      </w:r>
      <w:proofErr w:type="spellStart"/>
      <w:r w:rsidR="009D657A" w:rsidRPr="009D657A">
        <w:rPr>
          <w:rFonts w:ascii="Arial Narrow" w:hAnsi="Arial Narrow"/>
          <w:sz w:val="22"/>
          <w:szCs w:val="22"/>
        </w:rPr>
        <w:t>xlsx</w:t>
      </w:r>
      <w:proofErr w:type="spellEnd"/>
      <w:r w:rsidR="009D657A" w:rsidRPr="009D657A">
        <w:rPr>
          <w:rFonts w:ascii="Arial Narrow" w:hAnsi="Arial Narrow"/>
          <w:sz w:val="22"/>
          <w:szCs w:val="22"/>
        </w:rPr>
        <w:t>)</w:t>
      </w:r>
      <w:r w:rsidR="009D657A">
        <w:rPr>
          <w:rFonts w:ascii="Arial Narrow" w:hAnsi="Arial Narrow"/>
          <w:sz w:val="22"/>
          <w:szCs w:val="22"/>
        </w:rPr>
        <w:t xml:space="preserve"> </w:t>
      </w:r>
      <w:r w:rsidR="00567D16">
        <w:rPr>
          <w:rFonts w:ascii="Arial Narrow" w:hAnsi="Arial Narrow"/>
          <w:sz w:val="22"/>
          <w:szCs w:val="22"/>
        </w:rPr>
        <w:t xml:space="preserve">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9D657A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9D657A">
        <w:rPr>
          <w:rFonts w:ascii="Arial Narrow" w:hAnsi="Arial Narrow"/>
          <w:bCs/>
          <w:sz w:val="22"/>
          <w:szCs w:val="22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B5556" w14:textId="77777777" w:rsidR="000B6106" w:rsidRDefault="000B6106" w:rsidP="007C6581">
      <w:r>
        <w:separator/>
      </w:r>
    </w:p>
  </w:endnote>
  <w:endnote w:type="continuationSeparator" w:id="0">
    <w:p w14:paraId="214C35E0" w14:textId="77777777" w:rsidR="000B6106" w:rsidRDefault="000B610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34FB" w14:textId="77777777" w:rsidR="000B6106" w:rsidRDefault="000B6106" w:rsidP="007C6581">
      <w:r>
        <w:separator/>
      </w:r>
    </w:p>
  </w:footnote>
  <w:footnote w:type="continuationSeparator" w:id="0">
    <w:p w14:paraId="6061309B" w14:textId="77777777" w:rsidR="000B6106" w:rsidRDefault="000B610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E7AF" w14:textId="4087A459" w:rsidR="008E3888" w:rsidRPr="000371EB" w:rsidRDefault="00F86E25" w:rsidP="007C6581">
    <w:pPr>
      <w:pStyle w:val="Hlavika"/>
      <w:jc w:val="right"/>
      <w:rPr>
        <w:rFonts w:ascii="Arial Narrow" w:hAnsi="Arial Narrow"/>
        <w:lang w:val="sk-SK"/>
      </w:rPr>
    </w:pPr>
    <w:r w:rsidRPr="00F86E25">
      <w:rPr>
        <w:rFonts w:ascii="Arial Narrow" w:hAnsi="Arial Narrow"/>
        <w:lang w:val="sk-SK"/>
      </w:rPr>
      <w:t xml:space="preserve">Príloha č. </w:t>
    </w:r>
    <w:r>
      <w:rPr>
        <w:rFonts w:ascii="Arial Narrow" w:hAnsi="Arial Narrow"/>
        <w:lang w:val="sk-SK"/>
      </w:rPr>
      <w:t>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B6106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064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23997"/>
    <w:rsid w:val="00355ECC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5253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306E4"/>
    <w:rsid w:val="00635872"/>
    <w:rsid w:val="0064288E"/>
    <w:rsid w:val="0064795B"/>
    <w:rsid w:val="00655967"/>
    <w:rsid w:val="00662949"/>
    <w:rsid w:val="00667B85"/>
    <w:rsid w:val="006B0711"/>
    <w:rsid w:val="006B612D"/>
    <w:rsid w:val="006C48B4"/>
    <w:rsid w:val="006D28C7"/>
    <w:rsid w:val="006D55C0"/>
    <w:rsid w:val="006F0D29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23A3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D657A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0C17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5C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56898"/>
    <w:rsid w:val="00D7284C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A7F14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86E25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460</Words>
  <Characters>2625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2022-01-07T14:11:00Z</dcterms:created>
  <dcterms:modified xsi:type="dcterms:W3CDTF">2025-10-08T09:51:00Z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