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5271" w14:textId="77777777" w:rsidR="00D716FF" w:rsidRDefault="00D716FF" w:rsidP="0072693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40E11617" w:rsidR="000968B8" w:rsidRPr="00FB3E6D" w:rsidRDefault="005E393A" w:rsidP="0072693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354205B1" w:rsidR="005E393A" w:rsidRPr="00D716FF" w:rsidRDefault="005E393A" w:rsidP="003C73A8">
      <w:pPr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D716FF" w:rsidRPr="00E62D9E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Klimatizácia mobilná </w:t>
      </w:r>
      <w:r w:rsidR="00D716FF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 w:rsidR="00D716FF">
        <w:rPr>
          <w:rFonts w:ascii="Times New Roman" w:hAnsi="Times New Roman"/>
          <w:b/>
          <w:bCs/>
          <w:i/>
          <w:sz w:val="28"/>
          <w:szCs w:val="28"/>
          <w:lang w:eastAsia="sk-SK"/>
        </w:rPr>
        <w:t>2</w:t>
      </w:r>
      <w:r w:rsidR="00D716FF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0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270E8C" w:rsidRPr="00C90DBD" w14:paraId="78B1C321" w14:textId="08D7D409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7E108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1C70BFC4" w14:textId="20C39441" w:rsidTr="00E3121E">
        <w:trPr>
          <w:trHeight w:val="284"/>
        </w:trPr>
        <w:tc>
          <w:tcPr>
            <w:tcW w:w="1985" w:type="dxa"/>
          </w:tcPr>
          <w:p w14:paraId="16862438" w14:textId="2EA3EA8A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Chladiaci výkon</w:t>
            </w:r>
          </w:p>
        </w:tc>
        <w:tc>
          <w:tcPr>
            <w:tcW w:w="1134" w:type="dxa"/>
          </w:tcPr>
          <w:p w14:paraId="33282A52" w14:textId="6169755D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76" w:type="dxa"/>
          </w:tcPr>
          <w:p w14:paraId="26EC6B8D" w14:textId="25C86AB2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6 500</w:t>
            </w:r>
          </w:p>
        </w:tc>
        <w:tc>
          <w:tcPr>
            <w:tcW w:w="1275" w:type="dxa"/>
          </w:tcPr>
          <w:p w14:paraId="6C51E2A5" w14:textId="62885D4C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7981BB1A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A1B48CC" w14:textId="3770B2A2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6029F611" w14:textId="6B2B27F0" w:rsidTr="00E3121E">
        <w:trPr>
          <w:trHeight w:val="211"/>
        </w:trPr>
        <w:tc>
          <w:tcPr>
            <w:tcW w:w="1985" w:type="dxa"/>
          </w:tcPr>
          <w:p w14:paraId="52F873CE" w14:textId="14B1F673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Chladiaci výkon </w:t>
            </w:r>
          </w:p>
        </w:tc>
        <w:tc>
          <w:tcPr>
            <w:tcW w:w="1134" w:type="dxa"/>
          </w:tcPr>
          <w:p w14:paraId="207F90C3" w14:textId="0A484DB5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BTU/h</w:t>
            </w:r>
          </w:p>
        </w:tc>
        <w:tc>
          <w:tcPr>
            <w:tcW w:w="1276" w:type="dxa"/>
          </w:tcPr>
          <w:p w14:paraId="58E14408" w14:textId="12D9C783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22 000</w:t>
            </w:r>
          </w:p>
        </w:tc>
        <w:tc>
          <w:tcPr>
            <w:tcW w:w="1275" w:type="dxa"/>
          </w:tcPr>
          <w:p w14:paraId="5BF85035" w14:textId="477F08D1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27FFAB58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1A81A1C" w14:textId="1617BECE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218A02AD" w14:textId="77777777" w:rsidTr="00E3121E">
        <w:trPr>
          <w:trHeight w:val="356"/>
        </w:trPr>
        <w:tc>
          <w:tcPr>
            <w:tcW w:w="1985" w:type="dxa"/>
          </w:tcPr>
          <w:p w14:paraId="256C92AF" w14:textId="47C7AD41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Prúdenie/prietok vzduchu</w:t>
            </w:r>
          </w:p>
        </w:tc>
        <w:tc>
          <w:tcPr>
            <w:tcW w:w="1134" w:type="dxa"/>
          </w:tcPr>
          <w:p w14:paraId="5144135F" w14:textId="524E6716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m³/h</w:t>
            </w:r>
          </w:p>
        </w:tc>
        <w:tc>
          <w:tcPr>
            <w:tcW w:w="1276" w:type="dxa"/>
          </w:tcPr>
          <w:p w14:paraId="3BA80E83" w14:textId="24D593FB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950</w:t>
            </w:r>
          </w:p>
        </w:tc>
        <w:tc>
          <w:tcPr>
            <w:tcW w:w="1275" w:type="dxa"/>
          </w:tcPr>
          <w:p w14:paraId="394179C1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FE8A381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AD53CCB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30CDCD38" w14:textId="77777777" w:rsidTr="00E3121E">
        <w:trPr>
          <w:trHeight w:val="284"/>
        </w:trPr>
        <w:tc>
          <w:tcPr>
            <w:tcW w:w="1985" w:type="dxa"/>
          </w:tcPr>
          <w:p w14:paraId="469572E6" w14:textId="309AC79F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Plocha povrchu priestoru</w:t>
            </w:r>
          </w:p>
        </w:tc>
        <w:tc>
          <w:tcPr>
            <w:tcW w:w="1134" w:type="dxa"/>
          </w:tcPr>
          <w:p w14:paraId="6E65C967" w14:textId="3CE8E485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m²</w:t>
            </w:r>
          </w:p>
        </w:tc>
        <w:tc>
          <w:tcPr>
            <w:tcW w:w="1276" w:type="dxa"/>
          </w:tcPr>
          <w:p w14:paraId="51EC6B2E" w14:textId="4D93A04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14:paraId="75D899CD" w14:textId="247029F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191425D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CABAB0D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250A0A0B" w14:textId="77777777" w:rsidTr="00E3121E">
        <w:trPr>
          <w:trHeight w:val="284"/>
        </w:trPr>
        <w:tc>
          <w:tcPr>
            <w:tcW w:w="1985" w:type="dxa"/>
          </w:tcPr>
          <w:p w14:paraId="7EB95E5C" w14:textId="3378951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Účinnosť </w:t>
            </w:r>
            <w:proofErr w:type="spellStart"/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odvlhčovania</w:t>
            </w:r>
            <w:proofErr w:type="spellEnd"/>
          </w:p>
        </w:tc>
        <w:tc>
          <w:tcPr>
            <w:tcW w:w="1134" w:type="dxa"/>
          </w:tcPr>
          <w:p w14:paraId="2865DDDE" w14:textId="33FC7045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L/h</w:t>
            </w:r>
          </w:p>
        </w:tc>
        <w:tc>
          <w:tcPr>
            <w:tcW w:w="1276" w:type="dxa"/>
          </w:tcPr>
          <w:p w14:paraId="66FD5D98" w14:textId="766BC388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2,7</w:t>
            </w:r>
          </w:p>
        </w:tc>
        <w:tc>
          <w:tcPr>
            <w:tcW w:w="1275" w:type="dxa"/>
          </w:tcPr>
          <w:p w14:paraId="20FC8928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3267D74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46A78E47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06EB6B78" w14:textId="77777777" w:rsidTr="00E3121E">
        <w:trPr>
          <w:trHeight w:val="284"/>
        </w:trPr>
        <w:tc>
          <w:tcPr>
            <w:tcW w:w="1985" w:type="dxa"/>
          </w:tcPr>
          <w:p w14:paraId="5DC47171" w14:textId="1F3928A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Nastavenie teploty chladenia</w:t>
            </w:r>
          </w:p>
        </w:tc>
        <w:tc>
          <w:tcPr>
            <w:tcW w:w="1134" w:type="dxa"/>
          </w:tcPr>
          <w:p w14:paraId="5440E4CD" w14:textId="6ED9460A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ºC</w:t>
            </w:r>
          </w:p>
        </w:tc>
        <w:tc>
          <w:tcPr>
            <w:tcW w:w="1276" w:type="dxa"/>
          </w:tcPr>
          <w:p w14:paraId="589663C3" w14:textId="2060D064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17-30</w:t>
            </w:r>
          </w:p>
        </w:tc>
        <w:tc>
          <w:tcPr>
            <w:tcW w:w="1275" w:type="dxa"/>
          </w:tcPr>
          <w:p w14:paraId="1C7E2122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2DC9E168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4D91445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3E9D4020" w14:textId="77777777" w:rsidTr="00E3121E">
        <w:trPr>
          <w:trHeight w:val="284"/>
        </w:trPr>
        <w:tc>
          <w:tcPr>
            <w:tcW w:w="1985" w:type="dxa"/>
          </w:tcPr>
          <w:p w14:paraId="10868A40" w14:textId="3D274F64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Účinnosť EER</w:t>
            </w:r>
          </w:p>
        </w:tc>
        <w:tc>
          <w:tcPr>
            <w:tcW w:w="1134" w:type="dxa"/>
          </w:tcPr>
          <w:p w14:paraId="147280CF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</w:tcPr>
          <w:p w14:paraId="07C44A96" w14:textId="281D789C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2,6</w:t>
            </w:r>
          </w:p>
        </w:tc>
        <w:tc>
          <w:tcPr>
            <w:tcW w:w="1275" w:type="dxa"/>
          </w:tcPr>
          <w:p w14:paraId="106E179D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6A8CA192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01F5F71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74A5B62E" w14:textId="77777777" w:rsidTr="00E3121E">
        <w:trPr>
          <w:trHeight w:val="284"/>
        </w:trPr>
        <w:tc>
          <w:tcPr>
            <w:tcW w:w="1985" w:type="dxa"/>
          </w:tcPr>
          <w:p w14:paraId="31B1EFCE" w14:textId="0DA8C4E1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Napätie  </w:t>
            </w:r>
          </w:p>
        </w:tc>
        <w:tc>
          <w:tcPr>
            <w:tcW w:w="1134" w:type="dxa"/>
          </w:tcPr>
          <w:p w14:paraId="1249860F" w14:textId="1E9594CD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1276" w:type="dxa"/>
          </w:tcPr>
          <w:p w14:paraId="29A8A738" w14:textId="6B7A44A0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220</w:t>
            </w:r>
          </w:p>
        </w:tc>
        <w:tc>
          <w:tcPr>
            <w:tcW w:w="1275" w:type="dxa"/>
          </w:tcPr>
          <w:p w14:paraId="4623EAE8" w14:textId="4CA7AB41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993" w:type="dxa"/>
            <w:vAlign w:val="center"/>
          </w:tcPr>
          <w:p w14:paraId="6AF79EC5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892D943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5B071111" w14:textId="77777777" w:rsidTr="00E3121E">
        <w:trPr>
          <w:trHeight w:val="284"/>
        </w:trPr>
        <w:tc>
          <w:tcPr>
            <w:tcW w:w="1985" w:type="dxa"/>
          </w:tcPr>
          <w:p w14:paraId="144AF08F" w14:textId="5761C3A3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Spotreba energie (chladenie)</w:t>
            </w:r>
          </w:p>
        </w:tc>
        <w:tc>
          <w:tcPr>
            <w:tcW w:w="1134" w:type="dxa"/>
          </w:tcPr>
          <w:p w14:paraId="19FB5C84" w14:textId="5C9B3B0D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76" w:type="dxa"/>
          </w:tcPr>
          <w:p w14:paraId="5B190121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694D2C46" w14:textId="4A353EB5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2 500</w:t>
            </w:r>
          </w:p>
        </w:tc>
        <w:tc>
          <w:tcPr>
            <w:tcW w:w="993" w:type="dxa"/>
            <w:vAlign w:val="center"/>
          </w:tcPr>
          <w:p w14:paraId="50A858BD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6561264C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20244413" w14:textId="77777777" w:rsidTr="00E3121E">
        <w:trPr>
          <w:trHeight w:val="284"/>
        </w:trPr>
        <w:tc>
          <w:tcPr>
            <w:tcW w:w="1985" w:type="dxa"/>
          </w:tcPr>
          <w:p w14:paraId="3926A2C0" w14:textId="310629E3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Dĺžka </w:t>
            </w:r>
            <w:r w:rsidR="00BB42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odvodnej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hadice</w:t>
            </w:r>
          </w:p>
        </w:tc>
        <w:tc>
          <w:tcPr>
            <w:tcW w:w="1134" w:type="dxa"/>
          </w:tcPr>
          <w:p w14:paraId="1A3E76F8" w14:textId="3E970058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6966CC0D" w14:textId="41F50E01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1275" w:type="dxa"/>
          </w:tcPr>
          <w:p w14:paraId="27AF0543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00699C75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6EA3E20F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58A6FC17" w14:textId="77777777" w:rsidTr="00E3121E">
        <w:trPr>
          <w:trHeight w:val="284"/>
        </w:trPr>
        <w:tc>
          <w:tcPr>
            <w:tcW w:w="1985" w:type="dxa"/>
          </w:tcPr>
          <w:p w14:paraId="57A470E6" w14:textId="712714A0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Množstvo chladiva</w:t>
            </w:r>
          </w:p>
        </w:tc>
        <w:tc>
          <w:tcPr>
            <w:tcW w:w="1134" w:type="dxa"/>
          </w:tcPr>
          <w:p w14:paraId="5A8C1C37" w14:textId="034F3D48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g</w:t>
            </w:r>
          </w:p>
        </w:tc>
        <w:tc>
          <w:tcPr>
            <w:tcW w:w="1276" w:type="dxa"/>
          </w:tcPr>
          <w:p w14:paraId="4C236310" w14:textId="11EEB013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1275" w:type="dxa"/>
          </w:tcPr>
          <w:p w14:paraId="049C4B09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7AF75329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D3E4340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49713915" w14:textId="77777777" w:rsidTr="00E3121E">
        <w:trPr>
          <w:trHeight w:val="284"/>
        </w:trPr>
        <w:tc>
          <w:tcPr>
            <w:tcW w:w="1985" w:type="dxa"/>
          </w:tcPr>
          <w:p w14:paraId="1921D25A" w14:textId="46D1AFB2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Hmotnosť </w:t>
            </w:r>
          </w:p>
        </w:tc>
        <w:tc>
          <w:tcPr>
            <w:tcW w:w="1134" w:type="dxa"/>
          </w:tcPr>
          <w:p w14:paraId="418F91EC" w14:textId="5EC1314B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3BDDF2A9" w14:textId="77777777" w:rsidR="00D716FF" w:rsidRPr="00D716FF" w:rsidRDefault="00D716FF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4CB314C3" w14:textId="48FA511A" w:rsidR="00D716FF" w:rsidRPr="00D716FF" w:rsidRDefault="004D72F1" w:rsidP="00D716F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993" w:type="dxa"/>
            <w:vAlign w:val="center"/>
          </w:tcPr>
          <w:p w14:paraId="0D304EBD" w14:textId="77777777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11497098" w14:textId="77777777" w:rsidR="00D716FF" w:rsidRPr="00C90DBD" w:rsidRDefault="00D716FF" w:rsidP="00D716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D716FF" w:rsidRPr="00C90DBD" w14:paraId="74EE687D" w14:textId="4B50EF77" w:rsidTr="00FC5F21">
        <w:trPr>
          <w:trHeight w:val="284"/>
        </w:trPr>
        <w:tc>
          <w:tcPr>
            <w:tcW w:w="6663" w:type="dxa"/>
            <w:gridSpan w:val="5"/>
          </w:tcPr>
          <w:p w14:paraId="6789CD7D" w14:textId="4D39EAA3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- Typ: kompaktná</w:t>
            </w:r>
          </w:p>
        </w:tc>
        <w:tc>
          <w:tcPr>
            <w:tcW w:w="4677" w:type="dxa"/>
            <w:vAlign w:val="center"/>
          </w:tcPr>
          <w:p w14:paraId="7AFF79AD" w14:textId="3DB1C2C5" w:rsidR="00D716FF" w:rsidRDefault="00D716FF" w:rsidP="00D716FF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49842A88" w14:textId="76417EFB" w:rsidTr="00FC5F21">
        <w:trPr>
          <w:trHeight w:val="284"/>
        </w:trPr>
        <w:tc>
          <w:tcPr>
            <w:tcW w:w="6663" w:type="dxa"/>
            <w:gridSpan w:val="5"/>
          </w:tcPr>
          <w:p w14:paraId="2171E0F0" w14:textId="41EB442F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Prevádzkový režim: chladenie, </w:t>
            </w:r>
            <w:proofErr w:type="spellStart"/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odvlhčovanie</w:t>
            </w:r>
            <w:proofErr w:type="spellEnd"/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, vetranie</w:t>
            </w:r>
          </w:p>
        </w:tc>
        <w:tc>
          <w:tcPr>
            <w:tcW w:w="4677" w:type="dxa"/>
            <w:vAlign w:val="center"/>
          </w:tcPr>
          <w:p w14:paraId="49B157D9" w14:textId="1209EA65" w:rsidR="00D716FF" w:rsidRDefault="00D716FF" w:rsidP="00D716FF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07C6965D" w14:textId="77777777" w:rsidTr="00FC5F21">
        <w:trPr>
          <w:trHeight w:val="284"/>
        </w:trPr>
        <w:tc>
          <w:tcPr>
            <w:tcW w:w="6663" w:type="dxa"/>
            <w:gridSpan w:val="5"/>
          </w:tcPr>
          <w:p w14:paraId="110F718A" w14:textId="79A39829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Funkcie: </w:t>
            </w:r>
            <w:proofErr w:type="spellStart"/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autoreštart</w:t>
            </w:r>
            <w:proofErr w:type="spellEnd"/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, režim spánku, časovač</w:t>
            </w:r>
          </w:p>
        </w:tc>
        <w:tc>
          <w:tcPr>
            <w:tcW w:w="4677" w:type="dxa"/>
            <w:vAlign w:val="center"/>
          </w:tcPr>
          <w:p w14:paraId="18837FB2" w14:textId="77777777" w:rsidR="00D716FF" w:rsidRDefault="00D716FF" w:rsidP="00D716FF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6D539348" w14:textId="77777777" w:rsidTr="00FC5F21">
        <w:trPr>
          <w:trHeight w:val="284"/>
        </w:trPr>
        <w:tc>
          <w:tcPr>
            <w:tcW w:w="6663" w:type="dxa"/>
            <w:gridSpan w:val="5"/>
          </w:tcPr>
          <w:p w14:paraId="2CB8C425" w14:textId="6992D915" w:rsidR="00D716FF" w:rsidRPr="00D716FF" w:rsidRDefault="00D716FF" w:rsidP="00D716FF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LED display</w:t>
            </w:r>
          </w:p>
        </w:tc>
        <w:tc>
          <w:tcPr>
            <w:tcW w:w="4677" w:type="dxa"/>
            <w:vAlign w:val="center"/>
          </w:tcPr>
          <w:p w14:paraId="474997DB" w14:textId="77777777" w:rsidR="00D716FF" w:rsidRDefault="00D716FF" w:rsidP="00D716FF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D716FF" w:rsidRPr="00C90DBD" w14:paraId="081072CA" w14:textId="3383F2A1" w:rsidTr="00FC5F21">
        <w:trPr>
          <w:trHeight w:val="284"/>
        </w:trPr>
        <w:tc>
          <w:tcPr>
            <w:tcW w:w="6663" w:type="dxa"/>
            <w:gridSpan w:val="5"/>
          </w:tcPr>
          <w:p w14:paraId="2A126AD8" w14:textId="0A125A2D" w:rsidR="00D716FF" w:rsidRPr="00D716FF" w:rsidRDefault="00D716FF" w:rsidP="00D716F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716FF">
              <w:rPr>
                <w:rFonts w:ascii="Times New Roman" w:hAnsi="Times New Roman"/>
                <w:i/>
                <w:iCs/>
                <w:sz w:val="24"/>
                <w:szCs w:val="24"/>
              </w:rPr>
              <w:t>Príslušenstvo: diaľkový ovládač, okenná súprava (hadica na odvod teplého vzduchu, konektor, adaptér a všetko príslušenstvo potrebné na správnu funkciu klimatizácie)</w:t>
            </w:r>
          </w:p>
        </w:tc>
        <w:tc>
          <w:tcPr>
            <w:tcW w:w="4677" w:type="dxa"/>
            <w:vAlign w:val="center"/>
          </w:tcPr>
          <w:p w14:paraId="67FFD950" w14:textId="28CF0C2A" w:rsidR="00D716FF" w:rsidRDefault="00D716FF" w:rsidP="00D716FF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72693E" w:rsidRDefault="0021560D" w:rsidP="0072693E">
      <w:pPr>
        <w:contextualSpacing/>
        <w:rPr>
          <w:rFonts w:ascii="Times New Roman" w:hAnsi="Times New Roman"/>
          <w:sz w:val="24"/>
          <w:szCs w:val="24"/>
        </w:rPr>
      </w:pPr>
    </w:p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72693E">
      <w:footerReference w:type="default" r:id="rId8"/>
      <w:headerReference w:type="first" r:id="rId9"/>
      <w:pgSz w:w="11906" w:h="16838"/>
      <w:pgMar w:top="510" w:right="284" w:bottom="51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DD5E" w14:textId="77777777" w:rsidR="00C51BEA" w:rsidRDefault="00C51BEA" w:rsidP="00145BE1">
      <w:r>
        <w:separator/>
      </w:r>
    </w:p>
  </w:endnote>
  <w:endnote w:type="continuationSeparator" w:id="0">
    <w:p w14:paraId="27FAEC28" w14:textId="77777777" w:rsidR="00C51BEA" w:rsidRDefault="00C51BE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E171" w14:textId="77777777" w:rsidR="00C51BEA" w:rsidRDefault="00C51BEA" w:rsidP="00145BE1">
      <w:r>
        <w:separator/>
      </w:r>
    </w:p>
  </w:footnote>
  <w:footnote w:type="continuationSeparator" w:id="0">
    <w:p w14:paraId="5A56DC63" w14:textId="77777777" w:rsidR="00C51BEA" w:rsidRDefault="00C51BEA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6AA353A6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9A1D2B">
      <w:rPr>
        <w:rFonts w:ascii="Times New Roman" w:hAnsi="Times New Roman"/>
        <w:sz w:val="24"/>
        <w:szCs w:val="24"/>
      </w:rPr>
      <w:t>1</w:t>
    </w:r>
    <w:r w:rsidR="00D716FF">
      <w:rPr>
        <w:rFonts w:ascii="Times New Roman" w:hAnsi="Times New Roman"/>
        <w:sz w:val="24"/>
        <w:szCs w:val="24"/>
      </w:rPr>
      <w:t>3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7C5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10272D"/>
    <w:rsid w:val="001047DD"/>
    <w:rsid w:val="001067D9"/>
    <w:rsid w:val="00110233"/>
    <w:rsid w:val="00113124"/>
    <w:rsid w:val="00115BE3"/>
    <w:rsid w:val="001259DE"/>
    <w:rsid w:val="00131287"/>
    <w:rsid w:val="00131972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1F7B0B"/>
    <w:rsid w:val="0020145D"/>
    <w:rsid w:val="002015BC"/>
    <w:rsid w:val="00213323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06F60"/>
    <w:rsid w:val="00321D87"/>
    <w:rsid w:val="00332583"/>
    <w:rsid w:val="003348D9"/>
    <w:rsid w:val="00336F4C"/>
    <w:rsid w:val="00342FBF"/>
    <w:rsid w:val="00343D3F"/>
    <w:rsid w:val="00385330"/>
    <w:rsid w:val="00385684"/>
    <w:rsid w:val="00394B77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3F3"/>
    <w:rsid w:val="00457F8A"/>
    <w:rsid w:val="004A2640"/>
    <w:rsid w:val="004D72F1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5154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2693E"/>
    <w:rsid w:val="007278C3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0D37"/>
    <w:rsid w:val="007E1087"/>
    <w:rsid w:val="007F0C61"/>
    <w:rsid w:val="007F29BE"/>
    <w:rsid w:val="00800CB3"/>
    <w:rsid w:val="00804611"/>
    <w:rsid w:val="00813DF2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1294"/>
    <w:rsid w:val="008C7590"/>
    <w:rsid w:val="008E450B"/>
    <w:rsid w:val="008F0C34"/>
    <w:rsid w:val="009057A5"/>
    <w:rsid w:val="00911AA6"/>
    <w:rsid w:val="00913401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A1D2B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75D71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B420A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6A9"/>
    <w:rsid w:val="00C357F0"/>
    <w:rsid w:val="00C37A94"/>
    <w:rsid w:val="00C469DE"/>
    <w:rsid w:val="00C5128D"/>
    <w:rsid w:val="00C51BEA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D6074"/>
    <w:rsid w:val="00CE2AA1"/>
    <w:rsid w:val="00CF1C60"/>
    <w:rsid w:val="00CF3C89"/>
    <w:rsid w:val="00D01BA4"/>
    <w:rsid w:val="00D05CB0"/>
    <w:rsid w:val="00D0618F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67460"/>
    <w:rsid w:val="00D716FF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65706"/>
    <w:rsid w:val="00E74D96"/>
    <w:rsid w:val="00E81189"/>
    <w:rsid w:val="00EB3342"/>
    <w:rsid w:val="00EE0F7E"/>
    <w:rsid w:val="00EE3509"/>
    <w:rsid w:val="00EE4620"/>
    <w:rsid w:val="00EF3362"/>
    <w:rsid w:val="00EF3D2D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2026-07-03T08:57:00Z</dcterms:created>
  <dcterms:modified xsi:type="dcterms:W3CDTF">2026-07-03T08:57:00Z</dcterms:modified>
</cp:coreProperties>
</file>