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58078D2" w:rsidR="009E630F" w:rsidRPr="00F55ABC" w:rsidRDefault="00F55ABC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sz w:val="22"/>
                <w:szCs w:val="22"/>
              </w:rPr>
            </w:pPr>
            <w:r w:rsidRPr="00F55ABC">
              <w:rPr>
                <w:rFonts w:ascii="Arial Narrow" w:hAnsi="Arial Narrow"/>
                <w:b/>
                <w:sz w:val="22"/>
                <w:szCs w:val="22"/>
              </w:rPr>
              <w:t>Údržba budov, udržiavacie stavebné práce a služby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0E6470B" w:rsidR="009826F1" w:rsidRPr="006926BB" w:rsidRDefault="00F55AB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X – názov príslušnej časti......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7576A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7576A">
        <w:rPr>
          <w:rFonts w:ascii="Arial Narrow" w:hAnsi="Arial Narrow" w:cs="Times New Roman"/>
          <w:i/>
          <w:iCs/>
          <w:color w:val="FF0000"/>
        </w:rPr>
      </w:r>
      <w:r w:rsidR="0017576A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  <w:commentRangeStart w:id="1"/>
      <w:commentRangeEnd w:id="1"/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3A1F8E5" w:rsidR="001A04F2" w:rsidRPr="001A04F2" w:rsidRDefault="00F55ABC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F55ABC">
              <w:rPr>
                <w:rFonts w:ascii="Arial Narrow" w:hAnsi="Arial Narrow"/>
                <w:b/>
                <w:sz w:val="22"/>
                <w:szCs w:val="22"/>
              </w:rPr>
              <w:t>Údržba budov, udržiavacie stavebné práce a služby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7576A">
        <w:rPr>
          <w:rFonts w:ascii="Times New Roman" w:hAnsi="Times New Roman" w:cs="Times New Roman"/>
          <w:sz w:val="18"/>
          <w:szCs w:val="18"/>
          <w:lang w:eastAsia="sk-SK"/>
        </w:rPr>
      </w:r>
      <w:r w:rsidR="0017576A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7576A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7576A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7576A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7576A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7576A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7576A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7576A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  <w:bookmarkStart w:id="2" w:name="_GoBack"/>
      <w:bookmarkEnd w:id="2"/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3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3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  <w16cex:commentExtensible w16cex:durableId="777C67E4" w16cex:dateUtc="2025-05-18T09:22:32.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  <w16cid:commentId w16cid:paraId="0BD97EE4" w16cid:durableId="777C67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94B3C" w14:textId="77777777" w:rsidR="0017576A" w:rsidRDefault="0017576A" w:rsidP="003901BE">
      <w:r>
        <w:separator/>
      </w:r>
    </w:p>
  </w:endnote>
  <w:endnote w:type="continuationSeparator" w:id="0">
    <w:p w14:paraId="02488473" w14:textId="77777777" w:rsidR="0017576A" w:rsidRDefault="0017576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41B88" w14:textId="77777777" w:rsidR="0017576A" w:rsidRDefault="0017576A" w:rsidP="003901BE">
      <w:r>
        <w:separator/>
      </w:r>
    </w:p>
  </w:footnote>
  <w:footnote w:type="continuationSeparator" w:id="0">
    <w:p w14:paraId="1108E05E" w14:textId="77777777" w:rsidR="0017576A" w:rsidRDefault="0017576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17A63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7576A"/>
    <w:rsid w:val="00197537"/>
    <w:rsid w:val="001A04F2"/>
    <w:rsid w:val="001A6203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55ABC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8F3E9C7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C5609D-0D86-493D-A611-1704C9B8B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DAA95-F562-43CC-ADA9-DAB98FB9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8</cp:revision>
  <cp:lastPrinted>2019-09-18T08:24:00Z</cp:lastPrinted>
  <dcterms:created xsi:type="dcterms:W3CDTF">2025-01-30T15:46:00Z</dcterms:created>
  <dcterms:modified xsi:type="dcterms:W3CDTF">2026-07-15T12:47:00Z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