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3ADC"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316ECD4"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18851DE"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5B964C0" w14:textId="77777777" w:rsidR="001C01C8" w:rsidRPr="006563F8" w:rsidRDefault="001C01C8" w:rsidP="006563F8">
      <w:pPr>
        <w:keepNext/>
        <w:keepLines/>
        <w:spacing w:after="0" w:line="240" w:lineRule="auto"/>
        <w:rPr>
          <w:rFonts w:ascii="Garamond" w:eastAsia="Times New Roman" w:hAnsi="Garamond" w:cs="Times New Roman"/>
          <w:b/>
          <w:sz w:val="20"/>
          <w:szCs w:val="20"/>
        </w:rPr>
      </w:pPr>
    </w:p>
    <w:p w14:paraId="36C2CB65" w14:textId="77777777" w:rsidR="006563F8" w:rsidRPr="006563F8" w:rsidRDefault="006563F8" w:rsidP="006563F8">
      <w:pPr>
        <w:keepNext/>
        <w:keepLines/>
        <w:spacing w:after="0" w:line="240" w:lineRule="auto"/>
        <w:rPr>
          <w:rFonts w:ascii="Garamond" w:eastAsia="Times New Roman" w:hAnsi="Garamond" w:cs="Times New Roman"/>
          <w:b/>
          <w:sz w:val="20"/>
          <w:szCs w:val="20"/>
        </w:rPr>
      </w:pPr>
    </w:p>
    <w:p w14:paraId="118571A9" w14:textId="77777777" w:rsidR="006563F8" w:rsidRPr="006563F8" w:rsidRDefault="006563F8" w:rsidP="006563F8">
      <w:pPr>
        <w:keepNext/>
        <w:keepLines/>
        <w:spacing w:after="0" w:line="240" w:lineRule="auto"/>
        <w:jc w:val="center"/>
        <w:rPr>
          <w:rFonts w:ascii="Garamond" w:eastAsia="Times New Roman" w:hAnsi="Garamond" w:cs="Times New Roman"/>
          <w:b/>
          <w:sz w:val="20"/>
          <w:szCs w:val="20"/>
        </w:rPr>
      </w:pPr>
    </w:p>
    <w:p w14:paraId="33263766" w14:textId="77777777" w:rsidR="006563F8" w:rsidRPr="006563F8" w:rsidRDefault="006563F8" w:rsidP="006563F8">
      <w:pPr>
        <w:keepNext/>
        <w:keepLines/>
        <w:spacing w:after="0" w:line="240" w:lineRule="auto"/>
        <w:jc w:val="center"/>
        <w:rPr>
          <w:rFonts w:ascii="Garamond" w:eastAsia="Times New Roman" w:hAnsi="Garamond" w:cs="Times New Roman"/>
          <w:b/>
          <w:sz w:val="20"/>
          <w:szCs w:val="20"/>
        </w:rPr>
      </w:pPr>
    </w:p>
    <w:p w14:paraId="08D09A39" w14:textId="77777777" w:rsidR="006563F8" w:rsidRPr="006563F8" w:rsidRDefault="006563F8" w:rsidP="006563F8">
      <w:pPr>
        <w:keepNext/>
        <w:keepLines/>
        <w:spacing w:after="0" w:line="240" w:lineRule="auto"/>
        <w:jc w:val="center"/>
        <w:rPr>
          <w:rFonts w:ascii="Garamond" w:eastAsia="Times New Roman" w:hAnsi="Garamond" w:cs="Times New Roman"/>
          <w:b/>
          <w:sz w:val="20"/>
          <w:szCs w:val="20"/>
        </w:rPr>
      </w:pPr>
    </w:p>
    <w:p w14:paraId="6BF8F290" w14:textId="77777777" w:rsidR="006563F8" w:rsidRPr="006563F8" w:rsidRDefault="006563F8" w:rsidP="006563F8">
      <w:pPr>
        <w:keepNext/>
        <w:keepLines/>
        <w:spacing w:after="0" w:line="240" w:lineRule="auto"/>
        <w:jc w:val="center"/>
        <w:rPr>
          <w:rFonts w:ascii="Garamond" w:eastAsia="Times New Roman" w:hAnsi="Garamond" w:cs="Times New Roman"/>
          <w:b/>
          <w:sz w:val="20"/>
          <w:szCs w:val="20"/>
        </w:rPr>
      </w:pPr>
    </w:p>
    <w:p w14:paraId="245AEEF2" w14:textId="45B92CD0" w:rsidR="001C01C8" w:rsidRPr="006563F8" w:rsidRDefault="001C01C8" w:rsidP="006563F8">
      <w:pPr>
        <w:keepNext/>
        <w:keepLines/>
        <w:spacing w:after="0" w:line="240" w:lineRule="auto"/>
        <w:jc w:val="center"/>
        <w:rPr>
          <w:rFonts w:ascii="Garamond" w:eastAsia="Times New Roman" w:hAnsi="Garamond" w:cs="Times New Roman"/>
          <w:b/>
          <w:sz w:val="20"/>
          <w:szCs w:val="20"/>
        </w:rPr>
      </w:pPr>
      <w:r w:rsidRPr="006563F8">
        <w:rPr>
          <w:rFonts w:ascii="Garamond" w:eastAsia="Times New Roman" w:hAnsi="Garamond" w:cs="Times New Roman"/>
          <w:b/>
          <w:sz w:val="20"/>
          <w:szCs w:val="20"/>
        </w:rPr>
        <w:t>Dopravný podnik Bratislava, akciová spoločnosť</w:t>
      </w:r>
    </w:p>
    <w:p w14:paraId="4F8D818B" w14:textId="77777777" w:rsidR="001C01C8" w:rsidRPr="006563F8" w:rsidRDefault="001C01C8" w:rsidP="006563F8">
      <w:pPr>
        <w:keepNext/>
        <w:keepLines/>
        <w:spacing w:line="240" w:lineRule="auto"/>
        <w:jc w:val="center"/>
        <w:rPr>
          <w:rFonts w:ascii="Garamond" w:hAnsi="Garamond"/>
          <w:sz w:val="20"/>
          <w:szCs w:val="20"/>
        </w:rPr>
      </w:pPr>
      <w:r w:rsidRPr="006563F8">
        <w:rPr>
          <w:rFonts w:ascii="Garamond" w:hAnsi="Garamond"/>
          <w:sz w:val="20"/>
          <w:szCs w:val="20"/>
        </w:rPr>
        <w:t>ako Objednávateľ</w:t>
      </w:r>
    </w:p>
    <w:p w14:paraId="02AFA437"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73B88FB"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202C51A"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6D8565EA" w14:textId="77777777" w:rsidR="00C92693" w:rsidRPr="006563F8" w:rsidRDefault="00C92693" w:rsidP="006563F8">
      <w:pPr>
        <w:keepNext/>
        <w:keepLines/>
        <w:spacing w:after="0" w:line="240" w:lineRule="auto"/>
        <w:jc w:val="center"/>
        <w:rPr>
          <w:rFonts w:ascii="Garamond" w:eastAsia="Times New Roman" w:hAnsi="Garamond" w:cs="Times New Roman"/>
          <w:sz w:val="20"/>
          <w:szCs w:val="20"/>
        </w:rPr>
      </w:pPr>
    </w:p>
    <w:p w14:paraId="0E5C4DDB" w14:textId="77777777" w:rsidR="00C92693" w:rsidRPr="006563F8" w:rsidRDefault="00C92693" w:rsidP="006563F8">
      <w:pPr>
        <w:keepNext/>
        <w:keepLines/>
        <w:spacing w:after="0" w:line="240" w:lineRule="auto"/>
        <w:jc w:val="center"/>
        <w:rPr>
          <w:rFonts w:ascii="Garamond" w:eastAsia="Times New Roman" w:hAnsi="Garamond" w:cs="Times New Roman"/>
          <w:sz w:val="20"/>
          <w:szCs w:val="20"/>
        </w:rPr>
      </w:pPr>
    </w:p>
    <w:p w14:paraId="6F8FC3B1" w14:textId="77777777" w:rsidR="00C92693" w:rsidRPr="006563F8" w:rsidRDefault="00C92693" w:rsidP="006563F8">
      <w:pPr>
        <w:keepNext/>
        <w:keepLines/>
        <w:spacing w:after="0" w:line="240" w:lineRule="auto"/>
        <w:jc w:val="center"/>
        <w:rPr>
          <w:rFonts w:ascii="Garamond" w:eastAsia="Times New Roman" w:hAnsi="Garamond" w:cs="Times New Roman"/>
          <w:sz w:val="20"/>
          <w:szCs w:val="20"/>
        </w:rPr>
      </w:pPr>
    </w:p>
    <w:p w14:paraId="2F503E9A"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r w:rsidRPr="006563F8">
        <w:rPr>
          <w:rFonts w:ascii="Garamond" w:eastAsia="Times New Roman" w:hAnsi="Garamond" w:cs="Times New Roman"/>
          <w:sz w:val="20"/>
          <w:szCs w:val="20"/>
        </w:rPr>
        <w:t>a</w:t>
      </w:r>
    </w:p>
    <w:p w14:paraId="347E70B7"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71B6DCFE"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E10C9A1" w14:textId="77777777" w:rsidR="00C92693" w:rsidRPr="006563F8" w:rsidRDefault="00C92693" w:rsidP="006563F8">
      <w:pPr>
        <w:keepNext/>
        <w:keepLines/>
        <w:spacing w:after="0" w:line="240" w:lineRule="auto"/>
        <w:jc w:val="center"/>
        <w:rPr>
          <w:rFonts w:ascii="Garamond" w:eastAsia="Times New Roman" w:hAnsi="Garamond" w:cs="Times New Roman"/>
          <w:sz w:val="20"/>
          <w:szCs w:val="20"/>
        </w:rPr>
      </w:pPr>
    </w:p>
    <w:p w14:paraId="0F48E52D" w14:textId="77777777" w:rsidR="00C24689" w:rsidRPr="006563F8" w:rsidRDefault="00C24689" w:rsidP="006563F8">
      <w:pPr>
        <w:keepNext/>
        <w:keepLines/>
        <w:spacing w:after="0" w:line="240" w:lineRule="auto"/>
        <w:jc w:val="center"/>
        <w:rPr>
          <w:rFonts w:ascii="Garamond" w:eastAsia="Times New Roman" w:hAnsi="Garamond" w:cs="Times New Roman"/>
          <w:sz w:val="20"/>
          <w:szCs w:val="20"/>
        </w:rPr>
      </w:pPr>
    </w:p>
    <w:p w14:paraId="7A8CAE36"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75EA6097" w14:textId="77777777" w:rsidR="00B12DDC" w:rsidRPr="006563F8" w:rsidRDefault="00B12DDC" w:rsidP="006563F8">
      <w:pPr>
        <w:keepNext/>
        <w:keepLines/>
        <w:spacing w:after="0" w:line="240" w:lineRule="auto"/>
        <w:jc w:val="center"/>
        <w:rPr>
          <w:rFonts w:ascii="Garamond" w:eastAsia="Times New Roman" w:hAnsi="Garamond" w:cs="Times New Roman"/>
          <w:b/>
          <w:sz w:val="20"/>
          <w:szCs w:val="20"/>
        </w:rPr>
      </w:pPr>
      <w:r w:rsidRPr="006563F8">
        <w:rPr>
          <w:rFonts w:ascii="Garamond" w:eastAsia="Times New Roman" w:hAnsi="Garamond" w:cs="Times New Roman"/>
          <w:b/>
          <w:sz w:val="20"/>
          <w:szCs w:val="20"/>
        </w:rPr>
        <w:t>[</w:t>
      </w:r>
      <w:r w:rsidRPr="006563F8">
        <w:rPr>
          <w:rFonts w:ascii="Garamond" w:eastAsia="Times New Roman" w:hAnsi="Garamond" w:cs="Times New Roman"/>
          <w:b/>
          <w:sz w:val="20"/>
          <w:szCs w:val="20"/>
          <w:highlight w:val="yellow"/>
        </w:rPr>
        <w:t>doplniť</w:t>
      </w:r>
      <w:r w:rsidRPr="006563F8">
        <w:rPr>
          <w:rFonts w:ascii="Garamond" w:eastAsia="Times New Roman" w:hAnsi="Garamond" w:cs="Times New Roman"/>
          <w:b/>
          <w:sz w:val="20"/>
          <w:szCs w:val="20"/>
        </w:rPr>
        <w:t xml:space="preserve">] </w:t>
      </w:r>
    </w:p>
    <w:p w14:paraId="76B20B12" w14:textId="3D1BFDF4" w:rsidR="001C01C8" w:rsidRPr="006563F8" w:rsidRDefault="001C01C8" w:rsidP="006563F8">
      <w:pPr>
        <w:keepNext/>
        <w:keepLines/>
        <w:spacing w:after="0" w:line="240" w:lineRule="auto"/>
        <w:jc w:val="center"/>
        <w:rPr>
          <w:rFonts w:ascii="Garamond" w:eastAsia="Times New Roman" w:hAnsi="Garamond" w:cs="Times New Roman"/>
          <w:bCs/>
          <w:sz w:val="20"/>
          <w:szCs w:val="20"/>
        </w:rPr>
      </w:pPr>
      <w:r w:rsidRPr="006563F8">
        <w:rPr>
          <w:rFonts w:ascii="Garamond" w:eastAsia="Times New Roman" w:hAnsi="Garamond" w:cs="Times New Roman"/>
          <w:bCs/>
          <w:sz w:val="20"/>
          <w:szCs w:val="20"/>
        </w:rPr>
        <w:t>ako Poskytovateľ</w:t>
      </w:r>
    </w:p>
    <w:p w14:paraId="275FA04A"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A94ECE9"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5E5158B2"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71C48B63"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C24564B"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90F4281"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9771EBD"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09E30444" w14:textId="77777777" w:rsidR="00D250B0" w:rsidRPr="006563F8" w:rsidRDefault="00D250B0" w:rsidP="006563F8">
      <w:pPr>
        <w:keepNext/>
        <w:keepLines/>
        <w:spacing w:after="0" w:line="240" w:lineRule="auto"/>
        <w:jc w:val="center"/>
        <w:rPr>
          <w:rFonts w:ascii="Garamond" w:eastAsia="Times New Roman" w:hAnsi="Garamond" w:cs="Times New Roman"/>
          <w:sz w:val="20"/>
          <w:szCs w:val="20"/>
        </w:rPr>
      </w:pPr>
    </w:p>
    <w:p w14:paraId="652762BE"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303FC26"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AED1193"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3C81117"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r w:rsidRPr="006563F8">
        <w:rPr>
          <w:rFonts w:ascii="Garamond" w:eastAsia="Times New Roman" w:hAnsi="Garamond" w:cs="Times New Roman"/>
          <w:sz w:val="20"/>
          <w:szCs w:val="20"/>
        </w:rPr>
        <w:t>_________________________________________________________________________________</w:t>
      </w:r>
    </w:p>
    <w:p w14:paraId="1D446D49"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65213966" w14:textId="77777777" w:rsidR="001C01C8" w:rsidRPr="006563F8" w:rsidRDefault="00876ABD" w:rsidP="006563F8">
      <w:pPr>
        <w:keepNext/>
        <w:keepLines/>
        <w:spacing w:after="0" w:line="240" w:lineRule="auto"/>
        <w:jc w:val="center"/>
        <w:rPr>
          <w:rFonts w:ascii="Garamond" w:eastAsia="Times New Roman" w:hAnsi="Garamond" w:cs="Times New Roman"/>
          <w:b/>
          <w:sz w:val="20"/>
          <w:szCs w:val="20"/>
        </w:rPr>
      </w:pPr>
      <w:r w:rsidRPr="006563F8">
        <w:rPr>
          <w:rFonts w:ascii="Garamond" w:eastAsia="Times New Roman" w:hAnsi="Garamond" w:cs="Times New Roman"/>
          <w:b/>
          <w:sz w:val="20"/>
          <w:szCs w:val="20"/>
        </w:rPr>
        <w:t xml:space="preserve">RÁMCOVÁ </w:t>
      </w:r>
      <w:r w:rsidR="001C01C8" w:rsidRPr="006563F8">
        <w:rPr>
          <w:rFonts w:ascii="Garamond" w:eastAsia="Times New Roman" w:hAnsi="Garamond" w:cs="Times New Roman"/>
          <w:b/>
          <w:sz w:val="20"/>
          <w:szCs w:val="20"/>
        </w:rPr>
        <w:t>ZMLUVA  O POSKYTOVANÍ  SLU</w:t>
      </w:r>
      <w:r w:rsidR="00CD6246" w:rsidRPr="006563F8">
        <w:rPr>
          <w:rFonts w:ascii="Garamond" w:eastAsia="Times New Roman" w:hAnsi="Garamond" w:cs="Times New Roman"/>
          <w:b/>
          <w:sz w:val="20"/>
          <w:szCs w:val="20"/>
        </w:rPr>
        <w:t>ŽIEB</w:t>
      </w:r>
    </w:p>
    <w:p w14:paraId="46A3DA84"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r w:rsidRPr="006563F8">
        <w:rPr>
          <w:rFonts w:ascii="Garamond" w:eastAsia="Times New Roman" w:hAnsi="Garamond" w:cs="Times New Roman"/>
          <w:sz w:val="20"/>
          <w:szCs w:val="20"/>
        </w:rPr>
        <w:t>_________________________________________________________________________________</w:t>
      </w:r>
    </w:p>
    <w:p w14:paraId="1702D957"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63589AD9"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5939522B"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07122593"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5E3825BC"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B0C7304"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7A53281"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78F2E5E"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73E0699"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59349403"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7B58E316"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2CE9121B"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35D7E1BF"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23B6EEEA" w14:textId="77777777" w:rsidR="00B12DDC" w:rsidRPr="006563F8" w:rsidRDefault="00B12DDC" w:rsidP="006563F8">
      <w:pPr>
        <w:keepNext/>
        <w:keepLines/>
        <w:spacing w:after="0" w:line="240" w:lineRule="auto"/>
        <w:jc w:val="center"/>
        <w:rPr>
          <w:rFonts w:ascii="Garamond" w:eastAsia="Times New Roman" w:hAnsi="Garamond" w:cs="Times New Roman"/>
          <w:sz w:val="20"/>
          <w:szCs w:val="20"/>
        </w:rPr>
      </w:pPr>
    </w:p>
    <w:p w14:paraId="0AF2AC23"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1AC261FB"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E35948E" w14:textId="50B05E5E" w:rsidR="001C01C8" w:rsidRPr="006563F8" w:rsidRDefault="0021728C" w:rsidP="006563F8">
      <w:pPr>
        <w:keepNext/>
        <w:keepLines/>
        <w:spacing w:after="0" w:line="240" w:lineRule="auto"/>
        <w:jc w:val="center"/>
        <w:rPr>
          <w:rFonts w:ascii="Garamond" w:eastAsia="Times New Roman" w:hAnsi="Garamond" w:cs="Times New Roman"/>
          <w:sz w:val="20"/>
          <w:szCs w:val="20"/>
        </w:rPr>
      </w:pPr>
      <w:r w:rsidRPr="006563F8">
        <w:rPr>
          <w:rFonts w:ascii="Garamond" w:eastAsia="Times New Roman" w:hAnsi="Garamond" w:cs="Times New Roman"/>
          <w:sz w:val="20"/>
          <w:szCs w:val="20"/>
        </w:rPr>
        <w:t>20</w:t>
      </w:r>
      <w:r w:rsidR="00B12DDC" w:rsidRPr="006563F8">
        <w:rPr>
          <w:rFonts w:ascii="Garamond" w:eastAsia="Times New Roman" w:hAnsi="Garamond" w:cs="Times New Roman"/>
          <w:sz w:val="20"/>
          <w:szCs w:val="20"/>
        </w:rPr>
        <w:t>26</w:t>
      </w:r>
    </w:p>
    <w:p w14:paraId="5890D22B"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46DB9982"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719CDA8D"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9795A9F"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F9641EE"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326C1BD5"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78748215"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p>
    <w:p w14:paraId="28AF5950" w14:textId="77777777" w:rsidR="001C01C8" w:rsidRPr="006563F8" w:rsidRDefault="001C01C8" w:rsidP="006563F8">
      <w:pPr>
        <w:keepNext/>
        <w:keepLines/>
        <w:spacing w:after="0" w:line="240" w:lineRule="auto"/>
        <w:jc w:val="center"/>
        <w:rPr>
          <w:rFonts w:ascii="Garamond" w:eastAsia="Times New Roman" w:hAnsi="Garamond" w:cs="Times New Roman"/>
          <w:sz w:val="20"/>
          <w:szCs w:val="20"/>
        </w:rPr>
      </w:pPr>
      <w:r w:rsidRPr="006563F8">
        <w:rPr>
          <w:rFonts w:ascii="Garamond" w:eastAsia="Times New Roman" w:hAnsi="Garamond" w:cs="Times New Roman"/>
          <w:sz w:val="20"/>
          <w:szCs w:val="20"/>
        </w:rPr>
        <w:br w:type="page"/>
      </w:r>
    </w:p>
    <w:p w14:paraId="6A022B4D"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r w:rsidRPr="006563F8">
        <w:rPr>
          <w:rFonts w:ascii="Garamond" w:eastAsia="Times New Roman" w:hAnsi="Garamond" w:cs="Times New Roman"/>
          <w:sz w:val="20"/>
          <w:szCs w:val="20"/>
        </w:rPr>
        <w:lastRenderedPageBreak/>
        <w:t>TÁTO</w:t>
      </w:r>
      <w:r w:rsidR="00876ABD" w:rsidRPr="006563F8">
        <w:rPr>
          <w:rFonts w:ascii="Garamond" w:eastAsia="Times New Roman" w:hAnsi="Garamond" w:cs="Times New Roman"/>
          <w:sz w:val="20"/>
          <w:szCs w:val="20"/>
        </w:rPr>
        <w:t xml:space="preserve"> RÁMCOVÁ</w:t>
      </w:r>
      <w:r w:rsidRPr="006563F8">
        <w:rPr>
          <w:rFonts w:ascii="Garamond" w:eastAsia="Times New Roman" w:hAnsi="Garamond" w:cs="Times New Roman"/>
          <w:sz w:val="20"/>
          <w:szCs w:val="20"/>
        </w:rPr>
        <w:t xml:space="preserve"> ZMLUVA </w:t>
      </w:r>
      <w:r w:rsidR="00CD6246" w:rsidRPr="006563F8">
        <w:rPr>
          <w:rFonts w:ascii="Garamond" w:eastAsia="Times New Roman" w:hAnsi="Garamond" w:cs="Times New Roman"/>
          <w:sz w:val="20"/>
          <w:szCs w:val="20"/>
        </w:rPr>
        <w:t xml:space="preserve">O POSKYTOVANÍ  SLUŽIEB </w:t>
      </w:r>
      <w:r w:rsidRPr="006563F8">
        <w:rPr>
          <w:rFonts w:ascii="Garamond" w:eastAsia="Times New Roman" w:hAnsi="Garamond" w:cs="Times New Roman"/>
          <w:sz w:val="20"/>
          <w:szCs w:val="20"/>
        </w:rPr>
        <w:t>(ďalej len „</w:t>
      </w:r>
      <w:r w:rsidRPr="006563F8">
        <w:rPr>
          <w:rFonts w:ascii="Garamond" w:eastAsia="Times New Roman" w:hAnsi="Garamond" w:cs="Times New Roman"/>
          <w:b/>
          <w:sz w:val="20"/>
          <w:szCs w:val="20"/>
        </w:rPr>
        <w:t>Zmluva</w:t>
      </w:r>
      <w:r w:rsidRPr="006563F8">
        <w:rPr>
          <w:rFonts w:ascii="Garamond" w:eastAsia="Times New Roman" w:hAnsi="Garamond" w:cs="Times New Roman"/>
          <w:sz w:val="20"/>
          <w:szCs w:val="20"/>
        </w:rPr>
        <w:t>“) je uzatvorená nižšie uvedeného dňa medzi:</w:t>
      </w:r>
    </w:p>
    <w:p w14:paraId="70440F9F"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p>
    <w:p w14:paraId="7E18411E" w14:textId="2C297A7D" w:rsidR="001C01C8" w:rsidRPr="006563F8" w:rsidRDefault="001C01C8" w:rsidP="006563F8">
      <w:pPr>
        <w:keepNext/>
        <w:keepLines/>
        <w:numPr>
          <w:ilvl w:val="0"/>
          <w:numId w:val="3"/>
        </w:numPr>
        <w:spacing w:after="0" w:line="240" w:lineRule="auto"/>
        <w:ind w:hanging="720"/>
        <w:contextualSpacing/>
        <w:jc w:val="both"/>
        <w:rPr>
          <w:rFonts w:ascii="Garamond" w:eastAsia="Times New Roman" w:hAnsi="Garamond" w:cs="Times New Roman"/>
          <w:sz w:val="20"/>
          <w:szCs w:val="20"/>
          <w:lang w:eastAsia="cs-CZ"/>
        </w:rPr>
      </w:pPr>
      <w:r w:rsidRPr="006563F8">
        <w:rPr>
          <w:rFonts w:ascii="Garamond" w:hAnsi="Garamond"/>
          <w:b/>
          <w:bCs/>
          <w:sz w:val="20"/>
          <w:szCs w:val="20"/>
          <w:lang w:eastAsia="cs-CZ"/>
        </w:rPr>
        <w:t>Dopravný podnik Bratislava, akciová spoločnosť</w:t>
      </w:r>
      <w:r w:rsidRPr="006563F8">
        <w:rPr>
          <w:rFonts w:ascii="Garamond" w:hAnsi="Garamond"/>
          <w:sz w:val="20"/>
          <w:szCs w:val="20"/>
          <w:lang w:eastAsia="cs-CZ"/>
        </w:rPr>
        <w:t xml:space="preserve">, spoločnosť založená a existujúca podľa práva Slovenskej republiky, so sídlom Olejkárska 1, 814 52 Bratislava, IČO: 00 492 736, zapísaná v Obchodnom registri </w:t>
      </w:r>
      <w:r w:rsidR="00B12DDC" w:rsidRPr="006563F8">
        <w:rPr>
          <w:rFonts w:ascii="Garamond" w:hAnsi="Garamond"/>
          <w:sz w:val="20"/>
          <w:szCs w:val="20"/>
          <w:lang w:eastAsia="cs-CZ"/>
        </w:rPr>
        <w:t>Mestského</w:t>
      </w:r>
      <w:r w:rsidRPr="006563F8">
        <w:rPr>
          <w:rFonts w:ascii="Garamond" w:hAnsi="Garamond"/>
          <w:sz w:val="20"/>
          <w:szCs w:val="20"/>
          <w:lang w:eastAsia="cs-CZ"/>
        </w:rPr>
        <w:t xml:space="preserve"> súdu Bratislava </w:t>
      </w:r>
      <w:r w:rsidR="00B12DDC" w:rsidRPr="006563F8">
        <w:rPr>
          <w:rFonts w:ascii="Garamond" w:hAnsi="Garamond"/>
          <w:sz w:val="20"/>
          <w:szCs w:val="20"/>
          <w:lang w:eastAsia="cs-CZ"/>
        </w:rPr>
        <w:t>II</w:t>
      </w:r>
      <w:r w:rsidRPr="006563F8">
        <w:rPr>
          <w:rFonts w:ascii="Garamond" w:hAnsi="Garamond"/>
          <w:sz w:val="20"/>
          <w:szCs w:val="20"/>
          <w:lang w:eastAsia="cs-CZ"/>
        </w:rPr>
        <w:t xml:space="preserve">I, oddiel: Sa, vložka číslo: 607/B, DIČ: 2020298786, IČ DPH: SK2020298786, bankové spojenie: VÚB, </w:t>
      </w:r>
      <w:proofErr w:type="spellStart"/>
      <w:r w:rsidRPr="006563F8">
        <w:rPr>
          <w:rFonts w:ascii="Garamond" w:hAnsi="Garamond"/>
          <w:sz w:val="20"/>
          <w:szCs w:val="20"/>
          <w:lang w:eastAsia="cs-CZ"/>
        </w:rPr>
        <w:t>a.s</w:t>
      </w:r>
      <w:proofErr w:type="spellEnd"/>
      <w:r w:rsidRPr="006563F8">
        <w:rPr>
          <w:rFonts w:ascii="Garamond" w:hAnsi="Garamond"/>
          <w:sz w:val="20"/>
          <w:szCs w:val="20"/>
          <w:lang w:eastAsia="cs-CZ"/>
        </w:rPr>
        <w:t xml:space="preserve">., číslo účtu: 48009012/0200, IBAN: SK98 0200 0000 0000 4800 9012, BIC (SWIFT): SUBASKBX, </w:t>
      </w:r>
      <w:r w:rsidR="00963C90" w:rsidRPr="006563F8">
        <w:rPr>
          <w:rFonts w:ascii="Garamond" w:hAnsi="Garamond"/>
          <w:sz w:val="20"/>
          <w:szCs w:val="20"/>
          <w:lang w:eastAsia="cs-CZ"/>
        </w:rPr>
        <w:t>zastúpený</w:t>
      </w:r>
      <w:r w:rsidRPr="006563F8">
        <w:rPr>
          <w:rFonts w:ascii="Garamond" w:hAnsi="Garamond"/>
          <w:sz w:val="20"/>
          <w:szCs w:val="20"/>
          <w:lang w:eastAsia="cs-CZ"/>
        </w:rPr>
        <w:t xml:space="preserve">: </w:t>
      </w:r>
      <w:r w:rsidR="00B12DDC" w:rsidRPr="006563F8">
        <w:rPr>
          <w:rFonts w:ascii="Garamond" w:hAnsi="Garamond"/>
          <w:sz w:val="20"/>
          <w:szCs w:val="20"/>
          <w:lang w:eastAsia="cs-CZ"/>
        </w:rPr>
        <w:t>[</w:t>
      </w:r>
      <w:r w:rsidR="00B12DDC" w:rsidRPr="006563F8">
        <w:rPr>
          <w:rFonts w:ascii="Garamond" w:hAnsi="Garamond"/>
          <w:sz w:val="20"/>
          <w:szCs w:val="20"/>
          <w:highlight w:val="yellow"/>
          <w:lang w:eastAsia="cs-CZ"/>
        </w:rPr>
        <w:t>doplniť</w:t>
      </w:r>
      <w:r w:rsidR="00B12DDC" w:rsidRPr="006563F8">
        <w:rPr>
          <w:rFonts w:ascii="Garamond" w:hAnsi="Garamond"/>
          <w:sz w:val="20"/>
          <w:szCs w:val="20"/>
          <w:lang w:eastAsia="cs-CZ"/>
        </w:rPr>
        <w:t>]</w:t>
      </w:r>
      <w:r w:rsidRPr="006563F8">
        <w:rPr>
          <w:rFonts w:ascii="Garamond" w:hAnsi="Garamond"/>
          <w:sz w:val="20"/>
          <w:szCs w:val="20"/>
          <w:lang w:eastAsia="cs-CZ"/>
        </w:rPr>
        <w:t xml:space="preserve"> </w:t>
      </w:r>
      <w:r w:rsidR="0021728C" w:rsidRPr="006563F8">
        <w:rPr>
          <w:rFonts w:ascii="Garamond" w:hAnsi="Garamond"/>
          <w:sz w:val="20"/>
          <w:szCs w:val="20"/>
          <w:lang w:eastAsia="cs-CZ"/>
        </w:rPr>
        <w:t>a </w:t>
      </w:r>
      <w:r w:rsidR="00B12DDC" w:rsidRPr="006563F8">
        <w:rPr>
          <w:rFonts w:ascii="Garamond" w:hAnsi="Garamond"/>
          <w:sz w:val="20"/>
          <w:szCs w:val="20"/>
          <w:lang w:eastAsia="cs-CZ"/>
        </w:rPr>
        <w:t>[</w:t>
      </w:r>
      <w:r w:rsidR="00B12DDC" w:rsidRPr="006563F8">
        <w:rPr>
          <w:rFonts w:ascii="Garamond" w:hAnsi="Garamond"/>
          <w:sz w:val="20"/>
          <w:szCs w:val="20"/>
          <w:highlight w:val="yellow"/>
          <w:lang w:eastAsia="cs-CZ"/>
        </w:rPr>
        <w:t>doplniť</w:t>
      </w:r>
      <w:r w:rsidR="00B12DDC" w:rsidRPr="006563F8">
        <w:rPr>
          <w:rFonts w:ascii="Garamond" w:hAnsi="Garamond"/>
          <w:sz w:val="20"/>
          <w:szCs w:val="20"/>
          <w:lang w:eastAsia="cs-CZ"/>
        </w:rPr>
        <w:t>]</w:t>
      </w:r>
      <w:r w:rsidR="0021728C" w:rsidRPr="006563F8">
        <w:rPr>
          <w:rFonts w:ascii="Garamond" w:hAnsi="Garamond"/>
          <w:sz w:val="20"/>
          <w:szCs w:val="20"/>
          <w:lang w:eastAsia="cs-CZ"/>
        </w:rPr>
        <w:t xml:space="preserve">, </w:t>
      </w:r>
      <w:r w:rsidRPr="006563F8">
        <w:rPr>
          <w:rFonts w:ascii="Garamond" w:hAnsi="Garamond"/>
          <w:sz w:val="20"/>
          <w:szCs w:val="20"/>
          <w:lang w:eastAsia="cs-CZ"/>
        </w:rPr>
        <w:t>kontaktná o</w:t>
      </w:r>
      <w:r w:rsidR="007D21A2" w:rsidRPr="006563F8">
        <w:rPr>
          <w:rFonts w:ascii="Garamond" w:hAnsi="Garamond"/>
          <w:sz w:val="20"/>
          <w:szCs w:val="20"/>
          <w:lang w:eastAsia="cs-CZ"/>
        </w:rPr>
        <w:t xml:space="preserve">soba pre </w:t>
      </w:r>
      <w:r w:rsidR="0021728C" w:rsidRPr="006563F8">
        <w:rPr>
          <w:rFonts w:ascii="Garamond" w:hAnsi="Garamond"/>
          <w:sz w:val="20"/>
          <w:szCs w:val="20"/>
          <w:lang w:eastAsia="cs-CZ"/>
        </w:rPr>
        <w:t>technické</w:t>
      </w:r>
      <w:r w:rsidR="007D21A2" w:rsidRPr="006563F8">
        <w:rPr>
          <w:rFonts w:ascii="Garamond" w:hAnsi="Garamond"/>
          <w:sz w:val="20"/>
          <w:szCs w:val="20"/>
          <w:lang w:eastAsia="cs-CZ"/>
        </w:rPr>
        <w:t xml:space="preserve"> veci: </w:t>
      </w:r>
      <w:r w:rsidR="006563F8" w:rsidRPr="006563F8">
        <w:rPr>
          <w:rFonts w:ascii="Garamond" w:hAnsi="Garamond"/>
          <w:sz w:val="20"/>
          <w:szCs w:val="20"/>
          <w:lang w:eastAsia="cs-CZ"/>
        </w:rPr>
        <w:t>Ing. Dagmar Šoltésová</w:t>
      </w:r>
      <w:r w:rsidRPr="006563F8">
        <w:rPr>
          <w:rFonts w:ascii="Garamond" w:hAnsi="Garamond"/>
          <w:sz w:val="20"/>
          <w:szCs w:val="20"/>
          <w:lang w:eastAsia="cs-CZ"/>
        </w:rPr>
        <w:t xml:space="preserve">, telefón: </w:t>
      </w:r>
      <w:r w:rsidR="006563F8" w:rsidRPr="006563F8">
        <w:rPr>
          <w:rFonts w:ascii="Garamond" w:hAnsi="Garamond"/>
          <w:sz w:val="20"/>
          <w:szCs w:val="20"/>
          <w:lang w:eastAsia="cs-CZ"/>
        </w:rPr>
        <w:t>+421 (0)2 5950 3473</w:t>
      </w:r>
      <w:r w:rsidRPr="006563F8">
        <w:rPr>
          <w:rFonts w:ascii="Garamond" w:hAnsi="Garamond"/>
          <w:sz w:val="20"/>
          <w:szCs w:val="20"/>
          <w:lang w:eastAsia="cs-CZ"/>
        </w:rPr>
        <w:t xml:space="preserve">, e-mail: </w:t>
      </w:r>
      <w:hyperlink r:id="rId8" w:history="1">
        <w:r w:rsidR="006563F8" w:rsidRPr="006563F8">
          <w:rPr>
            <w:rStyle w:val="Hypertextovprepojenie"/>
            <w:rFonts w:ascii="Garamond" w:hAnsi="Garamond"/>
            <w:sz w:val="20"/>
            <w:szCs w:val="20"/>
            <w:lang w:eastAsia="cs-CZ"/>
          </w:rPr>
          <w:t>soltesova.dagmar@dpb.sk</w:t>
        </w:r>
      </w:hyperlink>
      <w:r w:rsidRPr="006563F8">
        <w:rPr>
          <w:rFonts w:ascii="Garamond" w:hAnsi="Garamond"/>
          <w:sz w:val="20"/>
          <w:szCs w:val="20"/>
          <w:lang w:eastAsia="cs-CZ"/>
        </w:rPr>
        <w:t xml:space="preserve">, kontaktná osoba pre zmluvné veci: </w:t>
      </w:r>
      <w:r w:rsidR="006563F8" w:rsidRPr="006563F8">
        <w:rPr>
          <w:rFonts w:ascii="Garamond" w:hAnsi="Garamond"/>
          <w:sz w:val="20"/>
          <w:szCs w:val="20"/>
          <w:lang w:eastAsia="cs-CZ"/>
        </w:rPr>
        <w:t>Mgr. Andrea Jarabicová</w:t>
      </w:r>
      <w:r w:rsidRPr="006563F8">
        <w:rPr>
          <w:rFonts w:ascii="Garamond" w:hAnsi="Garamond"/>
          <w:sz w:val="20"/>
          <w:szCs w:val="20"/>
          <w:lang w:eastAsia="cs-CZ"/>
        </w:rPr>
        <w:t xml:space="preserve">, telefón: </w:t>
      </w:r>
      <w:r w:rsidR="006563F8" w:rsidRPr="006563F8">
        <w:rPr>
          <w:rFonts w:ascii="Garamond" w:hAnsi="Garamond"/>
          <w:sz w:val="20"/>
          <w:szCs w:val="20"/>
          <w:lang w:eastAsia="cs-CZ"/>
        </w:rPr>
        <w:t>+421 (0)2 5950 1585</w:t>
      </w:r>
      <w:r w:rsidRPr="006563F8">
        <w:rPr>
          <w:rFonts w:ascii="Garamond" w:hAnsi="Garamond"/>
          <w:sz w:val="20"/>
          <w:szCs w:val="20"/>
          <w:lang w:eastAsia="cs-CZ"/>
        </w:rPr>
        <w:t xml:space="preserve">, e-mail: </w:t>
      </w:r>
      <w:hyperlink r:id="rId9" w:history="1">
        <w:r w:rsidR="006563F8" w:rsidRPr="006563F8">
          <w:rPr>
            <w:rStyle w:val="Hypertextovprepojenie"/>
            <w:rFonts w:ascii="Garamond" w:hAnsi="Garamond"/>
            <w:sz w:val="20"/>
            <w:szCs w:val="20"/>
            <w:lang w:eastAsia="cs-CZ"/>
          </w:rPr>
          <w:t>jarabicova.andrea@dpb.sk</w:t>
        </w:r>
      </w:hyperlink>
      <w:r w:rsidR="006563F8" w:rsidRPr="006563F8">
        <w:rPr>
          <w:rFonts w:ascii="Garamond" w:hAnsi="Garamond"/>
          <w:sz w:val="20"/>
          <w:szCs w:val="20"/>
          <w:lang w:eastAsia="cs-CZ"/>
        </w:rPr>
        <w:t xml:space="preserve"> </w:t>
      </w:r>
      <w:r w:rsidRPr="006563F8">
        <w:rPr>
          <w:rFonts w:ascii="Garamond" w:eastAsia="Times New Roman" w:hAnsi="Garamond" w:cs="Times New Roman"/>
          <w:sz w:val="20"/>
          <w:szCs w:val="20"/>
          <w:lang w:eastAsia="cs-CZ"/>
        </w:rPr>
        <w:t>(ďalej len „</w:t>
      </w:r>
      <w:r w:rsidRPr="006563F8">
        <w:rPr>
          <w:rFonts w:ascii="Garamond" w:eastAsia="Times New Roman" w:hAnsi="Garamond" w:cs="Times New Roman"/>
          <w:b/>
          <w:sz w:val="20"/>
          <w:szCs w:val="20"/>
          <w:lang w:eastAsia="cs-CZ"/>
        </w:rPr>
        <w:t>Objednávateľ</w:t>
      </w:r>
      <w:r w:rsidRPr="006563F8">
        <w:rPr>
          <w:rFonts w:ascii="Garamond" w:eastAsia="Times New Roman" w:hAnsi="Garamond" w:cs="Times New Roman"/>
          <w:sz w:val="20"/>
          <w:szCs w:val="20"/>
          <w:lang w:eastAsia="cs-CZ"/>
        </w:rPr>
        <w:t>”) na jednej strane; a</w:t>
      </w:r>
    </w:p>
    <w:p w14:paraId="03870D92"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p>
    <w:p w14:paraId="6F203C47" w14:textId="011C4C17" w:rsidR="001C01C8" w:rsidRPr="006563F8" w:rsidRDefault="00B12DDC" w:rsidP="006563F8">
      <w:pPr>
        <w:keepNext/>
        <w:keepLines/>
        <w:numPr>
          <w:ilvl w:val="0"/>
          <w:numId w:val="3"/>
        </w:numPr>
        <w:spacing w:after="0" w:line="240" w:lineRule="auto"/>
        <w:ind w:hanging="720"/>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b/>
          <w:sz w:val="20"/>
          <w:szCs w:val="20"/>
          <w:highlight w:val="yellow"/>
          <w:lang w:eastAsia="cs-CZ"/>
        </w:rPr>
        <w:t>[doplniť</w:t>
      </w:r>
      <w:r w:rsidRPr="006563F8">
        <w:rPr>
          <w:rFonts w:ascii="Garamond" w:eastAsia="Times New Roman" w:hAnsi="Garamond" w:cs="Times New Roman"/>
          <w:b/>
          <w:sz w:val="20"/>
          <w:szCs w:val="20"/>
          <w:lang w:eastAsia="cs-CZ"/>
        </w:rPr>
        <w:t>]</w:t>
      </w:r>
      <w:r w:rsidR="001C01C8" w:rsidRPr="006563F8">
        <w:rPr>
          <w:rFonts w:ascii="Garamond" w:hAnsi="Garamond"/>
          <w:sz w:val="20"/>
          <w:szCs w:val="20"/>
          <w:lang w:eastAsia="cs-CZ"/>
        </w:rPr>
        <w:t xml:space="preserve">, spoločnosť založená a existujúca podľa práva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so sídlom </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IČO: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zapísaná v Obchodnom registri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oddiel: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AC6824" w:rsidRPr="006563F8">
        <w:rPr>
          <w:rFonts w:ascii="Garamond" w:eastAsia="Times New Roman" w:hAnsi="Garamond" w:cs="Times New Roman"/>
          <w:sz w:val="20"/>
          <w:szCs w:val="20"/>
          <w:lang w:eastAsia="cs-CZ"/>
        </w:rPr>
        <w:t>,</w:t>
      </w:r>
      <w:r w:rsidR="001C01C8" w:rsidRPr="006563F8">
        <w:rPr>
          <w:rFonts w:ascii="Garamond" w:hAnsi="Garamond"/>
          <w:sz w:val="20"/>
          <w:szCs w:val="20"/>
          <w:lang w:eastAsia="cs-CZ"/>
        </w:rPr>
        <w:t xml:space="preserve"> vložka číslo: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DIČ: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IČ DPH: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bankové spojenie: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IBAN: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BIC (SWIFT):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štatutárny orgán: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w:t>
      </w:r>
      <w:r w:rsidR="00C24689" w:rsidRPr="006563F8">
        <w:rPr>
          <w:rFonts w:ascii="Garamond" w:hAnsi="Garamond"/>
          <w:sz w:val="20"/>
          <w:szCs w:val="20"/>
          <w:lang w:eastAsia="cs-CZ"/>
        </w:rPr>
        <w:t xml:space="preserve"> </w:t>
      </w:r>
      <w:r w:rsidR="001C01C8" w:rsidRPr="006563F8">
        <w:rPr>
          <w:rFonts w:ascii="Garamond" w:hAnsi="Garamond"/>
          <w:sz w:val="20"/>
          <w:szCs w:val="20"/>
          <w:lang w:eastAsia="cs-CZ"/>
        </w:rPr>
        <w:t xml:space="preserve">kontaktná osoba pre technické veci: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telefón: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e-mail: </w:t>
      </w:r>
      <w:r w:rsidRPr="006563F8">
        <w:rPr>
          <w:rFonts w:ascii="Garamond" w:hAnsi="Garamond"/>
          <w:sz w:val="20"/>
          <w:szCs w:val="20"/>
          <w:lang w:eastAsia="cs-CZ"/>
        </w:rPr>
        <w:t>[</w:t>
      </w:r>
      <w:r w:rsidRPr="006563F8">
        <w:rPr>
          <w:rFonts w:ascii="Garamond" w:hAnsi="Garamond"/>
          <w:sz w:val="20"/>
          <w:szCs w:val="20"/>
          <w:highlight w:val="yellow"/>
          <w:lang w:eastAsia="cs-CZ"/>
        </w:rPr>
        <w:t>doplniť</w:t>
      </w:r>
      <w:r w:rsidRPr="006563F8">
        <w:rPr>
          <w:rFonts w:ascii="Garamond" w:hAnsi="Garamond"/>
          <w:sz w:val="20"/>
          <w:szCs w:val="20"/>
          <w:lang w:eastAsia="cs-CZ"/>
        </w:rPr>
        <w:t>]</w:t>
      </w:r>
      <w:r w:rsidR="001C01C8" w:rsidRPr="006563F8">
        <w:rPr>
          <w:rFonts w:ascii="Garamond" w:hAnsi="Garamond"/>
          <w:sz w:val="20"/>
          <w:szCs w:val="20"/>
          <w:lang w:eastAsia="cs-CZ"/>
        </w:rPr>
        <w:t xml:space="preserve">, kontaktná osoba pre </w:t>
      </w:r>
      <w:r w:rsidR="00457A57" w:rsidRPr="006563F8">
        <w:rPr>
          <w:rFonts w:ascii="Garamond" w:hAnsi="Garamond"/>
          <w:sz w:val="20"/>
          <w:szCs w:val="20"/>
          <w:lang w:eastAsia="cs-CZ"/>
        </w:rPr>
        <w:t>zmluvné</w:t>
      </w:r>
      <w:r w:rsidR="001C01C8" w:rsidRPr="006563F8">
        <w:rPr>
          <w:rFonts w:ascii="Garamond" w:hAnsi="Garamond"/>
          <w:sz w:val="20"/>
          <w:szCs w:val="20"/>
          <w:lang w:eastAsia="cs-CZ"/>
        </w:rPr>
        <w:t xml:space="preserve"> veci</w:t>
      </w:r>
      <w:r w:rsidR="00457A57" w:rsidRPr="006563F8">
        <w:rPr>
          <w:rFonts w:ascii="Garamond" w:hAnsi="Garamond"/>
          <w:sz w:val="20"/>
          <w:szCs w:val="20"/>
          <w:lang w:eastAsia="cs-CZ"/>
        </w:rPr>
        <w:t xml:space="preserve">: </w:t>
      </w:r>
      <w:r w:rsidR="006563F8" w:rsidRPr="006563F8">
        <w:rPr>
          <w:rFonts w:ascii="Garamond" w:hAnsi="Garamond"/>
          <w:sz w:val="20"/>
          <w:szCs w:val="20"/>
          <w:lang w:eastAsia="cs-CZ"/>
        </w:rPr>
        <w:t>[</w:t>
      </w:r>
      <w:r w:rsidR="006563F8" w:rsidRPr="006563F8">
        <w:rPr>
          <w:rFonts w:ascii="Garamond" w:hAnsi="Garamond"/>
          <w:sz w:val="20"/>
          <w:szCs w:val="20"/>
          <w:highlight w:val="yellow"/>
          <w:lang w:eastAsia="cs-CZ"/>
        </w:rPr>
        <w:t>doplniť</w:t>
      </w:r>
      <w:r w:rsidR="006563F8" w:rsidRPr="006563F8">
        <w:rPr>
          <w:rFonts w:ascii="Garamond" w:hAnsi="Garamond"/>
          <w:sz w:val="20"/>
          <w:szCs w:val="20"/>
          <w:lang w:eastAsia="cs-CZ"/>
        </w:rPr>
        <w:t>], telefón: [</w:t>
      </w:r>
      <w:r w:rsidR="006563F8" w:rsidRPr="006563F8">
        <w:rPr>
          <w:rFonts w:ascii="Garamond" w:hAnsi="Garamond"/>
          <w:sz w:val="20"/>
          <w:szCs w:val="20"/>
          <w:highlight w:val="yellow"/>
          <w:lang w:eastAsia="cs-CZ"/>
        </w:rPr>
        <w:t>doplniť</w:t>
      </w:r>
      <w:r w:rsidR="006563F8" w:rsidRPr="006563F8">
        <w:rPr>
          <w:rFonts w:ascii="Garamond" w:hAnsi="Garamond"/>
          <w:sz w:val="20"/>
          <w:szCs w:val="20"/>
          <w:lang w:eastAsia="cs-CZ"/>
        </w:rPr>
        <w:t>], e-mail: [</w:t>
      </w:r>
      <w:r w:rsidR="006563F8" w:rsidRPr="006563F8">
        <w:rPr>
          <w:rFonts w:ascii="Garamond" w:hAnsi="Garamond"/>
          <w:sz w:val="20"/>
          <w:szCs w:val="20"/>
          <w:highlight w:val="yellow"/>
          <w:lang w:eastAsia="cs-CZ"/>
        </w:rPr>
        <w:t>doplniť</w:t>
      </w:r>
      <w:r w:rsidR="006563F8" w:rsidRPr="006563F8">
        <w:rPr>
          <w:rFonts w:ascii="Garamond" w:hAnsi="Garamond"/>
          <w:sz w:val="20"/>
          <w:szCs w:val="20"/>
          <w:lang w:eastAsia="cs-CZ"/>
        </w:rPr>
        <w:t>]</w:t>
      </w:r>
      <w:r w:rsidRPr="006563F8">
        <w:rPr>
          <w:rFonts w:ascii="Garamond" w:eastAsia="Times New Roman" w:hAnsi="Garamond" w:cs="Times New Roman"/>
          <w:sz w:val="20"/>
          <w:szCs w:val="20"/>
          <w:lang w:eastAsia="cs-CZ"/>
        </w:rPr>
        <w:t xml:space="preserve"> </w:t>
      </w:r>
      <w:r w:rsidR="001C01C8" w:rsidRPr="006563F8">
        <w:rPr>
          <w:rFonts w:ascii="Garamond" w:eastAsia="Times New Roman" w:hAnsi="Garamond" w:cs="Times New Roman"/>
          <w:sz w:val="20"/>
          <w:szCs w:val="20"/>
          <w:lang w:eastAsia="cs-CZ"/>
        </w:rPr>
        <w:t>(ďalej len „</w:t>
      </w:r>
      <w:r w:rsidR="001C01C8" w:rsidRPr="006563F8">
        <w:rPr>
          <w:rFonts w:ascii="Garamond" w:eastAsia="Times New Roman" w:hAnsi="Garamond" w:cs="Times New Roman"/>
          <w:b/>
          <w:sz w:val="20"/>
          <w:szCs w:val="20"/>
          <w:lang w:eastAsia="cs-CZ"/>
        </w:rPr>
        <w:t>Poskytovateľ</w:t>
      </w:r>
      <w:r w:rsidR="001C01C8" w:rsidRPr="006563F8">
        <w:rPr>
          <w:rFonts w:ascii="Garamond" w:eastAsia="Times New Roman" w:hAnsi="Garamond" w:cs="Times New Roman"/>
          <w:sz w:val="20"/>
          <w:szCs w:val="20"/>
          <w:lang w:eastAsia="cs-CZ"/>
        </w:rPr>
        <w:t xml:space="preserve">”) na druhej strane. </w:t>
      </w:r>
    </w:p>
    <w:p w14:paraId="42B5705F" w14:textId="77777777" w:rsidR="001C01C8" w:rsidRPr="006563F8" w:rsidRDefault="001C01C8" w:rsidP="006563F8">
      <w:pPr>
        <w:keepNext/>
        <w:keepLines/>
        <w:spacing w:after="0" w:line="240" w:lineRule="auto"/>
        <w:contextualSpacing/>
        <w:jc w:val="both"/>
        <w:rPr>
          <w:rFonts w:ascii="Garamond" w:eastAsia="Times New Roman" w:hAnsi="Garamond" w:cs="Times New Roman"/>
          <w:sz w:val="20"/>
          <w:szCs w:val="20"/>
          <w:lang w:eastAsia="cs-CZ"/>
        </w:rPr>
      </w:pPr>
    </w:p>
    <w:p w14:paraId="45A4BAA9" w14:textId="77777777" w:rsidR="001C01C8" w:rsidRPr="006563F8" w:rsidRDefault="001C01C8" w:rsidP="006563F8">
      <w:pPr>
        <w:keepNext/>
        <w:keepLines/>
        <w:spacing w:after="0" w:line="240" w:lineRule="auto"/>
        <w:jc w:val="both"/>
        <w:rPr>
          <w:rFonts w:ascii="Garamond" w:eastAsia="Times New Roman" w:hAnsi="Garamond" w:cs="Times New Roman"/>
          <w:b/>
          <w:bCs/>
          <w:sz w:val="20"/>
          <w:szCs w:val="20"/>
        </w:rPr>
      </w:pPr>
      <w:r w:rsidRPr="006563F8">
        <w:rPr>
          <w:rFonts w:ascii="Garamond" w:eastAsia="Times New Roman" w:hAnsi="Garamond" w:cs="Times New Roman"/>
          <w:b/>
          <w:bCs/>
          <w:sz w:val="20"/>
          <w:szCs w:val="20"/>
        </w:rPr>
        <w:t>Vzhľadom k tomu, že:</w:t>
      </w:r>
    </w:p>
    <w:p w14:paraId="5B99D08A"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p>
    <w:p w14:paraId="55FC103B" w14:textId="0FDAE0CC" w:rsidR="00C92693" w:rsidRPr="006563F8" w:rsidRDefault="00C92693" w:rsidP="006563F8">
      <w:pPr>
        <w:keepNext/>
        <w:keepLines/>
        <w:numPr>
          <w:ilvl w:val="0"/>
          <w:numId w:val="4"/>
        </w:numPr>
        <w:tabs>
          <w:tab w:val="clear" w:pos="1080"/>
          <w:tab w:val="num" w:pos="720"/>
        </w:tabs>
        <w:spacing w:after="0" w:line="240" w:lineRule="auto"/>
        <w:ind w:left="709"/>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 xml:space="preserve">Objednávateľ realizoval podľa § 281 a </w:t>
      </w:r>
      <w:proofErr w:type="spellStart"/>
      <w:r w:rsidRPr="006563F8">
        <w:rPr>
          <w:rFonts w:ascii="Garamond" w:eastAsia="Times New Roman" w:hAnsi="Garamond" w:cs="Times New Roman"/>
          <w:sz w:val="20"/>
          <w:szCs w:val="20"/>
          <w:lang w:eastAsia="cs-CZ"/>
        </w:rPr>
        <w:t>nasl</w:t>
      </w:r>
      <w:proofErr w:type="spellEnd"/>
      <w:r w:rsidRPr="006563F8">
        <w:rPr>
          <w:rFonts w:ascii="Garamond" w:eastAsia="Times New Roman" w:hAnsi="Garamond" w:cs="Times New Roman"/>
          <w:sz w:val="20"/>
          <w:szCs w:val="20"/>
          <w:lang w:eastAsia="cs-CZ"/>
        </w:rPr>
        <w:t>. zákona č. 513/1991 Zb. Obchodný zákonník v znení neskorších predpisov obchodnú verejnú súťaž o najvýhodnejší návrh na uzatvorenie Rámcovej zmluvy o poskytovaní služieb, označenú číslom: OVS – 06/2026;</w:t>
      </w:r>
    </w:p>
    <w:p w14:paraId="42078911" w14:textId="77777777" w:rsidR="00C92693" w:rsidRPr="006563F8" w:rsidRDefault="00C92693" w:rsidP="006563F8">
      <w:pPr>
        <w:keepNext/>
        <w:keepLines/>
        <w:spacing w:after="0" w:line="240" w:lineRule="auto"/>
        <w:ind w:left="720"/>
        <w:jc w:val="both"/>
        <w:rPr>
          <w:rFonts w:ascii="Garamond" w:eastAsia="Times New Roman" w:hAnsi="Garamond" w:cs="Times New Roman"/>
          <w:sz w:val="20"/>
          <w:szCs w:val="20"/>
          <w:lang w:eastAsia="cs-CZ"/>
        </w:rPr>
      </w:pPr>
    </w:p>
    <w:p w14:paraId="36221EA7" w14:textId="4B05021B" w:rsidR="00C92693" w:rsidRPr="006563F8" w:rsidRDefault="00C92693" w:rsidP="006563F8">
      <w:pPr>
        <w:keepNext/>
        <w:keepLines/>
        <w:numPr>
          <w:ilvl w:val="0"/>
          <w:numId w:val="4"/>
        </w:numPr>
        <w:tabs>
          <w:tab w:val="clear" w:pos="1080"/>
          <w:tab w:val="num" w:pos="709"/>
        </w:tabs>
        <w:spacing w:after="0" w:line="240" w:lineRule="auto"/>
        <w:ind w:left="709"/>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Poskytovateľ predložil do obchodnej verejnej súťaže č. OVS – 06/2026 najvýhodnejší súťažný návrh a stal sa tak úspešným navrhovateľom; a</w:t>
      </w:r>
    </w:p>
    <w:p w14:paraId="55FEBF76" w14:textId="77777777" w:rsidR="00C92693" w:rsidRPr="006563F8" w:rsidRDefault="00C92693" w:rsidP="006563F8">
      <w:pPr>
        <w:keepNext/>
        <w:keepLines/>
        <w:spacing w:after="0" w:line="240" w:lineRule="auto"/>
        <w:jc w:val="both"/>
        <w:rPr>
          <w:rFonts w:ascii="Garamond" w:eastAsia="Times New Roman" w:hAnsi="Garamond" w:cs="Times New Roman"/>
          <w:sz w:val="20"/>
          <w:szCs w:val="20"/>
          <w:lang w:eastAsia="cs-CZ"/>
        </w:rPr>
      </w:pPr>
    </w:p>
    <w:p w14:paraId="2904070F" w14:textId="77777777" w:rsidR="00C92693" w:rsidRPr="006563F8" w:rsidRDefault="00C92693" w:rsidP="006563F8">
      <w:pPr>
        <w:keepNext/>
        <w:keepLines/>
        <w:numPr>
          <w:ilvl w:val="0"/>
          <w:numId w:val="4"/>
        </w:numPr>
        <w:tabs>
          <w:tab w:val="num" w:pos="720"/>
        </w:tabs>
        <w:spacing w:after="0" w:line="240" w:lineRule="auto"/>
        <w:ind w:hanging="1080"/>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Zmluvné strany majú záujem upraviť si vzájomné práva a povinnosti;</w:t>
      </w:r>
    </w:p>
    <w:p w14:paraId="431CD8C9" w14:textId="77777777" w:rsidR="001C01C8" w:rsidRPr="006563F8" w:rsidRDefault="001C01C8" w:rsidP="006563F8">
      <w:pPr>
        <w:keepNext/>
        <w:keepLines/>
        <w:spacing w:after="0" w:line="240" w:lineRule="auto"/>
        <w:jc w:val="both"/>
        <w:rPr>
          <w:rFonts w:ascii="Garamond" w:hAnsi="Garamond"/>
          <w:b/>
          <w:bCs/>
          <w:sz w:val="20"/>
          <w:szCs w:val="20"/>
        </w:rPr>
      </w:pPr>
    </w:p>
    <w:p w14:paraId="44B56A91" w14:textId="77777777" w:rsidR="001C01C8" w:rsidRPr="006563F8" w:rsidRDefault="001C01C8" w:rsidP="006563F8">
      <w:pPr>
        <w:keepNext/>
        <w:keepLines/>
        <w:spacing w:after="0" w:line="240" w:lineRule="auto"/>
        <w:jc w:val="both"/>
        <w:rPr>
          <w:rFonts w:ascii="Garamond" w:hAnsi="Garamond"/>
          <w:b/>
          <w:sz w:val="20"/>
          <w:szCs w:val="20"/>
        </w:rPr>
      </w:pPr>
      <w:r w:rsidRPr="006563F8">
        <w:rPr>
          <w:rFonts w:ascii="Garamond" w:hAnsi="Garamond"/>
          <w:b/>
          <w:bCs/>
          <w:sz w:val="20"/>
          <w:szCs w:val="20"/>
        </w:rPr>
        <w:t>DOHODLO SA</w:t>
      </w:r>
      <w:r w:rsidRPr="006563F8">
        <w:rPr>
          <w:rFonts w:ascii="Garamond" w:hAnsi="Garamond"/>
          <w:b/>
          <w:sz w:val="20"/>
          <w:szCs w:val="20"/>
        </w:rPr>
        <w:t xml:space="preserve"> </w:t>
      </w:r>
      <w:r w:rsidR="0021728C" w:rsidRPr="006563F8">
        <w:rPr>
          <w:rFonts w:ascii="Garamond" w:hAnsi="Garamond"/>
          <w:b/>
          <w:sz w:val="20"/>
          <w:szCs w:val="20"/>
        </w:rPr>
        <w:t>nasledovné</w:t>
      </w:r>
      <w:r w:rsidRPr="006563F8">
        <w:rPr>
          <w:rFonts w:ascii="Garamond" w:hAnsi="Garamond"/>
          <w:b/>
          <w:sz w:val="20"/>
          <w:szCs w:val="20"/>
        </w:rPr>
        <w:t>:</w:t>
      </w:r>
    </w:p>
    <w:p w14:paraId="7EC60474" w14:textId="77777777" w:rsidR="001C01C8" w:rsidRPr="006563F8" w:rsidRDefault="001C01C8" w:rsidP="006563F8">
      <w:pPr>
        <w:keepNext/>
        <w:keepLines/>
        <w:spacing w:after="0" w:line="240" w:lineRule="auto"/>
        <w:jc w:val="both"/>
        <w:rPr>
          <w:rFonts w:ascii="Garamond" w:hAnsi="Garamond" w:cs="Times New Roman"/>
          <w:b/>
          <w:sz w:val="20"/>
          <w:szCs w:val="20"/>
        </w:rPr>
      </w:pPr>
    </w:p>
    <w:p w14:paraId="0DA5D6CC" w14:textId="77777777" w:rsidR="001C01C8" w:rsidRPr="006563F8" w:rsidRDefault="001C01C8" w:rsidP="006563F8">
      <w:pPr>
        <w:pStyle w:val="Nadpis2"/>
        <w:keepLines/>
        <w:numPr>
          <w:ilvl w:val="0"/>
          <w:numId w:val="8"/>
        </w:numPr>
        <w:tabs>
          <w:tab w:val="left" w:pos="720"/>
        </w:tabs>
        <w:ind w:hanging="720"/>
        <w:jc w:val="both"/>
        <w:rPr>
          <w:rFonts w:ascii="Garamond" w:hAnsi="Garamond"/>
          <w:caps/>
          <w:sz w:val="20"/>
          <w:szCs w:val="20"/>
        </w:rPr>
      </w:pPr>
      <w:r w:rsidRPr="006563F8">
        <w:rPr>
          <w:rFonts w:ascii="Garamond" w:hAnsi="Garamond"/>
          <w:caps/>
          <w:sz w:val="20"/>
          <w:szCs w:val="20"/>
        </w:rPr>
        <w:t>Definície a interpretácia zmluvných ustanovení</w:t>
      </w:r>
    </w:p>
    <w:p w14:paraId="2E2DFEF1" w14:textId="77777777" w:rsidR="001C01C8" w:rsidRPr="006563F8" w:rsidRDefault="001C01C8" w:rsidP="006563F8">
      <w:pPr>
        <w:keepNext/>
        <w:keepLines/>
        <w:spacing w:after="0" w:line="240" w:lineRule="auto"/>
        <w:jc w:val="both"/>
        <w:rPr>
          <w:rFonts w:ascii="Garamond" w:hAnsi="Garamond" w:cs="Times New Roman"/>
          <w:b/>
          <w:sz w:val="20"/>
          <w:szCs w:val="20"/>
        </w:rPr>
      </w:pPr>
    </w:p>
    <w:p w14:paraId="359A2B2F" w14:textId="77777777" w:rsidR="001C01C8" w:rsidRPr="006563F8" w:rsidRDefault="001C01C8" w:rsidP="006563F8">
      <w:pPr>
        <w:keepNext/>
        <w:keepLines/>
        <w:numPr>
          <w:ilvl w:val="1"/>
          <w:numId w:val="5"/>
        </w:numPr>
        <w:spacing w:after="0" w:line="240" w:lineRule="auto"/>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 xml:space="preserve">Pokiaľ nebude ďalej uvedené inak, výrazy použité v Zmluve s veľkými začiatočnými písmenami budú mať nasledovný význam: </w:t>
      </w:r>
    </w:p>
    <w:p w14:paraId="7677766C" w14:textId="77777777" w:rsidR="001C01C8" w:rsidRPr="006563F8" w:rsidRDefault="001C01C8" w:rsidP="006563F8">
      <w:pPr>
        <w:keepNext/>
        <w:keepLines/>
        <w:spacing w:line="240" w:lineRule="auto"/>
        <w:contextualSpacing/>
        <w:jc w:val="both"/>
        <w:rPr>
          <w:rFonts w:ascii="Garamond" w:hAnsi="Garamond"/>
          <w:sz w:val="20"/>
          <w:szCs w:val="20"/>
          <w:lang w:eastAsia="cs-CZ"/>
        </w:rPr>
      </w:pPr>
    </w:p>
    <w:p w14:paraId="600710F5" w14:textId="7463E66D" w:rsidR="001C01C8" w:rsidRPr="006563F8" w:rsidRDefault="001C01C8" w:rsidP="006563F8">
      <w:pPr>
        <w:keepNext/>
        <w:keepLines/>
        <w:numPr>
          <w:ilvl w:val="0"/>
          <w:numId w:val="6"/>
        </w:numPr>
        <w:spacing w:after="0" w:line="240" w:lineRule="auto"/>
        <w:ind w:left="1418" w:hanging="709"/>
        <w:contextualSpacing/>
        <w:jc w:val="both"/>
        <w:rPr>
          <w:rFonts w:ascii="Garamond" w:hAnsi="Garamond"/>
          <w:sz w:val="20"/>
          <w:szCs w:val="20"/>
          <w:lang w:eastAsia="cs-CZ"/>
        </w:rPr>
      </w:pPr>
      <w:r w:rsidRPr="006563F8">
        <w:rPr>
          <w:rFonts w:ascii="Garamond" w:hAnsi="Garamond"/>
          <w:b/>
          <w:sz w:val="20"/>
          <w:szCs w:val="20"/>
          <w:lang w:eastAsia="cs-CZ"/>
        </w:rPr>
        <w:t xml:space="preserve">Miesto plnenia </w:t>
      </w:r>
      <w:r w:rsidRPr="006563F8">
        <w:rPr>
          <w:rFonts w:ascii="Garamond" w:hAnsi="Garamond"/>
          <w:sz w:val="20"/>
          <w:szCs w:val="20"/>
          <w:lang w:eastAsia="cs-CZ"/>
        </w:rPr>
        <w:t xml:space="preserve">znamená </w:t>
      </w:r>
      <w:r w:rsidR="00CD47E4" w:rsidRPr="006563F8">
        <w:rPr>
          <w:rFonts w:ascii="Garamond" w:hAnsi="Garamond"/>
          <w:sz w:val="20"/>
          <w:szCs w:val="20"/>
          <w:lang w:eastAsia="cs-CZ"/>
        </w:rPr>
        <w:t>vozov</w:t>
      </w:r>
      <w:r w:rsidR="006563F8" w:rsidRPr="006563F8">
        <w:rPr>
          <w:rFonts w:ascii="Garamond" w:hAnsi="Garamond"/>
          <w:sz w:val="20"/>
          <w:szCs w:val="20"/>
          <w:lang w:eastAsia="cs-CZ"/>
        </w:rPr>
        <w:t>ňa</w:t>
      </w:r>
      <w:r w:rsidR="00CD47E4" w:rsidRPr="006563F8">
        <w:rPr>
          <w:rFonts w:ascii="Garamond" w:hAnsi="Garamond"/>
          <w:sz w:val="20"/>
          <w:szCs w:val="20"/>
          <w:lang w:eastAsia="cs-CZ"/>
        </w:rPr>
        <w:t xml:space="preserve"> O</w:t>
      </w:r>
      <w:r w:rsidR="00E259BF" w:rsidRPr="006563F8">
        <w:rPr>
          <w:rFonts w:ascii="Garamond" w:hAnsi="Garamond"/>
          <w:sz w:val="20"/>
          <w:szCs w:val="20"/>
          <w:lang w:eastAsia="cs-CZ"/>
        </w:rPr>
        <w:t>b</w:t>
      </w:r>
      <w:r w:rsidR="00CD47E4" w:rsidRPr="006563F8">
        <w:rPr>
          <w:rFonts w:ascii="Garamond" w:hAnsi="Garamond"/>
          <w:sz w:val="20"/>
          <w:szCs w:val="20"/>
          <w:lang w:eastAsia="cs-CZ"/>
        </w:rPr>
        <w:t>jednávateľa</w:t>
      </w:r>
      <w:r w:rsidR="006563F8" w:rsidRPr="006563F8">
        <w:rPr>
          <w:rFonts w:ascii="Garamond" w:hAnsi="Garamond"/>
          <w:sz w:val="20"/>
          <w:szCs w:val="20"/>
          <w:lang w:eastAsia="cs-CZ"/>
        </w:rPr>
        <w:t xml:space="preserve"> </w:t>
      </w:r>
      <w:r w:rsidR="006563F8" w:rsidRPr="006563F8">
        <w:rPr>
          <w:rFonts w:ascii="Garamond" w:hAnsi="Garamond"/>
          <w:sz w:val="20"/>
          <w:szCs w:val="20"/>
          <w:lang w:eastAsia="ar-SA"/>
        </w:rPr>
        <w:t>Depo Trnávka, Vajnorská 124, Bratislava</w:t>
      </w:r>
      <w:r w:rsidR="00CC1FAD" w:rsidRPr="006563F8">
        <w:rPr>
          <w:rFonts w:ascii="Garamond" w:hAnsi="Garamond"/>
          <w:sz w:val="20"/>
          <w:szCs w:val="20"/>
          <w:lang w:eastAsia="cs-CZ"/>
        </w:rPr>
        <w:t>,</w:t>
      </w:r>
      <w:r w:rsidR="006563F8" w:rsidRPr="006563F8">
        <w:rPr>
          <w:rFonts w:ascii="Garamond" w:hAnsi="Garamond"/>
          <w:sz w:val="20"/>
          <w:szCs w:val="20"/>
          <w:lang w:eastAsia="cs-CZ"/>
        </w:rPr>
        <w:t xml:space="preserve"> </w:t>
      </w:r>
      <w:r w:rsidR="006563F8" w:rsidRPr="006563F8">
        <w:rPr>
          <w:rFonts w:ascii="Garamond" w:hAnsi="Garamond" w:cs="Times New Roman"/>
          <w:sz w:val="20"/>
          <w:szCs w:val="20"/>
        </w:rPr>
        <w:t>prípadne iný objekt Objednávateľa, ktoré Objednávateľ oznámi Poskytovateľovi</w:t>
      </w:r>
      <w:r w:rsidR="00B950E2" w:rsidRPr="006563F8">
        <w:rPr>
          <w:rFonts w:ascii="Garamond" w:hAnsi="Garamond"/>
          <w:sz w:val="20"/>
          <w:szCs w:val="20"/>
          <w:lang w:eastAsia="cs-CZ"/>
        </w:rPr>
        <w:t xml:space="preserve"> v o</w:t>
      </w:r>
      <w:r w:rsidRPr="006563F8">
        <w:rPr>
          <w:rFonts w:ascii="Garamond" w:hAnsi="Garamond"/>
          <w:sz w:val="20"/>
          <w:szCs w:val="20"/>
          <w:lang w:eastAsia="cs-CZ"/>
        </w:rPr>
        <w:t>bjednávke podľa článku 2 bod</w:t>
      </w:r>
      <w:r w:rsidR="00D82BD4" w:rsidRPr="006563F8">
        <w:rPr>
          <w:rFonts w:ascii="Garamond" w:hAnsi="Garamond"/>
          <w:sz w:val="20"/>
          <w:szCs w:val="20"/>
          <w:lang w:eastAsia="cs-CZ"/>
        </w:rPr>
        <w:t xml:space="preserve"> 2.2</w:t>
      </w:r>
      <w:r w:rsidRPr="006563F8">
        <w:rPr>
          <w:rFonts w:ascii="Garamond" w:hAnsi="Garamond"/>
          <w:sz w:val="20"/>
          <w:szCs w:val="20"/>
          <w:lang w:eastAsia="cs-CZ"/>
        </w:rPr>
        <w:t xml:space="preserve"> Zmluvy;</w:t>
      </w:r>
    </w:p>
    <w:p w14:paraId="0A226D6F" w14:textId="77777777" w:rsidR="001C01C8" w:rsidRPr="006563F8" w:rsidRDefault="001C01C8" w:rsidP="006563F8">
      <w:pPr>
        <w:keepNext/>
        <w:keepLines/>
        <w:spacing w:after="0" w:line="240" w:lineRule="auto"/>
        <w:ind w:left="1418"/>
        <w:contextualSpacing/>
        <w:jc w:val="both"/>
        <w:rPr>
          <w:rFonts w:ascii="Garamond" w:hAnsi="Garamond"/>
          <w:sz w:val="20"/>
          <w:szCs w:val="20"/>
        </w:rPr>
      </w:pPr>
    </w:p>
    <w:p w14:paraId="65CCFA69" w14:textId="77777777" w:rsidR="00B573A1" w:rsidRPr="006563F8" w:rsidRDefault="001C01C8" w:rsidP="006563F8">
      <w:pPr>
        <w:keepNext/>
        <w:keepLines/>
        <w:numPr>
          <w:ilvl w:val="0"/>
          <w:numId w:val="6"/>
        </w:numPr>
        <w:spacing w:after="0" w:line="240" w:lineRule="auto"/>
        <w:ind w:left="1418" w:hanging="709"/>
        <w:contextualSpacing/>
        <w:jc w:val="both"/>
        <w:rPr>
          <w:rFonts w:ascii="Garamond" w:hAnsi="Garamond"/>
          <w:sz w:val="20"/>
          <w:szCs w:val="20"/>
        </w:rPr>
      </w:pPr>
      <w:r w:rsidRPr="006563F8">
        <w:rPr>
          <w:rFonts w:ascii="Garamond" w:hAnsi="Garamond"/>
          <w:b/>
          <w:sz w:val="20"/>
          <w:szCs w:val="20"/>
        </w:rPr>
        <w:t>Obchodný zákonník</w:t>
      </w:r>
      <w:r w:rsidRPr="006563F8">
        <w:rPr>
          <w:rFonts w:ascii="Garamond" w:hAnsi="Garamond"/>
          <w:sz w:val="20"/>
          <w:szCs w:val="20"/>
        </w:rPr>
        <w:t xml:space="preserve">  znamená zákon č. 513/1991 Zb. Obchodný zákonník v znení neskorších predpisov;</w:t>
      </w:r>
    </w:p>
    <w:p w14:paraId="03AF8C1A" w14:textId="77777777" w:rsidR="00B573A1" w:rsidRPr="006563F8" w:rsidRDefault="00B573A1" w:rsidP="006563F8">
      <w:pPr>
        <w:keepNext/>
        <w:keepLines/>
        <w:spacing w:after="0" w:line="240" w:lineRule="auto"/>
        <w:ind w:left="1418"/>
        <w:contextualSpacing/>
        <w:jc w:val="both"/>
        <w:rPr>
          <w:rFonts w:ascii="Garamond" w:hAnsi="Garamond"/>
          <w:sz w:val="20"/>
          <w:szCs w:val="20"/>
          <w:highlight w:val="yellow"/>
        </w:rPr>
      </w:pPr>
    </w:p>
    <w:p w14:paraId="009E81E3" w14:textId="4971023F" w:rsidR="001C01C8" w:rsidRPr="006563F8" w:rsidRDefault="0021728C" w:rsidP="006563F8">
      <w:pPr>
        <w:keepNext/>
        <w:keepLines/>
        <w:numPr>
          <w:ilvl w:val="0"/>
          <w:numId w:val="6"/>
        </w:numPr>
        <w:spacing w:after="0" w:line="240" w:lineRule="auto"/>
        <w:ind w:left="1418" w:hanging="709"/>
        <w:contextualSpacing/>
        <w:jc w:val="both"/>
        <w:rPr>
          <w:rFonts w:ascii="Garamond" w:hAnsi="Garamond"/>
          <w:b/>
          <w:sz w:val="20"/>
          <w:szCs w:val="20"/>
        </w:rPr>
      </w:pPr>
      <w:r w:rsidRPr="006563F8">
        <w:rPr>
          <w:rFonts w:ascii="Garamond" w:hAnsi="Garamond"/>
          <w:b/>
          <w:sz w:val="20"/>
          <w:szCs w:val="20"/>
        </w:rPr>
        <w:t xml:space="preserve">Odplata </w:t>
      </w:r>
      <w:r w:rsidRPr="006563F8">
        <w:rPr>
          <w:rFonts w:ascii="Garamond" w:hAnsi="Garamond"/>
          <w:sz w:val="20"/>
          <w:szCs w:val="20"/>
        </w:rPr>
        <w:t>znamená</w:t>
      </w:r>
      <w:r w:rsidR="00D82BD4" w:rsidRPr="006563F8">
        <w:rPr>
          <w:rFonts w:ascii="Garamond" w:hAnsi="Garamond"/>
          <w:sz w:val="20"/>
          <w:szCs w:val="20"/>
        </w:rPr>
        <w:t xml:space="preserve"> peňažná o</w:t>
      </w:r>
      <w:r w:rsidR="006563F8" w:rsidRPr="006563F8">
        <w:rPr>
          <w:rFonts w:ascii="Garamond" w:hAnsi="Garamond"/>
          <w:sz w:val="20"/>
          <w:szCs w:val="20"/>
        </w:rPr>
        <w:t>dplata</w:t>
      </w:r>
      <w:r w:rsidR="00D82BD4" w:rsidRPr="006563F8">
        <w:rPr>
          <w:rFonts w:ascii="Garamond" w:hAnsi="Garamond"/>
          <w:sz w:val="20"/>
          <w:szCs w:val="20"/>
        </w:rPr>
        <w:t xml:space="preserve"> </w:t>
      </w:r>
      <w:r w:rsidR="003300B8" w:rsidRPr="006563F8">
        <w:rPr>
          <w:rFonts w:ascii="Garamond" w:hAnsi="Garamond"/>
          <w:sz w:val="20"/>
          <w:szCs w:val="20"/>
        </w:rPr>
        <w:t>za odber Šrotu</w:t>
      </w:r>
      <w:r w:rsidR="00D82BD4" w:rsidRPr="006563F8">
        <w:rPr>
          <w:rFonts w:ascii="Garamond" w:hAnsi="Garamond"/>
          <w:sz w:val="20"/>
          <w:szCs w:val="20"/>
        </w:rPr>
        <w:t>, ktorú sa zaväzuje zaplatiť Poskytovateľ Objednávateľovi v súlade s článkom 3 Zmluvy</w:t>
      </w:r>
      <w:r w:rsidR="00F55788" w:rsidRPr="006563F8">
        <w:rPr>
          <w:rFonts w:ascii="Garamond" w:hAnsi="Garamond"/>
          <w:sz w:val="20"/>
          <w:szCs w:val="20"/>
        </w:rPr>
        <w:t xml:space="preserve"> a na základe jednotkovej ceny uvedenej v Prílohe 1</w:t>
      </w:r>
      <w:r w:rsidR="006563F8" w:rsidRPr="006563F8">
        <w:rPr>
          <w:rFonts w:ascii="Garamond" w:hAnsi="Garamond"/>
          <w:sz w:val="20"/>
          <w:szCs w:val="20"/>
        </w:rPr>
        <w:t xml:space="preserve"> Zmluvy</w:t>
      </w:r>
      <w:r w:rsidR="00D82BD4" w:rsidRPr="006563F8">
        <w:rPr>
          <w:rFonts w:ascii="Garamond" w:hAnsi="Garamond"/>
          <w:sz w:val="20"/>
          <w:szCs w:val="20"/>
        </w:rPr>
        <w:t>;</w:t>
      </w:r>
    </w:p>
    <w:p w14:paraId="5BE99D08" w14:textId="77777777" w:rsidR="00CD6246" w:rsidRPr="006563F8" w:rsidRDefault="00CD6246" w:rsidP="006563F8">
      <w:pPr>
        <w:keepNext/>
        <w:keepLines/>
        <w:spacing w:after="0" w:line="240" w:lineRule="auto"/>
        <w:ind w:left="1418"/>
        <w:contextualSpacing/>
        <w:jc w:val="both"/>
        <w:rPr>
          <w:rFonts w:ascii="Garamond" w:hAnsi="Garamond"/>
          <w:sz w:val="20"/>
          <w:szCs w:val="20"/>
        </w:rPr>
      </w:pPr>
    </w:p>
    <w:p w14:paraId="2C3A2542" w14:textId="77777777" w:rsidR="001C01C8" w:rsidRPr="006563F8" w:rsidRDefault="001C01C8" w:rsidP="006563F8">
      <w:pPr>
        <w:keepNext/>
        <w:keepLines/>
        <w:numPr>
          <w:ilvl w:val="0"/>
          <w:numId w:val="6"/>
        </w:numPr>
        <w:spacing w:after="0" w:line="240" w:lineRule="auto"/>
        <w:ind w:left="1418" w:hanging="709"/>
        <w:contextualSpacing/>
        <w:jc w:val="both"/>
        <w:rPr>
          <w:rFonts w:ascii="Garamond" w:hAnsi="Garamond"/>
          <w:sz w:val="20"/>
          <w:szCs w:val="20"/>
        </w:rPr>
      </w:pPr>
      <w:r w:rsidRPr="006563F8">
        <w:rPr>
          <w:rFonts w:ascii="Garamond" w:hAnsi="Garamond"/>
          <w:b/>
          <w:sz w:val="20"/>
          <w:szCs w:val="20"/>
        </w:rPr>
        <w:t>Pracovný deň</w:t>
      </w:r>
      <w:r w:rsidRPr="006563F8">
        <w:rPr>
          <w:rFonts w:ascii="Garamond" w:hAnsi="Garamond"/>
          <w:sz w:val="20"/>
          <w:szCs w:val="20"/>
        </w:rPr>
        <w:t xml:space="preserve"> znamená deň, ktorý nie je sobotou, nedeľou ani dňom pracovného pokoja ani dňom pracovného voľna v Slovenskej republike;</w:t>
      </w:r>
    </w:p>
    <w:p w14:paraId="4DB422C0" w14:textId="77777777" w:rsidR="001C01C8" w:rsidRPr="006563F8" w:rsidRDefault="001C01C8" w:rsidP="006563F8">
      <w:pPr>
        <w:keepNext/>
        <w:keepLines/>
        <w:spacing w:after="0" w:line="240" w:lineRule="auto"/>
        <w:contextualSpacing/>
        <w:jc w:val="both"/>
        <w:rPr>
          <w:rFonts w:ascii="Garamond" w:hAnsi="Garamond"/>
          <w:sz w:val="20"/>
          <w:szCs w:val="20"/>
        </w:rPr>
      </w:pPr>
    </w:p>
    <w:p w14:paraId="12A60E6C" w14:textId="576985A1" w:rsidR="001C01C8" w:rsidRPr="006563F8" w:rsidRDefault="001C01C8" w:rsidP="006563F8">
      <w:pPr>
        <w:keepNext/>
        <w:keepLines/>
        <w:numPr>
          <w:ilvl w:val="0"/>
          <w:numId w:val="6"/>
        </w:numPr>
        <w:spacing w:after="0" w:line="240" w:lineRule="auto"/>
        <w:ind w:left="1418" w:hanging="709"/>
        <w:contextualSpacing/>
        <w:jc w:val="both"/>
        <w:rPr>
          <w:rFonts w:ascii="Garamond" w:hAnsi="Garamond"/>
          <w:sz w:val="20"/>
          <w:szCs w:val="20"/>
        </w:rPr>
      </w:pPr>
      <w:r w:rsidRPr="006563F8">
        <w:rPr>
          <w:rFonts w:ascii="Garamond" w:hAnsi="Garamond"/>
          <w:b/>
          <w:sz w:val="20"/>
          <w:szCs w:val="20"/>
        </w:rPr>
        <w:t>Služby</w:t>
      </w:r>
      <w:r w:rsidRPr="006563F8">
        <w:rPr>
          <w:rFonts w:ascii="Garamond" w:hAnsi="Garamond"/>
          <w:sz w:val="20"/>
          <w:szCs w:val="20"/>
        </w:rPr>
        <w:t xml:space="preserve"> znamenajú </w:t>
      </w:r>
      <w:r w:rsidR="0087408A" w:rsidRPr="006563F8">
        <w:rPr>
          <w:rFonts w:ascii="Garamond" w:hAnsi="Garamond"/>
          <w:sz w:val="20"/>
          <w:szCs w:val="20"/>
        </w:rPr>
        <w:t>odobratie</w:t>
      </w:r>
      <w:r w:rsidR="0021728C" w:rsidRPr="006563F8">
        <w:rPr>
          <w:rFonts w:ascii="Garamond" w:hAnsi="Garamond"/>
          <w:sz w:val="20"/>
          <w:szCs w:val="20"/>
        </w:rPr>
        <w:t xml:space="preserve"> </w:t>
      </w:r>
      <w:r w:rsidR="0087408A" w:rsidRPr="006563F8">
        <w:rPr>
          <w:rFonts w:ascii="Garamond" w:hAnsi="Garamond"/>
          <w:sz w:val="20"/>
          <w:szCs w:val="20"/>
        </w:rPr>
        <w:t>Šrotu od Objednávateľa</w:t>
      </w:r>
      <w:r w:rsidR="00FA5B22" w:rsidRPr="006563F8">
        <w:rPr>
          <w:rFonts w:ascii="Garamond" w:hAnsi="Garamond"/>
          <w:sz w:val="20"/>
          <w:szCs w:val="20"/>
          <w:lang w:eastAsia="cs-CZ"/>
        </w:rPr>
        <w:t xml:space="preserve"> a</w:t>
      </w:r>
      <w:r w:rsidR="00B573A1" w:rsidRPr="006563F8">
        <w:rPr>
          <w:rFonts w:ascii="Garamond" w:hAnsi="Garamond"/>
          <w:sz w:val="20"/>
          <w:szCs w:val="20"/>
          <w:lang w:eastAsia="cs-CZ"/>
        </w:rPr>
        <w:t xml:space="preserve"> </w:t>
      </w:r>
      <w:r w:rsidR="00FA5B22" w:rsidRPr="006563F8">
        <w:rPr>
          <w:rFonts w:ascii="Garamond" w:hAnsi="Garamond"/>
          <w:sz w:val="20"/>
          <w:szCs w:val="20"/>
          <w:lang w:eastAsia="cs-CZ"/>
        </w:rPr>
        <w:t>ekologick</w:t>
      </w:r>
      <w:r w:rsidR="0087408A" w:rsidRPr="006563F8">
        <w:rPr>
          <w:rFonts w:ascii="Garamond" w:hAnsi="Garamond"/>
          <w:sz w:val="20"/>
          <w:szCs w:val="20"/>
          <w:lang w:eastAsia="cs-CZ"/>
        </w:rPr>
        <w:t>é</w:t>
      </w:r>
      <w:r w:rsidR="00FA5B22" w:rsidRPr="006563F8">
        <w:rPr>
          <w:rFonts w:ascii="Garamond" w:hAnsi="Garamond"/>
          <w:sz w:val="20"/>
          <w:szCs w:val="20"/>
          <w:lang w:eastAsia="cs-CZ"/>
        </w:rPr>
        <w:t xml:space="preserve"> spracovan</w:t>
      </w:r>
      <w:r w:rsidR="0087408A" w:rsidRPr="006563F8">
        <w:rPr>
          <w:rFonts w:ascii="Garamond" w:hAnsi="Garamond"/>
          <w:sz w:val="20"/>
          <w:szCs w:val="20"/>
          <w:lang w:eastAsia="cs-CZ"/>
        </w:rPr>
        <w:t xml:space="preserve">ie </w:t>
      </w:r>
      <w:r w:rsidR="0040393E" w:rsidRPr="006563F8">
        <w:rPr>
          <w:rFonts w:ascii="Garamond" w:hAnsi="Garamond"/>
          <w:sz w:val="20"/>
          <w:szCs w:val="20"/>
          <w:lang w:eastAsia="cs-CZ"/>
        </w:rPr>
        <w:t>Šrotu</w:t>
      </w:r>
      <w:r w:rsidR="00FA5B22" w:rsidRPr="006563F8">
        <w:rPr>
          <w:rFonts w:ascii="Garamond" w:hAnsi="Garamond"/>
          <w:sz w:val="20"/>
          <w:szCs w:val="20"/>
          <w:lang w:eastAsia="cs-CZ"/>
        </w:rPr>
        <w:t xml:space="preserve"> v súlade so Zákonom o</w:t>
      </w:r>
      <w:r w:rsidR="00F55788" w:rsidRPr="006563F8">
        <w:rPr>
          <w:rFonts w:ascii="Garamond" w:hAnsi="Garamond"/>
          <w:sz w:val="20"/>
          <w:szCs w:val="20"/>
          <w:lang w:eastAsia="cs-CZ"/>
        </w:rPr>
        <w:t> </w:t>
      </w:r>
      <w:r w:rsidR="00FA5B22" w:rsidRPr="006563F8">
        <w:rPr>
          <w:rFonts w:ascii="Garamond" w:hAnsi="Garamond"/>
          <w:sz w:val="20"/>
          <w:szCs w:val="20"/>
          <w:lang w:eastAsia="cs-CZ"/>
        </w:rPr>
        <w:t>odpadoch</w:t>
      </w:r>
      <w:r w:rsidR="00F55788" w:rsidRPr="006563F8">
        <w:rPr>
          <w:rFonts w:ascii="Garamond" w:hAnsi="Garamond"/>
          <w:sz w:val="20"/>
          <w:szCs w:val="20"/>
          <w:lang w:eastAsia="cs-CZ"/>
        </w:rPr>
        <w:t>, bližšie špecifikovan</w:t>
      </w:r>
      <w:r w:rsidR="006563F8" w:rsidRPr="006563F8">
        <w:rPr>
          <w:rFonts w:ascii="Garamond" w:hAnsi="Garamond"/>
          <w:sz w:val="20"/>
          <w:szCs w:val="20"/>
          <w:lang w:eastAsia="cs-CZ"/>
        </w:rPr>
        <w:t>é</w:t>
      </w:r>
      <w:r w:rsidR="00F55788" w:rsidRPr="006563F8">
        <w:rPr>
          <w:rFonts w:ascii="Garamond" w:hAnsi="Garamond"/>
          <w:sz w:val="20"/>
          <w:szCs w:val="20"/>
          <w:lang w:eastAsia="cs-CZ"/>
        </w:rPr>
        <w:t xml:space="preserve"> v Prílohe 1 Zmluvy</w:t>
      </w:r>
      <w:r w:rsidR="0087408A" w:rsidRPr="006563F8">
        <w:rPr>
          <w:rFonts w:ascii="Garamond" w:hAnsi="Garamond"/>
          <w:sz w:val="20"/>
          <w:szCs w:val="20"/>
          <w:lang w:eastAsia="cs-CZ"/>
        </w:rPr>
        <w:t xml:space="preserve"> </w:t>
      </w:r>
      <w:r w:rsidR="0016712D" w:rsidRPr="006563F8">
        <w:rPr>
          <w:rFonts w:ascii="Garamond" w:hAnsi="Garamond"/>
          <w:sz w:val="20"/>
          <w:szCs w:val="20"/>
          <w:lang w:eastAsia="cs-CZ"/>
        </w:rPr>
        <w:t xml:space="preserve">; </w:t>
      </w:r>
    </w:p>
    <w:p w14:paraId="07840394" w14:textId="77777777" w:rsidR="001C01C8" w:rsidRPr="006563F8" w:rsidRDefault="001C01C8" w:rsidP="006563F8">
      <w:pPr>
        <w:keepNext/>
        <w:keepLines/>
        <w:spacing w:after="0" w:line="240" w:lineRule="auto"/>
        <w:contextualSpacing/>
        <w:jc w:val="both"/>
        <w:rPr>
          <w:rFonts w:ascii="Garamond" w:eastAsia="Times New Roman" w:hAnsi="Garamond" w:cs="Times New Roman"/>
          <w:sz w:val="20"/>
          <w:szCs w:val="20"/>
        </w:rPr>
      </w:pPr>
    </w:p>
    <w:p w14:paraId="6E89FD09" w14:textId="548A45F0" w:rsidR="0087408A" w:rsidRPr="006563F8" w:rsidRDefault="0087408A" w:rsidP="006563F8">
      <w:pPr>
        <w:keepNext/>
        <w:keepLines/>
        <w:numPr>
          <w:ilvl w:val="0"/>
          <w:numId w:val="6"/>
        </w:numPr>
        <w:spacing w:after="0" w:line="240" w:lineRule="auto"/>
        <w:ind w:left="1418" w:hanging="709"/>
        <w:contextualSpacing/>
        <w:jc w:val="both"/>
        <w:rPr>
          <w:rFonts w:ascii="Garamond" w:eastAsia="Times New Roman" w:hAnsi="Garamond" w:cs="Times New Roman"/>
          <w:sz w:val="20"/>
          <w:szCs w:val="20"/>
        </w:rPr>
      </w:pPr>
      <w:r w:rsidRPr="006563F8">
        <w:rPr>
          <w:rFonts w:ascii="Garamond" w:hAnsi="Garamond"/>
          <w:b/>
          <w:sz w:val="20"/>
          <w:szCs w:val="20"/>
        </w:rPr>
        <w:t xml:space="preserve">Šrot </w:t>
      </w:r>
      <w:r w:rsidRPr="006563F8">
        <w:rPr>
          <w:rFonts w:ascii="Garamond" w:hAnsi="Garamond"/>
          <w:sz w:val="20"/>
          <w:szCs w:val="20"/>
        </w:rPr>
        <w:t xml:space="preserve">znamená </w:t>
      </w:r>
      <w:r w:rsidR="00770654" w:rsidRPr="006563F8">
        <w:rPr>
          <w:rFonts w:ascii="Garamond" w:hAnsi="Garamond"/>
          <w:sz w:val="20"/>
          <w:szCs w:val="20"/>
        </w:rPr>
        <w:t>zmiešaný šrot</w:t>
      </w:r>
      <w:r w:rsidR="00CC1FAD" w:rsidRPr="006563F8">
        <w:rPr>
          <w:rFonts w:ascii="Garamond" w:hAnsi="Garamond"/>
          <w:sz w:val="20"/>
          <w:szCs w:val="20"/>
        </w:rPr>
        <w:t>, a to vybrané dopravné prostriedky</w:t>
      </w:r>
      <w:r w:rsidR="002E5699" w:rsidRPr="006563F8">
        <w:rPr>
          <w:rFonts w:ascii="Garamond" w:hAnsi="Garamond"/>
          <w:sz w:val="20"/>
          <w:szCs w:val="20"/>
        </w:rPr>
        <w:t xml:space="preserve"> MHD</w:t>
      </w:r>
      <w:r w:rsidR="00CC1FAD" w:rsidRPr="006563F8">
        <w:rPr>
          <w:rFonts w:ascii="Garamond" w:hAnsi="Garamond"/>
          <w:sz w:val="20"/>
          <w:szCs w:val="20"/>
        </w:rPr>
        <w:t>,</w:t>
      </w:r>
      <w:r w:rsidR="00EC3D49" w:rsidRPr="006563F8">
        <w:rPr>
          <w:rFonts w:ascii="Garamond" w:hAnsi="Garamond"/>
          <w:sz w:val="20"/>
          <w:szCs w:val="20"/>
        </w:rPr>
        <w:t xml:space="preserve"> bližšie špecifikované v</w:t>
      </w:r>
      <w:r w:rsidR="002E5699" w:rsidRPr="006563F8">
        <w:rPr>
          <w:rFonts w:ascii="Garamond" w:hAnsi="Garamond"/>
          <w:sz w:val="20"/>
          <w:szCs w:val="20"/>
        </w:rPr>
        <w:t> príslušnej objednávke podľa článku 2 bod 2.2 Zmluvy</w:t>
      </w:r>
      <w:r w:rsidR="00F3331C" w:rsidRPr="006563F8">
        <w:rPr>
          <w:rFonts w:ascii="Garamond" w:hAnsi="Garamond"/>
          <w:sz w:val="20"/>
          <w:szCs w:val="20"/>
        </w:rPr>
        <w:t>;</w:t>
      </w:r>
      <w:r w:rsidRPr="006563F8">
        <w:rPr>
          <w:rFonts w:ascii="Garamond" w:eastAsia="Times New Roman" w:hAnsi="Garamond" w:cs="Times New Roman"/>
          <w:b/>
          <w:sz w:val="20"/>
          <w:szCs w:val="20"/>
        </w:rPr>
        <w:t xml:space="preserve"> </w:t>
      </w:r>
    </w:p>
    <w:p w14:paraId="3EBD2BEB" w14:textId="77777777" w:rsidR="0087408A" w:rsidRPr="006563F8" w:rsidRDefault="0087408A" w:rsidP="006563F8">
      <w:pPr>
        <w:keepNext/>
        <w:keepLines/>
        <w:spacing w:after="0" w:line="240" w:lineRule="auto"/>
        <w:ind w:left="1418"/>
        <w:contextualSpacing/>
        <w:jc w:val="both"/>
        <w:rPr>
          <w:rFonts w:ascii="Garamond" w:eastAsia="Times New Roman" w:hAnsi="Garamond" w:cs="Times New Roman"/>
          <w:sz w:val="20"/>
          <w:szCs w:val="20"/>
        </w:rPr>
      </w:pPr>
    </w:p>
    <w:p w14:paraId="7A4AB4B4" w14:textId="77777777" w:rsidR="00FA5B22" w:rsidRPr="006563F8" w:rsidRDefault="00FA5B22" w:rsidP="006563F8">
      <w:pPr>
        <w:keepNext/>
        <w:keepLines/>
        <w:numPr>
          <w:ilvl w:val="0"/>
          <w:numId w:val="6"/>
        </w:numPr>
        <w:spacing w:after="0" w:line="240" w:lineRule="auto"/>
        <w:ind w:left="1418" w:hanging="709"/>
        <w:contextualSpacing/>
        <w:jc w:val="both"/>
        <w:rPr>
          <w:rFonts w:ascii="Garamond" w:eastAsia="Times New Roman" w:hAnsi="Garamond" w:cs="Times New Roman"/>
          <w:sz w:val="20"/>
          <w:szCs w:val="20"/>
        </w:rPr>
      </w:pPr>
      <w:r w:rsidRPr="006563F8">
        <w:rPr>
          <w:rFonts w:ascii="Garamond" w:eastAsia="Times New Roman" w:hAnsi="Garamond" w:cs="Times New Roman"/>
          <w:b/>
          <w:sz w:val="20"/>
          <w:szCs w:val="20"/>
        </w:rPr>
        <w:t>Zákon o odpadoch</w:t>
      </w:r>
      <w:r w:rsidRPr="006563F8">
        <w:rPr>
          <w:rFonts w:ascii="Garamond" w:eastAsia="Times New Roman" w:hAnsi="Garamond" w:cs="Times New Roman"/>
          <w:sz w:val="20"/>
          <w:szCs w:val="20"/>
        </w:rPr>
        <w:t xml:space="preserve"> znamená </w:t>
      </w:r>
      <w:r w:rsidRPr="006563F8">
        <w:rPr>
          <w:rFonts w:ascii="Garamond" w:eastAsia="Times New Roman" w:hAnsi="Garamond" w:cs="Garamond"/>
          <w:sz w:val="20"/>
          <w:szCs w:val="20"/>
        </w:rPr>
        <w:t>zákon č. 79/2015 Z. z. o odpadoch a o zmene a doplnení niektorých zákonov v znení neskorších predpisov;</w:t>
      </w:r>
      <w:r w:rsidR="0016712D" w:rsidRPr="006563F8">
        <w:rPr>
          <w:rFonts w:ascii="Garamond" w:eastAsia="Times New Roman" w:hAnsi="Garamond" w:cs="Garamond"/>
          <w:sz w:val="20"/>
          <w:szCs w:val="20"/>
        </w:rPr>
        <w:t xml:space="preserve"> a</w:t>
      </w:r>
    </w:p>
    <w:p w14:paraId="1F035188" w14:textId="77777777" w:rsidR="00FA5B22" w:rsidRPr="006563F8" w:rsidRDefault="00FA5B22" w:rsidP="006563F8">
      <w:pPr>
        <w:keepNext/>
        <w:keepLines/>
        <w:spacing w:after="0" w:line="240" w:lineRule="auto"/>
        <w:contextualSpacing/>
        <w:jc w:val="both"/>
        <w:rPr>
          <w:rFonts w:ascii="Garamond" w:eastAsia="Times New Roman" w:hAnsi="Garamond" w:cs="Times New Roman"/>
          <w:sz w:val="20"/>
          <w:szCs w:val="20"/>
        </w:rPr>
      </w:pPr>
    </w:p>
    <w:p w14:paraId="5D5B96DC" w14:textId="77777777" w:rsidR="001C01C8" w:rsidRPr="006563F8" w:rsidRDefault="001C01C8" w:rsidP="006563F8">
      <w:pPr>
        <w:keepNext/>
        <w:keepLines/>
        <w:numPr>
          <w:ilvl w:val="0"/>
          <w:numId w:val="6"/>
        </w:numPr>
        <w:spacing w:after="0" w:line="240" w:lineRule="auto"/>
        <w:ind w:left="1418" w:hanging="709"/>
        <w:contextualSpacing/>
        <w:jc w:val="both"/>
        <w:rPr>
          <w:rFonts w:ascii="Garamond" w:eastAsia="Times New Roman" w:hAnsi="Garamond" w:cs="Times New Roman"/>
          <w:sz w:val="20"/>
          <w:szCs w:val="20"/>
        </w:rPr>
      </w:pPr>
      <w:r w:rsidRPr="006563F8">
        <w:rPr>
          <w:rFonts w:ascii="Garamond" w:hAnsi="Garamond" w:cs="Times New Roman"/>
          <w:b/>
          <w:sz w:val="20"/>
          <w:szCs w:val="20"/>
        </w:rPr>
        <w:t>Zmluvná strana</w:t>
      </w:r>
      <w:r w:rsidRPr="006563F8">
        <w:rPr>
          <w:rFonts w:ascii="Garamond" w:hAnsi="Garamond" w:cs="Times New Roman"/>
          <w:sz w:val="20"/>
          <w:szCs w:val="20"/>
        </w:rPr>
        <w:t xml:space="preserve"> znamená Objednávateľ a/alebo Poskytovateľ.</w:t>
      </w:r>
    </w:p>
    <w:p w14:paraId="1DB76891" w14:textId="77777777" w:rsidR="001C01C8" w:rsidRPr="006563F8" w:rsidRDefault="001C01C8" w:rsidP="006563F8">
      <w:pPr>
        <w:keepNext/>
        <w:keepLines/>
        <w:spacing w:after="0" w:line="240" w:lineRule="auto"/>
        <w:ind w:left="1068"/>
        <w:contextualSpacing/>
        <w:jc w:val="both"/>
        <w:rPr>
          <w:rFonts w:ascii="Garamond" w:eastAsia="Times New Roman" w:hAnsi="Garamond" w:cs="Times New Roman"/>
          <w:sz w:val="20"/>
          <w:szCs w:val="20"/>
          <w:highlight w:val="yellow"/>
        </w:rPr>
      </w:pPr>
    </w:p>
    <w:p w14:paraId="203332B5" w14:textId="77777777" w:rsidR="001C01C8" w:rsidRPr="006563F8" w:rsidRDefault="001C01C8" w:rsidP="006563F8">
      <w:pPr>
        <w:keepNext/>
        <w:keepLines/>
        <w:numPr>
          <w:ilvl w:val="1"/>
          <w:numId w:val="5"/>
        </w:numPr>
        <w:spacing w:after="0" w:line="240" w:lineRule="auto"/>
        <w:ind w:left="709"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672D0DC9" w14:textId="77777777" w:rsidR="001C01C8" w:rsidRPr="006563F8" w:rsidRDefault="001C01C8" w:rsidP="006563F8">
      <w:pPr>
        <w:keepNext/>
        <w:keepLines/>
        <w:tabs>
          <w:tab w:val="num" w:pos="360"/>
          <w:tab w:val="num" w:pos="540"/>
        </w:tabs>
        <w:spacing w:after="0" w:line="240" w:lineRule="auto"/>
        <w:ind w:left="540" w:hanging="540"/>
        <w:jc w:val="both"/>
        <w:rPr>
          <w:rFonts w:ascii="Garamond" w:eastAsia="Times New Roman" w:hAnsi="Garamond" w:cs="Times New Roman"/>
          <w:sz w:val="20"/>
          <w:szCs w:val="20"/>
        </w:rPr>
      </w:pPr>
    </w:p>
    <w:p w14:paraId="4676D586" w14:textId="77777777" w:rsidR="001C01C8" w:rsidRPr="006563F8" w:rsidRDefault="001C01C8" w:rsidP="006563F8">
      <w:pPr>
        <w:keepNext/>
        <w:keepLines/>
        <w:numPr>
          <w:ilvl w:val="1"/>
          <w:numId w:val="5"/>
        </w:numPr>
        <w:spacing w:after="0" w:line="240" w:lineRule="auto"/>
        <w:ind w:left="709"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V Zmluve, ak z kontextu nevyplýva iný zámer,</w:t>
      </w:r>
    </w:p>
    <w:p w14:paraId="6E338A7D" w14:textId="77777777" w:rsidR="006563F8" w:rsidRPr="006563F8" w:rsidRDefault="006563F8" w:rsidP="006563F8">
      <w:pPr>
        <w:keepNext/>
        <w:keepLines/>
        <w:tabs>
          <w:tab w:val="num" w:pos="1418"/>
        </w:tabs>
        <w:spacing w:after="0" w:line="240" w:lineRule="auto"/>
        <w:ind w:left="1418"/>
        <w:contextualSpacing/>
        <w:jc w:val="both"/>
        <w:rPr>
          <w:rFonts w:ascii="Garamond" w:eastAsia="Times New Roman" w:hAnsi="Garamond" w:cs="Times New Roman"/>
          <w:sz w:val="20"/>
          <w:szCs w:val="20"/>
          <w:lang w:eastAsia="cs-CZ"/>
        </w:rPr>
      </w:pPr>
    </w:p>
    <w:p w14:paraId="7BABB569" w14:textId="3C3F9492" w:rsidR="001C01C8" w:rsidRPr="006563F8" w:rsidRDefault="001C01C8" w:rsidP="006563F8">
      <w:pPr>
        <w:keepNext/>
        <w:keepLines/>
        <w:numPr>
          <w:ilvl w:val="2"/>
          <w:numId w:val="7"/>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055B7AF4"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p>
    <w:p w14:paraId="21889538" w14:textId="77777777" w:rsidR="001C01C8" w:rsidRPr="006563F8" w:rsidRDefault="001C01C8" w:rsidP="006563F8">
      <w:pPr>
        <w:keepNext/>
        <w:keepLines/>
        <w:numPr>
          <w:ilvl w:val="2"/>
          <w:numId w:val="7"/>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6563F8">
        <w:rPr>
          <w:rFonts w:ascii="Garamond" w:eastAsia="Times New Roman" w:hAnsi="Garamond" w:cs="Times New Roman"/>
          <w:sz w:val="20"/>
          <w:szCs w:val="20"/>
          <w:lang w:eastAsia="cs-CZ"/>
        </w:rPr>
        <w:t>novácií</w:t>
      </w:r>
      <w:proofErr w:type="spellEnd"/>
      <w:r w:rsidRPr="006563F8">
        <w:rPr>
          <w:rFonts w:ascii="Garamond" w:eastAsia="Times New Roman" w:hAnsi="Garamond" w:cs="Times New Roman"/>
          <w:sz w:val="20"/>
          <w:szCs w:val="20"/>
          <w:lang w:eastAsia="cs-CZ"/>
        </w:rPr>
        <w:t>;</w:t>
      </w:r>
    </w:p>
    <w:p w14:paraId="6BFB99BD" w14:textId="77777777" w:rsidR="001C01C8" w:rsidRPr="006563F8" w:rsidRDefault="001C01C8" w:rsidP="006563F8">
      <w:pPr>
        <w:keepNext/>
        <w:keepLines/>
        <w:numPr>
          <w:ilvl w:val="2"/>
          <w:numId w:val="7"/>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lastRenderedPageBreak/>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E45D7C1" w14:textId="77777777" w:rsidR="001C01C8" w:rsidRPr="006563F8" w:rsidRDefault="001C01C8" w:rsidP="006563F8">
      <w:pPr>
        <w:keepNext/>
        <w:keepLines/>
        <w:spacing w:after="0" w:line="240" w:lineRule="auto"/>
        <w:rPr>
          <w:rFonts w:ascii="Garamond" w:eastAsia="Times New Roman" w:hAnsi="Garamond" w:cs="Times New Roman"/>
          <w:sz w:val="20"/>
          <w:szCs w:val="20"/>
        </w:rPr>
      </w:pPr>
    </w:p>
    <w:p w14:paraId="4872D6C3" w14:textId="77777777" w:rsidR="001C01C8" w:rsidRPr="006563F8" w:rsidRDefault="001C01C8" w:rsidP="006563F8">
      <w:pPr>
        <w:keepNext/>
        <w:keepLines/>
        <w:numPr>
          <w:ilvl w:val="2"/>
          <w:numId w:val="7"/>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každý odkaz na „článok“ alebo „prílohu“ znamená odkaz na príslušný článok alebo prílohu Zmluvy; a</w:t>
      </w:r>
    </w:p>
    <w:p w14:paraId="78A5D3E6" w14:textId="77777777" w:rsidR="001C01C8" w:rsidRPr="006563F8" w:rsidRDefault="001C01C8" w:rsidP="006563F8">
      <w:pPr>
        <w:keepNext/>
        <w:keepLines/>
        <w:spacing w:after="0" w:line="240" w:lineRule="auto"/>
        <w:jc w:val="both"/>
        <w:rPr>
          <w:rFonts w:ascii="Garamond" w:eastAsia="Times New Roman" w:hAnsi="Garamond" w:cs="Times New Roman"/>
          <w:sz w:val="20"/>
          <w:szCs w:val="20"/>
        </w:rPr>
      </w:pPr>
    </w:p>
    <w:p w14:paraId="0CBF0F53" w14:textId="77777777" w:rsidR="001C01C8" w:rsidRPr="006563F8" w:rsidRDefault="001C01C8" w:rsidP="006563F8">
      <w:pPr>
        <w:keepNext/>
        <w:keepLines/>
        <w:numPr>
          <w:ilvl w:val="2"/>
          <w:numId w:val="7"/>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18BBA4DE" w14:textId="77777777" w:rsidR="001C01C8" w:rsidRPr="006563F8" w:rsidRDefault="001C01C8" w:rsidP="006563F8">
      <w:pPr>
        <w:pStyle w:val="Nadpis2"/>
        <w:keepLines/>
        <w:tabs>
          <w:tab w:val="left" w:pos="720"/>
        </w:tabs>
        <w:ind w:left="720"/>
        <w:jc w:val="both"/>
        <w:rPr>
          <w:rFonts w:ascii="Garamond" w:hAnsi="Garamond" w:cs="Arial"/>
          <w:sz w:val="20"/>
          <w:szCs w:val="20"/>
        </w:rPr>
      </w:pPr>
    </w:p>
    <w:p w14:paraId="71B09796" w14:textId="77777777" w:rsidR="001C01C8" w:rsidRPr="006563F8" w:rsidRDefault="001C01C8" w:rsidP="006563F8">
      <w:pPr>
        <w:pStyle w:val="Nadpis2"/>
        <w:keepLines/>
        <w:numPr>
          <w:ilvl w:val="0"/>
          <w:numId w:val="8"/>
        </w:numPr>
        <w:tabs>
          <w:tab w:val="left" w:pos="720"/>
        </w:tabs>
        <w:ind w:hanging="720"/>
        <w:jc w:val="both"/>
        <w:rPr>
          <w:rFonts w:ascii="Garamond" w:hAnsi="Garamond" w:cs="Arial"/>
          <w:sz w:val="20"/>
          <w:szCs w:val="20"/>
        </w:rPr>
      </w:pPr>
      <w:r w:rsidRPr="006563F8">
        <w:rPr>
          <w:rFonts w:ascii="Garamond" w:hAnsi="Garamond"/>
          <w:caps/>
          <w:sz w:val="20"/>
          <w:szCs w:val="20"/>
        </w:rPr>
        <w:t>PREDMET</w:t>
      </w:r>
      <w:r w:rsidRPr="006563F8">
        <w:rPr>
          <w:rFonts w:ascii="Garamond" w:hAnsi="Garamond" w:cs="Arial"/>
          <w:sz w:val="20"/>
          <w:szCs w:val="20"/>
        </w:rPr>
        <w:t xml:space="preserve"> ZMLUVY</w:t>
      </w:r>
    </w:p>
    <w:p w14:paraId="1EB44583" w14:textId="77777777" w:rsidR="001C01C8" w:rsidRPr="006563F8" w:rsidRDefault="001C01C8" w:rsidP="006563F8">
      <w:pPr>
        <w:keepNext/>
        <w:keepLines/>
        <w:spacing w:after="0" w:line="240" w:lineRule="auto"/>
        <w:jc w:val="center"/>
        <w:rPr>
          <w:rFonts w:ascii="Garamond" w:eastAsia="Times New Roman" w:hAnsi="Garamond" w:cs="Arial"/>
          <w:sz w:val="20"/>
          <w:szCs w:val="20"/>
        </w:rPr>
      </w:pPr>
    </w:p>
    <w:p w14:paraId="04DB7B59" w14:textId="77777777" w:rsidR="001C01C8" w:rsidRPr="006563F8" w:rsidRDefault="001C01C8" w:rsidP="006563F8">
      <w:pPr>
        <w:keepNext/>
        <w:keepLines/>
        <w:numPr>
          <w:ilvl w:val="0"/>
          <w:numId w:val="1"/>
        </w:numPr>
        <w:spacing w:after="0" w:line="240" w:lineRule="auto"/>
        <w:ind w:left="709" w:hanging="709"/>
        <w:contextualSpacing/>
        <w:jc w:val="both"/>
        <w:rPr>
          <w:rFonts w:ascii="Garamond" w:eastAsia="Times New Roman" w:hAnsi="Garamond" w:cs="Arial"/>
          <w:sz w:val="20"/>
          <w:szCs w:val="20"/>
        </w:rPr>
      </w:pPr>
      <w:r w:rsidRPr="006563F8">
        <w:rPr>
          <w:rFonts w:ascii="Garamond" w:eastAsia="Times New Roman" w:hAnsi="Garamond" w:cs="Arial"/>
          <w:sz w:val="20"/>
          <w:szCs w:val="20"/>
        </w:rPr>
        <w:t>Predmetom Zmluvy je záväzok:</w:t>
      </w:r>
    </w:p>
    <w:p w14:paraId="7317C71E" w14:textId="77777777" w:rsidR="001C01C8" w:rsidRPr="006563F8" w:rsidRDefault="001C01C8" w:rsidP="006563F8">
      <w:pPr>
        <w:keepNext/>
        <w:keepLines/>
        <w:spacing w:after="0" w:line="240" w:lineRule="auto"/>
        <w:ind w:left="426"/>
        <w:contextualSpacing/>
        <w:jc w:val="both"/>
        <w:rPr>
          <w:rFonts w:ascii="Garamond" w:eastAsia="Times New Roman" w:hAnsi="Garamond" w:cs="Arial"/>
          <w:sz w:val="20"/>
          <w:szCs w:val="20"/>
        </w:rPr>
      </w:pPr>
    </w:p>
    <w:p w14:paraId="723EB62B" w14:textId="659989A3" w:rsidR="001C01C8" w:rsidRPr="006563F8" w:rsidRDefault="001C01C8" w:rsidP="006563F8">
      <w:pPr>
        <w:pStyle w:val="Odsekzoznamu"/>
        <w:keepNext/>
        <w:keepLines/>
        <w:numPr>
          <w:ilvl w:val="0"/>
          <w:numId w:val="10"/>
        </w:numPr>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Poskytovateľa poskyt</w:t>
      </w:r>
      <w:r w:rsidR="001843FC" w:rsidRPr="006563F8">
        <w:rPr>
          <w:rFonts w:ascii="Garamond" w:eastAsia="Times New Roman" w:hAnsi="Garamond" w:cs="Arial"/>
          <w:sz w:val="20"/>
          <w:szCs w:val="20"/>
        </w:rPr>
        <w:t>ovať</w:t>
      </w:r>
      <w:r w:rsidRPr="006563F8">
        <w:rPr>
          <w:rFonts w:ascii="Garamond" w:eastAsia="Times New Roman" w:hAnsi="Garamond" w:cs="Arial"/>
          <w:sz w:val="20"/>
          <w:szCs w:val="20"/>
        </w:rPr>
        <w:t xml:space="preserve"> Objednávateľovi Služby;</w:t>
      </w:r>
      <w:r w:rsidR="00DC257A">
        <w:rPr>
          <w:rFonts w:ascii="Garamond" w:eastAsia="Times New Roman" w:hAnsi="Garamond" w:cs="Arial"/>
          <w:sz w:val="20"/>
          <w:szCs w:val="20"/>
        </w:rPr>
        <w:t xml:space="preserve"> a</w:t>
      </w:r>
    </w:p>
    <w:p w14:paraId="6ADF7B97" w14:textId="77777777" w:rsidR="001C01C8" w:rsidRPr="006563F8" w:rsidRDefault="001C01C8" w:rsidP="006563F8">
      <w:pPr>
        <w:keepNext/>
        <w:keepLines/>
        <w:spacing w:after="0" w:line="240" w:lineRule="auto"/>
        <w:jc w:val="both"/>
        <w:rPr>
          <w:rFonts w:ascii="Garamond" w:eastAsia="Times New Roman" w:hAnsi="Garamond" w:cs="Arial"/>
          <w:sz w:val="20"/>
          <w:szCs w:val="20"/>
        </w:rPr>
      </w:pPr>
    </w:p>
    <w:p w14:paraId="1C49D45F" w14:textId="3EDB2D0E" w:rsidR="001C01C8" w:rsidRDefault="00B573A1" w:rsidP="00DC257A">
      <w:pPr>
        <w:pStyle w:val="Odsekzoznamu"/>
        <w:keepNext/>
        <w:keepLines/>
        <w:numPr>
          <w:ilvl w:val="0"/>
          <w:numId w:val="10"/>
        </w:numPr>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Poskytovateľa</w:t>
      </w:r>
      <w:r w:rsidR="001C01C8" w:rsidRPr="006563F8">
        <w:rPr>
          <w:rFonts w:ascii="Garamond" w:eastAsia="Times New Roman" w:hAnsi="Garamond" w:cs="Arial"/>
          <w:sz w:val="20"/>
          <w:szCs w:val="20"/>
        </w:rPr>
        <w:t xml:space="preserve"> zaplatiť </w:t>
      </w:r>
      <w:r w:rsidRPr="006563F8">
        <w:rPr>
          <w:rFonts w:ascii="Garamond" w:eastAsia="Times New Roman" w:hAnsi="Garamond" w:cs="Arial"/>
          <w:sz w:val="20"/>
          <w:szCs w:val="20"/>
        </w:rPr>
        <w:t>Objednávateľovi</w:t>
      </w:r>
      <w:r w:rsidR="001C01C8" w:rsidRPr="006563F8">
        <w:rPr>
          <w:rFonts w:ascii="Garamond" w:eastAsia="Times New Roman" w:hAnsi="Garamond" w:cs="Arial"/>
          <w:sz w:val="20"/>
          <w:szCs w:val="20"/>
        </w:rPr>
        <w:t xml:space="preserve"> </w:t>
      </w:r>
      <w:r w:rsidR="0021728C" w:rsidRPr="006563F8">
        <w:rPr>
          <w:rFonts w:ascii="Garamond" w:eastAsia="Times New Roman" w:hAnsi="Garamond" w:cs="Arial"/>
          <w:sz w:val="20"/>
          <w:szCs w:val="20"/>
        </w:rPr>
        <w:t>O</w:t>
      </w:r>
      <w:r w:rsidRPr="006563F8">
        <w:rPr>
          <w:rFonts w:ascii="Garamond" w:eastAsia="Times New Roman" w:hAnsi="Garamond" w:cs="Arial"/>
          <w:sz w:val="20"/>
          <w:szCs w:val="20"/>
        </w:rPr>
        <w:t xml:space="preserve">dplatu za </w:t>
      </w:r>
      <w:r w:rsidR="001843FC" w:rsidRPr="006563F8">
        <w:rPr>
          <w:rFonts w:ascii="Garamond" w:eastAsia="Times New Roman" w:hAnsi="Garamond" w:cs="Arial"/>
          <w:sz w:val="20"/>
          <w:szCs w:val="20"/>
        </w:rPr>
        <w:t>odobratie Šrotu</w:t>
      </w:r>
      <w:r w:rsidRPr="006563F8">
        <w:rPr>
          <w:rFonts w:ascii="Garamond" w:eastAsia="Times New Roman" w:hAnsi="Garamond" w:cs="Arial"/>
          <w:sz w:val="20"/>
          <w:szCs w:val="20"/>
        </w:rPr>
        <w:t>;</w:t>
      </w:r>
    </w:p>
    <w:p w14:paraId="638F03A4" w14:textId="77777777" w:rsidR="00DC257A" w:rsidRPr="00DC257A" w:rsidRDefault="00DC257A" w:rsidP="00DC257A">
      <w:pPr>
        <w:pStyle w:val="Odsekzoznamu"/>
        <w:keepNext/>
        <w:keepLines/>
        <w:spacing w:after="0" w:line="240" w:lineRule="auto"/>
        <w:ind w:left="1418"/>
        <w:jc w:val="both"/>
        <w:rPr>
          <w:rFonts w:ascii="Garamond" w:eastAsia="Times New Roman" w:hAnsi="Garamond" w:cs="Arial"/>
          <w:sz w:val="20"/>
          <w:szCs w:val="20"/>
        </w:rPr>
      </w:pPr>
    </w:p>
    <w:p w14:paraId="5765025F" w14:textId="77777777" w:rsidR="001C01C8" w:rsidRPr="00DC257A" w:rsidRDefault="001C01C8" w:rsidP="00DC257A">
      <w:pPr>
        <w:keepNext/>
        <w:keepLines/>
        <w:spacing w:after="0" w:line="240" w:lineRule="auto"/>
        <w:ind w:firstLine="708"/>
        <w:jc w:val="both"/>
        <w:rPr>
          <w:rFonts w:ascii="Garamond" w:eastAsia="Times New Roman" w:hAnsi="Garamond" w:cs="Arial"/>
          <w:sz w:val="20"/>
          <w:szCs w:val="20"/>
        </w:rPr>
      </w:pPr>
      <w:r w:rsidRPr="00DC257A">
        <w:rPr>
          <w:rFonts w:ascii="Garamond" w:eastAsia="Times New Roman" w:hAnsi="Garamond" w:cs="Arial"/>
          <w:sz w:val="20"/>
          <w:szCs w:val="20"/>
        </w:rPr>
        <w:t>a to za podmienok stanovených Zmluvou.</w:t>
      </w:r>
    </w:p>
    <w:p w14:paraId="5918E9C0" w14:textId="77777777" w:rsidR="001C01C8" w:rsidRPr="006563F8" w:rsidRDefault="001C01C8" w:rsidP="006563F8">
      <w:pPr>
        <w:pStyle w:val="Odsekzoznamu"/>
        <w:keepNext/>
        <w:keepLines/>
        <w:spacing w:after="0" w:line="240" w:lineRule="auto"/>
        <w:ind w:left="1440"/>
        <w:jc w:val="both"/>
        <w:rPr>
          <w:rFonts w:ascii="Garamond" w:eastAsia="Times New Roman" w:hAnsi="Garamond" w:cs="Arial"/>
          <w:sz w:val="20"/>
          <w:szCs w:val="20"/>
        </w:rPr>
      </w:pPr>
    </w:p>
    <w:p w14:paraId="46ABD218" w14:textId="1EB2EE48" w:rsidR="001843FC" w:rsidRPr="006563F8" w:rsidRDefault="001C01C8" w:rsidP="006563F8">
      <w:pPr>
        <w:keepNext/>
        <w:keepLines/>
        <w:numPr>
          <w:ilvl w:val="0"/>
          <w:numId w:val="1"/>
        </w:numPr>
        <w:spacing w:after="0" w:line="240" w:lineRule="auto"/>
        <w:ind w:left="709" w:hanging="709"/>
        <w:jc w:val="both"/>
        <w:rPr>
          <w:rFonts w:ascii="Garamond" w:eastAsia="Times New Roman" w:hAnsi="Garamond" w:cs="Times New Roman"/>
          <w:sz w:val="20"/>
          <w:szCs w:val="20"/>
        </w:rPr>
      </w:pPr>
      <w:r w:rsidRPr="006563F8">
        <w:rPr>
          <w:rFonts w:ascii="Garamond" w:eastAsia="Times New Roman" w:hAnsi="Garamond" w:cs="Arial"/>
          <w:sz w:val="20"/>
          <w:szCs w:val="20"/>
          <w:lang w:eastAsia="ar-SA"/>
        </w:rPr>
        <w:t xml:space="preserve">Poskytovanie Služieb bude počas účinnosti Zmluvy zabezpečené na základe </w:t>
      </w:r>
      <w:r w:rsidR="00DC257A">
        <w:rPr>
          <w:rFonts w:ascii="Garamond" w:eastAsia="Times New Roman" w:hAnsi="Garamond" w:cs="Arial"/>
          <w:sz w:val="20"/>
          <w:szCs w:val="20"/>
          <w:lang w:eastAsia="ar-SA"/>
        </w:rPr>
        <w:t>písomných objednávok</w:t>
      </w:r>
      <w:r w:rsidRPr="006563F8">
        <w:rPr>
          <w:rFonts w:ascii="Garamond" w:eastAsia="Times New Roman" w:hAnsi="Garamond" w:cs="Arial"/>
          <w:sz w:val="20"/>
          <w:szCs w:val="20"/>
          <w:lang w:eastAsia="ar-SA"/>
        </w:rPr>
        <w:t xml:space="preserve"> Objednávateľa podľa jeho aktuálnych potrieb.</w:t>
      </w:r>
      <w:r w:rsidRPr="006563F8">
        <w:rPr>
          <w:rFonts w:ascii="Garamond" w:eastAsia="Times New Roman" w:hAnsi="Garamond" w:cs="Times New Roman"/>
          <w:sz w:val="20"/>
          <w:szCs w:val="20"/>
        </w:rPr>
        <w:t xml:space="preserve"> Objednávka bude obsahovať </w:t>
      </w:r>
      <w:r w:rsidR="00CC1FAD" w:rsidRPr="006563F8">
        <w:rPr>
          <w:rFonts w:ascii="Garamond" w:eastAsia="Times New Roman" w:hAnsi="Garamond" w:cs="Times New Roman"/>
          <w:sz w:val="20"/>
          <w:szCs w:val="20"/>
        </w:rPr>
        <w:t xml:space="preserve">najmä </w:t>
      </w:r>
      <w:r w:rsidR="00F55788" w:rsidRPr="006563F8">
        <w:rPr>
          <w:rFonts w:ascii="Garamond" w:eastAsia="Times New Roman" w:hAnsi="Garamond" w:cs="Times New Roman"/>
          <w:sz w:val="20"/>
          <w:szCs w:val="20"/>
        </w:rPr>
        <w:t xml:space="preserve">presnú </w:t>
      </w:r>
      <w:r w:rsidRPr="006563F8">
        <w:rPr>
          <w:rFonts w:ascii="Garamond" w:eastAsia="Times New Roman" w:hAnsi="Garamond" w:cs="Times New Roman"/>
          <w:sz w:val="20"/>
          <w:szCs w:val="20"/>
        </w:rPr>
        <w:t xml:space="preserve">špecifikáciu </w:t>
      </w:r>
      <w:r w:rsidR="00CC1FAD" w:rsidRPr="006563F8">
        <w:rPr>
          <w:rFonts w:ascii="Garamond" w:eastAsia="Times New Roman" w:hAnsi="Garamond" w:cs="Times New Roman"/>
          <w:sz w:val="20"/>
          <w:szCs w:val="20"/>
        </w:rPr>
        <w:t>Šrotu</w:t>
      </w:r>
      <w:r w:rsidR="00F55788" w:rsidRPr="006563F8">
        <w:rPr>
          <w:rFonts w:ascii="Garamond" w:eastAsia="Times New Roman" w:hAnsi="Garamond" w:cs="Times New Roman"/>
          <w:sz w:val="20"/>
          <w:szCs w:val="20"/>
        </w:rPr>
        <w:t xml:space="preserve"> a počet</w:t>
      </w:r>
      <w:r w:rsidR="00CC1FAD" w:rsidRPr="006563F8">
        <w:rPr>
          <w:rFonts w:ascii="Garamond" w:eastAsia="Times New Roman" w:hAnsi="Garamond" w:cs="Times New Roman"/>
          <w:sz w:val="20"/>
          <w:szCs w:val="20"/>
        </w:rPr>
        <w:t xml:space="preserve">, </w:t>
      </w:r>
      <w:r w:rsidR="00DC257A">
        <w:rPr>
          <w:rFonts w:ascii="Garamond" w:eastAsia="Times New Roman" w:hAnsi="Garamond" w:cs="Times New Roman"/>
          <w:sz w:val="20"/>
          <w:szCs w:val="20"/>
        </w:rPr>
        <w:t>M</w:t>
      </w:r>
      <w:r w:rsidR="00CC1FAD" w:rsidRPr="006563F8">
        <w:rPr>
          <w:rFonts w:ascii="Garamond" w:eastAsia="Times New Roman" w:hAnsi="Garamond" w:cs="Times New Roman"/>
          <w:sz w:val="20"/>
          <w:szCs w:val="20"/>
        </w:rPr>
        <w:t>iesto plnenia</w:t>
      </w:r>
      <w:r w:rsidR="00F55788" w:rsidRPr="006563F8">
        <w:rPr>
          <w:rFonts w:ascii="Garamond" w:eastAsia="Times New Roman" w:hAnsi="Garamond" w:cs="Times New Roman"/>
          <w:sz w:val="20"/>
          <w:szCs w:val="20"/>
        </w:rPr>
        <w:t xml:space="preserve"> a Odplatu</w:t>
      </w:r>
      <w:r w:rsidRPr="006563F8">
        <w:rPr>
          <w:rFonts w:ascii="Garamond" w:eastAsia="Times New Roman" w:hAnsi="Garamond" w:cs="Times New Roman"/>
          <w:sz w:val="20"/>
          <w:szCs w:val="20"/>
        </w:rPr>
        <w:t xml:space="preserve">. Objednávku Objednávateľ </w:t>
      </w:r>
      <w:r w:rsidR="00DC257A">
        <w:rPr>
          <w:rFonts w:ascii="Garamond" w:eastAsia="Times New Roman" w:hAnsi="Garamond" w:cs="Times New Roman"/>
          <w:sz w:val="20"/>
          <w:szCs w:val="20"/>
        </w:rPr>
        <w:t xml:space="preserve">zašle </w:t>
      </w:r>
      <w:r w:rsidRPr="006563F8">
        <w:rPr>
          <w:rFonts w:ascii="Garamond" w:eastAsia="Times New Roman" w:hAnsi="Garamond" w:cs="Times New Roman"/>
          <w:sz w:val="20"/>
          <w:szCs w:val="20"/>
        </w:rPr>
        <w:t>elektronick</w:t>
      </w:r>
      <w:r w:rsidR="00DC257A">
        <w:rPr>
          <w:rFonts w:ascii="Garamond" w:eastAsia="Times New Roman" w:hAnsi="Garamond" w:cs="Times New Roman"/>
          <w:sz w:val="20"/>
          <w:szCs w:val="20"/>
        </w:rPr>
        <w:t>y na e-mailovú adresu kontaktnej osoby Poskytovateľa pre technické veci a</w:t>
      </w:r>
      <w:r w:rsidRPr="006563F8">
        <w:rPr>
          <w:rFonts w:ascii="Garamond" w:eastAsia="Times New Roman" w:hAnsi="Garamond" w:cs="Times New Roman"/>
          <w:sz w:val="20"/>
          <w:szCs w:val="20"/>
        </w:rPr>
        <w:t xml:space="preserve"> </w:t>
      </w:r>
      <w:r w:rsidR="00CC1FAD" w:rsidRPr="006563F8">
        <w:rPr>
          <w:rFonts w:ascii="Garamond" w:eastAsia="Times New Roman" w:hAnsi="Garamond" w:cs="Times New Roman"/>
          <w:sz w:val="20"/>
          <w:szCs w:val="20"/>
        </w:rPr>
        <w:t>Poskytovateľ</w:t>
      </w:r>
      <w:r w:rsidRPr="006563F8">
        <w:rPr>
          <w:rFonts w:ascii="Garamond" w:eastAsia="Times New Roman" w:hAnsi="Garamond" w:cs="Times New Roman"/>
          <w:sz w:val="20"/>
          <w:szCs w:val="20"/>
        </w:rPr>
        <w:t xml:space="preserve"> obratom objednávku potvrdí </w:t>
      </w:r>
      <w:r w:rsidR="00DC257A" w:rsidRPr="006563F8">
        <w:rPr>
          <w:rFonts w:ascii="Garamond" w:eastAsia="Times New Roman" w:hAnsi="Garamond" w:cs="Times New Roman"/>
          <w:sz w:val="20"/>
          <w:szCs w:val="20"/>
        </w:rPr>
        <w:t>elektronick</w:t>
      </w:r>
      <w:r w:rsidR="00DC257A">
        <w:rPr>
          <w:rFonts w:ascii="Garamond" w:eastAsia="Times New Roman" w:hAnsi="Garamond" w:cs="Times New Roman"/>
          <w:sz w:val="20"/>
          <w:szCs w:val="20"/>
        </w:rPr>
        <w:t>y na e-mailovú adresu kontaktnej osoby Objednávateľa pre technické veci</w:t>
      </w:r>
      <w:r w:rsidRPr="006563F8">
        <w:rPr>
          <w:rFonts w:ascii="Garamond" w:eastAsia="Times New Roman" w:hAnsi="Garamond" w:cs="Times New Roman"/>
          <w:sz w:val="20"/>
          <w:szCs w:val="20"/>
        </w:rPr>
        <w:t xml:space="preserve">. </w:t>
      </w:r>
      <w:r w:rsidRPr="006563F8">
        <w:rPr>
          <w:rFonts w:ascii="Garamond" w:eastAsia="Times New Roman" w:hAnsi="Garamond" w:cs="Arial"/>
          <w:sz w:val="20"/>
          <w:szCs w:val="20"/>
          <w:lang w:eastAsia="ar-SA"/>
        </w:rPr>
        <w:t>Odoslaná a potvrdená objednávka je záväzná a Zmluvné strany sú ňou viazané.</w:t>
      </w:r>
    </w:p>
    <w:p w14:paraId="48A7D044" w14:textId="77777777" w:rsidR="001C01C8" w:rsidRPr="006563F8" w:rsidRDefault="001C01C8" w:rsidP="006563F8">
      <w:pPr>
        <w:pStyle w:val="Odsekzoznamu"/>
        <w:keepNext/>
        <w:keepLines/>
        <w:spacing w:after="0" w:line="240" w:lineRule="auto"/>
        <w:ind w:left="1440"/>
        <w:jc w:val="both"/>
        <w:rPr>
          <w:rFonts w:ascii="Garamond" w:eastAsia="Times New Roman" w:hAnsi="Garamond" w:cs="Arial"/>
          <w:sz w:val="20"/>
          <w:szCs w:val="20"/>
        </w:rPr>
      </w:pPr>
    </w:p>
    <w:p w14:paraId="68ED899B" w14:textId="77777777" w:rsidR="001C01C8" w:rsidRPr="006563F8" w:rsidRDefault="001C01C8" w:rsidP="006563F8">
      <w:pPr>
        <w:pStyle w:val="Nadpis2"/>
        <w:keepLines/>
        <w:numPr>
          <w:ilvl w:val="0"/>
          <w:numId w:val="8"/>
        </w:numPr>
        <w:tabs>
          <w:tab w:val="left" w:pos="720"/>
        </w:tabs>
        <w:ind w:hanging="720"/>
        <w:jc w:val="both"/>
        <w:rPr>
          <w:rFonts w:ascii="Garamond" w:hAnsi="Garamond"/>
          <w:sz w:val="20"/>
          <w:szCs w:val="20"/>
        </w:rPr>
      </w:pPr>
      <w:r w:rsidRPr="006563F8">
        <w:rPr>
          <w:rFonts w:ascii="Garamond" w:hAnsi="Garamond"/>
          <w:sz w:val="20"/>
          <w:szCs w:val="20"/>
        </w:rPr>
        <w:t xml:space="preserve">ODPLATA ZA SLUŽBY A PLATOBNÉ </w:t>
      </w:r>
      <w:r w:rsidR="002E0C94" w:rsidRPr="006563F8">
        <w:rPr>
          <w:rFonts w:ascii="Garamond" w:hAnsi="Garamond"/>
          <w:sz w:val="20"/>
          <w:szCs w:val="20"/>
        </w:rPr>
        <w:t>PODMIENKY</w:t>
      </w:r>
    </w:p>
    <w:p w14:paraId="0E5FA76B" w14:textId="77777777" w:rsidR="00D85AD5" w:rsidRPr="006563F8" w:rsidRDefault="00D85AD5" w:rsidP="006563F8">
      <w:pPr>
        <w:keepNext/>
        <w:keepLines/>
        <w:spacing w:after="0" w:line="240" w:lineRule="auto"/>
        <w:jc w:val="both"/>
        <w:rPr>
          <w:rFonts w:ascii="Garamond" w:hAnsi="Garamond" w:cs="Arial"/>
          <w:sz w:val="20"/>
          <w:szCs w:val="20"/>
          <w:lang w:eastAsia="ar-SA"/>
        </w:rPr>
      </w:pPr>
    </w:p>
    <w:p w14:paraId="4E0707B8" w14:textId="1AE65F67" w:rsidR="00C23097" w:rsidRPr="006563F8" w:rsidRDefault="002E0C94" w:rsidP="006563F8">
      <w:pPr>
        <w:pStyle w:val="Odsekzoznamu"/>
        <w:keepNext/>
        <w:keepLines/>
        <w:numPr>
          <w:ilvl w:val="1"/>
          <w:numId w:val="8"/>
        </w:numPr>
        <w:spacing w:after="0" w:line="240" w:lineRule="auto"/>
        <w:ind w:left="709" w:hanging="709"/>
        <w:jc w:val="both"/>
        <w:rPr>
          <w:rFonts w:ascii="Garamond" w:hAnsi="Garamond" w:cs="Arial"/>
          <w:sz w:val="20"/>
          <w:szCs w:val="20"/>
          <w:lang w:eastAsia="ar-SA"/>
        </w:rPr>
      </w:pPr>
      <w:r w:rsidRPr="006563F8">
        <w:rPr>
          <w:rFonts w:ascii="Garamond" w:hAnsi="Garamond" w:cstheme="minorHAnsi"/>
          <w:sz w:val="20"/>
          <w:szCs w:val="20"/>
        </w:rPr>
        <w:t>Poskytovateľ</w:t>
      </w:r>
      <w:r w:rsidR="001C01C8" w:rsidRPr="006563F8">
        <w:rPr>
          <w:rFonts w:ascii="Garamond" w:hAnsi="Garamond" w:cstheme="minorHAnsi"/>
          <w:sz w:val="20"/>
          <w:szCs w:val="20"/>
        </w:rPr>
        <w:t xml:space="preserve"> sa zav</w:t>
      </w:r>
      <w:r w:rsidRPr="006563F8">
        <w:rPr>
          <w:rFonts w:ascii="Garamond" w:hAnsi="Garamond" w:cstheme="minorHAnsi"/>
          <w:sz w:val="20"/>
          <w:szCs w:val="20"/>
        </w:rPr>
        <w:t>äzuje zaplatiť Objednávateľovi O</w:t>
      </w:r>
      <w:r w:rsidR="001C01C8" w:rsidRPr="006563F8">
        <w:rPr>
          <w:rFonts w:ascii="Garamond" w:hAnsi="Garamond" w:cstheme="minorHAnsi"/>
          <w:sz w:val="20"/>
          <w:szCs w:val="20"/>
        </w:rPr>
        <w:t xml:space="preserve">dplatu za </w:t>
      </w:r>
      <w:r w:rsidR="00CC1FAD" w:rsidRPr="006563F8">
        <w:rPr>
          <w:rFonts w:ascii="Garamond" w:hAnsi="Garamond" w:cstheme="minorHAnsi"/>
          <w:sz w:val="20"/>
          <w:szCs w:val="20"/>
        </w:rPr>
        <w:t>poskytnutie Služby</w:t>
      </w:r>
      <w:r w:rsidR="00E548EE" w:rsidRPr="006563F8">
        <w:rPr>
          <w:rFonts w:ascii="Garamond" w:hAnsi="Garamond" w:cstheme="minorHAnsi"/>
          <w:sz w:val="20"/>
          <w:szCs w:val="20"/>
        </w:rPr>
        <w:t xml:space="preserve"> </w:t>
      </w:r>
      <w:r w:rsidR="001C01C8" w:rsidRPr="006563F8">
        <w:rPr>
          <w:rFonts w:ascii="Garamond" w:hAnsi="Garamond" w:cstheme="minorHAnsi"/>
          <w:sz w:val="20"/>
          <w:szCs w:val="20"/>
        </w:rPr>
        <w:t xml:space="preserve">na základe faktúry vystavenej </w:t>
      </w:r>
      <w:r w:rsidRPr="006563F8">
        <w:rPr>
          <w:rFonts w:ascii="Garamond" w:hAnsi="Garamond" w:cstheme="minorHAnsi"/>
          <w:sz w:val="20"/>
          <w:szCs w:val="20"/>
        </w:rPr>
        <w:t>Objednávateľom.</w:t>
      </w:r>
      <w:r w:rsidR="00C23097" w:rsidRPr="006563F8">
        <w:rPr>
          <w:rFonts w:ascii="Garamond" w:hAnsi="Garamond" w:cstheme="minorHAnsi"/>
          <w:sz w:val="20"/>
          <w:szCs w:val="20"/>
        </w:rPr>
        <w:t xml:space="preserve"> Odplata sa bude odvíjať od počtu odobrat</w:t>
      </w:r>
      <w:r w:rsidR="00D85AD5" w:rsidRPr="006563F8">
        <w:rPr>
          <w:rFonts w:ascii="Garamond" w:hAnsi="Garamond" w:cstheme="minorHAnsi"/>
          <w:sz w:val="20"/>
          <w:szCs w:val="20"/>
        </w:rPr>
        <w:t>ého Šrotu</w:t>
      </w:r>
      <w:r w:rsidR="00C23097" w:rsidRPr="006563F8">
        <w:rPr>
          <w:rFonts w:ascii="Garamond" w:hAnsi="Garamond" w:cstheme="minorHAnsi"/>
          <w:sz w:val="20"/>
          <w:szCs w:val="20"/>
        </w:rPr>
        <w:t xml:space="preserve"> </w:t>
      </w:r>
      <w:r w:rsidR="001843FC" w:rsidRPr="006563F8">
        <w:rPr>
          <w:rFonts w:ascii="Garamond" w:hAnsi="Garamond" w:cstheme="minorHAnsi"/>
          <w:sz w:val="20"/>
          <w:szCs w:val="20"/>
        </w:rPr>
        <w:t>a ich jednotkových cien uvedených v Prílohe 1</w:t>
      </w:r>
      <w:r w:rsidR="00992ACF" w:rsidRPr="006563F8">
        <w:rPr>
          <w:rFonts w:ascii="Garamond" w:hAnsi="Garamond" w:cstheme="minorHAnsi"/>
          <w:sz w:val="20"/>
          <w:szCs w:val="20"/>
        </w:rPr>
        <w:t xml:space="preserve"> Zmluvy</w:t>
      </w:r>
      <w:r w:rsidR="00C23097" w:rsidRPr="006563F8">
        <w:rPr>
          <w:rFonts w:ascii="Garamond" w:hAnsi="Garamond" w:cstheme="minorHAnsi"/>
          <w:sz w:val="20"/>
          <w:szCs w:val="20"/>
        </w:rPr>
        <w:t xml:space="preserve">. </w:t>
      </w:r>
      <w:r w:rsidR="00D85AD5" w:rsidRPr="006563F8">
        <w:rPr>
          <w:rFonts w:ascii="Garamond" w:eastAsia="Times New Roman" w:hAnsi="Garamond" w:cs="Garamond"/>
          <w:bCs/>
          <w:sz w:val="20"/>
          <w:szCs w:val="20"/>
        </w:rPr>
        <w:t xml:space="preserve">Jednotkové ceny uvedené v Prílohe 1 Zmluvy sú počas celej doby účinnosti Zmluvy nemenné smerom </w:t>
      </w:r>
      <w:r w:rsidR="00DC257A">
        <w:rPr>
          <w:rFonts w:ascii="Garamond" w:eastAsia="Times New Roman" w:hAnsi="Garamond" w:cs="Garamond"/>
          <w:bCs/>
          <w:sz w:val="20"/>
          <w:szCs w:val="20"/>
        </w:rPr>
        <w:t>nadol</w:t>
      </w:r>
      <w:r w:rsidR="00D85AD5" w:rsidRPr="006563F8">
        <w:rPr>
          <w:rFonts w:ascii="Garamond" w:eastAsia="Times New Roman" w:hAnsi="Garamond" w:cs="Garamond"/>
          <w:bCs/>
          <w:sz w:val="20"/>
          <w:szCs w:val="20"/>
        </w:rPr>
        <w:t>.</w:t>
      </w:r>
    </w:p>
    <w:p w14:paraId="7EC00A90" w14:textId="77777777" w:rsidR="00C23097" w:rsidRPr="006563F8" w:rsidRDefault="00C23097" w:rsidP="006563F8">
      <w:pPr>
        <w:pStyle w:val="Odsekzoznamu"/>
        <w:keepNext/>
        <w:keepLines/>
        <w:spacing w:after="0" w:line="240" w:lineRule="auto"/>
        <w:ind w:left="709"/>
        <w:jc w:val="both"/>
        <w:rPr>
          <w:rFonts w:ascii="Garamond" w:hAnsi="Garamond" w:cs="Arial"/>
          <w:sz w:val="20"/>
          <w:szCs w:val="20"/>
          <w:lang w:eastAsia="ar-SA"/>
        </w:rPr>
      </w:pPr>
    </w:p>
    <w:p w14:paraId="1127C11E" w14:textId="171A9E2E" w:rsidR="00DC257A" w:rsidRDefault="00DC257A" w:rsidP="00DC257A">
      <w:pPr>
        <w:pStyle w:val="Odsekzoznamu"/>
        <w:keepNext/>
        <w:keepLines/>
        <w:numPr>
          <w:ilvl w:val="1"/>
          <w:numId w:val="8"/>
        </w:numPr>
        <w:spacing w:after="0" w:line="240" w:lineRule="auto"/>
        <w:ind w:left="709" w:hanging="786"/>
        <w:jc w:val="both"/>
        <w:rPr>
          <w:rFonts w:ascii="Garamond" w:hAnsi="Garamond"/>
          <w:sz w:val="20"/>
          <w:szCs w:val="20"/>
        </w:rPr>
      </w:pPr>
      <w:r>
        <w:rPr>
          <w:rFonts w:ascii="Garamond" w:hAnsi="Garamond"/>
          <w:sz w:val="20"/>
          <w:szCs w:val="20"/>
        </w:rPr>
        <w:t>Poskytovateľ prehlasuje</w:t>
      </w:r>
      <w:r w:rsidRPr="006563F8">
        <w:rPr>
          <w:rFonts w:ascii="Garamond" w:hAnsi="Garamond"/>
          <w:sz w:val="20"/>
          <w:szCs w:val="20"/>
        </w:rPr>
        <w:t>, že</w:t>
      </w:r>
      <w:r>
        <w:rPr>
          <w:rFonts w:ascii="Garamond" w:hAnsi="Garamond"/>
          <w:sz w:val="20"/>
          <w:szCs w:val="20"/>
        </w:rPr>
        <w:t xml:space="preserve"> pri stanovení</w:t>
      </w:r>
      <w:r w:rsidRPr="006563F8">
        <w:rPr>
          <w:rFonts w:ascii="Garamond" w:hAnsi="Garamond"/>
          <w:sz w:val="20"/>
          <w:szCs w:val="20"/>
        </w:rPr>
        <w:t xml:space="preserve"> Odplat</w:t>
      </w:r>
      <w:r>
        <w:rPr>
          <w:rFonts w:ascii="Garamond" w:hAnsi="Garamond"/>
          <w:sz w:val="20"/>
          <w:szCs w:val="20"/>
        </w:rPr>
        <w:t>y</w:t>
      </w:r>
      <w:r w:rsidRPr="006563F8">
        <w:rPr>
          <w:rFonts w:ascii="Garamond" w:hAnsi="Garamond"/>
          <w:sz w:val="20"/>
          <w:szCs w:val="20"/>
        </w:rPr>
        <w:t xml:space="preserve"> </w:t>
      </w:r>
      <w:r>
        <w:rPr>
          <w:rFonts w:ascii="Garamond" w:hAnsi="Garamond"/>
          <w:sz w:val="20"/>
          <w:szCs w:val="20"/>
        </w:rPr>
        <w:t>pre Objednávateľa za Šrot zohľadnil</w:t>
      </w:r>
      <w:r w:rsidRPr="006563F8">
        <w:rPr>
          <w:rFonts w:ascii="Garamond" w:hAnsi="Garamond"/>
          <w:sz w:val="20"/>
          <w:szCs w:val="20"/>
        </w:rPr>
        <w:t xml:space="preserve"> všetky náklady, ktoré sú spojené s poskytovaním Služieb, predovšetkým náklady na odvoz Šrotu z Miesta plnenia do miesta, kde Poskytovateľ Šrot ekologicky spracuje a náklad</w:t>
      </w:r>
      <w:r>
        <w:rPr>
          <w:rFonts w:ascii="Garamond" w:hAnsi="Garamond"/>
          <w:sz w:val="20"/>
          <w:szCs w:val="20"/>
        </w:rPr>
        <w:t>y</w:t>
      </w:r>
      <w:r w:rsidRPr="006563F8">
        <w:rPr>
          <w:rFonts w:ascii="Garamond" w:hAnsi="Garamond"/>
          <w:sz w:val="20"/>
          <w:szCs w:val="20"/>
        </w:rPr>
        <w:t xml:space="preserve"> na ekologické spracovanie Šrotu, vrátane ostatných nezhodnotiteľných odpadov ako sklo, plasty, gumy, nebezpečné odpady a pod.</w:t>
      </w:r>
    </w:p>
    <w:p w14:paraId="4C516791" w14:textId="77777777" w:rsidR="00DC257A" w:rsidRPr="00DC257A" w:rsidRDefault="00DC257A" w:rsidP="00DC257A">
      <w:pPr>
        <w:keepNext/>
        <w:keepLines/>
        <w:spacing w:after="0" w:line="240" w:lineRule="auto"/>
        <w:jc w:val="both"/>
        <w:rPr>
          <w:rFonts w:ascii="Garamond" w:hAnsi="Garamond"/>
          <w:sz w:val="20"/>
          <w:szCs w:val="20"/>
        </w:rPr>
      </w:pPr>
    </w:p>
    <w:p w14:paraId="298EB17A" w14:textId="2EA09C04" w:rsidR="00934234" w:rsidRPr="006563F8" w:rsidRDefault="00934234" w:rsidP="006563F8">
      <w:pPr>
        <w:pStyle w:val="Odsekzoznamu"/>
        <w:keepNext/>
        <w:keepLines/>
        <w:numPr>
          <w:ilvl w:val="1"/>
          <w:numId w:val="8"/>
        </w:numPr>
        <w:spacing w:after="0" w:line="240" w:lineRule="auto"/>
        <w:ind w:left="709" w:hanging="786"/>
        <w:jc w:val="both"/>
        <w:rPr>
          <w:rFonts w:ascii="Garamond" w:hAnsi="Garamond"/>
          <w:sz w:val="20"/>
          <w:szCs w:val="20"/>
        </w:rPr>
      </w:pPr>
      <w:r w:rsidRPr="006563F8">
        <w:rPr>
          <w:rFonts w:ascii="Garamond" w:hAnsi="Garamond"/>
          <w:sz w:val="20"/>
          <w:szCs w:val="20"/>
        </w:rPr>
        <w:t>Objednávateľ vystaví faktúru Poskytovateľovi do 3</w:t>
      </w:r>
      <w:r w:rsidR="00DC257A">
        <w:rPr>
          <w:rFonts w:ascii="Garamond" w:hAnsi="Garamond"/>
          <w:sz w:val="20"/>
          <w:szCs w:val="20"/>
        </w:rPr>
        <w:t xml:space="preserve"> (troch)</w:t>
      </w:r>
      <w:r w:rsidRPr="006563F8">
        <w:rPr>
          <w:rFonts w:ascii="Garamond" w:hAnsi="Garamond"/>
          <w:sz w:val="20"/>
          <w:szCs w:val="20"/>
        </w:rPr>
        <w:t xml:space="preserve"> </w:t>
      </w:r>
      <w:r w:rsidR="00DC257A">
        <w:rPr>
          <w:rFonts w:ascii="Garamond" w:hAnsi="Garamond"/>
          <w:sz w:val="20"/>
          <w:szCs w:val="20"/>
        </w:rPr>
        <w:t>P</w:t>
      </w:r>
      <w:r w:rsidRPr="006563F8">
        <w:rPr>
          <w:rFonts w:ascii="Garamond" w:hAnsi="Garamond"/>
          <w:sz w:val="20"/>
          <w:szCs w:val="20"/>
        </w:rPr>
        <w:t>racovných dní odo dňa doručenia príslušnej objednávky</w:t>
      </w:r>
      <w:r w:rsidR="00CC1FAD" w:rsidRPr="006563F8">
        <w:rPr>
          <w:rFonts w:ascii="Garamond" w:hAnsi="Garamond"/>
          <w:sz w:val="20"/>
          <w:szCs w:val="20"/>
        </w:rPr>
        <w:t>,</w:t>
      </w:r>
      <w:r w:rsidR="0075523F" w:rsidRPr="006563F8">
        <w:rPr>
          <w:rFonts w:ascii="Garamond" w:hAnsi="Garamond"/>
          <w:sz w:val="20"/>
          <w:szCs w:val="20"/>
        </w:rPr>
        <w:t xml:space="preserve"> </w:t>
      </w:r>
      <w:r w:rsidR="00DC257A">
        <w:rPr>
          <w:rFonts w:ascii="Garamond" w:hAnsi="Garamond"/>
          <w:sz w:val="20"/>
          <w:szCs w:val="20"/>
        </w:rPr>
        <w:t>pričom</w:t>
      </w:r>
      <w:r w:rsidRPr="006563F8">
        <w:rPr>
          <w:rFonts w:ascii="Garamond" w:hAnsi="Garamond"/>
          <w:sz w:val="20"/>
          <w:szCs w:val="20"/>
        </w:rPr>
        <w:t xml:space="preserve"> </w:t>
      </w:r>
      <w:r w:rsidR="00DC257A">
        <w:rPr>
          <w:rFonts w:ascii="Garamond" w:hAnsi="Garamond" w:cstheme="minorHAnsi"/>
          <w:sz w:val="20"/>
          <w:szCs w:val="20"/>
        </w:rPr>
        <w:t>p</w:t>
      </w:r>
      <w:r w:rsidR="00CC1FAD" w:rsidRPr="006563F8">
        <w:rPr>
          <w:rFonts w:ascii="Garamond" w:hAnsi="Garamond" w:cstheme="minorHAnsi"/>
          <w:sz w:val="20"/>
          <w:szCs w:val="20"/>
        </w:rPr>
        <w:t xml:space="preserve">odkladom pre vystavenie faktúry bude príslušná objednávka. </w:t>
      </w:r>
      <w:r w:rsidR="00CC1FAD" w:rsidRPr="006563F8">
        <w:rPr>
          <w:rFonts w:ascii="Garamond" w:hAnsi="Garamond"/>
          <w:sz w:val="20"/>
          <w:szCs w:val="20"/>
        </w:rPr>
        <w:t>Pri DPH sa bude postupovať v zmysle platných právnych predpisov.</w:t>
      </w:r>
    </w:p>
    <w:p w14:paraId="7A73A765" w14:textId="77777777" w:rsidR="00D85AD5" w:rsidRPr="006563F8" w:rsidRDefault="00D85AD5" w:rsidP="006563F8">
      <w:pPr>
        <w:keepNext/>
        <w:keepLines/>
        <w:spacing w:after="0" w:line="240" w:lineRule="auto"/>
        <w:jc w:val="both"/>
        <w:rPr>
          <w:rFonts w:ascii="Garamond" w:hAnsi="Garamond" w:cs="Arial"/>
          <w:sz w:val="20"/>
          <w:szCs w:val="20"/>
        </w:rPr>
      </w:pPr>
    </w:p>
    <w:p w14:paraId="422D42D8" w14:textId="6ECEDA64" w:rsidR="001C01C8" w:rsidRPr="006563F8" w:rsidRDefault="001C01C8" w:rsidP="006563F8">
      <w:pPr>
        <w:pStyle w:val="Odsekzoznamu"/>
        <w:keepNext/>
        <w:keepLines/>
        <w:numPr>
          <w:ilvl w:val="1"/>
          <w:numId w:val="8"/>
        </w:numPr>
        <w:spacing w:after="0" w:line="240" w:lineRule="auto"/>
        <w:ind w:left="709" w:hanging="709"/>
        <w:jc w:val="both"/>
        <w:rPr>
          <w:rFonts w:ascii="Garamond" w:hAnsi="Garamond" w:cs="Arial"/>
          <w:sz w:val="20"/>
          <w:szCs w:val="20"/>
        </w:rPr>
      </w:pPr>
      <w:r w:rsidRPr="006563F8">
        <w:rPr>
          <w:rFonts w:ascii="Garamond" w:hAnsi="Garamond" w:cstheme="minorHAnsi"/>
          <w:sz w:val="20"/>
          <w:szCs w:val="20"/>
        </w:rPr>
        <w:t>Faktúra</w:t>
      </w:r>
      <w:r w:rsidRPr="006563F8">
        <w:rPr>
          <w:rFonts w:ascii="Garamond" w:hAnsi="Garamond"/>
          <w:sz w:val="20"/>
          <w:szCs w:val="20"/>
        </w:rPr>
        <w:t xml:space="preserve"> musí obsahovať všetky náležitosti daňového a účtovného dokladu podľa </w:t>
      </w:r>
      <w:proofErr w:type="spellStart"/>
      <w:r w:rsidRPr="006563F8">
        <w:rPr>
          <w:rFonts w:ascii="Garamond" w:hAnsi="Garamond"/>
          <w:sz w:val="20"/>
          <w:szCs w:val="20"/>
        </w:rPr>
        <w:t>ust</w:t>
      </w:r>
      <w:proofErr w:type="spellEnd"/>
      <w:r w:rsidRPr="006563F8">
        <w:rPr>
          <w:rFonts w:ascii="Garamond" w:hAnsi="Garamond"/>
          <w:sz w:val="20"/>
          <w:szCs w:val="20"/>
        </w:rPr>
        <w:t xml:space="preserve">. § 10 zákona č. 431/2002 Z. z. o účtovníctve v znení neskorších predpisov, náležitosti daňového dokladu podľa </w:t>
      </w:r>
      <w:proofErr w:type="spellStart"/>
      <w:r w:rsidRPr="006563F8">
        <w:rPr>
          <w:rFonts w:ascii="Garamond" w:hAnsi="Garamond"/>
          <w:sz w:val="20"/>
          <w:szCs w:val="20"/>
        </w:rPr>
        <w:t>ust</w:t>
      </w:r>
      <w:proofErr w:type="spellEnd"/>
      <w:r w:rsidRPr="006563F8">
        <w:rPr>
          <w:rFonts w:ascii="Garamond" w:hAnsi="Garamond"/>
          <w:sz w:val="20"/>
          <w:szCs w:val="20"/>
        </w:rPr>
        <w:t>. § 74 zákona č. 222/2004 Z. z. o dani z pridanej hodnoty v znení neskorších pr</w:t>
      </w:r>
      <w:r w:rsidR="002E0C94" w:rsidRPr="006563F8">
        <w:rPr>
          <w:rFonts w:ascii="Garamond" w:hAnsi="Garamond"/>
          <w:sz w:val="20"/>
          <w:szCs w:val="20"/>
        </w:rPr>
        <w:t xml:space="preserve">edpisov, príslušnú objednávku, </w:t>
      </w:r>
      <w:r w:rsidRPr="006563F8">
        <w:rPr>
          <w:rFonts w:ascii="Garamond" w:hAnsi="Garamond"/>
          <w:sz w:val="20"/>
          <w:szCs w:val="20"/>
        </w:rPr>
        <w:t>evidenčné číslo Zmluvy, pod ktorou je Zmluva evidovaná u Objednávateľa, ku ktorej sa faktúra vzťahuje</w:t>
      </w:r>
      <w:r w:rsidR="009055DE" w:rsidRPr="006563F8">
        <w:rPr>
          <w:rFonts w:ascii="Garamond" w:hAnsi="Garamond"/>
          <w:sz w:val="20"/>
          <w:szCs w:val="20"/>
        </w:rPr>
        <w:t>.</w:t>
      </w:r>
      <w:r w:rsidRPr="006563F8">
        <w:rPr>
          <w:rFonts w:ascii="Garamond" w:hAnsi="Garamond"/>
          <w:sz w:val="20"/>
          <w:szCs w:val="20"/>
        </w:rPr>
        <w:t xml:space="preserve"> </w:t>
      </w:r>
    </w:p>
    <w:p w14:paraId="5D6A3DFF" w14:textId="77777777" w:rsidR="001C01C8" w:rsidRPr="006563F8" w:rsidRDefault="001C01C8" w:rsidP="006563F8">
      <w:pPr>
        <w:keepNext/>
        <w:keepLines/>
        <w:spacing w:after="0" w:line="240" w:lineRule="auto"/>
        <w:ind w:left="709" w:hanging="709"/>
        <w:rPr>
          <w:rFonts w:ascii="Garamond" w:hAnsi="Garamond"/>
          <w:sz w:val="20"/>
          <w:szCs w:val="20"/>
        </w:rPr>
      </w:pPr>
    </w:p>
    <w:p w14:paraId="4FD93E32" w14:textId="4EEDEB15" w:rsidR="001C01C8" w:rsidRPr="006563F8" w:rsidRDefault="001C01C8" w:rsidP="006563F8">
      <w:pPr>
        <w:pStyle w:val="Odsekzoznamu"/>
        <w:keepNext/>
        <w:keepLines/>
        <w:numPr>
          <w:ilvl w:val="1"/>
          <w:numId w:val="8"/>
        </w:numPr>
        <w:spacing w:after="0" w:line="240" w:lineRule="auto"/>
        <w:ind w:left="709" w:hanging="709"/>
        <w:jc w:val="both"/>
        <w:rPr>
          <w:rFonts w:ascii="Garamond" w:eastAsia="Calibri" w:hAnsi="Garamond" w:cs="Times New Roman"/>
          <w:sz w:val="20"/>
          <w:szCs w:val="20"/>
        </w:rPr>
      </w:pPr>
      <w:r w:rsidRPr="006563F8">
        <w:rPr>
          <w:rFonts w:ascii="Garamond" w:eastAsia="Times New Roman" w:hAnsi="Garamond" w:cs="Times New Roman"/>
          <w:sz w:val="20"/>
          <w:szCs w:val="20"/>
          <w:lang w:eastAsia="ar-SA"/>
        </w:rPr>
        <w:t xml:space="preserve">Faktúra je splatná do </w:t>
      </w:r>
      <w:r w:rsidR="00DC257A" w:rsidRPr="00DC257A">
        <w:rPr>
          <w:rFonts w:ascii="Garamond" w:eastAsia="Times New Roman" w:hAnsi="Garamond" w:cs="Times New Roman"/>
          <w:bCs/>
          <w:sz w:val="20"/>
          <w:szCs w:val="20"/>
          <w:lang w:eastAsia="ar-SA"/>
        </w:rPr>
        <w:t>5</w:t>
      </w:r>
      <w:r w:rsidR="00DC257A">
        <w:rPr>
          <w:rFonts w:ascii="Garamond" w:eastAsia="Times New Roman" w:hAnsi="Garamond" w:cs="Times New Roman"/>
          <w:bCs/>
          <w:sz w:val="20"/>
          <w:szCs w:val="20"/>
          <w:lang w:eastAsia="ar-SA"/>
        </w:rPr>
        <w:t xml:space="preserve"> (piatich) Pracovných</w:t>
      </w:r>
      <w:r w:rsidRPr="00DC257A">
        <w:rPr>
          <w:rFonts w:ascii="Garamond" w:eastAsia="Times New Roman" w:hAnsi="Garamond" w:cs="Times New Roman"/>
          <w:bCs/>
          <w:sz w:val="20"/>
          <w:szCs w:val="20"/>
          <w:lang w:eastAsia="ar-SA"/>
        </w:rPr>
        <w:t xml:space="preserve"> dní</w:t>
      </w:r>
      <w:r w:rsidRPr="006563F8">
        <w:rPr>
          <w:rFonts w:ascii="Garamond" w:eastAsia="Times New Roman" w:hAnsi="Garamond" w:cs="Times New Roman"/>
          <w:sz w:val="20"/>
          <w:szCs w:val="20"/>
          <w:lang w:eastAsia="ar-SA"/>
        </w:rPr>
        <w:t xml:space="preserve"> </w:t>
      </w:r>
      <w:r w:rsidR="0062538D" w:rsidRPr="006563F8">
        <w:rPr>
          <w:rFonts w:ascii="Garamond" w:eastAsia="Times New Roman" w:hAnsi="Garamond" w:cs="Times New Roman"/>
          <w:sz w:val="20"/>
          <w:szCs w:val="20"/>
          <w:lang w:eastAsia="ar-SA"/>
        </w:rPr>
        <w:t>odo dňa</w:t>
      </w:r>
      <w:r w:rsidRPr="006563F8">
        <w:rPr>
          <w:rFonts w:ascii="Garamond" w:eastAsia="Times New Roman" w:hAnsi="Garamond" w:cs="Times New Roman"/>
          <w:sz w:val="20"/>
          <w:szCs w:val="20"/>
          <w:lang w:eastAsia="ar-SA"/>
        </w:rPr>
        <w:t xml:space="preserve"> jej doručen</w:t>
      </w:r>
      <w:r w:rsidR="0062538D" w:rsidRPr="006563F8">
        <w:rPr>
          <w:rFonts w:ascii="Garamond" w:eastAsia="Times New Roman" w:hAnsi="Garamond" w:cs="Times New Roman"/>
          <w:sz w:val="20"/>
          <w:szCs w:val="20"/>
          <w:lang w:eastAsia="ar-SA"/>
        </w:rPr>
        <w:t>ia Poskytovateľovi</w:t>
      </w:r>
      <w:r w:rsidRPr="006563F8">
        <w:rPr>
          <w:rFonts w:ascii="Garamond" w:eastAsia="Times New Roman" w:hAnsi="Garamond" w:cs="Times New Roman"/>
          <w:sz w:val="20"/>
          <w:szCs w:val="20"/>
          <w:lang w:eastAsia="ar-SA"/>
        </w:rPr>
        <w:t>. Ak deň splatnosti faktúry pripadne na sobotu, nedeľu alebo sviatok, splatnosť takejto faktúry sa posúva na najbližší nasledujúci Pracovný deň.</w:t>
      </w:r>
    </w:p>
    <w:p w14:paraId="5C33E6D8" w14:textId="77777777" w:rsidR="001C01C8" w:rsidRPr="006563F8" w:rsidRDefault="001C01C8" w:rsidP="006563F8">
      <w:pPr>
        <w:keepNext/>
        <w:keepLines/>
        <w:spacing w:after="0" w:line="240" w:lineRule="auto"/>
        <w:ind w:left="709" w:hanging="709"/>
        <w:contextualSpacing/>
        <w:jc w:val="both"/>
        <w:rPr>
          <w:rFonts w:ascii="Garamond" w:eastAsia="Calibri" w:hAnsi="Garamond" w:cs="Times New Roman"/>
          <w:sz w:val="20"/>
          <w:szCs w:val="20"/>
        </w:rPr>
      </w:pPr>
    </w:p>
    <w:p w14:paraId="4E2BCEC6" w14:textId="77777777" w:rsidR="001C01C8" w:rsidRPr="006563F8" w:rsidRDefault="001C01C8" w:rsidP="006563F8">
      <w:pPr>
        <w:pStyle w:val="Odsekzoznamu"/>
        <w:keepNext/>
        <w:keepLines/>
        <w:numPr>
          <w:ilvl w:val="1"/>
          <w:numId w:val="8"/>
        </w:numPr>
        <w:spacing w:after="0" w:line="240" w:lineRule="auto"/>
        <w:ind w:left="709" w:hanging="709"/>
        <w:jc w:val="both"/>
        <w:rPr>
          <w:rFonts w:ascii="Garamond" w:eastAsia="Calibri" w:hAnsi="Garamond" w:cs="Times New Roman"/>
          <w:sz w:val="20"/>
          <w:szCs w:val="20"/>
        </w:rPr>
      </w:pPr>
      <w:r w:rsidRPr="006563F8">
        <w:rPr>
          <w:rFonts w:ascii="Garamond" w:eastAsia="Calibri" w:hAnsi="Garamond" w:cs="Times New Roman"/>
          <w:sz w:val="20"/>
          <w:szCs w:val="20"/>
        </w:rPr>
        <w:t xml:space="preserve">Faktúra sa považuje za zaplatenú dňom </w:t>
      </w:r>
      <w:r w:rsidR="009055DE" w:rsidRPr="006563F8">
        <w:rPr>
          <w:rFonts w:ascii="Garamond" w:eastAsia="Calibri" w:hAnsi="Garamond" w:cs="Times New Roman"/>
          <w:sz w:val="20"/>
          <w:szCs w:val="20"/>
        </w:rPr>
        <w:t>pri</w:t>
      </w:r>
      <w:r w:rsidRPr="006563F8">
        <w:rPr>
          <w:rFonts w:ascii="Garamond" w:eastAsia="Calibri" w:hAnsi="Garamond" w:cs="Times New Roman"/>
          <w:sz w:val="20"/>
          <w:szCs w:val="20"/>
        </w:rPr>
        <w:t xml:space="preserve">písania fakturovanej sumy </w:t>
      </w:r>
      <w:r w:rsidR="009055DE" w:rsidRPr="006563F8">
        <w:rPr>
          <w:rFonts w:ascii="Garamond" w:eastAsia="Calibri" w:hAnsi="Garamond" w:cs="Times New Roman"/>
          <w:sz w:val="20"/>
          <w:szCs w:val="20"/>
        </w:rPr>
        <w:t>na</w:t>
      </w:r>
      <w:r w:rsidRPr="006563F8">
        <w:rPr>
          <w:rFonts w:ascii="Garamond" w:eastAsia="Calibri" w:hAnsi="Garamond" w:cs="Times New Roman"/>
          <w:sz w:val="20"/>
          <w:szCs w:val="20"/>
        </w:rPr>
        <w:t xml:space="preserve"> úč</w:t>
      </w:r>
      <w:r w:rsidR="009055DE" w:rsidRPr="006563F8">
        <w:rPr>
          <w:rFonts w:ascii="Garamond" w:eastAsia="Calibri" w:hAnsi="Garamond" w:cs="Times New Roman"/>
          <w:sz w:val="20"/>
          <w:szCs w:val="20"/>
        </w:rPr>
        <w:t>et</w:t>
      </w:r>
      <w:r w:rsidRPr="006563F8">
        <w:rPr>
          <w:rFonts w:ascii="Garamond" w:eastAsia="Calibri" w:hAnsi="Garamond" w:cs="Times New Roman"/>
          <w:sz w:val="20"/>
          <w:szCs w:val="20"/>
        </w:rPr>
        <w:t xml:space="preserve"> Objednávateľa. Fakturovaná suma bude uhradená na účet uvedený na faktúre, pod VS a KS uvedenými na faktúre.</w:t>
      </w:r>
    </w:p>
    <w:p w14:paraId="01A867C3" w14:textId="77777777" w:rsidR="001C01C8" w:rsidRPr="006563F8" w:rsidRDefault="001C01C8" w:rsidP="006563F8">
      <w:pPr>
        <w:keepNext/>
        <w:keepLines/>
        <w:spacing w:after="0" w:line="240" w:lineRule="auto"/>
        <w:rPr>
          <w:rFonts w:ascii="Garamond" w:hAnsi="Garamond"/>
          <w:sz w:val="20"/>
          <w:szCs w:val="20"/>
        </w:rPr>
      </w:pPr>
    </w:p>
    <w:p w14:paraId="34A1518C" w14:textId="77777777" w:rsidR="0016712D" w:rsidRPr="006563F8" w:rsidRDefault="001C01C8" w:rsidP="006563F8">
      <w:pPr>
        <w:pStyle w:val="Odsekzoznamu"/>
        <w:keepNext/>
        <w:keepLines/>
        <w:numPr>
          <w:ilvl w:val="1"/>
          <w:numId w:val="8"/>
        </w:numPr>
        <w:spacing w:after="0" w:line="240" w:lineRule="auto"/>
        <w:ind w:left="709" w:hanging="709"/>
        <w:jc w:val="both"/>
        <w:rPr>
          <w:rFonts w:ascii="Garamond" w:hAnsi="Garamond" w:cstheme="minorHAnsi"/>
          <w:sz w:val="20"/>
          <w:szCs w:val="20"/>
        </w:rPr>
      </w:pPr>
      <w:r w:rsidRPr="006563F8">
        <w:rPr>
          <w:rFonts w:ascii="Garamond" w:hAnsi="Garamond" w:cstheme="minorHAnsi"/>
          <w:sz w:val="20"/>
          <w:szCs w:val="20"/>
        </w:rPr>
        <w:t>Zmluvné</w:t>
      </w:r>
      <w:r w:rsidRPr="006563F8">
        <w:rPr>
          <w:rFonts w:ascii="Garamond" w:hAnsi="Garamond"/>
          <w:sz w:val="20"/>
          <w:szCs w:val="20"/>
        </w:rPr>
        <w:t xml:space="preserve"> strany sa dohodli, že Poskytovateľ je oprávnený postúpiť pohľadávky a iné práva vyplývajúce zo Zmluvy voči Objednávateľovi len po predchádzajúcom písomnom súhlase Objednávateľa.</w:t>
      </w:r>
      <w:r w:rsidRPr="006563F8">
        <w:rPr>
          <w:rFonts w:ascii="Garamond" w:hAnsi="Garamond" w:cstheme="minorHAnsi"/>
          <w:sz w:val="20"/>
          <w:szCs w:val="20"/>
        </w:rPr>
        <w:t xml:space="preserve"> </w:t>
      </w:r>
    </w:p>
    <w:p w14:paraId="2BC23A0F" w14:textId="77777777" w:rsidR="0016712D" w:rsidRPr="006563F8" w:rsidRDefault="0016712D" w:rsidP="006563F8">
      <w:pPr>
        <w:pStyle w:val="Odsekzoznamu"/>
        <w:keepNext/>
        <w:keepLines/>
        <w:spacing w:line="240" w:lineRule="auto"/>
        <w:rPr>
          <w:rFonts w:ascii="Garamond" w:hAnsi="Garamond" w:cstheme="minorHAnsi"/>
          <w:sz w:val="20"/>
          <w:szCs w:val="20"/>
        </w:rPr>
      </w:pPr>
    </w:p>
    <w:p w14:paraId="553A1A64" w14:textId="7B26A5E5" w:rsidR="00526EC3" w:rsidRPr="006563F8" w:rsidRDefault="0016712D" w:rsidP="006563F8">
      <w:pPr>
        <w:pStyle w:val="Odsekzoznamu"/>
        <w:keepNext/>
        <w:keepLines/>
        <w:numPr>
          <w:ilvl w:val="1"/>
          <w:numId w:val="8"/>
        </w:numPr>
        <w:spacing w:after="0" w:line="240" w:lineRule="auto"/>
        <w:ind w:left="709" w:hanging="709"/>
        <w:jc w:val="both"/>
        <w:rPr>
          <w:rFonts w:ascii="Garamond" w:hAnsi="Garamond" w:cstheme="minorHAnsi"/>
          <w:sz w:val="20"/>
          <w:szCs w:val="20"/>
        </w:rPr>
      </w:pPr>
      <w:r w:rsidRPr="006563F8">
        <w:rPr>
          <w:rFonts w:ascii="Garamond" w:hAnsi="Garamond" w:cstheme="minorHAnsi"/>
          <w:sz w:val="20"/>
          <w:szCs w:val="20"/>
        </w:rPr>
        <w:t>Poskytovateľ nadobúda vlastnícke právo k príslušnej časti Šrotu okamihom zaplatenia faktúry vzťahujúcej sa na tú časť Šrotu, ktor</w:t>
      </w:r>
      <w:r w:rsidR="0062538D" w:rsidRPr="006563F8">
        <w:rPr>
          <w:rFonts w:ascii="Garamond" w:hAnsi="Garamond" w:cstheme="minorHAnsi"/>
          <w:sz w:val="20"/>
          <w:szCs w:val="20"/>
        </w:rPr>
        <w:t>á je uvedená v príslušnej objednávke,</w:t>
      </w:r>
      <w:r w:rsidRPr="006563F8">
        <w:rPr>
          <w:rFonts w:ascii="Garamond" w:hAnsi="Garamond" w:cstheme="minorHAnsi"/>
          <w:sz w:val="20"/>
          <w:szCs w:val="20"/>
        </w:rPr>
        <w:t xml:space="preserve"> podľa príslušnej faktúry. </w:t>
      </w:r>
    </w:p>
    <w:p w14:paraId="311354B8" w14:textId="77777777" w:rsidR="001C01C8" w:rsidRPr="006563F8" w:rsidRDefault="001C01C8" w:rsidP="006563F8">
      <w:pPr>
        <w:keepNext/>
        <w:keepLines/>
        <w:spacing w:after="0" w:line="240" w:lineRule="auto"/>
        <w:jc w:val="both"/>
        <w:rPr>
          <w:rFonts w:ascii="Garamond" w:hAnsi="Garamond"/>
          <w:sz w:val="20"/>
          <w:szCs w:val="20"/>
        </w:rPr>
      </w:pPr>
    </w:p>
    <w:p w14:paraId="4DA5E5AB" w14:textId="4305F9D6" w:rsidR="001C01C8" w:rsidRPr="006563F8" w:rsidRDefault="00730289" w:rsidP="006563F8">
      <w:pPr>
        <w:pStyle w:val="Nadpis2"/>
        <w:keepLines/>
        <w:numPr>
          <w:ilvl w:val="0"/>
          <w:numId w:val="8"/>
        </w:numPr>
        <w:tabs>
          <w:tab w:val="left" w:pos="720"/>
        </w:tabs>
        <w:ind w:hanging="720"/>
        <w:jc w:val="both"/>
        <w:rPr>
          <w:rFonts w:ascii="Garamond" w:hAnsi="Garamond"/>
          <w:sz w:val="20"/>
          <w:szCs w:val="20"/>
        </w:rPr>
      </w:pPr>
      <w:r>
        <w:rPr>
          <w:rFonts w:ascii="Garamond" w:hAnsi="Garamond"/>
          <w:sz w:val="20"/>
          <w:szCs w:val="20"/>
        </w:rPr>
        <w:t>PODMIENKY POSKYTOVANIA SLUŽBY</w:t>
      </w:r>
    </w:p>
    <w:p w14:paraId="7068AE41" w14:textId="77777777" w:rsidR="001C01C8" w:rsidRPr="006563F8" w:rsidRDefault="001C01C8" w:rsidP="006563F8">
      <w:pPr>
        <w:pStyle w:val="Nadpis2"/>
        <w:keepLines/>
        <w:tabs>
          <w:tab w:val="left" w:pos="720"/>
        </w:tabs>
        <w:ind w:left="720"/>
        <w:jc w:val="both"/>
        <w:rPr>
          <w:rFonts w:ascii="Garamond" w:hAnsi="Garamond"/>
          <w:b w:val="0"/>
          <w:sz w:val="20"/>
          <w:szCs w:val="20"/>
        </w:rPr>
      </w:pPr>
    </w:p>
    <w:p w14:paraId="07B83102" w14:textId="77777777" w:rsidR="00730289" w:rsidRPr="006563F8" w:rsidRDefault="00730289" w:rsidP="00730289">
      <w:pPr>
        <w:pStyle w:val="Nadpis2"/>
        <w:keepLines/>
        <w:numPr>
          <w:ilvl w:val="0"/>
          <w:numId w:val="15"/>
        </w:numPr>
        <w:tabs>
          <w:tab w:val="left" w:pos="720"/>
        </w:tabs>
        <w:ind w:hanging="720"/>
        <w:jc w:val="both"/>
        <w:rPr>
          <w:rFonts w:ascii="Garamond" w:hAnsi="Garamond"/>
          <w:b w:val="0"/>
          <w:sz w:val="20"/>
          <w:szCs w:val="20"/>
        </w:rPr>
      </w:pPr>
      <w:r w:rsidRPr="006563F8">
        <w:rPr>
          <w:rFonts w:ascii="Garamond" w:hAnsi="Garamond"/>
          <w:b w:val="0"/>
          <w:sz w:val="20"/>
          <w:szCs w:val="20"/>
        </w:rPr>
        <w:t>Poskytovateľ je povinný prevziať a odviezť z príslušnej vozovni Objednávateľa príslušný Šrot do svojho spracovateľského zariadenia najneskôr do 10</w:t>
      </w:r>
      <w:r>
        <w:rPr>
          <w:rFonts w:ascii="Garamond" w:hAnsi="Garamond"/>
          <w:b w:val="0"/>
          <w:sz w:val="20"/>
          <w:szCs w:val="20"/>
        </w:rPr>
        <w:t xml:space="preserve"> (desiatich)</w:t>
      </w:r>
      <w:r w:rsidRPr="006563F8">
        <w:rPr>
          <w:rFonts w:ascii="Garamond" w:hAnsi="Garamond"/>
          <w:b w:val="0"/>
          <w:sz w:val="20"/>
          <w:szCs w:val="20"/>
        </w:rPr>
        <w:t xml:space="preserve"> dní odo dňa vystavenia príslušnej objednávky, pričom je Poskytovateľ povinný preukázať sa pri odbere Šrotu potvrdením o zaplatení príslušnej faktúry.</w:t>
      </w:r>
    </w:p>
    <w:p w14:paraId="1620E9DB" w14:textId="77777777" w:rsidR="00730289" w:rsidRDefault="00730289" w:rsidP="00730289">
      <w:pPr>
        <w:pStyle w:val="Nadpis2"/>
        <w:keepLines/>
        <w:tabs>
          <w:tab w:val="left" w:pos="720"/>
        </w:tabs>
        <w:ind w:left="720"/>
        <w:jc w:val="both"/>
        <w:rPr>
          <w:rFonts w:ascii="Garamond" w:hAnsi="Garamond"/>
          <w:b w:val="0"/>
          <w:sz w:val="20"/>
          <w:szCs w:val="20"/>
        </w:rPr>
      </w:pPr>
    </w:p>
    <w:p w14:paraId="7AF1EB58" w14:textId="66C10670" w:rsidR="001C01C8" w:rsidRPr="006563F8" w:rsidRDefault="001C01C8" w:rsidP="006563F8">
      <w:pPr>
        <w:pStyle w:val="Nadpis2"/>
        <w:keepLines/>
        <w:numPr>
          <w:ilvl w:val="0"/>
          <w:numId w:val="15"/>
        </w:numPr>
        <w:tabs>
          <w:tab w:val="left" w:pos="720"/>
        </w:tabs>
        <w:ind w:hanging="720"/>
        <w:jc w:val="both"/>
        <w:rPr>
          <w:rFonts w:ascii="Garamond" w:hAnsi="Garamond"/>
          <w:b w:val="0"/>
          <w:sz w:val="20"/>
          <w:szCs w:val="20"/>
        </w:rPr>
      </w:pPr>
      <w:r w:rsidRPr="006563F8">
        <w:rPr>
          <w:rFonts w:ascii="Garamond" w:hAnsi="Garamond"/>
          <w:b w:val="0"/>
          <w:sz w:val="20"/>
          <w:szCs w:val="20"/>
        </w:rPr>
        <w:t>Poskytovateľ sa zaväzuje:</w:t>
      </w:r>
    </w:p>
    <w:p w14:paraId="2DDE995D" w14:textId="77777777" w:rsidR="001C01C8" w:rsidRPr="006563F8" w:rsidRDefault="001C01C8" w:rsidP="006563F8">
      <w:pPr>
        <w:pStyle w:val="Nadpis2"/>
        <w:keepLines/>
        <w:tabs>
          <w:tab w:val="left" w:pos="1418"/>
        </w:tabs>
        <w:ind w:left="1418"/>
        <w:jc w:val="both"/>
        <w:rPr>
          <w:rFonts w:ascii="Garamond" w:hAnsi="Garamond"/>
          <w:b w:val="0"/>
          <w:sz w:val="20"/>
          <w:szCs w:val="20"/>
        </w:rPr>
      </w:pPr>
    </w:p>
    <w:p w14:paraId="4FAE4B24" w14:textId="77777777" w:rsidR="0016712D" w:rsidRPr="006563F8" w:rsidRDefault="0016712D"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poskytovať Služby v súlade s pokynmi Objednávateľa, profesionálne a s odbornou starostlivosťou;</w:t>
      </w:r>
    </w:p>
    <w:p w14:paraId="6C85936B" w14:textId="77777777" w:rsidR="0016712D" w:rsidRPr="006563F8" w:rsidRDefault="0016712D" w:rsidP="006563F8">
      <w:pPr>
        <w:pStyle w:val="Nadpis2"/>
        <w:keepLines/>
        <w:tabs>
          <w:tab w:val="left" w:pos="1418"/>
        </w:tabs>
        <w:jc w:val="both"/>
        <w:rPr>
          <w:rFonts w:ascii="Garamond" w:hAnsi="Garamond"/>
          <w:b w:val="0"/>
          <w:sz w:val="20"/>
          <w:szCs w:val="20"/>
        </w:rPr>
      </w:pPr>
    </w:p>
    <w:p w14:paraId="5B756CED" w14:textId="77777777" w:rsidR="001C01C8" w:rsidRPr="006563F8" w:rsidRDefault="001C01C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lastRenderedPageBreak/>
        <w:t>zabezpečiť riadne a odborné poskytovanie Služby v zmysle jednotlivých ustanovení Zmluvy v súlade s objednávkou podľa článku 2 bodu 2.2 Zmluvy;</w:t>
      </w:r>
    </w:p>
    <w:p w14:paraId="42E0A015" w14:textId="77777777" w:rsidR="001C01C8" w:rsidRPr="006563F8" w:rsidRDefault="001C01C8" w:rsidP="006563F8">
      <w:pPr>
        <w:pStyle w:val="Nadpis2"/>
        <w:keepLines/>
        <w:tabs>
          <w:tab w:val="left" w:pos="1418"/>
        </w:tabs>
        <w:ind w:left="1418"/>
        <w:jc w:val="both"/>
        <w:rPr>
          <w:rFonts w:ascii="Garamond" w:hAnsi="Garamond"/>
          <w:b w:val="0"/>
          <w:sz w:val="20"/>
          <w:szCs w:val="20"/>
        </w:rPr>
      </w:pPr>
    </w:p>
    <w:p w14:paraId="3E6A1341" w14:textId="77777777" w:rsidR="001C01C8" w:rsidRPr="006563F8" w:rsidRDefault="001C01C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v potrebnom rozsahu zabezpečiť odbornú prípravu svojich zamestnancov zabezpečujúcich poskytovanie Služieb;</w:t>
      </w:r>
    </w:p>
    <w:p w14:paraId="06718559" w14:textId="77777777" w:rsidR="001C01C8" w:rsidRPr="006563F8" w:rsidRDefault="001C01C8" w:rsidP="006563F8">
      <w:pPr>
        <w:pStyle w:val="Nadpis2"/>
        <w:keepLines/>
        <w:tabs>
          <w:tab w:val="left" w:pos="1418"/>
        </w:tabs>
        <w:ind w:left="1418"/>
        <w:jc w:val="both"/>
        <w:rPr>
          <w:rFonts w:ascii="Garamond" w:hAnsi="Garamond"/>
          <w:b w:val="0"/>
          <w:sz w:val="20"/>
          <w:szCs w:val="20"/>
        </w:rPr>
      </w:pPr>
    </w:p>
    <w:p w14:paraId="4C156DEA" w14:textId="77777777" w:rsidR="001C01C8" w:rsidRPr="006563F8" w:rsidRDefault="001C01C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spolupracovať so zodpovednými pracovníkmi Objednávateľa pri zabezp</w:t>
      </w:r>
      <w:r w:rsidR="008377AC" w:rsidRPr="006563F8">
        <w:rPr>
          <w:rFonts w:ascii="Garamond" w:hAnsi="Garamond"/>
          <w:b w:val="0"/>
          <w:sz w:val="20"/>
          <w:szCs w:val="20"/>
        </w:rPr>
        <w:t>ečovaní Služieb</w:t>
      </w:r>
      <w:r w:rsidRPr="006563F8">
        <w:rPr>
          <w:rFonts w:ascii="Garamond" w:hAnsi="Garamond"/>
          <w:b w:val="0"/>
          <w:sz w:val="20"/>
          <w:szCs w:val="20"/>
        </w:rPr>
        <w:t>;</w:t>
      </w:r>
    </w:p>
    <w:p w14:paraId="6D2687E4" w14:textId="77777777" w:rsidR="001C01C8" w:rsidRPr="006563F8" w:rsidRDefault="001C01C8" w:rsidP="006563F8">
      <w:pPr>
        <w:pStyle w:val="Nadpis2"/>
        <w:keepLines/>
        <w:tabs>
          <w:tab w:val="left" w:pos="1418"/>
        </w:tabs>
        <w:jc w:val="both"/>
        <w:rPr>
          <w:rFonts w:ascii="Garamond" w:hAnsi="Garamond"/>
          <w:b w:val="0"/>
          <w:sz w:val="20"/>
          <w:szCs w:val="20"/>
        </w:rPr>
      </w:pPr>
    </w:p>
    <w:p w14:paraId="7A382684" w14:textId="77777777" w:rsidR="001C01C8" w:rsidRPr="006563F8" w:rsidRDefault="001C01C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všetky mimoriadne udalosti, ako aj prekážky brániace v riadnom poskytovaní Služ</w:t>
      </w:r>
      <w:r w:rsidR="008377AC" w:rsidRPr="006563F8">
        <w:rPr>
          <w:rFonts w:ascii="Garamond" w:hAnsi="Garamond"/>
          <w:b w:val="0"/>
          <w:sz w:val="20"/>
          <w:szCs w:val="20"/>
        </w:rPr>
        <w:t>ieb</w:t>
      </w:r>
      <w:r w:rsidRPr="006563F8">
        <w:rPr>
          <w:rFonts w:ascii="Garamond" w:hAnsi="Garamond"/>
          <w:b w:val="0"/>
          <w:sz w:val="20"/>
          <w:szCs w:val="20"/>
        </w:rPr>
        <w:t xml:space="preserve"> bez zbytočného odkladu riešiť a ohlásiť zodpovedným pracovníkom Objednávateľa;</w:t>
      </w:r>
    </w:p>
    <w:p w14:paraId="572A9D59" w14:textId="77777777" w:rsidR="001C01C8" w:rsidRPr="006563F8" w:rsidRDefault="001C01C8" w:rsidP="006563F8">
      <w:pPr>
        <w:pStyle w:val="Nadpis2"/>
        <w:keepLines/>
        <w:tabs>
          <w:tab w:val="left" w:pos="1418"/>
        </w:tabs>
        <w:ind w:left="1418"/>
        <w:jc w:val="both"/>
        <w:rPr>
          <w:rFonts w:ascii="Garamond" w:hAnsi="Garamond"/>
          <w:b w:val="0"/>
          <w:sz w:val="20"/>
          <w:szCs w:val="20"/>
        </w:rPr>
      </w:pPr>
    </w:p>
    <w:p w14:paraId="18E341DE" w14:textId="77777777" w:rsidR="00294A7F" w:rsidRPr="006563F8" w:rsidRDefault="001C01C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bezodkladne oznámiť zodpovednému pracovníkovi Objednávateľa vznik akejkoľvek škody vzniknutej v sú</w:t>
      </w:r>
      <w:r w:rsidR="00511038" w:rsidRPr="006563F8">
        <w:rPr>
          <w:rFonts w:ascii="Garamond" w:hAnsi="Garamond"/>
          <w:b w:val="0"/>
          <w:sz w:val="20"/>
          <w:szCs w:val="20"/>
        </w:rPr>
        <w:t>vislosti so zabezpečením Služ</w:t>
      </w:r>
      <w:r w:rsidR="008377AC" w:rsidRPr="006563F8">
        <w:rPr>
          <w:rFonts w:ascii="Garamond" w:hAnsi="Garamond"/>
          <w:b w:val="0"/>
          <w:sz w:val="20"/>
          <w:szCs w:val="20"/>
        </w:rPr>
        <w:t>ieb</w:t>
      </w:r>
      <w:r w:rsidR="00511038" w:rsidRPr="006563F8">
        <w:rPr>
          <w:rFonts w:ascii="Garamond" w:hAnsi="Garamond"/>
          <w:b w:val="0"/>
          <w:sz w:val="20"/>
          <w:szCs w:val="20"/>
        </w:rPr>
        <w:t>;</w:t>
      </w:r>
      <w:r w:rsidR="00294A7F" w:rsidRPr="006563F8">
        <w:rPr>
          <w:rFonts w:ascii="Garamond" w:hAnsi="Garamond" w:cs="Garamond"/>
          <w:b w:val="0"/>
          <w:bCs w:val="0"/>
          <w:sz w:val="20"/>
          <w:szCs w:val="20"/>
        </w:rPr>
        <w:t xml:space="preserve"> </w:t>
      </w:r>
    </w:p>
    <w:p w14:paraId="61628FA7" w14:textId="77777777" w:rsidR="00294A7F" w:rsidRPr="006563F8" w:rsidRDefault="00294A7F" w:rsidP="006563F8">
      <w:pPr>
        <w:pStyle w:val="Nadpis2"/>
        <w:keepLines/>
        <w:tabs>
          <w:tab w:val="left" w:pos="1418"/>
        </w:tabs>
        <w:ind w:left="1418"/>
        <w:jc w:val="both"/>
        <w:rPr>
          <w:rFonts w:ascii="Garamond" w:hAnsi="Garamond"/>
          <w:b w:val="0"/>
          <w:sz w:val="20"/>
          <w:szCs w:val="20"/>
        </w:rPr>
      </w:pPr>
    </w:p>
    <w:p w14:paraId="1D2DE7BD" w14:textId="77777777" w:rsidR="001262B1" w:rsidRPr="006563F8" w:rsidRDefault="00294A7F" w:rsidP="006563F8">
      <w:pPr>
        <w:pStyle w:val="Nadpis2"/>
        <w:keepLines/>
        <w:numPr>
          <w:ilvl w:val="0"/>
          <w:numId w:val="16"/>
        </w:numPr>
        <w:tabs>
          <w:tab w:val="left" w:pos="1418"/>
        </w:tabs>
        <w:ind w:left="1418" w:hanging="709"/>
        <w:rPr>
          <w:rFonts w:ascii="Garamond" w:hAnsi="Garamond"/>
          <w:b w:val="0"/>
          <w:sz w:val="20"/>
          <w:szCs w:val="20"/>
        </w:rPr>
      </w:pPr>
      <w:r w:rsidRPr="006563F8">
        <w:rPr>
          <w:rFonts w:ascii="Garamond" w:hAnsi="Garamond"/>
          <w:b w:val="0"/>
          <w:sz w:val="20"/>
          <w:szCs w:val="20"/>
        </w:rPr>
        <w:t>zodpovedať za poriadok a čistotu  na vyhradenej ploche Objednávateľa, kde sa bude manipulovať so Šrotom;</w:t>
      </w:r>
      <w:r w:rsidR="001262B1" w:rsidRPr="006563F8">
        <w:rPr>
          <w:rFonts w:ascii="Garamond" w:hAnsi="Garamond"/>
          <w:b w:val="0"/>
          <w:sz w:val="20"/>
          <w:szCs w:val="20"/>
        </w:rPr>
        <w:t xml:space="preserve"> </w:t>
      </w:r>
    </w:p>
    <w:p w14:paraId="052010FC" w14:textId="77777777" w:rsidR="001262B1" w:rsidRPr="006563F8" w:rsidRDefault="001262B1" w:rsidP="006563F8">
      <w:pPr>
        <w:pStyle w:val="Nadpis2"/>
        <w:keepLines/>
        <w:tabs>
          <w:tab w:val="left" w:pos="1418"/>
        </w:tabs>
        <w:ind w:left="1418"/>
        <w:rPr>
          <w:rFonts w:ascii="Garamond" w:hAnsi="Garamond"/>
          <w:sz w:val="20"/>
          <w:szCs w:val="20"/>
        </w:rPr>
      </w:pPr>
    </w:p>
    <w:p w14:paraId="3A38466D" w14:textId="43736BD2" w:rsidR="00F278E1" w:rsidRPr="006563F8" w:rsidRDefault="001262B1"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 xml:space="preserve">odoberať Šrot od Objednávateľa </w:t>
      </w:r>
      <w:r w:rsidR="00282CF9" w:rsidRPr="006563F8">
        <w:rPr>
          <w:rFonts w:ascii="Garamond" w:hAnsi="Garamond"/>
          <w:b w:val="0"/>
          <w:sz w:val="20"/>
          <w:szCs w:val="20"/>
        </w:rPr>
        <w:t xml:space="preserve">v dohodnutých termínoch určených na základe </w:t>
      </w:r>
      <w:r w:rsidR="0062538D" w:rsidRPr="006563F8">
        <w:rPr>
          <w:rFonts w:ascii="Garamond" w:hAnsi="Garamond"/>
          <w:b w:val="0"/>
          <w:sz w:val="20"/>
          <w:szCs w:val="20"/>
        </w:rPr>
        <w:t>písomnej dohody Zmluvných strán, a to</w:t>
      </w:r>
      <w:r w:rsidR="00282CF9" w:rsidRPr="006563F8">
        <w:rPr>
          <w:rFonts w:ascii="Garamond" w:hAnsi="Garamond"/>
          <w:b w:val="0"/>
          <w:sz w:val="20"/>
          <w:szCs w:val="20"/>
        </w:rPr>
        <w:t xml:space="preserve"> </w:t>
      </w:r>
      <w:r w:rsidRPr="006563F8">
        <w:rPr>
          <w:rFonts w:ascii="Garamond" w:hAnsi="Garamond"/>
          <w:b w:val="0"/>
          <w:sz w:val="20"/>
          <w:szCs w:val="20"/>
        </w:rPr>
        <w:t xml:space="preserve">v Pracovných dňoch v čase od </w:t>
      </w:r>
      <w:r w:rsidR="00804766" w:rsidRPr="006563F8">
        <w:rPr>
          <w:rFonts w:ascii="Garamond" w:hAnsi="Garamond"/>
          <w:b w:val="0"/>
          <w:sz w:val="20"/>
          <w:szCs w:val="20"/>
        </w:rPr>
        <w:t>7:30</w:t>
      </w:r>
      <w:r w:rsidRPr="006563F8">
        <w:rPr>
          <w:rFonts w:ascii="Garamond" w:hAnsi="Garamond"/>
          <w:b w:val="0"/>
          <w:sz w:val="20"/>
          <w:szCs w:val="20"/>
        </w:rPr>
        <w:t xml:space="preserve"> do </w:t>
      </w:r>
      <w:r w:rsidR="00804766" w:rsidRPr="006563F8">
        <w:rPr>
          <w:rFonts w:ascii="Garamond" w:hAnsi="Garamond"/>
          <w:b w:val="0"/>
          <w:sz w:val="20"/>
          <w:szCs w:val="20"/>
        </w:rPr>
        <w:t xml:space="preserve">13:30 </w:t>
      </w:r>
      <w:r w:rsidRPr="006563F8">
        <w:rPr>
          <w:rFonts w:ascii="Garamond" w:hAnsi="Garamond"/>
          <w:b w:val="0"/>
          <w:sz w:val="20"/>
          <w:szCs w:val="20"/>
        </w:rPr>
        <w:t xml:space="preserve">hod., pričom čas jednotlivých dodávok </w:t>
      </w:r>
      <w:r w:rsidR="00F278E1" w:rsidRPr="006563F8">
        <w:rPr>
          <w:rFonts w:ascii="Garamond" w:hAnsi="Garamond"/>
          <w:b w:val="0"/>
          <w:sz w:val="20"/>
          <w:szCs w:val="20"/>
        </w:rPr>
        <w:t>Šrotu</w:t>
      </w:r>
      <w:r w:rsidRPr="006563F8">
        <w:rPr>
          <w:rFonts w:ascii="Garamond" w:hAnsi="Garamond"/>
          <w:b w:val="0"/>
          <w:sz w:val="20"/>
          <w:szCs w:val="20"/>
        </w:rPr>
        <w:t xml:space="preserve"> si Zmluvné strany vopred dohodnú. Mimo vyššie uvedeného času môže </w:t>
      </w:r>
      <w:r w:rsidR="00F278E1" w:rsidRPr="006563F8">
        <w:rPr>
          <w:rFonts w:ascii="Garamond" w:hAnsi="Garamond"/>
          <w:b w:val="0"/>
          <w:sz w:val="20"/>
          <w:szCs w:val="20"/>
        </w:rPr>
        <w:t>Poskytovateľ</w:t>
      </w:r>
      <w:r w:rsidRPr="006563F8">
        <w:rPr>
          <w:rFonts w:ascii="Garamond" w:hAnsi="Garamond"/>
          <w:b w:val="0"/>
          <w:sz w:val="20"/>
          <w:szCs w:val="20"/>
        </w:rPr>
        <w:t xml:space="preserve"> </w:t>
      </w:r>
      <w:r w:rsidR="00F278E1" w:rsidRPr="006563F8">
        <w:rPr>
          <w:rFonts w:ascii="Garamond" w:hAnsi="Garamond"/>
          <w:b w:val="0"/>
          <w:sz w:val="20"/>
          <w:szCs w:val="20"/>
        </w:rPr>
        <w:t>odobr</w:t>
      </w:r>
      <w:r w:rsidRPr="006563F8">
        <w:rPr>
          <w:rFonts w:ascii="Garamond" w:hAnsi="Garamond"/>
          <w:b w:val="0"/>
          <w:sz w:val="20"/>
          <w:szCs w:val="20"/>
        </w:rPr>
        <w:t xml:space="preserve">ať </w:t>
      </w:r>
      <w:r w:rsidR="00F278E1" w:rsidRPr="006563F8">
        <w:rPr>
          <w:rFonts w:ascii="Garamond" w:hAnsi="Garamond"/>
          <w:b w:val="0"/>
          <w:sz w:val="20"/>
          <w:szCs w:val="20"/>
        </w:rPr>
        <w:t>Šrot</w:t>
      </w:r>
      <w:r w:rsidRPr="006563F8">
        <w:rPr>
          <w:rFonts w:ascii="Garamond" w:hAnsi="Garamond"/>
          <w:b w:val="0"/>
          <w:sz w:val="20"/>
          <w:szCs w:val="20"/>
        </w:rPr>
        <w:t xml:space="preserve"> len s v</w:t>
      </w:r>
      <w:r w:rsidR="00F278E1" w:rsidRPr="006563F8">
        <w:rPr>
          <w:rFonts w:ascii="Garamond" w:hAnsi="Garamond"/>
          <w:b w:val="0"/>
          <w:sz w:val="20"/>
          <w:szCs w:val="20"/>
        </w:rPr>
        <w:t>ýslovným súhlasom Objednávateľa;</w:t>
      </w:r>
      <w:r w:rsidRPr="006563F8">
        <w:rPr>
          <w:rFonts w:ascii="Garamond" w:hAnsi="Garamond"/>
          <w:b w:val="0"/>
          <w:sz w:val="20"/>
          <w:szCs w:val="20"/>
        </w:rPr>
        <w:t xml:space="preserve"> </w:t>
      </w:r>
    </w:p>
    <w:p w14:paraId="1BF283E3" w14:textId="77777777" w:rsidR="00F278E1" w:rsidRPr="006563F8" w:rsidRDefault="00F278E1" w:rsidP="006563F8">
      <w:pPr>
        <w:pStyle w:val="Nadpis2"/>
        <w:keepLines/>
        <w:tabs>
          <w:tab w:val="left" w:pos="1418"/>
        </w:tabs>
        <w:ind w:left="1418"/>
        <w:jc w:val="both"/>
        <w:rPr>
          <w:rFonts w:ascii="Garamond" w:hAnsi="Garamond"/>
          <w:b w:val="0"/>
          <w:sz w:val="20"/>
          <w:szCs w:val="20"/>
        </w:rPr>
      </w:pPr>
    </w:p>
    <w:p w14:paraId="41BA6F76" w14:textId="77777777" w:rsidR="00F07FE7" w:rsidRPr="006563F8" w:rsidRDefault="0051103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zabezpečiť odvoz Šrotu z Miesta plnenia určeného v objednávke podľa článku 2 bod 2.2 Zmluvy do miesta, kde sa nachádza spracovateľské zariadenie Poskytovateľa</w:t>
      </w:r>
      <w:r w:rsidR="008377AC" w:rsidRPr="006563F8">
        <w:rPr>
          <w:rFonts w:ascii="Garamond" w:hAnsi="Garamond"/>
          <w:b w:val="0"/>
          <w:sz w:val="20"/>
          <w:szCs w:val="20"/>
        </w:rPr>
        <w:t>, a to</w:t>
      </w:r>
      <w:r w:rsidRPr="006563F8">
        <w:rPr>
          <w:rFonts w:ascii="Garamond" w:hAnsi="Garamond"/>
          <w:b w:val="0"/>
          <w:sz w:val="20"/>
          <w:szCs w:val="20"/>
        </w:rPr>
        <w:t xml:space="preserve"> na vlastné náklady</w:t>
      </w:r>
      <w:r w:rsidR="00F07FE7" w:rsidRPr="006563F8">
        <w:rPr>
          <w:rFonts w:ascii="Garamond" w:hAnsi="Garamond"/>
          <w:b w:val="0"/>
          <w:sz w:val="20"/>
          <w:szCs w:val="20"/>
        </w:rPr>
        <w:t>;</w:t>
      </w:r>
    </w:p>
    <w:p w14:paraId="2852CD19" w14:textId="77777777" w:rsidR="00F07FE7" w:rsidRPr="006563F8" w:rsidRDefault="00F07FE7" w:rsidP="006563F8">
      <w:pPr>
        <w:pStyle w:val="Nadpis2"/>
        <w:keepLines/>
        <w:tabs>
          <w:tab w:val="left" w:pos="1418"/>
        </w:tabs>
        <w:ind w:left="1418"/>
        <w:jc w:val="both"/>
        <w:rPr>
          <w:rFonts w:ascii="Garamond" w:hAnsi="Garamond"/>
          <w:b w:val="0"/>
          <w:sz w:val="20"/>
          <w:szCs w:val="20"/>
        </w:rPr>
      </w:pPr>
    </w:p>
    <w:p w14:paraId="0B92F9A6" w14:textId="198EE16D" w:rsidR="00431D5C" w:rsidRPr="006563F8" w:rsidRDefault="00D9670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 xml:space="preserve">prevziať zodpovednosť za Šrot od okamihu </w:t>
      </w:r>
      <w:r w:rsidR="0062538D" w:rsidRPr="006563F8">
        <w:rPr>
          <w:rFonts w:ascii="Garamond" w:hAnsi="Garamond"/>
          <w:b w:val="0"/>
          <w:sz w:val="20"/>
          <w:szCs w:val="20"/>
        </w:rPr>
        <w:t>výjazdu z areálu Objednávateľa;</w:t>
      </w:r>
      <w:r w:rsidRPr="006563F8">
        <w:rPr>
          <w:rFonts w:ascii="Garamond" w:hAnsi="Garamond"/>
          <w:b w:val="0"/>
          <w:sz w:val="20"/>
          <w:szCs w:val="20"/>
        </w:rPr>
        <w:t xml:space="preserve"> </w:t>
      </w:r>
    </w:p>
    <w:p w14:paraId="1EFB7384" w14:textId="77777777" w:rsidR="00431D5C" w:rsidRPr="006563F8" w:rsidRDefault="00431D5C" w:rsidP="00DC257A">
      <w:pPr>
        <w:pStyle w:val="Nadpis2"/>
        <w:keepLines/>
        <w:tabs>
          <w:tab w:val="left" w:pos="1418"/>
        </w:tabs>
        <w:jc w:val="both"/>
        <w:rPr>
          <w:rFonts w:ascii="Garamond" w:hAnsi="Garamond" w:cs="Garamond"/>
          <w:sz w:val="20"/>
          <w:szCs w:val="20"/>
        </w:rPr>
      </w:pPr>
      <w:r w:rsidRPr="006563F8">
        <w:rPr>
          <w:rFonts w:ascii="Garamond" w:hAnsi="Garamond"/>
          <w:b w:val="0"/>
          <w:sz w:val="20"/>
          <w:szCs w:val="20"/>
        </w:rPr>
        <w:t xml:space="preserve">      </w:t>
      </w:r>
    </w:p>
    <w:p w14:paraId="2F8B50D1" w14:textId="00116068" w:rsidR="00431D5C" w:rsidRPr="006563F8" w:rsidRDefault="00431D5C" w:rsidP="006563F8">
      <w:pPr>
        <w:pStyle w:val="Nadpis2"/>
        <w:keepLines/>
        <w:numPr>
          <w:ilvl w:val="0"/>
          <w:numId w:val="16"/>
        </w:numPr>
        <w:tabs>
          <w:tab w:val="left" w:pos="1418"/>
        </w:tabs>
        <w:ind w:left="1418" w:hanging="709"/>
        <w:jc w:val="both"/>
        <w:rPr>
          <w:rFonts w:ascii="Garamond" w:hAnsi="Garamond" w:cs="Garamond"/>
          <w:b w:val="0"/>
          <w:strike/>
          <w:sz w:val="20"/>
          <w:szCs w:val="20"/>
        </w:rPr>
      </w:pPr>
      <w:r w:rsidRPr="006563F8">
        <w:rPr>
          <w:rFonts w:ascii="Garamond" w:hAnsi="Garamond" w:cs="Garamond"/>
          <w:b w:val="0"/>
          <w:sz w:val="20"/>
          <w:szCs w:val="20"/>
        </w:rPr>
        <w:t xml:space="preserve">vystaviť Objednávateľovi o odbere </w:t>
      </w:r>
      <w:r w:rsidR="00770654" w:rsidRPr="006563F8">
        <w:rPr>
          <w:rFonts w:ascii="Garamond" w:hAnsi="Garamond" w:cs="Garamond"/>
          <w:b w:val="0"/>
          <w:sz w:val="20"/>
          <w:szCs w:val="20"/>
        </w:rPr>
        <w:t xml:space="preserve">vyradených </w:t>
      </w:r>
      <w:r w:rsidRPr="006563F8">
        <w:rPr>
          <w:rFonts w:ascii="Garamond" w:hAnsi="Garamond"/>
          <w:b w:val="0"/>
          <w:sz w:val="20"/>
          <w:szCs w:val="20"/>
        </w:rPr>
        <w:t xml:space="preserve">vozidiel </w:t>
      </w:r>
      <w:r w:rsidR="00770654" w:rsidRPr="006563F8">
        <w:rPr>
          <w:rFonts w:ascii="Garamond" w:hAnsi="Garamond"/>
          <w:b w:val="0"/>
          <w:sz w:val="20"/>
          <w:szCs w:val="20"/>
        </w:rPr>
        <w:t xml:space="preserve">určených na šrotovanie </w:t>
      </w:r>
      <w:r w:rsidRPr="006563F8">
        <w:rPr>
          <w:rFonts w:ascii="Garamond" w:hAnsi="Garamond" w:cs="Garamond"/>
          <w:b w:val="0"/>
          <w:sz w:val="20"/>
          <w:szCs w:val="20"/>
        </w:rPr>
        <w:t xml:space="preserve">potvrdenie o prevzatí </w:t>
      </w:r>
      <w:r w:rsidR="00770654" w:rsidRPr="006563F8">
        <w:rPr>
          <w:rFonts w:ascii="Garamond" w:hAnsi="Garamond" w:cs="Garamond"/>
          <w:b w:val="0"/>
          <w:sz w:val="20"/>
          <w:szCs w:val="20"/>
        </w:rPr>
        <w:t xml:space="preserve">týchto </w:t>
      </w:r>
      <w:r w:rsidRPr="006563F8">
        <w:rPr>
          <w:rFonts w:ascii="Garamond" w:hAnsi="Garamond" w:cs="Garamond"/>
          <w:b w:val="0"/>
          <w:sz w:val="20"/>
          <w:szCs w:val="20"/>
        </w:rPr>
        <w:t>vozidiel</w:t>
      </w:r>
      <w:r w:rsidR="0062538D" w:rsidRPr="006563F8">
        <w:rPr>
          <w:rFonts w:ascii="Garamond" w:hAnsi="Garamond" w:cs="Garamond"/>
          <w:b w:val="0"/>
          <w:sz w:val="20"/>
          <w:szCs w:val="20"/>
        </w:rPr>
        <w:t xml:space="preserve"> na spracovanie</w:t>
      </w:r>
      <w:r w:rsidR="00770654" w:rsidRPr="00DC257A">
        <w:rPr>
          <w:rFonts w:ascii="Garamond" w:hAnsi="Garamond" w:cs="Garamond"/>
          <w:b w:val="0"/>
          <w:sz w:val="20"/>
          <w:szCs w:val="20"/>
        </w:rPr>
        <w:t>;</w:t>
      </w:r>
    </w:p>
    <w:p w14:paraId="0EA82ECE" w14:textId="77777777" w:rsidR="00D96708" w:rsidRPr="006563F8" w:rsidRDefault="00D96708" w:rsidP="006563F8">
      <w:pPr>
        <w:pStyle w:val="Nadpis2"/>
        <w:keepLines/>
        <w:tabs>
          <w:tab w:val="left" w:pos="1418"/>
        </w:tabs>
        <w:ind w:left="1418"/>
        <w:jc w:val="both"/>
        <w:rPr>
          <w:rFonts w:ascii="Garamond" w:hAnsi="Garamond"/>
          <w:b w:val="0"/>
          <w:sz w:val="20"/>
          <w:szCs w:val="20"/>
        </w:rPr>
      </w:pPr>
    </w:p>
    <w:p w14:paraId="6518563F" w14:textId="77777777" w:rsidR="00282CF9" w:rsidRPr="006563F8" w:rsidRDefault="00282CF9"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 xml:space="preserve">postupovať pri poskytovaní Služieb v súlade so Zákonom o odpadoch a ostatnými príslušnými všeobecne záväznými </w:t>
      </w:r>
      <w:r w:rsidRPr="006563F8">
        <w:rPr>
          <w:rFonts w:ascii="Garamond" w:hAnsi="Garamond" w:cs="Garamond"/>
          <w:b w:val="0"/>
          <w:sz w:val="20"/>
          <w:szCs w:val="20"/>
        </w:rPr>
        <w:t>právnymi</w:t>
      </w:r>
      <w:r w:rsidRPr="006563F8">
        <w:rPr>
          <w:rFonts w:ascii="Garamond" w:hAnsi="Garamond"/>
          <w:b w:val="0"/>
          <w:sz w:val="20"/>
          <w:szCs w:val="20"/>
        </w:rPr>
        <w:t xml:space="preserve"> predpismi;</w:t>
      </w:r>
    </w:p>
    <w:p w14:paraId="71B19EAD" w14:textId="77777777" w:rsidR="001E743D" w:rsidRPr="006563F8" w:rsidRDefault="001E743D" w:rsidP="006563F8">
      <w:pPr>
        <w:pStyle w:val="Nadpis2"/>
        <w:keepLines/>
        <w:tabs>
          <w:tab w:val="left" w:pos="1418"/>
        </w:tabs>
        <w:ind w:left="1418"/>
        <w:jc w:val="both"/>
        <w:rPr>
          <w:rFonts w:ascii="Garamond" w:hAnsi="Garamond"/>
          <w:b w:val="0"/>
          <w:sz w:val="20"/>
          <w:szCs w:val="20"/>
        </w:rPr>
      </w:pPr>
    </w:p>
    <w:p w14:paraId="4621535A" w14:textId="63D317AE" w:rsidR="00511038" w:rsidRPr="006563F8" w:rsidRDefault="00F07FE7"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 xml:space="preserve">zabezpečiť spracovanie Šrotu v súlade so Zákonom o odpadoch na základe právoplatného rozhodnutia o  prevádzkovaní zariadenia na zber </w:t>
      </w:r>
      <w:r w:rsidR="00AE5822" w:rsidRPr="006563F8">
        <w:rPr>
          <w:rFonts w:ascii="Garamond" w:hAnsi="Garamond"/>
          <w:b w:val="0"/>
          <w:sz w:val="20"/>
          <w:szCs w:val="20"/>
        </w:rPr>
        <w:t>odpadov</w:t>
      </w:r>
    </w:p>
    <w:p w14:paraId="48E4AD8E" w14:textId="77777777" w:rsidR="00D96708" w:rsidRPr="006563F8" w:rsidRDefault="00D96708" w:rsidP="00DC257A">
      <w:pPr>
        <w:pStyle w:val="Nadpis2"/>
        <w:keepLines/>
        <w:tabs>
          <w:tab w:val="left" w:pos="1418"/>
        </w:tabs>
        <w:jc w:val="both"/>
        <w:rPr>
          <w:rFonts w:ascii="Garamond" w:hAnsi="Garamond"/>
          <w:b w:val="0"/>
          <w:sz w:val="20"/>
          <w:szCs w:val="20"/>
        </w:rPr>
      </w:pPr>
    </w:p>
    <w:p w14:paraId="07E30512" w14:textId="13B03BAC" w:rsidR="0097484E" w:rsidRPr="006563F8" w:rsidRDefault="00D96708" w:rsidP="006563F8">
      <w:pPr>
        <w:pStyle w:val="Nadpis2"/>
        <w:keepLines/>
        <w:numPr>
          <w:ilvl w:val="0"/>
          <w:numId w:val="16"/>
        </w:numPr>
        <w:tabs>
          <w:tab w:val="left" w:pos="1418"/>
        </w:tabs>
        <w:ind w:left="1418" w:hanging="709"/>
        <w:jc w:val="both"/>
        <w:rPr>
          <w:rFonts w:ascii="Garamond" w:hAnsi="Garamond"/>
          <w:b w:val="0"/>
          <w:sz w:val="20"/>
          <w:szCs w:val="20"/>
        </w:rPr>
      </w:pPr>
      <w:r w:rsidRPr="006563F8">
        <w:rPr>
          <w:rFonts w:ascii="Garamond" w:hAnsi="Garamond"/>
          <w:b w:val="0"/>
          <w:sz w:val="20"/>
          <w:szCs w:val="20"/>
        </w:rPr>
        <w:t xml:space="preserve">zabezpečiť spracovanie nekovových častí vyradených vozidiel, </w:t>
      </w:r>
      <w:r w:rsidR="00E44B31" w:rsidRPr="006563F8">
        <w:rPr>
          <w:rFonts w:ascii="Garamond" w:hAnsi="Garamond"/>
          <w:b w:val="0"/>
          <w:sz w:val="20"/>
          <w:szCs w:val="20"/>
        </w:rPr>
        <w:t>ktoré nie sú nebezpečnými odpadmi (napr. plast, gum</w:t>
      </w:r>
      <w:r w:rsidR="008377AC" w:rsidRPr="006563F8">
        <w:rPr>
          <w:rFonts w:ascii="Garamond" w:hAnsi="Garamond"/>
          <w:b w:val="0"/>
          <w:sz w:val="20"/>
          <w:szCs w:val="20"/>
        </w:rPr>
        <w:t>a, sklo, drevo, a pod.</w:t>
      </w:r>
      <w:r w:rsidR="00E44B31" w:rsidRPr="006563F8">
        <w:rPr>
          <w:rFonts w:ascii="Garamond" w:hAnsi="Garamond"/>
          <w:b w:val="0"/>
          <w:sz w:val="20"/>
          <w:szCs w:val="20"/>
        </w:rPr>
        <w:t xml:space="preserve">), </w:t>
      </w:r>
      <w:r w:rsidRPr="006563F8">
        <w:rPr>
          <w:rFonts w:ascii="Garamond" w:hAnsi="Garamond"/>
          <w:b w:val="0"/>
          <w:sz w:val="20"/>
          <w:szCs w:val="20"/>
        </w:rPr>
        <w:t>ktoré preberie od Objednávateľa na vlastné náklady a v súlade so Zákonom o</w:t>
      </w:r>
      <w:r w:rsidR="00DC257A">
        <w:rPr>
          <w:rFonts w:ascii="Garamond" w:hAnsi="Garamond"/>
          <w:b w:val="0"/>
          <w:sz w:val="20"/>
          <w:szCs w:val="20"/>
        </w:rPr>
        <w:t> </w:t>
      </w:r>
      <w:r w:rsidRPr="006563F8">
        <w:rPr>
          <w:rFonts w:ascii="Garamond" w:hAnsi="Garamond"/>
          <w:b w:val="0"/>
          <w:sz w:val="20"/>
          <w:szCs w:val="20"/>
        </w:rPr>
        <w:t>odpadoch</w:t>
      </w:r>
      <w:r w:rsidR="00DC257A">
        <w:rPr>
          <w:rFonts w:ascii="Garamond" w:hAnsi="Garamond"/>
          <w:b w:val="0"/>
          <w:sz w:val="20"/>
          <w:szCs w:val="20"/>
        </w:rPr>
        <w:t>.</w:t>
      </w:r>
      <w:r w:rsidR="0097484E" w:rsidRPr="006563F8">
        <w:rPr>
          <w:rFonts w:ascii="Garamond" w:hAnsi="Garamond" w:cs="Garamond"/>
          <w:b w:val="0"/>
          <w:bCs w:val="0"/>
          <w:sz w:val="20"/>
          <w:szCs w:val="20"/>
        </w:rPr>
        <w:t xml:space="preserve"> </w:t>
      </w:r>
    </w:p>
    <w:p w14:paraId="5F84A432" w14:textId="31A374B5" w:rsidR="001210C6" w:rsidRPr="006563F8" w:rsidRDefault="001210C6" w:rsidP="00730289">
      <w:pPr>
        <w:pStyle w:val="Nadpis2"/>
        <w:keepLines/>
        <w:tabs>
          <w:tab w:val="left" w:pos="720"/>
        </w:tabs>
        <w:jc w:val="both"/>
        <w:rPr>
          <w:rFonts w:ascii="Garamond" w:hAnsi="Garamond"/>
          <w:b w:val="0"/>
          <w:sz w:val="20"/>
          <w:szCs w:val="20"/>
        </w:rPr>
      </w:pPr>
    </w:p>
    <w:p w14:paraId="755D3F6F" w14:textId="574E4E26" w:rsidR="004D5D6F" w:rsidRPr="006563F8" w:rsidRDefault="004D5D6F" w:rsidP="006563F8">
      <w:pPr>
        <w:pStyle w:val="Nadpis2"/>
        <w:keepLines/>
        <w:numPr>
          <w:ilvl w:val="0"/>
          <w:numId w:val="15"/>
        </w:numPr>
        <w:tabs>
          <w:tab w:val="left" w:pos="720"/>
        </w:tabs>
        <w:ind w:hanging="720"/>
        <w:jc w:val="both"/>
        <w:rPr>
          <w:rFonts w:ascii="Garamond" w:hAnsi="Garamond"/>
          <w:b w:val="0"/>
          <w:sz w:val="20"/>
          <w:szCs w:val="20"/>
        </w:rPr>
      </w:pPr>
      <w:r w:rsidRPr="006563F8">
        <w:rPr>
          <w:rFonts w:ascii="Garamond" w:hAnsi="Garamond"/>
          <w:b w:val="0"/>
          <w:sz w:val="20"/>
          <w:szCs w:val="20"/>
        </w:rPr>
        <w:t>Poskytovateľ je povinný so Šrotom manipulovať v</w:t>
      </w:r>
      <w:r w:rsidR="00656AA8" w:rsidRPr="006563F8">
        <w:rPr>
          <w:rFonts w:ascii="Garamond" w:hAnsi="Garamond"/>
          <w:b w:val="0"/>
          <w:sz w:val="20"/>
          <w:szCs w:val="20"/>
        </w:rPr>
        <w:t>o vozovniach</w:t>
      </w:r>
      <w:r w:rsidRPr="006563F8">
        <w:rPr>
          <w:rFonts w:ascii="Garamond" w:hAnsi="Garamond"/>
          <w:b w:val="0"/>
          <w:sz w:val="20"/>
          <w:szCs w:val="20"/>
        </w:rPr>
        <w:t xml:space="preserve"> Objednávateľa len v zmysle bezpečného naloženia k transportu do spracovateľského zariadenia. Objednávateľ vybrané dopravné prostriedky povoľuje neiskrivou strojovou technológiou rozdeliť (napr. strihacím bagrom rozstrihať) a naložiť do kontajnerov na odvoz odpadu.</w:t>
      </w:r>
    </w:p>
    <w:p w14:paraId="7E8AC03E" w14:textId="77777777" w:rsidR="004D5D6F" w:rsidRPr="006563F8" w:rsidRDefault="004D5D6F" w:rsidP="006563F8">
      <w:pPr>
        <w:pStyle w:val="Nadpis2"/>
        <w:keepLines/>
        <w:tabs>
          <w:tab w:val="left" w:pos="720"/>
        </w:tabs>
        <w:ind w:left="720"/>
        <w:jc w:val="both"/>
        <w:rPr>
          <w:rFonts w:ascii="Garamond" w:hAnsi="Garamond"/>
          <w:b w:val="0"/>
          <w:sz w:val="20"/>
          <w:szCs w:val="20"/>
        </w:rPr>
      </w:pPr>
    </w:p>
    <w:p w14:paraId="0CA67C71" w14:textId="77777777" w:rsidR="00730289" w:rsidRPr="006563F8" w:rsidRDefault="00730289" w:rsidP="00730289">
      <w:pPr>
        <w:pStyle w:val="Nadpis2"/>
        <w:keepLines/>
        <w:numPr>
          <w:ilvl w:val="0"/>
          <w:numId w:val="15"/>
        </w:numPr>
        <w:tabs>
          <w:tab w:val="left" w:pos="720"/>
        </w:tabs>
        <w:ind w:hanging="720"/>
        <w:jc w:val="both"/>
        <w:rPr>
          <w:rFonts w:ascii="Garamond" w:hAnsi="Garamond"/>
          <w:b w:val="0"/>
          <w:sz w:val="20"/>
          <w:szCs w:val="20"/>
        </w:rPr>
      </w:pPr>
      <w:r w:rsidRPr="006563F8">
        <w:rPr>
          <w:rFonts w:ascii="Garamond" w:hAnsi="Garamond"/>
          <w:b w:val="0"/>
          <w:sz w:val="20"/>
          <w:szCs w:val="20"/>
        </w:rPr>
        <w:t xml:space="preserve">Poskytovateľ je povinný zachovávať mlčanlivosť o všetkých skutočnostiach, o ktorých sa dozvedel pri výkone svojej činnosti pre Objednávateľa, a to aj po ukončení zmluvného vzťahu. Počas trvania Zmluvy je Poskytovateľ povinný vykonávať Služby tak, aby chránil záujmy a dobré meno Objednávateľa. Túto povinnosť majú aj zamestnanci Poskytovateľa. </w:t>
      </w:r>
    </w:p>
    <w:p w14:paraId="21C138A3" w14:textId="77777777" w:rsidR="00730289" w:rsidRDefault="00730289" w:rsidP="00730289">
      <w:pPr>
        <w:pStyle w:val="Nadpis2"/>
        <w:keepLines/>
        <w:tabs>
          <w:tab w:val="left" w:pos="720"/>
        </w:tabs>
        <w:ind w:left="720"/>
        <w:jc w:val="both"/>
        <w:rPr>
          <w:rFonts w:ascii="Garamond" w:hAnsi="Garamond"/>
          <w:b w:val="0"/>
          <w:sz w:val="20"/>
          <w:szCs w:val="20"/>
        </w:rPr>
      </w:pPr>
    </w:p>
    <w:p w14:paraId="1899A2D3" w14:textId="75C1AAC5" w:rsidR="009C450F" w:rsidRPr="006563F8" w:rsidRDefault="001C01C8" w:rsidP="006563F8">
      <w:pPr>
        <w:pStyle w:val="Nadpis2"/>
        <w:keepLines/>
        <w:numPr>
          <w:ilvl w:val="0"/>
          <w:numId w:val="15"/>
        </w:numPr>
        <w:tabs>
          <w:tab w:val="left" w:pos="720"/>
        </w:tabs>
        <w:ind w:hanging="720"/>
        <w:jc w:val="both"/>
        <w:rPr>
          <w:rFonts w:ascii="Garamond" w:hAnsi="Garamond"/>
          <w:b w:val="0"/>
          <w:sz w:val="20"/>
          <w:szCs w:val="20"/>
        </w:rPr>
      </w:pPr>
      <w:r w:rsidRPr="006563F8">
        <w:rPr>
          <w:rFonts w:ascii="Garamond" w:hAnsi="Garamond"/>
          <w:b w:val="0"/>
          <w:sz w:val="20"/>
          <w:szCs w:val="20"/>
        </w:rPr>
        <w:t>Objednávateľ sa zaväzuje</w:t>
      </w:r>
      <w:r w:rsidR="00C97DC0" w:rsidRPr="006563F8">
        <w:rPr>
          <w:rFonts w:ascii="Garamond" w:hAnsi="Garamond"/>
          <w:b w:val="0"/>
          <w:sz w:val="20"/>
          <w:szCs w:val="20"/>
        </w:rPr>
        <w:t xml:space="preserve"> </w:t>
      </w:r>
      <w:r w:rsidRPr="006563F8">
        <w:rPr>
          <w:rFonts w:ascii="Garamond" w:hAnsi="Garamond"/>
          <w:b w:val="0"/>
          <w:sz w:val="20"/>
          <w:szCs w:val="20"/>
        </w:rPr>
        <w:t xml:space="preserve">poskytnúť Poskytovateľovi </w:t>
      </w:r>
      <w:r w:rsidR="00936E94" w:rsidRPr="006563F8">
        <w:rPr>
          <w:rFonts w:ascii="Garamond" w:hAnsi="Garamond"/>
          <w:b w:val="0"/>
          <w:sz w:val="20"/>
          <w:szCs w:val="20"/>
        </w:rPr>
        <w:t xml:space="preserve">nevyhnutne </w:t>
      </w:r>
      <w:r w:rsidRPr="006563F8">
        <w:rPr>
          <w:rFonts w:ascii="Garamond" w:hAnsi="Garamond"/>
          <w:b w:val="0"/>
          <w:sz w:val="20"/>
          <w:szCs w:val="20"/>
        </w:rPr>
        <w:t>potrebnú súčinnosť</w:t>
      </w:r>
      <w:r w:rsidR="004B3DC1" w:rsidRPr="006563F8">
        <w:rPr>
          <w:rFonts w:ascii="Garamond" w:hAnsi="Garamond"/>
          <w:b w:val="0"/>
          <w:sz w:val="20"/>
          <w:szCs w:val="20"/>
        </w:rPr>
        <w:t xml:space="preserve"> na zabezpečenie realizácie predmetu Zmluvy</w:t>
      </w:r>
      <w:r w:rsidR="004D5D6F" w:rsidRPr="006563F8">
        <w:rPr>
          <w:rFonts w:ascii="Garamond" w:hAnsi="Garamond"/>
          <w:b w:val="0"/>
          <w:sz w:val="20"/>
          <w:szCs w:val="20"/>
        </w:rPr>
        <w:t>.</w:t>
      </w:r>
    </w:p>
    <w:p w14:paraId="09FDBF69" w14:textId="77777777" w:rsidR="001C01C8" w:rsidRPr="00E32F18" w:rsidRDefault="001C01C8" w:rsidP="006563F8">
      <w:pPr>
        <w:keepNext/>
        <w:keepLines/>
        <w:spacing w:after="0" w:line="240" w:lineRule="auto"/>
        <w:jc w:val="both"/>
        <w:rPr>
          <w:rFonts w:ascii="Garamond" w:hAnsi="Garamond"/>
          <w:bCs/>
          <w:sz w:val="20"/>
          <w:szCs w:val="20"/>
        </w:rPr>
      </w:pPr>
    </w:p>
    <w:p w14:paraId="70EBB8A3" w14:textId="73B975CF" w:rsidR="00730289" w:rsidRPr="00E32F18" w:rsidRDefault="00730289" w:rsidP="00E32F18">
      <w:pPr>
        <w:pStyle w:val="Nadpis2"/>
        <w:keepLines/>
        <w:numPr>
          <w:ilvl w:val="0"/>
          <w:numId w:val="15"/>
        </w:numPr>
        <w:tabs>
          <w:tab w:val="left" w:pos="720"/>
        </w:tabs>
        <w:ind w:hanging="720"/>
        <w:jc w:val="both"/>
        <w:rPr>
          <w:rFonts w:ascii="Garamond" w:hAnsi="Garamond"/>
          <w:b w:val="0"/>
          <w:sz w:val="20"/>
          <w:szCs w:val="20"/>
        </w:rPr>
      </w:pPr>
      <w:r w:rsidRPr="00E32F18">
        <w:rPr>
          <w:rFonts w:ascii="Garamond" w:hAnsi="Garamond"/>
          <w:b w:val="0"/>
          <w:sz w:val="20"/>
          <w:szCs w:val="20"/>
        </w:rPr>
        <w:t xml:space="preserve">Poskytovateľ je povinný po vykonaní Služby na základe príslušnej </w:t>
      </w:r>
      <w:r w:rsidR="00E32F18" w:rsidRPr="00E32F18">
        <w:rPr>
          <w:rFonts w:ascii="Garamond" w:hAnsi="Garamond"/>
          <w:b w:val="0"/>
          <w:sz w:val="20"/>
          <w:szCs w:val="20"/>
        </w:rPr>
        <w:t>objednávky</w:t>
      </w:r>
      <w:r w:rsidRPr="00E32F18">
        <w:rPr>
          <w:rFonts w:ascii="Garamond" w:hAnsi="Garamond"/>
          <w:b w:val="0"/>
          <w:sz w:val="20"/>
          <w:szCs w:val="20"/>
        </w:rPr>
        <w:t xml:space="preserve"> povinný odstrániť z</w:t>
      </w:r>
      <w:r w:rsidR="00E32F18" w:rsidRPr="00E32F18">
        <w:rPr>
          <w:rFonts w:ascii="Garamond" w:hAnsi="Garamond"/>
          <w:b w:val="0"/>
          <w:sz w:val="20"/>
          <w:szCs w:val="20"/>
        </w:rPr>
        <w:t> Miesta plnenia</w:t>
      </w:r>
      <w:r w:rsidRPr="00E32F18">
        <w:rPr>
          <w:rFonts w:ascii="Garamond" w:hAnsi="Garamond"/>
          <w:b w:val="0"/>
          <w:sz w:val="20"/>
          <w:szCs w:val="20"/>
        </w:rPr>
        <w:t xml:space="preserve"> všetky odpady, zvyšky materiálov, technologické zariadenia a uviesť </w:t>
      </w:r>
      <w:r w:rsidR="00E32F18" w:rsidRPr="00E32F18">
        <w:rPr>
          <w:rFonts w:ascii="Garamond" w:hAnsi="Garamond"/>
          <w:b w:val="0"/>
          <w:sz w:val="20"/>
          <w:szCs w:val="20"/>
        </w:rPr>
        <w:t>Miesto plnenia</w:t>
      </w:r>
      <w:r w:rsidRPr="00E32F18">
        <w:rPr>
          <w:rFonts w:ascii="Garamond" w:hAnsi="Garamond"/>
          <w:b w:val="0"/>
          <w:sz w:val="20"/>
          <w:szCs w:val="20"/>
        </w:rPr>
        <w:t xml:space="preserve"> do pôvodného stavu.</w:t>
      </w:r>
    </w:p>
    <w:p w14:paraId="2B282095" w14:textId="77777777" w:rsidR="00730289" w:rsidRPr="00E32F18" w:rsidRDefault="00730289" w:rsidP="00730289">
      <w:pPr>
        <w:keepNext/>
        <w:keepLines/>
        <w:spacing w:after="0" w:line="240" w:lineRule="auto"/>
        <w:jc w:val="both"/>
        <w:rPr>
          <w:rFonts w:ascii="Garamond" w:hAnsi="Garamond"/>
          <w:bCs/>
          <w:sz w:val="20"/>
          <w:szCs w:val="20"/>
        </w:rPr>
      </w:pPr>
    </w:p>
    <w:p w14:paraId="1E1726A0" w14:textId="4B60BA86" w:rsidR="00730289" w:rsidRPr="00E32F18" w:rsidRDefault="00730289" w:rsidP="00E32F18">
      <w:pPr>
        <w:pStyle w:val="Nadpis2"/>
        <w:keepLines/>
        <w:numPr>
          <w:ilvl w:val="0"/>
          <w:numId w:val="15"/>
        </w:numPr>
        <w:tabs>
          <w:tab w:val="left" w:pos="720"/>
        </w:tabs>
        <w:ind w:hanging="720"/>
        <w:jc w:val="both"/>
        <w:rPr>
          <w:rFonts w:ascii="Garamond" w:hAnsi="Garamond"/>
          <w:b w:val="0"/>
          <w:sz w:val="20"/>
          <w:szCs w:val="20"/>
        </w:rPr>
      </w:pPr>
      <w:r w:rsidRPr="00E32F18">
        <w:rPr>
          <w:rFonts w:ascii="Garamond" w:hAnsi="Garamond"/>
          <w:b w:val="0"/>
          <w:sz w:val="20"/>
          <w:szCs w:val="20"/>
        </w:rPr>
        <w:t>Poskytovateľ je</w:t>
      </w:r>
      <w:r w:rsidR="00E32F18" w:rsidRPr="00E32F18">
        <w:rPr>
          <w:rFonts w:ascii="Garamond" w:hAnsi="Garamond"/>
          <w:b w:val="0"/>
          <w:sz w:val="20"/>
          <w:szCs w:val="20"/>
        </w:rPr>
        <w:t xml:space="preserve"> povinný</w:t>
      </w:r>
      <w:r w:rsidRPr="00E32F18">
        <w:rPr>
          <w:rFonts w:ascii="Garamond" w:hAnsi="Garamond"/>
          <w:b w:val="0"/>
          <w:sz w:val="20"/>
          <w:szCs w:val="20"/>
        </w:rPr>
        <w:t xml:space="preserve"> počas </w:t>
      </w:r>
      <w:r w:rsidR="00E32F18" w:rsidRPr="00E32F18">
        <w:rPr>
          <w:rFonts w:ascii="Garamond" w:hAnsi="Garamond"/>
          <w:b w:val="0"/>
          <w:sz w:val="20"/>
          <w:szCs w:val="20"/>
        </w:rPr>
        <w:t>vykonávania Služby</w:t>
      </w:r>
      <w:r w:rsidRPr="00E32F18">
        <w:rPr>
          <w:rFonts w:ascii="Garamond" w:hAnsi="Garamond"/>
          <w:b w:val="0"/>
          <w:sz w:val="20"/>
          <w:szCs w:val="20"/>
        </w:rPr>
        <w:t xml:space="preserve"> </w:t>
      </w:r>
      <w:r w:rsidR="00E32F18" w:rsidRPr="00E32F18">
        <w:rPr>
          <w:rFonts w:ascii="Garamond" w:hAnsi="Garamond"/>
          <w:b w:val="0"/>
          <w:sz w:val="20"/>
          <w:szCs w:val="20"/>
        </w:rPr>
        <w:t>d</w:t>
      </w:r>
      <w:r w:rsidRPr="00E32F18">
        <w:rPr>
          <w:rFonts w:ascii="Garamond" w:hAnsi="Garamond"/>
          <w:b w:val="0"/>
          <w:sz w:val="20"/>
          <w:szCs w:val="20"/>
        </w:rPr>
        <w:t xml:space="preserve">održiavať všetky všeobecne záväzné právne predpisy, interné predpisy </w:t>
      </w:r>
      <w:r w:rsidR="00E32F18" w:rsidRPr="00E32F18">
        <w:rPr>
          <w:rFonts w:ascii="Garamond" w:hAnsi="Garamond"/>
          <w:b w:val="0"/>
          <w:sz w:val="20"/>
          <w:szCs w:val="20"/>
        </w:rPr>
        <w:t>Objednávateľa</w:t>
      </w:r>
      <w:r w:rsidRPr="00E32F18">
        <w:rPr>
          <w:rFonts w:ascii="Garamond" w:hAnsi="Garamond"/>
          <w:b w:val="0"/>
          <w:sz w:val="20"/>
          <w:szCs w:val="20"/>
        </w:rPr>
        <w:t xml:space="preserve"> upravujúce bezpečnosť a ochranu zdravia pri práci, ochranu pred požiarmi, pohyb osôb v areáloch </w:t>
      </w:r>
      <w:r w:rsidR="00E32F18" w:rsidRPr="00E32F18">
        <w:rPr>
          <w:rFonts w:ascii="Garamond" w:hAnsi="Garamond"/>
          <w:b w:val="0"/>
          <w:sz w:val="20"/>
          <w:szCs w:val="20"/>
        </w:rPr>
        <w:t>Objednávateľa</w:t>
      </w:r>
      <w:r w:rsidRPr="00E32F18">
        <w:rPr>
          <w:rFonts w:ascii="Garamond" w:hAnsi="Garamond"/>
          <w:b w:val="0"/>
          <w:sz w:val="20"/>
          <w:szCs w:val="20"/>
        </w:rPr>
        <w:t xml:space="preserve"> a pokyny zamestnancov </w:t>
      </w:r>
      <w:r w:rsidR="00E32F18" w:rsidRPr="00E32F18">
        <w:rPr>
          <w:rFonts w:ascii="Garamond" w:hAnsi="Garamond"/>
          <w:b w:val="0"/>
          <w:sz w:val="20"/>
          <w:szCs w:val="20"/>
        </w:rPr>
        <w:t>Objednávateľa</w:t>
      </w:r>
      <w:r w:rsidRPr="00E32F18">
        <w:rPr>
          <w:rFonts w:ascii="Garamond" w:hAnsi="Garamond"/>
          <w:b w:val="0"/>
          <w:sz w:val="20"/>
          <w:szCs w:val="20"/>
        </w:rPr>
        <w:t>.</w:t>
      </w:r>
    </w:p>
    <w:p w14:paraId="1019482B" w14:textId="77777777" w:rsidR="00730289" w:rsidRPr="00E32F18" w:rsidRDefault="00730289" w:rsidP="00730289">
      <w:pPr>
        <w:keepNext/>
        <w:keepLines/>
        <w:spacing w:after="0" w:line="240" w:lineRule="auto"/>
        <w:jc w:val="both"/>
        <w:rPr>
          <w:rFonts w:ascii="Garamond" w:hAnsi="Garamond"/>
          <w:bCs/>
          <w:sz w:val="20"/>
          <w:szCs w:val="20"/>
        </w:rPr>
      </w:pPr>
    </w:p>
    <w:p w14:paraId="3673AB61" w14:textId="27482F66" w:rsidR="00730289" w:rsidRPr="005D71C6" w:rsidRDefault="00730289" w:rsidP="006563F8">
      <w:pPr>
        <w:pStyle w:val="Nadpis2"/>
        <w:keepLines/>
        <w:numPr>
          <w:ilvl w:val="0"/>
          <w:numId w:val="15"/>
        </w:numPr>
        <w:tabs>
          <w:tab w:val="left" w:pos="720"/>
        </w:tabs>
        <w:ind w:hanging="720"/>
        <w:jc w:val="both"/>
        <w:rPr>
          <w:rFonts w:ascii="Garamond" w:hAnsi="Garamond"/>
          <w:b w:val="0"/>
          <w:sz w:val="20"/>
          <w:szCs w:val="20"/>
        </w:rPr>
      </w:pPr>
      <w:r w:rsidRPr="00E32F18">
        <w:rPr>
          <w:rFonts w:ascii="Garamond" w:hAnsi="Garamond"/>
          <w:b w:val="0"/>
          <w:sz w:val="20"/>
          <w:szCs w:val="20"/>
        </w:rPr>
        <w:t xml:space="preserve">Poskytovateľ zodpovedá za všetky škody spôsobené na majetku alebo zariadeniach </w:t>
      </w:r>
      <w:r w:rsidR="00E32F18" w:rsidRPr="00E32F18">
        <w:rPr>
          <w:rFonts w:ascii="Garamond" w:hAnsi="Garamond"/>
          <w:b w:val="0"/>
          <w:sz w:val="20"/>
          <w:szCs w:val="20"/>
        </w:rPr>
        <w:t>Objednávateľa</w:t>
      </w:r>
      <w:r w:rsidRPr="00E32F18">
        <w:rPr>
          <w:rFonts w:ascii="Garamond" w:hAnsi="Garamond"/>
          <w:b w:val="0"/>
          <w:sz w:val="20"/>
          <w:szCs w:val="20"/>
        </w:rPr>
        <w:t xml:space="preserve"> pri </w:t>
      </w:r>
      <w:r w:rsidR="00E32F18" w:rsidRPr="00E32F18">
        <w:rPr>
          <w:rFonts w:ascii="Garamond" w:hAnsi="Garamond"/>
          <w:b w:val="0"/>
          <w:sz w:val="20"/>
          <w:szCs w:val="20"/>
        </w:rPr>
        <w:t>poskytovaní Služby</w:t>
      </w:r>
      <w:r w:rsidRPr="00E32F18">
        <w:rPr>
          <w:rFonts w:ascii="Garamond" w:hAnsi="Garamond"/>
          <w:b w:val="0"/>
          <w:sz w:val="20"/>
          <w:szCs w:val="20"/>
        </w:rPr>
        <w:t xml:space="preserve"> a je povinný ich bezodkladne odstrániť alebo nahradiť.</w:t>
      </w:r>
    </w:p>
    <w:p w14:paraId="4FD8D32C" w14:textId="77777777" w:rsidR="00E32F18" w:rsidRPr="006563F8" w:rsidRDefault="00E32F18" w:rsidP="006563F8">
      <w:pPr>
        <w:keepNext/>
        <w:keepLines/>
        <w:spacing w:after="0" w:line="240" w:lineRule="auto"/>
        <w:jc w:val="both"/>
        <w:rPr>
          <w:rFonts w:ascii="Garamond" w:hAnsi="Garamond"/>
          <w:sz w:val="20"/>
          <w:szCs w:val="20"/>
        </w:rPr>
      </w:pPr>
    </w:p>
    <w:p w14:paraId="66A4D76A" w14:textId="77777777" w:rsidR="001C01C8" w:rsidRPr="006563F8" w:rsidRDefault="001C01C8" w:rsidP="006563F8">
      <w:pPr>
        <w:pStyle w:val="Nadpis2"/>
        <w:keepLines/>
        <w:numPr>
          <w:ilvl w:val="0"/>
          <w:numId w:val="8"/>
        </w:numPr>
        <w:tabs>
          <w:tab w:val="left" w:pos="720"/>
        </w:tabs>
        <w:ind w:hanging="720"/>
        <w:jc w:val="both"/>
        <w:rPr>
          <w:rFonts w:ascii="Garamond" w:hAnsi="Garamond"/>
          <w:sz w:val="20"/>
          <w:szCs w:val="20"/>
        </w:rPr>
      </w:pPr>
      <w:r w:rsidRPr="006563F8">
        <w:rPr>
          <w:rFonts w:ascii="Garamond" w:hAnsi="Garamond"/>
          <w:sz w:val="20"/>
          <w:szCs w:val="20"/>
        </w:rPr>
        <w:t>SANKCIE</w:t>
      </w:r>
    </w:p>
    <w:p w14:paraId="5CE8E728" w14:textId="77777777" w:rsidR="001C01C8" w:rsidRPr="006563F8" w:rsidRDefault="001C01C8" w:rsidP="006563F8">
      <w:pPr>
        <w:keepNext/>
        <w:keepLines/>
        <w:spacing w:after="0" w:line="240" w:lineRule="auto"/>
        <w:jc w:val="both"/>
        <w:rPr>
          <w:rFonts w:ascii="Garamond" w:hAnsi="Garamond"/>
          <w:sz w:val="20"/>
          <w:szCs w:val="20"/>
        </w:rPr>
      </w:pPr>
    </w:p>
    <w:p w14:paraId="072175DE" w14:textId="1D0BE50E" w:rsidR="00E32F18" w:rsidRPr="00E32F18" w:rsidRDefault="00E32F18" w:rsidP="00E32F18">
      <w:pPr>
        <w:pStyle w:val="Odsekzoznamu"/>
        <w:keepNext/>
        <w:keepLines/>
        <w:numPr>
          <w:ilvl w:val="1"/>
          <w:numId w:val="8"/>
        </w:numPr>
        <w:spacing w:after="0" w:line="240" w:lineRule="auto"/>
        <w:ind w:left="709" w:hanging="709"/>
        <w:jc w:val="both"/>
        <w:rPr>
          <w:rFonts w:ascii="Garamond" w:hAnsi="Garamond"/>
          <w:sz w:val="20"/>
          <w:szCs w:val="20"/>
        </w:rPr>
      </w:pPr>
      <w:r>
        <w:rPr>
          <w:rFonts w:ascii="Garamond" w:hAnsi="Garamond"/>
          <w:sz w:val="20"/>
          <w:szCs w:val="20"/>
        </w:rPr>
        <w:t>V prípade, a</w:t>
      </w:r>
      <w:r w:rsidR="00531AB8" w:rsidRPr="006563F8">
        <w:rPr>
          <w:rFonts w:ascii="Garamond" w:hAnsi="Garamond"/>
          <w:sz w:val="20"/>
          <w:szCs w:val="20"/>
        </w:rPr>
        <w:t xml:space="preserve">k </w:t>
      </w:r>
      <w:r w:rsidR="00431D5C" w:rsidRPr="006563F8">
        <w:rPr>
          <w:rFonts w:ascii="Garamond" w:hAnsi="Garamond"/>
          <w:sz w:val="20"/>
          <w:szCs w:val="20"/>
        </w:rPr>
        <w:t>Poskytov</w:t>
      </w:r>
      <w:r w:rsidR="00531AB8" w:rsidRPr="006563F8">
        <w:rPr>
          <w:rFonts w:ascii="Garamond" w:hAnsi="Garamond"/>
          <w:sz w:val="20"/>
          <w:szCs w:val="20"/>
        </w:rPr>
        <w:t xml:space="preserve">ateľ </w:t>
      </w:r>
      <w:r w:rsidR="001E743D" w:rsidRPr="006563F8">
        <w:rPr>
          <w:rFonts w:ascii="Garamond" w:hAnsi="Garamond"/>
          <w:sz w:val="20"/>
          <w:szCs w:val="20"/>
        </w:rPr>
        <w:t>poruší</w:t>
      </w:r>
      <w:r>
        <w:rPr>
          <w:rFonts w:ascii="Garamond" w:hAnsi="Garamond"/>
          <w:sz w:val="20"/>
          <w:szCs w:val="20"/>
        </w:rPr>
        <w:t xml:space="preserve"> svoju povinnosť podľa článku 4 bod 4.1 Zmluvy, Objednávateľ je oprávnený uplatňovať si voči Poskytovateľovi zmluvnú pokut</w:t>
      </w:r>
      <w:r w:rsidR="00DA2001">
        <w:rPr>
          <w:rFonts w:ascii="Garamond" w:hAnsi="Garamond"/>
          <w:sz w:val="20"/>
          <w:szCs w:val="20"/>
        </w:rPr>
        <w:t>u</w:t>
      </w:r>
      <w:r>
        <w:rPr>
          <w:rFonts w:ascii="Garamond" w:hAnsi="Garamond"/>
          <w:sz w:val="20"/>
          <w:szCs w:val="20"/>
        </w:rPr>
        <w:t xml:space="preserve"> vo výške 150,- EUR za každý deň omeškania splnenia tejto povinnosti. </w:t>
      </w:r>
    </w:p>
    <w:p w14:paraId="0E850998" w14:textId="77777777" w:rsidR="00E32F18" w:rsidRDefault="00E32F18" w:rsidP="00E32F18">
      <w:pPr>
        <w:pStyle w:val="Odsekzoznamu"/>
        <w:keepNext/>
        <w:keepLines/>
        <w:spacing w:after="0" w:line="240" w:lineRule="auto"/>
        <w:ind w:left="709"/>
        <w:jc w:val="both"/>
        <w:rPr>
          <w:rFonts w:ascii="Garamond" w:hAnsi="Garamond"/>
          <w:sz w:val="20"/>
          <w:szCs w:val="20"/>
        </w:rPr>
      </w:pPr>
    </w:p>
    <w:p w14:paraId="6DF8C7B7" w14:textId="64AFC0AA" w:rsidR="00431D5C" w:rsidRPr="006563F8" w:rsidRDefault="00E32F18" w:rsidP="006563F8">
      <w:pPr>
        <w:pStyle w:val="Odsekzoznamu"/>
        <w:keepNext/>
        <w:keepLines/>
        <w:numPr>
          <w:ilvl w:val="1"/>
          <w:numId w:val="8"/>
        </w:numPr>
        <w:spacing w:after="0" w:line="240" w:lineRule="auto"/>
        <w:ind w:left="709" w:hanging="709"/>
        <w:jc w:val="both"/>
        <w:rPr>
          <w:rFonts w:ascii="Garamond" w:hAnsi="Garamond"/>
          <w:sz w:val="20"/>
          <w:szCs w:val="20"/>
        </w:rPr>
      </w:pPr>
      <w:r>
        <w:rPr>
          <w:rFonts w:ascii="Garamond" w:hAnsi="Garamond"/>
          <w:sz w:val="20"/>
          <w:szCs w:val="20"/>
        </w:rPr>
        <w:lastRenderedPageBreak/>
        <w:t>V prípade, a</w:t>
      </w:r>
      <w:r w:rsidRPr="006563F8">
        <w:rPr>
          <w:rFonts w:ascii="Garamond" w:hAnsi="Garamond"/>
          <w:sz w:val="20"/>
          <w:szCs w:val="20"/>
        </w:rPr>
        <w:t>k Poskytovateľ poruší</w:t>
      </w:r>
      <w:r>
        <w:rPr>
          <w:rFonts w:ascii="Garamond" w:hAnsi="Garamond"/>
          <w:sz w:val="20"/>
          <w:szCs w:val="20"/>
        </w:rPr>
        <w:t xml:space="preserve"> svoju povinnosť podľa </w:t>
      </w:r>
      <w:r w:rsidR="00431D5C" w:rsidRPr="006563F8">
        <w:rPr>
          <w:rFonts w:ascii="Garamond" w:hAnsi="Garamond"/>
          <w:sz w:val="20"/>
          <w:szCs w:val="20"/>
        </w:rPr>
        <w:t>článku 4 bod 4.</w:t>
      </w:r>
      <w:r>
        <w:rPr>
          <w:rFonts w:ascii="Garamond" w:hAnsi="Garamond"/>
          <w:sz w:val="20"/>
          <w:szCs w:val="20"/>
        </w:rPr>
        <w:t>2</w:t>
      </w:r>
      <w:r w:rsidR="00431D5C" w:rsidRPr="006563F8">
        <w:rPr>
          <w:rFonts w:ascii="Garamond" w:hAnsi="Garamond"/>
          <w:sz w:val="20"/>
          <w:szCs w:val="20"/>
        </w:rPr>
        <w:t xml:space="preserve"> písm. a) až </w:t>
      </w:r>
      <w:r w:rsidR="005D71C6">
        <w:rPr>
          <w:rFonts w:ascii="Garamond" w:hAnsi="Garamond"/>
          <w:sz w:val="20"/>
          <w:szCs w:val="20"/>
        </w:rPr>
        <w:t>k</w:t>
      </w:r>
      <w:r w:rsidR="001E743D" w:rsidRPr="006563F8">
        <w:rPr>
          <w:rFonts w:ascii="Garamond" w:hAnsi="Garamond"/>
          <w:sz w:val="20"/>
          <w:szCs w:val="20"/>
        </w:rPr>
        <w:t xml:space="preserve">) </w:t>
      </w:r>
      <w:r w:rsidR="00631850" w:rsidRPr="006563F8">
        <w:rPr>
          <w:rFonts w:ascii="Garamond" w:hAnsi="Garamond"/>
          <w:sz w:val="20"/>
          <w:szCs w:val="20"/>
        </w:rPr>
        <w:t xml:space="preserve">Zmluvy, </w:t>
      </w:r>
      <w:r w:rsidR="001E743D" w:rsidRPr="006563F8">
        <w:rPr>
          <w:rFonts w:ascii="Garamond" w:hAnsi="Garamond"/>
          <w:sz w:val="20"/>
          <w:szCs w:val="20"/>
        </w:rPr>
        <w:t>Objedná</w:t>
      </w:r>
      <w:r w:rsidR="00431D5C" w:rsidRPr="006563F8">
        <w:rPr>
          <w:rFonts w:ascii="Garamond" w:hAnsi="Garamond"/>
          <w:sz w:val="20"/>
          <w:szCs w:val="20"/>
        </w:rPr>
        <w:t>vateľ je oprávnený uplat</w:t>
      </w:r>
      <w:r w:rsidR="005D71C6">
        <w:rPr>
          <w:rFonts w:ascii="Garamond" w:hAnsi="Garamond"/>
          <w:sz w:val="20"/>
          <w:szCs w:val="20"/>
        </w:rPr>
        <w:t>ňovať</w:t>
      </w:r>
      <w:r w:rsidR="00431D5C" w:rsidRPr="006563F8">
        <w:rPr>
          <w:rFonts w:ascii="Garamond" w:hAnsi="Garamond"/>
          <w:sz w:val="20"/>
          <w:szCs w:val="20"/>
        </w:rPr>
        <w:t xml:space="preserve"> si voči </w:t>
      </w:r>
      <w:r w:rsidR="001E743D" w:rsidRPr="006563F8">
        <w:rPr>
          <w:rFonts w:ascii="Garamond" w:hAnsi="Garamond"/>
          <w:sz w:val="20"/>
          <w:szCs w:val="20"/>
        </w:rPr>
        <w:t>Poskytov</w:t>
      </w:r>
      <w:r w:rsidR="00431D5C" w:rsidRPr="006563F8">
        <w:rPr>
          <w:rFonts w:ascii="Garamond" w:hAnsi="Garamond"/>
          <w:sz w:val="20"/>
          <w:szCs w:val="20"/>
        </w:rPr>
        <w:t>ateľovi zmluvnú pokutu vo výške 50,</w:t>
      </w:r>
      <w:r w:rsidR="004B7F21" w:rsidRPr="006563F8">
        <w:rPr>
          <w:rFonts w:ascii="Garamond" w:hAnsi="Garamond"/>
          <w:sz w:val="20"/>
          <w:szCs w:val="20"/>
        </w:rPr>
        <w:t>-</w:t>
      </w:r>
      <w:r w:rsidR="00431D5C" w:rsidRPr="006563F8">
        <w:rPr>
          <w:rFonts w:ascii="Garamond" w:hAnsi="Garamond"/>
          <w:sz w:val="20"/>
          <w:szCs w:val="20"/>
        </w:rPr>
        <w:t xml:space="preserve">EUR </w:t>
      </w:r>
      <w:r w:rsidR="004D5D6F" w:rsidRPr="006563F8">
        <w:rPr>
          <w:rFonts w:ascii="Garamond" w:hAnsi="Garamond"/>
          <w:sz w:val="20"/>
          <w:szCs w:val="20"/>
        </w:rPr>
        <w:t>za každé porušenie samostatne</w:t>
      </w:r>
      <w:r>
        <w:rPr>
          <w:rFonts w:ascii="Garamond" w:hAnsi="Garamond"/>
          <w:sz w:val="20"/>
          <w:szCs w:val="20"/>
        </w:rPr>
        <w:t>,</w:t>
      </w:r>
      <w:r w:rsidR="004D5D6F" w:rsidRPr="006563F8">
        <w:rPr>
          <w:rFonts w:ascii="Garamond" w:hAnsi="Garamond"/>
          <w:sz w:val="20"/>
          <w:szCs w:val="20"/>
        </w:rPr>
        <w:t xml:space="preserve"> a to aj opakovane. </w:t>
      </w:r>
    </w:p>
    <w:p w14:paraId="7C129DAE" w14:textId="77777777" w:rsidR="001E743D" w:rsidRPr="005D71C6" w:rsidRDefault="001E743D" w:rsidP="005D71C6">
      <w:pPr>
        <w:keepNext/>
        <w:keepLines/>
        <w:spacing w:after="0" w:line="240" w:lineRule="auto"/>
        <w:jc w:val="both"/>
        <w:rPr>
          <w:rFonts w:ascii="Garamond" w:hAnsi="Garamond"/>
          <w:sz w:val="20"/>
          <w:szCs w:val="20"/>
        </w:rPr>
      </w:pPr>
    </w:p>
    <w:p w14:paraId="7138131F" w14:textId="0AEF3F8C" w:rsidR="00531AB8" w:rsidRPr="006563F8" w:rsidRDefault="005D71C6" w:rsidP="006563F8">
      <w:pPr>
        <w:pStyle w:val="Odsekzoznamu"/>
        <w:keepNext/>
        <w:keepLines/>
        <w:numPr>
          <w:ilvl w:val="1"/>
          <w:numId w:val="8"/>
        </w:numPr>
        <w:spacing w:after="0" w:line="240" w:lineRule="auto"/>
        <w:ind w:left="709" w:hanging="709"/>
        <w:jc w:val="both"/>
        <w:rPr>
          <w:rFonts w:ascii="Garamond" w:hAnsi="Garamond"/>
          <w:sz w:val="20"/>
          <w:szCs w:val="20"/>
        </w:rPr>
      </w:pPr>
      <w:r>
        <w:rPr>
          <w:rFonts w:ascii="Garamond" w:hAnsi="Garamond"/>
          <w:sz w:val="20"/>
          <w:szCs w:val="20"/>
        </w:rPr>
        <w:t>V prípade, a</w:t>
      </w:r>
      <w:r w:rsidRPr="006563F8">
        <w:rPr>
          <w:rFonts w:ascii="Garamond" w:hAnsi="Garamond"/>
          <w:sz w:val="20"/>
          <w:szCs w:val="20"/>
        </w:rPr>
        <w:t>k Poskytovateľ poruší</w:t>
      </w:r>
      <w:r>
        <w:rPr>
          <w:rFonts w:ascii="Garamond" w:hAnsi="Garamond"/>
          <w:sz w:val="20"/>
          <w:szCs w:val="20"/>
        </w:rPr>
        <w:t xml:space="preserve"> svoju povinnosť podľa </w:t>
      </w:r>
      <w:r w:rsidR="001E743D" w:rsidRPr="006563F8">
        <w:rPr>
          <w:rFonts w:ascii="Garamond" w:hAnsi="Garamond"/>
          <w:sz w:val="20"/>
          <w:szCs w:val="20"/>
        </w:rPr>
        <w:t>článku 4 bod 4.</w:t>
      </w:r>
      <w:r>
        <w:rPr>
          <w:rFonts w:ascii="Garamond" w:hAnsi="Garamond"/>
          <w:sz w:val="20"/>
          <w:szCs w:val="20"/>
        </w:rPr>
        <w:t>2</w:t>
      </w:r>
      <w:r w:rsidR="001E743D" w:rsidRPr="006563F8">
        <w:rPr>
          <w:rFonts w:ascii="Garamond" w:hAnsi="Garamond"/>
          <w:sz w:val="20"/>
          <w:szCs w:val="20"/>
        </w:rPr>
        <w:t xml:space="preserve"> písm. </w:t>
      </w:r>
      <w:r>
        <w:rPr>
          <w:rFonts w:ascii="Garamond" w:hAnsi="Garamond"/>
          <w:sz w:val="20"/>
          <w:szCs w:val="20"/>
        </w:rPr>
        <w:t>l</w:t>
      </w:r>
      <w:r w:rsidR="001E743D" w:rsidRPr="006563F8">
        <w:rPr>
          <w:rFonts w:ascii="Garamond" w:hAnsi="Garamond"/>
          <w:sz w:val="20"/>
          <w:szCs w:val="20"/>
        </w:rPr>
        <w:t xml:space="preserve">) až </w:t>
      </w:r>
      <w:r>
        <w:rPr>
          <w:rFonts w:ascii="Garamond" w:hAnsi="Garamond"/>
          <w:sz w:val="20"/>
          <w:szCs w:val="20"/>
        </w:rPr>
        <w:t>n</w:t>
      </w:r>
      <w:r w:rsidR="001E743D" w:rsidRPr="006563F8">
        <w:rPr>
          <w:rFonts w:ascii="Garamond" w:hAnsi="Garamond"/>
          <w:sz w:val="20"/>
          <w:szCs w:val="20"/>
        </w:rPr>
        <w:t xml:space="preserve">) </w:t>
      </w:r>
      <w:r w:rsidR="00631850" w:rsidRPr="006563F8">
        <w:rPr>
          <w:rFonts w:ascii="Garamond" w:hAnsi="Garamond"/>
          <w:sz w:val="20"/>
          <w:szCs w:val="20"/>
        </w:rPr>
        <w:t xml:space="preserve">Zmluvy, </w:t>
      </w:r>
      <w:r w:rsidR="001E743D" w:rsidRPr="006563F8">
        <w:rPr>
          <w:rFonts w:ascii="Garamond" w:hAnsi="Garamond"/>
          <w:sz w:val="20"/>
          <w:szCs w:val="20"/>
        </w:rPr>
        <w:t xml:space="preserve">Objednávateľ je oprávnený </w:t>
      </w:r>
      <w:r w:rsidRPr="006563F8">
        <w:rPr>
          <w:rFonts w:ascii="Garamond" w:hAnsi="Garamond"/>
          <w:sz w:val="20"/>
          <w:szCs w:val="20"/>
        </w:rPr>
        <w:t>uplatň</w:t>
      </w:r>
      <w:r>
        <w:rPr>
          <w:rFonts w:ascii="Garamond" w:hAnsi="Garamond"/>
          <w:sz w:val="20"/>
          <w:szCs w:val="20"/>
        </w:rPr>
        <w:t>ovať</w:t>
      </w:r>
      <w:r w:rsidR="001E743D" w:rsidRPr="006563F8">
        <w:rPr>
          <w:rFonts w:ascii="Garamond" w:hAnsi="Garamond"/>
          <w:sz w:val="20"/>
          <w:szCs w:val="20"/>
        </w:rPr>
        <w:t xml:space="preserve"> si voči Poskytovateľovi zmluvnú pokutu vo výške </w:t>
      </w:r>
      <w:r w:rsidR="00431D5C" w:rsidRPr="006563F8">
        <w:rPr>
          <w:rFonts w:ascii="Garamond" w:hAnsi="Garamond"/>
          <w:sz w:val="20"/>
          <w:szCs w:val="20"/>
        </w:rPr>
        <w:t>1</w:t>
      </w:r>
      <w:r w:rsidR="004B7F21" w:rsidRPr="006563F8">
        <w:rPr>
          <w:rFonts w:ascii="Garamond" w:hAnsi="Garamond"/>
          <w:sz w:val="20"/>
          <w:szCs w:val="20"/>
        </w:rPr>
        <w:t> </w:t>
      </w:r>
      <w:r w:rsidR="00431D5C" w:rsidRPr="006563F8">
        <w:rPr>
          <w:rFonts w:ascii="Garamond" w:hAnsi="Garamond"/>
          <w:sz w:val="20"/>
          <w:szCs w:val="20"/>
        </w:rPr>
        <w:t>000</w:t>
      </w:r>
      <w:r w:rsidR="004B7F21" w:rsidRPr="006563F8">
        <w:rPr>
          <w:rFonts w:ascii="Garamond" w:hAnsi="Garamond"/>
          <w:sz w:val="20"/>
          <w:szCs w:val="20"/>
        </w:rPr>
        <w:t>,-</w:t>
      </w:r>
      <w:r w:rsidR="00431D5C" w:rsidRPr="006563F8">
        <w:rPr>
          <w:rFonts w:ascii="Garamond" w:hAnsi="Garamond"/>
          <w:sz w:val="20"/>
          <w:szCs w:val="20"/>
        </w:rPr>
        <w:t xml:space="preserve"> EUR</w:t>
      </w:r>
      <w:r w:rsidR="004B7F21" w:rsidRPr="006563F8">
        <w:rPr>
          <w:rFonts w:ascii="Garamond" w:hAnsi="Garamond"/>
          <w:sz w:val="20"/>
          <w:szCs w:val="20"/>
        </w:rPr>
        <w:t xml:space="preserve"> za každé porušenie samostatne, a to aj opakovane</w:t>
      </w:r>
      <w:r w:rsidR="00431D5C" w:rsidRPr="006563F8">
        <w:rPr>
          <w:rFonts w:ascii="Garamond" w:hAnsi="Garamond"/>
          <w:sz w:val="20"/>
          <w:szCs w:val="20"/>
        </w:rPr>
        <w:t>.</w:t>
      </w:r>
    </w:p>
    <w:p w14:paraId="6FBEC77B" w14:textId="77777777" w:rsidR="00C8298A" w:rsidRPr="006563F8" w:rsidRDefault="00C8298A" w:rsidP="006563F8">
      <w:pPr>
        <w:pStyle w:val="Odsekzoznamu"/>
        <w:keepNext/>
        <w:keepLines/>
        <w:spacing w:line="240" w:lineRule="auto"/>
        <w:rPr>
          <w:rFonts w:ascii="Garamond" w:hAnsi="Garamond"/>
          <w:sz w:val="20"/>
          <w:szCs w:val="20"/>
        </w:rPr>
      </w:pPr>
    </w:p>
    <w:p w14:paraId="44771E98" w14:textId="6E280501" w:rsidR="00C8298A" w:rsidRPr="006563F8" w:rsidRDefault="00C8298A" w:rsidP="006563F8">
      <w:pPr>
        <w:pStyle w:val="Odsekzoznamu"/>
        <w:keepNext/>
        <w:keepLines/>
        <w:numPr>
          <w:ilvl w:val="1"/>
          <w:numId w:val="8"/>
        </w:numPr>
        <w:spacing w:after="0" w:line="240" w:lineRule="auto"/>
        <w:ind w:left="709" w:hanging="709"/>
        <w:jc w:val="both"/>
        <w:rPr>
          <w:rFonts w:ascii="Garamond" w:hAnsi="Garamond" w:cs="Arial"/>
          <w:sz w:val="20"/>
          <w:szCs w:val="20"/>
        </w:rPr>
      </w:pPr>
      <w:r w:rsidRPr="006563F8">
        <w:rPr>
          <w:rFonts w:ascii="Garamond" w:hAnsi="Garamond" w:cs="Arial"/>
          <w:sz w:val="20"/>
          <w:szCs w:val="20"/>
        </w:rPr>
        <w:t>Objednávateľ je oprávnený požadovať od Poskytovateľa zaplatenie nákladov za uskladnenie Šrotu (parkovné), ak si Poskytovateľ neprevezme Šrot od Objednávateľa v termíne podľa článku 4 bod 4.</w:t>
      </w:r>
      <w:r w:rsidR="005D71C6">
        <w:rPr>
          <w:rFonts w:ascii="Garamond" w:hAnsi="Garamond" w:cs="Arial"/>
          <w:sz w:val="20"/>
          <w:szCs w:val="20"/>
        </w:rPr>
        <w:t>1</w:t>
      </w:r>
      <w:r w:rsidRPr="006563F8">
        <w:rPr>
          <w:rFonts w:ascii="Garamond" w:hAnsi="Garamond" w:cs="Arial"/>
          <w:sz w:val="20"/>
          <w:szCs w:val="20"/>
        </w:rPr>
        <w:t xml:space="preserve"> Zmluvy, ktoré Objednávateľovi v súvislosti s omeškaním Poskytovateľa vzniknú</w:t>
      </w:r>
      <w:r w:rsidR="005D71C6">
        <w:rPr>
          <w:rFonts w:ascii="Garamond" w:hAnsi="Garamond" w:cs="Arial"/>
          <w:sz w:val="20"/>
          <w:szCs w:val="20"/>
        </w:rPr>
        <w:t>,</w:t>
      </w:r>
      <w:r w:rsidRPr="006563F8">
        <w:rPr>
          <w:rFonts w:ascii="Garamond" w:hAnsi="Garamond" w:cs="Arial"/>
          <w:sz w:val="20"/>
          <w:szCs w:val="20"/>
        </w:rPr>
        <w:t xml:space="preserve"> a to v závislosti od dĺžky uskladnenia/ parkovného Šrotu u Objednávateľa. Objednávateľ je oprávnený fakturovať Poskytovateľovi za uskladnenie/parkovné Šrotu sumu 10</w:t>
      </w:r>
      <w:r w:rsidR="005D71C6">
        <w:rPr>
          <w:rFonts w:ascii="Garamond" w:hAnsi="Garamond" w:cs="Arial"/>
          <w:sz w:val="20"/>
          <w:szCs w:val="20"/>
        </w:rPr>
        <w:t>,-</w:t>
      </w:r>
      <w:r w:rsidR="005D71C6" w:rsidRPr="006563F8">
        <w:rPr>
          <w:rFonts w:ascii="Garamond" w:hAnsi="Garamond" w:cs="Arial"/>
          <w:sz w:val="20"/>
          <w:szCs w:val="20"/>
        </w:rPr>
        <w:t> </w:t>
      </w:r>
      <w:r w:rsidRPr="006563F8">
        <w:rPr>
          <w:rFonts w:ascii="Garamond" w:hAnsi="Garamond" w:cs="Arial"/>
          <w:sz w:val="20"/>
          <w:szCs w:val="20"/>
        </w:rPr>
        <w:t>E</w:t>
      </w:r>
      <w:r w:rsidR="005D71C6">
        <w:rPr>
          <w:rFonts w:ascii="Garamond" w:hAnsi="Garamond" w:cs="Arial"/>
          <w:sz w:val="20"/>
          <w:szCs w:val="20"/>
        </w:rPr>
        <w:t>UR</w:t>
      </w:r>
      <w:r w:rsidRPr="006563F8">
        <w:rPr>
          <w:rFonts w:ascii="Garamond" w:hAnsi="Garamond" w:cs="Arial"/>
          <w:sz w:val="20"/>
          <w:szCs w:val="20"/>
        </w:rPr>
        <w:t xml:space="preserve"> za deň od 1. dňa do 60. dňa, </w:t>
      </w:r>
      <w:r w:rsidR="005D71C6">
        <w:rPr>
          <w:rFonts w:ascii="Garamond" w:hAnsi="Garamond" w:cs="Arial"/>
          <w:sz w:val="20"/>
          <w:szCs w:val="20"/>
        </w:rPr>
        <w:t xml:space="preserve">sumu 15,- EUR za deň </w:t>
      </w:r>
      <w:r w:rsidRPr="006563F8">
        <w:rPr>
          <w:rFonts w:ascii="Garamond" w:hAnsi="Garamond" w:cs="Arial"/>
          <w:sz w:val="20"/>
          <w:szCs w:val="20"/>
        </w:rPr>
        <w:t>od 61. dňa do 120. dňa a</w:t>
      </w:r>
      <w:r w:rsidR="005D71C6">
        <w:rPr>
          <w:rFonts w:ascii="Garamond" w:hAnsi="Garamond" w:cs="Arial"/>
          <w:sz w:val="20"/>
          <w:szCs w:val="20"/>
        </w:rPr>
        <w:t> sumu 25,- EUR za deň</w:t>
      </w:r>
      <w:r w:rsidRPr="006563F8">
        <w:rPr>
          <w:rFonts w:ascii="Garamond" w:hAnsi="Garamond" w:cs="Arial"/>
          <w:sz w:val="20"/>
          <w:szCs w:val="20"/>
        </w:rPr>
        <w:t xml:space="preserve"> od 121. dňa za každý ďalší deň až do dňa prevzatia Šrotu Poskytovateľom. </w:t>
      </w:r>
      <w:r w:rsidR="001D7A25" w:rsidRPr="006563F8">
        <w:rPr>
          <w:rFonts w:ascii="Garamond" w:hAnsi="Garamond" w:cs="Arial"/>
          <w:sz w:val="20"/>
          <w:szCs w:val="20"/>
        </w:rPr>
        <w:t>Objednávateľ</w:t>
      </w:r>
      <w:r w:rsidRPr="006563F8">
        <w:rPr>
          <w:rFonts w:ascii="Garamond" w:hAnsi="Garamond" w:cs="Arial"/>
          <w:sz w:val="20"/>
          <w:szCs w:val="20"/>
        </w:rPr>
        <w:t xml:space="preserve"> vystaví faktúru Poskytovateľovi mesačne spätne za každý kalendárny mesiac neprevzatia si Šrotu Poskytovateľom. Na fakturáciu sa primerane použijú ustanovenia článku 3 Zmluvy.</w:t>
      </w:r>
    </w:p>
    <w:p w14:paraId="0F42704B" w14:textId="77777777" w:rsidR="00431D5C" w:rsidRPr="006563F8" w:rsidRDefault="00431D5C" w:rsidP="006563F8">
      <w:pPr>
        <w:keepNext/>
        <w:keepLines/>
        <w:spacing w:after="0" w:line="240" w:lineRule="auto"/>
        <w:jc w:val="both"/>
        <w:rPr>
          <w:rFonts w:ascii="Garamond" w:hAnsi="Garamond" w:cs="Arial"/>
          <w:sz w:val="20"/>
          <w:szCs w:val="20"/>
        </w:rPr>
      </w:pPr>
    </w:p>
    <w:p w14:paraId="02DAB39C" w14:textId="2A4E3C72" w:rsidR="001C01C8" w:rsidRPr="006563F8" w:rsidRDefault="001E743D" w:rsidP="006563F8">
      <w:pPr>
        <w:pStyle w:val="Odsekzoznamu"/>
        <w:keepNext/>
        <w:keepLines/>
        <w:numPr>
          <w:ilvl w:val="1"/>
          <w:numId w:val="8"/>
        </w:numPr>
        <w:spacing w:after="0" w:line="240" w:lineRule="auto"/>
        <w:ind w:left="709" w:hanging="709"/>
        <w:jc w:val="both"/>
        <w:rPr>
          <w:rFonts w:ascii="Garamond" w:hAnsi="Garamond" w:cs="Arial"/>
          <w:sz w:val="20"/>
          <w:szCs w:val="20"/>
        </w:rPr>
      </w:pPr>
      <w:r w:rsidRPr="006563F8">
        <w:rPr>
          <w:rFonts w:ascii="Garamond" w:hAnsi="Garamond" w:cs="Arial"/>
          <w:sz w:val="20"/>
          <w:szCs w:val="20"/>
        </w:rPr>
        <w:t>Objednávateľ</w:t>
      </w:r>
      <w:r w:rsidR="001C01C8" w:rsidRPr="006563F8">
        <w:rPr>
          <w:rFonts w:ascii="Garamond" w:hAnsi="Garamond" w:cs="Arial"/>
          <w:sz w:val="20"/>
          <w:szCs w:val="20"/>
        </w:rPr>
        <w:t xml:space="preserve"> je oprávnený uplatňovať si úrok z omeškania vo výške 0,02</w:t>
      </w:r>
      <w:r w:rsidR="004B7F21" w:rsidRPr="006563F8">
        <w:rPr>
          <w:rFonts w:ascii="Garamond" w:hAnsi="Garamond" w:cs="Arial"/>
          <w:sz w:val="20"/>
          <w:szCs w:val="20"/>
        </w:rPr>
        <w:t>2</w:t>
      </w:r>
      <w:r w:rsidRPr="006563F8">
        <w:rPr>
          <w:rFonts w:ascii="Garamond" w:hAnsi="Garamond" w:cs="Arial"/>
          <w:sz w:val="20"/>
          <w:szCs w:val="20"/>
        </w:rPr>
        <w:t xml:space="preserve"> % z nezaplatenej fakturovanej Odplaty</w:t>
      </w:r>
      <w:r w:rsidR="001C01C8" w:rsidRPr="006563F8">
        <w:rPr>
          <w:rFonts w:ascii="Garamond" w:hAnsi="Garamond" w:cs="Arial"/>
          <w:sz w:val="20"/>
          <w:szCs w:val="20"/>
        </w:rPr>
        <w:t xml:space="preserve"> za každý </w:t>
      </w:r>
      <w:r w:rsidRPr="006563F8">
        <w:rPr>
          <w:rFonts w:ascii="Garamond" w:hAnsi="Garamond" w:cs="Arial"/>
          <w:sz w:val="20"/>
          <w:szCs w:val="20"/>
        </w:rPr>
        <w:t xml:space="preserve">začatý </w:t>
      </w:r>
      <w:r w:rsidR="001C01C8" w:rsidRPr="006563F8">
        <w:rPr>
          <w:rFonts w:ascii="Garamond" w:hAnsi="Garamond" w:cs="Arial"/>
          <w:sz w:val="20"/>
          <w:szCs w:val="20"/>
        </w:rPr>
        <w:t xml:space="preserve">deň omeškania, ak je </w:t>
      </w:r>
      <w:r w:rsidRPr="006563F8">
        <w:rPr>
          <w:rFonts w:ascii="Garamond" w:hAnsi="Garamond" w:cs="Arial"/>
          <w:sz w:val="20"/>
          <w:szCs w:val="20"/>
        </w:rPr>
        <w:t>Poskyto</w:t>
      </w:r>
      <w:r w:rsidR="001C01C8" w:rsidRPr="006563F8">
        <w:rPr>
          <w:rFonts w:ascii="Garamond" w:hAnsi="Garamond" w:cs="Arial"/>
          <w:sz w:val="20"/>
          <w:szCs w:val="20"/>
        </w:rPr>
        <w:t>vateľ v o</w:t>
      </w:r>
      <w:r w:rsidRPr="006563F8">
        <w:rPr>
          <w:rFonts w:ascii="Garamond" w:hAnsi="Garamond" w:cs="Arial"/>
          <w:sz w:val="20"/>
          <w:szCs w:val="20"/>
        </w:rPr>
        <w:t>meškaní s úhradou fakturovanej Odplaty.</w:t>
      </w:r>
    </w:p>
    <w:p w14:paraId="1B290A4B" w14:textId="77777777" w:rsidR="001C01C8" w:rsidRPr="006563F8" w:rsidRDefault="001C01C8" w:rsidP="006563F8">
      <w:pPr>
        <w:pStyle w:val="Zkladntext2"/>
        <w:keepNext/>
        <w:keepLines/>
        <w:tabs>
          <w:tab w:val="left" w:pos="0"/>
        </w:tabs>
        <w:spacing w:before="0"/>
        <w:jc w:val="both"/>
        <w:rPr>
          <w:rFonts w:ascii="Garamond" w:hAnsi="Garamond" w:cs="Arial"/>
          <w:b/>
          <w:sz w:val="20"/>
          <w:szCs w:val="20"/>
        </w:rPr>
      </w:pPr>
    </w:p>
    <w:p w14:paraId="107C8F95" w14:textId="6F5883FF" w:rsidR="001C01C8" w:rsidRPr="006563F8" w:rsidRDefault="001C01C8" w:rsidP="006563F8">
      <w:pPr>
        <w:pStyle w:val="Odsekzoznamu"/>
        <w:keepNext/>
        <w:keepLines/>
        <w:numPr>
          <w:ilvl w:val="1"/>
          <w:numId w:val="8"/>
        </w:numPr>
        <w:spacing w:after="0" w:line="240" w:lineRule="auto"/>
        <w:ind w:left="709" w:hanging="709"/>
        <w:jc w:val="both"/>
        <w:rPr>
          <w:rFonts w:ascii="Garamond" w:hAnsi="Garamond" w:cs="Arial"/>
          <w:b/>
          <w:sz w:val="20"/>
          <w:szCs w:val="20"/>
        </w:rPr>
      </w:pPr>
      <w:r w:rsidRPr="006563F8">
        <w:rPr>
          <w:rFonts w:ascii="Garamond" w:hAnsi="Garamond" w:cs="Arial"/>
          <w:sz w:val="20"/>
          <w:szCs w:val="20"/>
        </w:rPr>
        <w:t>Poskytovateľ sa zaväzuje zaplatiť Objednávateľovi zmluvnú pokutu podľa tohto článku bod 5.1</w:t>
      </w:r>
      <w:r w:rsidR="005D71C6">
        <w:rPr>
          <w:rFonts w:ascii="Garamond" w:hAnsi="Garamond" w:cs="Arial"/>
          <w:sz w:val="20"/>
          <w:szCs w:val="20"/>
        </w:rPr>
        <w:t xml:space="preserve"> až 5.3 Zmluvy</w:t>
      </w:r>
      <w:r w:rsidRPr="006563F8">
        <w:rPr>
          <w:rFonts w:ascii="Garamond" w:hAnsi="Garamond" w:cs="Arial"/>
          <w:sz w:val="20"/>
          <w:szCs w:val="20"/>
        </w:rPr>
        <w:t xml:space="preserve">.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159CF151" w14:textId="77777777" w:rsidR="001C01C8" w:rsidRPr="006563F8" w:rsidRDefault="001C01C8" w:rsidP="006563F8">
      <w:pPr>
        <w:pStyle w:val="Zkladntext2"/>
        <w:keepNext/>
        <w:keepLines/>
        <w:tabs>
          <w:tab w:val="left" w:pos="0"/>
        </w:tabs>
        <w:spacing w:before="0"/>
        <w:jc w:val="both"/>
        <w:rPr>
          <w:rFonts w:ascii="Garamond" w:hAnsi="Garamond" w:cs="Arial"/>
          <w:b/>
          <w:sz w:val="20"/>
          <w:szCs w:val="20"/>
        </w:rPr>
      </w:pPr>
    </w:p>
    <w:p w14:paraId="40E26E04" w14:textId="77777777" w:rsidR="00E2661A" w:rsidRPr="006563F8" w:rsidRDefault="00E2661A" w:rsidP="006563F8">
      <w:pPr>
        <w:pStyle w:val="Odsekzoznamu"/>
        <w:keepNext/>
        <w:keepLines/>
        <w:numPr>
          <w:ilvl w:val="1"/>
          <w:numId w:val="8"/>
        </w:numPr>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 xml:space="preserve">Poskytovateľ sa výslovne zaväzuje uhradiť Objednávateľovi všetky sankčné úhrady, ktoré budú uložené Objednávateľovi príslušným orgánom </w:t>
      </w:r>
      <w:r w:rsidR="004E67CB" w:rsidRPr="006563F8">
        <w:rPr>
          <w:rFonts w:ascii="Garamond" w:eastAsia="Times New Roman" w:hAnsi="Garamond" w:cs="Arial"/>
          <w:sz w:val="20"/>
          <w:szCs w:val="20"/>
        </w:rPr>
        <w:t xml:space="preserve">štátnej správy </w:t>
      </w:r>
      <w:r w:rsidRPr="006563F8">
        <w:rPr>
          <w:rFonts w:ascii="Garamond" w:eastAsia="Times New Roman" w:hAnsi="Garamond" w:cs="Arial"/>
          <w:sz w:val="20"/>
          <w:szCs w:val="20"/>
        </w:rPr>
        <w:t xml:space="preserve">v súvislosti s nesplnením alebo zanedbaním povinností Poskytovateľa, ktoré vzniknú Poskytovateľovi pri poskytovaní Služieb. </w:t>
      </w:r>
    </w:p>
    <w:p w14:paraId="49A37521" w14:textId="77777777" w:rsidR="00E2661A" w:rsidRPr="006563F8" w:rsidRDefault="00E2661A" w:rsidP="006563F8">
      <w:pPr>
        <w:pStyle w:val="Odsekzoznamu"/>
        <w:keepNext/>
        <w:keepLines/>
        <w:spacing w:line="240" w:lineRule="auto"/>
        <w:rPr>
          <w:rFonts w:ascii="Garamond" w:hAnsi="Garamond" w:cs="Arial"/>
          <w:sz w:val="20"/>
          <w:szCs w:val="20"/>
        </w:rPr>
      </w:pPr>
    </w:p>
    <w:p w14:paraId="1ED15F7D" w14:textId="77777777" w:rsidR="001C01C8" w:rsidRPr="006563F8" w:rsidRDefault="001C01C8" w:rsidP="006563F8">
      <w:pPr>
        <w:pStyle w:val="Odsekzoznamu"/>
        <w:keepNext/>
        <w:keepLines/>
        <w:numPr>
          <w:ilvl w:val="1"/>
          <w:numId w:val="8"/>
        </w:numPr>
        <w:spacing w:after="0" w:line="240" w:lineRule="auto"/>
        <w:ind w:left="709" w:hanging="709"/>
        <w:jc w:val="both"/>
        <w:rPr>
          <w:rFonts w:ascii="Garamond" w:eastAsia="Times New Roman" w:hAnsi="Garamond" w:cs="Arial"/>
          <w:sz w:val="20"/>
          <w:szCs w:val="20"/>
        </w:rPr>
      </w:pPr>
      <w:r w:rsidRPr="006563F8">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563F8">
        <w:rPr>
          <w:rFonts w:ascii="Garamond" w:eastAsiaTheme="minorHAnsi" w:hAnsi="Garamond" w:cs="Arial"/>
          <w:sz w:val="20"/>
          <w:szCs w:val="20"/>
          <w:lang w:eastAsia="en-US"/>
        </w:rPr>
        <w:t xml:space="preserve"> </w:t>
      </w:r>
      <w:r w:rsidRPr="006563F8">
        <w:rPr>
          <w:rFonts w:ascii="Garamond" w:hAnsi="Garamond" w:cs="Arial"/>
          <w:sz w:val="20"/>
          <w:szCs w:val="20"/>
        </w:rPr>
        <w:t>a </w:t>
      </w:r>
      <w:proofErr w:type="spellStart"/>
      <w:r w:rsidRPr="006563F8">
        <w:rPr>
          <w:rFonts w:ascii="Garamond" w:hAnsi="Garamond" w:cs="Arial"/>
          <w:sz w:val="20"/>
          <w:szCs w:val="20"/>
        </w:rPr>
        <w:t>nasl</w:t>
      </w:r>
      <w:proofErr w:type="spellEnd"/>
      <w:r w:rsidRPr="006563F8">
        <w:rPr>
          <w:rFonts w:ascii="Garamond" w:hAnsi="Garamond" w:cs="Arial"/>
          <w:sz w:val="20"/>
          <w:szCs w:val="20"/>
        </w:rPr>
        <w:t>. Obchodného zákonníka</w:t>
      </w:r>
    </w:p>
    <w:p w14:paraId="6148F27C" w14:textId="77777777" w:rsidR="001C01C8" w:rsidRPr="006563F8" w:rsidRDefault="001C01C8" w:rsidP="006563F8">
      <w:pPr>
        <w:pStyle w:val="Nadpis2"/>
        <w:keepLines/>
        <w:tabs>
          <w:tab w:val="left" w:pos="720"/>
        </w:tabs>
        <w:ind w:left="720"/>
        <w:jc w:val="both"/>
        <w:rPr>
          <w:rFonts w:ascii="Garamond" w:hAnsi="Garamond"/>
          <w:caps/>
          <w:sz w:val="20"/>
          <w:szCs w:val="20"/>
        </w:rPr>
      </w:pPr>
    </w:p>
    <w:p w14:paraId="468B621A" w14:textId="77777777" w:rsidR="001C01C8" w:rsidRPr="006563F8" w:rsidRDefault="001C01C8" w:rsidP="006563F8">
      <w:pPr>
        <w:pStyle w:val="Nadpis2"/>
        <w:keepLines/>
        <w:numPr>
          <w:ilvl w:val="0"/>
          <w:numId w:val="8"/>
        </w:numPr>
        <w:tabs>
          <w:tab w:val="left" w:pos="720"/>
        </w:tabs>
        <w:ind w:hanging="720"/>
        <w:jc w:val="both"/>
        <w:rPr>
          <w:rFonts w:ascii="Garamond" w:hAnsi="Garamond"/>
          <w:caps/>
          <w:sz w:val="20"/>
          <w:szCs w:val="20"/>
        </w:rPr>
      </w:pPr>
      <w:r w:rsidRPr="006563F8">
        <w:rPr>
          <w:rFonts w:ascii="Garamond" w:hAnsi="Garamond"/>
          <w:caps/>
          <w:sz w:val="20"/>
          <w:szCs w:val="20"/>
        </w:rPr>
        <w:t>KOMUNIKÁCIA A DORUČOVANIE</w:t>
      </w:r>
    </w:p>
    <w:p w14:paraId="6C3F5E3A" w14:textId="77777777" w:rsidR="001C01C8" w:rsidRPr="006563F8" w:rsidRDefault="001C01C8" w:rsidP="006563F8">
      <w:pPr>
        <w:keepNext/>
        <w:keepLines/>
        <w:spacing w:after="0" w:line="240" w:lineRule="auto"/>
        <w:ind w:left="709" w:hanging="283"/>
        <w:rPr>
          <w:rFonts w:ascii="Garamond" w:eastAsia="Times New Roman" w:hAnsi="Garamond" w:cs="Arial"/>
          <w:b/>
          <w:sz w:val="20"/>
          <w:szCs w:val="20"/>
        </w:rPr>
      </w:pPr>
    </w:p>
    <w:p w14:paraId="5643503A" w14:textId="77777777" w:rsidR="009333B2" w:rsidRPr="006563F8" w:rsidRDefault="009333B2" w:rsidP="006563F8">
      <w:pPr>
        <w:keepNext/>
        <w:keepLines/>
        <w:numPr>
          <w:ilvl w:val="0"/>
          <w:numId w:val="36"/>
        </w:numPr>
        <w:spacing w:after="0" w:line="240" w:lineRule="auto"/>
        <w:ind w:left="709" w:hanging="709"/>
        <w:contextualSpacing/>
        <w:jc w:val="both"/>
        <w:rPr>
          <w:rFonts w:ascii="Garamond" w:eastAsia="Times New Roman" w:hAnsi="Garamond" w:cs="Times New Roman"/>
          <w:sz w:val="20"/>
          <w:szCs w:val="20"/>
        </w:rPr>
      </w:pPr>
      <w:r w:rsidRPr="006563F8">
        <w:rPr>
          <w:rFonts w:ascii="Garamond" w:eastAsia="Times New Roman" w:hAnsi="Garamond" w:cs="Times New Roman"/>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F6996C9" w14:textId="77777777" w:rsidR="009333B2" w:rsidRPr="006563F8" w:rsidRDefault="009333B2" w:rsidP="006563F8">
      <w:pPr>
        <w:keepNext/>
        <w:keepLines/>
        <w:spacing w:after="0" w:line="240" w:lineRule="auto"/>
        <w:ind w:left="709"/>
        <w:contextualSpacing/>
        <w:jc w:val="both"/>
        <w:rPr>
          <w:rFonts w:ascii="Garamond" w:eastAsia="Times New Roman" w:hAnsi="Garamond" w:cs="Times New Roman"/>
          <w:sz w:val="20"/>
          <w:szCs w:val="20"/>
        </w:rPr>
      </w:pPr>
    </w:p>
    <w:p w14:paraId="40CA956E" w14:textId="77777777" w:rsidR="009333B2" w:rsidRPr="006563F8" w:rsidRDefault="009333B2" w:rsidP="006563F8">
      <w:pPr>
        <w:keepNext/>
        <w:keepLines/>
        <w:numPr>
          <w:ilvl w:val="0"/>
          <w:numId w:val="36"/>
        </w:numPr>
        <w:spacing w:after="0" w:line="240" w:lineRule="auto"/>
        <w:ind w:left="709" w:hanging="709"/>
        <w:contextualSpacing/>
        <w:jc w:val="both"/>
        <w:rPr>
          <w:rFonts w:ascii="Garamond" w:eastAsia="Times New Roman" w:hAnsi="Garamond" w:cs="Times New Roman"/>
          <w:sz w:val="20"/>
          <w:szCs w:val="20"/>
        </w:rPr>
      </w:pPr>
      <w:r w:rsidRPr="006563F8">
        <w:rPr>
          <w:rFonts w:ascii="Garamond" w:eastAsia="Times New Roman" w:hAnsi="Garamond" w:cs="Times New Roman"/>
          <w:sz w:val="20"/>
          <w:szCs w:val="20"/>
        </w:rPr>
        <w:t>Zmluvné strany sa dohodli, že akékoľvek oznámenie alebo iná formálna korešpondencia, pokiaľ nie je v Zmluve uvedené inak, sa budú pre účely Zmluvy považovať za doručené:</w:t>
      </w:r>
    </w:p>
    <w:p w14:paraId="36D372E8" w14:textId="77777777" w:rsidR="009333B2" w:rsidRPr="006563F8" w:rsidRDefault="009333B2" w:rsidP="006563F8">
      <w:pPr>
        <w:keepNext/>
        <w:keepLines/>
        <w:spacing w:after="0" w:line="240" w:lineRule="auto"/>
        <w:ind w:left="709"/>
        <w:contextualSpacing/>
        <w:jc w:val="both"/>
        <w:rPr>
          <w:rFonts w:ascii="Garamond" w:eastAsia="Times New Roman" w:hAnsi="Garamond" w:cs="Times New Roman"/>
          <w:sz w:val="20"/>
          <w:szCs w:val="20"/>
        </w:rPr>
      </w:pPr>
    </w:p>
    <w:p w14:paraId="68EBEEDE" w14:textId="77777777" w:rsidR="009333B2" w:rsidRPr="006563F8" w:rsidRDefault="009333B2" w:rsidP="006563F8">
      <w:pPr>
        <w:keepNext/>
        <w:keepLines/>
        <w:numPr>
          <w:ilvl w:val="0"/>
          <w:numId w:val="35"/>
        </w:numPr>
        <w:spacing w:after="0" w:line="240" w:lineRule="auto"/>
        <w:ind w:left="1418" w:hanging="709"/>
        <w:contextualSpacing/>
        <w:jc w:val="both"/>
        <w:rPr>
          <w:rFonts w:ascii="Garamond" w:eastAsia="Times New Roman" w:hAnsi="Garamond" w:cs="Times New Roman"/>
          <w:sz w:val="20"/>
          <w:szCs w:val="20"/>
        </w:rPr>
      </w:pPr>
      <w:r w:rsidRPr="006563F8">
        <w:rPr>
          <w:rFonts w:ascii="Garamond" w:eastAsia="Times New Roman" w:hAnsi="Garamond" w:cs="Times New Roman"/>
          <w:sz w:val="20"/>
          <w:szCs w:val="20"/>
        </w:rPr>
        <w:t>v deň doručenia zásielky, ak bola zásielka doručená osobne alebo kuriérnou službou; alebo</w:t>
      </w:r>
    </w:p>
    <w:p w14:paraId="3E37AA84" w14:textId="77777777" w:rsidR="009333B2" w:rsidRPr="006563F8" w:rsidRDefault="009333B2" w:rsidP="006563F8">
      <w:pPr>
        <w:keepNext/>
        <w:keepLines/>
        <w:spacing w:after="0" w:line="240" w:lineRule="auto"/>
        <w:ind w:left="1418"/>
        <w:contextualSpacing/>
        <w:jc w:val="both"/>
        <w:rPr>
          <w:rFonts w:ascii="Garamond" w:eastAsia="Times New Roman" w:hAnsi="Garamond" w:cs="Times New Roman"/>
          <w:sz w:val="20"/>
          <w:szCs w:val="20"/>
        </w:rPr>
      </w:pPr>
    </w:p>
    <w:p w14:paraId="78956B0F" w14:textId="77777777" w:rsidR="009333B2" w:rsidRPr="006563F8" w:rsidRDefault="009333B2" w:rsidP="006563F8">
      <w:pPr>
        <w:keepNext/>
        <w:keepLines/>
        <w:numPr>
          <w:ilvl w:val="0"/>
          <w:numId w:val="35"/>
        </w:numPr>
        <w:spacing w:after="0" w:line="240" w:lineRule="auto"/>
        <w:ind w:left="1418" w:hanging="709"/>
        <w:contextualSpacing/>
        <w:jc w:val="both"/>
        <w:rPr>
          <w:rFonts w:ascii="Garamond" w:eastAsia="Times New Roman" w:hAnsi="Garamond" w:cs="Times New Roman"/>
          <w:sz w:val="20"/>
          <w:szCs w:val="20"/>
        </w:rPr>
      </w:pPr>
      <w:r w:rsidRPr="006563F8">
        <w:rPr>
          <w:rFonts w:ascii="Garamond" w:eastAsia="Times New Roman" w:hAnsi="Garamond" w:cs="Times New Roman"/>
          <w:sz w:val="20"/>
          <w:szCs w:val="20"/>
        </w:rPr>
        <w:t>v 5. (piaty) Pracovný deň nasledujúci po dni podania zásielky na pošte, ak bola zásielka poslaná doporučenou poštou alebo v deň doručenia zásielky, podľa toho, čo nastane skôr; alebo</w:t>
      </w:r>
    </w:p>
    <w:p w14:paraId="173907E0" w14:textId="77777777" w:rsidR="009333B2" w:rsidRPr="006563F8" w:rsidRDefault="009333B2" w:rsidP="006563F8">
      <w:pPr>
        <w:keepNext/>
        <w:keepLines/>
        <w:spacing w:after="0" w:line="240" w:lineRule="auto"/>
        <w:ind w:left="1418"/>
        <w:contextualSpacing/>
        <w:jc w:val="both"/>
        <w:rPr>
          <w:rFonts w:ascii="Garamond" w:eastAsia="Times New Roman" w:hAnsi="Garamond" w:cs="Times New Roman"/>
          <w:sz w:val="20"/>
          <w:szCs w:val="20"/>
        </w:rPr>
      </w:pPr>
    </w:p>
    <w:p w14:paraId="01EFE5BC" w14:textId="77777777" w:rsidR="009333B2" w:rsidRPr="006563F8" w:rsidRDefault="009333B2" w:rsidP="006563F8">
      <w:pPr>
        <w:keepNext/>
        <w:keepLines/>
        <w:numPr>
          <w:ilvl w:val="0"/>
          <w:numId w:val="35"/>
        </w:numPr>
        <w:spacing w:after="0" w:line="240" w:lineRule="auto"/>
        <w:ind w:left="1418" w:hanging="709"/>
        <w:contextualSpacing/>
        <w:jc w:val="both"/>
        <w:rPr>
          <w:rFonts w:ascii="Garamond" w:eastAsia="Times New Roman" w:hAnsi="Garamond" w:cs="Times New Roman"/>
          <w:sz w:val="20"/>
          <w:szCs w:val="20"/>
        </w:rPr>
      </w:pPr>
      <w:bookmarkStart w:id="0" w:name="_Hlk210113891"/>
      <w:r w:rsidRPr="006563F8">
        <w:rPr>
          <w:rFonts w:ascii="Garamond" w:eastAsia="Times New Roman" w:hAnsi="Garamond" w:cs="Times New Roman"/>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bookmarkEnd w:id="0"/>
    <w:p w14:paraId="6B4D0A1A" w14:textId="77777777" w:rsidR="009333B2" w:rsidRPr="006563F8" w:rsidRDefault="009333B2" w:rsidP="006563F8">
      <w:pPr>
        <w:keepNext/>
        <w:keepLines/>
        <w:spacing w:after="0" w:line="240" w:lineRule="auto"/>
        <w:ind w:left="1418"/>
        <w:contextualSpacing/>
        <w:jc w:val="both"/>
        <w:rPr>
          <w:rFonts w:ascii="Garamond" w:eastAsia="Times New Roman" w:hAnsi="Garamond" w:cs="Times New Roman"/>
          <w:sz w:val="20"/>
          <w:szCs w:val="20"/>
        </w:rPr>
      </w:pPr>
    </w:p>
    <w:p w14:paraId="1A74EF38" w14:textId="7040D5B3" w:rsidR="009333B2" w:rsidRPr="006563F8" w:rsidRDefault="009333B2" w:rsidP="006563F8">
      <w:pPr>
        <w:keepNext/>
        <w:keepLines/>
        <w:numPr>
          <w:ilvl w:val="0"/>
          <w:numId w:val="36"/>
        </w:numPr>
        <w:spacing w:after="0" w:line="240" w:lineRule="auto"/>
        <w:ind w:left="709" w:hanging="709"/>
        <w:contextualSpacing/>
        <w:jc w:val="both"/>
        <w:rPr>
          <w:rFonts w:ascii="Garamond" w:eastAsia="Times New Roman" w:hAnsi="Garamond" w:cs="Times New Roman"/>
          <w:sz w:val="20"/>
          <w:szCs w:val="20"/>
        </w:rPr>
      </w:pPr>
      <w:r w:rsidRPr="006563F8">
        <w:rPr>
          <w:rFonts w:ascii="Garamond" w:eastAsia="Times New Roman" w:hAnsi="Garamond" w:cs="Times New Roman"/>
          <w:sz w:val="20"/>
          <w:szCs w:val="20"/>
        </w:rPr>
        <w:t>Zmeny identifikačných údajov uvedených v Zmluve, sú si Zmluvné strany povinné oznámiť do 5 (piatich) Pracovných dní od realizácie týchto zmien.</w:t>
      </w:r>
    </w:p>
    <w:p w14:paraId="207286E8" w14:textId="77777777" w:rsidR="001210C6" w:rsidRPr="006563F8" w:rsidRDefault="001210C6" w:rsidP="006563F8">
      <w:pPr>
        <w:keepNext/>
        <w:keepLines/>
        <w:spacing w:after="0" w:line="240" w:lineRule="auto"/>
        <w:rPr>
          <w:rFonts w:ascii="Garamond" w:eastAsia="Times New Roman" w:hAnsi="Garamond" w:cs="Arial"/>
          <w:b/>
          <w:sz w:val="20"/>
          <w:szCs w:val="20"/>
        </w:rPr>
      </w:pPr>
    </w:p>
    <w:p w14:paraId="706641F1" w14:textId="77777777" w:rsidR="001C01C8" w:rsidRPr="006563F8" w:rsidRDefault="001C01C8" w:rsidP="006563F8">
      <w:pPr>
        <w:pStyle w:val="Nadpis2"/>
        <w:keepLines/>
        <w:numPr>
          <w:ilvl w:val="0"/>
          <w:numId w:val="8"/>
        </w:numPr>
        <w:tabs>
          <w:tab w:val="left" w:pos="720"/>
        </w:tabs>
        <w:ind w:hanging="720"/>
        <w:jc w:val="both"/>
        <w:rPr>
          <w:rFonts w:ascii="Garamond" w:hAnsi="Garamond"/>
          <w:sz w:val="20"/>
          <w:szCs w:val="20"/>
        </w:rPr>
      </w:pPr>
      <w:r w:rsidRPr="006563F8">
        <w:rPr>
          <w:rFonts w:ascii="Garamond" w:hAnsi="Garamond"/>
          <w:sz w:val="20"/>
          <w:szCs w:val="20"/>
        </w:rPr>
        <w:t>TRVANIE A ZÁNIK ZMLUVY</w:t>
      </w:r>
    </w:p>
    <w:p w14:paraId="1DFCB24A" w14:textId="77777777" w:rsidR="001C01C8" w:rsidRPr="006563F8" w:rsidRDefault="001C01C8" w:rsidP="006563F8">
      <w:pPr>
        <w:keepNext/>
        <w:keepLines/>
        <w:tabs>
          <w:tab w:val="left" w:pos="0"/>
        </w:tabs>
        <w:spacing w:after="0" w:line="240" w:lineRule="auto"/>
        <w:jc w:val="both"/>
        <w:rPr>
          <w:rFonts w:ascii="Garamond" w:eastAsia="Times New Roman" w:hAnsi="Garamond" w:cs="Arial"/>
          <w:b/>
          <w:sz w:val="20"/>
          <w:szCs w:val="20"/>
        </w:rPr>
      </w:pPr>
    </w:p>
    <w:p w14:paraId="02507E8E" w14:textId="3964BC80" w:rsidR="001C01C8" w:rsidRPr="006563F8" w:rsidRDefault="001C01C8" w:rsidP="006563F8">
      <w:pPr>
        <w:keepNext/>
        <w:keepLines/>
        <w:numPr>
          <w:ilvl w:val="0"/>
          <w:numId w:val="12"/>
        </w:numPr>
        <w:tabs>
          <w:tab w:val="left" w:pos="-142"/>
          <w:tab w:val="num" w:pos="709"/>
        </w:tabs>
        <w:spacing w:after="0" w:line="240" w:lineRule="auto"/>
        <w:ind w:left="709" w:hanging="709"/>
        <w:jc w:val="both"/>
        <w:rPr>
          <w:rFonts w:ascii="Garamond" w:eastAsia="Times New Roman" w:hAnsi="Garamond" w:cs="Arial"/>
          <w:b/>
          <w:bCs/>
          <w:sz w:val="20"/>
          <w:szCs w:val="20"/>
        </w:rPr>
      </w:pPr>
      <w:r w:rsidRPr="006563F8">
        <w:rPr>
          <w:rFonts w:ascii="Garamond" w:eastAsia="Times New Roman" w:hAnsi="Garamond" w:cs="Arial"/>
          <w:sz w:val="20"/>
          <w:szCs w:val="20"/>
        </w:rPr>
        <w:t xml:space="preserve">Zmluvné strany sa </w:t>
      </w:r>
      <w:r w:rsidRPr="005D71C6">
        <w:rPr>
          <w:rFonts w:ascii="Garamond" w:eastAsia="Times New Roman" w:hAnsi="Garamond" w:cs="Arial"/>
          <w:sz w:val="20"/>
          <w:szCs w:val="20"/>
        </w:rPr>
        <w:t xml:space="preserve">dohodli, že Zmluva sa uzatvára na dobu určitú, a to </w:t>
      </w:r>
      <w:r w:rsidR="00095020" w:rsidRPr="005D71C6">
        <w:rPr>
          <w:rFonts w:ascii="Garamond" w:eastAsia="Times New Roman" w:hAnsi="Garamond" w:cs="Arial"/>
          <w:sz w:val="20"/>
          <w:szCs w:val="20"/>
        </w:rPr>
        <w:t xml:space="preserve">na </w:t>
      </w:r>
      <w:r w:rsidR="00DA0B38" w:rsidRPr="005D71C6">
        <w:rPr>
          <w:rFonts w:ascii="Garamond" w:eastAsia="Times New Roman" w:hAnsi="Garamond" w:cs="Arial"/>
          <w:sz w:val="20"/>
          <w:szCs w:val="20"/>
        </w:rPr>
        <w:t>12</w:t>
      </w:r>
      <w:r w:rsidRPr="005D71C6">
        <w:rPr>
          <w:rFonts w:ascii="Garamond" w:eastAsia="Times New Roman" w:hAnsi="Garamond" w:cs="Arial"/>
          <w:sz w:val="20"/>
          <w:szCs w:val="20"/>
        </w:rPr>
        <w:t xml:space="preserve"> (</w:t>
      </w:r>
      <w:r w:rsidR="00DA0B38" w:rsidRPr="005D71C6">
        <w:rPr>
          <w:rFonts w:ascii="Garamond" w:eastAsia="Times New Roman" w:hAnsi="Garamond" w:cs="Arial"/>
          <w:sz w:val="20"/>
          <w:szCs w:val="20"/>
        </w:rPr>
        <w:t>dvanásť</w:t>
      </w:r>
      <w:r w:rsidR="007B2BBF" w:rsidRPr="005D71C6">
        <w:rPr>
          <w:rFonts w:ascii="Garamond" w:eastAsia="Times New Roman" w:hAnsi="Garamond" w:cs="Arial"/>
          <w:sz w:val="20"/>
          <w:szCs w:val="20"/>
        </w:rPr>
        <w:t>)</w:t>
      </w:r>
      <w:r w:rsidRPr="005D71C6">
        <w:rPr>
          <w:rFonts w:ascii="Garamond" w:eastAsia="Times New Roman" w:hAnsi="Garamond" w:cs="Arial"/>
          <w:sz w:val="20"/>
          <w:szCs w:val="20"/>
        </w:rPr>
        <w:t xml:space="preserve"> mesiacov odo dňa nadobudnutia účinnosti Zmluvy</w:t>
      </w:r>
      <w:r w:rsidR="004C75DC" w:rsidRPr="005D71C6">
        <w:rPr>
          <w:rFonts w:ascii="Garamond" w:eastAsia="Times New Roman" w:hAnsi="Garamond" w:cs="Arial"/>
          <w:sz w:val="20"/>
          <w:szCs w:val="20"/>
        </w:rPr>
        <w:t>.</w:t>
      </w:r>
    </w:p>
    <w:p w14:paraId="6513AD81" w14:textId="77777777" w:rsidR="001C01C8" w:rsidRPr="006563F8" w:rsidRDefault="001C01C8" w:rsidP="006563F8">
      <w:pPr>
        <w:keepNext/>
        <w:keepLines/>
        <w:tabs>
          <w:tab w:val="left" w:pos="-142"/>
          <w:tab w:val="num" w:pos="644"/>
        </w:tabs>
        <w:spacing w:after="0" w:line="240" w:lineRule="auto"/>
        <w:ind w:left="709"/>
        <w:jc w:val="both"/>
        <w:rPr>
          <w:rFonts w:ascii="Garamond" w:eastAsia="Times New Roman" w:hAnsi="Garamond" w:cs="Arial"/>
          <w:b/>
          <w:sz w:val="20"/>
          <w:szCs w:val="20"/>
        </w:rPr>
      </w:pPr>
    </w:p>
    <w:p w14:paraId="3EF4163E" w14:textId="5A5AE4C1" w:rsidR="001C01C8" w:rsidRPr="006563F8" w:rsidRDefault="001C01C8" w:rsidP="006563F8">
      <w:pPr>
        <w:keepNext/>
        <w:keepLines/>
        <w:numPr>
          <w:ilvl w:val="0"/>
          <w:numId w:val="12"/>
        </w:numPr>
        <w:tabs>
          <w:tab w:val="left" w:pos="-142"/>
          <w:tab w:val="num"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Zmluva môže byť ukončená aj skôr ako je uvedené v</w:t>
      </w:r>
      <w:r w:rsidR="005D71C6">
        <w:rPr>
          <w:rFonts w:ascii="Garamond" w:eastAsia="Times New Roman" w:hAnsi="Garamond" w:cs="Arial"/>
          <w:sz w:val="20"/>
          <w:szCs w:val="20"/>
        </w:rPr>
        <w:t> tomto článku</w:t>
      </w:r>
      <w:r w:rsidRPr="006563F8">
        <w:rPr>
          <w:rFonts w:ascii="Garamond" w:eastAsia="Times New Roman" w:hAnsi="Garamond" w:cs="Arial"/>
          <w:sz w:val="20"/>
          <w:szCs w:val="20"/>
        </w:rPr>
        <w:t> bod 7.1 tohto článku Zmluvy, a to jednostranným odstúpením od Zmluvy, jednostranným vypovedaním Zmluvy, alebo</w:t>
      </w:r>
      <w:r w:rsidRPr="006563F8">
        <w:rPr>
          <w:rFonts w:ascii="Garamond" w:eastAsia="Calibri" w:hAnsi="Garamond" w:cs="Times New Roman"/>
          <w:sz w:val="20"/>
          <w:szCs w:val="20"/>
        </w:rPr>
        <w:t xml:space="preserve"> </w:t>
      </w:r>
      <w:r w:rsidRPr="006563F8">
        <w:rPr>
          <w:rFonts w:ascii="Garamond" w:eastAsia="Times New Roman" w:hAnsi="Garamond" w:cs="Arial"/>
          <w:sz w:val="20"/>
          <w:szCs w:val="20"/>
        </w:rPr>
        <w:t>písomnou dohodou Zmluvných strán.</w:t>
      </w:r>
    </w:p>
    <w:p w14:paraId="350613FA" w14:textId="77777777" w:rsidR="001C01C8" w:rsidRPr="006563F8" w:rsidRDefault="001C01C8" w:rsidP="006563F8">
      <w:pPr>
        <w:keepNext/>
        <w:keepLines/>
        <w:tabs>
          <w:tab w:val="left" w:pos="-142"/>
          <w:tab w:val="num" w:pos="0"/>
        </w:tabs>
        <w:spacing w:after="0" w:line="240" w:lineRule="auto"/>
        <w:ind w:left="709"/>
        <w:jc w:val="both"/>
        <w:rPr>
          <w:rFonts w:ascii="Garamond" w:eastAsia="Times New Roman" w:hAnsi="Garamond" w:cs="Arial"/>
          <w:sz w:val="20"/>
          <w:szCs w:val="20"/>
        </w:rPr>
      </w:pPr>
    </w:p>
    <w:p w14:paraId="4539344A" w14:textId="77777777"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 xml:space="preserve">Zmluvné strany sa dohodli, že odstúpiť od Zmluvy a požadovať od povinnej strany náhradu škody v súlade s platnou právnou úpravou môžu pri podstatnom porušení </w:t>
      </w:r>
      <w:r w:rsidR="0097123F" w:rsidRPr="006563F8">
        <w:rPr>
          <w:rFonts w:ascii="Garamond" w:eastAsia="Times New Roman" w:hAnsi="Garamond" w:cs="Arial"/>
          <w:sz w:val="20"/>
          <w:szCs w:val="20"/>
        </w:rPr>
        <w:t>Zmluvy</w:t>
      </w:r>
      <w:r w:rsidRPr="006563F8">
        <w:rPr>
          <w:rFonts w:ascii="Garamond" w:eastAsia="Times New Roman" w:hAnsi="Garamond" w:cs="Arial"/>
          <w:sz w:val="20"/>
          <w:szCs w:val="20"/>
        </w:rPr>
        <w:t xml:space="preserve"> a v ostatných prípadoch uvedených v Zmluve alebo v Obchodnom zákonníku.</w:t>
      </w:r>
    </w:p>
    <w:p w14:paraId="3E97C5E3" w14:textId="77777777" w:rsidR="001C01C8" w:rsidRPr="006563F8" w:rsidRDefault="001C01C8" w:rsidP="006563F8">
      <w:pPr>
        <w:keepNext/>
        <w:keepLines/>
        <w:tabs>
          <w:tab w:val="left" w:pos="-142"/>
        </w:tabs>
        <w:spacing w:after="0" w:line="240" w:lineRule="auto"/>
        <w:ind w:left="709"/>
        <w:jc w:val="both"/>
        <w:rPr>
          <w:rFonts w:ascii="Garamond" w:eastAsia="Times New Roman" w:hAnsi="Garamond" w:cs="Arial"/>
          <w:sz w:val="20"/>
          <w:szCs w:val="20"/>
        </w:rPr>
      </w:pPr>
    </w:p>
    <w:p w14:paraId="5F8F687C" w14:textId="77777777"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lastRenderedPageBreak/>
        <w:t>Za podstatné porušenie Zmluvy Objednávateľ považuje prípady, ak Poskytovateľ:</w:t>
      </w:r>
    </w:p>
    <w:p w14:paraId="1BA840C7" w14:textId="77777777" w:rsidR="001C01C8" w:rsidRPr="006563F8" w:rsidRDefault="001C01C8" w:rsidP="006563F8">
      <w:pPr>
        <w:keepNext/>
        <w:keepLines/>
        <w:tabs>
          <w:tab w:val="left" w:pos="-142"/>
        </w:tabs>
        <w:spacing w:after="0" w:line="240" w:lineRule="auto"/>
        <w:jc w:val="both"/>
        <w:rPr>
          <w:rFonts w:ascii="Garamond" w:eastAsia="Times New Roman" w:hAnsi="Garamond" w:cs="Arial"/>
          <w:sz w:val="20"/>
          <w:szCs w:val="20"/>
        </w:rPr>
      </w:pPr>
    </w:p>
    <w:p w14:paraId="20C9E311" w14:textId="77777777" w:rsidR="001C01C8" w:rsidRPr="006563F8" w:rsidRDefault="001C01C8"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poskytuje Služby v rozpore so Zmluvou alebo s príslušnými zákonmi, a ak Poskytovateľ nezjedná nápravu ani po výzve Objednávateľa, v ktorej Objednávateľ poskytne dodatočnú primeranú lehotu k náprave a/alebo určené opatrenia k náprave;</w:t>
      </w:r>
    </w:p>
    <w:p w14:paraId="7C18D5AB" w14:textId="77777777" w:rsidR="001C01C8" w:rsidRPr="006563F8" w:rsidRDefault="001C01C8" w:rsidP="006563F8">
      <w:pPr>
        <w:keepNext/>
        <w:keepLines/>
        <w:tabs>
          <w:tab w:val="left" w:pos="-142"/>
        </w:tabs>
        <w:spacing w:after="0" w:line="240" w:lineRule="auto"/>
        <w:jc w:val="both"/>
        <w:rPr>
          <w:rFonts w:ascii="Garamond" w:eastAsia="Times New Roman" w:hAnsi="Garamond" w:cs="Arial"/>
          <w:sz w:val="20"/>
          <w:szCs w:val="20"/>
        </w:rPr>
      </w:pPr>
    </w:p>
    <w:p w14:paraId="5FCA00CC" w14:textId="72EBFE91" w:rsidR="001C01C8" w:rsidRPr="006563F8" w:rsidRDefault="001C01C8"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 xml:space="preserve">opakovane porušuje </w:t>
      </w:r>
      <w:r w:rsidRPr="006563F8">
        <w:rPr>
          <w:rFonts w:ascii="Garamond" w:hAnsi="Garamond"/>
          <w:sz w:val="20"/>
          <w:szCs w:val="20"/>
        </w:rPr>
        <w:t xml:space="preserve">zmluvné povinnosti podľa článku 4 Zmluvy, </w:t>
      </w:r>
      <w:r w:rsidRPr="006563F8">
        <w:rPr>
          <w:rFonts w:ascii="Garamond" w:eastAsia="Times New Roman" w:hAnsi="Garamond" w:cs="Arial"/>
          <w:sz w:val="20"/>
          <w:szCs w:val="20"/>
        </w:rPr>
        <w:t>a ak Poskytovateľ nezjedná nápravu ani po výzve Objednávateľa, v ktorej Objednávateľ poskytne dodatočnú primeranú lehotu k náprave a/a</w:t>
      </w:r>
      <w:r w:rsidR="009A1014" w:rsidRPr="006563F8">
        <w:rPr>
          <w:rFonts w:ascii="Garamond" w:eastAsia="Times New Roman" w:hAnsi="Garamond" w:cs="Arial"/>
          <w:sz w:val="20"/>
          <w:szCs w:val="20"/>
        </w:rPr>
        <w:t>lebo určené opatrenia k náprave;</w:t>
      </w:r>
    </w:p>
    <w:p w14:paraId="638D7FBA" w14:textId="77777777" w:rsidR="009A1014" w:rsidRPr="006563F8" w:rsidRDefault="009A1014" w:rsidP="006563F8">
      <w:pPr>
        <w:pStyle w:val="Odsekzoznamu"/>
        <w:keepNext/>
        <w:keepLines/>
        <w:spacing w:line="240" w:lineRule="auto"/>
        <w:rPr>
          <w:rFonts w:ascii="Garamond" w:eastAsia="Times New Roman" w:hAnsi="Garamond" w:cs="Arial"/>
          <w:sz w:val="20"/>
          <w:szCs w:val="20"/>
        </w:rPr>
      </w:pPr>
    </w:p>
    <w:p w14:paraId="4669F8CF" w14:textId="77777777" w:rsidR="004E67CB" w:rsidRPr="006563F8" w:rsidRDefault="004E67CB"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hrubým spôsobom poruší predpisy a technické normy v oblasti bezpečnosti práce, ochrany životného prostredia a/alebo požiarnej ochrany;</w:t>
      </w:r>
      <w:r w:rsidR="001D40F6" w:rsidRPr="006563F8">
        <w:rPr>
          <w:rFonts w:ascii="Garamond" w:eastAsia="Times New Roman" w:hAnsi="Garamond" w:cs="Arial"/>
          <w:sz w:val="20"/>
          <w:szCs w:val="20"/>
        </w:rPr>
        <w:t xml:space="preserve"> </w:t>
      </w:r>
    </w:p>
    <w:p w14:paraId="0458BFDF" w14:textId="77777777" w:rsidR="002763DD" w:rsidRPr="006563F8" w:rsidRDefault="002763DD" w:rsidP="006563F8">
      <w:pPr>
        <w:pStyle w:val="Odsekzoznamu"/>
        <w:keepNext/>
        <w:keepLines/>
        <w:spacing w:line="240" w:lineRule="auto"/>
        <w:rPr>
          <w:rFonts w:ascii="Garamond" w:eastAsia="Times New Roman" w:hAnsi="Garamond" w:cs="Arial"/>
          <w:sz w:val="20"/>
          <w:szCs w:val="20"/>
        </w:rPr>
      </w:pPr>
    </w:p>
    <w:p w14:paraId="11F87979" w14:textId="1FD4BD92" w:rsidR="002763DD" w:rsidRPr="006563F8" w:rsidRDefault="002763DD"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 xml:space="preserve">nepredloží </w:t>
      </w:r>
      <w:r w:rsidR="00C8298A" w:rsidRPr="006563F8">
        <w:rPr>
          <w:rFonts w:ascii="Garamond" w:eastAsia="Times New Roman" w:hAnsi="Garamond" w:cs="Arial"/>
          <w:sz w:val="20"/>
          <w:szCs w:val="20"/>
        </w:rPr>
        <w:t xml:space="preserve">platné doklady </w:t>
      </w:r>
      <w:r w:rsidRPr="006563F8">
        <w:rPr>
          <w:rFonts w:ascii="Garamond" w:eastAsia="Times New Roman" w:hAnsi="Garamond" w:cs="Arial"/>
          <w:sz w:val="20"/>
          <w:szCs w:val="20"/>
        </w:rPr>
        <w:t>do 2</w:t>
      </w:r>
      <w:r w:rsidR="005D71C6">
        <w:rPr>
          <w:rFonts w:ascii="Garamond" w:eastAsia="Times New Roman" w:hAnsi="Garamond" w:cs="Arial"/>
          <w:sz w:val="20"/>
          <w:szCs w:val="20"/>
        </w:rPr>
        <w:t xml:space="preserve"> (dvoch)</w:t>
      </w:r>
      <w:r w:rsidRPr="006563F8">
        <w:rPr>
          <w:rFonts w:ascii="Garamond" w:eastAsia="Times New Roman" w:hAnsi="Garamond" w:cs="Arial"/>
          <w:sz w:val="20"/>
          <w:szCs w:val="20"/>
        </w:rPr>
        <w:t xml:space="preserve"> </w:t>
      </w:r>
      <w:r w:rsidR="005D71C6">
        <w:rPr>
          <w:rFonts w:ascii="Garamond" w:eastAsia="Times New Roman" w:hAnsi="Garamond" w:cs="Arial"/>
          <w:sz w:val="20"/>
          <w:szCs w:val="20"/>
        </w:rPr>
        <w:t>P</w:t>
      </w:r>
      <w:r w:rsidRPr="006563F8">
        <w:rPr>
          <w:rFonts w:ascii="Garamond" w:eastAsia="Times New Roman" w:hAnsi="Garamond" w:cs="Arial"/>
          <w:sz w:val="20"/>
          <w:szCs w:val="20"/>
        </w:rPr>
        <w:t xml:space="preserve">racovných dní od doručenia výzvy Objednávateľom  preukazujúce </w:t>
      </w:r>
      <w:r w:rsidR="00C8298A" w:rsidRPr="006563F8">
        <w:rPr>
          <w:rFonts w:ascii="Garamond" w:eastAsia="Times New Roman" w:hAnsi="Garamond" w:cs="Arial"/>
          <w:sz w:val="20"/>
          <w:szCs w:val="20"/>
        </w:rPr>
        <w:t xml:space="preserve"> </w:t>
      </w:r>
      <w:r w:rsidRPr="006563F8">
        <w:rPr>
          <w:rFonts w:ascii="Garamond" w:eastAsia="Times New Roman" w:hAnsi="Garamond" w:cs="Arial"/>
          <w:sz w:val="20"/>
          <w:szCs w:val="20"/>
        </w:rPr>
        <w:t xml:space="preserve">oprávnenia </w:t>
      </w:r>
      <w:r w:rsidR="00C8298A" w:rsidRPr="006563F8">
        <w:rPr>
          <w:rFonts w:ascii="Garamond" w:eastAsia="Times New Roman" w:hAnsi="Garamond" w:cs="Arial"/>
          <w:sz w:val="20"/>
          <w:szCs w:val="20"/>
        </w:rPr>
        <w:t xml:space="preserve">Poskytovateľa podľa </w:t>
      </w:r>
      <w:r w:rsidR="005D71C6">
        <w:rPr>
          <w:rFonts w:ascii="Garamond" w:eastAsia="Times New Roman" w:hAnsi="Garamond" w:cs="Arial"/>
          <w:sz w:val="20"/>
          <w:szCs w:val="20"/>
        </w:rPr>
        <w:t>Z</w:t>
      </w:r>
      <w:r w:rsidR="00C8298A" w:rsidRPr="006563F8">
        <w:rPr>
          <w:rFonts w:ascii="Garamond" w:eastAsia="Times New Roman" w:hAnsi="Garamond" w:cs="Arial"/>
          <w:sz w:val="20"/>
          <w:szCs w:val="20"/>
        </w:rPr>
        <w:t>ákona o</w:t>
      </w:r>
      <w:r w:rsidR="005D71C6">
        <w:rPr>
          <w:rFonts w:ascii="Garamond" w:eastAsia="Times New Roman" w:hAnsi="Garamond" w:cs="Arial"/>
          <w:sz w:val="20"/>
          <w:szCs w:val="20"/>
        </w:rPr>
        <w:t> </w:t>
      </w:r>
      <w:r w:rsidR="00C8298A" w:rsidRPr="006563F8">
        <w:rPr>
          <w:rFonts w:ascii="Garamond" w:eastAsia="Times New Roman" w:hAnsi="Garamond" w:cs="Arial"/>
          <w:sz w:val="20"/>
          <w:szCs w:val="20"/>
        </w:rPr>
        <w:t>odpadoch</w:t>
      </w:r>
      <w:r w:rsidR="005D71C6">
        <w:rPr>
          <w:rFonts w:ascii="Garamond" w:eastAsia="Times New Roman" w:hAnsi="Garamond" w:cs="Arial"/>
          <w:sz w:val="20"/>
          <w:szCs w:val="20"/>
        </w:rPr>
        <w:t xml:space="preserve"> a</w:t>
      </w:r>
      <w:r w:rsidR="00C8298A" w:rsidRPr="006563F8">
        <w:rPr>
          <w:rFonts w:ascii="Garamond" w:eastAsia="Times New Roman" w:hAnsi="Garamond" w:cs="Arial"/>
          <w:sz w:val="20"/>
          <w:szCs w:val="20"/>
        </w:rPr>
        <w:t xml:space="preserve"> podľa článku 8 bod 8.2 písm. h) Zmluvy;  </w:t>
      </w:r>
    </w:p>
    <w:p w14:paraId="6A7AE8CD" w14:textId="77777777" w:rsidR="004E67CB" w:rsidRPr="006563F8" w:rsidRDefault="004E67CB" w:rsidP="006563F8">
      <w:pPr>
        <w:pStyle w:val="Odsekzoznamu"/>
        <w:keepNext/>
        <w:keepLines/>
        <w:spacing w:line="240" w:lineRule="auto"/>
        <w:rPr>
          <w:rFonts w:ascii="Garamond" w:eastAsia="Times New Roman" w:hAnsi="Garamond" w:cs="Arial"/>
          <w:sz w:val="20"/>
          <w:szCs w:val="20"/>
        </w:rPr>
      </w:pPr>
    </w:p>
    <w:p w14:paraId="0841E4E1" w14:textId="77777777" w:rsidR="001D40F6" w:rsidRPr="006563F8" w:rsidRDefault="00B4499D"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 xml:space="preserve">je v omeškaní s realizáciou predmetu Zmluvy v dôsledku ním zanedbaných povinností, napr. pri prerušení </w:t>
      </w:r>
      <w:r w:rsidR="0069598E" w:rsidRPr="006563F8">
        <w:rPr>
          <w:rFonts w:ascii="Garamond" w:eastAsia="Times New Roman" w:hAnsi="Garamond" w:cs="Arial"/>
          <w:sz w:val="20"/>
          <w:szCs w:val="20"/>
        </w:rPr>
        <w:t>poskytovaní Služieb z dôvodu odňatia oprávnenia na</w:t>
      </w:r>
      <w:r w:rsidR="00632DB8" w:rsidRPr="006563F8">
        <w:rPr>
          <w:rFonts w:ascii="Garamond" w:eastAsia="Times New Roman" w:hAnsi="Garamond" w:cs="Arial"/>
          <w:sz w:val="20"/>
          <w:szCs w:val="20"/>
        </w:rPr>
        <w:t xml:space="preserve"> poskytovanie Služieb</w:t>
      </w:r>
      <w:r w:rsidR="0069598E" w:rsidRPr="006563F8">
        <w:rPr>
          <w:rFonts w:ascii="Garamond" w:eastAsia="Times New Roman" w:hAnsi="Garamond" w:cs="Arial"/>
          <w:sz w:val="20"/>
          <w:szCs w:val="20"/>
        </w:rPr>
        <w:t xml:space="preserve"> </w:t>
      </w:r>
      <w:r w:rsidR="00632DB8" w:rsidRPr="006563F8">
        <w:rPr>
          <w:rFonts w:ascii="Garamond" w:eastAsia="Times New Roman" w:hAnsi="Garamond" w:cs="Arial"/>
          <w:sz w:val="20"/>
          <w:szCs w:val="20"/>
        </w:rPr>
        <w:t>na základe</w:t>
      </w:r>
      <w:r w:rsidRPr="006563F8">
        <w:rPr>
          <w:rFonts w:ascii="Garamond" w:eastAsia="Times New Roman" w:hAnsi="Garamond" w:cs="Arial"/>
          <w:sz w:val="20"/>
          <w:szCs w:val="20"/>
        </w:rPr>
        <w:t xml:space="preserve"> rozhodnutia orgánu rozhodujúceho o udelení oprávneni</w:t>
      </w:r>
      <w:r w:rsidR="001D40F6" w:rsidRPr="006563F8">
        <w:rPr>
          <w:rFonts w:ascii="Garamond" w:eastAsia="Times New Roman" w:hAnsi="Garamond" w:cs="Arial"/>
          <w:sz w:val="20"/>
          <w:szCs w:val="20"/>
        </w:rPr>
        <w:t xml:space="preserve">a na </w:t>
      </w:r>
      <w:r w:rsidR="00632DB8" w:rsidRPr="006563F8">
        <w:rPr>
          <w:rFonts w:ascii="Garamond" w:eastAsia="Times New Roman" w:hAnsi="Garamond" w:cs="Arial"/>
          <w:sz w:val="20"/>
          <w:szCs w:val="20"/>
        </w:rPr>
        <w:t>poskytovanie Služieb</w:t>
      </w:r>
      <w:r w:rsidR="001D40F6" w:rsidRPr="006563F8">
        <w:rPr>
          <w:rFonts w:ascii="Garamond" w:eastAsia="Times New Roman" w:hAnsi="Garamond" w:cs="Arial"/>
          <w:sz w:val="20"/>
          <w:szCs w:val="20"/>
        </w:rPr>
        <w:t>; a</w:t>
      </w:r>
    </w:p>
    <w:p w14:paraId="62F64E7F" w14:textId="77777777" w:rsidR="001D40F6" w:rsidRPr="006563F8" w:rsidRDefault="001D40F6" w:rsidP="006563F8">
      <w:pPr>
        <w:pStyle w:val="Odsekzoznamu"/>
        <w:keepNext/>
        <w:keepLines/>
        <w:spacing w:line="240" w:lineRule="auto"/>
        <w:rPr>
          <w:rFonts w:ascii="Garamond" w:eastAsia="Times New Roman" w:hAnsi="Garamond" w:cs="Arial"/>
          <w:sz w:val="20"/>
          <w:szCs w:val="20"/>
        </w:rPr>
      </w:pPr>
    </w:p>
    <w:p w14:paraId="1E2E5846" w14:textId="3BF8E404" w:rsidR="009A1014" w:rsidRPr="006563F8" w:rsidRDefault="009A1014" w:rsidP="006563F8">
      <w:pPr>
        <w:pStyle w:val="Odsekzoznamu"/>
        <w:keepNext/>
        <w:keepLines/>
        <w:numPr>
          <w:ilvl w:val="0"/>
          <w:numId w:val="13"/>
        </w:numPr>
        <w:tabs>
          <w:tab w:val="left" w:pos="-142"/>
        </w:tabs>
        <w:spacing w:after="0" w:line="240" w:lineRule="auto"/>
        <w:ind w:left="1418" w:hanging="709"/>
        <w:jc w:val="both"/>
        <w:rPr>
          <w:rFonts w:ascii="Garamond" w:eastAsia="Times New Roman" w:hAnsi="Garamond" w:cs="Arial"/>
          <w:sz w:val="20"/>
          <w:szCs w:val="20"/>
        </w:rPr>
      </w:pPr>
      <w:r w:rsidRPr="006563F8">
        <w:rPr>
          <w:rFonts w:ascii="Garamond" w:eastAsia="Times New Roman" w:hAnsi="Garamond" w:cs="Arial"/>
          <w:sz w:val="20"/>
          <w:szCs w:val="20"/>
        </w:rPr>
        <w:t>n</w:t>
      </w:r>
      <w:r w:rsidR="004E67CB" w:rsidRPr="006563F8">
        <w:rPr>
          <w:rFonts w:ascii="Garamond" w:eastAsia="Times New Roman" w:hAnsi="Garamond" w:cs="Arial"/>
          <w:sz w:val="20"/>
          <w:szCs w:val="20"/>
        </w:rPr>
        <w:t xml:space="preserve">euhradí faktúru do </w:t>
      </w:r>
      <w:r w:rsidR="005D71C6">
        <w:rPr>
          <w:rFonts w:ascii="Garamond" w:eastAsia="Times New Roman" w:hAnsi="Garamond" w:cs="Arial"/>
          <w:sz w:val="20"/>
          <w:szCs w:val="20"/>
        </w:rPr>
        <w:t>15 (pätnástich)</w:t>
      </w:r>
      <w:r w:rsidRPr="006563F8">
        <w:rPr>
          <w:rFonts w:ascii="Garamond" w:eastAsia="Times New Roman" w:hAnsi="Garamond" w:cs="Arial"/>
          <w:sz w:val="20"/>
          <w:szCs w:val="20"/>
        </w:rPr>
        <w:t xml:space="preserve"> Pracovných dní po uplynutí lehoty splatnosti faktúry.</w:t>
      </w:r>
    </w:p>
    <w:p w14:paraId="72FD2BC0" w14:textId="77777777" w:rsidR="001C01C8" w:rsidRPr="006563F8" w:rsidRDefault="001C01C8" w:rsidP="006563F8">
      <w:pPr>
        <w:pStyle w:val="Odsekzoznamu"/>
        <w:keepNext/>
        <w:keepLines/>
        <w:tabs>
          <w:tab w:val="left" w:pos="-142"/>
        </w:tabs>
        <w:spacing w:after="0" w:line="240" w:lineRule="auto"/>
        <w:ind w:left="1418"/>
        <w:jc w:val="both"/>
        <w:rPr>
          <w:rFonts w:ascii="Garamond" w:eastAsia="Times New Roman" w:hAnsi="Garamond" w:cs="Arial"/>
          <w:sz w:val="20"/>
          <w:szCs w:val="20"/>
        </w:rPr>
      </w:pPr>
    </w:p>
    <w:p w14:paraId="75845909" w14:textId="29CC221A"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Za podstatné porušenie Zmluvy Poskytovateľ považuje prípad, ak Objednávateľ neposkytne Poskytovateľovi súčinnosť nevyhnutnú na poskytovanie Služieb</w:t>
      </w:r>
      <w:r w:rsidR="005D71C6">
        <w:rPr>
          <w:rFonts w:ascii="Garamond" w:eastAsia="Times New Roman" w:hAnsi="Garamond" w:cs="Arial"/>
          <w:sz w:val="20"/>
          <w:szCs w:val="20"/>
        </w:rPr>
        <w:t>,</w:t>
      </w:r>
      <w:r w:rsidR="00B56085" w:rsidRPr="006563F8">
        <w:rPr>
          <w:rFonts w:ascii="Garamond" w:eastAsia="Times New Roman" w:hAnsi="Garamond" w:cs="Arial"/>
          <w:sz w:val="20"/>
          <w:szCs w:val="20"/>
        </w:rPr>
        <w:t xml:space="preserve"> a ak nezjedná nápravu ani do </w:t>
      </w:r>
      <w:r w:rsidR="005D71C6">
        <w:rPr>
          <w:rFonts w:ascii="Garamond" w:eastAsia="Times New Roman" w:hAnsi="Garamond" w:cs="Arial"/>
          <w:sz w:val="20"/>
          <w:szCs w:val="20"/>
        </w:rPr>
        <w:t>15 (pätnástich)</w:t>
      </w:r>
      <w:r w:rsidRPr="006563F8">
        <w:rPr>
          <w:rFonts w:ascii="Garamond" w:eastAsia="Times New Roman" w:hAnsi="Garamond" w:cs="Arial"/>
          <w:sz w:val="20"/>
          <w:szCs w:val="20"/>
        </w:rPr>
        <w:t xml:space="preserve"> Pracovných dní odo dňa doručenia </w:t>
      </w:r>
      <w:r w:rsidR="004E67CB" w:rsidRPr="006563F8">
        <w:rPr>
          <w:rFonts w:ascii="Garamond" w:eastAsia="Times New Roman" w:hAnsi="Garamond" w:cs="Arial"/>
          <w:sz w:val="20"/>
          <w:szCs w:val="20"/>
        </w:rPr>
        <w:t xml:space="preserve">písomnej </w:t>
      </w:r>
      <w:r w:rsidRPr="006563F8">
        <w:rPr>
          <w:rFonts w:ascii="Garamond" w:eastAsia="Times New Roman" w:hAnsi="Garamond" w:cs="Arial"/>
          <w:sz w:val="20"/>
          <w:szCs w:val="20"/>
        </w:rPr>
        <w:t>výzvy na poskytnutie súčinnosti.</w:t>
      </w:r>
    </w:p>
    <w:p w14:paraId="7158AADF" w14:textId="77777777" w:rsidR="001C01C8" w:rsidRPr="006563F8" w:rsidRDefault="001C01C8" w:rsidP="006563F8">
      <w:pPr>
        <w:keepNext/>
        <w:keepLines/>
        <w:tabs>
          <w:tab w:val="left" w:pos="-142"/>
        </w:tabs>
        <w:spacing w:after="0" w:line="240" w:lineRule="auto"/>
        <w:ind w:left="709"/>
        <w:jc w:val="both"/>
        <w:rPr>
          <w:rFonts w:ascii="Garamond" w:eastAsia="Times New Roman" w:hAnsi="Garamond" w:cs="Arial"/>
          <w:sz w:val="20"/>
          <w:szCs w:val="20"/>
        </w:rPr>
      </w:pPr>
    </w:p>
    <w:p w14:paraId="1EEC6C12" w14:textId="7EE4E4F5" w:rsidR="00121D1C"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Výzvy uvedené v tomto článku Zmluvy musia byť písomné a doručené na adresy pre doručovanie písomností uvedené v záhlaví Zmluvy.</w:t>
      </w:r>
      <w:r w:rsidR="00121D1C" w:rsidRPr="006563F8">
        <w:rPr>
          <w:rFonts w:ascii="Garamond" w:hAnsi="Garamond"/>
          <w:sz w:val="20"/>
          <w:szCs w:val="20"/>
        </w:rPr>
        <w:t xml:space="preserve"> </w:t>
      </w:r>
    </w:p>
    <w:p w14:paraId="6EFAA6BC" w14:textId="77777777" w:rsidR="001C01C8" w:rsidRPr="006563F8" w:rsidRDefault="001C01C8" w:rsidP="006563F8">
      <w:pPr>
        <w:keepNext/>
        <w:keepLines/>
        <w:tabs>
          <w:tab w:val="left" w:pos="-142"/>
        </w:tabs>
        <w:spacing w:after="0" w:line="240" w:lineRule="auto"/>
        <w:ind w:left="709"/>
        <w:jc w:val="both"/>
        <w:rPr>
          <w:rFonts w:ascii="Garamond" w:eastAsia="Times New Roman" w:hAnsi="Garamond" w:cs="Arial"/>
          <w:sz w:val="20"/>
          <w:szCs w:val="20"/>
        </w:rPr>
      </w:pPr>
    </w:p>
    <w:p w14:paraId="20DB5CFB" w14:textId="77777777"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Odstúpenie od Zmluvy nadobudne účinnosť dňom doručenia písomného oznámenia Zmluvnej strany o odstúpení od Zmluvy druhej Zmluvnej strane.</w:t>
      </w:r>
    </w:p>
    <w:p w14:paraId="1A8AC534" w14:textId="77777777" w:rsidR="001C01C8" w:rsidRPr="006563F8" w:rsidRDefault="001C01C8" w:rsidP="006563F8">
      <w:pPr>
        <w:keepNext/>
        <w:keepLines/>
        <w:tabs>
          <w:tab w:val="left" w:pos="0"/>
        </w:tabs>
        <w:spacing w:after="0" w:line="240" w:lineRule="auto"/>
        <w:ind w:left="360"/>
        <w:jc w:val="both"/>
        <w:rPr>
          <w:rFonts w:ascii="Garamond" w:eastAsia="Times New Roman" w:hAnsi="Garamond" w:cs="Arial"/>
          <w:sz w:val="20"/>
          <w:szCs w:val="20"/>
        </w:rPr>
      </w:pPr>
    </w:p>
    <w:p w14:paraId="58BC2252" w14:textId="77777777"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Odstúpením Zmluva zaniká, a teda zanikajú všetky práva a povinnosti Zmluvných strán, ktoré vyplývajú zo Zmluvy. Odstúpenie od Zmluvy sa však nedotýka nároku na náhradu škody vzniknutej porušením Zmluvy.</w:t>
      </w:r>
    </w:p>
    <w:p w14:paraId="52C03BBC" w14:textId="77777777" w:rsidR="000B7A42" w:rsidRPr="006563F8" w:rsidRDefault="000B7A42" w:rsidP="006563F8">
      <w:pPr>
        <w:keepNext/>
        <w:keepLines/>
        <w:tabs>
          <w:tab w:val="left" w:pos="-142"/>
        </w:tabs>
        <w:spacing w:after="0" w:line="240" w:lineRule="auto"/>
        <w:jc w:val="both"/>
        <w:rPr>
          <w:rFonts w:ascii="Garamond" w:eastAsia="Times New Roman" w:hAnsi="Garamond" w:cs="Arial"/>
          <w:sz w:val="20"/>
          <w:szCs w:val="20"/>
        </w:rPr>
      </w:pPr>
    </w:p>
    <w:p w14:paraId="33C084CC" w14:textId="743BA083" w:rsidR="008D5797" w:rsidRPr="006563F8" w:rsidRDefault="00A10F7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Objednávateľ</w:t>
      </w:r>
      <w:r w:rsidR="008D5797" w:rsidRPr="006563F8">
        <w:rPr>
          <w:rFonts w:ascii="Garamond" w:eastAsia="Times New Roman" w:hAnsi="Garamond" w:cs="Arial"/>
          <w:sz w:val="20"/>
          <w:szCs w:val="20"/>
        </w:rPr>
        <w:t xml:space="preserve"> môže</w:t>
      </w:r>
      <w:r w:rsidR="001C01C8" w:rsidRPr="006563F8">
        <w:rPr>
          <w:rFonts w:ascii="Garamond" w:eastAsia="Times New Roman" w:hAnsi="Garamond" w:cs="Arial"/>
          <w:sz w:val="20"/>
          <w:szCs w:val="20"/>
        </w:rPr>
        <w:t xml:space="preserve"> vypovedať </w:t>
      </w:r>
      <w:r w:rsidR="008D5797" w:rsidRPr="006563F8">
        <w:rPr>
          <w:rFonts w:ascii="Garamond" w:eastAsia="Times New Roman" w:hAnsi="Garamond" w:cs="Arial"/>
          <w:sz w:val="20"/>
          <w:szCs w:val="20"/>
        </w:rPr>
        <w:t xml:space="preserve">Zmluvu </w:t>
      </w:r>
      <w:r w:rsidR="001C01C8" w:rsidRPr="006563F8">
        <w:rPr>
          <w:rFonts w:ascii="Garamond" w:eastAsia="Times New Roman" w:hAnsi="Garamond" w:cs="Arial"/>
          <w:sz w:val="20"/>
          <w:szCs w:val="20"/>
        </w:rPr>
        <w:t>aj bez udania dôvodu zaslaním písomnej výpovede Poskytovateľovi na adresu jeho sídla uvedenú v záhlaví Zmluvy, pričom výpovedná lehota je 1 (jeden) mesiac a začína plynúť prvým dňom mesiaca nasledujúceho po mesiaci, v ktorom bola výpoveď doručená Poskytovateľovi. Objednávky potvrdené Poskytovateľom pred dátumom odoslania výpovede Poskytovateľovi zostávajú platné a budú vysporiadané v zmysle ustanovení Zmluvy</w:t>
      </w:r>
      <w:r w:rsidR="00BF2AF7" w:rsidRPr="006563F8">
        <w:rPr>
          <w:rFonts w:ascii="Garamond" w:eastAsia="Times New Roman" w:hAnsi="Garamond" w:cs="Arial"/>
          <w:sz w:val="20"/>
          <w:szCs w:val="20"/>
        </w:rPr>
        <w:t>, ak sa Zmluvné strany nedohodnú inak</w:t>
      </w:r>
      <w:r w:rsidR="001C01C8" w:rsidRPr="006563F8">
        <w:rPr>
          <w:rFonts w:ascii="Garamond" w:eastAsia="Times New Roman" w:hAnsi="Garamond" w:cs="Arial"/>
          <w:sz w:val="20"/>
          <w:szCs w:val="20"/>
        </w:rPr>
        <w:t>.</w:t>
      </w:r>
    </w:p>
    <w:p w14:paraId="7BB3565B" w14:textId="77777777" w:rsidR="001C01C8" w:rsidRPr="006563F8" w:rsidRDefault="001C01C8" w:rsidP="006563F8">
      <w:pPr>
        <w:keepNext/>
        <w:keepLines/>
        <w:tabs>
          <w:tab w:val="left" w:pos="-142"/>
        </w:tabs>
        <w:spacing w:after="0" w:line="240" w:lineRule="auto"/>
        <w:jc w:val="both"/>
        <w:rPr>
          <w:rFonts w:ascii="Garamond" w:eastAsia="Times New Roman" w:hAnsi="Garamond" w:cs="Arial"/>
          <w:sz w:val="20"/>
          <w:szCs w:val="20"/>
        </w:rPr>
      </w:pPr>
    </w:p>
    <w:p w14:paraId="2A04CF81" w14:textId="59027114" w:rsidR="001C01C8" w:rsidRPr="006563F8" w:rsidRDefault="001C01C8" w:rsidP="006563F8">
      <w:pPr>
        <w:keepNext/>
        <w:keepLines/>
        <w:numPr>
          <w:ilvl w:val="0"/>
          <w:numId w:val="12"/>
        </w:numPr>
        <w:tabs>
          <w:tab w:val="left" w:pos="-142"/>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Zmluvné strany sa dohodli, že Zmluva zaniká aj na základe písomnej dohody Zmluvných strán.</w:t>
      </w:r>
    </w:p>
    <w:p w14:paraId="1C69CF27" w14:textId="77777777" w:rsidR="005D71C6" w:rsidRPr="005D71C6" w:rsidRDefault="005D71C6" w:rsidP="005D71C6">
      <w:pPr>
        <w:pStyle w:val="Nadpis2"/>
        <w:keepLines/>
        <w:tabs>
          <w:tab w:val="left" w:pos="720"/>
        </w:tabs>
        <w:ind w:left="720"/>
        <w:jc w:val="both"/>
        <w:rPr>
          <w:rFonts w:ascii="Garamond" w:hAnsi="Garamond"/>
          <w:b w:val="0"/>
          <w:bCs w:val="0"/>
          <w:sz w:val="20"/>
          <w:szCs w:val="20"/>
        </w:rPr>
      </w:pPr>
    </w:p>
    <w:p w14:paraId="427DA9B0" w14:textId="62456CBF" w:rsidR="00656AA8" w:rsidRPr="006563F8" w:rsidRDefault="00656AA8" w:rsidP="005D71C6">
      <w:pPr>
        <w:pStyle w:val="Nadpis2"/>
        <w:keepLines/>
        <w:numPr>
          <w:ilvl w:val="0"/>
          <w:numId w:val="8"/>
        </w:numPr>
        <w:tabs>
          <w:tab w:val="left" w:pos="720"/>
        </w:tabs>
        <w:ind w:hanging="720"/>
        <w:jc w:val="both"/>
        <w:rPr>
          <w:rFonts w:ascii="Garamond" w:hAnsi="Garamond"/>
          <w:b w:val="0"/>
          <w:bCs w:val="0"/>
          <w:sz w:val="20"/>
          <w:szCs w:val="20"/>
        </w:rPr>
      </w:pPr>
      <w:r w:rsidRPr="005D71C6">
        <w:rPr>
          <w:rFonts w:ascii="Garamond" w:hAnsi="Garamond"/>
          <w:sz w:val="20"/>
          <w:szCs w:val="20"/>
        </w:rPr>
        <w:t>VYHLÁSENIA</w:t>
      </w:r>
      <w:r w:rsidRPr="006563F8">
        <w:rPr>
          <w:rFonts w:ascii="Garamond" w:hAnsi="Garamond"/>
          <w:sz w:val="20"/>
          <w:szCs w:val="20"/>
        </w:rPr>
        <w:t xml:space="preserve"> A ZÁRUKY</w:t>
      </w:r>
    </w:p>
    <w:p w14:paraId="69E38AD8" w14:textId="77777777" w:rsidR="00656AA8" w:rsidRPr="006563F8" w:rsidRDefault="00656AA8" w:rsidP="006563F8">
      <w:pPr>
        <w:keepNext/>
        <w:keepLines/>
        <w:tabs>
          <w:tab w:val="left" w:pos="0"/>
          <w:tab w:val="left" w:pos="708"/>
          <w:tab w:val="center" w:pos="4536"/>
          <w:tab w:val="right" w:pos="9072"/>
        </w:tabs>
        <w:spacing w:after="0" w:line="240" w:lineRule="auto"/>
        <w:ind w:left="709"/>
        <w:jc w:val="both"/>
        <w:rPr>
          <w:rFonts w:ascii="Garamond" w:eastAsia="Calibri" w:hAnsi="Garamond" w:cs="Times New Roman"/>
          <w:b/>
          <w:sz w:val="20"/>
          <w:szCs w:val="20"/>
        </w:rPr>
      </w:pPr>
    </w:p>
    <w:p w14:paraId="59526C5D" w14:textId="5238F71B" w:rsidR="00656AA8" w:rsidRPr="006563F8" w:rsidRDefault="00656AA8" w:rsidP="006563F8">
      <w:pPr>
        <w:keepNext/>
        <w:keepLines/>
        <w:numPr>
          <w:ilvl w:val="0"/>
          <w:numId w:val="39"/>
        </w:numPr>
        <w:tabs>
          <w:tab w:val="left" w:pos="0"/>
          <w:tab w:val="center" w:pos="4536"/>
          <w:tab w:val="right" w:pos="9072"/>
        </w:tabs>
        <w:spacing w:after="0" w:line="240" w:lineRule="auto"/>
        <w:ind w:left="709" w:hanging="709"/>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Objednávateľ vyhlasuje a ubezpečuje Poskytovateľa, že ku dňu podpisu Zmluvy Objednávateľom: </w:t>
      </w:r>
    </w:p>
    <w:p w14:paraId="4A141B34" w14:textId="77777777" w:rsidR="00656AA8" w:rsidRPr="006563F8" w:rsidRDefault="00656AA8" w:rsidP="006563F8">
      <w:pPr>
        <w:keepNext/>
        <w:keepLines/>
        <w:tabs>
          <w:tab w:val="left" w:pos="0"/>
          <w:tab w:val="center" w:pos="4536"/>
          <w:tab w:val="right" w:pos="9072"/>
        </w:tabs>
        <w:spacing w:after="0" w:line="240" w:lineRule="auto"/>
        <w:ind w:left="709"/>
        <w:contextualSpacing/>
        <w:jc w:val="both"/>
        <w:rPr>
          <w:rFonts w:ascii="Garamond" w:eastAsia="Calibri" w:hAnsi="Garamond" w:cs="Times New Roman"/>
          <w:sz w:val="20"/>
          <w:szCs w:val="20"/>
        </w:rPr>
      </w:pPr>
      <w:r w:rsidRPr="006563F8">
        <w:rPr>
          <w:rFonts w:ascii="Garamond" w:eastAsia="Calibri" w:hAnsi="Garamond" w:cs="Times New Roman"/>
          <w:sz w:val="20"/>
          <w:szCs w:val="20"/>
        </w:rPr>
        <w:tab/>
      </w:r>
    </w:p>
    <w:p w14:paraId="0064778E" w14:textId="30FB94F4" w:rsidR="00656AA8" w:rsidRPr="006563F8" w:rsidRDefault="00656AA8"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osoba konajúca za Objednávateľa je v plnom rozsahu oprávnená dojednať, uzavrieť a podpísať Zmluvu a vykonávať práva a povinnosti v nej upravené;</w:t>
      </w:r>
    </w:p>
    <w:p w14:paraId="294B3803" w14:textId="77777777" w:rsidR="00656AA8" w:rsidRPr="006563F8" w:rsidRDefault="00656AA8" w:rsidP="005D71C6">
      <w:pPr>
        <w:keepNext/>
        <w:keepLines/>
        <w:tabs>
          <w:tab w:val="left" w:pos="0"/>
          <w:tab w:val="center" w:pos="4536"/>
          <w:tab w:val="right" w:pos="9072"/>
        </w:tabs>
        <w:spacing w:after="0" w:line="240" w:lineRule="auto"/>
        <w:ind w:left="709" w:hanging="720"/>
        <w:contextualSpacing/>
        <w:jc w:val="both"/>
        <w:rPr>
          <w:rFonts w:ascii="Garamond" w:eastAsia="Calibri" w:hAnsi="Garamond" w:cs="Times New Roman"/>
          <w:sz w:val="20"/>
          <w:szCs w:val="20"/>
        </w:rPr>
      </w:pPr>
    </w:p>
    <w:p w14:paraId="45B09220" w14:textId="600FD683" w:rsidR="00656AA8" w:rsidRPr="006563F8" w:rsidRDefault="00656AA8"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je spoločnosťou riadne založenou a existujúcou podľa právneho poriadku </w:t>
      </w:r>
      <w:r w:rsidRPr="006563F8">
        <w:rPr>
          <w:rFonts w:ascii="Garamond" w:eastAsia="Times New Roman" w:hAnsi="Garamond" w:cs="Times New Roman"/>
          <w:sz w:val="20"/>
          <w:szCs w:val="20"/>
          <w:lang w:eastAsia="cs-CZ"/>
        </w:rPr>
        <w:t>Slovenskej republiky,</w:t>
      </w:r>
      <w:r w:rsidRPr="006563F8">
        <w:rPr>
          <w:rFonts w:ascii="Garamond" w:eastAsia="Calibri" w:hAnsi="Garamond" w:cs="Times New Roman"/>
          <w:sz w:val="20"/>
          <w:szCs w:val="20"/>
        </w:rPr>
        <w:t xml:space="preserve"> neexistuje žiaden dôvod neplatnosti spoločnosti, má všetky potrebné právomoci a oprávnenia, a riadne plní všetky povinnosti, porušenie ktorých by mohlo viesť k jeho zrušeniu; </w:t>
      </w:r>
    </w:p>
    <w:p w14:paraId="21E29EFB" w14:textId="77777777" w:rsidR="00656AA8" w:rsidRPr="006563F8" w:rsidRDefault="00656AA8" w:rsidP="005D71C6">
      <w:pPr>
        <w:keepNext/>
        <w:keepLines/>
        <w:tabs>
          <w:tab w:val="left" w:pos="0"/>
          <w:tab w:val="center" w:pos="4536"/>
          <w:tab w:val="right" w:pos="9072"/>
        </w:tabs>
        <w:spacing w:after="0" w:line="240" w:lineRule="auto"/>
        <w:ind w:left="1429" w:hanging="720"/>
        <w:contextualSpacing/>
        <w:jc w:val="both"/>
        <w:rPr>
          <w:rFonts w:ascii="Garamond" w:eastAsia="Calibri" w:hAnsi="Garamond" w:cs="Times New Roman"/>
          <w:sz w:val="20"/>
          <w:szCs w:val="20"/>
        </w:rPr>
      </w:pPr>
    </w:p>
    <w:p w14:paraId="0DF9D65B" w14:textId="7FC474E2" w:rsidR="00656AA8" w:rsidRPr="006563F8" w:rsidRDefault="00656AA8"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uzatvorenie alebo plnenie Zmluvy Objednávateľom nie je ukracujúcim alebo poškodzujúcim alebo zvýhodňujúcim alebo znevýhodňujúcim úkonom vo vzťahu k akémukoľvek veriteľovi, pričom v tejto súvislosti nie je najmä odporovateľným právnym úkonom;</w:t>
      </w:r>
    </w:p>
    <w:p w14:paraId="44A12C5D" w14:textId="77777777" w:rsidR="00656AA8" w:rsidRPr="006563F8" w:rsidRDefault="00656AA8" w:rsidP="005D71C6">
      <w:pPr>
        <w:keepNext/>
        <w:keepLines/>
        <w:tabs>
          <w:tab w:val="left" w:pos="0"/>
          <w:tab w:val="left" w:pos="708"/>
          <w:tab w:val="center" w:pos="4536"/>
          <w:tab w:val="right" w:pos="9072"/>
        </w:tabs>
        <w:spacing w:after="0" w:line="240" w:lineRule="auto"/>
        <w:ind w:hanging="720"/>
        <w:jc w:val="both"/>
        <w:rPr>
          <w:rFonts w:ascii="Garamond" w:eastAsia="Calibri" w:hAnsi="Garamond" w:cs="Times New Roman"/>
          <w:sz w:val="20"/>
          <w:szCs w:val="20"/>
        </w:rPr>
      </w:pPr>
    </w:p>
    <w:p w14:paraId="762FB450" w14:textId="69EF59EC" w:rsidR="00656AA8" w:rsidRPr="006563F8" w:rsidRDefault="00656AA8"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je výlučným vlastníkom Šrotu;</w:t>
      </w:r>
    </w:p>
    <w:p w14:paraId="1F255AAC" w14:textId="77777777" w:rsidR="00656AA8" w:rsidRPr="006563F8" w:rsidRDefault="00656AA8" w:rsidP="005D71C6">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sz w:val="20"/>
          <w:szCs w:val="20"/>
        </w:rPr>
      </w:pPr>
    </w:p>
    <w:p w14:paraId="7BE84826" w14:textId="549EB2B3" w:rsidR="002763DD" w:rsidRPr="006563F8" w:rsidRDefault="00656AA8"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Šrot nie je zaťažený žiadnym záložným, zádržným ani predkupným právom;</w:t>
      </w:r>
    </w:p>
    <w:p w14:paraId="608798C1" w14:textId="77777777" w:rsidR="00656AA8" w:rsidRPr="006563F8" w:rsidRDefault="00656AA8" w:rsidP="005D71C6">
      <w:pPr>
        <w:keepNext/>
        <w:keepLines/>
        <w:tabs>
          <w:tab w:val="left" w:pos="0"/>
          <w:tab w:val="left" w:pos="708"/>
          <w:tab w:val="center" w:pos="4536"/>
          <w:tab w:val="right" w:pos="9072"/>
        </w:tabs>
        <w:spacing w:after="0" w:line="240" w:lineRule="auto"/>
        <w:ind w:hanging="720"/>
        <w:jc w:val="both"/>
        <w:rPr>
          <w:rFonts w:ascii="Garamond" w:eastAsia="Calibri" w:hAnsi="Garamond" w:cs="Times New Roman"/>
          <w:sz w:val="20"/>
          <w:szCs w:val="20"/>
        </w:rPr>
      </w:pPr>
    </w:p>
    <w:p w14:paraId="4CFC1A20" w14:textId="4C72AD70" w:rsidR="00656AA8" w:rsidRPr="006563F8" w:rsidRDefault="002763DD"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Šrot</w:t>
      </w:r>
      <w:r w:rsidR="00656AA8" w:rsidRPr="006563F8">
        <w:rPr>
          <w:rFonts w:ascii="Garamond" w:eastAsia="Calibri" w:hAnsi="Garamond" w:cs="Times New Roman"/>
          <w:sz w:val="20"/>
          <w:szCs w:val="20"/>
        </w:rPr>
        <w:t xml:space="preserve"> nie je predmetom žiadnej uzatvorenej nájomnej, kúpnej resp. inej zmluvy, na základe ktorej akejkoľvek tretej osobe vznikne, resp. môže vzniknúť vlastnícke právo k </w:t>
      </w:r>
      <w:r w:rsidRPr="006563F8">
        <w:rPr>
          <w:rFonts w:ascii="Garamond" w:eastAsia="Calibri" w:hAnsi="Garamond" w:cs="Times New Roman"/>
          <w:sz w:val="20"/>
          <w:szCs w:val="20"/>
        </w:rPr>
        <w:t>Šrotu</w:t>
      </w:r>
      <w:r w:rsidR="00656AA8" w:rsidRPr="006563F8">
        <w:rPr>
          <w:rFonts w:ascii="Garamond" w:eastAsia="Calibri" w:hAnsi="Garamond" w:cs="Times New Roman"/>
          <w:sz w:val="20"/>
          <w:szCs w:val="20"/>
        </w:rPr>
        <w:t xml:space="preserve">, resp. akékoľvek iné právo, na základe ktorého tretia osoba môže, resp. bude môcť </w:t>
      </w:r>
      <w:r w:rsidRPr="006563F8">
        <w:rPr>
          <w:rFonts w:ascii="Garamond" w:eastAsia="Calibri" w:hAnsi="Garamond" w:cs="Times New Roman"/>
          <w:sz w:val="20"/>
          <w:szCs w:val="20"/>
        </w:rPr>
        <w:t>Šrot</w:t>
      </w:r>
      <w:r w:rsidR="00656AA8" w:rsidRPr="006563F8">
        <w:rPr>
          <w:rFonts w:ascii="Garamond" w:eastAsia="Calibri" w:hAnsi="Garamond" w:cs="Times New Roman"/>
          <w:sz w:val="20"/>
          <w:szCs w:val="20"/>
        </w:rPr>
        <w:t xml:space="preserve"> držať, užívať alebo s ním akýmkoľvek spôsobom nakladať a ani nebude predmetom žiadnej zmluvy o budúcej zmluve, na základe ktorej by tretej osobe vzniklo právo uzatvoriť takú zmluvu; a</w:t>
      </w:r>
    </w:p>
    <w:p w14:paraId="7E831AAF" w14:textId="77777777" w:rsidR="00656AA8" w:rsidRPr="006563F8" w:rsidRDefault="00656AA8" w:rsidP="005D71C6">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sz w:val="20"/>
          <w:szCs w:val="20"/>
        </w:rPr>
      </w:pPr>
    </w:p>
    <w:p w14:paraId="06A39C58" w14:textId="5F6B6C46" w:rsidR="00656AA8" w:rsidRPr="006563F8" w:rsidRDefault="002763DD" w:rsidP="005D71C6">
      <w:pPr>
        <w:keepNext/>
        <w:keepLines/>
        <w:numPr>
          <w:ilvl w:val="0"/>
          <w:numId w:val="41"/>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lastRenderedPageBreak/>
        <w:t>Šrot</w:t>
      </w:r>
      <w:r w:rsidR="00656AA8" w:rsidRPr="006563F8">
        <w:rPr>
          <w:rFonts w:ascii="Garamond" w:eastAsia="Calibri" w:hAnsi="Garamond" w:cs="Times New Roman"/>
          <w:sz w:val="20"/>
          <w:szCs w:val="20"/>
        </w:rPr>
        <w:t xml:space="preserve"> nie je postihnutý exekúciou alebo predmetom uspokojenia záložného práva predajom zálohu na dražbe podľa zákona o dobrovoľných dražbách.</w:t>
      </w:r>
    </w:p>
    <w:p w14:paraId="4DB19DAE" w14:textId="77777777" w:rsidR="00656AA8" w:rsidRPr="006563F8" w:rsidRDefault="00656AA8" w:rsidP="006563F8">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sz w:val="20"/>
          <w:szCs w:val="20"/>
        </w:rPr>
      </w:pPr>
      <w:r w:rsidRPr="006563F8">
        <w:rPr>
          <w:rFonts w:ascii="Garamond" w:eastAsia="Calibri" w:hAnsi="Garamond" w:cs="Times New Roman"/>
          <w:sz w:val="20"/>
          <w:szCs w:val="20"/>
        </w:rPr>
        <w:tab/>
      </w:r>
    </w:p>
    <w:p w14:paraId="31FB0184" w14:textId="3FE058CB" w:rsidR="00656AA8" w:rsidRPr="006563F8" w:rsidRDefault="00656AA8" w:rsidP="006563F8">
      <w:pPr>
        <w:keepNext/>
        <w:keepLines/>
        <w:numPr>
          <w:ilvl w:val="0"/>
          <w:numId w:val="39"/>
        </w:numPr>
        <w:tabs>
          <w:tab w:val="left" w:pos="0"/>
          <w:tab w:val="center" w:pos="4536"/>
          <w:tab w:val="right" w:pos="9072"/>
        </w:tabs>
        <w:spacing w:after="0" w:line="240" w:lineRule="auto"/>
        <w:ind w:left="709" w:hanging="709"/>
        <w:contextualSpacing/>
        <w:jc w:val="both"/>
        <w:rPr>
          <w:rFonts w:ascii="Garamond" w:eastAsia="Calibri" w:hAnsi="Garamond" w:cs="Times New Roman"/>
          <w:sz w:val="20"/>
          <w:szCs w:val="20"/>
        </w:rPr>
      </w:pPr>
      <w:r w:rsidRPr="006563F8">
        <w:rPr>
          <w:rFonts w:ascii="Garamond" w:eastAsia="Calibri" w:hAnsi="Garamond" w:cs="Times New Roman"/>
          <w:sz w:val="20"/>
          <w:szCs w:val="20"/>
        </w:rPr>
        <w:t>Poskytovateľ vyhlasuje a ubezpečuje Objednávateľa, že ku dňu podpisu Zmluvy Poskytovateľom:</w:t>
      </w:r>
    </w:p>
    <w:p w14:paraId="0575EE9D" w14:textId="77777777" w:rsidR="00656AA8" w:rsidRPr="006563F8" w:rsidRDefault="00656AA8" w:rsidP="006563F8">
      <w:pPr>
        <w:keepNext/>
        <w:keepLines/>
        <w:tabs>
          <w:tab w:val="left" w:pos="0"/>
          <w:tab w:val="center" w:pos="4536"/>
          <w:tab w:val="right" w:pos="9072"/>
        </w:tabs>
        <w:spacing w:after="0" w:line="240" w:lineRule="auto"/>
        <w:ind w:left="709"/>
        <w:contextualSpacing/>
        <w:jc w:val="both"/>
        <w:rPr>
          <w:rFonts w:ascii="Garamond" w:eastAsia="Calibri" w:hAnsi="Garamond" w:cs="Times New Roman"/>
          <w:sz w:val="20"/>
          <w:szCs w:val="20"/>
        </w:rPr>
      </w:pPr>
    </w:p>
    <w:p w14:paraId="184F9F5B" w14:textId="5D136EB6"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vykonal obhliadku a kontrolu </w:t>
      </w:r>
      <w:r w:rsidR="005D71C6">
        <w:rPr>
          <w:rFonts w:ascii="Garamond" w:eastAsia="Calibri" w:hAnsi="Garamond" w:cs="Times New Roman"/>
          <w:sz w:val="20"/>
          <w:szCs w:val="20"/>
        </w:rPr>
        <w:t>technického stavu v súvislosti s plnením predmetu Zmluvy</w:t>
      </w:r>
      <w:r w:rsidRPr="006563F8">
        <w:rPr>
          <w:rFonts w:ascii="Garamond" w:eastAsia="Calibri" w:hAnsi="Garamond" w:cs="Times New Roman"/>
          <w:sz w:val="20"/>
          <w:szCs w:val="20"/>
        </w:rPr>
        <w:t>;</w:t>
      </w:r>
    </w:p>
    <w:p w14:paraId="3E5747BA" w14:textId="77777777" w:rsidR="00656AA8" w:rsidRPr="006563F8" w:rsidRDefault="00656AA8" w:rsidP="006563F8">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sz w:val="20"/>
          <w:szCs w:val="20"/>
        </w:rPr>
      </w:pPr>
    </w:p>
    <w:p w14:paraId="35677726" w14:textId="0B0FD75A"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má vedomosť o tom, že podľa § 424 Obchodného zákonníka, Objednávateľ nezodpovedá za vady šrotu, o ktorých Poskytovateľ v čase uzavretia Zmluvy vedel alebo s prihliadnutím na okolnosti, za ktorých sa Zmluva uzavrela, musel vedieť;</w:t>
      </w:r>
    </w:p>
    <w:p w14:paraId="5D52B8B5" w14:textId="77777777" w:rsidR="00656AA8" w:rsidRPr="006563F8" w:rsidRDefault="00656AA8" w:rsidP="006563F8">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sz w:val="20"/>
          <w:szCs w:val="20"/>
        </w:rPr>
      </w:pPr>
    </w:p>
    <w:p w14:paraId="4984D1AB" w14:textId="05732464"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má vedomosť o tom, že vzhľadom na vek Šrotu sa na neho nevzťahuje záruka;</w:t>
      </w:r>
    </w:p>
    <w:p w14:paraId="076C65C4" w14:textId="77777777" w:rsidR="00656AA8" w:rsidRPr="006563F8" w:rsidRDefault="00656AA8" w:rsidP="006563F8">
      <w:pPr>
        <w:keepNext/>
        <w:keepLines/>
        <w:tabs>
          <w:tab w:val="left" w:pos="0"/>
          <w:tab w:val="left" w:pos="708"/>
          <w:tab w:val="center" w:pos="4536"/>
          <w:tab w:val="right" w:pos="9072"/>
        </w:tabs>
        <w:spacing w:after="0" w:line="240" w:lineRule="auto"/>
        <w:contextualSpacing/>
        <w:jc w:val="both"/>
        <w:rPr>
          <w:rFonts w:ascii="Garamond" w:eastAsia="Times New Roman" w:hAnsi="Garamond" w:cs="Times New Roman"/>
          <w:noProof/>
          <w:sz w:val="20"/>
          <w:szCs w:val="20"/>
        </w:rPr>
      </w:pPr>
    </w:p>
    <w:p w14:paraId="6488BF1B" w14:textId="29FC67D1"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Times New Roman" w:hAnsi="Garamond" w:cs="Times New Roman"/>
          <w:noProof/>
          <w:sz w:val="20"/>
          <w:szCs w:val="20"/>
        </w:rPr>
      </w:pPr>
      <w:r w:rsidRPr="006563F8">
        <w:rPr>
          <w:rFonts w:ascii="Garamond" w:eastAsia="Times New Roman" w:hAnsi="Garamond" w:cs="Times New Roman"/>
          <w:noProof/>
          <w:sz w:val="20"/>
          <w:szCs w:val="20"/>
        </w:rPr>
        <w:t>preberá Šrot ako stojí a leží;</w:t>
      </w:r>
    </w:p>
    <w:p w14:paraId="6D1863C5" w14:textId="77777777" w:rsidR="00656AA8" w:rsidRPr="006563F8" w:rsidRDefault="00656AA8" w:rsidP="006563F8">
      <w:pPr>
        <w:keepNext/>
        <w:keepLines/>
        <w:tabs>
          <w:tab w:val="left" w:pos="0"/>
          <w:tab w:val="left" w:pos="708"/>
          <w:tab w:val="center" w:pos="4536"/>
          <w:tab w:val="right" w:pos="9072"/>
        </w:tabs>
        <w:spacing w:after="0" w:line="240" w:lineRule="auto"/>
        <w:contextualSpacing/>
        <w:jc w:val="both"/>
        <w:rPr>
          <w:rFonts w:ascii="Garamond" w:eastAsia="Times New Roman" w:hAnsi="Garamond" w:cs="Times New Roman"/>
          <w:noProof/>
          <w:sz w:val="20"/>
          <w:szCs w:val="20"/>
        </w:rPr>
      </w:pPr>
    </w:p>
    <w:p w14:paraId="5BB86B29" w14:textId="77777777"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má oprávnenie podpísať Zmluvu, vykonávať práva a plniť záväzky vyplývajúce pre neho zo Zmluvy; </w:t>
      </w:r>
    </w:p>
    <w:p w14:paraId="4CF3E1A1" w14:textId="77777777" w:rsidR="00656AA8" w:rsidRPr="006563F8" w:rsidRDefault="00656AA8" w:rsidP="006563F8">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sz w:val="20"/>
          <w:szCs w:val="20"/>
        </w:rPr>
      </w:pPr>
    </w:p>
    <w:p w14:paraId="0D90CCB3" w14:textId="6865D293" w:rsidR="002763DD"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osoby konajúce za Poskytovateľa sú v plnom rozsahu oprávnené dojednať, uzavrieť a podpísať Zmluvu a vykonávať práva a povinnosti v nej upravené; </w:t>
      </w:r>
    </w:p>
    <w:p w14:paraId="78B1ADCF" w14:textId="77777777" w:rsidR="002763DD" w:rsidRPr="006563F8" w:rsidRDefault="002763DD" w:rsidP="006563F8">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sz w:val="20"/>
          <w:szCs w:val="20"/>
        </w:rPr>
      </w:pPr>
    </w:p>
    <w:p w14:paraId="3B243C92" w14:textId="3DF4A564" w:rsidR="002763DD" w:rsidRPr="00F86DCB" w:rsidRDefault="002763DD" w:rsidP="006563F8">
      <w:pPr>
        <w:keepNext/>
        <w:keepLines/>
        <w:numPr>
          <w:ilvl w:val="0"/>
          <w:numId w:val="40"/>
        </w:numPr>
        <w:tabs>
          <w:tab w:val="left" w:pos="0"/>
          <w:tab w:val="center" w:pos="4536"/>
          <w:tab w:val="right" w:pos="9072"/>
        </w:tabs>
        <w:spacing w:after="0" w:line="240" w:lineRule="auto"/>
        <w:ind w:hanging="720"/>
        <w:contextualSpacing/>
        <w:jc w:val="both"/>
        <w:rPr>
          <w:rFonts w:ascii="Garamond" w:eastAsia="Calibri" w:hAnsi="Garamond" w:cs="Times New Roman"/>
          <w:sz w:val="20"/>
          <w:szCs w:val="20"/>
        </w:rPr>
      </w:pPr>
      <w:r w:rsidRPr="00F86DCB">
        <w:rPr>
          <w:rFonts w:ascii="Garamond" w:eastAsia="Calibri" w:hAnsi="Garamond" w:cs="Times New Roman"/>
          <w:sz w:val="20"/>
          <w:szCs w:val="20"/>
        </w:rPr>
        <w:t xml:space="preserve">spĺňa požiadavky deklarované v jeho súťažnom návrhu zo dňa </w:t>
      </w:r>
      <w:r w:rsidR="00F86DCB" w:rsidRPr="00F86DCB">
        <w:rPr>
          <w:rFonts w:ascii="Garamond" w:eastAsia="Times New Roman" w:hAnsi="Garamond" w:cs="Times New Roman"/>
          <w:sz w:val="20"/>
          <w:szCs w:val="20"/>
          <w:lang w:eastAsia="cs-CZ"/>
        </w:rPr>
        <w:t>[</w:t>
      </w:r>
      <w:r w:rsidR="00F86DCB" w:rsidRPr="00F86DCB">
        <w:rPr>
          <w:rFonts w:ascii="Garamond" w:eastAsia="Times New Roman" w:hAnsi="Garamond" w:cs="Times New Roman"/>
          <w:sz w:val="20"/>
          <w:szCs w:val="20"/>
          <w:highlight w:val="yellow"/>
          <w:lang w:eastAsia="cs-CZ"/>
        </w:rPr>
        <w:t>doplniť</w:t>
      </w:r>
      <w:r w:rsidR="00F86DCB" w:rsidRPr="00F86DCB">
        <w:rPr>
          <w:rFonts w:ascii="Garamond" w:eastAsia="Times New Roman" w:hAnsi="Garamond" w:cs="Times New Roman"/>
          <w:sz w:val="20"/>
          <w:szCs w:val="20"/>
          <w:lang w:eastAsia="cs-CZ"/>
        </w:rPr>
        <w:t>]</w:t>
      </w:r>
      <w:r w:rsidRPr="00F86DCB">
        <w:rPr>
          <w:rFonts w:ascii="Garamond" w:eastAsia="Calibri" w:hAnsi="Garamond" w:cs="Times New Roman"/>
          <w:sz w:val="20"/>
          <w:szCs w:val="20"/>
        </w:rPr>
        <w:t xml:space="preserve"> a tieto požiadavky bude spĺňať počas cel</w:t>
      </w:r>
      <w:r w:rsidR="00F86DCB" w:rsidRPr="00F86DCB">
        <w:rPr>
          <w:rFonts w:ascii="Garamond" w:eastAsia="Calibri" w:hAnsi="Garamond" w:cs="Times New Roman"/>
          <w:sz w:val="20"/>
          <w:szCs w:val="20"/>
        </w:rPr>
        <w:t>ého</w:t>
      </w:r>
      <w:r w:rsidRPr="00F86DCB">
        <w:rPr>
          <w:rFonts w:ascii="Garamond" w:eastAsia="Calibri" w:hAnsi="Garamond" w:cs="Times New Roman"/>
          <w:sz w:val="20"/>
          <w:szCs w:val="20"/>
        </w:rPr>
        <w:t xml:space="preserve"> </w:t>
      </w:r>
      <w:r w:rsidR="00F86DCB" w:rsidRPr="00F86DCB">
        <w:rPr>
          <w:rFonts w:ascii="Garamond" w:eastAsia="Calibri" w:hAnsi="Garamond" w:cs="Times New Roman"/>
          <w:sz w:val="20"/>
          <w:szCs w:val="20"/>
        </w:rPr>
        <w:t>trvania</w:t>
      </w:r>
      <w:r w:rsidRPr="00F86DCB">
        <w:rPr>
          <w:rFonts w:ascii="Garamond" w:eastAsia="Calibri" w:hAnsi="Garamond" w:cs="Times New Roman"/>
          <w:sz w:val="20"/>
          <w:szCs w:val="20"/>
        </w:rPr>
        <w:t xml:space="preserve"> Zmluvy;</w:t>
      </w:r>
    </w:p>
    <w:p w14:paraId="4D92F3CC" w14:textId="38BD4C5C" w:rsidR="00656AA8" w:rsidRPr="006563F8" w:rsidRDefault="00656AA8" w:rsidP="006563F8">
      <w:pPr>
        <w:keepNext/>
        <w:keepLines/>
        <w:tabs>
          <w:tab w:val="left" w:pos="0"/>
          <w:tab w:val="center" w:pos="4536"/>
          <w:tab w:val="right" w:pos="9072"/>
        </w:tabs>
        <w:spacing w:after="0" w:line="240" w:lineRule="auto"/>
        <w:contextualSpacing/>
        <w:jc w:val="both"/>
        <w:rPr>
          <w:rFonts w:ascii="Garamond" w:eastAsia="Calibri" w:hAnsi="Garamond" w:cs="Times New Roman"/>
          <w:sz w:val="20"/>
          <w:szCs w:val="20"/>
        </w:rPr>
      </w:pPr>
    </w:p>
    <w:p w14:paraId="199FBAD2" w14:textId="77777777"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Times New Roman" w:hAnsi="Garamond" w:cs="Times New Roman"/>
          <w:noProof/>
          <w:sz w:val="20"/>
          <w:szCs w:val="20"/>
          <w:lang w:eastAsia="cs-CZ"/>
        </w:rPr>
        <w:t>je zapísaný v Registri partnerov verejného sektora,</w:t>
      </w:r>
      <w:r w:rsidRPr="006563F8">
        <w:rPr>
          <w:rFonts w:ascii="Garamond" w:eastAsia="Calibri" w:hAnsi="Garamond" w:cs="Times New Roman"/>
          <w:sz w:val="20"/>
          <w:szCs w:val="20"/>
          <w:lang w:eastAsia="cs-CZ"/>
        </w:rPr>
        <w:t xml:space="preserve"> pokiaľ sa naňho takáto povinnosť vzťahuje; a</w:t>
      </w:r>
    </w:p>
    <w:p w14:paraId="1FCEB85F" w14:textId="77777777" w:rsidR="00656AA8" w:rsidRPr="006563F8" w:rsidRDefault="00656AA8" w:rsidP="006563F8">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sz w:val="20"/>
          <w:szCs w:val="20"/>
        </w:rPr>
      </w:pPr>
    </w:p>
    <w:p w14:paraId="5883E32F" w14:textId="420B2C7B" w:rsidR="00656AA8" w:rsidRPr="006563F8" w:rsidRDefault="00656AA8" w:rsidP="006563F8">
      <w:pPr>
        <w:keepNext/>
        <w:keepLines/>
        <w:numPr>
          <w:ilvl w:val="0"/>
          <w:numId w:val="40"/>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sz w:val="20"/>
          <w:szCs w:val="20"/>
        </w:rPr>
      </w:pPr>
      <w:r w:rsidRPr="006563F8">
        <w:rPr>
          <w:rFonts w:ascii="Garamond" w:eastAsia="Calibri" w:hAnsi="Garamond" w:cs="Times New Roman"/>
          <w:sz w:val="20"/>
          <w:szCs w:val="20"/>
        </w:rPr>
        <w:t xml:space="preserve">je spoločnosťou riadne založenou a existujúcou podľa právneho poriadku </w:t>
      </w:r>
      <w:r w:rsidRPr="006563F8">
        <w:rPr>
          <w:rFonts w:ascii="Garamond" w:eastAsia="Times New Roman" w:hAnsi="Garamond" w:cs="Times New Roman"/>
          <w:sz w:val="20"/>
          <w:szCs w:val="20"/>
          <w:lang w:eastAsia="cs-CZ"/>
        </w:rPr>
        <w:t>[</w:t>
      </w:r>
      <w:r w:rsidRPr="005D71C6">
        <w:rPr>
          <w:rFonts w:ascii="Garamond" w:eastAsia="Times New Roman" w:hAnsi="Garamond" w:cs="Times New Roman"/>
          <w:sz w:val="20"/>
          <w:szCs w:val="20"/>
          <w:highlight w:val="yellow"/>
          <w:lang w:eastAsia="cs-CZ"/>
        </w:rPr>
        <w:t>doplniť</w:t>
      </w:r>
      <w:r w:rsidRPr="006563F8">
        <w:rPr>
          <w:rFonts w:ascii="Garamond" w:eastAsia="Times New Roman" w:hAnsi="Garamond" w:cs="Times New Roman"/>
          <w:sz w:val="20"/>
          <w:szCs w:val="20"/>
          <w:lang w:eastAsia="cs-CZ"/>
        </w:rPr>
        <w:t>]</w:t>
      </w:r>
      <w:r w:rsidRPr="006563F8">
        <w:rPr>
          <w:rFonts w:ascii="Garamond" w:eastAsia="Calibri" w:hAnsi="Garamond" w:cs="Times New Roman"/>
          <w:sz w:val="20"/>
          <w:szCs w:val="20"/>
        </w:rPr>
        <w:t>, neexistuje žiaden dôvod neplatnosti spoločnosti, má všetky potrebné právomoci a oprávnenia na poskytnutie Služby na spracovanie Šrotu podľa Zákona o odpadoch, a riadne plní všetky povinnosti, porušenie ktorých by mohlo viesť k jej zrušeniu/je osobou spôsobilou na právne úkony v plnom rozsahu.</w:t>
      </w:r>
    </w:p>
    <w:p w14:paraId="56AF77A3" w14:textId="77777777" w:rsidR="00656AA8" w:rsidRPr="006563F8" w:rsidRDefault="00656AA8" w:rsidP="006563F8">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sz w:val="20"/>
          <w:szCs w:val="20"/>
        </w:rPr>
      </w:pPr>
    </w:p>
    <w:p w14:paraId="248D81D5" w14:textId="3FEB52E5" w:rsidR="00656AA8" w:rsidRPr="006563F8" w:rsidRDefault="00656AA8" w:rsidP="006563F8">
      <w:pPr>
        <w:keepNext/>
        <w:keepLines/>
        <w:numPr>
          <w:ilvl w:val="0"/>
          <w:numId w:val="39"/>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lang w:eastAsia="en-US"/>
        </w:rPr>
      </w:pPr>
      <w:bookmarkStart w:id="1" w:name="_Hlk513724654"/>
      <w:r w:rsidRPr="006563F8">
        <w:rPr>
          <w:rFonts w:ascii="Garamond" w:eastAsia="Times New Roman" w:hAnsi="Garamond" w:cs="Times New Roman"/>
          <w:sz w:val="20"/>
          <w:szCs w:val="20"/>
          <w:lang w:eastAsia="cs-CZ"/>
        </w:rPr>
        <w:t xml:space="preserve">Pokiaľ sa preukáže, že ktorékoľvek z vyhlásení Poskytovateľa uvedených v tomto článku bode 8.2 Zmluvy nebolo v čase uzatvorenia Zmluvy pravdivým alebo v čase nasledujúcom po uzatvorení Zmluvy prestalo byť pravdivým v dôsledku konania </w:t>
      </w:r>
      <w:r w:rsidR="002763DD" w:rsidRPr="006563F8">
        <w:rPr>
          <w:rFonts w:ascii="Garamond" w:eastAsia="Times New Roman" w:hAnsi="Garamond" w:cs="Times New Roman"/>
          <w:sz w:val="20"/>
          <w:szCs w:val="20"/>
          <w:lang w:eastAsia="cs-CZ"/>
        </w:rPr>
        <w:t>Poskytovateľa</w:t>
      </w:r>
      <w:r w:rsidRPr="006563F8">
        <w:rPr>
          <w:rFonts w:ascii="Garamond" w:eastAsia="Times New Roman" w:hAnsi="Garamond" w:cs="Times New Roman"/>
          <w:sz w:val="20"/>
          <w:szCs w:val="20"/>
          <w:lang w:eastAsia="cs-CZ"/>
        </w:rPr>
        <w:t xml:space="preserve">, zaväzuje </w:t>
      </w:r>
      <w:r w:rsidRPr="006563F8">
        <w:rPr>
          <w:rFonts w:ascii="Garamond" w:eastAsia="Calibri" w:hAnsi="Garamond" w:cs="Times New Roman"/>
          <w:sz w:val="20"/>
          <w:szCs w:val="20"/>
        </w:rPr>
        <w:t>sa</w:t>
      </w:r>
      <w:r w:rsidRPr="006563F8">
        <w:rPr>
          <w:rFonts w:ascii="Garamond" w:eastAsia="Times New Roman" w:hAnsi="Garamond" w:cs="Times New Roman"/>
          <w:sz w:val="20"/>
          <w:szCs w:val="20"/>
          <w:lang w:eastAsia="cs-CZ"/>
        </w:rPr>
        <w:t xml:space="preserve"> </w:t>
      </w:r>
      <w:r w:rsidR="002763DD" w:rsidRPr="006563F8">
        <w:rPr>
          <w:rFonts w:ascii="Garamond" w:eastAsia="Times New Roman" w:hAnsi="Garamond" w:cs="Times New Roman"/>
          <w:sz w:val="20"/>
          <w:szCs w:val="20"/>
          <w:lang w:eastAsia="cs-CZ"/>
        </w:rPr>
        <w:t>Poskytovateľ</w:t>
      </w:r>
      <w:r w:rsidRPr="006563F8">
        <w:rPr>
          <w:rFonts w:ascii="Garamond" w:eastAsia="Times New Roman" w:hAnsi="Garamond" w:cs="Times New Roman"/>
          <w:sz w:val="20"/>
          <w:szCs w:val="20"/>
          <w:lang w:eastAsia="cs-CZ"/>
        </w:rPr>
        <w:t xml:space="preserve"> nahradiť škodu, ktorá vznikne </w:t>
      </w:r>
      <w:r w:rsidR="002763DD" w:rsidRPr="006563F8">
        <w:rPr>
          <w:rFonts w:ascii="Garamond" w:eastAsia="Times New Roman" w:hAnsi="Garamond" w:cs="Times New Roman"/>
          <w:sz w:val="20"/>
          <w:szCs w:val="20"/>
          <w:lang w:eastAsia="cs-CZ"/>
        </w:rPr>
        <w:t>Objednávateľovi</w:t>
      </w:r>
      <w:r w:rsidRPr="006563F8">
        <w:rPr>
          <w:rFonts w:ascii="Garamond" w:eastAsia="Times New Roman" w:hAnsi="Garamond" w:cs="Times New Roman"/>
          <w:sz w:val="20"/>
          <w:szCs w:val="20"/>
          <w:lang w:eastAsia="cs-CZ"/>
        </w:rPr>
        <w:t xml:space="preserve"> v dôsledku skutočností, ktoré sú obsahom tohto vyhlásenia. </w:t>
      </w:r>
      <w:r w:rsidR="002763DD" w:rsidRPr="006563F8">
        <w:rPr>
          <w:rFonts w:ascii="Garamond" w:eastAsia="Times New Roman" w:hAnsi="Garamond" w:cs="Times New Roman"/>
          <w:sz w:val="20"/>
          <w:szCs w:val="20"/>
          <w:lang w:eastAsia="cs-CZ"/>
        </w:rPr>
        <w:t>Poskytovateľ</w:t>
      </w:r>
      <w:r w:rsidRPr="006563F8">
        <w:rPr>
          <w:rFonts w:ascii="Garamond" w:eastAsia="Times New Roman" w:hAnsi="Garamond" w:cs="Times New Roman"/>
          <w:sz w:val="20"/>
          <w:szCs w:val="20"/>
          <w:lang w:eastAsia="cs-CZ"/>
        </w:rPr>
        <w:t xml:space="preserve"> je povinný preukázanú škodu nahradiť </w:t>
      </w:r>
      <w:r w:rsidR="002763DD" w:rsidRPr="006563F8">
        <w:rPr>
          <w:rFonts w:ascii="Garamond" w:eastAsia="Times New Roman" w:hAnsi="Garamond" w:cs="Times New Roman"/>
          <w:sz w:val="20"/>
          <w:szCs w:val="20"/>
          <w:lang w:eastAsia="cs-CZ"/>
        </w:rPr>
        <w:t>Objednávateľovi</w:t>
      </w:r>
      <w:r w:rsidRPr="006563F8">
        <w:rPr>
          <w:rFonts w:ascii="Garamond" w:eastAsia="Times New Roman" w:hAnsi="Garamond" w:cs="Times New Roman"/>
          <w:sz w:val="20"/>
          <w:szCs w:val="20"/>
          <w:lang w:eastAsia="cs-CZ"/>
        </w:rPr>
        <w:t xml:space="preserve"> najneskôr do 10 (desiatich) Pracovných dní odo dňa doručenia výzvy </w:t>
      </w:r>
      <w:r w:rsidR="002763DD" w:rsidRPr="006563F8">
        <w:rPr>
          <w:rFonts w:ascii="Garamond" w:eastAsia="Times New Roman" w:hAnsi="Garamond" w:cs="Times New Roman"/>
          <w:sz w:val="20"/>
          <w:szCs w:val="20"/>
          <w:lang w:eastAsia="cs-CZ"/>
        </w:rPr>
        <w:t>Objednávateľom</w:t>
      </w:r>
      <w:r w:rsidRPr="006563F8">
        <w:rPr>
          <w:rFonts w:ascii="Garamond" w:eastAsia="Times New Roman" w:hAnsi="Garamond" w:cs="Times New Roman"/>
          <w:sz w:val="20"/>
          <w:szCs w:val="20"/>
          <w:lang w:eastAsia="cs-CZ"/>
        </w:rPr>
        <w:t>.</w:t>
      </w:r>
    </w:p>
    <w:bookmarkEnd w:id="1"/>
    <w:p w14:paraId="4C74080B" w14:textId="77777777" w:rsidR="00656AA8" w:rsidRPr="006563F8" w:rsidRDefault="00656AA8" w:rsidP="006563F8">
      <w:pPr>
        <w:keepNext/>
        <w:keepLines/>
        <w:tabs>
          <w:tab w:val="left" w:pos="-142"/>
        </w:tabs>
        <w:spacing w:after="0" w:line="240" w:lineRule="auto"/>
        <w:ind w:left="709"/>
        <w:jc w:val="both"/>
        <w:rPr>
          <w:rFonts w:ascii="Garamond" w:eastAsia="Times New Roman" w:hAnsi="Garamond" w:cs="Arial"/>
          <w:sz w:val="20"/>
          <w:szCs w:val="20"/>
        </w:rPr>
      </w:pPr>
    </w:p>
    <w:p w14:paraId="36CA9922" w14:textId="7504A2F3" w:rsidR="001C01C8" w:rsidRPr="006563F8" w:rsidRDefault="001C01C8" w:rsidP="005D71C6">
      <w:pPr>
        <w:pStyle w:val="Nadpis2"/>
        <w:keepLines/>
        <w:numPr>
          <w:ilvl w:val="0"/>
          <w:numId w:val="8"/>
        </w:numPr>
        <w:tabs>
          <w:tab w:val="left" w:pos="720"/>
        </w:tabs>
        <w:ind w:hanging="720"/>
        <w:jc w:val="both"/>
        <w:rPr>
          <w:rFonts w:ascii="Garamond" w:hAnsi="Garamond" w:cs="Arial"/>
          <w:sz w:val="20"/>
          <w:szCs w:val="20"/>
        </w:rPr>
      </w:pPr>
      <w:r w:rsidRPr="005D71C6">
        <w:rPr>
          <w:rFonts w:ascii="Garamond" w:hAnsi="Garamond"/>
          <w:sz w:val="20"/>
          <w:szCs w:val="20"/>
        </w:rPr>
        <w:t>ZÁVEREČNÉ</w:t>
      </w:r>
      <w:r w:rsidRPr="006563F8">
        <w:rPr>
          <w:rFonts w:ascii="Garamond" w:hAnsi="Garamond" w:cs="Arial"/>
          <w:sz w:val="20"/>
          <w:szCs w:val="20"/>
        </w:rPr>
        <w:t xml:space="preserve"> USTANOVENIA</w:t>
      </w:r>
    </w:p>
    <w:p w14:paraId="15618DA3" w14:textId="77777777" w:rsidR="001C01C8" w:rsidRPr="006563F8" w:rsidRDefault="001C01C8" w:rsidP="006563F8">
      <w:pPr>
        <w:keepNext/>
        <w:keepLines/>
        <w:tabs>
          <w:tab w:val="left" w:pos="0"/>
        </w:tabs>
        <w:spacing w:after="0" w:line="240" w:lineRule="auto"/>
        <w:jc w:val="both"/>
        <w:rPr>
          <w:rFonts w:ascii="Garamond" w:eastAsia="Times New Roman" w:hAnsi="Garamond" w:cs="Arial"/>
          <w:b/>
          <w:bCs/>
          <w:sz w:val="20"/>
          <w:szCs w:val="20"/>
        </w:rPr>
      </w:pPr>
    </w:p>
    <w:p w14:paraId="5A836959"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Zmluva nadobúda účinnosť dňom nasledujúcim po dni jej zverejnenia v zmysle § 47a zákona č. 40/1964 Zb. Občiansky zákonník v znení neskorších predpisov.</w:t>
      </w:r>
    </w:p>
    <w:p w14:paraId="7E6D71F1"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b/>
          <w:bCs/>
          <w:sz w:val="20"/>
          <w:szCs w:val="20"/>
        </w:rPr>
      </w:pPr>
    </w:p>
    <w:p w14:paraId="47B918FF"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Práva a povinnosti Zmluvných strán neupravené v Zmluve sa spravujú príslušnými ustanoveniami Obchodného zákonníka.</w:t>
      </w:r>
    </w:p>
    <w:p w14:paraId="2300BE96" w14:textId="77777777" w:rsidR="001C01C8" w:rsidRPr="006563F8" w:rsidRDefault="001C01C8" w:rsidP="006563F8">
      <w:pPr>
        <w:keepNext/>
        <w:keepLines/>
        <w:tabs>
          <w:tab w:val="left" w:pos="0"/>
          <w:tab w:val="left" w:pos="709"/>
        </w:tabs>
        <w:spacing w:after="0" w:line="240" w:lineRule="auto"/>
        <w:jc w:val="both"/>
        <w:rPr>
          <w:rFonts w:ascii="Garamond" w:eastAsia="Times New Roman" w:hAnsi="Garamond" w:cs="Arial"/>
          <w:sz w:val="20"/>
          <w:szCs w:val="20"/>
        </w:rPr>
      </w:pPr>
    </w:p>
    <w:p w14:paraId="6E9C5310"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Zmluvné strany sa dohodli, že vzťahy upravené Zmluvou ako aj vzťahy vznikajúce zo Zmluvy sa spravujú právnym poriadkom Slovenskej republiky.</w:t>
      </w:r>
    </w:p>
    <w:p w14:paraId="7E2B6D18"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63051B4A"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5F4E389"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2EC9F010"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40B61DE"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13B64324"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 xml:space="preserve">Zmluvu možno meniť jedine formou písomných, očíslovaných dodatkov, podpísaných Zmluvnými stranami. </w:t>
      </w:r>
    </w:p>
    <w:p w14:paraId="523A661D"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256C3C8E"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 xml:space="preserve">Zmluvné strany sa dohodli, v rozsahu v akom to právne predpisy pripúšťajú, že vylučujú právo </w:t>
      </w:r>
      <w:r w:rsidRPr="006563F8">
        <w:rPr>
          <w:rFonts w:ascii="Garamond" w:eastAsia="Times New Roman" w:hAnsi="Garamond" w:cs="Arial"/>
          <w:sz w:val="20"/>
          <w:szCs w:val="20"/>
        </w:rPr>
        <w:t>Poskytovateľa</w:t>
      </w:r>
      <w:r w:rsidRPr="006563F8">
        <w:rPr>
          <w:rFonts w:ascii="Garamond" w:eastAsia="Times New Roman" w:hAnsi="Garamond" w:cs="Garamond"/>
          <w:sz w:val="20"/>
          <w:szCs w:val="20"/>
        </w:rPr>
        <w:t xml:space="preserve"> započítať bez súhlasu Objednávateľa akúkoľvek svoju pohľadávku voči Objednávateľovi oproti akejkoľvek pohľadávke Objednávateľa voči </w:t>
      </w:r>
      <w:r w:rsidRPr="006563F8">
        <w:rPr>
          <w:rFonts w:ascii="Garamond" w:eastAsia="Times New Roman" w:hAnsi="Garamond" w:cs="Arial"/>
          <w:sz w:val="20"/>
          <w:szCs w:val="20"/>
        </w:rPr>
        <w:t>Poskytovateľovi</w:t>
      </w:r>
      <w:r w:rsidRPr="006563F8">
        <w:rPr>
          <w:rFonts w:ascii="Garamond" w:eastAsia="Times New Roman" w:hAnsi="Garamond" w:cs="Garamond"/>
          <w:sz w:val="20"/>
          <w:szCs w:val="20"/>
        </w:rPr>
        <w:t>.</w:t>
      </w:r>
    </w:p>
    <w:p w14:paraId="445BDB24"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12F2DFD4"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 xml:space="preserve">Zmluvné strany sa dohodli, že Objednávateľ môže kedykoľvek započítať pohľadávku, ktorú má voči </w:t>
      </w:r>
      <w:r w:rsidRPr="006563F8">
        <w:rPr>
          <w:rFonts w:ascii="Garamond" w:eastAsia="Times New Roman" w:hAnsi="Garamond" w:cs="Arial"/>
          <w:sz w:val="20"/>
          <w:szCs w:val="20"/>
        </w:rPr>
        <w:t>Poskytovateľ</w:t>
      </w:r>
      <w:r w:rsidR="006B746E" w:rsidRPr="006563F8">
        <w:rPr>
          <w:rFonts w:ascii="Garamond" w:eastAsia="Times New Roman" w:hAnsi="Garamond" w:cs="Garamond"/>
          <w:sz w:val="20"/>
          <w:szCs w:val="20"/>
        </w:rPr>
        <w:t>ovi</w:t>
      </w:r>
      <w:r w:rsidR="00FC55CB" w:rsidRPr="006563F8">
        <w:rPr>
          <w:rFonts w:ascii="Garamond" w:eastAsia="Times New Roman" w:hAnsi="Garamond" w:cs="Garamond"/>
          <w:sz w:val="20"/>
          <w:szCs w:val="20"/>
        </w:rPr>
        <w:t xml:space="preserve"> </w:t>
      </w:r>
      <w:r w:rsidRPr="006563F8">
        <w:rPr>
          <w:rFonts w:ascii="Garamond" w:eastAsia="Times New Roman" w:hAnsi="Garamond" w:cs="Garamond"/>
          <w:sz w:val="20"/>
          <w:szCs w:val="20"/>
        </w:rPr>
        <w:t xml:space="preserve">proti akejkoľvek pohľadávke (bez ohľadu na to, či je v čase započítania splatná alebo nie), ktorú má </w:t>
      </w:r>
      <w:r w:rsidRPr="006563F8">
        <w:rPr>
          <w:rFonts w:ascii="Garamond" w:eastAsia="Times New Roman" w:hAnsi="Garamond" w:cs="Arial"/>
          <w:sz w:val="20"/>
          <w:szCs w:val="20"/>
        </w:rPr>
        <w:t>Poskytovateľ</w:t>
      </w:r>
      <w:r w:rsidRPr="006563F8">
        <w:rPr>
          <w:rFonts w:ascii="Garamond" w:eastAsia="Times New Roman" w:hAnsi="Garamond"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0A818323"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25909542"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Arial"/>
          <w:sz w:val="20"/>
          <w:szCs w:val="20"/>
        </w:rPr>
        <w:lastRenderedPageBreak/>
        <w:t>Žiadna</w:t>
      </w:r>
      <w:r w:rsidRPr="006563F8">
        <w:rPr>
          <w:rFonts w:ascii="Garamond" w:eastAsia="Times New Roman"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6BAB9A7" w14:textId="77777777" w:rsidR="001C01C8" w:rsidRPr="006563F8" w:rsidRDefault="001C01C8" w:rsidP="006563F8">
      <w:pPr>
        <w:keepNext/>
        <w:keepLines/>
        <w:tabs>
          <w:tab w:val="left" w:pos="0"/>
          <w:tab w:val="left" w:pos="426"/>
        </w:tabs>
        <w:spacing w:after="0" w:line="240" w:lineRule="auto"/>
        <w:jc w:val="both"/>
        <w:rPr>
          <w:rFonts w:ascii="Garamond" w:eastAsia="Times New Roman" w:hAnsi="Garamond" w:cs="Arial"/>
          <w:sz w:val="20"/>
          <w:szCs w:val="20"/>
        </w:rPr>
      </w:pPr>
    </w:p>
    <w:p w14:paraId="347109BF" w14:textId="5AE64E9F"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 xml:space="preserve">V prípade, ak sa niektoré z ustanovení Zmluvy stane neplatným alebo nevykonateľným, nemá takáto neplatnosť alebo </w:t>
      </w:r>
      <w:proofErr w:type="spellStart"/>
      <w:r w:rsidRPr="006563F8">
        <w:rPr>
          <w:rFonts w:ascii="Garamond" w:eastAsia="Times New Roman" w:hAnsi="Garamond" w:cs="Garamond"/>
          <w:sz w:val="20"/>
          <w:szCs w:val="20"/>
        </w:rPr>
        <w:t>nevykonate</w:t>
      </w:r>
      <w:r w:rsidR="009333B2" w:rsidRPr="006563F8">
        <w:rPr>
          <w:rFonts w:ascii="Garamond" w:eastAsia="Times New Roman" w:hAnsi="Garamond" w:cs="Garamond"/>
          <w:sz w:val="20"/>
          <w:szCs w:val="20"/>
        </w:rPr>
        <w:t>ľ</w:t>
      </w:r>
      <w:r w:rsidRPr="006563F8">
        <w:rPr>
          <w:rFonts w:ascii="Garamond" w:eastAsia="Times New Roman" w:hAnsi="Garamond" w:cs="Garamond"/>
          <w:sz w:val="20"/>
          <w:szCs w:val="20"/>
        </w:rPr>
        <w:t>nosť</w:t>
      </w:r>
      <w:proofErr w:type="spellEnd"/>
      <w:r w:rsidRPr="006563F8">
        <w:rPr>
          <w:rFonts w:ascii="Garamond" w:eastAsia="Times New Roman" w:hAnsi="Garamond" w:cs="Garamond"/>
          <w:sz w:val="20"/>
          <w:szCs w:val="20"/>
        </w:rPr>
        <w:t xml:space="preserve">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w:t>
      </w:r>
      <w:r w:rsidR="00AF1DDC" w:rsidRPr="006563F8">
        <w:rPr>
          <w:rFonts w:ascii="Garamond" w:eastAsia="Times New Roman" w:hAnsi="Garamond" w:cs="Garamond"/>
          <w:sz w:val="20"/>
          <w:szCs w:val="20"/>
        </w:rPr>
        <w:t xml:space="preserve"> ustanoveniach Zmluvy zachovaná.</w:t>
      </w:r>
    </w:p>
    <w:p w14:paraId="6F8FA233"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744E791B" w14:textId="77777777"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 xml:space="preserve">Zmluvné strany zhodne prehlasujú, (i) že si Zmluvu riadne prečítali, (ii) v plnom rozsahu porozumeli jej obsahu, ktorý je pre </w:t>
      </w:r>
      <w:proofErr w:type="spellStart"/>
      <w:r w:rsidRPr="006563F8">
        <w:rPr>
          <w:rFonts w:ascii="Garamond" w:eastAsia="Times New Roman" w:hAnsi="Garamond" w:cs="Garamond"/>
          <w:sz w:val="20"/>
          <w:szCs w:val="20"/>
        </w:rPr>
        <w:t>ne</w:t>
      </w:r>
      <w:proofErr w:type="spellEnd"/>
      <w:r w:rsidRPr="006563F8">
        <w:rPr>
          <w:rFonts w:ascii="Garamond" w:eastAsia="Times New Roman" w:hAnsi="Garamond" w:cs="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0189074F" w14:textId="77777777" w:rsidR="001C01C8" w:rsidRPr="006563F8" w:rsidRDefault="001C01C8" w:rsidP="006563F8">
      <w:pPr>
        <w:keepNext/>
        <w:keepLines/>
        <w:tabs>
          <w:tab w:val="left" w:pos="0"/>
          <w:tab w:val="left" w:pos="426"/>
        </w:tabs>
        <w:spacing w:after="0" w:line="240" w:lineRule="auto"/>
        <w:ind w:left="426"/>
        <w:jc w:val="both"/>
        <w:rPr>
          <w:rFonts w:ascii="Garamond" w:eastAsia="Times New Roman" w:hAnsi="Garamond" w:cs="Arial"/>
          <w:sz w:val="20"/>
          <w:szCs w:val="20"/>
        </w:rPr>
      </w:pPr>
    </w:p>
    <w:p w14:paraId="00EA16FA" w14:textId="6EEBDE3F" w:rsidR="001C01C8" w:rsidRPr="006563F8" w:rsidRDefault="001C01C8" w:rsidP="006563F8">
      <w:pPr>
        <w:keepNext/>
        <w:keepLines/>
        <w:numPr>
          <w:ilvl w:val="1"/>
          <w:numId w:val="2"/>
        </w:numPr>
        <w:tabs>
          <w:tab w:val="left" w:pos="0"/>
          <w:tab w:val="left" w:pos="709"/>
        </w:tabs>
        <w:spacing w:after="0" w:line="240" w:lineRule="auto"/>
        <w:ind w:left="709" w:hanging="709"/>
        <w:jc w:val="both"/>
        <w:rPr>
          <w:rFonts w:ascii="Garamond" w:eastAsia="Times New Roman" w:hAnsi="Garamond" w:cs="Arial"/>
          <w:sz w:val="20"/>
          <w:szCs w:val="20"/>
        </w:rPr>
      </w:pPr>
      <w:r w:rsidRPr="006563F8">
        <w:rPr>
          <w:rFonts w:ascii="Garamond" w:eastAsia="Times New Roman" w:hAnsi="Garamond" w:cs="Garamond"/>
          <w:sz w:val="20"/>
          <w:szCs w:val="20"/>
        </w:rPr>
        <w:t>Zmluva je vyhotovená v </w:t>
      </w:r>
      <w:r w:rsidR="008275F2" w:rsidRPr="006563F8">
        <w:rPr>
          <w:rFonts w:ascii="Garamond" w:eastAsia="Times New Roman" w:hAnsi="Garamond" w:cs="Garamond"/>
          <w:sz w:val="20"/>
          <w:szCs w:val="20"/>
        </w:rPr>
        <w:t>3</w:t>
      </w:r>
      <w:r w:rsidRPr="006563F8">
        <w:rPr>
          <w:rFonts w:ascii="Garamond" w:eastAsia="Times New Roman" w:hAnsi="Garamond" w:cs="Garamond"/>
          <w:sz w:val="20"/>
          <w:szCs w:val="20"/>
        </w:rPr>
        <w:t xml:space="preserve"> (</w:t>
      </w:r>
      <w:r w:rsidR="008275F2" w:rsidRPr="006563F8">
        <w:rPr>
          <w:rFonts w:ascii="Garamond" w:eastAsia="Times New Roman" w:hAnsi="Garamond" w:cs="Garamond"/>
          <w:sz w:val="20"/>
          <w:szCs w:val="20"/>
        </w:rPr>
        <w:t>troch</w:t>
      </w:r>
      <w:r w:rsidRPr="006563F8">
        <w:rPr>
          <w:rFonts w:ascii="Garamond" w:eastAsia="Times New Roman" w:hAnsi="Garamond" w:cs="Garamond"/>
          <w:sz w:val="20"/>
          <w:szCs w:val="20"/>
        </w:rPr>
        <w:t xml:space="preserve">) rovnopisoch, s tým, že všetky rovnopisy majú platnosť originálu. Objednávateľ dostane </w:t>
      </w:r>
      <w:r w:rsidR="008275F2" w:rsidRPr="006563F8">
        <w:rPr>
          <w:rFonts w:ascii="Garamond" w:eastAsia="Times New Roman" w:hAnsi="Garamond" w:cs="Garamond"/>
          <w:sz w:val="20"/>
          <w:szCs w:val="20"/>
        </w:rPr>
        <w:t>2</w:t>
      </w:r>
      <w:r w:rsidRPr="006563F8">
        <w:rPr>
          <w:rFonts w:ascii="Garamond" w:eastAsia="Times New Roman" w:hAnsi="Garamond" w:cs="Garamond"/>
          <w:sz w:val="20"/>
          <w:szCs w:val="20"/>
        </w:rPr>
        <w:t xml:space="preserve"> (</w:t>
      </w:r>
      <w:r w:rsidR="008275F2" w:rsidRPr="006563F8">
        <w:rPr>
          <w:rFonts w:ascii="Garamond" w:eastAsia="Times New Roman" w:hAnsi="Garamond" w:cs="Garamond"/>
          <w:sz w:val="20"/>
          <w:szCs w:val="20"/>
        </w:rPr>
        <w:t>dva</w:t>
      </w:r>
      <w:r w:rsidRPr="006563F8">
        <w:rPr>
          <w:rFonts w:ascii="Garamond" w:eastAsia="Times New Roman" w:hAnsi="Garamond" w:cs="Garamond"/>
          <w:sz w:val="20"/>
          <w:szCs w:val="20"/>
        </w:rPr>
        <w:t>) rovnopisy a </w:t>
      </w:r>
      <w:r w:rsidRPr="006563F8">
        <w:rPr>
          <w:rFonts w:ascii="Garamond" w:eastAsia="Times New Roman" w:hAnsi="Garamond" w:cs="Arial"/>
          <w:sz w:val="20"/>
          <w:szCs w:val="20"/>
        </w:rPr>
        <w:t>Poskytovateľ</w:t>
      </w:r>
      <w:r w:rsidRPr="006563F8">
        <w:rPr>
          <w:rFonts w:ascii="Garamond" w:eastAsia="Times New Roman" w:hAnsi="Garamond" w:cs="Garamond"/>
          <w:sz w:val="20"/>
          <w:szCs w:val="20"/>
        </w:rPr>
        <w:t xml:space="preserve"> dostane </w:t>
      </w:r>
      <w:r w:rsidR="008275F2" w:rsidRPr="006563F8">
        <w:rPr>
          <w:rFonts w:ascii="Garamond" w:eastAsia="Times New Roman" w:hAnsi="Garamond" w:cs="Garamond"/>
          <w:sz w:val="20"/>
          <w:szCs w:val="20"/>
        </w:rPr>
        <w:t>1</w:t>
      </w:r>
      <w:r w:rsidRPr="006563F8">
        <w:rPr>
          <w:rFonts w:ascii="Garamond" w:eastAsia="Times New Roman" w:hAnsi="Garamond" w:cs="Garamond"/>
          <w:sz w:val="20"/>
          <w:szCs w:val="20"/>
        </w:rPr>
        <w:t xml:space="preserve"> (</w:t>
      </w:r>
      <w:r w:rsidR="008275F2" w:rsidRPr="006563F8">
        <w:rPr>
          <w:rFonts w:ascii="Garamond" w:eastAsia="Times New Roman" w:hAnsi="Garamond" w:cs="Garamond"/>
          <w:sz w:val="20"/>
          <w:szCs w:val="20"/>
        </w:rPr>
        <w:t>jeden</w:t>
      </w:r>
      <w:r w:rsidRPr="006563F8">
        <w:rPr>
          <w:rFonts w:ascii="Garamond" w:eastAsia="Times New Roman" w:hAnsi="Garamond" w:cs="Garamond"/>
          <w:sz w:val="20"/>
          <w:szCs w:val="20"/>
        </w:rPr>
        <w:t>) rovnopis.</w:t>
      </w:r>
    </w:p>
    <w:p w14:paraId="2F802DEB" w14:textId="77777777" w:rsidR="001C01C8" w:rsidRPr="006563F8" w:rsidRDefault="001C01C8" w:rsidP="006563F8">
      <w:pPr>
        <w:pStyle w:val="Odsekzoznamu"/>
        <w:keepNext/>
        <w:keepLines/>
        <w:spacing w:line="240" w:lineRule="auto"/>
        <w:rPr>
          <w:rFonts w:ascii="Garamond" w:eastAsia="Times New Roman" w:hAnsi="Garamond" w:cs="Arial"/>
          <w:sz w:val="20"/>
          <w:szCs w:val="20"/>
        </w:rPr>
      </w:pPr>
    </w:p>
    <w:p w14:paraId="636E5F14" w14:textId="77777777" w:rsidR="001C01C8" w:rsidRPr="006563F8" w:rsidRDefault="001C01C8" w:rsidP="006563F8">
      <w:pPr>
        <w:keepNext/>
        <w:keepLines/>
        <w:tabs>
          <w:tab w:val="left" w:pos="0"/>
          <w:tab w:val="left" w:pos="709"/>
        </w:tabs>
        <w:spacing w:after="0" w:line="240" w:lineRule="auto"/>
        <w:ind w:left="709"/>
        <w:jc w:val="both"/>
        <w:rPr>
          <w:rFonts w:ascii="Garamond" w:eastAsia="Times New Roman" w:hAnsi="Garamond" w:cs="Arial"/>
          <w:sz w:val="20"/>
          <w:szCs w:val="20"/>
        </w:rPr>
      </w:pPr>
    </w:p>
    <w:p w14:paraId="1C42777E" w14:textId="77777777" w:rsidR="001C01C8" w:rsidRPr="006563F8" w:rsidRDefault="001C01C8" w:rsidP="006563F8">
      <w:pPr>
        <w:keepNext/>
        <w:keepLines/>
        <w:tabs>
          <w:tab w:val="num" w:pos="0"/>
          <w:tab w:val="left" w:pos="426"/>
          <w:tab w:val="left" w:pos="4500"/>
        </w:tabs>
        <w:spacing w:line="240" w:lineRule="auto"/>
        <w:rPr>
          <w:rFonts w:ascii="Garamond" w:hAnsi="Garamond"/>
          <w:b/>
          <w:sz w:val="20"/>
          <w:szCs w:val="20"/>
        </w:rPr>
      </w:pPr>
      <w:r w:rsidRPr="006563F8">
        <w:rPr>
          <w:rFonts w:ascii="Garamond" w:hAnsi="Garamond"/>
          <w:b/>
          <w:sz w:val="20"/>
          <w:szCs w:val="20"/>
        </w:rPr>
        <w:t>Prílohy Zmluvy:</w:t>
      </w:r>
    </w:p>
    <w:p w14:paraId="3CEEEA40" w14:textId="74ABBC9E" w:rsidR="00B34790" w:rsidRPr="006563F8" w:rsidRDefault="001C01C8" w:rsidP="006563F8">
      <w:pPr>
        <w:pStyle w:val="Odsekzoznamu"/>
        <w:keepNext/>
        <w:keepLines/>
        <w:numPr>
          <w:ilvl w:val="0"/>
          <w:numId w:val="20"/>
        </w:numPr>
        <w:tabs>
          <w:tab w:val="left" w:pos="426"/>
          <w:tab w:val="left" w:pos="1350"/>
          <w:tab w:val="left" w:pos="4500"/>
        </w:tabs>
        <w:autoSpaceDE w:val="0"/>
        <w:autoSpaceDN w:val="0"/>
        <w:adjustRightInd w:val="0"/>
        <w:spacing w:after="0" w:line="240" w:lineRule="auto"/>
        <w:jc w:val="both"/>
        <w:rPr>
          <w:rFonts w:ascii="Garamond" w:eastAsia="Times New Roman" w:hAnsi="Garamond" w:cs="Garamond"/>
          <w:sz w:val="20"/>
          <w:szCs w:val="20"/>
        </w:rPr>
      </w:pPr>
      <w:r w:rsidRPr="006563F8">
        <w:rPr>
          <w:rFonts w:ascii="Garamond" w:hAnsi="Garamond"/>
          <w:sz w:val="20"/>
          <w:szCs w:val="20"/>
        </w:rPr>
        <w:t xml:space="preserve">Príloha 1 -  </w:t>
      </w:r>
      <w:bookmarkStart w:id="2" w:name="_Toc378720775"/>
      <w:r w:rsidR="00B34790" w:rsidRPr="006563F8">
        <w:rPr>
          <w:rFonts w:ascii="Garamond" w:hAnsi="Garamond"/>
          <w:sz w:val="20"/>
          <w:szCs w:val="20"/>
        </w:rPr>
        <w:t xml:space="preserve">Špecifikácia </w:t>
      </w:r>
      <w:r w:rsidR="008275F2" w:rsidRPr="006563F8">
        <w:rPr>
          <w:rFonts w:ascii="Garamond" w:hAnsi="Garamond"/>
          <w:sz w:val="20"/>
          <w:szCs w:val="20"/>
        </w:rPr>
        <w:t xml:space="preserve">zmiešaného šrotu </w:t>
      </w:r>
      <w:r w:rsidR="00B34790" w:rsidRPr="006563F8">
        <w:rPr>
          <w:rFonts w:ascii="Garamond" w:hAnsi="Garamond"/>
          <w:sz w:val="20"/>
          <w:szCs w:val="20"/>
        </w:rPr>
        <w:t xml:space="preserve">a jednotkové ceny </w:t>
      </w:r>
    </w:p>
    <w:p w14:paraId="349D6C0C" w14:textId="77777777" w:rsidR="00B34790" w:rsidRPr="006563F8" w:rsidRDefault="00B34790" w:rsidP="006563F8">
      <w:pPr>
        <w:pStyle w:val="Odsekzoznamu"/>
        <w:keepNext/>
        <w:keepLines/>
        <w:tabs>
          <w:tab w:val="left" w:pos="426"/>
          <w:tab w:val="left" w:pos="1350"/>
          <w:tab w:val="left" w:pos="4500"/>
        </w:tabs>
        <w:autoSpaceDE w:val="0"/>
        <w:autoSpaceDN w:val="0"/>
        <w:adjustRightInd w:val="0"/>
        <w:spacing w:after="0" w:line="240" w:lineRule="auto"/>
        <w:jc w:val="both"/>
        <w:rPr>
          <w:rFonts w:ascii="Garamond" w:eastAsia="Times New Roman" w:hAnsi="Garamond" w:cs="Garamond"/>
          <w:sz w:val="20"/>
          <w:szCs w:val="20"/>
        </w:rPr>
      </w:pPr>
    </w:p>
    <w:p w14:paraId="1646D730" w14:textId="77777777" w:rsidR="001C01C8" w:rsidRPr="006563F8" w:rsidRDefault="001C01C8" w:rsidP="006563F8">
      <w:pPr>
        <w:keepNext/>
        <w:keepLines/>
        <w:spacing w:line="240" w:lineRule="auto"/>
        <w:jc w:val="both"/>
        <w:rPr>
          <w:rFonts w:ascii="Garamond" w:hAnsi="Garamond"/>
          <w:sz w:val="20"/>
          <w:szCs w:val="20"/>
        </w:rPr>
      </w:pPr>
    </w:p>
    <w:p w14:paraId="36BA0336" w14:textId="77777777" w:rsidR="001C01C8" w:rsidRPr="006563F8" w:rsidRDefault="001C01C8" w:rsidP="006563F8">
      <w:pPr>
        <w:keepNext/>
        <w:keepLines/>
        <w:spacing w:line="240" w:lineRule="auto"/>
        <w:jc w:val="both"/>
        <w:rPr>
          <w:rFonts w:ascii="Garamond" w:hAnsi="Garamond"/>
          <w:sz w:val="20"/>
          <w:szCs w:val="20"/>
        </w:rPr>
      </w:pPr>
    </w:p>
    <w:p w14:paraId="1919FFFE" w14:textId="77777777" w:rsidR="001C01C8" w:rsidRPr="006563F8" w:rsidRDefault="001C01C8" w:rsidP="006563F8">
      <w:pPr>
        <w:keepNext/>
        <w:keepLines/>
        <w:spacing w:line="240" w:lineRule="auto"/>
        <w:jc w:val="both"/>
        <w:rPr>
          <w:rFonts w:ascii="Garamond" w:hAnsi="Garamond"/>
          <w:sz w:val="20"/>
          <w:szCs w:val="20"/>
        </w:rPr>
      </w:pPr>
      <w:r w:rsidRPr="006563F8">
        <w:rPr>
          <w:rFonts w:ascii="Garamond" w:hAnsi="Garamond"/>
          <w:sz w:val="20"/>
          <w:szCs w:val="20"/>
        </w:rPr>
        <w:t xml:space="preserve"> </w:t>
      </w:r>
      <w:r w:rsidRPr="006563F8">
        <w:rPr>
          <w:rFonts w:ascii="Garamond" w:hAnsi="Garamond"/>
          <w:sz w:val="20"/>
          <w:szCs w:val="20"/>
        </w:rPr>
        <w:tab/>
      </w:r>
    </w:p>
    <w:bookmarkEnd w:id="2"/>
    <w:p w14:paraId="6C1D3885"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380E2CE5"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12DD1A4C"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47468590"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777EC8BD"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55E7FC49"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3FC65FA6"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3850490F"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7B0F918C"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1F4FA48B"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4D682590"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2F75E094"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58354A62"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0F73696C"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59A00337"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6AA82A8C"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50752755"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3972C5FD"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03225A26"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57E9121C" w14:textId="77777777" w:rsidR="001C01C8" w:rsidRPr="006563F8" w:rsidRDefault="001C01C8" w:rsidP="006563F8">
      <w:pPr>
        <w:keepNext/>
        <w:keepLines/>
        <w:spacing w:after="0" w:line="240" w:lineRule="auto"/>
        <w:rPr>
          <w:rFonts w:ascii="Garamond" w:eastAsia="Times New Roman" w:hAnsi="Garamond" w:cs="Arial"/>
          <w:sz w:val="20"/>
          <w:szCs w:val="20"/>
        </w:rPr>
      </w:pPr>
    </w:p>
    <w:p w14:paraId="23689FC2" w14:textId="77777777" w:rsidR="00631850" w:rsidRPr="006563F8" w:rsidRDefault="00631850" w:rsidP="006563F8">
      <w:pPr>
        <w:keepNext/>
        <w:keepLines/>
        <w:spacing w:after="160" w:line="240" w:lineRule="auto"/>
        <w:rPr>
          <w:rFonts w:ascii="Garamond" w:eastAsia="Times New Roman" w:hAnsi="Garamond" w:cs="Arial"/>
          <w:sz w:val="20"/>
          <w:szCs w:val="20"/>
        </w:rPr>
      </w:pPr>
      <w:r w:rsidRPr="006563F8">
        <w:rPr>
          <w:rFonts w:ascii="Garamond" w:eastAsia="Times New Roman" w:hAnsi="Garamond" w:cs="Arial"/>
          <w:sz w:val="20"/>
          <w:szCs w:val="20"/>
        </w:rPr>
        <w:br w:type="page"/>
      </w:r>
    </w:p>
    <w:p w14:paraId="5823CA50" w14:textId="77777777" w:rsidR="001C01C8" w:rsidRPr="006563F8" w:rsidRDefault="001C01C8" w:rsidP="006563F8">
      <w:pPr>
        <w:keepNext/>
        <w:keepLines/>
        <w:spacing w:after="0" w:line="240" w:lineRule="auto"/>
        <w:jc w:val="center"/>
        <w:rPr>
          <w:rFonts w:ascii="Garamond" w:eastAsia="Times New Roman" w:hAnsi="Garamond" w:cs="Arial"/>
          <w:b/>
          <w:sz w:val="20"/>
          <w:szCs w:val="20"/>
        </w:rPr>
      </w:pPr>
      <w:r w:rsidRPr="006563F8">
        <w:rPr>
          <w:rFonts w:ascii="Garamond" w:eastAsia="Times New Roman" w:hAnsi="Garamond" w:cs="Arial"/>
          <w:b/>
          <w:sz w:val="20"/>
          <w:szCs w:val="20"/>
        </w:rPr>
        <w:lastRenderedPageBreak/>
        <w:t>PRÍLOHA 1</w:t>
      </w:r>
    </w:p>
    <w:p w14:paraId="70153899" w14:textId="427961B9" w:rsidR="00521088" w:rsidRPr="006563F8" w:rsidRDefault="00B34790" w:rsidP="006563F8">
      <w:pPr>
        <w:keepNext/>
        <w:keepLines/>
        <w:spacing w:after="0" w:line="240" w:lineRule="auto"/>
        <w:jc w:val="center"/>
        <w:rPr>
          <w:rFonts w:ascii="Garamond" w:hAnsi="Garamond"/>
          <w:b/>
          <w:sz w:val="20"/>
          <w:szCs w:val="20"/>
        </w:rPr>
      </w:pPr>
      <w:r w:rsidRPr="006563F8">
        <w:rPr>
          <w:rFonts w:ascii="Garamond" w:hAnsi="Garamond"/>
          <w:b/>
          <w:sz w:val="20"/>
          <w:szCs w:val="20"/>
        </w:rPr>
        <w:t xml:space="preserve">ŠPECIFIKÁCIA </w:t>
      </w:r>
      <w:r w:rsidR="008275F2" w:rsidRPr="006563F8">
        <w:rPr>
          <w:rFonts w:ascii="Garamond" w:hAnsi="Garamond"/>
          <w:b/>
          <w:sz w:val="20"/>
          <w:szCs w:val="20"/>
        </w:rPr>
        <w:t xml:space="preserve">TOVARU </w:t>
      </w:r>
      <w:r w:rsidRPr="006563F8">
        <w:rPr>
          <w:rFonts w:ascii="Garamond" w:hAnsi="Garamond"/>
          <w:b/>
          <w:sz w:val="20"/>
          <w:szCs w:val="20"/>
        </w:rPr>
        <w:t xml:space="preserve">A JEDNOTKOVÉ CENY </w:t>
      </w:r>
    </w:p>
    <w:p w14:paraId="40494704"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7E0B91DB" w14:textId="77777777" w:rsidR="001A3D35" w:rsidRPr="001A3D35" w:rsidRDefault="001A3D35" w:rsidP="001A3D35">
      <w:pPr>
        <w:spacing w:after="0" w:line="240" w:lineRule="auto"/>
        <w:jc w:val="both"/>
        <w:rPr>
          <w:rFonts w:ascii="Garamond" w:hAnsi="Garamond"/>
          <w:sz w:val="20"/>
          <w:szCs w:val="20"/>
        </w:rPr>
      </w:pPr>
      <w:r w:rsidRPr="001A3D35">
        <w:rPr>
          <w:rFonts w:ascii="Garamond" w:hAnsi="Garamond"/>
          <w:sz w:val="20"/>
          <w:szCs w:val="20"/>
        </w:rPr>
        <w:t xml:space="preserve">Predmetom súťaže je zhodnotenie/zneškodnenie vyradených vozidiel – predpokladaný počet 80 ks prevažne autobusy SOR NSG 18 dĺžky 18.750 mm podľa zákona č. 79/2015 Z. z. o odpadoch a o zmene a doplnení niektorých zákonov v znení neskorších predpisov. Jednotlivé vozidlá určené na likvidáciu budú špecifikované v čiastkových objednávkach (cca 20 ks vozidiel v jednej objednávke). </w:t>
      </w:r>
    </w:p>
    <w:p w14:paraId="1CE78941" w14:textId="77777777" w:rsidR="001A3D35" w:rsidRPr="001A3D35" w:rsidRDefault="001A3D35" w:rsidP="001A3D35">
      <w:pPr>
        <w:spacing w:after="0" w:line="240" w:lineRule="auto"/>
        <w:jc w:val="both"/>
        <w:rPr>
          <w:rFonts w:ascii="Garamond" w:hAnsi="Garamond"/>
          <w:sz w:val="20"/>
          <w:szCs w:val="20"/>
        </w:rPr>
      </w:pPr>
    </w:p>
    <w:p w14:paraId="79893E7A" w14:textId="77777777" w:rsidR="001A3D35" w:rsidRPr="001A3D35" w:rsidRDefault="001A3D35" w:rsidP="001A3D35">
      <w:pPr>
        <w:spacing w:after="0" w:line="240" w:lineRule="auto"/>
        <w:jc w:val="both"/>
        <w:rPr>
          <w:rFonts w:ascii="Garamond" w:hAnsi="Garamond"/>
          <w:sz w:val="20"/>
          <w:szCs w:val="20"/>
        </w:rPr>
      </w:pPr>
      <w:r w:rsidRPr="001A3D35">
        <w:rPr>
          <w:rFonts w:ascii="Garamond" w:hAnsi="Garamond"/>
          <w:sz w:val="20"/>
          <w:szCs w:val="20"/>
        </w:rPr>
        <w:t>Navrhovateľ zabezpečí odvoz vyradených vozidiel do svojho spracovateľského zariadenia na vlastné náklady z vozovní vyhlasovateľa najneskôr do 10 dní od vystavenia čiastkovej objednávky.</w:t>
      </w:r>
    </w:p>
    <w:p w14:paraId="212ED38C" w14:textId="77777777" w:rsidR="001A3D35" w:rsidRPr="001A3D35" w:rsidRDefault="001A3D35" w:rsidP="001A3D35">
      <w:pPr>
        <w:spacing w:after="0" w:line="240" w:lineRule="auto"/>
        <w:jc w:val="both"/>
        <w:rPr>
          <w:rFonts w:ascii="Garamond" w:hAnsi="Garamond"/>
          <w:sz w:val="20"/>
          <w:szCs w:val="20"/>
        </w:rPr>
      </w:pPr>
    </w:p>
    <w:p w14:paraId="1C7653D7" w14:textId="77777777" w:rsidR="001A3D35" w:rsidRPr="001A3D35" w:rsidRDefault="001A3D35" w:rsidP="001A3D35">
      <w:pPr>
        <w:spacing w:after="0" w:line="240" w:lineRule="auto"/>
        <w:jc w:val="both"/>
        <w:rPr>
          <w:rFonts w:ascii="Garamond" w:hAnsi="Garamond"/>
          <w:sz w:val="20"/>
          <w:szCs w:val="20"/>
        </w:rPr>
      </w:pPr>
      <w:r w:rsidRPr="001A3D35">
        <w:rPr>
          <w:rFonts w:ascii="Garamond" w:hAnsi="Garamond"/>
          <w:sz w:val="20"/>
          <w:szCs w:val="20"/>
        </w:rPr>
        <w:t>Zodpovednosť za prevzaté vozidlo preberá navrhovateľ okamihom výjazdu cez vrátnicu vyhlasovateľa. Po odbere  každého vozidla z vozovne navrhovateľ vystaví potvrdenie o prevzatí vozidiel na spracovanie.</w:t>
      </w:r>
    </w:p>
    <w:p w14:paraId="027B1881" w14:textId="77777777" w:rsidR="001A3D35" w:rsidRPr="001A3D35" w:rsidRDefault="001A3D35" w:rsidP="001A3D35">
      <w:pPr>
        <w:spacing w:after="0" w:line="240" w:lineRule="auto"/>
        <w:jc w:val="both"/>
        <w:rPr>
          <w:rFonts w:ascii="Garamond" w:hAnsi="Garamond"/>
          <w:sz w:val="20"/>
          <w:szCs w:val="20"/>
        </w:rPr>
      </w:pPr>
    </w:p>
    <w:p w14:paraId="4767C595" w14:textId="77777777" w:rsidR="001A3D35" w:rsidRPr="001A3D35" w:rsidRDefault="001A3D35" w:rsidP="001A3D35">
      <w:pPr>
        <w:spacing w:after="0" w:line="240" w:lineRule="auto"/>
        <w:jc w:val="both"/>
        <w:rPr>
          <w:rFonts w:ascii="Garamond" w:hAnsi="Garamond"/>
          <w:sz w:val="20"/>
          <w:szCs w:val="20"/>
        </w:rPr>
      </w:pPr>
      <w:r w:rsidRPr="001A3D35">
        <w:rPr>
          <w:rFonts w:ascii="Garamond" w:hAnsi="Garamond"/>
          <w:sz w:val="20"/>
          <w:szCs w:val="20"/>
        </w:rPr>
        <w:t>Povolená manipulácia s vozidlami v areáloch vyhlasovateľa je len v zmysle bezpečného naloženia k transportu do spracovateľského zariadenia. Vyhlasovateľ vozidlá povoľuje neiskrivou strojovou technológiou rozdeliť (napr. strihacím bagrom rozstrihať) a naložiť do kontajnerov na odvoz odpadu.</w:t>
      </w:r>
    </w:p>
    <w:p w14:paraId="7313D239" w14:textId="77777777" w:rsidR="001A3D35" w:rsidRPr="001A3D35" w:rsidRDefault="001A3D35" w:rsidP="001A3D35">
      <w:pPr>
        <w:spacing w:after="0" w:line="240" w:lineRule="auto"/>
        <w:jc w:val="both"/>
        <w:rPr>
          <w:rFonts w:ascii="Garamond" w:hAnsi="Garamond"/>
          <w:sz w:val="20"/>
          <w:szCs w:val="20"/>
        </w:rPr>
      </w:pPr>
    </w:p>
    <w:p w14:paraId="5A74D788" w14:textId="77777777" w:rsidR="001A3D35" w:rsidRPr="001A3D35" w:rsidRDefault="001A3D35" w:rsidP="001A3D35">
      <w:pPr>
        <w:spacing w:after="0" w:line="240" w:lineRule="auto"/>
        <w:jc w:val="both"/>
        <w:rPr>
          <w:rFonts w:ascii="Garamond" w:hAnsi="Garamond"/>
          <w:sz w:val="20"/>
          <w:szCs w:val="20"/>
        </w:rPr>
      </w:pPr>
      <w:r w:rsidRPr="001A3D35">
        <w:rPr>
          <w:rFonts w:ascii="Garamond" w:hAnsi="Garamond"/>
          <w:sz w:val="20"/>
          <w:szCs w:val="20"/>
        </w:rPr>
        <w:t>V cene bude zahrnutá doprava a ekologická likvidácia šrotu a ostatných nezhodnotiteľných odpadov ako sklo, plasty, gumy, nebezpečné odpady a pod.</w:t>
      </w:r>
    </w:p>
    <w:p w14:paraId="7A79AE31" w14:textId="77777777" w:rsidR="001A3D35" w:rsidRPr="001A3D35" w:rsidRDefault="001A3D35" w:rsidP="001A3D35">
      <w:pPr>
        <w:spacing w:after="0" w:line="240" w:lineRule="auto"/>
        <w:jc w:val="both"/>
        <w:rPr>
          <w:rFonts w:ascii="Garamond" w:hAnsi="Garamond"/>
          <w:sz w:val="20"/>
          <w:szCs w:val="20"/>
        </w:rPr>
      </w:pPr>
    </w:p>
    <w:tbl>
      <w:tblPr>
        <w:tblW w:w="8184" w:type="dxa"/>
        <w:jc w:val="center"/>
        <w:tblCellMar>
          <w:left w:w="70" w:type="dxa"/>
          <w:right w:w="70" w:type="dxa"/>
        </w:tblCellMar>
        <w:tblLook w:val="04A0" w:firstRow="1" w:lastRow="0" w:firstColumn="1" w:lastColumn="0" w:noHBand="0" w:noVBand="1"/>
      </w:tblPr>
      <w:tblGrid>
        <w:gridCol w:w="523"/>
        <w:gridCol w:w="1740"/>
        <w:gridCol w:w="1474"/>
        <w:gridCol w:w="1645"/>
        <w:gridCol w:w="2802"/>
      </w:tblGrid>
      <w:tr w:rsidR="001A3D35" w:rsidRPr="001A3D35" w14:paraId="6DF8ABB0" w14:textId="77777777" w:rsidTr="001A3D35">
        <w:trPr>
          <w:trHeight w:val="900"/>
          <w:jc w:val="center"/>
        </w:trPr>
        <w:tc>
          <w:tcPr>
            <w:tcW w:w="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4D77A0" w14:textId="77777777" w:rsidR="001A3D35" w:rsidRPr="001A3D35" w:rsidRDefault="001A3D35" w:rsidP="001A3D35">
            <w:pPr>
              <w:spacing w:after="0" w:line="240" w:lineRule="auto"/>
              <w:jc w:val="center"/>
              <w:rPr>
                <w:rFonts w:ascii="Garamond" w:hAnsi="Garamond" w:cs="Calibri"/>
                <w:b/>
                <w:bCs/>
                <w:color w:val="000000"/>
                <w:sz w:val="20"/>
                <w:szCs w:val="20"/>
              </w:rPr>
            </w:pPr>
            <w:proofErr w:type="spellStart"/>
            <w:r w:rsidRPr="001A3D35">
              <w:rPr>
                <w:rFonts w:ascii="Garamond" w:hAnsi="Garamond" w:cs="Calibri"/>
                <w:b/>
                <w:bCs/>
                <w:color w:val="000000"/>
                <w:sz w:val="20"/>
                <w:szCs w:val="20"/>
              </w:rPr>
              <w:t>P.č</w:t>
            </w:r>
            <w:proofErr w:type="spellEnd"/>
            <w:r w:rsidRPr="001A3D35">
              <w:rPr>
                <w:rFonts w:ascii="Garamond" w:hAnsi="Garamond" w:cs="Calibri"/>
                <w:b/>
                <w:bCs/>
                <w:color w:val="000000"/>
                <w:sz w:val="20"/>
                <w:szCs w:val="20"/>
              </w:rPr>
              <w:t>.</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F32B6F"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Typ vozidla</w:t>
            </w:r>
          </w:p>
        </w:tc>
        <w:tc>
          <w:tcPr>
            <w:tcW w:w="147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7D63A56"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Dĺžka vozidla</w:t>
            </w:r>
          </w:p>
        </w:tc>
        <w:tc>
          <w:tcPr>
            <w:tcW w:w="1645" w:type="dxa"/>
            <w:tcBorders>
              <w:top w:val="single" w:sz="4" w:space="0" w:color="auto"/>
              <w:bottom w:val="single" w:sz="4" w:space="0" w:color="auto"/>
              <w:right w:val="single" w:sz="4" w:space="0" w:color="auto"/>
            </w:tcBorders>
            <w:shd w:val="clear" w:color="auto" w:fill="BFBFBF" w:themeFill="background1" w:themeFillShade="BF"/>
            <w:vAlign w:val="center"/>
          </w:tcPr>
          <w:p w14:paraId="1088B635"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Predpokladaný počet</w:t>
            </w:r>
          </w:p>
        </w:tc>
        <w:tc>
          <w:tcPr>
            <w:tcW w:w="2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7B51AA" w14:textId="617FF26A"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Odplata za 1 ks v eur bez DPH</w:t>
            </w:r>
          </w:p>
        </w:tc>
      </w:tr>
      <w:tr w:rsidR="001A3D35" w:rsidRPr="001A3D35" w14:paraId="7ACFD656" w14:textId="77777777" w:rsidTr="001A3D35">
        <w:trPr>
          <w:trHeight w:val="900"/>
          <w:jc w:val="center"/>
        </w:trPr>
        <w:tc>
          <w:tcPr>
            <w:tcW w:w="523" w:type="dxa"/>
            <w:tcBorders>
              <w:top w:val="single" w:sz="4" w:space="0" w:color="auto"/>
              <w:left w:val="single" w:sz="4" w:space="0" w:color="auto"/>
              <w:bottom w:val="single" w:sz="4" w:space="0" w:color="auto"/>
              <w:right w:val="single" w:sz="4" w:space="0" w:color="auto"/>
            </w:tcBorders>
            <w:noWrap/>
            <w:vAlign w:val="center"/>
          </w:tcPr>
          <w:p w14:paraId="77DF8355"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1</w:t>
            </w:r>
          </w:p>
        </w:tc>
        <w:tc>
          <w:tcPr>
            <w:tcW w:w="1740" w:type="dxa"/>
            <w:tcBorders>
              <w:top w:val="single" w:sz="4" w:space="0" w:color="auto"/>
              <w:left w:val="nil"/>
              <w:bottom w:val="single" w:sz="4" w:space="0" w:color="auto"/>
              <w:right w:val="single" w:sz="4" w:space="0" w:color="auto"/>
            </w:tcBorders>
            <w:noWrap/>
            <w:vAlign w:val="center"/>
          </w:tcPr>
          <w:p w14:paraId="54BE5295"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SOR NB 18</w:t>
            </w:r>
          </w:p>
        </w:tc>
        <w:tc>
          <w:tcPr>
            <w:tcW w:w="1474" w:type="dxa"/>
            <w:tcBorders>
              <w:top w:val="single" w:sz="4" w:space="0" w:color="auto"/>
              <w:left w:val="nil"/>
              <w:bottom w:val="single" w:sz="4" w:space="0" w:color="auto"/>
              <w:right w:val="single" w:sz="4" w:space="0" w:color="auto"/>
            </w:tcBorders>
            <w:vAlign w:val="center"/>
          </w:tcPr>
          <w:p w14:paraId="2472FDF7" w14:textId="77777777" w:rsidR="001A3D35" w:rsidRPr="001A3D35" w:rsidRDefault="001A3D35" w:rsidP="001A3D35">
            <w:pPr>
              <w:spacing w:after="0" w:line="240" w:lineRule="auto"/>
              <w:jc w:val="center"/>
              <w:rPr>
                <w:rFonts w:ascii="Garamond" w:hAnsi="Garamond" w:cs="Calibri"/>
                <w:color w:val="000000"/>
                <w:sz w:val="20"/>
                <w:szCs w:val="20"/>
              </w:rPr>
            </w:pPr>
            <w:r w:rsidRPr="001A3D35">
              <w:rPr>
                <w:rFonts w:ascii="Garamond" w:hAnsi="Garamond" w:cs="Calibri"/>
                <w:color w:val="000000"/>
                <w:sz w:val="20"/>
                <w:szCs w:val="20"/>
              </w:rPr>
              <w:t>18 M</w:t>
            </w:r>
          </w:p>
        </w:tc>
        <w:tc>
          <w:tcPr>
            <w:tcW w:w="1645" w:type="dxa"/>
            <w:tcBorders>
              <w:top w:val="single" w:sz="4" w:space="0" w:color="auto"/>
              <w:bottom w:val="single" w:sz="4" w:space="0" w:color="auto"/>
              <w:right w:val="single" w:sz="4" w:space="0" w:color="auto"/>
            </w:tcBorders>
            <w:vAlign w:val="center"/>
          </w:tcPr>
          <w:p w14:paraId="7138D5AF" w14:textId="77777777" w:rsidR="001A3D35" w:rsidRPr="001A3D35" w:rsidRDefault="001A3D35" w:rsidP="001A3D35">
            <w:pPr>
              <w:spacing w:after="0" w:line="240" w:lineRule="auto"/>
              <w:jc w:val="center"/>
              <w:rPr>
                <w:rFonts w:ascii="Garamond" w:hAnsi="Garamond" w:cs="Calibri"/>
                <w:color w:val="000000"/>
                <w:sz w:val="20"/>
                <w:szCs w:val="20"/>
              </w:rPr>
            </w:pPr>
            <w:r w:rsidRPr="001A3D35">
              <w:rPr>
                <w:rFonts w:ascii="Garamond" w:hAnsi="Garamond" w:cs="Calibri"/>
                <w:color w:val="000000"/>
                <w:sz w:val="20"/>
                <w:szCs w:val="20"/>
              </w:rPr>
              <w:t>80 ks</w:t>
            </w:r>
          </w:p>
        </w:tc>
        <w:tc>
          <w:tcPr>
            <w:tcW w:w="2802" w:type="dxa"/>
            <w:tcBorders>
              <w:top w:val="single" w:sz="4" w:space="0" w:color="auto"/>
              <w:left w:val="single" w:sz="4" w:space="0" w:color="auto"/>
              <w:bottom w:val="single" w:sz="4" w:space="0" w:color="auto"/>
              <w:right w:val="single" w:sz="4" w:space="0" w:color="auto"/>
            </w:tcBorders>
            <w:vAlign w:val="center"/>
          </w:tcPr>
          <w:p w14:paraId="0EDACBF9"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b/>
                <w:bCs/>
                <w:sz w:val="20"/>
                <w:szCs w:val="20"/>
              </w:rPr>
              <w:t>[</w:t>
            </w:r>
            <w:r w:rsidRPr="001A3D35">
              <w:rPr>
                <w:rFonts w:ascii="Garamond" w:hAnsi="Garamond"/>
                <w:b/>
                <w:bCs/>
                <w:sz w:val="20"/>
                <w:szCs w:val="20"/>
                <w:highlight w:val="yellow"/>
              </w:rPr>
              <w:t>doplniť</w:t>
            </w:r>
            <w:r w:rsidRPr="001A3D35">
              <w:rPr>
                <w:rFonts w:ascii="Garamond" w:hAnsi="Garamond"/>
                <w:b/>
                <w:bCs/>
                <w:sz w:val="20"/>
                <w:szCs w:val="20"/>
              </w:rPr>
              <w:t>]</w:t>
            </w:r>
          </w:p>
        </w:tc>
      </w:tr>
      <w:tr w:rsidR="001A3D35" w:rsidRPr="001A3D35" w14:paraId="4A1B2541" w14:textId="77777777" w:rsidTr="001A3D35">
        <w:trPr>
          <w:trHeight w:val="900"/>
          <w:jc w:val="center"/>
        </w:trPr>
        <w:tc>
          <w:tcPr>
            <w:tcW w:w="523" w:type="dxa"/>
            <w:tcBorders>
              <w:top w:val="single" w:sz="4" w:space="0" w:color="auto"/>
              <w:left w:val="single" w:sz="4" w:space="0" w:color="auto"/>
              <w:bottom w:val="single" w:sz="4" w:space="0" w:color="auto"/>
              <w:right w:val="single" w:sz="4" w:space="0" w:color="auto"/>
            </w:tcBorders>
            <w:noWrap/>
            <w:vAlign w:val="center"/>
          </w:tcPr>
          <w:p w14:paraId="125E9B01"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2</w:t>
            </w:r>
          </w:p>
        </w:tc>
        <w:tc>
          <w:tcPr>
            <w:tcW w:w="1740" w:type="dxa"/>
            <w:tcBorders>
              <w:top w:val="single" w:sz="4" w:space="0" w:color="auto"/>
              <w:left w:val="nil"/>
              <w:bottom w:val="single" w:sz="4" w:space="0" w:color="auto"/>
              <w:right w:val="single" w:sz="4" w:space="0" w:color="auto"/>
            </w:tcBorders>
            <w:noWrap/>
            <w:vAlign w:val="center"/>
          </w:tcPr>
          <w:p w14:paraId="526D2F48" w14:textId="77777777" w:rsidR="001A3D35" w:rsidRPr="001A3D35" w:rsidRDefault="001A3D35" w:rsidP="001A3D35">
            <w:pPr>
              <w:spacing w:after="0" w:line="240" w:lineRule="auto"/>
              <w:jc w:val="center"/>
              <w:rPr>
                <w:rFonts w:ascii="Garamond" w:hAnsi="Garamond" w:cs="Calibri"/>
                <w:b/>
                <w:bCs/>
                <w:color w:val="000000"/>
                <w:sz w:val="20"/>
                <w:szCs w:val="20"/>
              </w:rPr>
            </w:pPr>
            <w:r w:rsidRPr="001A3D35">
              <w:rPr>
                <w:rFonts w:ascii="Garamond" w:hAnsi="Garamond" w:cs="Calibri"/>
                <w:b/>
                <w:bCs/>
                <w:color w:val="000000"/>
                <w:sz w:val="20"/>
                <w:szCs w:val="20"/>
              </w:rPr>
              <w:t xml:space="preserve">MB </w:t>
            </w:r>
            <w:proofErr w:type="spellStart"/>
            <w:r w:rsidRPr="001A3D35">
              <w:rPr>
                <w:rFonts w:ascii="Garamond" w:hAnsi="Garamond" w:cs="Calibri"/>
                <w:b/>
                <w:bCs/>
                <w:color w:val="000000"/>
                <w:sz w:val="20"/>
                <w:szCs w:val="20"/>
              </w:rPr>
              <w:t>Capacity</w:t>
            </w:r>
            <w:proofErr w:type="spellEnd"/>
          </w:p>
        </w:tc>
        <w:tc>
          <w:tcPr>
            <w:tcW w:w="1474" w:type="dxa"/>
            <w:tcBorders>
              <w:top w:val="single" w:sz="4" w:space="0" w:color="auto"/>
              <w:left w:val="nil"/>
              <w:bottom w:val="single" w:sz="4" w:space="0" w:color="auto"/>
              <w:right w:val="single" w:sz="4" w:space="0" w:color="auto"/>
            </w:tcBorders>
            <w:vAlign w:val="center"/>
          </w:tcPr>
          <w:p w14:paraId="41BBC6A8" w14:textId="77777777" w:rsidR="001A3D35" w:rsidRPr="001A3D35" w:rsidRDefault="001A3D35" w:rsidP="001A3D35">
            <w:pPr>
              <w:spacing w:after="0" w:line="240" w:lineRule="auto"/>
              <w:jc w:val="center"/>
              <w:rPr>
                <w:rFonts w:ascii="Garamond" w:hAnsi="Garamond" w:cs="Calibri"/>
                <w:color w:val="000000"/>
                <w:sz w:val="20"/>
                <w:szCs w:val="20"/>
              </w:rPr>
            </w:pPr>
            <w:r w:rsidRPr="001A3D35">
              <w:rPr>
                <w:rFonts w:ascii="Garamond" w:hAnsi="Garamond" w:cs="Calibri"/>
                <w:color w:val="000000"/>
                <w:sz w:val="20"/>
                <w:szCs w:val="20"/>
              </w:rPr>
              <w:t>19,5 M</w:t>
            </w:r>
          </w:p>
        </w:tc>
        <w:tc>
          <w:tcPr>
            <w:tcW w:w="1645" w:type="dxa"/>
            <w:tcBorders>
              <w:top w:val="single" w:sz="4" w:space="0" w:color="auto"/>
              <w:bottom w:val="single" w:sz="4" w:space="0" w:color="auto"/>
              <w:right w:val="single" w:sz="4" w:space="0" w:color="auto"/>
            </w:tcBorders>
            <w:vAlign w:val="center"/>
          </w:tcPr>
          <w:p w14:paraId="01E52201" w14:textId="77777777" w:rsidR="001A3D35" w:rsidRPr="001A3D35" w:rsidRDefault="001A3D35" w:rsidP="001A3D35">
            <w:pPr>
              <w:spacing w:after="0" w:line="240" w:lineRule="auto"/>
              <w:jc w:val="center"/>
              <w:rPr>
                <w:rFonts w:ascii="Garamond" w:hAnsi="Garamond" w:cs="Calibri"/>
                <w:color w:val="000000"/>
                <w:sz w:val="20"/>
                <w:szCs w:val="20"/>
              </w:rPr>
            </w:pPr>
            <w:r w:rsidRPr="001A3D35">
              <w:rPr>
                <w:rFonts w:ascii="Garamond" w:hAnsi="Garamond" w:cs="Calibri"/>
                <w:color w:val="000000"/>
                <w:sz w:val="20"/>
                <w:szCs w:val="20"/>
              </w:rPr>
              <w:t>10 ks</w:t>
            </w:r>
          </w:p>
        </w:tc>
        <w:tc>
          <w:tcPr>
            <w:tcW w:w="2802" w:type="dxa"/>
            <w:tcBorders>
              <w:top w:val="single" w:sz="4" w:space="0" w:color="auto"/>
              <w:left w:val="single" w:sz="4" w:space="0" w:color="auto"/>
              <w:bottom w:val="single" w:sz="4" w:space="0" w:color="auto"/>
              <w:right w:val="single" w:sz="4" w:space="0" w:color="auto"/>
            </w:tcBorders>
            <w:vAlign w:val="center"/>
          </w:tcPr>
          <w:p w14:paraId="5E42F76E" w14:textId="77777777" w:rsidR="001A3D35" w:rsidRPr="001A3D35" w:rsidRDefault="001A3D35" w:rsidP="001A3D35">
            <w:pPr>
              <w:spacing w:after="0" w:line="240" w:lineRule="auto"/>
              <w:ind w:firstLine="28"/>
              <w:jc w:val="center"/>
              <w:rPr>
                <w:rFonts w:ascii="Garamond" w:hAnsi="Garamond" w:cs="Calibri"/>
                <w:b/>
                <w:bCs/>
                <w:color w:val="000000"/>
                <w:sz w:val="20"/>
                <w:szCs w:val="20"/>
              </w:rPr>
            </w:pPr>
            <w:r w:rsidRPr="001A3D35">
              <w:rPr>
                <w:rFonts w:ascii="Garamond" w:hAnsi="Garamond"/>
                <w:b/>
                <w:bCs/>
                <w:sz w:val="20"/>
                <w:szCs w:val="20"/>
              </w:rPr>
              <w:t>[</w:t>
            </w:r>
            <w:r w:rsidRPr="001A3D35">
              <w:rPr>
                <w:rFonts w:ascii="Garamond" w:hAnsi="Garamond"/>
                <w:b/>
                <w:bCs/>
                <w:sz w:val="20"/>
                <w:szCs w:val="20"/>
                <w:highlight w:val="yellow"/>
              </w:rPr>
              <w:t>doplniť</w:t>
            </w:r>
            <w:r w:rsidRPr="001A3D35">
              <w:rPr>
                <w:rFonts w:ascii="Garamond" w:hAnsi="Garamond"/>
                <w:b/>
                <w:bCs/>
                <w:sz w:val="20"/>
                <w:szCs w:val="20"/>
              </w:rPr>
              <w:t>]</w:t>
            </w:r>
          </w:p>
        </w:tc>
      </w:tr>
      <w:tr w:rsidR="001A3D35" w:rsidRPr="001A3D35" w14:paraId="4808C959" w14:textId="77777777" w:rsidTr="001A3D35">
        <w:trPr>
          <w:trHeight w:val="900"/>
          <w:jc w:val="center"/>
        </w:trPr>
        <w:tc>
          <w:tcPr>
            <w:tcW w:w="5382" w:type="dxa"/>
            <w:gridSpan w:val="4"/>
            <w:tcBorders>
              <w:top w:val="single" w:sz="4" w:space="0" w:color="auto"/>
              <w:left w:val="single" w:sz="4" w:space="0" w:color="auto"/>
              <w:bottom w:val="single" w:sz="4" w:space="0" w:color="auto"/>
              <w:right w:val="single" w:sz="4" w:space="0" w:color="auto"/>
            </w:tcBorders>
            <w:noWrap/>
            <w:vAlign w:val="center"/>
          </w:tcPr>
          <w:p w14:paraId="182C2218" w14:textId="71BBC657" w:rsidR="001A3D35" w:rsidRPr="001A3D35" w:rsidRDefault="001A3D35" w:rsidP="001A3D35">
            <w:pPr>
              <w:spacing w:after="0" w:line="240" w:lineRule="auto"/>
              <w:jc w:val="center"/>
              <w:rPr>
                <w:rFonts w:ascii="Garamond" w:hAnsi="Garamond" w:cs="Calibri"/>
                <w:color w:val="000000"/>
                <w:sz w:val="20"/>
                <w:szCs w:val="20"/>
              </w:rPr>
            </w:pPr>
            <w:r w:rsidRPr="001A3D35">
              <w:rPr>
                <w:rFonts w:ascii="Garamond" w:hAnsi="Garamond" w:cs="Calibri"/>
                <w:b/>
                <w:bCs/>
                <w:color w:val="000000"/>
                <w:sz w:val="20"/>
                <w:szCs w:val="20"/>
              </w:rPr>
              <w:t>Celková odplata za predmet súťaže:</w:t>
            </w:r>
          </w:p>
        </w:tc>
        <w:tc>
          <w:tcPr>
            <w:tcW w:w="2802" w:type="dxa"/>
            <w:tcBorders>
              <w:top w:val="single" w:sz="4" w:space="0" w:color="auto"/>
              <w:left w:val="single" w:sz="4" w:space="0" w:color="auto"/>
              <w:bottom w:val="single" w:sz="4" w:space="0" w:color="auto"/>
              <w:right w:val="single" w:sz="4" w:space="0" w:color="auto"/>
            </w:tcBorders>
            <w:vAlign w:val="center"/>
          </w:tcPr>
          <w:p w14:paraId="70249F86" w14:textId="4EE861A3" w:rsidR="001A3D35" w:rsidRPr="001A3D35" w:rsidRDefault="001A3D35" w:rsidP="001A3D35">
            <w:pPr>
              <w:spacing w:after="0" w:line="240" w:lineRule="auto"/>
              <w:ind w:firstLine="28"/>
              <w:jc w:val="center"/>
              <w:rPr>
                <w:rFonts w:ascii="Garamond" w:hAnsi="Garamond"/>
                <w:b/>
                <w:bCs/>
                <w:sz w:val="20"/>
                <w:szCs w:val="20"/>
              </w:rPr>
            </w:pPr>
            <w:r w:rsidRPr="001A3D35">
              <w:rPr>
                <w:rFonts w:ascii="Garamond" w:hAnsi="Garamond"/>
                <w:b/>
                <w:bCs/>
                <w:sz w:val="20"/>
                <w:szCs w:val="20"/>
              </w:rPr>
              <w:t>[</w:t>
            </w:r>
            <w:r w:rsidRPr="001A3D35">
              <w:rPr>
                <w:rFonts w:ascii="Garamond" w:hAnsi="Garamond"/>
                <w:b/>
                <w:bCs/>
                <w:sz w:val="20"/>
                <w:szCs w:val="20"/>
                <w:highlight w:val="yellow"/>
              </w:rPr>
              <w:t>doplniť</w:t>
            </w:r>
            <w:r w:rsidRPr="001A3D35">
              <w:rPr>
                <w:rFonts w:ascii="Garamond" w:hAnsi="Garamond"/>
                <w:b/>
                <w:bCs/>
                <w:sz w:val="20"/>
                <w:szCs w:val="20"/>
              </w:rPr>
              <w:t>]</w:t>
            </w:r>
          </w:p>
        </w:tc>
      </w:tr>
    </w:tbl>
    <w:p w14:paraId="7B2A736A"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16733C9C"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49A9C673"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564E17AD"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51335D56"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55CDC14A"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494CF84C"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73479C8B"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3F9198BF"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6D9107AA"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7F5F0C38"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3E0825F4"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25D2405B"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0AD2F487"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2319CB06"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07CB7E94"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03102EE3"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14CCD5F0"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2DFEEC1D" w14:textId="77777777" w:rsidR="008275F2" w:rsidRPr="006563F8" w:rsidRDefault="008275F2" w:rsidP="006563F8">
      <w:pPr>
        <w:keepNext/>
        <w:keepLines/>
        <w:tabs>
          <w:tab w:val="center" w:pos="4536"/>
          <w:tab w:val="right" w:pos="9072"/>
        </w:tabs>
        <w:spacing w:after="0" w:line="240" w:lineRule="auto"/>
        <w:rPr>
          <w:rFonts w:ascii="Garamond" w:eastAsia="Times New Roman" w:hAnsi="Garamond" w:cs="Garamond"/>
          <w:b/>
          <w:bCs/>
          <w:caps/>
          <w:noProof/>
          <w:sz w:val="20"/>
          <w:szCs w:val="20"/>
        </w:rPr>
      </w:pPr>
    </w:p>
    <w:p w14:paraId="46407C83" w14:textId="77777777" w:rsidR="00F86DCB" w:rsidRDefault="00F86DCB">
      <w:pPr>
        <w:spacing w:after="160" w:line="259" w:lineRule="auto"/>
        <w:rPr>
          <w:rFonts w:ascii="Garamond" w:eastAsia="Times New Roman" w:hAnsi="Garamond" w:cs="Garamond"/>
          <w:b/>
          <w:bCs/>
          <w:caps/>
          <w:noProof/>
          <w:sz w:val="20"/>
          <w:szCs w:val="20"/>
        </w:rPr>
      </w:pPr>
      <w:r>
        <w:rPr>
          <w:rFonts w:ascii="Garamond" w:eastAsia="Times New Roman" w:hAnsi="Garamond" w:cs="Garamond"/>
          <w:b/>
          <w:bCs/>
          <w:caps/>
          <w:noProof/>
          <w:sz w:val="20"/>
          <w:szCs w:val="20"/>
        </w:rPr>
        <w:br w:type="page"/>
      </w:r>
    </w:p>
    <w:p w14:paraId="563631B4" w14:textId="63DD9240" w:rsidR="008275F2" w:rsidRPr="006563F8" w:rsidRDefault="008275F2" w:rsidP="006563F8">
      <w:pPr>
        <w:keepNext/>
        <w:keepLines/>
        <w:tabs>
          <w:tab w:val="center" w:pos="4536"/>
          <w:tab w:val="right" w:pos="9072"/>
        </w:tabs>
        <w:spacing w:after="0" w:line="240" w:lineRule="auto"/>
        <w:jc w:val="center"/>
        <w:rPr>
          <w:rFonts w:ascii="Garamond" w:eastAsia="Times New Roman" w:hAnsi="Garamond" w:cs="Garamond"/>
          <w:noProof/>
          <w:sz w:val="20"/>
          <w:szCs w:val="20"/>
        </w:rPr>
      </w:pPr>
      <w:r w:rsidRPr="006563F8">
        <w:rPr>
          <w:rFonts w:ascii="Garamond" w:eastAsia="Times New Roman" w:hAnsi="Garamond" w:cs="Garamond"/>
          <w:b/>
          <w:bCs/>
          <w:caps/>
          <w:noProof/>
          <w:sz w:val="20"/>
          <w:szCs w:val="20"/>
        </w:rPr>
        <w:lastRenderedPageBreak/>
        <w:t>Príloha</w:t>
      </w:r>
      <w:r w:rsidRPr="006563F8">
        <w:rPr>
          <w:rFonts w:ascii="Garamond" w:eastAsia="Times New Roman" w:hAnsi="Garamond" w:cs="Garamond"/>
          <w:b/>
          <w:bCs/>
          <w:noProof/>
          <w:sz w:val="20"/>
          <w:szCs w:val="20"/>
        </w:rPr>
        <w:t xml:space="preserve"> 2</w:t>
      </w:r>
    </w:p>
    <w:p w14:paraId="781DAAA4" w14:textId="77777777" w:rsidR="008275F2" w:rsidRPr="006563F8" w:rsidRDefault="008275F2" w:rsidP="006563F8">
      <w:pPr>
        <w:keepNext/>
        <w:keepLines/>
        <w:spacing w:after="0" w:line="240" w:lineRule="auto"/>
        <w:jc w:val="center"/>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PREBERACÍ PROTOKOL</w:t>
      </w:r>
    </w:p>
    <w:p w14:paraId="25285722"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p>
    <w:p w14:paraId="17A36914" w14:textId="3DED02A9"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Objednávateľ:</w:t>
      </w:r>
    </w:p>
    <w:p w14:paraId="7302E0CE"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noProof/>
          <w:sz w:val="20"/>
          <w:szCs w:val="20"/>
        </w:rPr>
        <w:t xml:space="preserve">Názov: </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b/>
          <w:noProof/>
          <w:sz w:val="20"/>
          <w:szCs w:val="20"/>
        </w:rPr>
        <w:t>Dopravný podnik Bratislava, akciová spoločnosť</w:t>
      </w:r>
    </w:p>
    <w:p w14:paraId="5077360C"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Sídlo:</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t>Olejkárska 1, 814 52 Bratislava</w:t>
      </w:r>
    </w:p>
    <w:p w14:paraId="086143E7"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IČO: </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t>00 492 736</w:t>
      </w:r>
    </w:p>
    <w:p w14:paraId="1676AAB8" w14:textId="77777777" w:rsidR="008275F2" w:rsidRPr="006563F8" w:rsidRDefault="008275F2" w:rsidP="006563F8">
      <w:pPr>
        <w:keepNext/>
        <w:keepLines/>
        <w:spacing w:after="0" w:line="240" w:lineRule="auto"/>
        <w:ind w:left="2124" w:hanging="2124"/>
        <w:rPr>
          <w:rFonts w:ascii="Garamond" w:eastAsia="Times New Roman" w:hAnsi="Garamond" w:cs="Times New Roman"/>
          <w:noProof/>
          <w:sz w:val="20"/>
          <w:szCs w:val="20"/>
        </w:rPr>
      </w:pPr>
      <w:r w:rsidRPr="006563F8">
        <w:rPr>
          <w:rFonts w:ascii="Garamond" w:eastAsia="Times New Roman" w:hAnsi="Garamond" w:cs="Times New Roman"/>
          <w:noProof/>
          <w:sz w:val="20"/>
          <w:szCs w:val="20"/>
        </w:rPr>
        <w:t>Zapísaný:</w:t>
      </w:r>
      <w:r w:rsidRPr="006563F8">
        <w:rPr>
          <w:rFonts w:ascii="Garamond" w:eastAsia="Times New Roman" w:hAnsi="Garamond" w:cs="Times New Roman"/>
          <w:noProof/>
          <w:sz w:val="20"/>
          <w:szCs w:val="20"/>
        </w:rPr>
        <w:tab/>
        <w:t>v Obchodnom registri Mestského súdu Bratislava III, oddiel: Sa, vložka číslo: 607/B</w:t>
      </w:r>
    </w:p>
    <w:p w14:paraId="6180185A"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0A3327CA" w14:textId="00CF097E"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Osoba oprávnená na odovzdanie </w:t>
      </w:r>
      <w:r w:rsidR="009333B2" w:rsidRPr="006563F8">
        <w:rPr>
          <w:rFonts w:ascii="Garamond" w:eastAsia="Times New Roman" w:hAnsi="Garamond" w:cs="Times New Roman"/>
          <w:noProof/>
          <w:sz w:val="20"/>
          <w:szCs w:val="20"/>
        </w:rPr>
        <w:t>Šrotu</w:t>
      </w:r>
      <w:r w:rsidRPr="006563F8">
        <w:rPr>
          <w:rFonts w:ascii="Garamond" w:eastAsia="Times New Roman" w:hAnsi="Garamond" w:cs="Times New Roman"/>
          <w:noProof/>
          <w:sz w:val="20"/>
          <w:szCs w:val="20"/>
        </w:rPr>
        <w:t xml:space="preserve">: </w:t>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678A23DB"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398E8098" w14:textId="13C78907"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(ďalej len „</w:t>
      </w:r>
      <w:r w:rsidRPr="006563F8">
        <w:rPr>
          <w:rFonts w:ascii="Garamond" w:eastAsia="Times New Roman" w:hAnsi="Garamond" w:cs="Times New Roman"/>
          <w:b/>
          <w:bCs/>
          <w:noProof/>
          <w:sz w:val="20"/>
          <w:szCs w:val="20"/>
        </w:rPr>
        <w:t>Objednávateľ</w:t>
      </w:r>
      <w:r w:rsidRPr="006563F8">
        <w:rPr>
          <w:rFonts w:ascii="Garamond" w:eastAsia="Times New Roman" w:hAnsi="Garamond" w:cs="Times New Roman"/>
          <w:noProof/>
          <w:sz w:val="20"/>
          <w:szCs w:val="20"/>
        </w:rPr>
        <w:t>“)</w:t>
      </w:r>
    </w:p>
    <w:p w14:paraId="2AE8209C"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p>
    <w:p w14:paraId="2637CEE6" w14:textId="612FDAB2"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 xml:space="preserve">Poskytovateľ: </w:t>
      </w:r>
      <w:r w:rsidRPr="006563F8">
        <w:rPr>
          <w:rFonts w:ascii="Garamond" w:eastAsia="Times New Roman" w:hAnsi="Garamond" w:cs="Times New Roman"/>
          <w:b/>
          <w:noProof/>
          <w:sz w:val="20"/>
          <w:szCs w:val="20"/>
        </w:rPr>
        <w:tab/>
      </w:r>
      <w:r w:rsidRPr="006563F8">
        <w:rPr>
          <w:rFonts w:ascii="Garamond" w:eastAsia="Times New Roman" w:hAnsi="Garamond" w:cs="Times New Roman"/>
          <w:b/>
          <w:noProof/>
          <w:sz w:val="20"/>
          <w:szCs w:val="20"/>
        </w:rPr>
        <w:tab/>
      </w:r>
    </w:p>
    <w:p w14:paraId="4609194F" w14:textId="767E9197" w:rsidR="008275F2" w:rsidRPr="006563F8" w:rsidRDefault="008275F2" w:rsidP="006563F8">
      <w:pPr>
        <w:keepNext/>
        <w:keepLines/>
        <w:spacing w:after="0" w:line="240" w:lineRule="auto"/>
        <w:rPr>
          <w:rFonts w:ascii="Garamond" w:eastAsia="Times New Roman" w:hAnsi="Garamond" w:cs="Times New Roman"/>
          <w:sz w:val="20"/>
          <w:szCs w:val="20"/>
          <w:lang w:eastAsia="cs-CZ"/>
        </w:rPr>
      </w:pPr>
      <w:r w:rsidRPr="006563F8">
        <w:rPr>
          <w:rFonts w:ascii="Garamond" w:eastAsia="Times New Roman" w:hAnsi="Garamond" w:cs="Times New Roman"/>
          <w:noProof/>
          <w:sz w:val="20"/>
          <w:szCs w:val="20"/>
        </w:rPr>
        <w:t>Názov:</w:t>
      </w:r>
      <w:r w:rsidRPr="006563F8">
        <w:rPr>
          <w:rFonts w:ascii="Garamond" w:eastAsia="Times New Roman" w:hAnsi="Garamond" w:cs="Times New Roman"/>
          <w:noProof/>
          <w:sz w:val="20"/>
          <w:szCs w:val="20"/>
        </w:rPr>
        <w:tab/>
      </w:r>
      <w:r w:rsidRPr="006563F8">
        <w:rPr>
          <w:rFonts w:ascii="Garamond" w:eastAsia="Times New Roman" w:hAnsi="Garamond" w:cs="Times New Roman"/>
          <w:b/>
          <w:noProof/>
          <w:sz w:val="20"/>
          <w:szCs w:val="20"/>
        </w:rPr>
        <w:tab/>
      </w:r>
      <w:r w:rsidRPr="006563F8">
        <w:rPr>
          <w:rFonts w:ascii="Garamond" w:eastAsia="Times New Roman" w:hAnsi="Garamond" w:cs="Times New Roman"/>
          <w:b/>
          <w:noProof/>
          <w:sz w:val="20"/>
          <w:szCs w:val="20"/>
        </w:rPr>
        <w:tab/>
      </w:r>
      <w:r w:rsidR="009333B2" w:rsidRPr="006563F8">
        <w:rPr>
          <w:rFonts w:ascii="Garamond" w:eastAsia="Times New Roman" w:hAnsi="Garamond" w:cs="Times New Roman"/>
          <w:noProof/>
          <w:sz w:val="20"/>
          <w:szCs w:val="20"/>
        </w:rPr>
        <w:t>[</w:t>
      </w:r>
      <w:r w:rsidR="009333B2" w:rsidRPr="00F86DCB">
        <w:rPr>
          <w:rFonts w:ascii="Garamond" w:eastAsia="Times New Roman" w:hAnsi="Garamond" w:cs="Times New Roman"/>
          <w:noProof/>
          <w:sz w:val="20"/>
          <w:szCs w:val="20"/>
          <w:highlight w:val="yellow"/>
        </w:rPr>
        <w:t>doplniť</w:t>
      </w:r>
      <w:r w:rsidR="009333B2" w:rsidRPr="006563F8">
        <w:rPr>
          <w:rFonts w:ascii="Garamond" w:eastAsia="Times New Roman" w:hAnsi="Garamond" w:cs="Times New Roman"/>
          <w:noProof/>
          <w:sz w:val="20"/>
          <w:szCs w:val="20"/>
        </w:rPr>
        <w:t>]</w:t>
      </w:r>
    </w:p>
    <w:p w14:paraId="661CB7AD" w14:textId="0685A35A" w:rsidR="008275F2" w:rsidRPr="006563F8" w:rsidRDefault="008275F2" w:rsidP="006563F8">
      <w:pPr>
        <w:keepNext/>
        <w:keepLines/>
        <w:spacing w:after="0" w:line="240" w:lineRule="auto"/>
        <w:rPr>
          <w:rFonts w:ascii="Garamond" w:eastAsia="Times New Roman" w:hAnsi="Garamond" w:cs="Times New Roman"/>
          <w:sz w:val="20"/>
          <w:szCs w:val="20"/>
          <w:lang w:eastAsia="cs-CZ"/>
        </w:rPr>
      </w:pPr>
      <w:r w:rsidRPr="006563F8">
        <w:rPr>
          <w:rFonts w:ascii="Garamond" w:eastAsia="Times New Roman" w:hAnsi="Garamond" w:cs="Times New Roman"/>
          <w:sz w:val="20"/>
          <w:szCs w:val="20"/>
        </w:rPr>
        <w:t>Sídlo:</w:t>
      </w:r>
      <w:r w:rsidRPr="006563F8">
        <w:rPr>
          <w:rFonts w:ascii="Garamond" w:eastAsia="Times New Roman" w:hAnsi="Garamond" w:cs="Times New Roman"/>
          <w:sz w:val="20"/>
          <w:szCs w:val="20"/>
        </w:rPr>
        <w:tab/>
      </w:r>
      <w:r w:rsidRPr="006563F8">
        <w:rPr>
          <w:rFonts w:ascii="Garamond" w:eastAsia="Times New Roman" w:hAnsi="Garamond" w:cs="Times New Roman"/>
          <w:sz w:val="20"/>
          <w:szCs w:val="20"/>
        </w:rPr>
        <w:tab/>
      </w:r>
      <w:r w:rsidRPr="006563F8">
        <w:rPr>
          <w:rFonts w:ascii="Garamond" w:eastAsia="Times New Roman" w:hAnsi="Garamond" w:cs="Times New Roman"/>
          <w:sz w:val="20"/>
          <w:szCs w:val="20"/>
        </w:rPr>
        <w:tab/>
      </w:r>
      <w:r w:rsidR="009333B2" w:rsidRPr="006563F8">
        <w:rPr>
          <w:rFonts w:ascii="Garamond" w:eastAsia="Times New Roman" w:hAnsi="Garamond" w:cs="Times New Roman"/>
          <w:noProof/>
          <w:sz w:val="20"/>
          <w:szCs w:val="20"/>
        </w:rPr>
        <w:t>[</w:t>
      </w:r>
      <w:r w:rsidR="009333B2" w:rsidRPr="00F86DCB">
        <w:rPr>
          <w:rFonts w:ascii="Garamond" w:eastAsia="Times New Roman" w:hAnsi="Garamond" w:cs="Times New Roman"/>
          <w:noProof/>
          <w:sz w:val="20"/>
          <w:szCs w:val="20"/>
          <w:highlight w:val="yellow"/>
        </w:rPr>
        <w:t>doplniť</w:t>
      </w:r>
      <w:r w:rsidR="009333B2" w:rsidRPr="006563F8">
        <w:rPr>
          <w:rFonts w:ascii="Garamond" w:eastAsia="Times New Roman" w:hAnsi="Garamond" w:cs="Times New Roman"/>
          <w:noProof/>
          <w:sz w:val="20"/>
          <w:szCs w:val="20"/>
        </w:rPr>
        <w:t>]</w:t>
      </w:r>
      <w:r w:rsidRPr="006563F8">
        <w:rPr>
          <w:rFonts w:ascii="Garamond" w:eastAsia="Times New Roman" w:hAnsi="Garamond" w:cs="Times New Roman"/>
          <w:sz w:val="20"/>
          <w:szCs w:val="20"/>
        </w:rPr>
        <w:tab/>
      </w:r>
    </w:p>
    <w:p w14:paraId="76BF48BA" w14:textId="5DB298C3" w:rsidR="008275F2" w:rsidRPr="006563F8" w:rsidRDefault="008275F2" w:rsidP="006563F8">
      <w:pPr>
        <w:keepNext/>
        <w:keepLines/>
        <w:spacing w:after="0" w:line="240" w:lineRule="auto"/>
        <w:rPr>
          <w:rFonts w:ascii="Garamond" w:eastAsia="Times New Roman" w:hAnsi="Garamond" w:cs="Times New Roman"/>
          <w:sz w:val="20"/>
          <w:szCs w:val="20"/>
          <w:lang w:eastAsia="cs-CZ"/>
        </w:rPr>
      </w:pPr>
      <w:r w:rsidRPr="006563F8">
        <w:rPr>
          <w:rFonts w:ascii="Garamond" w:eastAsia="Times New Roman" w:hAnsi="Garamond" w:cs="Times New Roman"/>
          <w:sz w:val="20"/>
          <w:szCs w:val="20"/>
        </w:rPr>
        <w:t>IČO:</w:t>
      </w:r>
      <w:r w:rsidRPr="006563F8">
        <w:rPr>
          <w:rFonts w:ascii="Garamond" w:eastAsia="Times New Roman" w:hAnsi="Garamond" w:cs="Times New Roman"/>
          <w:sz w:val="20"/>
          <w:szCs w:val="20"/>
        </w:rPr>
        <w:tab/>
      </w:r>
      <w:r w:rsidRPr="006563F8">
        <w:rPr>
          <w:rFonts w:ascii="Garamond" w:eastAsia="Times New Roman" w:hAnsi="Garamond" w:cs="Times New Roman"/>
          <w:sz w:val="20"/>
          <w:szCs w:val="20"/>
        </w:rPr>
        <w:tab/>
      </w:r>
      <w:r w:rsidRPr="006563F8">
        <w:rPr>
          <w:rFonts w:ascii="Garamond" w:eastAsia="Times New Roman" w:hAnsi="Garamond" w:cs="Times New Roman"/>
          <w:sz w:val="20"/>
          <w:szCs w:val="20"/>
        </w:rPr>
        <w:tab/>
      </w:r>
      <w:r w:rsidR="009333B2" w:rsidRPr="006563F8">
        <w:rPr>
          <w:rFonts w:ascii="Garamond" w:eastAsia="Times New Roman" w:hAnsi="Garamond" w:cs="Times New Roman"/>
          <w:noProof/>
          <w:sz w:val="20"/>
          <w:szCs w:val="20"/>
        </w:rPr>
        <w:t>[</w:t>
      </w:r>
      <w:r w:rsidR="009333B2" w:rsidRPr="00F86DCB">
        <w:rPr>
          <w:rFonts w:ascii="Garamond" w:eastAsia="Times New Roman" w:hAnsi="Garamond" w:cs="Times New Roman"/>
          <w:noProof/>
          <w:sz w:val="20"/>
          <w:szCs w:val="20"/>
          <w:highlight w:val="yellow"/>
        </w:rPr>
        <w:t>doplniť</w:t>
      </w:r>
      <w:r w:rsidR="009333B2" w:rsidRPr="006563F8">
        <w:rPr>
          <w:rFonts w:ascii="Garamond" w:eastAsia="Times New Roman" w:hAnsi="Garamond" w:cs="Times New Roman"/>
          <w:noProof/>
          <w:sz w:val="20"/>
          <w:szCs w:val="20"/>
        </w:rPr>
        <w:t>]</w:t>
      </w:r>
    </w:p>
    <w:p w14:paraId="23560274" w14:textId="47C4F6F2"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sz w:val="20"/>
          <w:szCs w:val="20"/>
        </w:rPr>
        <w:t>Zapísaný:</w:t>
      </w:r>
      <w:r w:rsidRPr="006563F8">
        <w:rPr>
          <w:rFonts w:ascii="Garamond" w:eastAsia="Times New Roman" w:hAnsi="Garamond" w:cs="Times New Roman"/>
          <w:sz w:val="20"/>
          <w:szCs w:val="20"/>
        </w:rPr>
        <w:tab/>
      </w:r>
      <w:r w:rsidRPr="006563F8">
        <w:rPr>
          <w:rFonts w:ascii="Garamond" w:eastAsia="Times New Roman" w:hAnsi="Garamond" w:cs="Times New Roman"/>
          <w:sz w:val="20"/>
          <w:szCs w:val="20"/>
        </w:rPr>
        <w:tab/>
      </w:r>
      <w:r w:rsidR="009333B2" w:rsidRPr="006563F8">
        <w:rPr>
          <w:rFonts w:ascii="Garamond" w:eastAsia="Times New Roman" w:hAnsi="Garamond" w:cs="Times New Roman"/>
          <w:noProof/>
          <w:sz w:val="20"/>
          <w:szCs w:val="20"/>
        </w:rPr>
        <w:t>[</w:t>
      </w:r>
      <w:r w:rsidR="009333B2" w:rsidRPr="00F86DCB">
        <w:rPr>
          <w:rFonts w:ascii="Garamond" w:eastAsia="Times New Roman" w:hAnsi="Garamond" w:cs="Times New Roman"/>
          <w:noProof/>
          <w:sz w:val="20"/>
          <w:szCs w:val="20"/>
          <w:highlight w:val="yellow"/>
        </w:rPr>
        <w:t>doplniť</w:t>
      </w:r>
      <w:r w:rsidR="009333B2" w:rsidRPr="006563F8">
        <w:rPr>
          <w:rFonts w:ascii="Garamond" w:eastAsia="Times New Roman" w:hAnsi="Garamond" w:cs="Times New Roman"/>
          <w:noProof/>
          <w:sz w:val="20"/>
          <w:szCs w:val="20"/>
        </w:rPr>
        <w:t>]</w:t>
      </w:r>
      <w:r w:rsidRPr="006563F8">
        <w:rPr>
          <w:rFonts w:ascii="Garamond" w:eastAsia="Times New Roman" w:hAnsi="Garamond" w:cs="Times New Roman"/>
          <w:noProof/>
          <w:sz w:val="20"/>
          <w:szCs w:val="20"/>
        </w:rPr>
        <w:tab/>
      </w:r>
    </w:p>
    <w:p w14:paraId="35A8F1C9" w14:textId="77777777" w:rsidR="008275F2" w:rsidRPr="006563F8" w:rsidRDefault="008275F2" w:rsidP="006563F8">
      <w:pPr>
        <w:keepNext/>
        <w:keepLines/>
        <w:spacing w:after="0" w:line="240" w:lineRule="auto"/>
        <w:ind w:left="2124" w:hanging="2124"/>
        <w:rPr>
          <w:rFonts w:ascii="Garamond" w:eastAsia="Times New Roman" w:hAnsi="Garamond" w:cs="Times New Roman"/>
          <w:noProof/>
          <w:sz w:val="20"/>
          <w:szCs w:val="20"/>
        </w:rPr>
      </w:pPr>
    </w:p>
    <w:p w14:paraId="559F006D" w14:textId="136D0E78" w:rsidR="00F86DCB"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Osoba oprávnená na prevzatie </w:t>
      </w:r>
      <w:r w:rsidR="009333B2" w:rsidRPr="006563F8">
        <w:rPr>
          <w:rFonts w:ascii="Garamond" w:eastAsia="Times New Roman" w:hAnsi="Garamond" w:cs="Times New Roman"/>
          <w:noProof/>
          <w:sz w:val="20"/>
          <w:szCs w:val="20"/>
        </w:rPr>
        <w:t>Šrotu</w:t>
      </w:r>
      <w:r w:rsidRPr="006563F8">
        <w:rPr>
          <w:rFonts w:ascii="Garamond" w:eastAsia="Times New Roman" w:hAnsi="Garamond" w:cs="Times New Roman"/>
          <w:noProof/>
          <w:sz w:val="20"/>
          <w:szCs w:val="20"/>
        </w:rPr>
        <w:t xml:space="preserve">: </w:t>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3B5B5BBC" w14:textId="77777777" w:rsidR="00F86DCB" w:rsidRDefault="00F86DCB" w:rsidP="006563F8">
      <w:pPr>
        <w:keepNext/>
        <w:keepLines/>
        <w:spacing w:after="0" w:line="240" w:lineRule="auto"/>
        <w:rPr>
          <w:rFonts w:ascii="Garamond" w:eastAsia="Times New Roman" w:hAnsi="Garamond" w:cs="Times New Roman"/>
          <w:i/>
          <w:noProof/>
          <w:sz w:val="20"/>
          <w:szCs w:val="20"/>
        </w:rPr>
      </w:pPr>
    </w:p>
    <w:p w14:paraId="02F5D413" w14:textId="21ABC486"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i/>
          <w:noProof/>
          <w:sz w:val="20"/>
          <w:szCs w:val="20"/>
        </w:rPr>
        <w:t>(</w:t>
      </w:r>
      <w:r w:rsidRPr="006563F8">
        <w:rPr>
          <w:rFonts w:ascii="Garamond" w:eastAsia="Times New Roman" w:hAnsi="Garamond" w:cs="Times New Roman"/>
          <w:noProof/>
          <w:sz w:val="20"/>
          <w:szCs w:val="20"/>
        </w:rPr>
        <w:t>ďalej len „</w:t>
      </w:r>
      <w:r w:rsidRPr="006563F8">
        <w:rPr>
          <w:rFonts w:ascii="Garamond" w:eastAsia="Times New Roman" w:hAnsi="Garamond" w:cs="Times New Roman"/>
          <w:b/>
          <w:bCs/>
          <w:noProof/>
          <w:sz w:val="20"/>
          <w:szCs w:val="20"/>
        </w:rPr>
        <w:t>Poskytovateľ</w:t>
      </w:r>
      <w:r w:rsidRPr="006563F8">
        <w:rPr>
          <w:rFonts w:ascii="Garamond" w:eastAsia="Times New Roman" w:hAnsi="Garamond" w:cs="Times New Roman"/>
          <w:noProof/>
          <w:sz w:val="20"/>
          <w:szCs w:val="20"/>
        </w:rPr>
        <w:t>“)</w:t>
      </w:r>
    </w:p>
    <w:p w14:paraId="2BD59626"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34A7769E" w14:textId="68152C15"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uzatvorili dňa </w:t>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r w:rsidRPr="006563F8">
        <w:rPr>
          <w:rFonts w:ascii="Garamond" w:eastAsia="Times New Roman" w:hAnsi="Garamond" w:cs="Times New Roman"/>
          <w:noProof/>
          <w:sz w:val="20"/>
          <w:szCs w:val="20"/>
        </w:rPr>
        <w:t xml:space="preserve"> </w:t>
      </w:r>
      <w:r w:rsidR="007431FF" w:rsidRPr="006563F8">
        <w:rPr>
          <w:rFonts w:ascii="Garamond" w:eastAsia="Times New Roman" w:hAnsi="Garamond" w:cs="Times New Roman"/>
          <w:noProof/>
          <w:sz w:val="20"/>
          <w:szCs w:val="20"/>
        </w:rPr>
        <w:t>Rámcovú zmluvu o poskytovaní služieb</w:t>
      </w:r>
      <w:r w:rsidRPr="006563F8">
        <w:rPr>
          <w:rFonts w:ascii="Garamond" w:eastAsia="Times New Roman" w:hAnsi="Garamond" w:cs="Times New Roman"/>
          <w:noProof/>
          <w:sz w:val="20"/>
          <w:szCs w:val="20"/>
        </w:rPr>
        <w:t xml:space="preserve"> (ďalej len „</w:t>
      </w:r>
      <w:r w:rsidRPr="006563F8">
        <w:rPr>
          <w:rFonts w:ascii="Garamond" w:eastAsia="Times New Roman" w:hAnsi="Garamond" w:cs="Times New Roman"/>
          <w:b/>
          <w:noProof/>
          <w:sz w:val="20"/>
          <w:szCs w:val="20"/>
        </w:rPr>
        <w:t>Zmluva</w:t>
      </w:r>
      <w:r w:rsidRPr="006563F8">
        <w:rPr>
          <w:rFonts w:ascii="Garamond" w:eastAsia="Times New Roman" w:hAnsi="Garamond" w:cs="Times New Roman"/>
          <w:noProof/>
          <w:sz w:val="20"/>
          <w:szCs w:val="20"/>
        </w:rPr>
        <w:t>“).</w:t>
      </w:r>
    </w:p>
    <w:p w14:paraId="177E6D68"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6837F8BC" w14:textId="77777777" w:rsidR="008275F2" w:rsidRPr="006563F8" w:rsidRDefault="008275F2" w:rsidP="006563F8">
      <w:pPr>
        <w:keepNext/>
        <w:keepLines/>
        <w:spacing w:after="0" w:line="240" w:lineRule="auto"/>
        <w:jc w:val="both"/>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Pojmy s veľkým začiatočným písmenom, ktoré sú definované v Zmluve, a nie sú výslovne definované v tomto Preberacom protokole, majú v tomto Preberacom protokole ten istý význam ako v Zmluve. </w:t>
      </w:r>
    </w:p>
    <w:p w14:paraId="464E28DA"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3F8203E5" w14:textId="2101472B" w:rsidR="008275F2" w:rsidRPr="006563F8" w:rsidRDefault="009333B2" w:rsidP="006563F8">
      <w:pPr>
        <w:keepNext/>
        <w:keepLines/>
        <w:spacing w:after="0" w:line="240" w:lineRule="auto"/>
        <w:jc w:val="both"/>
        <w:rPr>
          <w:rFonts w:ascii="Garamond" w:eastAsia="Times New Roman" w:hAnsi="Garamond" w:cs="Times New Roman"/>
          <w:noProof/>
          <w:sz w:val="20"/>
          <w:szCs w:val="20"/>
        </w:rPr>
      </w:pPr>
      <w:r w:rsidRPr="006563F8">
        <w:rPr>
          <w:rFonts w:ascii="Garamond" w:eastAsia="Times New Roman" w:hAnsi="Garamond" w:cs="Times New Roman"/>
          <w:noProof/>
          <w:sz w:val="20"/>
          <w:szCs w:val="20"/>
        </w:rPr>
        <w:t>Objednávateľ</w:t>
      </w:r>
      <w:r w:rsidR="008275F2" w:rsidRPr="006563F8">
        <w:rPr>
          <w:rFonts w:ascii="Garamond" w:eastAsia="Times New Roman" w:hAnsi="Garamond" w:cs="Times New Roman"/>
          <w:noProof/>
          <w:sz w:val="20"/>
          <w:szCs w:val="20"/>
        </w:rPr>
        <w:t xml:space="preserve"> odovzdáva </w:t>
      </w:r>
      <w:r w:rsidRPr="006563F8">
        <w:rPr>
          <w:rFonts w:ascii="Garamond" w:eastAsia="Times New Roman" w:hAnsi="Garamond" w:cs="Times New Roman"/>
          <w:noProof/>
          <w:sz w:val="20"/>
          <w:szCs w:val="20"/>
        </w:rPr>
        <w:t>Poskytovateľovi</w:t>
      </w:r>
      <w:r w:rsidR="008275F2" w:rsidRPr="006563F8">
        <w:rPr>
          <w:rFonts w:ascii="Garamond" w:eastAsia="Times New Roman" w:hAnsi="Garamond" w:cs="Times New Roman"/>
          <w:noProof/>
          <w:sz w:val="20"/>
          <w:szCs w:val="20"/>
        </w:rPr>
        <w:t xml:space="preserve"> v zmysle Zmluvy nasledovný </w:t>
      </w:r>
      <w:r w:rsidRPr="006563F8">
        <w:rPr>
          <w:rFonts w:ascii="Garamond" w:eastAsia="Times New Roman" w:hAnsi="Garamond" w:cs="Times New Roman"/>
          <w:noProof/>
          <w:sz w:val="20"/>
          <w:szCs w:val="20"/>
        </w:rPr>
        <w:t>Šrot</w:t>
      </w:r>
      <w:r w:rsidR="008275F2" w:rsidRPr="006563F8">
        <w:rPr>
          <w:rFonts w:ascii="Garamond" w:eastAsia="Times New Roman" w:hAnsi="Garamond" w:cs="Times New Roman"/>
          <w:noProof/>
          <w:sz w:val="20"/>
          <w:szCs w:val="20"/>
        </w:rPr>
        <w:t>:</w:t>
      </w:r>
    </w:p>
    <w:p w14:paraId="79DC33B7" w14:textId="77777777" w:rsidR="008275F2" w:rsidRPr="006563F8" w:rsidRDefault="008275F2" w:rsidP="006563F8">
      <w:pPr>
        <w:keepNext/>
        <w:keepLines/>
        <w:spacing w:after="0" w:line="240" w:lineRule="auto"/>
        <w:jc w:val="both"/>
        <w:rPr>
          <w:rFonts w:ascii="Garamond" w:eastAsia="Times New Roman" w:hAnsi="Garamond" w:cs="Times New Roman"/>
          <w:noProof/>
          <w:sz w:val="20"/>
          <w:szCs w:val="20"/>
        </w:rPr>
      </w:pPr>
    </w:p>
    <w:p w14:paraId="0FB8F748"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40"/>
        <w:gridCol w:w="3392"/>
      </w:tblGrid>
      <w:tr w:rsidR="008275F2" w:rsidRPr="006563F8" w14:paraId="57335B7B" w14:textId="77777777" w:rsidTr="00F73ED9">
        <w:trPr>
          <w:trHeight w:val="166"/>
          <w:jc w:val="center"/>
        </w:trPr>
        <w:tc>
          <w:tcPr>
            <w:tcW w:w="4254" w:type="dxa"/>
            <w:vAlign w:val="center"/>
            <w:hideMark/>
          </w:tcPr>
          <w:p w14:paraId="45F34C1D"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 xml:space="preserve">Názov </w:t>
            </w:r>
          </w:p>
        </w:tc>
        <w:tc>
          <w:tcPr>
            <w:tcW w:w="1640" w:type="dxa"/>
            <w:vAlign w:val="center"/>
            <w:hideMark/>
          </w:tcPr>
          <w:p w14:paraId="21BBCEE7"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Počet kusov</w:t>
            </w:r>
          </w:p>
        </w:tc>
        <w:tc>
          <w:tcPr>
            <w:tcW w:w="3392" w:type="dxa"/>
            <w:vAlign w:val="center"/>
            <w:hideMark/>
          </w:tcPr>
          <w:p w14:paraId="3CFD29A4" w14:textId="77777777" w:rsidR="008275F2" w:rsidRPr="006563F8" w:rsidRDefault="008275F2" w:rsidP="006563F8">
            <w:pPr>
              <w:keepNext/>
              <w:keepLines/>
              <w:spacing w:after="0" w:line="240" w:lineRule="auto"/>
              <w:rPr>
                <w:rFonts w:ascii="Garamond" w:eastAsia="Times New Roman" w:hAnsi="Garamond" w:cs="Times New Roman"/>
                <w:b/>
                <w:noProof/>
                <w:sz w:val="20"/>
                <w:szCs w:val="20"/>
              </w:rPr>
            </w:pPr>
            <w:r w:rsidRPr="006563F8">
              <w:rPr>
                <w:rFonts w:ascii="Garamond" w:eastAsia="Times New Roman" w:hAnsi="Garamond" w:cs="Times New Roman"/>
                <w:b/>
                <w:noProof/>
                <w:sz w:val="20"/>
                <w:szCs w:val="20"/>
              </w:rPr>
              <w:t>Poznámky</w:t>
            </w:r>
          </w:p>
        </w:tc>
      </w:tr>
      <w:tr w:rsidR="008275F2" w:rsidRPr="006563F8" w14:paraId="5BD9C072" w14:textId="77777777" w:rsidTr="009333B2">
        <w:trPr>
          <w:trHeight w:val="462"/>
          <w:jc w:val="center"/>
        </w:trPr>
        <w:tc>
          <w:tcPr>
            <w:tcW w:w="4254" w:type="dxa"/>
            <w:vAlign w:val="center"/>
          </w:tcPr>
          <w:p w14:paraId="23D4583A"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tc>
        <w:tc>
          <w:tcPr>
            <w:tcW w:w="1640" w:type="dxa"/>
            <w:vAlign w:val="center"/>
          </w:tcPr>
          <w:p w14:paraId="244970B4" w14:textId="4913F87D" w:rsidR="008275F2" w:rsidRPr="006563F8" w:rsidRDefault="008275F2" w:rsidP="006563F8">
            <w:pPr>
              <w:keepNext/>
              <w:keepLines/>
              <w:spacing w:after="0" w:line="240" w:lineRule="auto"/>
              <w:jc w:val="center"/>
              <w:rPr>
                <w:rFonts w:ascii="Garamond" w:eastAsia="Times New Roman" w:hAnsi="Garamond" w:cs="Times New Roman"/>
                <w:noProof/>
                <w:sz w:val="20"/>
                <w:szCs w:val="20"/>
              </w:rPr>
            </w:pPr>
          </w:p>
        </w:tc>
        <w:tc>
          <w:tcPr>
            <w:tcW w:w="3392" w:type="dxa"/>
          </w:tcPr>
          <w:p w14:paraId="32F77F41"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tc>
      </w:tr>
    </w:tbl>
    <w:p w14:paraId="4BB8BB77"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08FCAD35" w14:textId="7F954355" w:rsidR="008275F2" w:rsidRPr="006563F8" w:rsidRDefault="008275F2" w:rsidP="006563F8">
      <w:pPr>
        <w:keepNext/>
        <w:keepLines/>
        <w:spacing w:after="0" w:line="240" w:lineRule="auto"/>
        <w:jc w:val="both"/>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ako protiplnenie k záväzku </w:t>
      </w:r>
      <w:r w:rsidR="00F12842" w:rsidRPr="006563F8">
        <w:rPr>
          <w:rFonts w:ascii="Garamond" w:eastAsia="Times New Roman" w:hAnsi="Garamond" w:cs="Times New Roman"/>
          <w:noProof/>
          <w:sz w:val="20"/>
          <w:szCs w:val="20"/>
        </w:rPr>
        <w:t>Poskytovateľa</w:t>
      </w:r>
      <w:r w:rsidRPr="006563F8">
        <w:rPr>
          <w:rFonts w:ascii="Garamond" w:eastAsia="Times New Roman" w:hAnsi="Garamond" w:cs="Times New Roman"/>
          <w:noProof/>
          <w:sz w:val="20"/>
          <w:szCs w:val="20"/>
        </w:rPr>
        <w:t xml:space="preserve"> zaplatiť </w:t>
      </w:r>
      <w:r w:rsidR="00F12842" w:rsidRPr="006563F8">
        <w:rPr>
          <w:rFonts w:ascii="Garamond" w:eastAsia="Times New Roman" w:hAnsi="Garamond" w:cs="Times New Roman"/>
          <w:noProof/>
          <w:sz w:val="20"/>
          <w:szCs w:val="20"/>
        </w:rPr>
        <w:t>Objednávateľovi Odplatu</w:t>
      </w:r>
      <w:r w:rsidRPr="006563F8">
        <w:rPr>
          <w:rFonts w:ascii="Garamond" w:eastAsia="Times New Roman" w:hAnsi="Garamond" w:cs="Times New Roman"/>
          <w:noProof/>
          <w:sz w:val="20"/>
          <w:szCs w:val="20"/>
        </w:rPr>
        <w:t xml:space="preserve">. </w:t>
      </w:r>
    </w:p>
    <w:p w14:paraId="608D9016"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31DD80EC"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19A7AAEA" w14:textId="6B2F27CA" w:rsidR="008275F2" w:rsidRPr="006563F8" w:rsidRDefault="00F12842" w:rsidP="006563F8">
      <w:pPr>
        <w:keepNext/>
        <w:keepLines/>
        <w:spacing w:after="0" w:line="240" w:lineRule="auto"/>
        <w:jc w:val="both"/>
        <w:rPr>
          <w:rFonts w:ascii="Garamond" w:eastAsia="Times New Roman" w:hAnsi="Garamond" w:cs="Times New Roman"/>
          <w:noProof/>
          <w:sz w:val="20"/>
          <w:szCs w:val="20"/>
        </w:rPr>
      </w:pPr>
      <w:bookmarkStart w:id="3" w:name="_Hlk513724905"/>
      <w:r w:rsidRPr="006563F8">
        <w:rPr>
          <w:rFonts w:ascii="Garamond" w:eastAsia="Times New Roman" w:hAnsi="Garamond" w:cs="Times New Roman"/>
          <w:noProof/>
          <w:sz w:val="20"/>
          <w:szCs w:val="20"/>
        </w:rPr>
        <w:t>Poskytovateľ</w:t>
      </w:r>
      <w:r w:rsidR="008275F2" w:rsidRPr="006563F8">
        <w:rPr>
          <w:rFonts w:ascii="Garamond" w:eastAsia="Times New Roman" w:hAnsi="Garamond" w:cs="Times New Roman"/>
          <w:noProof/>
          <w:sz w:val="20"/>
          <w:szCs w:val="20"/>
        </w:rPr>
        <w:t xml:space="preserve"> prehlasuje, že bol riadne oboznámený s technickým stavom </w:t>
      </w:r>
      <w:r w:rsidRPr="006563F8">
        <w:rPr>
          <w:rFonts w:ascii="Garamond" w:eastAsia="Times New Roman" w:hAnsi="Garamond" w:cs="Times New Roman"/>
          <w:noProof/>
          <w:sz w:val="20"/>
          <w:szCs w:val="20"/>
        </w:rPr>
        <w:t>Šrotu</w:t>
      </w:r>
      <w:r w:rsidR="008275F2" w:rsidRPr="006563F8">
        <w:rPr>
          <w:rFonts w:ascii="Garamond" w:eastAsia="Times New Roman" w:hAnsi="Garamond" w:cs="Times New Roman"/>
          <w:noProof/>
          <w:sz w:val="20"/>
          <w:szCs w:val="20"/>
        </w:rPr>
        <w:t xml:space="preserve">, mal možnosť osobne sa presvedčiť o technickom stave </w:t>
      </w:r>
      <w:r w:rsidRPr="006563F8">
        <w:rPr>
          <w:rFonts w:ascii="Garamond" w:eastAsia="Times New Roman" w:hAnsi="Garamond" w:cs="Times New Roman"/>
          <w:noProof/>
          <w:sz w:val="20"/>
          <w:szCs w:val="20"/>
        </w:rPr>
        <w:t>Šrotu</w:t>
      </w:r>
      <w:r w:rsidR="008275F2" w:rsidRPr="006563F8">
        <w:rPr>
          <w:rFonts w:ascii="Garamond" w:eastAsia="Times New Roman" w:hAnsi="Garamond" w:cs="Times New Roman"/>
          <w:noProof/>
          <w:sz w:val="20"/>
          <w:szCs w:val="20"/>
        </w:rPr>
        <w:t xml:space="preserve"> a preberá </w:t>
      </w:r>
      <w:r w:rsidRPr="006563F8">
        <w:rPr>
          <w:rFonts w:ascii="Garamond" w:eastAsia="Times New Roman" w:hAnsi="Garamond" w:cs="Times New Roman"/>
          <w:noProof/>
          <w:sz w:val="20"/>
          <w:szCs w:val="20"/>
        </w:rPr>
        <w:t>Šrot</w:t>
      </w:r>
      <w:r w:rsidR="008275F2" w:rsidRPr="006563F8">
        <w:rPr>
          <w:rFonts w:ascii="Garamond" w:eastAsia="Times New Roman" w:hAnsi="Garamond" w:cs="Times New Roman"/>
          <w:noProof/>
          <w:sz w:val="20"/>
          <w:szCs w:val="20"/>
        </w:rPr>
        <w:t xml:space="preserve"> ako stojí a leží.</w:t>
      </w:r>
    </w:p>
    <w:bookmarkEnd w:id="3"/>
    <w:p w14:paraId="505489EE"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563C4EC5"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62A6B734" w14:textId="69720430"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V Bratislave dňa </w:t>
      </w:r>
      <w:r w:rsidRPr="006563F8">
        <w:rPr>
          <w:rFonts w:ascii="Garamond" w:eastAsia="Times New Roman" w:hAnsi="Garamond" w:cs="Times New Roman"/>
          <w:sz w:val="20"/>
          <w:szCs w:val="20"/>
          <w:lang w:eastAsia="cs-CZ"/>
        </w:rPr>
        <w:t xml:space="preserve"> </w:t>
      </w:r>
      <w:r w:rsidRPr="006563F8">
        <w:rPr>
          <w:rFonts w:ascii="Garamond" w:eastAsia="Times New Roman" w:hAnsi="Garamond" w:cs="Times New Roman"/>
          <w:noProof/>
          <w:sz w:val="20"/>
          <w:szCs w:val="20"/>
        </w:rPr>
        <w:t>__________</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t xml:space="preserve">V </w:t>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r w:rsidRPr="006563F8">
        <w:rPr>
          <w:rFonts w:ascii="Garamond" w:eastAsia="Times New Roman" w:hAnsi="Garamond" w:cs="Times New Roman"/>
          <w:noProof/>
          <w:sz w:val="20"/>
          <w:szCs w:val="20"/>
        </w:rPr>
        <w:t xml:space="preserve"> dňa </w:t>
      </w:r>
      <w:r w:rsidRPr="006563F8">
        <w:rPr>
          <w:rFonts w:ascii="Garamond" w:eastAsia="Times New Roman" w:hAnsi="Garamond" w:cs="Times New Roman"/>
          <w:sz w:val="20"/>
          <w:szCs w:val="20"/>
          <w:lang w:eastAsia="cs-CZ"/>
        </w:rPr>
        <w:t xml:space="preserve"> </w:t>
      </w:r>
      <w:r w:rsidRPr="006563F8">
        <w:rPr>
          <w:rFonts w:ascii="Garamond" w:eastAsia="Times New Roman" w:hAnsi="Garamond" w:cs="Times New Roman"/>
          <w:noProof/>
          <w:sz w:val="20"/>
          <w:szCs w:val="20"/>
        </w:rPr>
        <w:t>__________</w:t>
      </w:r>
      <w:r w:rsidRPr="006563F8">
        <w:rPr>
          <w:rFonts w:ascii="Garamond" w:eastAsia="Times New Roman" w:hAnsi="Garamond" w:cs="Times New Roman"/>
          <w:noProof/>
          <w:sz w:val="20"/>
          <w:szCs w:val="20"/>
        </w:rPr>
        <w:tab/>
      </w:r>
    </w:p>
    <w:p w14:paraId="30CF255A"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15D8B0E9" w14:textId="3270B25D"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 xml:space="preserve">Za </w:t>
      </w:r>
      <w:r w:rsidR="00F12842" w:rsidRPr="006563F8">
        <w:rPr>
          <w:rFonts w:ascii="Garamond" w:eastAsia="Times New Roman" w:hAnsi="Garamond" w:cs="Times New Roman"/>
          <w:noProof/>
          <w:sz w:val="20"/>
          <w:szCs w:val="20"/>
        </w:rPr>
        <w:t>Objednávateľa</w:t>
      </w:r>
      <w:r w:rsidRPr="006563F8">
        <w:rPr>
          <w:rFonts w:ascii="Garamond" w:eastAsia="Times New Roman" w:hAnsi="Garamond" w:cs="Times New Roman"/>
          <w:noProof/>
          <w:sz w:val="20"/>
          <w:szCs w:val="20"/>
        </w:rPr>
        <w:t>:</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t xml:space="preserve">Za </w:t>
      </w:r>
      <w:r w:rsidR="00F12842" w:rsidRPr="006563F8">
        <w:rPr>
          <w:rFonts w:ascii="Garamond" w:eastAsia="Times New Roman" w:hAnsi="Garamond" w:cs="Times New Roman"/>
          <w:noProof/>
          <w:sz w:val="20"/>
          <w:szCs w:val="20"/>
        </w:rPr>
        <w:t>Poskytovateľa</w:t>
      </w:r>
      <w:r w:rsidRPr="006563F8">
        <w:rPr>
          <w:rFonts w:ascii="Garamond" w:eastAsia="Times New Roman" w:hAnsi="Garamond" w:cs="Times New Roman"/>
          <w:noProof/>
          <w:sz w:val="20"/>
          <w:szCs w:val="20"/>
        </w:rPr>
        <w:t>:</w:t>
      </w:r>
    </w:p>
    <w:p w14:paraId="35078B80"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7D7F7175"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p>
    <w:p w14:paraId="1D308C0B" w14:textId="77777777" w:rsidR="008275F2" w:rsidRPr="006563F8" w:rsidRDefault="008275F2" w:rsidP="006563F8">
      <w:pPr>
        <w:keepNext/>
        <w:keepLines/>
        <w:spacing w:after="0" w:line="240" w:lineRule="auto"/>
        <w:rPr>
          <w:rFonts w:ascii="Garamond" w:eastAsia="Times New Roman" w:hAnsi="Garamond" w:cs="Times New Roman"/>
          <w:noProof/>
          <w:sz w:val="20"/>
          <w:szCs w:val="20"/>
        </w:rPr>
      </w:pPr>
      <w:r w:rsidRPr="006563F8">
        <w:rPr>
          <w:rFonts w:ascii="Garamond" w:eastAsia="Times New Roman" w:hAnsi="Garamond" w:cs="Times New Roman"/>
          <w:noProof/>
          <w:sz w:val="20"/>
          <w:szCs w:val="20"/>
        </w:rPr>
        <w:t>_________________________________________</w:t>
      </w:r>
      <w:r w:rsidRPr="006563F8">
        <w:rPr>
          <w:rFonts w:ascii="Garamond" w:eastAsia="Times New Roman" w:hAnsi="Garamond" w:cs="Times New Roman"/>
          <w:noProof/>
          <w:sz w:val="20"/>
          <w:szCs w:val="20"/>
        </w:rPr>
        <w:tab/>
      </w:r>
      <w:r w:rsidRPr="006563F8">
        <w:rPr>
          <w:rFonts w:ascii="Garamond" w:eastAsia="Times New Roman" w:hAnsi="Garamond" w:cs="Times New Roman"/>
          <w:noProof/>
          <w:sz w:val="20"/>
          <w:szCs w:val="20"/>
        </w:rPr>
        <w:tab/>
        <w:t>_________________________________________</w:t>
      </w:r>
    </w:p>
    <w:p w14:paraId="0AE69E8B" w14:textId="0F491B3E" w:rsidR="00F12842" w:rsidRPr="006563F8" w:rsidRDefault="008275F2" w:rsidP="006563F8">
      <w:pPr>
        <w:keepNext/>
        <w:keepLines/>
        <w:spacing w:after="0" w:line="240" w:lineRule="auto"/>
        <w:jc w:val="both"/>
        <w:rPr>
          <w:rFonts w:ascii="Garamond" w:eastAsia="Times New Roman" w:hAnsi="Garamond" w:cs="Times New Roman"/>
          <w:sz w:val="20"/>
          <w:szCs w:val="20"/>
          <w:lang w:eastAsia="cs-CZ"/>
        </w:rPr>
      </w:pPr>
      <w:r w:rsidRPr="006563F8">
        <w:rPr>
          <w:rFonts w:ascii="Garamond" w:eastAsia="SimSun" w:hAnsi="Garamond" w:cs="Times New Roman"/>
          <w:b/>
          <w:sz w:val="20"/>
          <w:szCs w:val="20"/>
        </w:rPr>
        <w:t>Dopravný podnik Bratislava, akciová spoločnosť</w:t>
      </w:r>
      <w:r w:rsidRPr="006563F8">
        <w:rPr>
          <w:rFonts w:ascii="Garamond" w:eastAsia="SimSun" w:hAnsi="Garamond" w:cs="Times New Roman"/>
          <w:b/>
          <w:sz w:val="20"/>
          <w:szCs w:val="20"/>
        </w:rPr>
        <w:tab/>
      </w:r>
      <w:r w:rsidR="00F86DCB">
        <w:rPr>
          <w:rFonts w:ascii="Garamond" w:eastAsia="SimSun" w:hAnsi="Garamond" w:cs="Times New Roman"/>
          <w:b/>
          <w:sz w:val="20"/>
          <w:szCs w:val="20"/>
        </w:rPr>
        <w:tab/>
      </w:r>
      <w:r w:rsidR="00F12842" w:rsidRPr="00F86DCB">
        <w:rPr>
          <w:rFonts w:ascii="Garamond" w:eastAsia="Times New Roman" w:hAnsi="Garamond" w:cs="Times New Roman"/>
          <w:b/>
          <w:bCs/>
          <w:sz w:val="20"/>
          <w:szCs w:val="20"/>
          <w:lang w:eastAsia="cs-CZ"/>
        </w:rPr>
        <w:t>[</w:t>
      </w:r>
      <w:r w:rsidR="00F12842" w:rsidRPr="00F86DCB">
        <w:rPr>
          <w:rFonts w:ascii="Garamond" w:eastAsia="Times New Roman" w:hAnsi="Garamond" w:cs="Times New Roman"/>
          <w:b/>
          <w:bCs/>
          <w:sz w:val="20"/>
          <w:szCs w:val="20"/>
          <w:highlight w:val="yellow"/>
          <w:lang w:eastAsia="cs-CZ"/>
        </w:rPr>
        <w:t>doplniť</w:t>
      </w:r>
      <w:r w:rsidR="00F12842" w:rsidRPr="00F86DCB">
        <w:rPr>
          <w:rFonts w:ascii="Garamond" w:eastAsia="Times New Roman" w:hAnsi="Garamond" w:cs="Times New Roman"/>
          <w:b/>
          <w:bCs/>
          <w:sz w:val="20"/>
          <w:szCs w:val="20"/>
          <w:lang w:eastAsia="cs-CZ"/>
        </w:rPr>
        <w:t>]</w:t>
      </w:r>
      <w:r w:rsidR="00F12842" w:rsidRPr="006563F8">
        <w:rPr>
          <w:rFonts w:ascii="Garamond" w:eastAsia="Times New Roman" w:hAnsi="Garamond" w:cs="Times New Roman"/>
          <w:sz w:val="20"/>
          <w:szCs w:val="20"/>
          <w:lang w:eastAsia="cs-CZ"/>
        </w:rPr>
        <w:t xml:space="preserve"> </w:t>
      </w:r>
    </w:p>
    <w:p w14:paraId="35420787" w14:textId="02A6D0E6" w:rsidR="008275F2" w:rsidRPr="006563F8" w:rsidRDefault="008275F2" w:rsidP="006563F8">
      <w:pPr>
        <w:keepNext/>
        <w:keepLines/>
        <w:spacing w:after="0" w:line="240" w:lineRule="auto"/>
        <w:jc w:val="both"/>
        <w:rPr>
          <w:rFonts w:ascii="Garamond" w:eastAsia="Times New Roman" w:hAnsi="Garamond" w:cs="Arial"/>
          <w:b/>
          <w:sz w:val="20"/>
          <w:szCs w:val="20"/>
        </w:rPr>
      </w:pPr>
      <w:r w:rsidRPr="006563F8">
        <w:rPr>
          <w:rFonts w:ascii="Garamond" w:eastAsia="Times New Roman" w:hAnsi="Garamond" w:cs="Times New Roman"/>
          <w:sz w:val="20"/>
          <w:szCs w:val="20"/>
          <w:lang w:eastAsia="cs-CZ"/>
        </w:rPr>
        <w:t>[</w:t>
      </w:r>
      <w:r w:rsidRPr="006563F8">
        <w:rPr>
          <w:rFonts w:ascii="Garamond" w:eastAsia="Times New Roman" w:hAnsi="Garamond" w:cs="Times New Roman"/>
          <w:sz w:val="20"/>
          <w:szCs w:val="20"/>
          <w:highlight w:val="yellow"/>
          <w:lang w:eastAsia="cs-CZ"/>
        </w:rPr>
        <w:t>doplniť</w:t>
      </w:r>
      <w:r w:rsidRPr="006563F8">
        <w:rPr>
          <w:rFonts w:ascii="Garamond" w:eastAsia="Times New Roman" w:hAnsi="Garamond" w:cs="Times New Roman"/>
          <w:sz w:val="20"/>
          <w:szCs w:val="20"/>
          <w:lang w:eastAsia="cs-CZ"/>
        </w:rPr>
        <w:t>]</w:t>
      </w:r>
      <w:r w:rsidRPr="006563F8">
        <w:rPr>
          <w:rFonts w:ascii="Garamond" w:eastAsia="SimSun" w:hAnsi="Garamond" w:cs="Times New Roman"/>
          <w:sz w:val="20"/>
          <w:szCs w:val="20"/>
        </w:rPr>
        <w:tab/>
      </w:r>
      <w:r w:rsidRPr="006563F8">
        <w:rPr>
          <w:rFonts w:ascii="Garamond" w:eastAsia="SimSun" w:hAnsi="Garamond" w:cs="Times New Roman"/>
          <w:sz w:val="20"/>
          <w:szCs w:val="20"/>
        </w:rPr>
        <w:tab/>
      </w:r>
      <w:r w:rsidRPr="006563F8">
        <w:rPr>
          <w:rFonts w:ascii="Garamond" w:eastAsia="SimSun" w:hAnsi="Garamond" w:cs="Times New Roman"/>
          <w:sz w:val="20"/>
          <w:szCs w:val="20"/>
        </w:rPr>
        <w:tab/>
      </w:r>
      <w:r w:rsidRPr="006563F8">
        <w:rPr>
          <w:rFonts w:ascii="Garamond" w:eastAsia="SimSun" w:hAnsi="Garamond" w:cs="Times New Roman"/>
          <w:sz w:val="20"/>
          <w:szCs w:val="20"/>
        </w:rPr>
        <w:tab/>
      </w:r>
      <w:r w:rsidRPr="006563F8">
        <w:rPr>
          <w:rFonts w:ascii="Garamond" w:eastAsia="SimSun" w:hAnsi="Garamond" w:cs="Times New Roman"/>
          <w:sz w:val="20"/>
          <w:szCs w:val="20"/>
        </w:rPr>
        <w:tab/>
      </w:r>
      <w:r w:rsidRPr="006563F8">
        <w:rPr>
          <w:rFonts w:ascii="Garamond" w:eastAsia="SimSun" w:hAnsi="Garamond" w:cs="Times New Roman"/>
          <w:sz w:val="20"/>
          <w:szCs w:val="20"/>
        </w:rPr>
        <w:tab/>
      </w:r>
      <w:r w:rsidR="00F86DCB">
        <w:rPr>
          <w:rFonts w:ascii="Garamond" w:eastAsia="SimSun" w:hAnsi="Garamond" w:cs="Times New Roman"/>
          <w:sz w:val="20"/>
          <w:szCs w:val="20"/>
        </w:rPr>
        <w:tab/>
      </w:r>
      <w:r w:rsidR="00F12842" w:rsidRPr="006563F8">
        <w:rPr>
          <w:rFonts w:ascii="Garamond" w:eastAsia="Times New Roman" w:hAnsi="Garamond" w:cs="Times New Roman"/>
          <w:sz w:val="20"/>
          <w:szCs w:val="20"/>
          <w:lang w:eastAsia="cs-CZ"/>
        </w:rPr>
        <w:t>[</w:t>
      </w:r>
      <w:r w:rsidR="00F12842" w:rsidRPr="006563F8">
        <w:rPr>
          <w:rFonts w:ascii="Garamond" w:eastAsia="Times New Roman" w:hAnsi="Garamond" w:cs="Times New Roman"/>
          <w:sz w:val="20"/>
          <w:szCs w:val="20"/>
          <w:highlight w:val="yellow"/>
          <w:lang w:eastAsia="cs-CZ"/>
        </w:rPr>
        <w:t>doplniť</w:t>
      </w:r>
      <w:r w:rsidR="00F12842" w:rsidRPr="006563F8">
        <w:rPr>
          <w:rFonts w:ascii="Garamond" w:eastAsia="Times New Roman" w:hAnsi="Garamond" w:cs="Times New Roman"/>
          <w:sz w:val="20"/>
          <w:szCs w:val="20"/>
          <w:lang w:eastAsia="cs-CZ"/>
        </w:rPr>
        <w:t>]</w:t>
      </w:r>
    </w:p>
    <w:p w14:paraId="0DE8BB25" w14:textId="77777777" w:rsidR="00B34790" w:rsidRPr="006563F8" w:rsidRDefault="00B34790" w:rsidP="006563F8">
      <w:pPr>
        <w:keepNext/>
        <w:keepLines/>
        <w:spacing w:after="160" w:line="240" w:lineRule="auto"/>
        <w:rPr>
          <w:rFonts w:ascii="Garamond" w:eastAsia="Times New Roman" w:hAnsi="Garamond" w:cs="Arial"/>
          <w:b/>
          <w:sz w:val="20"/>
          <w:szCs w:val="20"/>
        </w:rPr>
      </w:pPr>
    </w:p>
    <w:p w14:paraId="34602C7F" w14:textId="77777777" w:rsidR="00631850" w:rsidRPr="006563F8" w:rsidRDefault="00631850" w:rsidP="006563F8">
      <w:pPr>
        <w:pStyle w:val="AOSignatory"/>
        <w:keepNext/>
        <w:keepLines/>
        <w:spacing w:line="240" w:lineRule="auto"/>
        <w:rPr>
          <w:rFonts w:ascii="Garamond" w:hAnsi="Garamond"/>
          <w:sz w:val="20"/>
        </w:rPr>
      </w:pPr>
      <w:r w:rsidRPr="006563F8">
        <w:rPr>
          <w:rFonts w:ascii="Garamond" w:hAnsi="Garamond"/>
          <w:sz w:val="20"/>
        </w:rPr>
        <w:lastRenderedPageBreak/>
        <w:t>PODPISY ZMLUVNÝCH STRÁN</w:t>
      </w:r>
    </w:p>
    <w:p w14:paraId="6897C47F" w14:textId="77777777" w:rsidR="00631850" w:rsidRPr="006563F8" w:rsidRDefault="00631850" w:rsidP="006563F8">
      <w:pPr>
        <w:pStyle w:val="AODocTxt"/>
        <w:keepNext/>
        <w:keepLines/>
        <w:numPr>
          <w:ilvl w:val="0"/>
          <w:numId w:val="0"/>
        </w:numPr>
        <w:spacing w:line="240" w:lineRule="auto"/>
        <w:rPr>
          <w:rFonts w:ascii="Garamond" w:hAnsi="Garamond"/>
          <w:sz w:val="20"/>
          <w:szCs w:val="20"/>
        </w:rPr>
      </w:pPr>
    </w:p>
    <w:p w14:paraId="1F0F38FA"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2609866B"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V Bratislave dňa ______________</w:t>
      </w:r>
    </w:p>
    <w:p w14:paraId="5676882B" w14:textId="77777777" w:rsidR="008275F2" w:rsidRPr="006563F8" w:rsidRDefault="008275F2" w:rsidP="006563F8">
      <w:pPr>
        <w:keepNext/>
        <w:keepLines/>
        <w:spacing w:after="0" w:line="240" w:lineRule="auto"/>
        <w:ind w:left="360"/>
        <w:jc w:val="both"/>
        <w:rPr>
          <w:rFonts w:ascii="Garamond" w:eastAsia="SimSun" w:hAnsi="Garamond" w:cs="Times New Roman"/>
          <w:b/>
          <w:color w:val="000000"/>
          <w:sz w:val="20"/>
          <w:szCs w:val="20"/>
        </w:rPr>
      </w:pPr>
    </w:p>
    <w:p w14:paraId="1C52B689" w14:textId="77777777" w:rsidR="008275F2" w:rsidRPr="006563F8" w:rsidRDefault="008275F2" w:rsidP="006563F8">
      <w:pPr>
        <w:keepNext/>
        <w:keepLines/>
        <w:spacing w:after="0" w:line="240" w:lineRule="auto"/>
        <w:ind w:left="360"/>
        <w:jc w:val="both"/>
        <w:rPr>
          <w:rFonts w:ascii="Garamond" w:eastAsia="SimSun" w:hAnsi="Garamond" w:cs="Times New Roman"/>
          <w:b/>
          <w:color w:val="000000"/>
          <w:sz w:val="20"/>
          <w:szCs w:val="20"/>
        </w:rPr>
      </w:pPr>
      <w:r w:rsidRPr="006563F8">
        <w:rPr>
          <w:rFonts w:ascii="Garamond" w:eastAsia="SimSun" w:hAnsi="Garamond" w:cs="Times New Roman"/>
          <w:b/>
          <w:color w:val="000000"/>
          <w:sz w:val="20"/>
          <w:szCs w:val="20"/>
        </w:rPr>
        <w:t>Dopravný podnik Bratislava, akciová spoločnosť</w:t>
      </w:r>
    </w:p>
    <w:p w14:paraId="2C31623D"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7D928809"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7979C537"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4F8FCA3D"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5A4E585B"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0AA07EDE" w14:textId="631AE32E"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Meno:</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4A2FBC07" w14:textId="6A684386"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Funkcia:</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244D26EC"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3EDADF10"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6DAC2C8C"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0135D87F"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055474EC" w14:textId="77777777" w:rsidR="008275F2" w:rsidRPr="006563F8" w:rsidRDefault="008275F2" w:rsidP="006563F8">
      <w:pPr>
        <w:keepNext/>
        <w:keepLines/>
        <w:spacing w:after="0" w:line="240" w:lineRule="auto"/>
        <w:jc w:val="both"/>
        <w:rPr>
          <w:rFonts w:ascii="Garamond" w:eastAsia="Times New Roman" w:hAnsi="Garamond" w:cs="Times New Roman"/>
          <w:color w:val="000000"/>
          <w:sz w:val="20"/>
          <w:szCs w:val="20"/>
        </w:rPr>
      </w:pPr>
    </w:p>
    <w:p w14:paraId="14163194" w14:textId="606A9B30"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Meno:</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3278C090" w14:textId="79DED38C"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Funkcia:</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5D802293"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17BB43D3"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30305442"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0625AC5B"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6E51C319" w14:textId="1D33B64A"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 xml:space="preserve">V </w:t>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r w:rsidRPr="006563F8">
        <w:rPr>
          <w:rFonts w:ascii="Garamond" w:eastAsia="SimSun" w:hAnsi="Garamond" w:cs="Times New Roman"/>
          <w:color w:val="000000"/>
          <w:sz w:val="20"/>
          <w:szCs w:val="20"/>
        </w:rPr>
        <w:t xml:space="preserve"> dňa ______________</w:t>
      </w:r>
    </w:p>
    <w:p w14:paraId="08F297A8" w14:textId="77777777"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p>
    <w:p w14:paraId="610FC9F6" w14:textId="76E724DD" w:rsidR="008275F2" w:rsidRPr="006563F8" w:rsidRDefault="008275F2" w:rsidP="006563F8">
      <w:pPr>
        <w:keepNext/>
        <w:keepLines/>
        <w:spacing w:after="0" w:line="240" w:lineRule="auto"/>
        <w:ind w:left="1430" w:hanging="1070"/>
        <w:jc w:val="both"/>
        <w:rPr>
          <w:rFonts w:ascii="Garamond" w:eastAsia="Times New Roman" w:hAnsi="Garamond" w:cs="Times New Roman"/>
          <w:color w:val="000000"/>
          <w:sz w:val="20"/>
          <w:szCs w:val="20"/>
        </w:rPr>
      </w:pPr>
      <w:r w:rsidRPr="006563F8">
        <w:rPr>
          <w:rFonts w:ascii="Garamond" w:eastAsia="SimSun" w:hAnsi="Garamond" w:cs="Times New Roman"/>
          <w:b/>
          <w:bCs/>
          <w:color w:val="000000"/>
          <w:sz w:val="20"/>
          <w:szCs w:val="20"/>
        </w:rPr>
        <w:t>[</w:t>
      </w:r>
      <w:r w:rsidRPr="00F86DCB">
        <w:rPr>
          <w:rFonts w:ascii="Garamond" w:eastAsia="SimSun" w:hAnsi="Garamond" w:cs="Times New Roman"/>
          <w:b/>
          <w:bCs/>
          <w:color w:val="000000"/>
          <w:sz w:val="20"/>
          <w:szCs w:val="20"/>
          <w:highlight w:val="yellow"/>
        </w:rPr>
        <w:t>doplniť</w:t>
      </w:r>
      <w:r w:rsidRPr="006563F8">
        <w:rPr>
          <w:rFonts w:ascii="Garamond" w:eastAsia="SimSun" w:hAnsi="Garamond" w:cs="Times New Roman"/>
          <w:b/>
          <w:bCs/>
          <w:color w:val="000000"/>
          <w:sz w:val="20"/>
          <w:szCs w:val="20"/>
        </w:rPr>
        <w:t>]</w:t>
      </w:r>
    </w:p>
    <w:p w14:paraId="35C3D682"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63BB30D9"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03E40E66"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039A849A" w14:textId="77777777" w:rsidR="008275F2" w:rsidRPr="006563F8" w:rsidRDefault="008275F2" w:rsidP="006563F8">
      <w:pPr>
        <w:keepNext/>
        <w:keepLines/>
        <w:spacing w:after="0" w:line="240" w:lineRule="auto"/>
        <w:ind w:left="1430" w:hanging="1430"/>
        <w:jc w:val="both"/>
        <w:rPr>
          <w:rFonts w:ascii="Garamond" w:eastAsia="Times New Roman" w:hAnsi="Garamond" w:cs="Times New Roman"/>
          <w:color w:val="000000"/>
          <w:sz w:val="20"/>
          <w:szCs w:val="20"/>
        </w:rPr>
      </w:pPr>
    </w:p>
    <w:p w14:paraId="35090189" w14:textId="639B3616" w:rsidR="008275F2" w:rsidRPr="006563F8" w:rsidRDefault="008275F2" w:rsidP="006563F8">
      <w:pPr>
        <w:keepNext/>
        <w:keepLines/>
        <w:spacing w:after="0" w:line="240" w:lineRule="auto"/>
        <w:ind w:left="360"/>
        <w:jc w:val="both"/>
        <w:rPr>
          <w:rFonts w:ascii="Garamond" w:eastAsia="SimSun" w:hAnsi="Garamond" w:cs="Times New Roman"/>
          <w:color w:val="000000"/>
          <w:sz w:val="20"/>
          <w:szCs w:val="20"/>
        </w:rPr>
      </w:pPr>
      <w:r w:rsidRPr="006563F8">
        <w:rPr>
          <w:rFonts w:ascii="Garamond" w:eastAsia="SimSun" w:hAnsi="Garamond" w:cs="Times New Roman"/>
          <w:color w:val="000000"/>
          <w:sz w:val="20"/>
          <w:szCs w:val="20"/>
        </w:rPr>
        <w:t>Meno:</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r w:rsidRPr="006563F8">
        <w:rPr>
          <w:rFonts w:ascii="Garamond" w:eastAsia="SimSun" w:hAnsi="Garamond" w:cs="Times New Roman"/>
          <w:color w:val="000000"/>
          <w:sz w:val="20"/>
          <w:szCs w:val="20"/>
        </w:rPr>
        <w:t xml:space="preserve"> </w:t>
      </w:r>
    </w:p>
    <w:p w14:paraId="6F5A47CE" w14:textId="6EBEABF5" w:rsidR="008275F2" w:rsidRPr="006563F8" w:rsidRDefault="008275F2" w:rsidP="006563F8">
      <w:pPr>
        <w:keepNext/>
        <w:keepLines/>
        <w:spacing w:after="0" w:line="240" w:lineRule="auto"/>
        <w:ind w:left="360"/>
        <w:jc w:val="both"/>
        <w:rPr>
          <w:rFonts w:ascii="Garamond" w:eastAsia="Times New Roman" w:hAnsi="Garamond" w:cs="Times New Roman"/>
          <w:color w:val="000000"/>
          <w:sz w:val="20"/>
          <w:szCs w:val="20"/>
          <w:lang w:eastAsia="cs-CZ"/>
        </w:rPr>
      </w:pPr>
      <w:r w:rsidRPr="006563F8">
        <w:rPr>
          <w:rFonts w:ascii="Garamond" w:eastAsia="SimSun" w:hAnsi="Garamond" w:cs="Times New Roman"/>
          <w:color w:val="000000"/>
          <w:sz w:val="20"/>
          <w:szCs w:val="20"/>
        </w:rPr>
        <w:t>Funkcia:</w:t>
      </w:r>
      <w:r w:rsidRPr="006563F8">
        <w:rPr>
          <w:rFonts w:ascii="Garamond" w:eastAsia="SimSun" w:hAnsi="Garamond" w:cs="Times New Roman"/>
          <w:color w:val="000000"/>
          <w:sz w:val="20"/>
          <w:szCs w:val="20"/>
        </w:rPr>
        <w:tab/>
      </w:r>
      <w:r w:rsidR="00F86DCB" w:rsidRPr="006563F8">
        <w:rPr>
          <w:rFonts w:ascii="Garamond" w:eastAsia="Times New Roman" w:hAnsi="Garamond" w:cs="Times New Roman"/>
          <w:noProof/>
          <w:sz w:val="20"/>
          <w:szCs w:val="20"/>
        </w:rPr>
        <w:t>[</w:t>
      </w:r>
      <w:r w:rsidR="00F86DCB" w:rsidRPr="00F86DCB">
        <w:rPr>
          <w:rFonts w:ascii="Garamond" w:eastAsia="Times New Roman" w:hAnsi="Garamond" w:cs="Times New Roman"/>
          <w:noProof/>
          <w:sz w:val="20"/>
          <w:szCs w:val="20"/>
          <w:highlight w:val="yellow"/>
        </w:rPr>
        <w:t>doplniť</w:t>
      </w:r>
      <w:r w:rsidR="00F86DCB" w:rsidRPr="006563F8">
        <w:rPr>
          <w:rFonts w:ascii="Garamond" w:eastAsia="Times New Roman" w:hAnsi="Garamond" w:cs="Times New Roman"/>
          <w:noProof/>
          <w:sz w:val="20"/>
          <w:szCs w:val="20"/>
        </w:rPr>
        <w:t>]</w:t>
      </w:r>
    </w:p>
    <w:p w14:paraId="7581937B" w14:textId="77777777" w:rsidR="008275F2" w:rsidRPr="006563F8" w:rsidRDefault="008275F2" w:rsidP="006563F8">
      <w:pPr>
        <w:keepNext/>
        <w:keepLines/>
        <w:spacing w:after="0" w:line="240" w:lineRule="auto"/>
        <w:jc w:val="both"/>
        <w:rPr>
          <w:rFonts w:ascii="Garamond" w:eastAsia="Times New Roman" w:hAnsi="Garamond" w:cs="Times New Roman"/>
          <w:color w:val="000000"/>
          <w:sz w:val="20"/>
          <w:szCs w:val="20"/>
          <w:lang w:eastAsia="cs-CZ"/>
        </w:rPr>
      </w:pPr>
    </w:p>
    <w:p w14:paraId="0703DA63" w14:textId="77777777" w:rsidR="008275F2" w:rsidRPr="006563F8" w:rsidRDefault="008275F2" w:rsidP="006563F8">
      <w:pPr>
        <w:keepNext/>
        <w:keepLines/>
        <w:spacing w:after="0" w:line="240" w:lineRule="auto"/>
        <w:jc w:val="both"/>
        <w:rPr>
          <w:rFonts w:ascii="Garamond" w:eastAsia="Times New Roman" w:hAnsi="Garamond" w:cs="Times New Roman"/>
          <w:color w:val="000000"/>
          <w:sz w:val="20"/>
          <w:szCs w:val="20"/>
          <w:lang w:eastAsia="cs-CZ"/>
        </w:rPr>
      </w:pPr>
    </w:p>
    <w:p w14:paraId="39DDAF74" w14:textId="77777777" w:rsidR="008275F2" w:rsidRPr="006563F8" w:rsidRDefault="008275F2" w:rsidP="006563F8">
      <w:pPr>
        <w:keepNext/>
        <w:keepLines/>
        <w:spacing w:after="0" w:line="240" w:lineRule="auto"/>
        <w:jc w:val="both"/>
        <w:rPr>
          <w:rFonts w:ascii="Garamond" w:eastAsia="Times New Roman" w:hAnsi="Garamond" w:cs="Times New Roman"/>
          <w:color w:val="000000"/>
          <w:sz w:val="20"/>
          <w:szCs w:val="20"/>
          <w:lang w:eastAsia="cs-CZ"/>
        </w:rPr>
      </w:pPr>
    </w:p>
    <w:p w14:paraId="08A0C46B" w14:textId="77777777" w:rsidR="008275F2" w:rsidRPr="006563F8" w:rsidRDefault="008275F2" w:rsidP="006563F8">
      <w:pPr>
        <w:keepNext/>
        <w:keepLines/>
        <w:spacing w:after="0" w:line="240" w:lineRule="auto"/>
        <w:jc w:val="both"/>
        <w:rPr>
          <w:rFonts w:ascii="Garamond" w:eastAsia="SimSun" w:hAnsi="Garamond" w:cs="Times New Roman"/>
          <w:b/>
          <w:sz w:val="20"/>
          <w:szCs w:val="20"/>
        </w:rPr>
      </w:pPr>
    </w:p>
    <w:p w14:paraId="1A9BF718" w14:textId="77777777" w:rsidR="008275F2" w:rsidRPr="006563F8" w:rsidRDefault="008275F2" w:rsidP="006563F8">
      <w:pPr>
        <w:keepNext/>
        <w:keepLines/>
        <w:spacing w:after="0" w:line="240" w:lineRule="auto"/>
        <w:rPr>
          <w:rFonts w:ascii="Garamond" w:eastAsia="Times New Roman" w:hAnsi="Garamond" w:cs="Times New Roman"/>
          <w:sz w:val="20"/>
          <w:szCs w:val="20"/>
          <w:lang w:eastAsia="cs-CZ"/>
        </w:rPr>
      </w:pPr>
    </w:p>
    <w:p w14:paraId="6C630C5D" w14:textId="77777777" w:rsidR="008275F2" w:rsidRPr="006563F8" w:rsidRDefault="008275F2" w:rsidP="006563F8">
      <w:pPr>
        <w:keepNext/>
        <w:keepLines/>
        <w:tabs>
          <w:tab w:val="left" w:pos="708"/>
          <w:tab w:val="left" w:pos="5670"/>
        </w:tabs>
        <w:spacing w:after="0" w:line="240" w:lineRule="auto"/>
        <w:jc w:val="both"/>
        <w:rPr>
          <w:rFonts w:ascii="Garamond" w:eastAsia="Times New Roman" w:hAnsi="Garamond" w:cs="Times New Roman"/>
          <w:sz w:val="20"/>
          <w:szCs w:val="20"/>
          <w:lang w:eastAsia="cs-CZ"/>
        </w:rPr>
      </w:pPr>
    </w:p>
    <w:p w14:paraId="2EDE31EA" w14:textId="77777777" w:rsidR="008275F2" w:rsidRPr="006563F8" w:rsidRDefault="008275F2" w:rsidP="006563F8">
      <w:pPr>
        <w:keepNext/>
        <w:keepLines/>
        <w:tabs>
          <w:tab w:val="left" w:pos="708"/>
          <w:tab w:val="left" w:pos="5670"/>
        </w:tabs>
        <w:spacing w:after="0" w:line="240" w:lineRule="auto"/>
        <w:jc w:val="both"/>
        <w:rPr>
          <w:rFonts w:ascii="Garamond" w:eastAsia="Times New Roman" w:hAnsi="Garamond" w:cs="Times New Roman"/>
          <w:sz w:val="20"/>
          <w:szCs w:val="20"/>
          <w:lang w:eastAsia="cs-CZ"/>
        </w:rPr>
      </w:pPr>
      <w:r w:rsidRPr="006563F8">
        <w:rPr>
          <w:rFonts w:ascii="Garamond" w:eastAsia="Times New Roman" w:hAnsi="Garamond" w:cs="Times New Roman"/>
          <w:sz w:val="20"/>
          <w:szCs w:val="20"/>
          <w:lang w:eastAsia="cs-CZ"/>
        </w:rPr>
        <w:tab/>
      </w:r>
    </w:p>
    <w:p w14:paraId="1D2DA7AA" w14:textId="77777777" w:rsidR="008275F2" w:rsidRPr="006563F8" w:rsidRDefault="008275F2" w:rsidP="006563F8">
      <w:pPr>
        <w:keepNext/>
        <w:keepLines/>
        <w:spacing w:after="0" w:line="240" w:lineRule="auto"/>
        <w:rPr>
          <w:rFonts w:ascii="Garamond" w:eastAsia="Times New Roman" w:hAnsi="Garamond" w:cs="Times New Roman"/>
          <w:sz w:val="20"/>
          <w:szCs w:val="20"/>
          <w:lang w:eastAsia="cs-CZ"/>
        </w:rPr>
      </w:pPr>
    </w:p>
    <w:p w14:paraId="4A86AE7E" w14:textId="77777777" w:rsidR="00CE6AEA" w:rsidRPr="006563F8" w:rsidRDefault="00CE6AEA" w:rsidP="006563F8">
      <w:pPr>
        <w:keepNext/>
        <w:keepLines/>
        <w:spacing w:after="0" w:line="240" w:lineRule="auto"/>
        <w:ind w:left="708"/>
        <w:rPr>
          <w:rFonts w:ascii="Garamond" w:eastAsia="Times New Roman" w:hAnsi="Garamond" w:cs="Arial"/>
          <w:b/>
          <w:sz w:val="20"/>
          <w:szCs w:val="20"/>
        </w:rPr>
      </w:pPr>
    </w:p>
    <w:sectPr w:rsidR="00CE6AEA" w:rsidRPr="006563F8" w:rsidSect="006563F8">
      <w:footerReference w:type="default" r:id="rId10"/>
      <w:headerReference w:type="first" r:id="rId11"/>
      <w:pgSz w:w="11906" w:h="16838" w:code="9"/>
      <w:pgMar w:top="851" w:right="1274" w:bottom="567" w:left="851" w:header="397" w:footer="0"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F71A" w14:textId="77777777" w:rsidR="00E924F8" w:rsidRDefault="00E924F8">
      <w:pPr>
        <w:spacing w:after="0" w:line="240" w:lineRule="auto"/>
      </w:pPr>
      <w:r>
        <w:separator/>
      </w:r>
    </w:p>
  </w:endnote>
  <w:endnote w:type="continuationSeparator" w:id="0">
    <w:p w14:paraId="4AA5D1DD" w14:textId="77777777" w:rsidR="00E924F8" w:rsidRDefault="00E9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6621" w14:textId="77777777" w:rsidR="00B730B4" w:rsidRPr="002F29F5" w:rsidRDefault="00876ABD" w:rsidP="00B730B4">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876ABD">
      <w:rPr>
        <w:rFonts w:ascii="Garamond" w:eastAsia="Times New Roman" w:hAnsi="Garamond" w:cs="Times New Roman"/>
        <w:sz w:val="20"/>
        <w:szCs w:val="20"/>
      </w:rPr>
      <w:t>RÁMCOVÁ</w:t>
    </w:r>
    <w:r w:rsidRPr="00876ABD">
      <w:rPr>
        <w:rFonts w:ascii="Garamond" w:hAnsi="Garamond"/>
        <w:sz w:val="20"/>
        <w:szCs w:val="20"/>
      </w:rPr>
      <w:t xml:space="preserve"> </w:t>
    </w:r>
    <w:r w:rsidR="00B730B4">
      <w:rPr>
        <w:rFonts w:ascii="Garamond" w:hAnsi="Garamond"/>
        <w:sz w:val="20"/>
        <w:szCs w:val="20"/>
      </w:rPr>
      <w:t>ZMLUVA</w:t>
    </w:r>
    <w:r w:rsidR="00B730B4" w:rsidRPr="00A4261B">
      <w:rPr>
        <w:rFonts w:ascii="Garamond" w:hAnsi="Garamond"/>
        <w:sz w:val="20"/>
        <w:szCs w:val="20"/>
      </w:rPr>
      <w:t xml:space="preserve"> O</w:t>
    </w:r>
    <w:r w:rsidR="00B730B4">
      <w:rPr>
        <w:rFonts w:ascii="Garamond" w:hAnsi="Garamond"/>
        <w:sz w:val="20"/>
        <w:szCs w:val="20"/>
      </w:rPr>
      <w:t> POSKYTOVANÍ SLUŽIEB</w:t>
    </w:r>
    <w:r w:rsidR="00B730B4">
      <w:rPr>
        <w:rFonts w:ascii="Garamond" w:eastAsia="Times New Roman" w:hAnsi="Garamond" w:cs="Times New Roman"/>
        <w:b/>
        <w:iCs/>
        <w:sz w:val="16"/>
        <w:szCs w:val="16"/>
      </w:rPr>
      <w:tab/>
    </w:r>
    <w:r w:rsidR="00B730B4">
      <w:rPr>
        <w:rFonts w:ascii="Garamond" w:eastAsia="Times New Roman" w:hAnsi="Garamond" w:cs="Times New Roman"/>
        <w:b/>
        <w:iCs/>
        <w:sz w:val="16"/>
        <w:szCs w:val="16"/>
      </w:rPr>
      <w:tab/>
    </w:r>
    <w:r w:rsidR="00B730B4" w:rsidRPr="002F29F5">
      <w:rPr>
        <w:rFonts w:ascii="Garamond" w:eastAsia="Times New Roman" w:hAnsi="Garamond" w:cs="Times New Roman"/>
        <w:b/>
        <w:iCs/>
        <w:sz w:val="16"/>
        <w:szCs w:val="16"/>
      </w:rPr>
      <w:t xml:space="preserve">Strana </w:t>
    </w:r>
    <w:r w:rsidR="00B730B4" w:rsidRPr="002F29F5">
      <w:rPr>
        <w:rFonts w:ascii="Garamond" w:eastAsia="Times New Roman" w:hAnsi="Garamond" w:cs="Times New Roman"/>
        <w:b/>
        <w:iCs/>
        <w:sz w:val="16"/>
        <w:szCs w:val="16"/>
      </w:rPr>
      <w:fldChar w:fldCharType="begin"/>
    </w:r>
    <w:r w:rsidR="00B730B4" w:rsidRPr="002F29F5">
      <w:rPr>
        <w:rFonts w:ascii="Garamond" w:eastAsia="Times New Roman" w:hAnsi="Garamond" w:cs="Times New Roman"/>
        <w:b/>
        <w:iCs/>
        <w:sz w:val="16"/>
        <w:szCs w:val="16"/>
      </w:rPr>
      <w:instrText xml:space="preserve"> PAGE </w:instrText>
    </w:r>
    <w:r w:rsidR="00B730B4" w:rsidRPr="002F29F5">
      <w:rPr>
        <w:rFonts w:ascii="Garamond" w:eastAsia="Times New Roman" w:hAnsi="Garamond" w:cs="Times New Roman"/>
        <w:b/>
        <w:iCs/>
        <w:sz w:val="16"/>
        <w:szCs w:val="16"/>
      </w:rPr>
      <w:fldChar w:fldCharType="separate"/>
    </w:r>
    <w:r w:rsidR="000D704A">
      <w:rPr>
        <w:rFonts w:ascii="Garamond" w:eastAsia="Times New Roman" w:hAnsi="Garamond" w:cs="Times New Roman"/>
        <w:b/>
        <w:iCs/>
        <w:noProof/>
        <w:sz w:val="16"/>
        <w:szCs w:val="16"/>
      </w:rPr>
      <w:t>12</w:t>
    </w:r>
    <w:r w:rsidR="00B730B4" w:rsidRPr="002F29F5">
      <w:rPr>
        <w:rFonts w:ascii="Garamond" w:eastAsia="Times New Roman" w:hAnsi="Garamond" w:cs="Times New Roman"/>
        <w:b/>
        <w:iCs/>
        <w:sz w:val="16"/>
        <w:szCs w:val="16"/>
      </w:rPr>
      <w:fldChar w:fldCharType="end"/>
    </w:r>
    <w:r w:rsidR="00B730B4" w:rsidRPr="002F29F5">
      <w:rPr>
        <w:rFonts w:ascii="Garamond" w:eastAsia="Times New Roman" w:hAnsi="Garamond" w:cs="Times New Roman"/>
        <w:b/>
        <w:iCs/>
        <w:sz w:val="16"/>
        <w:szCs w:val="16"/>
      </w:rPr>
      <w:t>/</w:t>
    </w:r>
    <w:r w:rsidR="00B730B4" w:rsidRPr="002F29F5">
      <w:rPr>
        <w:rFonts w:ascii="Garamond" w:eastAsia="Times New Roman" w:hAnsi="Garamond" w:cs="Times New Roman"/>
        <w:b/>
        <w:iCs/>
        <w:sz w:val="16"/>
        <w:szCs w:val="16"/>
      </w:rPr>
      <w:fldChar w:fldCharType="begin"/>
    </w:r>
    <w:r w:rsidR="00B730B4" w:rsidRPr="002F29F5">
      <w:rPr>
        <w:rFonts w:ascii="Garamond" w:eastAsia="Times New Roman" w:hAnsi="Garamond" w:cs="Times New Roman"/>
        <w:b/>
        <w:iCs/>
        <w:sz w:val="16"/>
        <w:szCs w:val="16"/>
      </w:rPr>
      <w:instrText xml:space="preserve"> NUMPAGES </w:instrText>
    </w:r>
    <w:r w:rsidR="00B730B4" w:rsidRPr="002F29F5">
      <w:rPr>
        <w:rFonts w:ascii="Garamond" w:eastAsia="Times New Roman" w:hAnsi="Garamond" w:cs="Times New Roman"/>
        <w:b/>
        <w:iCs/>
        <w:sz w:val="16"/>
        <w:szCs w:val="16"/>
      </w:rPr>
      <w:fldChar w:fldCharType="separate"/>
    </w:r>
    <w:r w:rsidR="000D704A">
      <w:rPr>
        <w:rFonts w:ascii="Garamond" w:eastAsia="Times New Roman" w:hAnsi="Garamond" w:cs="Times New Roman"/>
        <w:b/>
        <w:iCs/>
        <w:noProof/>
        <w:sz w:val="16"/>
        <w:szCs w:val="16"/>
      </w:rPr>
      <w:t>12</w:t>
    </w:r>
    <w:r w:rsidR="00B730B4" w:rsidRPr="002F29F5">
      <w:rPr>
        <w:rFonts w:ascii="Garamond" w:eastAsia="Times New Roman" w:hAnsi="Garamond" w:cs="Times New Roman"/>
        <w:b/>
        <w:iCs/>
        <w:sz w:val="16"/>
        <w:szCs w:val="16"/>
      </w:rPr>
      <w:fldChar w:fldCharType="end"/>
    </w:r>
  </w:p>
  <w:p w14:paraId="3E3FE37E" w14:textId="77777777" w:rsidR="00B730B4" w:rsidRPr="00A4261B" w:rsidRDefault="00B730B4" w:rsidP="00B730B4">
    <w:pPr>
      <w:pStyle w:val="Pta"/>
      <w:pBdr>
        <w:top w:val="single" w:sz="4" w:space="1" w:color="auto"/>
      </w:pBdr>
      <w:tabs>
        <w:tab w:val="clear" w:pos="4536"/>
        <w:tab w:val="clear" w:pos="9072"/>
        <w:tab w:val="center" w:pos="5580"/>
        <w:tab w:val="right" w:pos="10080"/>
      </w:tabs>
      <w:jc w:val="both"/>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A369" w14:textId="77777777" w:rsidR="00E924F8" w:rsidRDefault="00E924F8">
      <w:pPr>
        <w:spacing w:after="0" w:line="240" w:lineRule="auto"/>
      </w:pPr>
      <w:r>
        <w:separator/>
      </w:r>
    </w:p>
  </w:footnote>
  <w:footnote w:type="continuationSeparator" w:id="0">
    <w:p w14:paraId="5E844650" w14:textId="77777777" w:rsidR="00E924F8" w:rsidRDefault="00E9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743A" w14:textId="77777777" w:rsidR="00B730B4" w:rsidRDefault="00B730B4">
    <w:pPr>
      <w:pStyle w:val="Hlavika"/>
      <w:rPr>
        <w:rFonts w:cs="Arial"/>
        <w:sz w:val="10"/>
        <w:szCs w:val="10"/>
      </w:rPr>
    </w:pPr>
  </w:p>
  <w:p w14:paraId="12CA86E7" w14:textId="77777777" w:rsidR="00B730B4" w:rsidRDefault="00B730B4">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A8DED894"/>
    <w:lvl w:ilvl="0" w:tplc="18C00214">
      <w:start w:val="1"/>
      <w:numFmt w:val="decimal"/>
      <w:lvlText w:val="4.%1"/>
      <w:lvlJc w:val="left"/>
      <w:pPr>
        <w:ind w:left="1146"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D9845418"/>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02D0"/>
    <w:multiLevelType w:val="hybridMultilevel"/>
    <w:tmpl w:val="D02CE45A"/>
    <w:lvl w:ilvl="0" w:tplc="8378209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065B77"/>
    <w:multiLevelType w:val="hybridMultilevel"/>
    <w:tmpl w:val="DEB2EB12"/>
    <w:lvl w:ilvl="0" w:tplc="5E36C3A8">
      <w:start w:val="1"/>
      <w:numFmt w:val="decimal"/>
      <w:lvlText w:val="6.%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4FF4E62"/>
    <w:multiLevelType w:val="hybridMultilevel"/>
    <w:tmpl w:val="9FF61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BA5B5E"/>
    <w:multiLevelType w:val="hybridMultilevel"/>
    <w:tmpl w:val="BF20CB7E"/>
    <w:lvl w:ilvl="0" w:tplc="50E4902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726908"/>
    <w:multiLevelType w:val="multilevel"/>
    <w:tmpl w:val="B0600402"/>
    <w:lvl w:ilvl="0">
      <w:start w:val="1"/>
      <w:numFmt w:val="decimal"/>
      <w:lvlText w:val="4.%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AB562A"/>
    <w:multiLevelType w:val="hybridMultilevel"/>
    <w:tmpl w:val="8C4013BC"/>
    <w:lvl w:ilvl="0" w:tplc="9F807160">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7A5F2F"/>
    <w:multiLevelType w:val="multilevel"/>
    <w:tmpl w:val="5D3E685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7CB7556"/>
    <w:multiLevelType w:val="hybridMultilevel"/>
    <w:tmpl w:val="77929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78655D"/>
    <w:multiLevelType w:val="hybridMultilevel"/>
    <w:tmpl w:val="9E2431B0"/>
    <w:lvl w:ilvl="0" w:tplc="9A24F06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096F51"/>
    <w:multiLevelType w:val="hybridMultilevel"/>
    <w:tmpl w:val="894EE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9471E"/>
    <w:multiLevelType w:val="hybridMultilevel"/>
    <w:tmpl w:val="378C6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29891947"/>
    <w:multiLevelType w:val="multilevel"/>
    <w:tmpl w:val="AC18862A"/>
    <w:lvl w:ilvl="0">
      <w:start w:val="1"/>
      <w:numFmt w:val="decimal"/>
      <w:lvlText w:val="8.%1"/>
      <w:lvlJc w:val="left"/>
      <w:pPr>
        <w:ind w:left="720" w:hanging="360"/>
      </w:pPr>
      <w:rPr>
        <w:rFonts w:hint="default"/>
        <w:b w:val="0"/>
        <w:i w:val="0"/>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056627"/>
    <w:multiLevelType w:val="hybridMultilevel"/>
    <w:tmpl w:val="6C128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BC4BF3"/>
    <w:multiLevelType w:val="hybridMultilevel"/>
    <w:tmpl w:val="1926112E"/>
    <w:lvl w:ilvl="0" w:tplc="50F09952">
      <w:start w:val="1"/>
      <w:numFmt w:val="decimal"/>
      <w:lvlText w:val="6.%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352DC2"/>
    <w:multiLevelType w:val="hybridMultilevel"/>
    <w:tmpl w:val="6D4804E4"/>
    <w:lvl w:ilvl="0" w:tplc="C6844D50">
      <w:start w:val="3"/>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B71743"/>
    <w:multiLevelType w:val="hybridMultilevel"/>
    <w:tmpl w:val="2B863F64"/>
    <w:lvl w:ilvl="0" w:tplc="709A287A">
      <w:start w:val="1"/>
      <w:numFmt w:val="decimal"/>
      <w:lvlText w:val="8.%1"/>
      <w:lvlJc w:val="left"/>
      <w:pPr>
        <w:ind w:left="1429" w:hanging="360"/>
      </w:pPr>
      <w:rPr>
        <w:rFonts w:hint="default"/>
        <w:b w:val="0"/>
        <w:i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6" w15:restartNumberingAfterBreak="0">
    <w:nsid w:val="4D6E3E83"/>
    <w:multiLevelType w:val="singleLevel"/>
    <w:tmpl w:val="D25491B2"/>
    <w:lvl w:ilvl="0">
      <w:start w:val="1"/>
      <w:numFmt w:val="lowerLetter"/>
      <w:lvlText w:val="%1)"/>
      <w:lvlJc w:val="left"/>
      <w:pPr>
        <w:tabs>
          <w:tab w:val="num" w:pos="360"/>
        </w:tabs>
        <w:ind w:left="360" w:hanging="36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47006F"/>
    <w:multiLevelType w:val="hybridMultilevel"/>
    <w:tmpl w:val="B01A86C6"/>
    <w:lvl w:ilvl="0" w:tplc="A84AC144">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326D2F"/>
    <w:multiLevelType w:val="hybridMultilevel"/>
    <w:tmpl w:val="0696EB4C"/>
    <w:lvl w:ilvl="0" w:tplc="22686C2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1E37DF6"/>
    <w:multiLevelType w:val="hybridMultilevel"/>
    <w:tmpl w:val="2A928D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2F017F"/>
    <w:multiLevelType w:val="multilevel"/>
    <w:tmpl w:val="E64EC4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DC90492"/>
    <w:multiLevelType w:val="hybridMultilevel"/>
    <w:tmpl w:val="1D64E870"/>
    <w:lvl w:ilvl="0" w:tplc="697E7E1C">
      <w:start w:val="25"/>
      <w:numFmt w:val="bullet"/>
      <w:lvlText w:val="-"/>
      <w:lvlJc w:val="left"/>
      <w:pPr>
        <w:tabs>
          <w:tab w:val="num" w:pos="720"/>
        </w:tabs>
        <w:ind w:left="720" w:hanging="360"/>
      </w:pPr>
      <w:rPr>
        <w:rFonts w:ascii="Tahoma" w:eastAsia="Times New Roman" w:hAnsi="Tahoma" w:cs="Tahoma"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0912CD5"/>
    <w:multiLevelType w:val="hybridMultilevel"/>
    <w:tmpl w:val="5B149B8A"/>
    <w:lvl w:ilvl="0" w:tplc="A754CBA8">
      <w:start w:val="8"/>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9" w15:restartNumberingAfterBreak="0">
    <w:nsid w:val="79B90339"/>
    <w:multiLevelType w:val="hybridMultilevel"/>
    <w:tmpl w:val="65D05948"/>
    <w:lvl w:ilvl="0" w:tplc="A7DEA116">
      <w:start w:val="1"/>
      <w:numFmt w:val="lowerLetter"/>
      <w:lvlText w:val="(%1)"/>
      <w:lvlJc w:val="left"/>
      <w:pPr>
        <w:ind w:left="720" w:hanging="360"/>
      </w:pPr>
      <w:rPr>
        <w:rFonts w:ascii="Garamond" w:hAnsi="Garamond" w:hint="default"/>
        <w:b w:val="0"/>
        <w:strike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461122"/>
    <w:multiLevelType w:val="hybridMultilevel"/>
    <w:tmpl w:val="C4BE29C6"/>
    <w:lvl w:ilvl="0" w:tplc="4A10A2C4">
      <w:start w:val="1"/>
      <w:numFmt w:val="decimal"/>
      <w:lvlText w:val="8.%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1" w15:restartNumberingAfterBreak="0">
    <w:nsid w:val="7F083819"/>
    <w:multiLevelType w:val="hybridMultilevel"/>
    <w:tmpl w:val="EAA67C1A"/>
    <w:lvl w:ilvl="0" w:tplc="F0B4CAA6">
      <w:start w:val="1"/>
      <w:numFmt w:val="lowerLetter"/>
      <w:lvlText w:val="%1."/>
      <w:lvlJc w:val="left"/>
      <w:pPr>
        <w:ind w:left="1485" w:hanging="360"/>
      </w:pPr>
      <w:rPr>
        <w:rFonts w:hint="default"/>
      </w:rPr>
    </w:lvl>
    <w:lvl w:ilvl="1" w:tplc="A84AC14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4499658">
    <w:abstractNumId w:val="29"/>
  </w:num>
  <w:num w:numId="2" w16cid:durableId="431510972">
    <w:abstractNumId w:val="1"/>
  </w:num>
  <w:num w:numId="3" w16cid:durableId="987829188">
    <w:abstractNumId w:val="5"/>
  </w:num>
  <w:num w:numId="4" w16cid:durableId="151870785">
    <w:abstractNumId w:val="9"/>
  </w:num>
  <w:num w:numId="5" w16cid:durableId="981618802">
    <w:abstractNumId w:val="27"/>
  </w:num>
  <w:num w:numId="6" w16cid:durableId="1480685052">
    <w:abstractNumId w:val="34"/>
  </w:num>
  <w:num w:numId="7" w16cid:durableId="731466857">
    <w:abstractNumId w:val="36"/>
  </w:num>
  <w:num w:numId="8" w16cid:durableId="427510362">
    <w:abstractNumId w:val="10"/>
  </w:num>
  <w:num w:numId="9" w16cid:durableId="859469750">
    <w:abstractNumId w:val="25"/>
  </w:num>
  <w:num w:numId="10" w16cid:durableId="1898395938">
    <w:abstractNumId w:val="16"/>
  </w:num>
  <w:num w:numId="11" w16cid:durableId="22827522">
    <w:abstractNumId w:val="28"/>
  </w:num>
  <w:num w:numId="12" w16cid:durableId="520245227">
    <w:abstractNumId w:val="2"/>
  </w:num>
  <w:num w:numId="13" w16cid:durableId="1128861366">
    <w:abstractNumId w:val="20"/>
  </w:num>
  <w:num w:numId="14" w16cid:durableId="1111900369">
    <w:abstractNumId w:val="22"/>
  </w:num>
  <w:num w:numId="15" w16cid:durableId="719138205">
    <w:abstractNumId w:val="6"/>
  </w:num>
  <w:num w:numId="16" w16cid:durableId="815532012">
    <w:abstractNumId w:val="39"/>
  </w:num>
  <w:num w:numId="17" w16cid:durableId="1397783936">
    <w:abstractNumId w:val="40"/>
  </w:num>
  <w:num w:numId="18" w16cid:durableId="1296062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991845">
    <w:abstractNumId w:val="38"/>
    <w:lvlOverride w:ilvl="0">
      <w:startOverride w:val="1"/>
    </w:lvlOverride>
    <w:lvlOverride w:ilvl="1"/>
    <w:lvlOverride w:ilvl="2"/>
    <w:lvlOverride w:ilvl="3"/>
    <w:lvlOverride w:ilvl="4"/>
    <w:lvlOverride w:ilvl="5"/>
    <w:lvlOverride w:ilvl="6"/>
    <w:lvlOverride w:ilvl="7"/>
    <w:lvlOverride w:ilvl="8"/>
  </w:num>
  <w:num w:numId="20" w16cid:durableId="948316510">
    <w:abstractNumId w:val="19"/>
  </w:num>
  <w:num w:numId="21" w16cid:durableId="1454979275">
    <w:abstractNumId w:val="33"/>
  </w:num>
  <w:num w:numId="22" w16cid:durableId="89160426">
    <w:abstractNumId w:val="26"/>
  </w:num>
  <w:num w:numId="23" w16cid:durableId="53508286">
    <w:abstractNumId w:val="13"/>
  </w:num>
  <w:num w:numId="24" w16cid:durableId="1717387237">
    <w:abstractNumId w:val="4"/>
  </w:num>
  <w:num w:numId="25" w16cid:durableId="1376392567">
    <w:abstractNumId w:val="35"/>
  </w:num>
  <w:num w:numId="26" w16cid:durableId="1379626389">
    <w:abstractNumId w:val="11"/>
  </w:num>
  <w:num w:numId="27" w16cid:durableId="528183524">
    <w:abstractNumId w:val="32"/>
  </w:num>
  <w:num w:numId="28" w16cid:durableId="559941520">
    <w:abstractNumId w:val="14"/>
  </w:num>
  <w:num w:numId="29" w16cid:durableId="1684820355">
    <w:abstractNumId w:val="30"/>
  </w:num>
  <w:num w:numId="30" w16cid:durableId="908349545">
    <w:abstractNumId w:val="41"/>
  </w:num>
  <w:num w:numId="31" w16cid:durableId="7799936">
    <w:abstractNumId w:val="12"/>
  </w:num>
  <w:num w:numId="32" w16cid:durableId="58940230">
    <w:abstractNumId w:val="7"/>
  </w:num>
  <w:num w:numId="33" w16cid:durableId="865000">
    <w:abstractNumId w:val="15"/>
  </w:num>
  <w:num w:numId="34" w16cid:durableId="1444112773">
    <w:abstractNumId w:val="23"/>
  </w:num>
  <w:num w:numId="35" w16cid:durableId="394276855">
    <w:abstractNumId w:val="38"/>
  </w:num>
  <w:num w:numId="36" w16cid:durableId="1166628622">
    <w:abstractNumId w:val="3"/>
  </w:num>
  <w:num w:numId="37" w16cid:durableId="1126587579">
    <w:abstractNumId w:val="0"/>
  </w:num>
  <w:num w:numId="38" w16cid:durableId="1805155556">
    <w:abstractNumId w:val="18"/>
  </w:num>
  <w:num w:numId="39" w16cid:durableId="1949660881">
    <w:abstractNumId w:val="24"/>
  </w:num>
  <w:num w:numId="40" w16cid:durableId="1354726323">
    <w:abstractNumId w:val="17"/>
  </w:num>
  <w:num w:numId="41" w16cid:durableId="101071128">
    <w:abstractNumId w:val="31"/>
  </w:num>
  <w:num w:numId="42" w16cid:durableId="737942182">
    <w:abstractNumId w:val="37"/>
  </w:num>
  <w:num w:numId="43" w16cid:durableId="18748081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C8"/>
    <w:rsid w:val="0001041D"/>
    <w:rsid w:val="00014B72"/>
    <w:rsid w:val="00031219"/>
    <w:rsid w:val="00045969"/>
    <w:rsid w:val="00072E2F"/>
    <w:rsid w:val="00080AD6"/>
    <w:rsid w:val="00095020"/>
    <w:rsid w:val="0009749D"/>
    <w:rsid w:val="000A0255"/>
    <w:rsid w:val="000A74B6"/>
    <w:rsid w:val="000A7EA5"/>
    <w:rsid w:val="000B7A42"/>
    <w:rsid w:val="000D2ABA"/>
    <w:rsid w:val="000D704A"/>
    <w:rsid w:val="000E2C64"/>
    <w:rsid w:val="000E4FA4"/>
    <w:rsid w:val="000F680E"/>
    <w:rsid w:val="0011441C"/>
    <w:rsid w:val="001210C6"/>
    <w:rsid w:val="00121D1C"/>
    <w:rsid w:val="001262B1"/>
    <w:rsid w:val="0016712D"/>
    <w:rsid w:val="001709EC"/>
    <w:rsid w:val="00170E98"/>
    <w:rsid w:val="0017316C"/>
    <w:rsid w:val="001843FC"/>
    <w:rsid w:val="0018605F"/>
    <w:rsid w:val="001A3D35"/>
    <w:rsid w:val="001B1408"/>
    <w:rsid w:val="001C01C8"/>
    <w:rsid w:val="001C43E4"/>
    <w:rsid w:val="001C5F4B"/>
    <w:rsid w:val="001D40F6"/>
    <w:rsid w:val="001D513A"/>
    <w:rsid w:val="001D5FDB"/>
    <w:rsid w:val="001D749A"/>
    <w:rsid w:val="001D7A25"/>
    <w:rsid w:val="001E65CE"/>
    <w:rsid w:val="001E743D"/>
    <w:rsid w:val="001F35EA"/>
    <w:rsid w:val="00206C52"/>
    <w:rsid w:val="00210BA0"/>
    <w:rsid w:val="0021728C"/>
    <w:rsid w:val="002202CE"/>
    <w:rsid w:val="002238EC"/>
    <w:rsid w:val="00246869"/>
    <w:rsid w:val="00257F19"/>
    <w:rsid w:val="002763DD"/>
    <w:rsid w:val="00282CF9"/>
    <w:rsid w:val="00287044"/>
    <w:rsid w:val="00294A7F"/>
    <w:rsid w:val="002960C4"/>
    <w:rsid w:val="002A5D8D"/>
    <w:rsid w:val="002E0C94"/>
    <w:rsid w:val="002E5699"/>
    <w:rsid w:val="002F00B0"/>
    <w:rsid w:val="002F1119"/>
    <w:rsid w:val="003300B8"/>
    <w:rsid w:val="00340609"/>
    <w:rsid w:val="00373B97"/>
    <w:rsid w:val="00373FAC"/>
    <w:rsid w:val="00382147"/>
    <w:rsid w:val="003B21AF"/>
    <w:rsid w:val="003C1F33"/>
    <w:rsid w:val="003D7CB3"/>
    <w:rsid w:val="003F711C"/>
    <w:rsid w:val="0040393E"/>
    <w:rsid w:val="00431D5C"/>
    <w:rsid w:val="004464EE"/>
    <w:rsid w:val="00457A57"/>
    <w:rsid w:val="00457E86"/>
    <w:rsid w:val="00472C5F"/>
    <w:rsid w:val="0049561B"/>
    <w:rsid w:val="004B0462"/>
    <w:rsid w:val="004B2FA6"/>
    <w:rsid w:val="004B3DC1"/>
    <w:rsid w:val="004B7F21"/>
    <w:rsid w:val="004C75DC"/>
    <w:rsid w:val="004D5D6F"/>
    <w:rsid w:val="004E3338"/>
    <w:rsid w:val="004E3647"/>
    <w:rsid w:val="004E67CB"/>
    <w:rsid w:val="00511038"/>
    <w:rsid w:val="00521088"/>
    <w:rsid w:val="00526EC3"/>
    <w:rsid w:val="00531AB8"/>
    <w:rsid w:val="00535564"/>
    <w:rsid w:val="00543E08"/>
    <w:rsid w:val="00544130"/>
    <w:rsid w:val="005948EF"/>
    <w:rsid w:val="005A3168"/>
    <w:rsid w:val="005B3D87"/>
    <w:rsid w:val="005C70B2"/>
    <w:rsid w:val="005C7340"/>
    <w:rsid w:val="005D4395"/>
    <w:rsid w:val="005D71C6"/>
    <w:rsid w:val="005F4144"/>
    <w:rsid w:val="0061238E"/>
    <w:rsid w:val="00616302"/>
    <w:rsid w:val="00625336"/>
    <w:rsid w:val="0062538D"/>
    <w:rsid w:val="00631850"/>
    <w:rsid w:val="00632DB8"/>
    <w:rsid w:val="0064100F"/>
    <w:rsid w:val="006563F8"/>
    <w:rsid w:val="00656AA8"/>
    <w:rsid w:val="006656C4"/>
    <w:rsid w:val="00671BCC"/>
    <w:rsid w:val="00673FC1"/>
    <w:rsid w:val="00685F0D"/>
    <w:rsid w:val="0069598E"/>
    <w:rsid w:val="006971B6"/>
    <w:rsid w:val="006B746E"/>
    <w:rsid w:val="006C4E64"/>
    <w:rsid w:val="006F32C4"/>
    <w:rsid w:val="00711B18"/>
    <w:rsid w:val="00713808"/>
    <w:rsid w:val="00727EB9"/>
    <w:rsid w:val="00730289"/>
    <w:rsid w:val="007431FF"/>
    <w:rsid w:val="00750B99"/>
    <w:rsid w:val="007514A6"/>
    <w:rsid w:val="0075523F"/>
    <w:rsid w:val="007703B1"/>
    <w:rsid w:val="00770654"/>
    <w:rsid w:val="0077390E"/>
    <w:rsid w:val="00781B52"/>
    <w:rsid w:val="007A6550"/>
    <w:rsid w:val="007B2BBF"/>
    <w:rsid w:val="007B79B9"/>
    <w:rsid w:val="007C460F"/>
    <w:rsid w:val="007D09AF"/>
    <w:rsid w:val="007D21A2"/>
    <w:rsid w:val="00804766"/>
    <w:rsid w:val="0081551F"/>
    <w:rsid w:val="008275F2"/>
    <w:rsid w:val="00827B3F"/>
    <w:rsid w:val="008377AC"/>
    <w:rsid w:val="00847F7A"/>
    <w:rsid w:val="0087408A"/>
    <w:rsid w:val="00876ABD"/>
    <w:rsid w:val="00886672"/>
    <w:rsid w:val="008901AE"/>
    <w:rsid w:val="008B7145"/>
    <w:rsid w:val="008C4863"/>
    <w:rsid w:val="008C7326"/>
    <w:rsid w:val="008D5797"/>
    <w:rsid w:val="008E1669"/>
    <w:rsid w:val="008E215E"/>
    <w:rsid w:val="00904CFF"/>
    <w:rsid w:val="009055DE"/>
    <w:rsid w:val="009333B2"/>
    <w:rsid w:val="00934234"/>
    <w:rsid w:val="00936E94"/>
    <w:rsid w:val="00963C90"/>
    <w:rsid w:val="00965C17"/>
    <w:rsid w:val="0097123F"/>
    <w:rsid w:val="0097484E"/>
    <w:rsid w:val="00992577"/>
    <w:rsid w:val="00992ACF"/>
    <w:rsid w:val="00996145"/>
    <w:rsid w:val="009A1014"/>
    <w:rsid w:val="009B6E45"/>
    <w:rsid w:val="009C223D"/>
    <w:rsid w:val="009C450F"/>
    <w:rsid w:val="009D1C0C"/>
    <w:rsid w:val="009E0FD9"/>
    <w:rsid w:val="009F220F"/>
    <w:rsid w:val="009F2B5F"/>
    <w:rsid w:val="00A10F78"/>
    <w:rsid w:val="00A17C26"/>
    <w:rsid w:val="00A36D79"/>
    <w:rsid w:val="00A43AFB"/>
    <w:rsid w:val="00A769DE"/>
    <w:rsid w:val="00A968BF"/>
    <w:rsid w:val="00AA7805"/>
    <w:rsid w:val="00AC6824"/>
    <w:rsid w:val="00AC6EAF"/>
    <w:rsid w:val="00AE5822"/>
    <w:rsid w:val="00AF1DDC"/>
    <w:rsid w:val="00B12DDC"/>
    <w:rsid w:val="00B13DF6"/>
    <w:rsid w:val="00B20BDF"/>
    <w:rsid w:val="00B34790"/>
    <w:rsid w:val="00B401B0"/>
    <w:rsid w:val="00B4499D"/>
    <w:rsid w:val="00B53653"/>
    <w:rsid w:val="00B544CC"/>
    <w:rsid w:val="00B56085"/>
    <w:rsid w:val="00B573A1"/>
    <w:rsid w:val="00B65687"/>
    <w:rsid w:val="00B730B4"/>
    <w:rsid w:val="00B93DC7"/>
    <w:rsid w:val="00B950E2"/>
    <w:rsid w:val="00BA0A8F"/>
    <w:rsid w:val="00BD4E74"/>
    <w:rsid w:val="00BE6A74"/>
    <w:rsid w:val="00BF2AF7"/>
    <w:rsid w:val="00C23097"/>
    <w:rsid w:val="00C24689"/>
    <w:rsid w:val="00C33C0B"/>
    <w:rsid w:val="00C41033"/>
    <w:rsid w:val="00C42C7B"/>
    <w:rsid w:val="00C55E6F"/>
    <w:rsid w:val="00C8298A"/>
    <w:rsid w:val="00C86A14"/>
    <w:rsid w:val="00C92693"/>
    <w:rsid w:val="00C97DC0"/>
    <w:rsid w:val="00CB5E29"/>
    <w:rsid w:val="00CC1FAD"/>
    <w:rsid w:val="00CD004D"/>
    <w:rsid w:val="00CD47E4"/>
    <w:rsid w:val="00CD6246"/>
    <w:rsid w:val="00CE6AEA"/>
    <w:rsid w:val="00CF5967"/>
    <w:rsid w:val="00D07B3B"/>
    <w:rsid w:val="00D11CAB"/>
    <w:rsid w:val="00D213FA"/>
    <w:rsid w:val="00D250B0"/>
    <w:rsid w:val="00D4435A"/>
    <w:rsid w:val="00D725F5"/>
    <w:rsid w:val="00D73DCD"/>
    <w:rsid w:val="00D73FFB"/>
    <w:rsid w:val="00D82BD4"/>
    <w:rsid w:val="00D85AD5"/>
    <w:rsid w:val="00D96708"/>
    <w:rsid w:val="00DA0B38"/>
    <w:rsid w:val="00DA2001"/>
    <w:rsid w:val="00DB5DDC"/>
    <w:rsid w:val="00DB7052"/>
    <w:rsid w:val="00DC257A"/>
    <w:rsid w:val="00DD0CD7"/>
    <w:rsid w:val="00DE0254"/>
    <w:rsid w:val="00E13F9E"/>
    <w:rsid w:val="00E259BF"/>
    <w:rsid w:val="00E2661A"/>
    <w:rsid w:val="00E32F18"/>
    <w:rsid w:val="00E363BB"/>
    <w:rsid w:val="00E44B31"/>
    <w:rsid w:val="00E548EE"/>
    <w:rsid w:val="00E55981"/>
    <w:rsid w:val="00E725AD"/>
    <w:rsid w:val="00E76225"/>
    <w:rsid w:val="00E82A05"/>
    <w:rsid w:val="00E924F8"/>
    <w:rsid w:val="00EB06B7"/>
    <w:rsid w:val="00EC3D49"/>
    <w:rsid w:val="00EE5C9F"/>
    <w:rsid w:val="00EF16D3"/>
    <w:rsid w:val="00F055CA"/>
    <w:rsid w:val="00F07FE7"/>
    <w:rsid w:val="00F12842"/>
    <w:rsid w:val="00F278E1"/>
    <w:rsid w:val="00F3331C"/>
    <w:rsid w:val="00F374B4"/>
    <w:rsid w:val="00F40272"/>
    <w:rsid w:val="00F54681"/>
    <w:rsid w:val="00F55530"/>
    <w:rsid w:val="00F55788"/>
    <w:rsid w:val="00F67943"/>
    <w:rsid w:val="00F71EEA"/>
    <w:rsid w:val="00F86DCB"/>
    <w:rsid w:val="00FA29E3"/>
    <w:rsid w:val="00FA5B22"/>
    <w:rsid w:val="00FC491A"/>
    <w:rsid w:val="00FC55CB"/>
    <w:rsid w:val="00FC7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7ABF"/>
  <w15:chartTrackingRefBased/>
  <w15:docId w15:val="{8388AA4D-D4AD-42CD-89EF-BC20DB3B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3C0B"/>
    <w:pPr>
      <w:spacing w:after="200" w:line="276" w:lineRule="auto"/>
    </w:pPr>
    <w:rPr>
      <w:rFonts w:eastAsiaTheme="minorEastAsia"/>
      <w:lang w:eastAsia="sk-SK"/>
    </w:rPr>
  </w:style>
  <w:style w:type="paragraph" w:styleId="Nadpis2">
    <w:name w:val="heading 2"/>
    <w:basedOn w:val="Normlny"/>
    <w:next w:val="Normlny"/>
    <w:link w:val="Nadpis2Char"/>
    <w:qFormat/>
    <w:rsid w:val="001C01C8"/>
    <w:pPr>
      <w:keepNext/>
      <w:spacing w:after="0" w:line="240" w:lineRule="auto"/>
      <w:outlineLvl w:val="1"/>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C01C8"/>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unhideWhenUsed/>
    <w:rsid w:val="001C01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01C8"/>
    <w:rPr>
      <w:rFonts w:eastAsiaTheme="minorEastAsia"/>
      <w:lang w:eastAsia="sk-SK"/>
    </w:rPr>
  </w:style>
  <w:style w:type="paragraph" w:styleId="Pta">
    <w:name w:val="footer"/>
    <w:basedOn w:val="Normlny"/>
    <w:link w:val="PtaChar"/>
    <w:uiPriority w:val="99"/>
    <w:unhideWhenUsed/>
    <w:rsid w:val="001C01C8"/>
    <w:pPr>
      <w:tabs>
        <w:tab w:val="center" w:pos="4536"/>
        <w:tab w:val="right" w:pos="9072"/>
      </w:tabs>
      <w:spacing w:after="0" w:line="240" w:lineRule="auto"/>
    </w:pPr>
  </w:style>
  <w:style w:type="character" w:customStyle="1" w:styleId="PtaChar">
    <w:name w:val="Päta Char"/>
    <w:basedOn w:val="Predvolenpsmoodseku"/>
    <w:link w:val="Pta"/>
    <w:uiPriority w:val="99"/>
    <w:rsid w:val="001C01C8"/>
    <w:rPr>
      <w:rFonts w:eastAsiaTheme="minorEastAsia"/>
      <w:lang w:eastAsia="sk-SK"/>
    </w:rPr>
  </w:style>
  <w:style w:type="paragraph" w:styleId="Odsekzoznamu">
    <w:name w:val="List Paragraph"/>
    <w:aliases w:val="Bullet Number,lp1,lp11,List Paragraph11,Bullet 1,Use Case List Paragraph"/>
    <w:basedOn w:val="Normlny"/>
    <w:link w:val="OdsekzoznamuChar"/>
    <w:uiPriority w:val="34"/>
    <w:qFormat/>
    <w:rsid w:val="001C01C8"/>
    <w:pPr>
      <w:ind w:left="720"/>
      <w:contextualSpacing/>
    </w:pPr>
  </w:style>
  <w:style w:type="character" w:styleId="Hypertextovprepojenie">
    <w:name w:val="Hyperlink"/>
    <w:basedOn w:val="Predvolenpsmoodseku"/>
    <w:uiPriority w:val="99"/>
    <w:unhideWhenUsed/>
    <w:rsid w:val="001C01C8"/>
    <w:rPr>
      <w:color w:val="0563C1" w:themeColor="hyperlink"/>
      <w:u w:val="single"/>
    </w:rPr>
  </w:style>
  <w:style w:type="paragraph" w:customStyle="1" w:styleId="AODefHead">
    <w:name w:val="AODefHead"/>
    <w:basedOn w:val="Normlny"/>
    <w:next w:val="AODefPara"/>
    <w:rsid w:val="001C01C8"/>
    <w:pPr>
      <w:numPr>
        <w:numId w:val="7"/>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1C01C8"/>
    <w:pPr>
      <w:numPr>
        <w:ilvl w:val="1"/>
      </w:numPr>
      <w:outlineLvl w:val="6"/>
    </w:pPr>
  </w:style>
  <w:style w:type="paragraph" w:customStyle="1" w:styleId="AODocTxt">
    <w:name w:val="AODocTxt"/>
    <w:basedOn w:val="Normlny"/>
    <w:rsid w:val="001C01C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Predvolenpsmoodseku"/>
    <w:rsid w:val="001C01C8"/>
  </w:style>
  <w:style w:type="paragraph" w:customStyle="1" w:styleId="AONormal">
    <w:name w:val="AONormal"/>
    <w:rsid w:val="001C01C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Zkladntext2">
    <w:name w:val="Body Text 2"/>
    <w:basedOn w:val="Normlny"/>
    <w:link w:val="Zkladntext2Char"/>
    <w:semiHidden/>
    <w:rsid w:val="001C01C8"/>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1C01C8"/>
    <w:rPr>
      <w:rFonts w:ascii="Arial" w:eastAsia="Times New Roman" w:hAnsi="Arial" w:cs="Times New Roman"/>
      <w:sz w:val="14"/>
      <w:szCs w:val="14"/>
      <w:lang w:eastAsia="sk-SK"/>
    </w:rPr>
  </w:style>
  <w:style w:type="paragraph" w:styleId="Zkladntext">
    <w:name w:val="Body Text"/>
    <w:basedOn w:val="Normlny"/>
    <w:link w:val="ZkladntextChar"/>
    <w:uiPriority w:val="99"/>
    <w:semiHidden/>
    <w:unhideWhenUsed/>
    <w:rsid w:val="00A43AFB"/>
    <w:pPr>
      <w:spacing w:after="120"/>
    </w:pPr>
  </w:style>
  <w:style w:type="character" w:customStyle="1" w:styleId="ZkladntextChar">
    <w:name w:val="Základný text Char"/>
    <w:basedOn w:val="Predvolenpsmoodseku"/>
    <w:link w:val="Zkladntext"/>
    <w:uiPriority w:val="99"/>
    <w:semiHidden/>
    <w:rsid w:val="00A43AFB"/>
    <w:rPr>
      <w:rFonts w:eastAsiaTheme="minorEastAsia"/>
      <w:lang w:eastAsia="sk-SK"/>
    </w:rPr>
  </w:style>
  <w:style w:type="table" w:styleId="Mriekatabuky">
    <w:name w:val="Table Grid"/>
    <w:basedOn w:val="Normlnatabuka"/>
    <w:uiPriority w:val="39"/>
    <w:rsid w:val="0059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C22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223D"/>
    <w:rPr>
      <w:rFonts w:ascii="Segoe UI" w:eastAsiaTheme="minorEastAsia" w:hAnsi="Segoe UI" w:cs="Segoe UI"/>
      <w:sz w:val="18"/>
      <w:szCs w:val="18"/>
      <w:lang w:eastAsia="sk-SK"/>
    </w:rPr>
  </w:style>
  <w:style w:type="character" w:customStyle="1" w:styleId="Nevyrieenzmienka1">
    <w:name w:val="Nevyriešená zmienka1"/>
    <w:basedOn w:val="Predvolenpsmoodseku"/>
    <w:uiPriority w:val="99"/>
    <w:semiHidden/>
    <w:unhideWhenUsed/>
    <w:rsid w:val="00EF16D3"/>
    <w:rPr>
      <w:color w:val="808080"/>
      <w:shd w:val="clear" w:color="auto" w:fill="E6E6E6"/>
    </w:rPr>
  </w:style>
  <w:style w:type="character" w:styleId="Odkaznakomentr">
    <w:name w:val="annotation reference"/>
    <w:basedOn w:val="Predvolenpsmoodseku"/>
    <w:uiPriority w:val="99"/>
    <w:semiHidden/>
    <w:unhideWhenUsed/>
    <w:rsid w:val="0062538D"/>
    <w:rPr>
      <w:sz w:val="16"/>
      <w:szCs w:val="16"/>
    </w:rPr>
  </w:style>
  <w:style w:type="paragraph" w:styleId="Textkomentra">
    <w:name w:val="annotation text"/>
    <w:basedOn w:val="Normlny"/>
    <w:link w:val="TextkomentraChar"/>
    <w:uiPriority w:val="99"/>
    <w:unhideWhenUsed/>
    <w:rsid w:val="0062538D"/>
    <w:pPr>
      <w:spacing w:line="240" w:lineRule="auto"/>
    </w:pPr>
    <w:rPr>
      <w:sz w:val="20"/>
      <w:szCs w:val="20"/>
    </w:rPr>
  </w:style>
  <w:style w:type="character" w:customStyle="1" w:styleId="TextkomentraChar">
    <w:name w:val="Text komentára Char"/>
    <w:basedOn w:val="Predvolenpsmoodseku"/>
    <w:link w:val="Textkomentra"/>
    <w:uiPriority w:val="99"/>
    <w:rsid w:val="0062538D"/>
    <w:rPr>
      <w:rFonts w:eastAsiaTheme="minorEastAsia"/>
      <w:sz w:val="20"/>
      <w:szCs w:val="20"/>
      <w:lang w:eastAsia="sk-SK"/>
    </w:rPr>
  </w:style>
  <w:style w:type="paragraph" w:styleId="Predmetkomentra">
    <w:name w:val="annotation subject"/>
    <w:basedOn w:val="Textkomentra"/>
    <w:next w:val="Textkomentra"/>
    <w:link w:val="PredmetkomentraChar"/>
    <w:uiPriority w:val="99"/>
    <w:semiHidden/>
    <w:unhideWhenUsed/>
    <w:rsid w:val="0062538D"/>
    <w:rPr>
      <w:b/>
      <w:bCs/>
    </w:rPr>
  </w:style>
  <w:style w:type="character" w:customStyle="1" w:styleId="PredmetkomentraChar">
    <w:name w:val="Predmet komentára Char"/>
    <w:basedOn w:val="TextkomentraChar"/>
    <w:link w:val="Predmetkomentra"/>
    <w:uiPriority w:val="99"/>
    <w:semiHidden/>
    <w:rsid w:val="0062538D"/>
    <w:rPr>
      <w:rFonts w:eastAsiaTheme="minorEastAsia"/>
      <w:b/>
      <w:bCs/>
      <w:sz w:val="20"/>
      <w:szCs w:val="20"/>
      <w:lang w:eastAsia="sk-SK"/>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C8298A"/>
    <w:rPr>
      <w:rFonts w:eastAsiaTheme="minorEastAsia"/>
      <w:lang w:eastAsia="sk-SK"/>
    </w:rPr>
  </w:style>
  <w:style w:type="character" w:styleId="Nevyrieenzmienka">
    <w:name w:val="Unresolved Mention"/>
    <w:basedOn w:val="Predvolenpsmoodseku"/>
    <w:uiPriority w:val="99"/>
    <w:semiHidden/>
    <w:unhideWhenUsed/>
    <w:rsid w:val="0065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9916">
      <w:bodyDiv w:val="1"/>
      <w:marLeft w:val="0"/>
      <w:marRight w:val="0"/>
      <w:marTop w:val="0"/>
      <w:marBottom w:val="0"/>
      <w:divBdr>
        <w:top w:val="none" w:sz="0" w:space="0" w:color="auto"/>
        <w:left w:val="none" w:sz="0" w:space="0" w:color="auto"/>
        <w:bottom w:val="none" w:sz="0" w:space="0" w:color="auto"/>
        <w:right w:val="none" w:sz="0" w:space="0" w:color="auto"/>
      </w:divBdr>
    </w:div>
    <w:div w:id="490147317">
      <w:bodyDiv w:val="1"/>
      <w:marLeft w:val="0"/>
      <w:marRight w:val="0"/>
      <w:marTop w:val="0"/>
      <w:marBottom w:val="0"/>
      <w:divBdr>
        <w:top w:val="none" w:sz="0" w:space="0" w:color="auto"/>
        <w:left w:val="none" w:sz="0" w:space="0" w:color="auto"/>
        <w:bottom w:val="none" w:sz="0" w:space="0" w:color="auto"/>
        <w:right w:val="none" w:sz="0" w:space="0" w:color="auto"/>
      </w:divBdr>
    </w:div>
    <w:div w:id="922690937">
      <w:bodyDiv w:val="1"/>
      <w:marLeft w:val="0"/>
      <w:marRight w:val="0"/>
      <w:marTop w:val="0"/>
      <w:marBottom w:val="0"/>
      <w:divBdr>
        <w:top w:val="none" w:sz="0" w:space="0" w:color="auto"/>
        <w:left w:val="none" w:sz="0" w:space="0" w:color="auto"/>
        <w:bottom w:val="none" w:sz="0" w:space="0" w:color="auto"/>
        <w:right w:val="none" w:sz="0" w:space="0" w:color="auto"/>
      </w:divBdr>
    </w:div>
    <w:div w:id="1361779515">
      <w:bodyDiv w:val="1"/>
      <w:marLeft w:val="0"/>
      <w:marRight w:val="0"/>
      <w:marTop w:val="0"/>
      <w:marBottom w:val="0"/>
      <w:divBdr>
        <w:top w:val="none" w:sz="0" w:space="0" w:color="auto"/>
        <w:left w:val="none" w:sz="0" w:space="0" w:color="auto"/>
        <w:bottom w:val="none" w:sz="0" w:space="0" w:color="auto"/>
        <w:right w:val="none" w:sz="0" w:space="0" w:color="auto"/>
      </w:divBdr>
    </w:div>
    <w:div w:id="1484080907">
      <w:bodyDiv w:val="1"/>
      <w:marLeft w:val="0"/>
      <w:marRight w:val="0"/>
      <w:marTop w:val="0"/>
      <w:marBottom w:val="0"/>
      <w:divBdr>
        <w:top w:val="none" w:sz="0" w:space="0" w:color="auto"/>
        <w:left w:val="none" w:sz="0" w:space="0" w:color="auto"/>
        <w:bottom w:val="none" w:sz="0" w:space="0" w:color="auto"/>
        <w:right w:val="none" w:sz="0" w:space="0" w:color="auto"/>
      </w:divBdr>
    </w:div>
    <w:div w:id="15765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tesova.dagma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abicova.andre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875D-715F-492D-BE4F-E7A81EA9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4323</Words>
  <Characters>24642</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Jarabicová Andrea</cp:lastModifiedBy>
  <cp:revision>5</cp:revision>
  <cp:lastPrinted>2026-07-02T13:18:00Z</cp:lastPrinted>
  <dcterms:created xsi:type="dcterms:W3CDTF">2026-07-07T09:13:00Z</dcterms:created>
  <dcterms:modified xsi:type="dcterms:W3CDTF">2026-07-07T11:30:00Z</dcterms:modified>
</cp:coreProperties>
</file>