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B15B95F" w:rsidR="00D111BC" w:rsidRDefault="003D3BA7" w:rsidP="00415D7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.  </w:t>
      </w:r>
      <w:r w:rsidR="00F8039E">
        <w:rPr>
          <w:rFonts w:ascii="Cambria" w:hAnsi="Cambria" w:cs="Arial"/>
          <w:b/>
          <w:bCs/>
          <w:sz w:val="22"/>
          <w:szCs w:val="22"/>
        </w:rPr>
        <w:t>Z.270.18.2026</w:t>
      </w:r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2274F">
        <w:rPr>
          <w:rFonts w:ascii="Cambria" w:hAnsi="Cambria" w:cs="Arial"/>
          <w:b/>
          <w:bCs/>
          <w:sz w:val="22"/>
          <w:szCs w:val="22"/>
        </w:rPr>
        <w:t xml:space="preserve">2 </w:t>
      </w:r>
      <w:r w:rsidR="00D111BC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9D8D25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</w:t>
      </w:r>
      <w:r w:rsidR="0007238F">
        <w:rPr>
          <w:rFonts w:ascii="Arial" w:hAnsi="Arial" w:cs="Arial"/>
          <w:b/>
          <w:lang w:eastAsia="en-GB"/>
        </w:rPr>
        <w:t>143/2026</w:t>
      </w:r>
      <w:r>
        <w:rPr>
          <w:rFonts w:ascii="Arial" w:hAnsi="Arial" w:cs="Arial"/>
          <w:b/>
          <w:lang w:eastAsia="en-GB"/>
        </w:rPr>
        <w:t xml:space="preserve">, data </w:t>
      </w:r>
      <w:r w:rsidR="0007238F">
        <w:rPr>
          <w:rFonts w:ascii="Arial" w:hAnsi="Arial" w:cs="Arial"/>
          <w:b/>
          <w:lang w:eastAsia="en-GB"/>
        </w:rPr>
        <w:t>28/07/2026</w:t>
      </w:r>
      <w:r>
        <w:rPr>
          <w:rFonts w:ascii="Arial" w:hAnsi="Arial" w:cs="Arial"/>
          <w:b/>
          <w:lang w:eastAsia="en-GB"/>
        </w:rPr>
        <w:t xml:space="preserve">, strona [], </w:t>
      </w:r>
    </w:p>
    <w:p w14:paraId="16580882" w14:textId="55585B6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07238F">
        <w:rPr>
          <w:rFonts w:ascii="Arial" w:hAnsi="Arial" w:cs="Arial"/>
          <w:b/>
          <w:lang w:eastAsia="en-GB"/>
        </w:rPr>
        <w:t>522237-2026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3703DB8C" w:rsidR="00D111BC" w:rsidRDefault="00F8039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PGL LP Nadleśnictwo Świerklaniec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76E2944" w:rsidR="00D111BC" w:rsidRPr="00F8039E" w:rsidRDefault="00F8039E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F8039E">
              <w:rPr>
                <w:sz w:val="18"/>
                <w:szCs w:val="18"/>
              </w:rPr>
              <w:t xml:space="preserve">Wykonanie kompletnej dokumentacji projektowej wraz z uzyskaniem wymaganych prawem decyzji administracyjnych niezbędnych do przeprowadzenia robót </w:t>
            </w:r>
            <w:r w:rsidRPr="00F8039E">
              <w:rPr>
                <w:sz w:val="18"/>
                <w:szCs w:val="18"/>
              </w:rPr>
              <w:lastRenderedPageBreak/>
              <w:t xml:space="preserve">budowlanych (MRN3) -obszary </w:t>
            </w:r>
            <w:proofErr w:type="spellStart"/>
            <w:r w:rsidRPr="00F8039E">
              <w:rPr>
                <w:sz w:val="18"/>
                <w:szCs w:val="18"/>
              </w:rPr>
              <w:t>mokradłowe</w:t>
            </w:r>
            <w:proofErr w:type="spellEnd"/>
            <w:r w:rsidRPr="00F8039E">
              <w:rPr>
                <w:sz w:val="18"/>
                <w:szCs w:val="18"/>
              </w:rPr>
              <w:t xml:space="preserve"> w Nadleśnictwie  Świerklaniec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80296C3" w:rsidR="00D111BC" w:rsidRDefault="00F8039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Z.270.18.2026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</w:t>
            </w:r>
            <w:r>
              <w:rPr>
                <w:rFonts w:ascii="Arial" w:hAnsi="Arial" w:cs="Arial"/>
                <w:lang w:eastAsia="en-GB"/>
              </w:rPr>
              <w:lastRenderedPageBreak/>
              <w:t>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d) znajduje się w innej tego rodzaju sytuacji wynikającej z podobnej procedury </w:t>
            </w:r>
            <w:r>
              <w:rPr>
                <w:rFonts w:ascii="Arial" w:hAnsi="Arial" w:cs="Arial"/>
                <w:lang w:eastAsia="en-GB"/>
              </w:rPr>
              <w:lastRenderedPageBreak/>
              <w:t>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 xml:space="preserve">W przypadku zamówień publicznych na roboty budowlane wykonawca będzie mógł się </w:t>
            </w:r>
            <w:r>
              <w:rPr>
                <w:rFonts w:ascii="Arial" w:hAnsi="Arial" w:cs="Arial"/>
                <w:lang w:eastAsia="en-GB"/>
              </w:rPr>
              <w:lastRenderedPageBreak/>
              <w:t>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systemu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75DDE" w14:textId="77777777" w:rsidR="002A565E" w:rsidRDefault="002A565E">
      <w:r>
        <w:separator/>
      </w:r>
    </w:p>
  </w:endnote>
  <w:endnote w:type="continuationSeparator" w:id="0">
    <w:p w14:paraId="242D1EF0" w14:textId="77777777" w:rsidR="002A565E" w:rsidRDefault="002A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24E90">
      <w:rPr>
        <w:rFonts w:ascii="Cambria" w:hAnsi="Cambria"/>
        <w:noProof/>
        <w:sz w:val="16"/>
        <w:szCs w:val="16"/>
        <w:lang w:eastAsia="pl-PL"/>
      </w:rPr>
      <w:t>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65D2A" w14:textId="77777777" w:rsidR="002A565E" w:rsidRDefault="002A565E">
      <w:r>
        <w:separator/>
      </w:r>
    </w:p>
  </w:footnote>
  <w:footnote w:type="continuationSeparator" w:id="0">
    <w:p w14:paraId="57254D2A" w14:textId="77777777" w:rsidR="002A565E" w:rsidRDefault="002A565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051E" w14:textId="5C5732D2" w:rsidR="003D3BA7" w:rsidRPr="003D3BA7" w:rsidRDefault="003D3BA7" w:rsidP="003D3BA7">
    <w:pPr>
      <w:pStyle w:val="Nagwek"/>
      <w:rPr>
        <w:rFonts w:ascii="Cambria" w:hAnsi="Cambria"/>
      </w:rPr>
    </w:pPr>
    <w:r w:rsidRPr="003D3BA7">
      <w:rPr>
        <w:rFonts w:ascii="Cambria" w:hAnsi="Cambria"/>
        <w:noProof/>
        <w:lang w:eastAsia="pl-PL"/>
      </w:rPr>
      <w:drawing>
        <wp:inline distT="0" distB="0" distL="0" distR="0" wp14:anchorId="12F5C11C" wp14:editId="3643A67F">
          <wp:extent cx="5615305" cy="803910"/>
          <wp:effectExtent l="0" t="0" r="4445" b="0"/>
          <wp:docPr id="12919001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91214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748154">
    <w:abstractNumId w:val="3"/>
    <w:lvlOverride w:ilvl="0">
      <w:startOverride w:val="1"/>
    </w:lvlOverride>
  </w:num>
  <w:num w:numId="3" w16cid:durableId="950089021">
    <w:abstractNumId w:val="1"/>
    <w:lvlOverride w:ilvl="0">
      <w:startOverride w:val="1"/>
    </w:lvlOverride>
  </w:num>
  <w:num w:numId="4" w16cid:durableId="1602765167">
    <w:abstractNumId w:val="2"/>
    <w:lvlOverride w:ilvl="0">
      <w:startOverride w:val="1"/>
    </w:lvlOverride>
  </w:num>
  <w:num w:numId="5" w16cid:durableId="1837110679">
    <w:abstractNumId w:val="1"/>
  </w:num>
  <w:num w:numId="6" w16cid:durableId="779182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238F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5B5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65E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2AD6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3BA7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5D75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433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52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2E22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2DB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E90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1C5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A62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0A22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1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8BC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274F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0ED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A57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5F7A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39E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7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4536</Words>
  <Characters>27219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2025-04-14T13:06:00Z</cp:lastPrinted>
  <dcterms:created xsi:type="dcterms:W3CDTF">2026-07-28T13:26:00Z</dcterms:created>
  <dcterms:modified xsi:type="dcterms:W3CDTF">2026-07-28T13:26:00Z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