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284DE106"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B13FDB" w:rsidRPr="00B13FDB">
        <w:rPr>
          <w:rFonts w:ascii="Garamond" w:hAnsi="Garamond" w:cs="Tahoma"/>
          <w:i/>
          <w:iCs/>
        </w:rPr>
        <w:t>MARQ/2026/01</w:t>
      </w:r>
      <w:r w:rsidR="00F415AB">
        <w:rPr>
          <w:rFonts w:ascii="Garamond" w:hAnsi="Garamond" w:cs="Tahoma"/>
          <w:i/>
          <w:iCs/>
        </w:rPr>
        <w:t>4</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5717D35D" w:rsidR="001137C0" w:rsidRPr="005B5194" w:rsidRDefault="13D29B0C" w:rsidP="002412A5">
      <w:pPr>
        <w:pStyle w:val="Nadpis2"/>
        <w:tabs>
          <w:tab w:val="left" w:pos="0"/>
        </w:tabs>
        <w:ind w:left="0"/>
        <w:rPr>
          <w:rFonts w:ascii="Garamond" w:hAnsi="Garamond" w:cs="Tahoma"/>
          <w:b w:val="0"/>
          <w:bCs w:val="0"/>
        </w:rPr>
      </w:pPr>
      <w:r w:rsidRPr="23C61FED">
        <w:rPr>
          <w:rFonts w:ascii="Garamond" w:hAnsi="Garamond" w:cs="Tahoma"/>
          <w:b w:val="0"/>
          <w:bCs w:val="0"/>
        </w:rPr>
        <w:t>Názov/o</w:t>
      </w:r>
      <w:r w:rsidR="001137C0" w:rsidRPr="23C61FED">
        <w:rPr>
          <w:rFonts w:ascii="Garamond" w:hAnsi="Garamond" w:cs="Tahoma"/>
          <w:b w:val="0"/>
          <w:bCs w:val="0"/>
        </w:rPr>
        <w:t>bchodné meno:</w:t>
      </w:r>
      <w:r w:rsidR="00BC3BF8">
        <w:tab/>
      </w:r>
      <w:r w:rsidR="00BC3BF8">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524147D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w:t>
      </w:r>
      <w:r w:rsidR="00702722">
        <w:rPr>
          <w:rFonts w:ascii="Garamond" w:hAnsi="Garamond" w:cs="Tahoma"/>
        </w:rPr>
        <w:t xml:space="preserve"> </w:t>
      </w:r>
      <w:r w:rsidR="00933AAA" w:rsidRPr="005B5194">
        <w:rPr>
          <w:rFonts w:ascii="Garamond" w:hAnsi="Garamond" w:cs="Tahoma"/>
        </w:rPr>
        <w:t>r.</w:t>
      </w:r>
      <w:r w:rsidR="00702722">
        <w:rPr>
          <w:rFonts w:ascii="Garamond" w:hAnsi="Garamond" w:cs="Tahoma"/>
        </w:rPr>
        <w:t xml:space="preserve"> </w:t>
      </w:r>
      <w:r w:rsidR="00933AAA" w:rsidRPr="005B5194">
        <w:rPr>
          <w:rFonts w:ascii="Garamond" w:hAnsi="Garamond" w:cs="Tahoma"/>
        </w:rPr>
        <w:t>o.</w:t>
      </w:r>
    </w:p>
    <w:p w14:paraId="259AD3D0" w14:textId="498396AE"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3,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46DB90FD"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w:t>
      </w:r>
      <w:r w:rsidR="00CC48DA" w:rsidRPr="00CC48DA">
        <w:rPr>
          <w:rFonts w:ascii="Garamond" w:hAnsi="Garamond" w:cs="Tahoma"/>
        </w:rPr>
        <w:t>2122512887</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4B9ADE12" w14:textId="7CADA83C" w:rsidR="000B3CF2" w:rsidRDefault="004F74F7" w:rsidP="002412A5">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7E510E" w:rsidRPr="00DC18C4">
        <w:rPr>
          <w:rFonts w:ascii="Garamond" w:hAnsi="Garamond" w:cstheme="minorHAnsi"/>
          <w:b/>
          <w:bCs/>
        </w:rPr>
        <w:t>Zabezpečenie dodávok cestovín pre organizácie BBSK v okrese BS KA VK ZC _Výzva č. 169</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0B3CF2">
        <w:rPr>
          <w:rFonts w:ascii="Garamond" w:hAnsi="Garamond" w:cs="Tahoma"/>
          <w:b/>
        </w:rPr>
        <w:t>Zabezpečenie dodávky potravín</w:t>
      </w:r>
      <w:r w:rsidR="00097B91" w:rsidRPr="000B3CF2">
        <w:rPr>
          <w:rFonts w:ascii="Garamond" w:hAnsi="Garamond" w:cs="Tahoma"/>
          <w:b/>
        </w:rPr>
        <w:t>.</w:t>
      </w:r>
      <w:r w:rsidR="00204114" w:rsidRPr="000B3CF2">
        <w:rPr>
          <w:rFonts w:ascii="Garamond" w:hAnsi="Garamond" w:cs="Tahoma"/>
          <w:b/>
        </w:rPr>
        <w:t xml:space="preserve"> </w:t>
      </w:r>
      <w:r w:rsidR="000B3CF2" w:rsidRPr="000B3CF2">
        <w:rPr>
          <w:rFonts w:ascii="Garamond" w:hAnsi="Garamond" w:cs="Tahoma"/>
          <w:b/>
        </w:rPr>
        <w:t xml:space="preserve">  </w:t>
      </w:r>
      <w:r w:rsidR="000B3CF2">
        <w:rPr>
          <w:rFonts w:ascii="Garamond" w:hAnsi="Garamond" w:cs="Tahoma"/>
          <w:b/>
        </w:rPr>
        <w:t xml:space="preserve">  </w:t>
      </w:r>
    </w:p>
    <w:p w14:paraId="366B0E0E" w14:textId="0516828C" w:rsidR="00FF4079" w:rsidRPr="005B5194" w:rsidRDefault="00204114" w:rsidP="002412A5">
      <w:pPr>
        <w:spacing w:after="120"/>
        <w:ind w:left="705"/>
        <w:jc w:val="both"/>
        <w:rPr>
          <w:rFonts w:ascii="Garamond" w:hAnsi="Garamond" w:cs="Tahoma"/>
          <w:bCs/>
        </w:rPr>
      </w:pPr>
      <w:r w:rsidRPr="000B3CF2">
        <w:rPr>
          <w:rFonts w:ascii="Garamond" w:hAnsi="Garamond" w:cs="Tahoma"/>
          <w:b/>
        </w:rPr>
        <w:t>(</w:t>
      </w:r>
      <w:hyperlink r:id="rId12" w:history="1">
        <w:r w:rsidRPr="000B3CF2">
          <w:rPr>
            <w:rStyle w:val="Hypertextovprepojenie"/>
            <w:rFonts w:ascii="Garamond" w:hAnsi="Garamond" w:cs="Tahoma"/>
            <w:b/>
          </w:rPr>
          <w:t>https://josephine.proebiz.com/sk/tender/48850/summary</w:t>
        </w:r>
      </w:hyperlink>
      <w:r w:rsidRPr="000B3CF2">
        <w:rPr>
          <w:rFonts w:ascii="Garamond" w:hAnsi="Garamond" w:cs="Tahoma"/>
          <w:b/>
        </w:rPr>
        <w:t>).</w:t>
      </w:r>
    </w:p>
    <w:p w14:paraId="221A8A52" w14:textId="77777777" w:rsidR="00BE23ED" w:rsidRDefault="00162E93" w:rsidP="00BE23ED">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BE23ED" w:rsidRPr="00BE23ED">
        <w:rPr>
          <w:rFonts w:ascii="Garamond" w:hAnsi="Garamond" w:cs="Tahoma"/>
          <w:bCs/>
        </w:rPr>
        <w:t xml:space="preserve">24/2014 Z. z. Vyhláška Ministerstva pôdohospodárstva a rozvoja vidieka Slovenskej republiky z 23. januára 2014 o pekárskych výrobkoch cukrárskych výrobkoch a cestovinách </w:t>
      </w:r>
    </w:p>
    <w:p w14:paraId="01BB53FA" w14:textId="77777777" w:rsidR="00BE23ED" w:rsidRDefault="00BE23ED" w:rsidP="00BE23ED">
      <w:pPr>
        <w:ind w:left="703"/>
        <w:jc w:val="both"/>
        <w:rPr>
          <w:rFonts w:ascii="Garamond" w:hAnsi="Garamond" w:cs="Tahoma"/>
          <w:b/>
        </w:rPr>
      </w:pPr>
    </w:p>
    <w:p w14:paraId="1C20F94D" w14:textId="6F393BE3" w:rsidR="0062241D" w:rsidRPr="005B5194" w:rsidRDefault="0062241D" w:rsidP="00BE23ED">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03A3A564" w14:textId="77777777" w:rsidR="00BE23ED" w:rsidRDefault="00BE23ED" w:rsidP="002412A5">
      <w:pPr>
        <w:spacing w:after="120"/>
        <w:ind w:left="705"/>
        <w:jc w:val="both"/>
        <w:rPr>
          <w:rFonts w:ascii="Garamond" w:hAnsi="Garamond" w:cs="Tahoma"/>
          <w:b/>
        </w:rPr>
      </w:pPr>
    </w:p>
    <w:p w14:paraId="3789095F" w14:textId="0A914F80" w:rsidR="007537F6" w:rsidRPr="005B5194" w:rsidRDefault="007537F6" w:rsidP="002412A5">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2412A5">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 xml:space="preserve">reštrukturalizácii </w:t>
      </w:r>
      <w:r w:rsidRPr="005B5194">
        <w:rPr>
          <w:rFonts w:ascii="Garamond" w:hAnsi="Garamond" w:cs="Tahoma"/>
          <w:bCs/>
          <w:color w:val="000000"/>
        </w:rPr>
        <w:lastRenderedPageBreak/>
        <w:t>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xml:space="preserve">, a to prostredníctvom </w:t>
      </w:r>
      <w:proofErr w:type="spellStart"/>
      <w:r w:rsidR="007B21B3" w:rsidRPr="005B5194">
        <w:rPr>
          <w:rFonts w:ascii="Garamond" w:hAnsi="Garamond" w:cs="Tahoma"/>
        </w:rPr>
        <w:t>widgetu</w:t>
      </w:r>
      <w:proofErr w:type="spellEnd"/>
      <w:r w:rsidR="007B21B3" w:rsidRPr="005B5194">
        <w:rPr>
          <w:rFonts w:ascii="Garamond" w:hAnsi="Garamond" w:cs="Tahoma"/>
        </w:rPr>
        <w:t xml:space="preserve"> s prepojením na systém </w:t>
      </w:r>
      <w:proofErr w:type="spellStart"/>
      <w:r w:rsidR="007B21B3" w:rsidRPr="005B5194">
        <w:rPr>
          <w:rFonts w:ascii="Garamond" w:hAnsi="Garamond" w:cs="Tahoma"/>
        </w:rPr>
        <w:t>Marquet</w:t>
      </w:r>
      <w:proofErr w:type="spellEnd"/>
      <w:r w:rsidR="007B21B3" w:rsidRPr="005B5194">
        <w:rPr>
          <w:rFonts w:ascii="Garamond" w:hAnsi="Garamond" w:cs="Tahoma"/>
        </w:rPr>
        <w: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5F431177"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w:t>
      </w:r>
      <w:proofErr w:type="spellStart"/>
      <w:r w:rsidRPr="00D57352">
        <w:rPr>
          <w:rFonts w:ascii="Garamond" w:hAnsi="Garamond" w:cs="Tahoma"/>
        </w:rPr>
        <w:t>Marquet</w:t>
      </w:r>
      <w:proofErr w:type="spellEnd"/>
      <w:r w:rsidRPr="00D57352">
        <w:rPr>
          <w:rFonts w:ascii="Garamond" w:hAnsi="Garamond" w:cs="Tahoma"/>
        </w:rPr>
        <w:t xml:space="preserve"> dočasné alebo trvalé </w:t>
      </w:r>
      <w:proofErr w:type="spellStart"/>
      <w:r w:rsidRPr="00D57352">
        <w:rPr>
          <w:rFonts w:ascii="Garamond" w:hAnsi="Garamond" w:cs="Tahoma"/>
        </w:rPr>
        <w:t>zneaktívnenie</w:t>
      </w:r>
      <w:proofErr w:type="spellEnd"/>
      <w:r w:rsidRPr="00D57352">
        <w:rPr>
          <w:rFonts w:ascii="Garamond" w:hAnsi="Garamond" w:cs="Tahoma"/>
        </w:rPr>
        <w:t xml:space="preserv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w:t>
      </w:r>
      <w:r w:rsidR="00D50BAD" w:rsidRPr="005B5194">
        <w:rPr>
          <w:rFonts w:ascii="Garamond" w:hAnsi="Garamond" w:cs="Tahoma"/>
        </w:rPr>
        <w:lastRenderedPageBreak/>
        <w:t xml:space="preserve">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lastRenderedPageBreak/>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w:t>
      </w:r>
      <w:r w:rsidR="005E4A58" w:rsidRPr="005B5194">
        <w:rPr>
          <w:rFonts w:ascii="Garamond" w:hAnsi="Garamond" w:cs="Tahoma"/>
        </w:rPr>
        <w:lastRenderedPageBreak/>
        <w:t xml:space="preserve">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w:t>
      </w:r>
      <w:r w:rsidR="00F43013" w:rsidRPr="005B5194">
        <w:rPr>
          <w:rFonts w:ascii="Garamond" w:hAnsi="Garamond" w:cs="Tahoma"/>
          <w:color w:val="000000"/>
        </w:rPr>
        <w:lastRenderedPageBreak/>
        <w:t>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lastRenderedPageBreak/>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v dôsledku poskytovania súčinnosti podľa Zmluvy budú niektorou zo Zmluvných strán druhej Zmluvnej strane poskytnuté osobné údaje a v dôsledku toho by malo dôjsť k spracúvaniu takých osobných údajov, Zmluvné strany osobitne posúdia potrebu uzatvorenia </w:t>
      </w:r>
      <w:r w:rsidRPr="005B5194">
        <w:rPr>
          <w:rFonts w:ascii="Garamond" w:hAnsi="Garamond" w:cs="Tahoma"/>
        </w:rPr>
        <w:lastRenderedPageBreak/>
        <w:t>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150C766D" w14:textId="77777777" w:rsidR="00BF427E" w:rsidRPr="005B5194" w:rsidRDefault="00BF427E" w:rsidP="00BF427E">
      <w:pPr>
        <w:widowControl/>
        <w:autoSpaceDE/>
        <w:autoSpaceDN/>
        <w:contextualSpacing/>
        <w:jc w:val="both"/>
        <w:rPr>
          <w:rFonts w:ascii="Garamond" w:hAnsi="Garamond" w:cs="Tahoma"/>
        </w:rPr>
      </w:pP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961C11">
        <w:trPr>
          <w:tblHeader/>
        </w:trPr>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lastRenderedPageBreak/>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515"/>
      </w:tblGrid>
      <w:tr w:rsidR="005E345F" w:rsidRPr="005B5194" w14:paraId="6FD537EC" w14:textId="77777777" w:rsidTr="00BF427E">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BF427E">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BF427E">
      <w:pPr>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961C11" w:rsidRPr="005B5194" w14:paraId="068FF969" w14:textId="77777777" w:rsidTr="00961C11">
        <w:trPr>
          <w:tblHeader/>
          <w:jc w:val="center"/>
        </w:trPr>
        <w:tc>
          <w:tcPr>
            <w:tcW w:w="1388" w:type="pct"/>
            <w:tcMar>
              <w:left w:w="0" w:type="dxa"/>
              <w:right w:w="0" w:type="dxa"/>
            </w:tcMar>
            <w:vAlign w:val="center"/>
          </w:tcPr>
          <w:p w14:paraId="089BF27F" w14:textId="77777777" w:rsidR="00961C11" w:rsidRPr="005B5194" w:rsidRDefault="00961C11" w:rsidP="00961C11">
            <w:pPr>
              <w:pStyle w:val="TABLE"/>
              <w:rPr>
                <w:rFonts w:ascii="Garamond" w:hAnsi="Garamond" w:cs="Tahoma"/>
                <w:b/>
                <w:bCs/>
              </w:rPr>
            </w:pPr>
            <w:r w:rsidRPr="005B5194">
              <w:rPr>
                <w:rFonts w:ascii="Garamond" w:hAnsi="Garamond" w:cs="Tahoma"/>
                <w:b/>
                <w:bCs/>
              </w:rPr>
              <w:t>Meno a priezvisko/</w:t>
            </w:r>
          </w:p>
          <w:p w14:paraId="1A85FABB" w14:textId="61B2A550" w:rsidR="00961C11" w:rsidRPr="005B5194" w:rsidRDefault="00961C11" w:rsidP="00961C11">
            <w:pPr>
              <w:pStyle w:val="TABLE"/>
              <w:rPr>
                <w:rFonts w:ascii="Garamond" w:hAnsi="Garamond" w:cs="Tahoma"/>
                <w:b/>
                <w:bCs/>
              </w:rPr>
            </w:pPr>
            <w:r w:rsidRPr="005B5194">
              <w:rPr>
                <w:rFonts w:ascii="Garamond" w:hAnsi="Garamond" w:cs="Tahoma"/>
                <w:b/>
                <w:bCs/>
              </w:rPr>
              <w:t>označenie funkcie</w:t>
            </w:r>
          </w:p>
        </w:tc>
        <w:tc>
          <w:tcPr>
            <w:tcW w:w="1092" w:type="pct"/>
          </w:tcPr>
          <w:p w14:paraId="20F08A36" w14:textId="5766D694" w:rsidR="00961C11" w:rsidRPr="005B5194" w:rsidRDefault="00961C11" w:rsidP="00961C11">
            <w:pPr>
              <w:pStyle w:val="TABLE"/>
              <w:rPr>
                <w:rFonts w:ascii="Garamond" w:hAnsi="Garamond" w:cs="Tahoma"/>
                <w:bCs/>
              </w:rPr>
            </w:pPr>
            <w:r w:rsidRPr="005B5194">
              <w:rPr>
                <w:rFonts w:ascii="Garamond" w:hAnsi="Garamond" w:cs="Tahoma"/>
                <w:bCs/>
              </w:rPr>
              <w:t>Telefón</w:t>
            </w:r>
          </w:p>
        </w:tc>
        <w:tc>
          <w:tcPr>
            <w:tcW w:w="1685" w:type="pct"/>
          </w:tcPr>
          <w:p w14:paraId="46F30EE3" w14:textId="636C5165" w:rsidR="00961C11" w:rsidRPr="005B5194" w:rsidRDefault="00961C11" w:rsidP="00961C11">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1712C3F6" w:rsidR="00961C11" w:rsidRPr="005B5194" w:rsidRDefault="00961C11" w:rsidP="00961C11">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5"/>
      </w:tblGrid>
      <w:tr w:rsidR="00410140" w:rsidRPr="005B5194" w14:paraId="395D00D8" w14:textId="77777777" w:rsidTr="00BF427E">
        <w:trPr>
          <w:trHeight w:val="355"/>
        </w:trPr>
        <w:tc>
          <w:tcPr>
            <w:tcW w:w="2547" w:type="dxa"/>
          </w:tcPr>
          <w:p w14:paraId="2F6C8367" w14:textId="77777777" w:rsidR="00410140" w:rsidRPr="005B5194" w:rsidRDefault="00410140" w:rsidP="002412A5">
            <w:pPr>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2412A5">
            <w:pPr>
              <w:rPr>
                <w:rFonts w:ascii="Garamond" w:hAnsi="Garamond" w:cs="Tahoma"/>
                <w:b/>
              </w:rPr>
            </w:pPr>
          </w:p>
        </w:tc>
      </w:tr>
      <w:tr w:rsidR="00410140" w:rsidRPr="005B5194" w14:paraId="18F5F557" w14:textId="77777777" w:rsidTr="00BF427E">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2412A5">
            <w:pPr>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w:t>
      </w:r>
      <w:r w:rsidR="00E1484A" w:rsidRPr="005B5194">
        <w:rPr>
          <w:rFonts w:ascii="Garamond" w:hAnsi="Garamond" w:cs="Tahoma"/>
          <w:lang w:eastAsia="en-US"/>
        </w:rPr>
        <w:lastRenderedPageBreak/>
        <w:t xml:space="preserve">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w:t>
      </w:r>
      <w:r w:rsidR="00036F49" w:rsidRPr="005B5194">
        <w:rPr>
          <w:rFonts w:ascii="Garamond" w:hAnsi="Garamond" w:cs="Tahoma"/>
          <w:lang w:eastAsia="en-US"/>
        </w:rPr>
        <w:lastRenderedPageBreak/>
        <w:t xml:space="preserve">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26B5B2DC" w14:textId="1D918A13" w:rsidR="00996914" w:rsidRPr="00024148" w:rsidRDefault="00996914" w:rsidP="0015284B">
      <w:pPr>
        <w:ind w:left="709" w:hanging="709"/>
        <w:jc w:val="both"/>
        <w:rPr>
          <w:rFonts w:ascii="Garamond" w:hAnsi="Garamond" w:cs="Tahoma"/>
          <w:color w:val="EE0000"/>
        </w:rPr>
      </w:pPr>
      <w:r>
        <w:rPr>
          <w:rFonts w:ascii="Garamond" w:hAnsi="Garamond" w:cs="Tahoma"/>
        </w:rPr>
        <w:lastRenderedPageBreak/>
        <w:t>11.13</w:t>
      </w:r>
      <w:r>
        <w:rPr>
          <w:rFonts w:ascii="Garamond" w:hAnsi="Garamond" w:cs="Tahoma"/>
        </w:rPr>
        <w:tab/>
      </w:r>
      <w:r w:rsidR="00D93617" w:rsidRPr="00024148">
        <w:rPr>
          <w:rFonts w:ascii="Garamond" w:hAnsi="Garamond" w:cs="Tahoma"/>
          <w:color w:val="EE0000"/>
        </w:rPr>
        <w:t>R</w:t>
      </w:r>
      <w:r w:rsidRPr="00024148">
        <w:rPr>
          <w:rFonts w:ascii="Garamond" w:hAnsi="Garamond" w:cs="Tahoma"/>
          <w:color w:val="EE0000"/>
        </w:rPr>
        <w:t xml:space="preserve">eklamácie vád Tovaru je oprávnené uplatňovať aj CZS v mene a na účet </w:t>
      </w:r>
      <w:r w:rsidR="007630A0" w:rsidRPr="00024148">
        <w:rPr>
          <w:rFonts w:ascii="Garamond" w:hAnsi="Garamond" w:cs="Tahoma"/>
          <w:color w:val="EE0000"/>
        </w:rPr>
        <w:t xml:space="preserve">jednotlivých </w:t>
      </w:r>
      <w:r w:rsidR="00D254C4" w:rsidRPr="00024148">
        <w:rPr>
          <w:rFonts w:ascii="Garamond" w:hAnsi="Garamond" w:cs="Tahoma"/>
          <w:color w:val="EE0000"/>
        </w:rPr>
        <w:t>Kupujúcich, ktor</w:t>
      </w:r>
      <w:r w:rsidR="007630A0" w:rsidRPr="00024148">
        <w:rPr>
          <w:rFonts w:ascii="Garamond" w:hAnsi="Garamond" w:cs="Tahoma"/>
          <w:color w:val="EE0000"/>
        </w:rPr>
        <w:t>í</w:t>
      </w:r>
      <w:r w:rsidR="00D254C4" w:rsidRPr="00024148">
        <w:rPr>
          <w:rFonts w:ascii="Garamond" w:hAnsi="Garamond" w:cs="Tahoma"/>
          <w:color w:val="EE0000"/>
        </w:rPr>
        <w:t xml:space="preserve"> </w:t>
      </w:r>
      <w:r w:rsidR="007630A0" w:rsidRPr="00024148">
        <w:rPr>
          <w:rFonts w:ascii="Garamond" w:hAnsi="Garamond" w:cs="Tahoma"/>
          <w:color w:val="EE0000"/>
        </w:rPr>
        <w:t xml:space="preserve">ako </w:t>
      </w:r>
      <w:r w:rsidR="003E335E" w:rsidRPr="00024148">
        <w:rPr>
          <w:rFonts w:ascii="Garamond" w:hAnsi="Garamond" w:cs="Tahoma"/>
          <w:color w:val="EE0000"/>
        </w:rPr>
        <w:t>Tret</w:t>
      </w:r>
      <w:r w:rsidR="007630A0" w:rsidRPr="00024148">
        <w:rPr>
          <w:rFonts w:ascii="Garamond" w:hAnsi="Garamond" w:cs="Tahoma"/>
          <w:color w:val="EE0000"/>
        </w:rPr>
        <w:t>ie</w:t>
      </w:r>
      <w:r w:rsidR="003E335E" w:rsidRPr="00024148">
        <w:rPr>
          <w:rFonts w:ascii="Garamond" w:hAnsi="Garamond" w:cs="Tahoma"/>
          <w:color w:val="EE0000"/>
        </w:rPr>
        <w:t xml:space="preserve"> os</w:t>
      </w:r>
      <w:r w:rsidR="007630A0" w:rsidRPr="00024148">
        <w:rPr>
          <w:rFonts w:ascii="Garamond" w:hAnsi="Garamond" w:cs="Tahoma"/>
          <w:color w:val="EE0000"/>
        </w:rPr>
        <w:t>oby</w:t>
      </w:r>
      <w:r w:rsidR="003E335E" w:rsidRPr="00024148">
        <w:rPr>
          <w:rFonts w:ascii="Garamond" w:hAnsi="Garamond" w:cs="Tahoma"/>
          <w:color w:val="EE0000"/>
        </w:rPr>
        <w:t xml:space="preserve">, nadobudli </w:t>
      </w:r>
      <w:r w:rsidR="000855EA" w:rsidRPr="00024148">
        <w:rPr>
          <w:rFonts w:ascii="Garamond" w:hAnsi="Garamond" w:cs="Tahoma"/>
          <w:bCs/>
          <w:color w:val="EE0000"/>
        </w:rPr>
        <w:t xml:space="preserve">práva a povinnosti </w:t>
      </w:r>
      <w:r w:rsidRPr="00024148">
        <w:rPr>
          <w:rFonts w:ascii="Garamond" w:hAnsi="Garamond" w:cs="Tahoma"/>
          <w:color w:val="EE0000"/>
        </w:rPr>
        <w:t>Kupujúc</w:t>
      </w:r>
      <w:r w:rsidR="003E335E" w:rsidRPr="00024148">
        <w:rPr>
          <w:rFonts w:ascii="Garamond" w:hAnsi="Garamond" w:cs="Tahoma"/>
          <w:color w:val="EE0000"/>
        </w:rPr>
        <w:t>e</w:t>
      </w:r>
      <w:r w:rsidRPr="00024148">
        <w:rPr>
          <w:rFonts w:ascii="Garamond" w:hAnsi="Garamond" w:cs="Tahoma"/>
          <w:color w:val="EE0000"/>
        </w:rPr>
        <w:t>h</w:t>
      </w:r>
      <w:r w:rsidR="003E335E" w:rsidRPr="00024148">
        <w:rPr>
          <w:rFonts w:ascii="Garamond" w:hAnsi="Garamond" w:cs="Tahoma"/>
          <w:color w:val="EE0000"/>
        </w:rPr>
        <w:t>o</w:t>
      </w:r>
      <w:r w:rsidR="00245EA7" w:rsidRPr="00024148">
        <w:rPr>
          <w:rFonts w:ascii="Garamond" w:hAnsi="Garamond" w:cs="Tahoma"/>
          <w:color w:val="EE0000"/>
        </w:rPr>
        <w:t xml:space="preserve"> v zmysle </w:t>
      </w:r>
      <w:r w:rsidR="003E335E" w:rsidRPr="00024148">
        <w:rPr>
          <w:rFonts w:ascii="Garamond" w:hAnsi="Garamond" w:cs="Tahoma"/>
          <w:color w:val="EE0000"/>
        </w:rPr>
        <w:t>bodu 4.3</w:t>
      </w:r>
      <w:r w:rsidRPr="00024148">
        <w:rPr>
          <w:rFonts w:ascii="Garamond" w:hAnsi="Garamond" w:cs="Tahoma"/>
          <w:color w:val="EE0000"/>
        </w:rPr>
        <w:t>.</w:t>
      </w:r>
      <w:r w:rsidR="0015284B" w:rsidRPr="00024148">
        <w:rPr>
          <w:rFonts w:ascii="Garamond" w:hAnsi="Garamond" w:cs="Tahoma"/>
          <w:color w:val="EE0000"/>
        </w:rPr>
        <w:t xml:space="preserve"> </w:t>
      </w:r>
      <w:r w:rsidRPr="00024148">
        <w:rPr>
          <w:rFonts w:ascii="Garamond" w:hAnsi="Garamond" w:cs="Tahoma"/>
          <w:color w:val="EE0000"/>
        </w:rPr>
        <w:t>Uplatnenie reklamácie zo strany CZS sa považuje za riadne a včasné uplatnenie reklamácie Kupujúcim v zmysle tejto Zmluvy, pričom:</w:t>
      </w:r>
    </w:p>
    <w:p w14:paraId="69C261AE" w14:textId="4F7DB6FC" w:rsidR="00996914" w:rsidRPr="00024148" w:rsidRDefault="00996914" w:rsidP="0015284B">
      <w:pPr>
        <w:pStyle w:val="Odsekzoznamu"/>
        <w:numPr>
          <w:ilvl w:val="4"/>
          <w:numId w:val="48"/>
        </w:numPr>
        <w:ind w:left="1134"/>
        <w:rPr>
          <w:rFonts w:ascii="Garamond" w:hAnsi="Garamond" w:cs="Tahoma"/>
          <w:color w:val="EE0000"/>
        </w:rPr>
      </w:pPr>
      <w:r w:rsidRPr="00024148">
        <w:rPr>
          <w:rFonts w:ascii="Garamond" w:hAnsi="Garamond" w:cs="Tahoma"/>
          <w:color w:val="EE0000"/>
        </w:rPr>
        <w:t xml:space="preserve">všetky právne účinky reklamácie </w:t>
      </w:r>
      <w:r w:rsidR="002209ED" w:rsidRPr="00024148">
        <w:rPr>
          <w:rFonts w:ascii="Garamond" w:hAnsi="Garamond" w:cs="Tahoma"/>
          <w:color w:val="EE0000"/>
        </w:rPr>
        <w:t xml:space="preserve">vád Tovaru </w:t>
      </w:r>
      <w:r w:rsidRPr="00024148">
        <w:rPr>
          <w:rFonts w:ascii="Garamond" w:hAnsi="Garamond" w:cs="Tahoma"/>
          <w:color w:val="EE0000"/>
        </w:rPr>
        <w:t>nastávajú voči Predávajúcemu okamihom doručenia reklamácie zo strany CZS,</w:t>
      </w:r>
    </w:p>
    <w:p w14:paraId="0564AC85" w14:textId="77777777" w:rsidR="00C27D1B" w:rsidRPr="00024148" w:rsidRDefault="00996914" w:rsidP="0015284B">
      <w:pPr>
        <w:pStyle w:val="Odsekzoznamu"/>
        <w:numPr>
          <w:ilvl w:val="4"/>
          <w:numId w:val="48"/>
        </w:numPr>
        <w:ind w:left="1134"/>
        <w:rPr>
          <w:rFonts w:ascii="Garamond" w:hAnsi="Garamond" w:cs="Tahoma"/>
          <w:color w:val="EE0000"/>
        </w:rPr>
      </w:pPr>
      <w:r w:rsidRPr="00024148">
        <w:rPr>
          <w:rFonts w:ascii="Garamond" w:hAnsi="Garamond" w:cs="Tahoma"/>
          <w:color w:val="EE0000"/>
        </w:rPr>
        <w:t xml:space="preserve">CZS je oprávnené v mene Kupujúceho vykonávať všetky úkony súvisiace s reklamačným konaním, najmä oznamovať vady, voliť nároky podľa bodu 11.11, komunikovať s Predávajúcim a preberať </w:t>
      </w:r>
      <w:r w:rsidR="004C2DBC" w:rsidRPr="00024148">
        <w:rPr>
          <w:rFonts w:ascii="Garamond" w:hAnsi="Garamond" w:cs="Tahoma"/>
          <w:color w:val="EE0000"/>
        </w:rPr>
        <w:t>oznámenia</w:t>
      </w:r>
      <w:r w:rsidRPr="00024148">
        <w:rPr>
          <w:rFonts w:ascii="Garamond" w:hAnsi="Garamond" w:cs="Tahoma"/>
          <w:color w:val="EE0000"/>
        </w:rPr>
        <w:t xml:space="preserve"> súvisiace s vybavením reklamácie,</w:t>
      </w:r>
    </w:p>
    <w:p w14:paraId="77B6CBD2" w14:textId="77777777" w:rsidR="00C27D1B" w:rsidRPr="00024148" w:rsidRDefault="00996914" w:rsidP="0015284B">
      <w:pPr>
        <w:pStyle w:val="Odsekzoznamu"/>
        <w:numPr>
          <w:ilvl w:val="4"/>
          <w:numId w:val="48"/>
        </w:numPr>
        <w:ind w:left="1134"/>
        <w:rPr>
          <w:rFonts w:ascii="Garamond" w:hAnsi="Garamond" w:cs="Tahoma"/>
          <w:color w:val="EE0000"/>
        </w:rPr>
      </w:pPr>
      <w:r w:rsidRPr="00024148">
        <w:rPr>
          <w:rFonts w:ascii="Garamond" w:hAnsi="Garamond" w:cs="Tahoma"/>
          <w:color w:val="EE0000"/>
        </w:rPr>
        <w:t>Predávajúci nie je oprávnený požadovať, aby reklamáciu uplatnil priamo Kupujúci</w:t>
      </w:r>
      <w:r w:rsidR="00C27D1B" w:rsidRPr="00024148">
        <w:rPr>
          <w:rFonts w:ascii="Garamond" w:hAnsi="Garamond" w:cs="Tahoma"/>
          <w:color w:val="EE0000"/>
        </w:rPr>
        <w:t>,</w:t>
      </w:r>
      <w:r w:rsidRPr="00024148">
        <w:rPr>
          <w:rFonts w:ascii="Garamond" w:hAnsi="Garamond" w:cs="Tahoma"/>
          <w:color w:val="EE0000"/>
        </w:rPr>
        <w:t xml:space="preserve"> alebo aby bola reklamácia podpísaná jeho štatutárnym orgánom, ak ju riadne uplatní CZS,</w:t>
      </w:r>
    </w:p>
    <w:p w14:paraId="03F0DE30" w14:textId="77777777" w:rsidR="00996914" w:rsidRPr="00024148" w:rsidRDefault="00996914" w:rsidP="00664895">
      <w:pPr>
        <w:ind w:left="709"/>
        <w:jc w:val="both"/>
        <w:rPr>
          <w:rFonts w:ascii="Garamond" w:hAnsi="Garamond" w:cs="Tahoma"/>
          <w:color w:val="EE0000"/>
        </w:rPr>
      </w:pPr>
      <w:r w:rsidRPr="00024148">
        <w:rPr>
          <w:rFonts w:ascii="Garamond" w:hAnsi="Garamond" w:cs="Tahoma"/>
          <w:color w:val="EE0000"/>
        </w:rPr>
        <w:t>Týmto nie sú dotknuté ostatné práva a povinnosti Zmluvných strán podľa tohto článku.</w:t>
      </w:r>
    </w:p>
    <w:p w14:paraId="58F702C1" w14:textId="4A887901" w:rsidR="00996914" w:rsidRPr="005B5194" w:rsidRDefault="00996914" w:rsidP="002412A5">
      <w:pPr>
        <w:ind w:left="709" w:hanging="709"/>
        <w:jc w:val="both"/>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1D787ABF" w14:textId="646AA9AB" w:rsidR="00251464" w:rsidRPr="0013216E" w:rsidRDefault="00251464" w:rsidP="00251464">
      <w:pPr>
        <w:pStyle w:val="Odsekzoznamu"/>
        <w:widowControl/>
        <w:numPr>
          <w:ilvl w:val="1"/>
          <w:numId w:val="42"/>
        </w:numPr>
        <w:suppressAutoHyphens/>
        <w:autoSpaceDN/>
        <w:rPr>
          <w:rFonts w:ascii="Garamond" w:hAnsi="Garamond" w:cs="Tahoma"/>
        </w:rPr>
      </w:pPr>
      <w:r w:rsidRPr="002E20B2">
        <w:rPr>
          <w:rStyle w:val="markedcontent"/>
          <w:rFonts w:ascii="Garamond" w:hAnsi="Garamond" w:cs="Tahoma"/>
        </w:rPr>
        <w:t>Ak Predávajúci nedodá ktorýkoľvek druh Tovaru (položku) uvedený v príslušnej Objednávke v</w:t>
      </w:r>
      <w:r w:rsidR="00116A18">
        <w:rPr>
          <w:rStyle w:val="markedcontent"/>
          <w:rFonts w:ascii="Garamond" w:hAnsi="Garamond" w:cs="Tahoma"/>
        </w:rPr>
        <w:t> </w:t>
      </w:r>
      <w:r w:rsidRPr="002E20B2">
        <w:rPr>
          <w:rStyle w:val="markedcontent"/>
          <w:rFonts w:ascii="Garamond" w:hAnsi="Garamond" w:cs="Tahoma"/>
        </w:rPr>
        <w:t>termíne</w:t>
      </w:r>
      <w:r w:rsidR="00116A18">
        <w:rPr>
          <w:rStyle w:val="markedcontent"/>
          <w:rFonts w:ascii="Garamond" w:hAnsi="Garamond" w:cs="Tahoma"/>
        </w:rPr>
        <w:t xml:space="preserve"> </w:t>
      </w:r>
      <w:r w:rsidRPr="002E20B2">
        <w:rPr>
          <w:rStyle w:val="markedcontent"/>
          <w:rFonts w:ascii="Garamond" w:hAnsi="Garamond" w:cs="Tahoma"/>
        </w:rPr>
        <w:t xml:space="preserve">dodania dohodnutom podľa tejto Zmluvy, má Kupujúci právo uplatniť si voči Predávajúcemu zmluvnú pokutu vo výške </w:t>
      </w:r>
      <w:r w:rsidRPr="00536439">
        <w:rPr>
          <w:rStyle w:val="markedcontent"/>
          <w:rFonts w:ascii="Garamond" w:hAnsi="Garamond" w:cs="Tahoma"/>
          <w:b/>
          <w:bCs/>
        </w:rPr>
        <w:t>100,- Eur</w:t>
      </w:r>
      <w:r>
        <w:rPr>
          <w:rStyle w:val="markedcontent"/>
          <w:rFonts w:ascii="Garamond" w:hAnsi="Garamond" w:cs="Tahoma"/>
        </w:rPr>
        <w:t xml:space="preserve"> (slovom: sto eur)</w:t>
      </w:r>
      <w:r w:rsidRPr="002E20B2">
        <w:rPr>
          <w:rStyle w:val="markedcontent"/>
          <w:rFonts w:ascii="Garamond" w:hAnsi="Garamond" w:cs="Tahoma"/>
        </w:rPr>
        <w:t xml:space="preserve"> za každý jeden nedodaný druh Tovaru (položku) v rámci danej Objednávky, bez ohľadu na dĺžku omeškania. Zmluvná pokuta sa uplatňuje samostatne pre každú Objednávku, a ak Predávajúci v rámci jednej Objednávky nedodá viac druhov Tovaru, výška zmluvnej pokuty sa určí ako súčet pokút za každý nedodaný druh Tovaru. Predávajúci sa zaväzuje takto uplatnenú zmluvnú pokutu Kupujúcemu uhradiť</w:t>
      </w:r>
      <w:r w:rsidRPr="0013216E">
        <w:rPr>
          <w:rFonts w:ascii="Garamond" w:hAnsi="Garamond" w:cs="Tahoma"/>
          <w:noProof/>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w:t>
      </w:r>
      <w:r w:rsidRPr="005B5194">
        <w:rPr>
          <w:rFonts w:ascii="Garamond" w:hAnsi="Garamond" w:cs="Tahoma"/>
        </w:rPr>
        <w:lastRenderedPageBreak/>
        <w:t xml:space="preserve">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proofErr w:type="spellStart"/>
      <w:r w:rsidR="003779DF" w:rsidRPr="005B5194">
        <w:rPr>
          <w:rFonts w:ascii="Garamond" w:hAnsi="Garamond" w:cs="Tahoma"/>
          <w:b/>
          <w:bCs/>
          <w:highlight w:val="yellow"/>
        </w:rPr>
        <w:t>dd.mm.rrrr</w:t>
      </w:r>
      <w:proofErr w:type="spellEnd"/>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 xml:space="preserve">Predávajúci, jeho štatutárny orgán alebo člen jeho štatutárneho orgánu alebo dozorný orgán alebo člen jeho dozorného </w:t>
      </w:r>
      <w:r w:rsidR="00130368" w:rsidRPr="005B5194">
        <w:rPr>
          <w:rFonts w:ascii="Garamond" w:hAnsi="Garamond" w:cs="Tahoma"/>
          <w:color w:val="000000"/>
        </w:rPr>
        <w:lastRenderedPageBreak/>
        <w:t>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7C01B059">
      <w:pPr>
        <w:ind w:left="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lastRenderedPageBreak/>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792CDB87"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w:t>
      </w:r>
      <w:r w:rsidR="00702722">
        <w:rPr>
          <w:rFonts w:ascii="Garamond" w:hAnsi="Garamond" w:cs="Tahoma"/>
          <w:b/>
          <w:bCs/>
        </w:rPr>
        <w:t xml:space="preserve"> </w:t>
      </w:r>
      <w:r w:rsidR="00AE53ED" w:rsidRPr="005B5194">
        <w:rPr>
          <w:rFonts w:ascii="Garamond" w:hAnsi="Garamond" w:cs="Tahoma"/>
          <w:b/>
          <w:bCs/>
        </w:rPr>
        <w:t>r.</w:t>
      </w:r>
      <w:r w:rsidR="00702722">
        <w:rPr>
          <w:rFonts w:ascii="Garamond" w:hAnsi="Garamond" w:cs="Tahoma"/>
          <w:b/>
          <w:bCs/>
        </w:rPr>
        <w:t xml:space="preserve"> </w:t>
      </w:r>
      <w:r w:rsidR="00AE53ED" w:rsidRPr="005B5194">
        <w:rPr>
          <w:rFonts w:ascii="Garamond" w:hAnsi="Garamond" w:cs="Tahoma"/>
          <w:b/>
          <w:bCs/>
        </w:rPr>
        <w:t>o.</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8CB7E" w14:textId="77777777" w:rsidR="00D842DC" w:rsidRDefault="00D842DC" w:rsidP="00D044A0">
      <w:r>
        <w:separator/>
      </w:r>
    </w:p>
  </w:endnote>
  <w:endnote w:type="continuationSeparator" w:id="0">
    <w:p w14:paraId="0E2001D8" w14:textId="77777777" w:rsidR="00D842DC" w:rsidRDefault="00D842D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EBE90" w14:textId="77777777" w:rsidR="00D842DC" w:rsidRDefault="00D842DC" w:rsidP="00D044A0">
      <w:r>
        <w:separator/>
      </w:r>
    </w:p>
  </w:footnote>
  <w:footnote w:type="continuationSeparator" w:id="0">
    <w:p w14:paraId="40396A4B" w14:textId="77777777" w:rsidR="00D842DC" w:rsidRDefault="00D842D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1823F36"/>
    <w:multiLevelType w:val="hybridMultilevel"/>
    <w:tmpl w:val="D35872D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041B0017">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6"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3EFA4F2E"/>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5CEE98B8"/>
    <w:lvl w:ilvl="0" w:tplc="6960F860">
      <w:start w:val="1"/>
      <w:numFmt w:val="lowerRoman"/>
      <w:lvlText w:val="(%1)"/>
      <w:lvlJc w:val="left"/>
      <w:pPr>
        <w:ind w:left="1429" w:hanging="360"/>
      </w:pPr>
      <w:rPr>
        <w:rFonts w:ascii="Garamond" w:eastAsia="Times New Roman" w:hAnsi="Garamond" w:cs="Tahoma"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296C25"/>
    <w:multiLevelType w:val="hybridMultilevel"/>
    <w:tmpl w:val="4946611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1"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3"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5"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7"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8"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9"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5"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1"/>
  </w:num>
  <w:num w:numId="5" w16cid:durableId="95296048">
    <w:abstractNumId w:val="22"/>
  </w:num>
  <w:num w:numId="6" w16cid:durableId="758479354">
    <w:abstractNumId w:val="19"/>
  </w:num>
  <w:num w:numId="7" w16cid:durableId="94712264">
    <w:abstractNumId w:val="4"/>
  </w:num>
  <w:num w:numId="8" w16cid:durableId="1489976545">
    <w:abstractNumId w:val="13"/>
  </w:num>
  <w:num w:numId="9" w16cid:durableId="1332444652">
    <w:abstractNumId w:val="18"/>
  </w:num>
  <w:num w:numId="10" w16cid:durableId="1821187748">
    <w:abstractNumId w:val="32"/>
  </w:num>
  <w:num w:numId="11" w16cid:durableId="186910245">
    <w:abstractNumId w:val="12"/>
  </w:num>
  <w:num w:numId="12" w16cid:durableId="1519001794">
    <w:abstractNumId w:val="35"/>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30"/>
  </w:num>
  <w:num w:numId="18" w16cid:durableId="22900268">
    <w:abstractNumId w:val="34"/>
  </w:num>
  <w:num w:numId="19" w16cid:durableId="1046417758">
    <w:abstractNumId w:val="38"/>
  </w:num>
  <w:num w:numId="20" w16cid:durableId="2022732328">
    <w:abstractNumId w:val="3"/>
  </w:num>
  <w:num w:numId="21" w16cid:durableId="940527174">
    <w:abstractNumId w:val="1"/>
  </w:num>
  <w:num w:numId="22" w16cid:durableId="2016836593">
    <w:abstractNumId w:val="7"/>
  </w:num>
  <w:num w:numId="23" w16cid:durableId="439758069">
    <w:abstractNumId w:val="39"/>
  </w:num>
  <w:num w:numId="24" w16cid:durableId="113714208">
    <w:abstractNumId w:val="47"/>
  </w:num>
  <w:num w:numId="25" w16cid:durableId="1839223209">
    <w:abstractNumId w:val="29"/>
  </w:num>
  <w:num w:numId="26" w16cid:durableId="1327052520">
    <w:abstractNumId w:val="5"/>
  </w:num>
  <w:num w:numId="27" w16cid:durableId="2041662031">
    <w:abstractNumId w:val="14"/>
  </w:num>
  <w:num w:numId="28" w16cid:durableId="11513605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1"/>
  </w:num>
  <w:num w:numId="31" w16cid:durableId="1280454661">
    <w:abstractNumId w:val="37"/>
  </w:num>
  <w:num w:numId="32" w16cid:durableId="1728146785">
    <w:abstractNumId w:val="43"/>
  </w:num>
  <w:num w:numId="33" w16cid:durableId="1959951813">
    <w:abstractNumId w:val="23"/>
  </w:num>
  <w:num w:numId="34" w16cid:durableId="150023508">
    <w:abstractNumId w:val="33"/>
  </w:num>
  <w:num w:numId="35" w16cid:durableId="608778682">
    <w:abstractNumId w:val="31"/>
  </w:num>
  <w:num w:numId="36" w16cid:durableId="190995797">
    <w:abstractNumId w:val="26"/>
  </w:num>
  <w:num w:numId="37" w16cid:durableId="1666666409">
    <w:abstractNumId w:val="44"/>
  </w:num>
  <w:num w:numId="38" w16cid:durableId="1030645016">
    <w:abstractNumId w:val="40"/>
  </w:num>
  <w:num w:numId="39" w16cid:durableId="177350419">
    <w:abstractNumId w:val="46"/>
  </w:num>
  <w:num w:numId="40" w16cid:durableId="338897801">
    <w:abstractNumId w:val="45"/>
  </w:num>
  <w:num w:numId="41" w16cid:durableId="743725387">
    <w:abstractNumId w:val="9"/>
  </w:num>
  <w:num w:numId="42" w16cid:durableId="58022353">
    <w:abstractNumId w:val="42"/>
  </w:num>
  <w:num w:numId="43" w16cid:durableId="964238494">
    <w:abstractNumId w:val="6"/>
  </w:num>
  <w:num w:numId="44" w16cid:durableId="1040662884">
    <w:abstractNumId w:val="15"/>
  </w:num>
  <w:num w:numId="45" w16cid:durableId="854854275">
    <w:abstractNumId w:val="10"/>
  </w:num>
  <w:num w:numId="46" w16cid:durableId="1255362696">
    <w:abstractNumId w:val="16"/>
  </w:num>
  <w:num w:numId="47" w16cid:durableId="948119633">
    <w:abstractNumId w:val="28"/>
  </w:num>
  <w:num w:numId="48" w16cid:durableId="99052253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148"/>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55EA"/>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3CF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A18"/>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84B"/>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5D28"/>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8E9"/>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1A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09ED"/>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5EA7"/>
    <w:rsid w:val="00246858"/>
    <w:rsid w:val="002477E4"/>
    <w:rsid w:val="002478A6"/>
    <w:rsid w:val="00250636"/>
    <w:rsid w:val="00251464"/>
    <w:rsid w:val="002522F7"/>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5A1"/>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5F4A"/>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35E"/>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574B7"/>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2DBC"/>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2B"/>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2895"/>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895"/>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3883"/>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2722"/>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0A0"/>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510E"/>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40A"/>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1C11"/>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914"/>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683F"/>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29B"/>
    <w:rsid w:val="009E54CF"/>
    <w:rsid w:val="009E5A25"/>
    <w:rsid w:val="009E5A2D"/>
    <w:rsid w:val="009E7B49"/>
    <w:rsid w:val="009F0CF9"/>
    <w:rsid w:val="009F17D5"/>
    <w:rsid w:val="009F1D20"/>
    <w:rsid w:val="009F5131"/>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3B5"/>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AF7479"/>
    <w:rsid w:val="00B004D7"/>
    <w:rsid w:val="00B00542"/>
    <w:rsid w:val="00B0104E"/>
    <w:rsid w:val="00B0178B"/>
    <w:rsid w:val="00B0289C"/>
    <w:rsid w:val="00B02CE1"/>
    <w:rsid w:val="00B02E5E"/>
    <w:rsid w:val="00B03E56"/>
    <w:rsid w:val="00B11873"/>
    <w:rsid w:val="00B12EAB"/>
    <w:rsid w:val="00B13051"/>
    <w:rsid w:val="00B1362C"/>
    <w:rsid w:val="00B137F8"/>
    <w:rsid w:val="00B13FDB"/>
    <w:rsid w:val="00B141F8"/>
    <w:rsid w:val="00B14A60"/>
    <w:rsid w:val="00B14FE8"/>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689B"/>
    <w:rsid w:val="00BD769D"/>
    <w:rsid w:val="00BD7C36"/>
    <w:rsid w:val="00BE035C"/>
    <w:rsid w:val="00BE23ED"/>
    <w:rsid w:val="00BE3667"/>
    <w:rsid w:val="00BE41DF"/>
    <w:rsid w:val="00BE5231"/>
    <w:rsid w:val="00BE61E6"/>
    <w:rsid w:val="00BE6A30"/>
    <w:rsid w:val="00BF24DF"/>
    <w:rsid w:val="00BF31F2"/>
    <w:rsid w:val="00BF3600"/>
    <w:rsid w:val="00BF427E"/>
    <w:rsid w:val="00BF48D3"/>
    <w:rsid w:val="00C01BD8"/>
    <w:rsid w:val="00C01C22"/>
    <w:rsid w:val="00C02573"/>
    <w:rsid w:val="00C031BE"/>
    <w:rsid w:val="00C03740"/>
    <w:rsid w:val="00C03EF2"/>
    <w:rsid w:val="00C0497E"/>
    <w:rsid w:val="00C07085"/>
    <w:rsid w:val="00C10D69"/>
    <w:rsid w:val="00C11664"/>
    <w:rsid w:val="00C1398C"/>
    <w:rsid w:val="00C15698"/>
    <w:rsid w:val="00C15D15"/>
    <w:rsid w:val="00C162B9"/>
    <w:rsid w:val="00C16592"/>
    <w:rsid w:val="00C17726"/>
    <w:rsid w:val="00C233CD"/>
    <w:rsid w:val="00C23AA1"/>
    <w:rsid w:val="00C25A9C"/>
    <w:rsid w:val="00C2676C"/>
    <w:rsid w:val="00C268FC"/>
    <w:rsid w:val="00C27D1B"/>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477A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6ADE"/>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8DA"/>
    <w:rsid w:val="00CC4E46"/>
    <w:rsid w:val="00CC505D"/>
    <w:rsid w:val="00CC5450"/>
    <w:rsid w:val="00CC5551"/>
    <w:rsid w:val="00CC751D"/>
    <w:rsid w:val="00CC7583"/>
    <w:rsid w:val="00CD0DD5"/>
    <w:rsid w:val="00CD297B"/>
    <w:rsid w:val="00CD3444"/>
    <w:rsid w:val="00CD3B6D"/>
    <w:rsid w:val="00CD5ACF"/>
    <w:rsid w:val="00CD68D4"/>
    <w:rsid w:val="00CD78FF"/>
    <w:rsid w:val="00CD7E77"/>
    <w:rsid w:val="00CE1516"/>
    <w:rsid w:val="00CE2D40"/>
    <w:rsid w:val="00CE6A70"/>
    <w:rsid w:val="00CE718E"/>
    <w:rsid w:val="00CE736E"/>
    <w:rsid w:val="00CE789C"/>
    <w:rsid w:val="00CF1C33"/>
    <w:rsid w:val="00CF39EC"/>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4C4"/>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2DC"/>
    <w:rsid w:val="00D84DAE"/>
    <w:rsid w:val="00D858E5"/>
    <w:rsid w:val="00D8643E"/>
    <w:rsid w:val="00D87865"/>
    <w:rsid w:val="00D91120"/>
    <w:rsid w:val="00D912F5"/>
    <w:rsid w:val="00D914EA"/>
    <w:rsid w:val="00D917AF"/>
    <w:rsid w:val="00D92DEE"/>
    <w:rsid w:val="00D93617"/>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191"/>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05"/>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5AB"/>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616C"/>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243"/>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4325"/>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13D29B0C"/>
    <w:rsid w:val="23C61FED"/>
    <w:rsid w:val="365240FE"/>
    <w:rsid w:val="38BDE5C4"/>
    <w:rsid w:val="40B103AD"/>
    <w:rsid w:val="4271F72A"/>
    <w:rsid w:val="50A7BE0C"/>
    <w:rsid w:val="557E6B3D"/>
    <w:rsid w:val="5AB8615A"/>
    <w:rsid w:val="5BD348EE"/>
    <w:rsid w:val="60F0530F"/>
    <w:rsid w:val="63636C60"/>
    <w:rsid w:val="66D1B40B"/>
    <w:rsid w:val="6EC5EDCE"/>
    <w:rsid w:val="79C3668A"/>
    <w:rsid w:val="7C01B0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3650ACE0-DF5B-4EE2-AE43-85DAFAC8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character" w:customStyle="1" w:styleId="CommentReference1">
    <w:name w:val="Comment Reference1"/>
    <w:basedOn w:val="Predvolenpsmoodseku"/>
    <w:uiPriority w:val="99"/>
    <w:unhideWhenUsed/>
    <w:rsid w:val="00C66ADE"/>
    <w:rPr>
      <w:sz w:val="16"/>
      <w:szCs w:val="16"/>
    </w:rPr>
  </w:style>
  <w:style w:type="paragraph" w:styleId="Normlnywebov">
    <w:name w:val="Normal (Web)"/>
    <w:basedOn w:val="Normlny"/>
    <w:uiPriority w:val="99"/>
    <w:semiHidden/>
    <w:unhideWhenUsed/>
    <w:rsid w:val="009969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xsi:nil="true"/>
    <TaxCatchAll xmlns="94c36fca-8d58-4a30-8174-9427d45c3c3b" xsi:nil="true"/>
    <CustomID xmlns="22e8bab3-ffeb-44d9-9266-71a4f0a68ec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02933DBFD7BB4848A325F9BB431087F3" ma:contentTypeVersion="21" ma:contentTypeDescription="Umožňuje vytvoriť nový dokument." ma:contentTypeScope="" ma:versionID="d3580b772c13c541141a0a94a5801cb9">
  <xsd:schema xmlns:xsd="http://www.w3.org/2001/XMLSchema" xmlns:xs="http://www.w3.org/2001/XMLSchema" xmlns:p="http://schemas.microsoft.com/office/2006/metadata/properties" xmlns:ns2="f547016c-b868-4c85-9b27-c8fef2bb2b21" xmlns:ns3="94c36fca-8d58-4a30-8174-9427d45c3c3b" xmlns:ns4="9f37d40b-ca24-446e-849a-f7de3755b154" xmlns:ns5="22e8bab3-ffeb-44d9-9266-71a4f0a68ecd" targetNamespace="http://schemas.microsoft.com/office/2006/metadata/properties" ma:root="true" ma:fieldsID="418b32d3d612f74d95311c49b75c8337" ns2:_="" ns3:_="" ns4:_="" ns5:_="">
    <xsd:import namespace="f547016c-b868-4c85-9b27-c8fef2bb2b21"/>
    <xsd:import namespace="94c36fca-8d58-4a30-8174-9427d45c3c3b"/>
    <xsd:import namespace="9f37d40b-ca24-446e-849a-f7de3755b154"/>
    <xsd:import namespace="22e8bab3-ffeb-44d9-9266-71a4f0a68ecd"/>
    <xsd:element name="properties">
      <xsd:complexType>
        <xsd:sequence>
          <xsd:element name="documentManagement">
            <xsd:complexType>
              <xsd:all>
                <xsd:element ref="ns2:MediaServiceLocation" minOccurs="0"/>
                <xsd:element ref="ns3:TaxCatchAll" minOccurs="0"/>
                <xsd:element ref="ns2:MediaServiceOCR" minOccurs="0"/>
                <xsd:element ref="ns4:SharedWithUsers" minOccurs="0"/>
                <xsd:element ref="ns4:SharedWithDetails" minOccurs="0"/>
                <xsd:element ref="ns5:CustomID" minOccurs="0"/>
                <xsd:element ref="ns5:MediaServiceMetadata" minOccurs="0"/>
                <xsd:element ref="ns5:MediaServiceFastMetadata" minOccurs="0"/>
                <xsd:element ref="ns5:MediaServiceSearchProperties" minOccurs="0"/>
                <xsd:element ref="ns5:MediaServiceDateTaken" minOccurs="0"/>
                <xsd:element ref="ns5:MediaServiceGenerationTime" minOccurs="0"/>
                <xsd:element ref="ns5:MediaServiceEventHashCode" minOccurs="0"/>
                <xsd:element ref="ns2: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Location" ma:index="8" nillable="true" ma:displayName="Location" ma:description="" ma:indexed="true" ma:internalName="MediaServiceLocation0" ma:readOnly="true">
      <xsd:simpleType>
        <xsd:restriction base="dms:Text"/>
      </xsd:simpleType>
    </xsd:element>
    <xsd:element name="MediaServiceOCR" ma:index="10" nillable="true" ma:displayName="Extracted Text" ma:description="" ma:internalName="MediaServiceOCR0" ma:readOnly="true">
      <xsd:simpleType>
        <xsd:restriction base="dms:Note">
          <xsd:maxLength value="255"/>
        </xsd:restriction>
      </xsd:simpleType>
    </xsd:element>
    <xsd:element name="lcf76f155ced4ddcb4097134ff3c332f" ma:index="21" nillable="true" ma:displayName="Značky obrázka_0" ma:hidden="true" ma:internalName="Zna_x010d_ky_x0020_obr_x00e1_zka_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c36fca-8d58-4a30-8174-9427d45c3c3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fd26409-9b04-4af2-bf81-5667f2c972d7}" ma:internalName="TaxCatchAll" ma:showField="CatchAllData" ma:web="94c36fca-8d58-4a30-8174-9427d45c3c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SharedWithUsers" ma:index="11"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description="" ma:internalName="SharedWithDetails0"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e8bab3-ffeb-44d9-9266-71a4f0a68ecd" elementFormDefault="qualified">
    <xsd:import namespace="http://schemas.microsoft.com/office/2006/documentManagement/types"/>
    <xsd:import namespace="http://schemas.microsoft.com/office/infopath/2007/PartnerControls"/>
    <xsd:element name="CustomID" ma:index="13" nillable="true" ma:displayName="CustomID" ma:hidden="true" ma:internalName="CustomID">
      <xsd:simpleType>
        <xsd:restriction base="dms:Number"/>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4c36fca-8d58-4a30-8174-9427d45c3c3b"/>
    <ds:schemaRef ds:uri="22e8bab3-ffeb-44d9-9266-71a4f0a68ecd"/>
  </ds:schemaRefs>
</ds:datastoreItem>
</file>

<file path=customXml/itemProps5.xml><?xml version="1.0" encoding="utf-8"?>
<ds:datastoreItem xmlns:ds="http://schemas.openxmlformats.org/officeDocument/2006/customXml" ds:itemID="{6918BBE4-DE96-49A5-B023-F8B07361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4c36fca-8d58-4a30-8174-9427d45c3c3b"/>
    <ds:schemaRef ds:uri="9f37d40b-ca24-446e-849a-f7de3755b154"/>
    <ds:schemaRef ds:uri="22e8bab3-ffeb-44d9-9266-71a4f0a68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Pages>
  <Words>10126</Words>
  <Characters>60963</Characters>
  <Application>Microsoft Office Word</Application>
  <DocSecurity>0</DocSecurity>
  <Lines>1069</Lines>
  <Paragraphs>403</Paragraphs>
  <ScaleCrop>false</ScaleCrop>
  <Company/>
  <LinksUpToDate>false</LinksUpToDate>
  <CharactersWithSpaces>70686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22</cp:revision>
  <cp:lastPrinted>2025-05-27T11:25:00Z</cp:lastPrinted>
  <dcterms:created xsi:type="dcterms:W3CDTF">2026-06-02T06:12:00Z</dcterms:created>
  <dcterms:modified xsi:type="dcterms:W3CDTF">2026-07-30T08:56:00Z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0x01010002933DBFD7BB4848A325F9BB431087F3</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