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EE0283" w14:textId="77777777" w:rsidR="00292284" w:rsidRDefault="00261969" w:rsidP="00847426">
      <w:pPr>
        <w:spacing w:after="95" w:line="259" w:lineRule="auto"/>
        <w:ind w:left="0" w:right="154" w:firstLine="0"/>
      </w:pPr>
      <w:r>
        <w:rPr>
          <w:b/>
        </w:rPr>
        <w:t xml:space="preserve"> </w:t>
      </w:r>
    </w:p>
    <w:p w14:paraId="6DE32491" w14:textId="19E2E098" w:rsidR="00292284" w:rsidRDefault="00261969">
      <w:pPr>
        <w:spacing w:after="0" w:line="259" w:lineRule="auto"/>
        <w:ind w:left="0" w:right="202" w:firstLine="0"/>
        <w:jc w:val="right"/>
      </w:pPr>
      <w:r>
        <w:rPr>
          <w:b/>
        </w:rPr>
        <w:t xml:space="preserve">Załącznik nr </w:t>
      </w:r>
      <w:r w:rsidR="00847426">
        <w:rPr>
          <w:b/>
        </w:rPr>
        <w:t>10</w:t>
      </w:r>
      <w:r>
        <w:rPr>
          <w:b/>
        </w:rPr>
        <w:t xml:space="preserve"> do SWZ </w:t>
      </w:r>
      <w:r w:rsidR="00847426">
        <w:rPr>
          <w:b/>
        </w:rPr>
        <w:t>Zn. spr.: ZG.270.3.2026.RS</w:t>
      </w:r>
    </w:p>
    <w:p w14:paraId="3DFECBBB" w14:textId="77777777" w:rsidR="00292284" w:rsidRDefault="00261969">
      <w:pPr>
        <w:spacing w:after="180" w:line="259" w:lineRule="auto"/>
        <w:ind w:left="0" w:right="185" w:firstLine="0"/>
        <w:jc w:val="center"/>
      </w:pPr>
      <w:r>
        <w:rPr>
          <w:b/>
          <w:sz w:val="8"/>
        </w:rPr>
        <w:t xml:space="preserve"> </w:t>
      </w:r>
    </w:p>
    <w:p w14:paraId="72DAA4EA" w14:textId="2FCEEBC8" w:rsidR="00292284" w:rsidRDefault="00261969">
      <w:pPr>
        <w:spacing w:after="0" w:line="238" w:lineRule="auto"/>
        <w:ind w:left="3533" w:right="805" w:hanging="1010"/>
        <w:jc w:val="left"/>
      </w:pPr>
      <w:r>
        <w:rPr>
          <w:b/>
          <w:sz w:val="28"/>
        </w:rPr>
        <w:t xml:space="preserve">Istotne postanowienia umowy </w:t>
      </w:r>
    </w:p>
    <w:p w14:paraId="48F598FF" w14:textId="77777777" w:rsidR="00292284" w:rsidRDefault="00261969">
      <w:pPr>
        <w:spacing w:after="245" w:line="259" w:lineRule="auto"/>
        <w:ind w:left="0" w:right="185" w:firstLine="0"/>
        <w:jc w:val="center"/>
      </w:pPr>
      <w:r>
        <w:rPr>
          <w:b/>
          <w:sz w:val="8"/>
        </w:rPr>
        <w:t xml:space="preserve"> </w:t>
      </w:r>
    </w:p>
    <w:p w14:paraId="10FB4F5F" w14:textId="5B68DC70" w:rsidR="00292284" w:rsidRDefault="00261969">
      <w:pPr>
        <w:spacing w:after="111"/>
        <w:ind w:left="-5" w:right="0" w:hanging="10"/>
      </w:pPr>
      <w:r>
        <w:t xml:space="preserve">W dniu ___________ r. w </w:t>
      </w:r>
      <w:r w:rsidR="001F4668">
        <w:t>Herbach</w:t>
      </w:r>
      <w:r>
        <w:t xml:space="preserve"> pomiędzy:  </w:t>
      </w:r>
    </w:p>
    <w:p w14:paraId="1420B619" w14:textId="77777777" w:rsidR="00292284" w:rsidRDefault="00261969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45F6949B" w14:textId="77777777" w:rsidR="00292284" w:rsidRDefault="00261969" w:rsidP="001F4668">
      <w:pPr>
        <w:spacing w:after="5"/>
        <w:ind w:left="-5" w:right="0" w:hanging="10"/>
        <w:jc w:val="left"/>
      </w:pPr>
      <w:r>
        <w:rPr>
          <w:b/>
        </w:rPr>
        <w:t xml:space="preserve">Skarbem Państwa  </w:t>
      </w:r>
    </w:p>
    <w:p w14:paraId="35B0F63F" w14:textId="6BD85835" w:rsidR="00292284" w:rsidRDefault="00261969" w:rsidP="001F4668">
      <w:pPr>
        <w:tabs>
          <w:tab w:val="left" w:pos="5103"/>
        </w:tabs>
        <w:spacing w:after="5"/>
        <w:ind w:left="-5" w:right="0" w:hanging="10"/>
        <w:jc w:val="left"/>
      </w:pPr>
      <w:r>
        <w:rPr>
          <w:b/>
        </w:rPr>
        <w:t xml:space="preserve">Państwowym Gospodarstwem Leśnym Lasy Państwowe  Nadleśnictwem </w:t>
      </w:r>
      <w:r w:rsidR="001F4668">
        <w:rPr>
          <w:b/>
        </w:rPr>
        <w:t>Herby</w:t>
      </w:r>
      <w:r>
        <w:rPr>
          <w:b/>
        </w:rPr>
        <w:t xml:space="preserve"> </w:t>
      </w:r>
      <w:r>
        <w:t>z siedzibą w</w:t>
      </w:r>
      <w:r w:rsidR="001F4668">
        <w:t> Herbach</w:t>
      </w:r>
      <w:r>
        <w:t xml:space="preserve">  ul. </w:t>
      </w:r>
      <w:r w:rsidR="001F4668">
        <w:t>Lubliniecka 6</w:t>
      </w:r>
      <w:r>
        <w:t>;  4</w:t>
      </w:r>
      <w:r w:rsidR="001F4668">
        <w:t>2</w:t>
      </w:r>
      <w:r>
        <w:t xml:space="preserve"> – </w:t>
      </w:r>
      <w:r w:rsidR="001F4668">
        <w:t>284</w:t>
      </w:r>
      <w:r>
        <w:t xml:space="preserve"> </w:t>
      </w:r>
      <w:r w:rsidR="001F4668">
        <w:t>Herby</w:t>
      </w:r>
      <w:r>
        <w:t xml:space="preserve"> </w:t>
      </w:r>
    </w:p>
    <w:p w14:paraId="1A174A5F" w14:textId="6C14C037" w:rsidR="00292284" w:rsidRDefault="00261969" w:rsidP="003A561D">
      <w:pPr>
        <w:spacing w:after="19" w:line="247" w:lineRule="auto"/>
        <w:ind w:left="-5" w:right="0" w:hanging="10"/>
        <w:jc w:val="left"/>
      </w:pPr>
      <w:r>
        <w:t xml:space="preserve">NIP </w:t>
      </w:r>
      <w:r w:rsidR="001F4668">
        <w:t>5750008907</w:t>
      </w:r>
      <w:r>
        <w:t>,</w:t>
      </w:r>
      <w:r w:rsidR="003A561D">
        <w:t xml:space="preserve"> </w:t>
      </w:r>
      <w:r>
        <w:t xml:space="preserve">reprezentowanym przez: </w:t>
      </w:r>
      <w:r w:rsidR="003A561D">
        <w:t>Roberta Gorzelaka</w:t>
      </w:r>
      <w:r>
        <w:t xml:space="preserve"> – Nadleśniczego, zwanym dalej „Zamawiającym”, </w:t>
      </w:r>
    </w:p>
    <w:p w14:paraId="5B06DE8D" w14:textId="0366CCBA" w:rsidR="00292284" w:rsidRDefault="00261969" w:rsidP="003A561D">
      <w:pPr>
        <w:spacing w:after="12"/>
        <w:ind w:left="-5" w:right="0" w:hanging="10"/>
      </w:pPr>
      <w:r>
        <w:t xml:space="preserve">a  </w:t>
      </w:r>
    </w:p>
    <w:p w14:paraId="3194A3FC" w14:textId="77777777" w:rsidR="00292284" w:rsidRDefault="00261969">
      <w:pPr>
        <w:spacing w:after="109"/>
        <w:ind w:left="-5" w:right="0" w:hanging="10"/>
        <w:jc w:val="left"/>
      </w:pPr>
      <w:r>
        <w:rPr>
          <w:i/>
        </w:rPr>
        <w:t xml:space="preserve">(w przypadku osób prawnych i spółek handlowych nieposiadających osobowości prawnej)  </w:t>
      </w:r>
    </w:p>
    <w:p w14:paraId="2E63CF71" w14:textId="77777777" w:rsidR="00292284" w:rsidRDefault="00261969">
      <w:pPr>
        <w:spacing w:after="42" w:line="247" w:lineRule="auto"/>
        <w:ind w:left="-5" w:right="61" w:hanging="10"/>
        <w:jc w:val="left"/>
      </w:pPr>
      <w:r>
        <w:t xml:space="preserve">_______________________________________ z siedzibą w ____________________________________ („Wykonawca”) ul. _________________________________________ wpisana do rejestru przedsiębiorców Krajowego Rejestru Sądowego w Sądzie Rejonowym w ___________________ ___ pod numerem </w:t>
      </w:r>
    </w:p>
    <w:p w14:paraId="4619F42C" w14:textId="77777777" w:rsidR="00292284" w:rsidRDefault="00261969">
      <w:pPr>
        <w:spacing w:after="106" w:line="250" w:lineRule="auto"/>
        <w:ind w:left="-5" w:right="830" w:hanging="10"/>
        <w:jc w:val="left"/>
      </w:pPr>
      <w:r>
        <w:t xml:space="preserve">______________________ NIP ______________________________________, REGON _________________________ , wysokość kapitału zakładowego __________________________________. reprezentowaną przez: </w:t>
      </w:r>
    </w:p>
    <w:p w14:paraId="6CB918D1" w14:textId="77777777" w:rsidR="00292284" w:rsidRDefault="00261969">
      <w:pPr>
        <w:spacing w:after="12"/>
        <w:ind w:left="-5" w:right="0" w:hanging="10"/>
      </w:pPr>
      <w:r>
        <w:t xml:space="preserve">_________________________________________________ </w:t>
      </w:r>
    </w:p>
    <w:p w14:paraId="13FA0C27" w14:textId="77777777" w:rsidR="00292284" w:rsidRDefault="00261969">
      <w:pPr>
        <w:spacing w:after="202" w:line="259" w:lineRule="auto"/>
        <w:ind w:left="0" w:right="0" w:firstLine="0"/>
        <w:jc w:val="left"/>
      </w:pPr>
      <w:r>
        <w:rPr>
          <w:sz w:val="12"/>
        </w:rPr>
        <w:t xml:space="preserve"> </w:t>
      </w:r>
    </w:p>
    <w:p w14:paraId="7AB10251" w14:textId="77777777" w:rsidR="00292284" w:rsidRDefault="00261969">
      <w:pPr>
        <w:spacing w:after="111"/>
        <w:ind w:left="-5" w:right="0" w:hanging="10"/>
      </w:pPr>
      <w:r>
        <w:t xml:space="preserve">lub  </w:t>
      </w:r>
    </w:p>
    <w:p w14:paraId="73B2C892" w14:textId="77777777" w:rsidR="00292284" w:rsidRDefault="00261969">
      <w:pPr>
        <w:spacing w:after="16"/>
        <w:ind w:left="-5" w:right="0" w:hanging="10"/>
        <w:jc w:val="left"/>
      </w:pPr>
      <w:r>
        <w:rPr>
          <w:i/>
        </w:rPr>
        <w:t xml:space="preserve">(w przypadku osób fizycznych wpisanych do Centralnej Ewidencji i Informacji o Działalności Gospodarczej)  </w:t>
      </w:r>
    </w:p>
    <w:p w14:paraId="2CC57FA7" w14:textId="77777777" w:rsidR="00292284" w:rsidRDefault="00261969">
      <w:pPr>
        <w:spacing w:after="202" w:line="259" w:lineRule="auto"/>
        <w:ind w:left="0" w:right="0" w:firstLine="0"/>
        <w:jc w:val="left"/>
      </w:pPr>
      <w:r>
        <w:rPr>
          <w:i/>
          <w:sz w:val="12"/>
        </w:rPr>
        <w:t xml:space="preserve"> </w:t>
      </w:r>
    </w:p>
    <w:p w14:paraId="2FBEF1D3" w14:textId="77777777" w:rsidR="00292284" w:rsidRDefault="00261969">
      <w:pPr>
        <w:spacing w:after="0" w:line="247" w:lineRule="auto"/>
        <w:ind w:left="-5" w:right="529" w:hanging="10"/>
        <w:jc w:val="left"/>
      </w:pPr>
      <w:r>
        <w:t xml:space="preserve">p. _________________________________ prowadzącym działalność gospodarczą pod firmą _________________________________________________ z siedzibą w ______________________________ („Wykonawca”) ul __________________, wpisanym do Centralnej Ewidencji i Informacji  o Działalności Gospodarczej, posiadającym numer identyfikacyjny NIP _______________________; </w:t>
      </w:r>
    </w:p>
    <w:p w14:paraId="4B50026B" w14:textId="77777777" w:rsidR="00292284" w:rsidRDefault="00261969">
      <w:pPr>
        <w:spacing w:after="0" w:line="347" w:lineRule="auto"/>
        <w:ind w:left="-5" w:right="5097" w:hanging="10"/>
      </w:pPr>
      <w:r>
        <w:t xml:space="preserve">REGON __________________________ działającym osobiście  </w:t>
      </w:r>
    </w:p>
    <w:p w14:paraId="5779A9BF" w14:textId="77777777" w:rsidR="00292284" w:rsidRDefault="00261969">
      <w:pPr>
        <w:spacing w:after="202" w:line="259" w:lineRule="auto"/>
        <w:ind w:left="0" w:right="0" w:firstLine="0"/>
        <w:jc w:val="left"/>
      </w:pPr>
      <w:r>
        <w:rPr>
          <w:sz w:val="12"/>
        </w:rPr>
        <w:t xml:space="preserve"> </w:t>
      </w:r>
    </w:p>
    <w:p w14:paraId="7171ED49" w14:textId="77777777" w:rsidR="00292284" w:rsidRDefault="00261969">
      <w:pPr>
        <w:spacing w:after="111"/>
        <w:ind w:left="-5" w:right="0" w:hanging="10"/>
      </w:pPr>
      <w:r>
        <w:t xml:space="preserve">lub  </w:t>
      </w:r>
    </w:p>
    <w:p w14:paraId="3AA8EEC0" w14:textId="77777777" w:rsidR="00292284" w:rsidRDefault="00261969">
      <w:pPr>
        <w:spacing w:after="109"/>
        <w:ind w:left="-5" w:right="0" w:hanging="10"/>
        <w:jc w:val="left"/>
      </w:pPr>
      <w:r>
        <w:rPr>
          <w:i/>
        </w:rPr>
        <w:t xml:space="preserve">(w przypadku osób fizycznych wpisanych do Centralnej Ewidencji i Informacji o Działalności Gospodarczej działających wspólnie jako konsorcjum lub w ramach spółki cywilnej)  </w:t>
      </w:r>
    </w:p>
    <w:p w14:paraId="7BBFBB5B" w14:textId="6980A665" w:rsidR="00292284" w:rsidRDefault="00261969" w:rsidP="0009601C">
      <w:pPr>
        <w:spacing w:after="1257"/>
        <w:ind w:left="-15" w:right="0" w:firstLine="0"/>
      </w:pPr>
      <w:r>
        <w:t xml:space="preserve">Wykonawcami wspólnie ubiegającymi się o udzielenie zamówienia publicznego w składzie (łącznie „Wykonawca”):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5839543" w14:textId="77777777" w:rsidR="00292284" w:rsidRDefault="00261969">
      <w:pPr>
        <w:numPr>
          <w:ilvl w:val="0"/>
          <w:numId w:val="1"/>
        </w:numPr>
        <w:spacing w:after="121" w:line="247" w:lineRule="auto"/>
        <w:ind w:right="529" w:hanging="574"/>
        <w:jc w:val="left"/>
      </w:pPr>
      <w:r>
        <w:lastRenderedPageBreak/>
        <w:t xml:space="preserve">p. _________________________________ prowadzącym działalność gospodarczą pod firmą _________________________________________________z siedzibą w ______________________________, ul __________________ wpisanym do Centralnej Ewidencji i Informacji o Działalności Gospodarczej, posiadającym numer identyfikacyjny NIP _________________________________; REGON __________________________ </w:t>
      </w:r>
    </w:p>
    <w:p w14:paraId="2401E0EA" w14:textId="77777777" w:rsidR="00292284" w:rsidRDefault="00261969">
      <w:pPr>
        <w:numPr>
          <w:ilvl w:val="0"/>
          <w:numId w:val="1"/>
        </w:numPr>
        <w:spacing w:after="121" w:line="247" w:lineRule="auto"/>
        <w:ind w:right="529" w:hanging="574"/>
        <w:jc w:val="left"/>
      </w:pPr>
      <w:r>
        <w:t xml:space="preserve">p. _________________________________ prowadzącym działalność gospodarczą pod firmą _________________________________________________z siedzibą w ______________________________, ul __________________ wpisanym do Centralnej Ewidencji i Informacji o Działalności Gospodarczej, posiadającym numer identyfikacyjny NIP _________________________________; REGON __________________________ </w:t>
      </w:r>
    </w:p>
    <w:p w14:paraId="771E45F9" w14:textId="77777777" w:rsidR="00292284" w:rsidRDefault="00261969">
      <w:pPr>
        <w:numPr>
          <w:ilvl w:val="0"/>
          <w:numId w:val="1"/>
        </w:numPr>
        <w:spacing w:after="121" w:line="247" w:lineRule="auto"/>
        <w:ind w:right="529" w:hanging="574"/>
        <w:jc w:val="left"/>
      </w:pPr>
      <w:r>
        <w:t xml:space="preserve">p. _________________________________ prowadzącym działalność gospodarczą pod firmą _________________________________________________z siedzibą w ______________________________, ul __________________ wpisanym do Centralnej Ewidencji i Informacji o Działalności Gospodarczej, posiadającym numer identyfikacyjny NIP _________________________________; REGON __________________________ reprezentowanymi przez _______________________________________________, działającym na podstawie pełnomocnictwa z dnia _________ r.  </w:t>
      </w:r>
    </w:p>
    <w:p w14:paraId="56DC1C2F" w14:textId="77777777" w:rsidR="00184AB3" w:rsidRDefault="00261969">
      <w:pPr>
        <w:spacing w:after="107"/>
        <w:ind w:left="-15" w:right="199" w:firstLine="0"/>
      </w:pPr>
      <w:r>
        <w:t xml:space="preserve">w wyniku dokonania wyboru oferty Wykonawcy jako oferty najkorzystniejszej („Oferta”), złożonej w postępowaniu o udzielenie zamówienia publicznego na </w:t>
      </w:r>
      <w:r>
        <w:rPr>
          <w:b/>
          <w:i/>
        </w:rPr>
        <w:t>„</w:t>
      </w:r>
      <w:r w:rsidR="00E43E55" w:rsidRPr="00E43E55">
        <w:rPr>
          <w:b/>
          <w:i/>
        </w:rPr>
        <w:t>Pełnienie funkcji inspektora nadzoru nad budową obiektów małej retencji  na terenie Nadleśnictwa Herby</w:t>
      </w:r>
      <w:r>
        <w:rPr>
          <w:b/>
          <w:i/>
        </w:rPr>
        <w:t>”</w:t>
      </w:r>
      <w:r>
        <w:t xml:space="preserve"> nr ZG.270.</w:t>
      </w:r>
      <w:r w:rsidR="0009601C">
        <w:t>3</w:t>
      </w:r>
      <w:r>
        <w:t>.202</w:t>
      </w:r>
      <w:r w:rsidR="0009601C">
        <w:t>6.RS</w:t>
      </w:r>
      <w:r>
        <w:t xml:space="preserve"> przeprowadzonym w trybie przetargu nieograniczonego („Postępowanie”), na podstawie przepisów ustawy z dnia 11 września 2019 r. Prawo zamówień publicznych (tekst jednolity: Dz. U. z 202</w:t>
      </w:r>
      <w:r w:rsidR="005A145F">
        <w:t>6</w:t>
      </w:r>
      <w:r>
        <w:t xml:space="preserve"> r. poz. </w:t>
      </w:r>
      <w:r w:rsidR="00E43E55">
        <w:t>793</w:t>
      </w:r>
      <w:r>
        <w:t xml:space="preserve"> z późniejszymi zmianami – „PZP”) pomiędzy Zamawiającym, a Wykonawcą została zawarta umowa („Umowa”) następującej treści: </w:t>
      </w:r>
    </w:p>
    <w:p w14:paraId="014D8785" w14:textId="77777777" w:rsidR="00184AB3" w:rsidRDefault="00184AB3">
      <w:pPr>
        <w:spacing w:after="107"/>
        <w:ind w:left="-15" w:right="199" w:firstLine="0"/>
      </w:pPr>
    </w:p>
    <w:p w14:paraId="4EE5A36F" w14:textId="7949DEBD" w:rsidR="00292284" w:rsidRPr="00184AB3" w:rsidRDefault="00261969" w:rsidP="00184AB3">
      <w:pPr>
        <w:spacing w:after="107"/>
        <w:ind w:left="-15" w:right="199" w:firstLine="0"/>
        <w:jc w:val="center"/>
        <w:rPr>
          <w:b/>
        </w:rPr>
      </w:pPr>
      <w:r w:rsidRPr="00184AB3">
        <w:rPr>
          <w:b/>
        </w:rPr>
        <w:t>§ 1</w:t>
      </w:r>
      <w:r w:rsidR="00184AB3" w:rsidRPr="00184AB3">
        <w:rPr>
          <w:b/>
        </w:rPr>
        <w:t xml:space="preserve"> </w:t>
      </w:r>
      <w:r w:rsidRPr="00184AB3">
        <w:rPr>
          <w:b/>
        </w:rPr>
        <w:t xml:space="preserve">Przedmiot i zakres Umowy </w:t>
      </w:r>
    </w:p>
    <w:p w14:paraId="5ABBBC87" w14:textId="231444EB" w:rsidR="00292284" w:rsidRDefault="00261969">
      <w:pPr>
        <w:numPr>
          <w:ilvl w:val="0"/>
          <w:numId w:val="2"/>
        </w:numPr>
        <w:ind w:right="200" w:hanging="427"/>
      </w:pPr>
      <w:r>
        <w:t xml:space="preserve">Zamawiający zleca, a Wykonawca przyjmuje do wykonania zadanie polegające na pełnieniu funkcji inspektora nadzoru nad sporządzaną dokumentacją projektową a następnie budową obiektów małej retencji na terenie Nadleśnictwa </w:t>
      </w:r>
      <w:r w:rsidR="00184AB3">
        <w:t>Herby</w:t>
      </w:r>
      <w:r>
        <w:t xml:space="preserve"> realizowaną w ramach projektu: Kompleksowy projekt adaptacji lasów i leśnictwa do zmian klimatu – mała retencja oraz przeciwdziałanie erozji wodnej na terenach nizinnych – kontynuacja (MRN3) współfinansowanego przez Unię Europejską w ramach Programu Fundusze Europejskie na Infrastrukturę, Klimat, Środowisko 2021-2027 (FEnIKS). („Przedmiot Umowy”). </w:t>
      </w:r>
    </w:p>
    <w:p w14:paraId="6F3C73C3" w14:textId="77777777" w:rsidR="00292284" w:rsidRDefault="00261969">
      <w:pPr>
        <w:spacing w:after="130" w:line="259" w:lineRule="auto"/>
        <w:ind w:left="360" w:right="0" w:firstLine="0"/>
        <w:jc w:val="left"/>
      </w:pPr>
      <w:r>
        <w:rPr>
          <w:sz w:val="10"/>
        </w:rPr>
        <w:t xml:space="preserve"> </w:t>
      </w:r>
    </w:p>
    <w:p w14:paraId="7D31EF2E" w14:textId="77777777" w:rsidR="00292284" w:rsidRDefault="00261969">
      <w:pPr>
        <w:numPr>
          <w:ilvl w:val="0"/>
          <w:numId w:val="2"/>
        </w:numPr>
        <w:ind w:right="200" w:hanging="427"/>
      </w:pPr>
      <w:r>
        <w:t xml:space="preserve">Mała retencja oznacza działania poprawiające zdolność gromadzenia wody w małych zbiornikach naturalnych i sztucznych oraz jej podpiętrzanie w korytach rzek, potoków,  w kanałach i rowach w celu późniejszej alimentacji do środowiska. Celem realizacji inwestycji budowlanych na podstawie dokumentacji projektowej stanowiącej przedmiot umowy jest przede wszystkim poprawa uwilgotnienia gleb leśnych, zmiana niekorzystnego, szybkiego odpływu wód powierzchniowych z terenów leśnych na odpływ spowolniony, urozmaicenie elementów ekosystemu leśnego oraz korzystny wpływ na różnorodność biologiczną. </w:t>
      </w:r>
    </w:p>
    <w:p w14:paraId="7FB1B4EA" w14:textId="77777777" w:rsidR="00292284" w:rsidRDefault="00261969">
      <w:pPr>
        <w:spacing w:after="130" w:line="259" w:lineRule="auto"/>
        <w:ind w:left="720" w:right="0" w:firstLine="0"/>
        <w:jc w:val="left"/>
      </w:pPr>
      <w:r>
        <w:rPr>
          <w:sz w:val="10"/>
        </w:rPr>
        <w:t xml:space="preserve"> </w:t>
      </w:r>
    </w:p>
    <w:p w14:paraId="5F7662ED" w14:textId="0B6D5ED7" w:rsidR="00292284" w:rsidRDefault="00261969">
      <w:pPr>
        <w:numPr>
          <w:ilvl w:val="0"/>
          <w:numId w:val="2"/>
        </w:numPr>
        <w:ind w:right="200" w:hanging="427"/>
      </w:pPr>
      <w:r>
        <w:lastRenderedPageBreak/>
        <w:t xml:space="preserve">Wykonawca zobowiązany jest wykonywać pełen zakres czynności inspektora nadzoru inwestorskiego określony przepisami ustawy z dnia 7 lipca 1994 roku Prawo Budowlane. Zakres planowanych przez Zamawiającego do wykonania obiektów w ramach MRN3 </w:t>
      </w:r>
      <w:r w:rsidR="0012042A">
        <w:t>to</w:t>
      </w:r>
      <w:r w:rsidR="0012042A">
        <w:rPr>
          <w:rFonts w:cs="Arial"/>
          <w:bCs/>
          <w:szCs w:val="22"/>
        </w:rPr>
        <w:t xml:space="preserve"> przebudowa dwóch stawów i łączącego je rowu (na rowie planowane jest wykonanie ok. 5 zastawek), przebudowy lub odbudowy 8 przepustów, budowy jednej zastawki i przetamowania</w:t>
      </w:r>
      <w:r>
        <w:t xml:space="preserve">. Wykonawca oświadcza, że posiada wiedzę, że jeden z nadzorowanych obiektów znajduje się na terenie wpisanym do rejestru zabytków  i zobowiązuje się do przestrzegania obowiązków nałożonych przez instytucje i organy ochrony zabytków. </w:t>
      </w:r>
    </w:p>
    <w:p w14:paraId="5BBE09EB" w14:textId="77777777" w:rsidR="00292284" w:rsidRDefault="00261969">
      <w:pPr>
        <w:spacing w:after="0" w:line="259" w:lineRule="auto"/>
        <w:ind w:left="360" w:right="0" w:firstLine="0"/>
        <w:jc w:val="left"/>
      </w:pPr>
      <w:r>
        <w:rPr>
          <w:sz w:val="10"/>
        </w:rPr>
        <w:t xml:space="preserve"> </w:t>
      </w:r>
    </w:p>
    <w:p w14:paraId="248F64D3" w14:textId="77777777" w:rsidR="00292284" w:rsidRDefault="00261969">
      <w:pPr>
        <w:numPr>
          <w:ilvl w:val="0"/>
          <w:numId w:val="2"/>
        </w:numPr>
        <w:ind w:right="200" w:hanging="427"/>
      </w:pPr>
      <w:r>
        <w:t xml:space="preserve">Wykonawca zobowiązany jest do kontroli oraz pisemnego opiniowania w terminie </w:t>
      </w:r>
      <w:r>
        <w:rPr>
          <w:b/>
        </w:rPr>
        <w:t>do 5 dni</w:t>
      </w:r>
      <w:r>
        <w:t xml:space="preserve"> dostarczanej przez projektanta realizującego zamówienie na wykonanie dokumentacji projektowej wszelkich elementów wytworzonych w procesie projektowym pozostających  w związku z weryfikowanym i nadzorowanym zadaniem na każdym jego etapie oraz kontroli nanoszonych zgodnie ze wskazaniami poprawek;  </w:t>
      </w:r>
    </w:p>
    <w:p w14:paraId="2C1BAE12" w14:textId="77777777" w:rsidR="00292284" w:rsidRDefault="00261969">
      <w:pPr>
        <w:spacing w:after="130" w:line="259" w:lineRule="auto"/>
        <w:ind w:left="360" w:right="0" w:firstLine="0"/>
        <w:jc w:val="left"/>
      </w:pPr>
      <w:r>
        <w:rPr>
          <w:sz w:val="10"/>
        </w:rPr>
        <w:t xml:space="preserve"> </w:t>
      </w:r>
    </w:p>
    <w:p w14:paraId="3CF1C3F4" w14:textId="77777777" w:rsidR="00292284" w:rsidRDefault="00261969">
      <w:pPr>
        <w:numPr>
          <w:ilvl w:val="0"/>
          <w:numId w:val="2"/>
        </w:numPr>
        <w:ind w:right="200" w:hanging="427"/>
      </w:pPr>
      <w:r>
        <w:t xml:space="preserve">Wykonawca zobowiązany jest do czynnego udziału w zebraniach i spotkaniach organizowanych przez Zamawiającego w trakcie powstawania dokumentacji projektowej oraz w czasie realizacji robót budowlanych, a także w rozliczeniach finansowych  i kontrolach prowadzonych przez jednostki konsultujące i finansujące inwestycje. </w:t>
      </w:r>
    </w:p>
    <w:p w14:paraId="21F73232" w14:textId="77777777" w:rsidR="00292284" w:rsidRDefault="00261969">
      <w:pPr>
        <w:spacing w:after="130" w:line="259" w:lineRule="auto"/>
        <w:ind w:left="720" w:right="0" w:firstLine="0"/>
        <w:jc w:val="left"/>
      </w:pPr>
      <w:r>
        <w:rPr>
          <w:sz w:val="10"/>
        </w:rPr>
        <w:t xml:space="preserve"> </w:t>
      </w:r>
    </w:p>
    <w:p w14:paraId="234D77BD" w14:textId="77777777" w:rsidR="00292284" w:rsidRDefault="00261969">
      <w:pPr>
        <w:numPr>
          <w:ilvl w:val="0"/>
          <w:numId w:val="2"/>
        </w:numPr>
        <w:ind w:right="200" w:hanging="427"/>
      </w:pPr>
      <w:r>
        <w:t xml:space="preserve">W ramach nadzoru nad prawidłowym wykonaniem dokumentacji projektowej inspektor nadzoru zobowiązany jest do sporządzenia koreferatu w terminie </w:t>
      </w:r>
      <w:r>
        <w:rPr>
          <w:b/>
        </w:rPr>
        <w:t>do 14 dni</w:t>
      </w:r>
      <w:r>
        <w:t xml:space="preserve"> od dostarczenia przez Zamawiającego kompletnej dokumentacji projektowej sporządzonej przez jej Wykonawcę. </w:t>
      </w:r>
    </w:p>
    <w:p w14:paraId="6DF763C0" w14:textId="77777777" w:rsidR="00292284" w:rsidRDefault="00261969">
      <w:pPr>
        <w:spacing w:after="152" w:line="259" w:lineRule="auto"/>
        <w:ind w:left="720" w:right="0" w:firstLine="0"/>
        <w:jc w:val="left"/>
      </w:pPr>
      <w:r>
        <w:rPr>
          <w:sz w:val="8"/>
        </w:rPr>
        <w:t xml:space="preserve"> </w:t>
      </w:r>
    </w:p>
    <w:p w14:paraId="46BAB1A3" w14:textId="61ABC56C" w:rsidR="00292284" w:rsidRDefault="00184AB3">
      <w:pPr>
        <w:numPr>
          <w:ilvl w:val="0"/>
          <w:numId w:val="2"/>
        </w:numPr>
        <w:ind w:right="200" w:hanging="427"/>
      </w:pPr>
      <w:r>
        <w:t>Usunięto</w:t>
      </w:r>
    </w:p>
    <w:p w14:paraId="033DA1D8" w14:textId="77777777" w:rsidR="00292284" w:rsidRDefault="00261969">
      <w:pPr>
        <w:spacing w:after="130" w:line="259" w:lineRule="auto"/>
        <w:ind w:left="720" w:right="0" w:firstLine="0"/>
        <w:jc w:val="left"/>
      </w:pPr>
      <w:r>
        <w:rPr>
          <w:sz w:val="10"/>
        </w:rPr>
        <w:t xml:space="preserve"> </w:t>
      </w:r>
    </w:p>
    <w:p w14:paraId="6E7696F6" w14:textId="77777777" w:rsidR="00292284" w:rsidRDefault="00261969">
      <w:pPr>
        <w:numPr>
          <w:ilvl w:val="0"/>
          <w:numId w:val="2"/>
        </w:numPr>
        <w:ind w:right="200" w:hanging="427"/>
      </w:pPr>
      <w:r>
        <w:t xml:space="preserve">Wykonawca zobowiązany jest zapoznać się z zasadami i wytycznymi, które zawiera „Podręcznik wdrażania projektu” udostępniony przez Zamawiającego w celu prawidłowej weryfikacji dokumentacji projektowej oraz kontroli poprawności realizacji robót budowlanych. </w:t>
      </w:r>
    </w:p>
    <w:p w14:paraId="568A3DC0" w14:textId="77777777" w:rsidR="00292284" w:rsidRDefault="00261969">
      <w:pPr>
        <w:spacing w:after="130" w:line="259" w:lineRule="auto"/>
        <w:ind w:left="427" w:right="0" w:firstLine="0"/>
        <w:jc w:val="left"/>
      </w:pPr>
      <w:r>
        <w:rPr>
          <w:sz w:val="10"/>
        </w:rPr>
        <w:t xml:space="preserve"> </w:t>
      </w:r>
    </w:p>
    <w:p w14:paraId="106FCC30" w14:textId="77777777" w:rsidR="00292284" w:rsidRDefault="00261969">
      <w:pPr>
        <w:numPr>
          <w:ilvl w:val="0"/>
          <w:numId w:val="2"/>
        </w:numPr>
        <w:ind w:right="200" w:hanging="427"/>
      </w:pPr>
      <w:r>
        <w:t xml:space="preserve">Przed przekazaniem placu budowy Wykonawcy robót budowlanych inspektor nadzoru zobowiązany jest zaznajomić się z dokumentacją projektowo-kosztorysową, specyfikacją techniczną wykonania i odbioru robót budowlanych, przyjętym harmonogramem finansowo-rzeczowym, ofertą Wykonawcy  robót budowlanych, umową z Wykonawcą robót budowlanych, jak również terenem inwestycji, jego uzbrojeniem i istniejącymi urządzeniami i obiektami hydrotechnicznych. </w:t>
      </w:r>
    </w:p>
    <w:p w14:paraId="2BF91452" w14:textId="77777777" w:rsidR="00292284" w:rsidRDefault="00261969">
      <w:pPr>
        <w:spacing w:after="130" w:line="259" w:lineRule="auto"/>
        <w:ind w:left="427" w:right="0" w:firstLine="0"/>
        <w:jc w:val="left"/>
      </w:pPr>
      <w:r>
        <w:rPr>
          <w:sz w:val="10"/>
        </w:rPr>
        <w:t xml:space="preserve"> </w:t>
      </w:r>
    </w:p>
    <w:p w14:paraId="0D8D6130" w14:textId="77777777" w:rsidR="00292284" w:rsidRDefault="00261969">
      <w:pPr>
        <w:numPr>
          <w:ilvl w:val="0"/>
          <w:numId w:val="2"/>
        </w:numPr>
        <w:ind w:right="200" w:hanging="427"/>
      </w:pPr>
      <w:r>
        <w:t xml:space="preserve">W wypadku stwierdzenia w dokumentacji projektowej, przed rozpoczęciem budowy bądź  w toku jej realizacji, wad lub niedokładności albo też konieczności wprowadzenia  w dokumentacji zmian w celu zastosowania innych rozwiązań konstrukcyjnych lub innych materiałów niż przewidziane pierwotnie w dokumentacji projektowej lub w celu </w:t>
      </w:r>
      <w:r>
        <w:lastRenderedPageBreak/>
        <w:t xml:space="preserve">osiągnięcia oszczędności i obniżenia kosztów, inspektor nadzoru powinien zwrócić  się z pisemnym wnioskiem do Zamawiającego o wprowadzenie zmian lub poprawek  w dokumentacji. </w:t>
      </w:r>
    </w:p>
    <w:p w14:paraId="03D62849" w14:textId="77777777" w:rsidR="00292284" w:rsidRDefault="00261969">
      <w:pPr>
        <w:spacing w:after="130" w:line="259" w:lineRule="auto"/>
        <w:ind w:left="427" w:right="0" w:firstLine="0"/>
        <w:jc w:val="left"/>
      </w:pPr>
      <w:r>
        <w:rPr>
          <w:sz w:val="10"/>
        </w:rPr>
        <w:t xml:space="preserve"> </w:t>
      </w:r>
    </w:p>
    <w:p w14:paraId="49D434B0" w14:textId="77777777" w:rsidR="00292284" w:rsidRDefault="00261969">
      <w:pPr>
        <w:numPr>
          <w:ilvl w:val="0"/>
          <w:numId w:val="2"/>
        </w:numPr>
        <w:ind w:right="200" w:hanging="427"/>
      </w:pPr>
      <w:r>
        <w:t xml:space="preserve">Inspektor nadzoru może samodzielnie wprowadzić zmiany w dokumentacji projektowej  po uzgodnieniu ich z autorem projektu i kierownikiem budowy, dokonując odpowiedniego wpisu w dzienniku budowy oraz nanosząc  te poprawki w dokumentacji projektowej. Poprawki te nie mogą prowadzić do zwiększenia kosztów nadzorowanych robót budowlanych i mieć negatywnego wpływu na środowisko i bezpieczeństwo. </w:t>
      </w:r>
    </w:p>
    <w:p w14:paraId="6CF6184E" w14:textId="77777777" w:rsidR="00292284" w:rsidRDefault="00261969">
      <w:pPr>
        <w:spacing w:after="130" w:line="259" w:lineRule="auto"/>
        <w:ind w:left="1418" w:right="0" w:firstLine="0"/>
        <w:jc w:val="left"/>
      </w:pPr>
      <w:r>
        <w:rPr>
          <w:sz w:val="10"/>
        </w:rPr>
        <w:t xml:space="preserve"> </w:t>
      </w:r>
    </w:p>
    <w:p w14:paraId="380F5668" w14:textId="77777777" w:rsidR="00292284" w:rsidRDefault="00261969">
      <w:pPr>
        <w:numPr>
          <w:ilvl w:val="0"/>
          <w:numId w:val="2"/>
        </w:numPr>
        <w:ind w:right="200" w:hanging="427"/>
      </w:pPr>
      <w:r>
        <w:t xml:space="preserve">Do obowiązków inspektora nadzoru inwestorskiego w okresie realizacji budowy,  w szczególności na etapie prowadzenia robót budowlanych należy: </w:t>
      </w:r>
    </w:p>
    <w:p w14:paraId="3F72A72D" w14:textId="77777777" w:rsidR="00292284" w:rsidRDefault="00261969">
      <w:pPr>
        <w:spacing w:after="110" w:line="259" w:lineRule="auto"/>
        <w:ind w:left="427" w:right="0" w:firstLine="0"/>
        <w:jc w:val="left"/>
      </w:pPr>
      <w:r>
        <w:rPr>
          <w:sz w:val="12"/>
        </w:rPr>
        <w:t xml:space="preserve"> </w:t>
      </w:r>
    </w:p>
    <w:p w14:paraId="2C84498F" w14:textId="77777777" w:rsidR="00292284" w:rsidRDefault="00261969">
      <w:pPr>
        <w:numPr>
          <w:ilvl w:val="1"/>
          <w:numId w:val="2"/>
        </w:numPr>
        <w:spacing w:after="20"/>
        <w:ind w:right="201" w:hanging="425"/>
      </w:pPr>
      <w:r>
        <w:t xml:space="preserve">uczestnictwo w protokolarnym przekazaniu Wykonawcy robót budowlanych placu budowy;  </w:t>
      </w:r>
    </w:p>
    <w:p w14:paraId="6A06AF1D" w14:textId="77777777" w:rsidR="00292284" w:rsidRDefault="00261969">
      <w:pPr>
        <w:numPr>
          <w:ilvl w:val="1"/>
          <w:numId w:val="2"/>
        </w:numPr>
        <w:ind w:right="201" w:hanging="425"/>
      </w:pPr>
      <w:r>
        <w:t xml:space="preserve">osobisty pobyt na terenie realizacji inwestycji oraz bieżące reprezentowanie Zamawiającego na budowie, sprawowanie kontroli zgodności jej realizacji  z przepisami prawa, postanowieniami umowy oraz projektu. Czas pracy inspektora powinien być dostosowany do czasu pracy Wykonawcy robót. W razie pilnej konieczności Wykonawca zobowiązany jest stawić się na plac budowy najpóźniej  w ciągu </w:t>
      </w:r>
      <w:r>
        <w:rPr>
          <w:b/>
        </w:rPr>
        <w:t>24 godzin</w:t>
      </w:r>
      <w:r>
        <w:t xml:space="preserve"> od otrzymania informacji telefonicznie lub poprzez e-mail; </w:t>
      </w:r>
    </w:p>
    <w:p w14:paraId="1D78E645" w14:textId="77777777" w:rsidR="00292284" w:rsidRDefault="00261969">
      <w:pPr>
        <w:numPr>
          <w:ilvl w:val="1"/>
          <w:numId w:val="2"/>
        </w:numPr>
        <w:ind w:right="201" w:hanging="425"/>
      </w:pPr>
      <w:r>
        <w:t xml:space="preserve">organizacja nadzoru w sposób zapewniający terminowość dokonywanych odbiorów robót i prób technicznych, eliminując możliwość powstania opóźnień  w realizacji;  </w:t>
      </w:r>
    </w:p>
    <w:p w14:paraId="4226ACC6" w14:textId="77777777" w:rsidR="00292284" w:rsidRDefault="00261969">
      <w:pPr>
        <w:numPr>
          <w:ilvl w:val="1"/>
          <w:numId w:val="2"/>
        </w:numPr>
        <w:ind w:right="201" w:hanging="425"/>
      </w:pPr>
      <w:r>
        <w:t xml:space="preserve">wydawanie </w:t>
      </w:r>
      <w:r>
        <w:tab/>
        <w:t xml:space="preserve">poleceń </w:t>
      </w:r>
      <w:r>
        <w:tab/>
        <w:t xml:space="preserve">i </w:t>
      </w:r>
      <w:r>
        <w:tab/>
        <w:t xml:space="preserve">instrukcji </w:t>
      </w:r>
      <w:r>
        <w:tab/>
        <w:t xml:space="preserve">Wykonawcy </w:t>
      </w:r>
      <w:r>
        <w:tab/>
        <w:t xml:space="preserve">robót </w:t>
      </w:r>
      <w:r>
        <w:tab/>
        <w:t xml:space="preserve">budowlanych </w:t>
      </w:r>
      <w:r>
        <w:tab/>
        <w:t xml:space="preserve">celem prawidłowego i rzetelnego wykonania prac określonych w umowie; </w:t>
      </w:r>
    </w:p>
    <w:p w14:paraId="60BEFB40" w14:textId="77777777" w:rsidR="00292284" w:rsidRDefault="00261969">
      <w:pPr>
        <w:numPr>
          <w:ilvl w:val="1"/>
          <w:numId w:val="2"/>
        </w:numPr>
        <w:ind w:right="201" w:hanging="425"/>
      </w:pPr>
      <w:r>
        <w:t xml:space="preserve">sprawdzanie jakości wykonywanych robót, wbudowanych wyrobów budowlanych,  a w szczególności zapobieganie zastosowaniu wyrobów wadliwych  i niedopuszczonych do obrotu i stosowania; </w:t>
      </w:r>
    </w:p>
    <w:p w14:paraId="19B99F7E" w14:textId="77777777" w:rsidR="00292284" w:rsidRDefault="00261969">
      <w:pPr>
        <w:numPr>
          <w:ilvl w:val="1"/>
          <w:numId w:val="2"/>
        </w:numPr>
        <w:ind w:right="201" w:hanging="425"/>
      </w:pPr>
      <w:r>
        <w:t xml:space="preserve">sprawdzanie i odbiór robót zanikających oraz uczestniczenie w próbach  i odbiorach technicznych, przygotowanie i udział w czynnościach odbioru gotowych robót przy realizacji obiektów hydrotechnicznych i przekazywanie ich do użytkowania; </w:t>
      </w:r>
    </w:p>
    <w:p w14:paraId="01286511" w14:textId="77777777" w:rsidR="00292284" w:rsidRDefault="00261969">
      <w:pPr>
        <w:numPr>
          <w:ilvl w:val="1"/>
          <w:numId w:val="2"/>
        </w:numPr>
        <w:ind w:right="201" w:hanging="425"/>
      </w:pPr>
      <w:r>
        <w:t xml:space="preserve">kontrolowanie przestrzegania na budowie zasad bezpieczeństwa pracy  i utrzymania porządku;  </w:t>
      </w:r>
    </w:p>
    <w:p w14:paraId="05B9EAD0" w14:textId="77777777" w:rsidR="00292284" w:rsidRDefault="00261969">
      <w:pPr>
        <w:numPr>
          <w:ilvl w:val="1"/>
          <w:numId w:val="2"/>
        </w:numPr>
        <w:ind w:right="201" w:hanging="425"/>
      </w:pPr>
      <w:r>
        <w:t xml:space="preserve">nadzór nad terminowością wykonywania inwestycji, w szczególności w zakresie dotrzymania  terminów zakończenia prac i uzyskania przez Wykonawcę, realizującego budowę wszelkich dokumentów niezbędnych do odbioru inwestycji  i przekazania jej do eksploatacji (zgodnie z harmonogramem prac); </w:t>
      </w:r>
    </w:p>
    <w:p w14:paraId="4871D26E" w14:textId="77777777" w:rsidR="00292284" w:rsidRDefault="00261969">
      <w:pPr>
        <w:numPr>
          <w:ilvl w:val="1"/>
          <w:numId w:val="2"/>
        </w:numPr>
        <w:ind w:right="201" w:hanging="425"/>
      </w:pPr>
      <w:r>
        <w:t xml:space="preserve">kontrola, weryfikowanie poprawności i zatwierdzanie wszelkich dokumentów wymaganych od Wykonawcy realizującego budowę koniecznych do odbioru  </w:t>
      </w:r>
    </w:p>
    <w:p w14:paraId="51A29305" w14:textId="77777777" w:rsidR="00292284" w:rsidRDefault="00261969">
      <w:pPr>
        <w:ind w:left="1133" w:right="205" w:firstLine="0"/>
      </w:pPr>
      <w:r>
        <w:t xml:space="preserve">i przekazania inwestycji do eksploatacji (w tym certyfikatów, atestów, świadectw jakości i dopuszczenia do stosowania), a następnie przekazywanie ich Zamawiającemu; </w:t>
      </w:r>
    </w:p>
    <w:p w14:paraId="64EF0539" w14:textId="77777777" w:rsidR="00292284" w:rsidRDefault="00261969">
      <w:pPr>
        <w:numPr>
          <w:ilvl w:val="0"/>
          <w:numId w:val="3"/>
        </w:numPr>
        <w:ind w:left="1132" w:right="0" w:hanging="566"/>
      </w:pPr>
      <w:r>
        <w:lastRenderedPageBreak/>
        <w:t xml:space="preserve">wstrzymywanie robót prowadzonych w sposób zagrażający bezpieczeństwu lub niezgodnie z wymaganiami zawartej umowy i niezwłoczne, pisemne zawiadamianie Zamawiającego o tym fakcie;  </w:t>
      </w:r>
    </w:p>
    <w:p w14:paraId="40A856D1" w14:textId="77777777" w:rsidR="00292284" w:rsidRDefault="00261969">
      <w:pPr>
        <w:numPr>
          <w:ilvl w:val="0"/>
          <w:numId w:val="3"/>
        </w:numPr>
        <w:ind w:left="1132" w:right="0" w:hanging="566"/>
      </w:pPr>
      <w:r>
        <w:t xml:space="preserve">dokonywanie wpisów do dziennika budowy;  </w:t>
      </w:r>
    </w:p>
    <w:p w14:paraId="1517541D" w14:textId="77777777" w:rsidR="00292284" w:rsidRDefault="00261969">
      <w:pPr>
        <w:numPr>
          <w:ilvl w:val="0"/>
          <w:numId w:val="3"/>
        </w:numPr>
        <w:ind w:left="1132" w:right="0" w:hanging="566"/>
      </w:pPr>
      <w:r>
        <w:t xml:space="preserve">zatwierdzanie wszelkich materiałów i urządzeń przewidzianych do wykorzystania przez Wykonawcę robót budowlanych;  </w:t>
      </w:r>
    </w:p>
    <w:p w14:paraId="3B029B40" w14:textId="77777777" w:rsidR="00292284" w:rsidRDefault="00261969">
      <w:pPr>
        <w:numPr>
          <w:ilvl w:val="0"/>
          <w:numId w:val="3"/>
        </w:numPr>
        <w:ind w:left="1132" w:right="0" w:hanging="566"/>
      </w:pPr>
      <w:r>
        <w:t xml:space="preserve">sprawdzanie autentyczności dokumentów oraz certyfikatów,  zabezpieczeń, gwarancji i własności urządzeń, za które zgodnie z umową odpowiedzialny jest Wykonawca robót;  </w:t>
      </w:r>
    </w:p>
    <w:p w14:paraId="6E0AC15C" w14:textId="77777777" w:rsidR="00292284" w:rsidRDefault="00261969">
      <w:pPr>
        <w:numPr>
          <w:ilvl w:val="0"/>
          <w:numId w:val="3"/>
        </w:numPr>
        <w:ind w:left="1132" w:right="0" w:hanging="566"/>
      </w:pPr>
      <w:r>
        <w:t xml:space="preserve">informowanie Zamawiającego z odpowiednim wyprzedzeniem o wszelkich zagrożeniach  występujących podczas realizacji robót oraz podejmowanych działaniach zapobiegawczych i naprawczych;  </w:t>
      </w:r>
    </w:p>
    <w:p w14:paraId="2DA8E1D5" w14:textId="77777777" w:rsidR="00292284" w:rsidRDefault="00261969">
      <w:pPr>
        <w:numPr>
          <w:ilvl w:val="0"/>
          <w:numId w:val="3"/>
        </w:numPr>
        <w:ind w:left="1132" w:right="0" w:hanging="566"/>
      </w:pPr>
      <w:r>
        <w:t xml:space="preserve">sporządzanie protokołów konieczności na roboty dodatkowe, zamienne  i uzupełniające po uprzednim zaakceptowaniu ich przez Zamawiającego; </w:t>
      </w:r>
    </w:p>
    <w:p w14:paraId="42EC6226" w14:textId="77777777" w:rsidR="00292284" w:rsidRDefault="00261969">
      <w:pPr>
        <w:numPr>
          <w:ilvl w:val="0"/>
          <w:numId w:val="3"/>
        </w:numPr>
        <w:ind w:left="1132" w:right="0" w:hanging="566"/>
      </w:pPr>
      <w:r>
        <w:t xml:space="preserve">monitorowanie postępu robót pod względem technicznym, finansowym, organizacyjnym i czasowym, sprawdzanie ich zaawansowania z obowiązującym harmonogramem;  </w:t>
      </w:r>
    </w:p>
    <w:p w14:paraId="017E275F" w14:textId="77777777" w:rsidR="00292284" w:rsidRDefault="00261969">
      <w:pPr>
        <w:numPr>
          <w:ilvl w:val="0"/>
          <w:numId w:val="3"/>
        </w:numPr>
        <w:ind w:left="1132" w:right="0" w:hanging="566"/>
      </w:pPr>
      <w:r>
        <w:t xml:space="preserve">nadzorowanie badań wbudowanych materiałów i wyrobów (prefabrykatów) wykonywanych przez Wykonawcę robót budowlanych;  </w:t>
      </w:r>
    </w:p>
    <w:p w14:paraId="5FB919A3" w14:textId="77777777" w:rsidR="00292284" w:rsidRDefault="00261969">
      <w:pPr>
        <w:numPr>
          <w:ilvl w:val="0"/>
          <w:numId w:val="3"/>
        </w:numPr>
        <w:ind w:left="1132" w:right="0" w:hanging="566"/>
      </w:pPr>
      <w:r>
        <w:t xml:space="preserve">nakazywanie Wykonawcy robót budowlanych wykonania dodatkowych badań materiałów lub robót  budzących wątpliwość, co do ich jakości po uprzedniej akceptacji Zamawiającego; </w:t>
      </w:r>
    </w:p>
    <w:p w14:paraId="5B196FE9" w14:textId="77777777" w:rsidR="00292284" w:rsidRDefault="00261969">
      <w:pPr>
        <w:numPr>
          <w:ilvl w:val="0"/>
          <w:numId w:val="3"/>
        </w:numPr>
        <w:ind w:left="1132" w:right="0" w:hanging="566"/>
      </w:pPr>
      <w:r>
        <w:t xml:space="preserve">sprawdzanie zestawień ilości i wartości wykonywanych robót, będących podstawą do rozliczeń finansowych Zamawiającego z Wykonawcą robót budowlanych, na podstawie harmonogramu w terminie </w:t>
      </w:r>
      <w:r>
        <w:rPr>
          <w:b/>
        </w:rPr>
        <w:t>do 5 dni</w:t>
      </w:r>
      <w:r>
        <w:t xml:space="preserve"> od przedłożenia stosownych dokumentów przez Wykonawcę robót; </w:t>
      </w:r>
    </w:p>
    <w:p w14:paraId="79E71FF2" w14:textId="77777777" w:rsidR="00292284" w:rsidRDefault="00261969">
      <w:pPr>
        <w:numPr>
          <w:ilvl w:val="0"/>
          <w:numId w:val="3"/>
        </w:numPr>
        <w:ind w:left="1132" w:right="0" w:hanging="566"/>
      </w:pPr>
      <w:r>
        <w:t xml:space="preserve">udzielanie wszystkich niezbędnych informacji na potrzeby sprawozdawczości  </w:t>
      </w:r>
    </w:p>
    <w:p w14:paraId="32C1931B" w14:textId="77777777" w:rsidR="00292284" w:rsidRDefault="00261969">
      <w:pPr>
        <w:ind w:left="1133" w:right="0" w:firstLine="0"/>
      </w:pPr>
      <w:r>
        <w:t xml:space="preserve">z realizacji projektu w całym okresie jego realizacji;  </w:t>
      </w:r>
    </w:p>
    <w:p w14:paraId="473546F4" w14:textId="77777777" w:rsidR="00292284" w:rsidRDefault="00261969">
      <w:pPr>
        <w:numPr>
          <w:ilvl w:val="0"/>
          <w:numId w:val="3"/>
        </w:numPr>
        <w:ind w:left="1132" w:right="0" w:hanging="566"/>
      </w:pPr>
      <w:r>
        <w:t xml:space="preserve">przystąpienie w terminie </w:t>
      </w:r>
      <w:r>
        <w:rPr>
          <w:b/>
        </w:rPr>
        <w:t>do 3 dni</w:t>
      </w:r>
      <w:r>
        <w:t xml:space="preserve"> do odbioru robót zanikających i ulegających zakryciu i udokumentowanie tych czynności w dzienniku budowy;  </w:t>
      </w:r>
    </w:p>
    <w:p w14:paraId="61EFD7CE" w14:textId="77777777" w:rsidR="00292284" w:rsidRDefault="00261969">
      <w:pPr>
        <w:numPr>
          <w:ilvl w:val="0"/>
          <w:numId w:val="3"/>
        </w:numPr>
        <w:ind w:left="1132" w:right="0" w:hanging="566"/>
      </w:pPr>
      <w:r>
        <w:t xml:space="preserve">udział w rozwiązywaniu sporów z Wykonawcą robót; </w:t>
      </w:r>
    </w:p>
    <w:p w14:paraId="4936D985" w14:textId="77777777" w:rsidR="00292284" w:rsidRDefault="00261969">
      <w:pPr>
        <w:numPr>
          <w:ilvl w:val="0"/>
          <w:numId w:val="3"/>
        </w:numPr>
        <w:ind w:left="1132" w:right="0" w:hanging="566"/>
      </w:pPr>
      <w:r>
        <w:t xml:space="preserve">rozliczenie umowy na roboty budowlane w przypadku jej zakończenia  lub w przypadku wypowiedzenia jej Wykonawcy robót; </w:t>
      </w:r>
    </w:p>
    <w:p w14:paraId="58439B6E" w14:textId="77777777" w:rsidR="00292284" w:rsidRDefault="00261969">
      <w:pPr>
        <w:numPr>
          <w:ilvl w:val="0"/>
          <w:numId w:val="3"/>
        </w:numPr>
        <w:ind w:left="1132" w:right="0" w:hanging="566"/>
      </w:pPr>
      <w:r>
        <w:t xml:space="preserve">udział w czynnościach odbiorowych, częściowych i końcowych;  </w:t>
      </w:r>
    </w:p>
    <w:p w14:paraId="34AEBC2E" w14:textId="77777777" w:rsidR="00292284" w:rsidRDefault="00261969">
      <w:pPr>
        <w:numPr>
          <w:ilvl w:val="0"/>
          <w:numId w:val="3"/>
        </w:numPr>
        <w:ind w:left="1132" w:right="0" w:hanging="566"/>
      </w:pPr>
      <w:r>
        <w:t xml:space="preserve">współdziałanie z Wykonawcą robót i Zamawiającym w celu uzyskania decyzji  o pozwoleniu na użytkowanie;  </w:t>
      </w:r>
    </w:p>
    <w:p w14:paraId="2E75F5CC" w14:textId="77777777" w:rsidR="00292284" w:rsidRDefault="00261969">
      <w:pPr>
        <w:numPr>
          <w:ilvl w:val="0"/>
          <w:numId w:val="3"/>
        </w:numPr>
        <w:ind w:left="1132" w:right="0" w:hanging="566"/>
      </w:pPr>
      <w:r>
        <w:t xml:space="preserve">opiniowanie i wskazywanie sposobu załatwienia wszelkiego rodzaju skarg  i roszczeń osób trzecich wywołanych realizacją zadania;  </w:t>
      </w:r>
    </w:p>
    <w:p w14:paraId="7E6358B7" w14:textId="77777777" w:rsidR="00292284" w:rsidRDefault="00261969">
      <w:pPr>
        <w:numPr>
          <w:ilvl w:val="0"/>
          <w:numId w:val="3"/>
        </w:numPr>
        <w:spacing w:after="0"/>
        <w:ind w:left="1132" w:right="0" w:hanging="566"/>
      </w:pPr>
      <w:r>
        <w:t xml:space="preserve">prowadzenie dokumentacji fotograficznej budowy (w formie cyfrowej)  i załączanie jej do dokumentacji powykonawczej. </w:t>
      </w:r>
    </w:p>
    <w:p w14:paraId="444F5ADE" w14:textId="77777777" w:rsidR="00292284" w:rsidRDefault="00261969">
      <w:pPr>
        <w:spacing w:after="110" w:line="259" w:lineRule="auto"/>
        <w:ind w:left="0" w:right="0" w:firstLine="0"/>
        <w:jc w:val="left"/>
      </w:pPr>
      <w:r>
        <w:rPr>
          <w:sz w:val="12"/>
        </w:rPr>
        <w:t xml:space="preserve"> </w:t>
      </w:r>
    </w:p>
    <w:p w14:paraId="335DD030" w14:textId="79C21F4D" w:rsidR="00292284" w:rsidRDefault="00261969" w:rsidP="00184AB3">
      <w:pPr>
        <w:pStyle w:val="Akapitzlist"/>
        <w:numPr>
          <w:ilvl w:val="0"/>
          <w:numId w:val="2"/>
        </w:numPr>
        <w:spacing w:after="111"/>
        <w:ind w:right="200"/>
      </w:pPr>
      <w:r>
        <w:t>Wykonawca oświadcza, iż jest mu wiadome, że Zamawiający może podlegać procesowi certyfikacji według standardów określonych przez FSC</w:t>
      </w:r>
      <w:r w:rsidRPr="00184AB3">
        <w:rPr>
          <w:vertAlign w:val="superscript"/>
        </w:rPr>
        <w:t>®</w:t>
      </w:r>
      <w:r>
        <w:t xml:space="preserve"> (Forest Stewardship Council) oraz PEFC</w:t>
      </w:r>
      <w:r w:rsidRPr="00184AB3">
        <w:rPr>
          <w:vertAlign w:val="superscript"/>
        </w:rPr>
        <w:t>®</w:t>
      </w:r>
      <w:r>
        <w:t xml:space="preserve"> Council (Programme for the Endorsement of Forest Certification Schemes). Wykonawca zobowiązany jest do współpracy z Zamawiającym w celu umożliwienia przeprowadzenia prac audytorom FSC</w:t>
      </w:r>
      <w:r w:rsidRPr="00184AB3">
        <w:rPr>
          <w:vertAlign w:val="superscript"/>
        </w:rPr>
        <w:t>®</w:t>
      </w:r>
      <w:r>
        <w:t xml:space="preserve"> (Forest Stewardship Council) oraz PEFC</w:t>
      </w:r>
      <w:r w:rsidRPr="00184AB3">
        <w:rPr>
          <w:vertAlign w:val="superscript"/>
        </w:rPr>
        <w:t>®</w:t>
      </w:r>
      <w:r>
        <w:t xml:space="preserve"> Council </w:t>
      </w:r>
      <w:r>
        <w:lastRenderedPageBreak/>
        <w:t>(Programme for the Endorsement of Forest Certification Schemes</w:t>
      </w:r>
      <w:r w:rsidRPr="00184AB3">
        <w:rPr>
          <w:vertAlign w:val="superscript"/>
        </w:rPr>
        <w:t>®</w:t>
      </w:r>
      <w:r>
        <w:t xml:space="preserve">) w zakresie certyfikacji w trakcie realizacji Przedmiotu Umowy. </w:t>
      </w:r>
    </w:p>
    <w:p w14:paraId="47F76A9F" w14:textId="77777777" w:rsidR="00184AB3" w:rsidRDefault="00184AB3" w:rsidP="00184AB3">
      <w:pPr>
        <w:pStyle w:val="Akapitzlist"/>
        <w:spacing w:after="111"/>
        <w:ind w:left="427" w:right="200" w:firstLine="0"/>
      </w:pPr>
    </w:p>
    <w:p w14:paraId="31089D9A" w14:textId="77777777" w:rsidR="00292284" w:rsidRDefault="00261969">
      <w:pPr>
        <w:pStyle w:val="Nagwek1"/>
        <w:spacing w:after="126"/>
        <w:ind w:left="150" w:right="343"/>
      </w:pPr>
      <w:r>
        <w:t xml:space="preserve">§ 2 Termin realizacji Przedmiotu Umowy </w:t>
      </w:r>
    </w:p>
    <w:p w14:paraId="3292E075" w14:textId="4803AE91" w:rsidR="00292284" w:rsidRDefault="00261969">
      <w:pPr>
        <w:numPr>
          <w:ilvl w:val="0"/>
          <w:numId w:val="4"/>
        </w:numPr>
        <w:ind w:right="201" w:hanging="427"/>
      </w:pPr>
      <w:r>
        <w:t xml:space="preserve">Przedmiot Umowy realizowany będzie od dnia podpisania Umowy do dnia podpisania końcowego protokołu odbioru robót budowalnych, co zgodnie z przewidywaniami Zamawiającego nastąpi w terminie </w:t>
      </w:r>
      <w:r>
        <w:rPr>
          <w:b/>
        </w:rPr>
        <w:t xml:space="preserve">do </w:t>
      </w:r>
      <w:r w:rsidR="00CE3B8C">
        <w:rPr>
          <w:b/>
        </w:rPr>
        <w:t>22</w:t>
      </w:r>
      <w:r>
        <w:rPr>
          <w:b/>
        </w:rPr>
        <w:t xml:space="preserve"> miesięcy</w:t>
      </w:r>
      <w:r>
        <w:t xml:space="preserve"> od dnia zawarcia Umowy. </w:t>
      </w:r>
    </w:p>
    <w:p w14:paraId="47B9B53B" w14:textId="77777777" w:rsidR="00292284" w:rsidRDefault="00261969">
      <w:pPr>
        <w:spacing w:after="3" w:line="259" w:lineRule="auto"/>
        <w:ind w:left="0" w:right="0" w:firstLine="0"/>
        <w:jc w:val="left"/>
      </w:pPr>
      <w:r>
        <w:t xml:space="preserve"> </w:t>
      </w:r>
    </w:p>
    <w:p w14:paraId="3A6A7246" w14:textId="77777777" w:rsidR="00292284" w:rsidRDefault="00261969">
      <w:pPr>
        <w:numPr>
          <w:ilvl w:val="0"/>
          <w:numId w:val="4"/>
        </w:numPr>
        <w:spacing w:after="112"/>
        <w:ind w:right="201" w:hanging="427"/>
      </w:pPr>
      <w:r>
        <w:t xml:space="preserve">Zamawiający przewiduje możliwość przedłużenia terminu realizacji Umowy wskazanego powyżej w przypadku przedłużenia się terminu realizacji robót budowlanych lub niedotrzymania terminu ich realizacji przez ich Wykonawcę. </w:t>
      </w:r>
    </w:p>
    <w:p w14:paraId="6985C2A0" w14:textId="77777777" w:rsidR="00184AB3" w:rsidRDefault="00184AB3" w:rsidP="00184AB3">
      <w:pPr>
        <w:pStyle w:val="Akapitzlist"/>
      </w:pPr>
    </w:p>
    <w:p w14:paraId="207FFFD1" w14:textId="77777777" w:rsidR="00184AB3" w:rsidRDefault="00184AB3" w:rsidP="00184AB3">
      <w:pPr>
        <w:spacing w:after="112"/>
        <w:ind w:left="427" w:right="201" w:firstLine="0"/>
      </w:pPr>
    </w:p>
    <w:p w14:paraId="4937967A" w14:textId="0463BA8A" w:rsidR="00184AB3" w:rsidRPr="00BB3A1C" w:rsidRDefault="00261969" w:rsidP="00BB3A1C">
      <w:pPr>
        <w:pStyle w:val="Nagwek1"/>
        <w:ind w:left="150" w:right="343"/>
      </w:pPr>
      <w:r>
        <w:t xml:space="preserve">§ 3 Obowiązki Zamawiającego </w:t>
      </w:r>
    </w:p>
    <w:p w14:paraId="69FFF3D5" w14:textId="4B885BD3" w:rsidR="00292284" w:rsidRDefault="00261969" w:rsidP="00184AB3">
      <w:pPr>
        <w:spacing w:after="25" w:line="349" w:lineRule="auto"/>
        <w:ind w:left="427" w:right="3070" w:firstLine="0"/>
      </w:pPr>
      <w:r>
        <w:t xml:space="preserve">W ramach zawartej Umowy Zamawiający zobowiązany jest: </w:t>
      </w:r>
    </w:p>
    <w:p w14:paraId="1B3A26F8" w14:textId="77777777" w:rsidR="00292284" w:rsidRDefault="00261969">
      <w:pPr>
        <w:numPr>
          <w:ilvl w:val="0"/>
          <w:numId w:val="5"/>
        </w:numPr>
        <w:ind w:right="0" w:hanging="286"/>
      </w:pPr>
      <w:r>
        <w:t xml:space="preserve">współpracować z Wykonawcą w celu sprawnego i rzetelnego wykonania Przedmiotu </w:t>
      </w:r>
    </w:p>
    <w:p w14:paraId="20F5C3D9" w14:textId="77777777" w:rsidR="00292284" w:rsidRDefault="00261969">
      <w:pPr>
        <w:spacing w:after="134"/>
        <w:ind w:left="862" w:right="0" w:hanging="10"/>
      </w:pPr>
      <w:r>
        <w:t>Umowy;</w:t>
      </w:r>
      <w:r>
        <w:rPr>
          <w:b/>
        </w:rPr>
        <w:t xml:space="preserve"> </w:t>
      </w:r>
    </w:p>
    <w:p w14:paraId="0F6727D0" w14:textId="77777777" w:rsidR="00292284" w:rsidRDefault="00261969">
      <w:pPr>
        <w:numPr>
          <w:ilvl w:val="0"/>
          <w:numId w:val="5"/>
        </w:numPr>
        <w:ind w:right="0" w:hanging="286"/>
      </w:pPr>
      <w:r>
        <w:t xml:space="preserve">informować Wykonawcę o istotnych sprawach mogących mieć wpływ na realizację </w:t>
      </w:r>
    </w:p>
    <w:p w14:paraId="036F1116" w14:textId="77777777" w:rsidR="00292284" w:rsidRDefault="00261969">
      <w:pPr>
        <w:spacing w:after="134"/>
        <w:ind w:left="862" w:right="0" w:hanging="10"/>
      </w:pPr>
      <w:r>
        <w:t xml:space="preserve">Przedmiotu Umowy, </w:t>
      </w:r>
      <w:r>
        <w:rPr>
          <w:b/>
        </w:rPr>
        <w:t xml:space="preserve"> </w:t>
      </w:r>
    </w:p>
    <w:p w14:paraId="56EF2726" w14:textId="77777777" w:rsidR="00292284" w:rsidRDefault="00261969">
      <w:pPr>
        <w:numPr>
          <w:ilvl w:val="0"/>
          <w:numId w:val="5"/>
        </w:numPr>
        <w:spacing w:after="109"/>
        <w:ind w:right="0" w:hanging="286"/>
      </w:pPr>
      <w:r>
        <w:t>dokonywać zapłaty należnego Wykonawcy wynagrodzenia, w terminach  i na warunkach określonych w Umowie;</w:t>
      </w:r>
      <w:r>
        <w:rPr>
          <w:b/>
        </w:rPr>
        <w:t xml:space="preserve"> </w:t>
      </w:r>
    </w:p>
    <w:p w14:paraId="2FBDB273" w14:textId="77777777" w:rsidR="00292284" w:rsidRDefault="00261969">
      <w:pPr>
        <w:pStyle w:val="Nagwek1"/>
        <w:spacing w:after="125"/>
        <w:ind w:left="150" w:right="343"/>
      </w:pPr>
      <w:r>
        <w:t xml:space="preserve">§ 4 Obowiązki Wykonawcy  </w:t>
      </w:r>
    </w:p>
    <w:p w14:paraId="1B73B0DC" w14:textId="77777777" w:rsidR="00292284" w:rsidRDefault="00261969">
      <w:pPr>
        <w:numPr>
          <w:ilvl w:val="0"/>
          <w:numId w:val="6"/>
        </w:numPr>
        <w:spacing w:after="140"/>
        <w:ind w:right="199" w:hanging="427"/>
      </w:pPr>
      <w:r>
        <w:t xml:space="preserve">Wykonawca wykonywać będzie Przedmiot Umowy z </w:t>
      </w:r>
      <w:r>
        <w:rPr>
          <w:u w:val="single" w:color="000000"/>
        </w:rPr>
        <w:t>najwyższą starannością</w:t>
      </w:r>
      <w:r>
        <w:t xml:space="preserve"> i zgodnie  z obowiązującymi w tym zakresie wymaganiami i zasadami wynikającymi  z obowiązujących przepisów i unormowań oraz postanowień Umowy, w tym zawartych  w SWZ wraz załącznikami. </w:t>
      </w:r>
    </w:p>
    <w:p w14:paraId="40549B8C" w14:textId="77777777" w:rsidR="00292284" w:rsidRDefault="00261969">
      <w:pPr>
        <w:numPr>
          <w:ilvl w:val="0"/>
          <w:numId w:val="6"/>
        </w:numPr>
        <w:spacing w:after="140"/>
        <w:ind w:right="199" w:hanging="427"/>
      </w:pPr>
      <w:r>
        <w:t xml:space="preserve">Wykonawca ponosi wszelkie ryzyko i odpowiedzialność za szkody związane z realizacją Umowy.  </w:t>
      </w:r>
    </w:p>
    <w:p w14:paraId="08E02979" w14:textId="77777777" w:rsidR="00292284" w:rsidRDefault="00261969">
      <w:pPr>
        <w:numPr>
          <w:ilvl w:val="0"/>
          <w:numId w:val="6"/>
        </w:numPr>
        <w:spacing w:after="138"/>
        <w:ind w:right="199" w:hanging="427"/>
      </w:pPr>
      <w:r>
        <w:t xml:space="preserve">Wykonawca ponosi wszelkie koszty realizacji Przedmiotu Umowy.  </w:t>
      </w:r>
    </w:p>
    <w:p w14:paraId="1AA3B1BE" w14:textId="77777777" w:rsidR="00292284" w:rsidRDefault="00261969">
      <w:pPr>
        <w:numPr>
          <w:ilvl w:val="0"/>
          <w:numId w:val="6"/>
        </w:numPr>
        <w:ind w:right="199" w:hanging="427"/>
      </w:pPr>
      <w:r>
        <w:t xml:space="preserve">Wykonawca zobowiązany jest zastosować się do zaleceń Przedstawiciela Zamawiającego w zakresie sposobu realizacji Przedmiotu Umowy, które są zgodne z przepisami dotyczącymi </w:t>
      </w:r>
    </w:p>
    <w:p w14:paraId="14E69500" w14:textId="77777777" w:rsidR="00292284" w:rsidRDefault="00261969">
      <w:pPr>
        <w:spacing w:after="140"/>
        <w:ind w:left="427" w:right="0" w:firstLine="0"/>
      </w:pPr>
      <w:r>
        <w:t xml:space="preserve">prac objętych Umową obowiązującymi w Rzeczypospolitej Polskiej, regulacjami obowiązującymi w Państwowym Gospodarstwie Leśnym Lasy Państwowe.  </w:t>
      </w:r>
    </w:p>
    <w:p w14:paraId="6CEEE5B5" w14:textId="77777777" w:rsidR="00292284" w:rsidRDefault="00261969">
      <w:pPr>
        <w:numPr>
          <w:ilvl w:val="0"/>
          <w:numId w:val="6"/>
        </w:numPr>
        <w:spacing w:after="140"/>
        <w:ind w:right="199" w:hanging="427"/>
      </w:pPr>
      <w:r>
        <w:t xml:space="preserve">Jeżeli Wykonawca narusza postanowienia Umowy dotyczące sposobu realizacji Przedmiotu Umowy, Zamawiający (Przedstawiciel Zamawiającego) jest uprawniony wstrzymywać realizację Przedmiotu Umowy. </w:t>
      </w:r>
    </w:p>
    <w:p w14:paraId="23EF4040" w14:textId="77777777" w:rsidR="00292284" w:rsidRDefault="00261969">
      <w:pPr>
        <w:numPr>
          <w:ilvl w:val="0"/>
          <w:numId w:val="6"/>
        </w:numPr>
        <w:spacing w:after="137"/>
        <w:ind w:right="199" w:hanging="427"/>
      </w:pPr>
      <w:r>
        <w:t xml:space="preserve">Wykonawca zobowiązuje się realizować Przedmiot Umowy zgodnie z obowiązującymi przepisami prawa, bezwzględnie przestrzegając unormowań zawartych w Ustawie  z dnia 7 lipca 1994 r. Prawo Budowlane. </w:t>
      </w:r>
    </w:p>
    <w:p w14:paraId="2C809584" w14:textId="77777777" w:rsidR="00292284" w:rsidRDefault="00261969">
      <w:pPr>
        <w:numPr>
          <w:ilvl w:val="0"/>
          <w:numId w:val="6"/>
        </w:numPr>
        <w:spacing w:after="112"/>
        <w:ind w:right="199" w:hanging="427"/>
      </w:pPr>
      <w:r>
        <w:lastRenderedPageBreak/>
        <w:t xml:space="preserve">Wykonawca gwarantuje, że wykazany w ofercie potencjał ludzki nie zostanie użyty  do wykonywania innych prac w sposób uniemożliwiający terminową i należytą realizację Przedmiotu Umowy. Zamawiający może, na każdym etapie realizacji zamówienia, uznać, że Wykonawca  nie posiada wymaganych w SWZ zdolności, jeżeli zaangażowanie zasobów zawodowych Wykonawcy w inne przedsięwzięcia gospodarcze ma negatywny wpływ  na realizację Umowy. W wypadku wystąpienia powyższej sytuacji Zamawiający  w terminie 3 dni od powzięcia informacji o zaangażowaniu zasobów zawodowych Wykonawcy w inne przedsięwzięcie gospodarcze wezwie Wykonawcę do udzielenia wyjaśnienia oraz zaangażowania odpowiedniej ilości osób do realizacji zobowiązań wynikających z niniejszej Umowy. Jeżeli Wykonawca w odpowiedzi na wezwanie Zamawiającego nie przystąpi do realizacji zleconych prac z zaangażowaniem odpowiedniej ilości osób,  Zamawiający może odstąpić od Umowy. </w:t>
      </w:r>
    </w:p>
    <w:p w14:paraId="057AAEF1" w14:textId="77777777" w:rsidR="00184AB3" w:rsidRDefault="00184AB3" w:rsidP="00184AB3">
      <w:pPr>
        <w:spacing w:after="112"/>
        <w:ind w:left="427" w:right="199" w:firstLine="0"/>
      </w:pPr>
    </w:p>
    <w:p w14:paraId="5BF4C09E" w14:textId="77777777" w:rsidR="00292284" w:rsidRDefault="00261969">
      <w:pPr>
        <w:pStyle w:val="Nagwek1"/>
        <w:spacing w:after="125"/>
        <w:ind w:left="150" w:right="343"/>
      </w:pPr>
      <w:r>
        <w:t xml:space="preserve">§ 5 Obowiązki Wykonawcy w zakresie personelu  </w:t>
      </w:r>
    </w:p>
    <w:p w14:paraId="578E5B2B" w14:textId="77777777" w:rsidR="00292284" w:rsidRDefault="00261969">
      <w:pPr>
        <w:numPr>
          <w:ilvl w:val="0"/>
          <w:numId w:val="7"/>
        </w:numPr>
        <w:spacing w:after="137"/>
        <w:ind w:right="200" w:hanging="427"/>
      </w:pPr>
      <w:r>
        <w:t xml:space="preserve">Wykonawca jest odpowiedzialny za przestrzeganie przepisów i uregulowań prawnych obowiązujących w Rzeczypospolitej Polskiej oraz zasad i przepisów BHP i ppoż. na obszarze wykonywanych prac terenowych. </w:t>
      </w:r>
      <w:r>
        <w:rPr>
          <w:b/>
        </w:rPr>
        <w:t xml:space="preserve"> </w:t>
      </w:r>
    </w:p>
    <w:p w14:paraId="0B4C5E6F" w14:textId="77777777" w:rsidR="00292284" w:rsidRDefault="00261969">
      <w:pPr>
        <w:numPr>
          <w:ilvl w:val="0"/>
          <w:numId w:val="7"/>
        </w:numPr>
        <w:spacing w:after="137"/>
        <w:ind w:right="200" w:hanging="427"/>
      </w:pPr>
      <w:r>
        <w:t xml:space="preserve">Wykonawca obowiązany jest zapewnić udział w realizacji Przedmiotu Umowy osób  o odpowiednich kwalifikacjach i w odpowiedniej liczbie do zakresu prac objętych Umową. </w:t>
      </w:r>
      <w:r>
        <w:rPr>
          <w:sz w:val="4"/>
        </w:rPr>
        <w:t xml:space="preserve"> </w:t>
      </w:r>
    </w:p>
    <w:p w14:paraId="0BCF8BB0" w14:textId="77777777" w:rsidR="00292284" w:rsidRDefault="00261969">
      <w:pPr>
        <w:numPr>
          <w:ilvl w:val="0"/>
          <w:numId w:val="7"/>
        </w:numPr>
        <w:spacing w:after="138"/>
        <w:ind w:right="200" w:hanging="427"/>
      </w:pPr>
      <w:r>
        <w:t>Wykonawca zobowiązuje się dopuścić do wykonywania pracy tylko osoby, które zgodnie  z obowiązującymi przepisami posiadają kwalifikacje do ich wykonania.</w:t>
      </w:r>
      <w:r>
        <w:rPr>
          <w:sz w:val="4"/>
        </w:rPr>
        <w:t xml:space="preserve"> </w:t>
      </w:r>
    </w:p>
    <w:p w14:paraId="342E9DBA" w14:textId="77777777" w:rsidR="00292284" w:rsidRDefault="00261969">
      <w:pPr>
        <w:numPr>
          <w:ilvl w:val="0"/>
          <w:numId w:val="7"/>
        </w:numPr>
        <w:spacing w:after="137"/>
        <w:ind w:right="200" w:hanging="427"/>
      </w:pPr>
      <w:r>
        <w:t xml:space="preserve">Wykonawca zobowiązuje się do wykonywania Przedmiotu Umowy przez osoby wskazane  w Ofercie. Zamawiający dopuszcza możliwość zmiany osób, o których mowa w zdaniu poprzednim, na inne posiadające co najmniej taką samą wiedzę i kwalifikacje, doświadczenie oraz wymagane uprawnienia, jak wymagane w SWZ. O planowanej zmianie osób, przy pomocy których Wykonawca wykonuje Przedmiot Umowy, Wykonawca zobowiązany jest powiadomić Zamawiającego na piśmie przed dopuszczeniem tych osób  do wykonywania prac. </w:t>
      </w:r>
    </w:p>
    <w:p w14:paraId="7B65CAA6" w14:textId="77777777" w:rsidR="00292284" w:rsidRDefault="00261969">
      <w:pPr>
        <w:numPr>
          <w:ilvl w:val="0"/>
          <w:numId w:val="7"/>
        </w:numPr>
        <w:ind w:right="200" w:hanging="427"/>
      </w:pPr>
      <w:r>
        <w:t xml:space="preserve">W zakresie w jakim Wykonawca otrzymał punkty w kryterium oceny ofert o których mowa w pkt 17.1.2) i/lub 3) SWZ Wykonawca zobowiązuje się do realizacji Umowy  z wykorzystaniem osób wskazanych w Ofercie („Obowiązek Doświadczonego Inspektora Nadzoru”) lub innych osób o takim samym lub większym doświadczeniu. </w:t>
      </w:r>
    </w:p>
    <w:p w14:paraId="0B1C3998" w14:textId="77777777" w:rsidR="00292284" w:rsidRDefault="00261969">
      <w:pPr>
        <w:spacing w:after="226" w:line="259" w:lineRule="auto"/>
        <w:ind w:left="0" w:right="180" w:firstLine="0"/>
        <w:jc w:val="center"/>
      </w:pPr>
      <w:r>
        <w:rPr>
          <w:b/>
          <w:sz w:val="10"/>
        </w:rPr>
        <w:t xml:space="preserve"> </w:t>
      </w:r>
    </w:p>
    <w:p w14:paraId="54DA364A" w14:textId="77777777" w:rsidR="00292284" w:rsidRDefault="00261969">
      <w:pPr>
        <w:pStyle w:val="Nagwek1"/>
        <w:ind w:left="150" w:right="343"/>
      </w:pPr>
      <w:r>
        <w:t>§ 6</w:t>
      </w:r>
      <w:r>
        <w:rPr>
          <w:b w:val="0"/>
          <w:sz w:val="4"/>
        </w:rPr>
        <w:t xml:space="preserve"> </w:t>
      </w:r>
      <w:r>
        <w:t xml:space="preserve">Podwykonawstwo </w:t>
      </w:r>
    </w:p>
    <w:p w14:paraId="526185F4" w14:textId="77777777" w:rsidR="00292284" w:rsidRDefault="00261969">
      <w:pPr>
        <w:numPr>
          <w:ilvl w:val="0"/>
          <w:numId w:val="8"/>
        </w:numPr>
        <w:spacing w:after="111"/>
        <w:ind w:right="0" w:hanging="427"/>
      </w:pPr>
      <w:r>
        <w:t xml:space="preserve">Wykonawca </w:t>
      </w:r>
      <w:r>
        <w:tab/>
        <w:t xml:space="preserve">jest </w:t>
      </w:r>
      <w:r>
        <w:tab/>
        <w:t xml:space="preserve">uprawniony </w:t>
      </w:r>
      <w:r>
        <w:tab/>
        <w:t xml:space="preserve">do </w:t>
      </w:r>
      <w:r>
        <w:tab/>
        <w:t xml:space="preserve">realizacji </w:t>
      </w:r>
      <w:r>
        <w:tab/>
        <w:t xml:space="preserve">Przedmiotu </w:t>
      </w:r>
      <w:r>
        <w:tab/>
        <w:t xml:space="preserve">Umowy </w:t>
      </w:r>
      <w:r>
        <w:tab/>
        <w:t xml:space="preserve">przy </w:t>
      </w:r>
      <w:r>
        <w:tab/>
        <w:t xml:space="preserve">pomocy Podwykonawców. </w:t>
      </w:r>
    </w:p>
    <w:p w14:paraId="025CD004" w14:textId="77777777" w:rsidR="00292284" w:rsidRDefault="00261969">
      <w:pPr>
        <w:numPr>
          <w:ilvl w:val="0"/>
          <w:numId w:val="8"/>
        </w:numPr>
        <w:ind w:right="0" w:hanging="427"/>
      </w:pPr>
      <w:r>
        <w:t xml:space="preserve">Realizacja przez Wykonawcę Przedmiotu Umowy przy pomocy Podwykonawcy innego niż wykazany w Ofercie wymaga uzyskania uprzedniej zgody Zamawiającego. Występując  </w:t>
      </w:r>
    </w:p>
    <w:p w14:paraId="3DA4CBEC" w14:textId="77777777" w:rsidR="00292284" w:rsidRDefault="00261969">
      <w:pPr>
        <w:spacing w:after="110"/>
        <w:ind w:left="427" w:right="199" w:firstLine="0"/>
      </w:pPr>
      <w:r>
        <w:t xml:space="preserve">o wyrażenie zgody na powierzenie realizacji Przedmiotu Umowy przy pomocy podwykonawcy Wykonawca wskaże osobę Podwykonawcy oraz szczegółowo określi zakres prac, jaki zamierza powierzyć temu Podwykonawcy.  </w:t>
      </w:r>
    </w:p>
    <w:p w14:paraId="762FE57D" w14:textId="77777777" w:rsidR="00292284" w:rsidRDefault="00261969">
      <w:pPr>
        <w:numPr>
          <w:ilvl w:val="0"/>
          <w:numId w:val="8"/>
        </w:numPr>
        <w:spacing w:after="109"/>
        <w:ind w:right="0" w:hanging="427"/>
      </w:pPr>
      <w:r>
        <w:lastRenderedPageBreak/>
        <w:t xml:space="preserve">Jeżeli zmiana Podwykonawcy dotyczy podmiotu, na którego zasoby Wykonawca powoływał się w celu wykazania spełniania warunków udziału w postępowaniu, Wykonawca jest obowiązany wykazać Zamawiającemu, iż proponowany inny Podwykonawca spełnia je w stopniu nie mniejszym niż wymagany w trakcie postępowania o udzielenie zamówienia poprzedzającego zawarcie umowy. W takiej sytuacji Zamawiający przed wyrażeniem zgody żąda od Wykonawcy przedłożenia informacji lub dokumentów dotyczących:  </w:t>
      </w:r>
    </w:p>
    <w:p w14:paraId="2683EB91" w14:textId="77777777" w:rsidR="00292284" w:rsidRDefault="00261969">
      <w:pPr>
        <w:spacing w:after="137"/>
        <w:ind w:left="994" w:right="203" w:hanging="377"/>
      </w:pPr>
      <w:r>
        <w:t xml:space="preserve">b) dysponowania personelem umożliwiającym podwykonawcy realizację planowanego do powierzenia zakresu rzeczowego, jeśli jest on nowym podmiotem zastępującym podmiot na którego zasoby kadrowe powoływał się Wykonawca celem spełnienia warunków udziału w postępowaniu, </w:t>
      </w:r>
    </w:p>
    <w:p w14:paraId="2DF0D698" w14:textId="77777777" w:rsidR="00292284" w:rsidRDefault="00261969">
      <w:pPr>
        <w:ind w:left="1001" w:right="204"/>
      </w:pPr>
      <w:r>
        <w:t>a)</w:t>
      </w:r>
      <w:r>
        <w:rPr>
          <w:rFonts w:ascii="Arial" w:eastAsia="Arial" w:hAnsi="Arial" w:cs="Arial"/>
        </w:rPr>
        <w:t xml:space="preserve"> </w:t>
      </w:r>
      <w:r>
        <w:t xml:space="preserve">doświadczenia Podwykonawcy jeśli jest on nowym podmiotem zastępującym podmiot, na którego doświadczenie powoływał się Wykonawca celem spełnienia warunków udziału w postępowaniu. </w:t>
      </w:r>
    </w:p>
    <w:p w14:paraId="0B65528C" w14:textId="77777777" w:rsidR="00292284" w:rsidRDefault="00261969">
      <w:pPr>
        <w:spacing w:after="152" w:line="259" w:lineRule="auto"/>
        <w:ind w:left="994" w:right="0" w:firstLine="0"/>
        <w:jc w:val="left"/>
      </w:pPr>
      <w:r>
        <w:rPr>
          <w:sz w:val="8"/>
        </w:rPr>
        <w:t xml:space="preserve"> </w:t>
      </w:r>
    </w:p>
    <w:p w14:paraId="491C89B8" w14:textId="77777777" w:rsidR="00292284" w:rsidRDefault="00261969">
      <w:pPr>
        <w:numPr>
          <w:ilvl w:val="0"/>
          <w:numId w:val="9"/>
        </w:numPr>
        <w:ind w:right="0" w:hanging="427"/>
      </w:pPr>
      <w:r>
        <w:t xml:space="preserve">Wykonawca zapewnia, że jego Podwykonawcy będą przestrzegać wszystkich postanowień Umowy. </w:t>
      </w:r>
    </w:p>
    <w:p w14:paraId="66DC2EE9" w14:textId="77777777" w:rsidR="00292284" w:rsidRDefault="00261969">
      <w:pPr>
        <w:spacing w:after="152" w:line="259" w:lineRule="auto"/>
        <w:ind w:left="0" w:right="0" w:firstLine="0"/>
        <w:jc w:val="left"/>
      </w:pPr>
      <w:r>
        <w:rPr>
          <w:sz w:val="8"/>
        </w:rPr>
        <w:t xml:space="preserve"> </w:t>
      </w:r>
    </w:p>
    <w:p w14:paraId="28007D08" w14:textId="77777777" w:rsidR="00292284" w:rsidRDefault="00261969">
      <w:pPr>
        <w:numPr>
          <w:ilvl w:val="0"/>
          <w:numId w:val="9"/>
        </w:numPr>
        <w:ind w:right="0" w:hanging="427"/>
      </w:pPr>
      <w:r>
        <w:t xml:space="preserve">Wykonawca ponosi pełną odpowiedzialność za działania Podwykonawców,  a w szczególności zobowiązany jest naprawić szkody wyrządzone Zamawiającemu przez Podwykonawców. </w:t>
      </w:r>
    </w:p>
    <w:p w14:paraId="35C97453" w14:textId="77777777" w:rsidR="00292284" w:rsidRDefault="00261969">
      <w:pPr>
        <w:spacing w:after="110" w:line="259" w:lineRule="auto"/>
        <w:ind w:left="0" w:right="0" w:firstLine="0"/>
        <w:jc w:val="left"/>
      </w:pPr>
      <w:r>
        <w:rPr>
          <w:sz w:val="12"/>
        </w:rPr>
        <w:t xml:space="preserve"> </w:t>
      </w:r>
    </w:p>
    <w:p w14:paraId="0C805485" w14:textId="77777777" w:rsidR="00292284" w:rsidRDefault="00261969">
      <w:pPr>
        <w:numPr>
          <w:ilvl w:val="0"/>
          <w:numId w:val="9"/>
        </w:numPr>
        <w:ind w:right="0" w:hanging="427"/>
      </w:pPr>
      <w:r>
        <w:t xml:space="preserve">Wykonawca zamierza realizować Umowę z pomocą następujących Podwykonawców </w:t>
      </w:r>
    </w:p>
    <w:p w14:paraId="323726EB" w14:textId="77777777" w:rsidR="00292284" w:rsidRDefault="00261969">
      <w:pPr>
        <w:spacing w:after="10"/>
        <w:ind w:left="437" w:right="0" w:hanging="10"/>
      </w:pPr>
      <w:r>
        <w:t xml:space="preserve">_________________________________________________________. </w:t>
      </w:r>
    </w:p>
    <w:p w14:paraId="08DCCC7B" w14:textId="77777777" w:rsidR="00292284" w:rsidRDefault="00261969">
      <w:pPr>
        <w:spacing w:after="309" w:line="259" w:lineRule="auto"/>
        <w:ind w:left="0" w:right="0" w:firstLine="0"/>
        <w:jc w:val="left"/>
      </w:pPr>
      <w:r>
        <w:rPr>
          <w:sz w:val="2"/>
        </w:rPr>
        <w:t xml:space="preserve"> </w:t>
      </w:r>
    </w:p>
    <w:p w14:paraId="199D4CA0" w14:textId="77777777" w:rsidR="00292284" w:rsidRDefault="00261969">
      <w:pPr>
        <w:pStyle w:val="Nagwek1"/>
        <w:spacing w:after="95"/>
        <w:ind w:left="148" w:right="198"/>
      </w:pPr>
      <w:r>
        <w:t xml:space="preserve">§ 7 Odbiory etapów nadzoru </w:t>
      </w:r>
    </w:p>
    <w:p w14:paraId="4291439B" w14:textId="77777777" w:rsidR="00292284" w:rsidRDefault="00261969">
      <w:pPr>
        <w:ind w:left="602" w:right="0" w:firstLine="0"/>
      </w:pPr>
      <w:r>
        <w:t xml:space="preserve">Odbiór zrealizowanych usług będzie następować etapowo: </w:t>
      </w:r>
    </w:p>
    <w:p w14:paraId="59DB74F6" w14:textId="77777777" w:rsidR="00292284" w:rsidRDefault="00261969">
      <w:pPr>
        <w:spacing w:after="0" w:line="259" w:lineRule="auto"/>
        <w:ind w:left="602" w:right="0" w:firstLine="0"/>
        <w:jc w:val="left"/>
      </w:pPr>
      <w:r>
        <w:t xml:space="preserve"> </w:t>
      </w:r>
      <w:r>
        <w:rPr>
          <w:sz w:val="8"/>
        </w:rPr>
        <w:t xml:space="preserve"> </w:t>
      </w:r>
    </w:p>
    <w:p w14:paraId="5322F189" w14:textId="77777777" w:rsidR="00292284" w:rsidRDefault="00261969">
      <w:pPr>
        <w:numPr>
          <w:ilvl w:val="0"/>
          <w:numId w:val="10"/>
        </w:numPr>
        <w:ind w:right="2128" w:firstLine="0"/>
      </w:pPr>
      <w:r>
        <w:t xml:space="preserve">etap 1 Nadzór nad sporządzaną dokumentacją projektową (wraz z wykonaniem koreferatu) </w:t>
      </w:r>
    </w:p>
    <w:p w14:paraId="6FDDC79A" w14:textId="77777777" w:rsidR="00184AB3" w:rsidRDefault="00261969">
      <w:pPr>
        <w:numPr>
          <w:ilvl w:val="0"/>
          <w:numId w:val="10"/>
        </w:numPr>
        <w:spacing w:after="112"/>
        <w:ind w:right="2128" w:firstLine="0"/>
      </w:pPr>
      <w:r>
        <w:t xml:space="preserve">etap 2 Nadzór nad robotami budowlanymi, </w:t>
      </w:r>
    </w:p>
    <w:p w14:paraId="7E98EB62" w14:textId="4DD7EE4C" w:rsidR="00292284" w:rsidRDefault="00261969" w:rsidP="00184AB3">
      <w:pPr>
        <w:spacing w:after="112"/>
        <w:ind w:left="602" w:right="2128" w:firstLine="0"/>
      </w:pPr>
      <w:r>
        <w:t xml:space="preserve">- etap 3 Zakończenie i rozliczenie prac </w:t>
      </w:r>
    </w:p>
    <w:p w14:paraId="43EC66C6" w14:textId="77777777" w:rsidR="00184AB3" w:rsidRDefault="00184AB3" w:rsidP="00184AB3">
      <w:pPr>
        <w:spacing w:after="112"/>
        <w:ind w:left="602" w:right="2128" w:firstLine="0"/>
      </w:pPr>
    </w:p>
    <w:p w14:paraId="4B8B0DE8" w14:textId="77777777" w:rsidR="00292284" w:rsidRDefault="00261969">
      <w:pPr>
        <w:pStyle w:val="Nagwek1"/>
        <w:spacing w:after="126"/>
        <w:ind w:left="150" w:right="343"/>
      </w:pPr>
      <w:r>
        <w:t>§ 8 Wynagrodzenie</w:t>
      </w:r>
      <w:r>
        <w:rPr>
          <w:b w:val="0"/>
        </w:rPr>
        <w:t xml:space="preserve"> </w:t>
      </w:r>
    </w:p>
    <w:p w14:paraId="30A14823" w14:textId="77777777" w:rsidR="00292284" w:rsidRDefault="00261969">
      <w:pPr>
        <w:numPr>
          <w:ilvl w:val="0"/>
          <w:numId w:val="11"/>
        </w:numPr>
        <w:spacing w:after="139"/>
        <w:ind w:right="100" w:hanging="427"/>
      </w:pPr>
      <w:r>
        <w:t xml:space="preserve">Za wykonanie Przedmiotu Umowy zgodnie z Umową, Wykonawca otrzyma wynagrodzenie określone na podstawie Oferty na kwotę ______________ zł brutto („Wynagrodzenie”).  </w:t>
      </w:r>
    </w:p>
    <w:p w14:paraId="36592BCD" w14:textId="77777777" w:rsidR="00292284" w:rsidRDefault="00261969">
      <w:pPr>
        <w:numPr>
          <w:ilvl w:val="0"/>
          <w:numId w:val="11"/>
        </w:numPr>
        <w:spacing w:after="138"/>
        <w:ind w:right="100" w:hanging="427"/>
      </w:pPr>
      <w:r>
        <w:t xml:space="preserve">Na wynagrodzenie określone w ust. 1 składa się kwota netto _____________ oraz wartość podatku VAT ____________________. </w:t>
      </w:r>
    </w:p>
    <w:p w14:paraId="15F21D15" w14:textId="77777777" w:rsidR="00292284" w:rsidRDefault="00261969">
      <w:pPr>
        <w:numPr>
          <w:ilvl w:val="0"/>
          <w:numId w:val="11"/>
        </w:numPr>
        <w:spacing w:after="137"/>
        <w:ind w:right="100" w:hanging="427"/>
      </w:pPr>
      <w:r>
        <w:t xml:space="preserve">Wykonawca potwierdza, iż Wynagrodzenie wskazane w ust. 1 uwzględnia wszystkie koszty związane z wykonaniem Przedmiotu Umowy oraz zysk. Wykonawca zobowiązuje się za </w:t>
      </w:r>
      <w:r>
        <w:lastRenderedPageBreak/>
        <w:t xml:space="preserve">określoną kwotę Wynagrodzenia do  wykonania pełnego zakresu prac będących Przedmiotem Umowy zgodnie z SWZ  i niniejszą Umową. </w:t>
      </w:r>
    </w:p>
    <w:p w14:paraId="04527EA8" w14:textId="77777777" w:rsidR="00292284" w:rsidRDefault="00261969">
      <w:pPr>
        <w:numPr>
          <w:ilvl w:val="0"/>
          <w:numId w:val="11"/>
        </w:numPr>
        <w:spacing w:after="109"/>
        <w:ind w:right="100" w:hanging="427"/>
      </w:pPr>
      <w:r>
        <w:t xml:space="preserve">Strony ustalają, iż Zamawiający może potrącić z Wynagrodzenia wszelkie należności pieniężne należne od Wykonawcy na podstawie Umowy, w tym w szczególności kary umowne, odszkodowania z tytułu nienależytego wykonania Przedmiotu Umowy, w tym odszkodowania za szkody przewyższające wysokość zastrzeżonych kar umownych. </w:t>
      </w:r>
    </w:p>
    <w:p w14:paraId="6BD1A634" w14:textId="77777777" w:rsidR="00292284" w:rsidRDefault="00261969">
      <w:pPr>
        <w:spacing w:after="0" w:line="259" w:lineRule="auto"/>
        <w:ind w:left="0" w:right="154" w:firstLine="0"/>
        <w:jc w:val="center"/>
      </w:pPr>
      <w:r>
        <w:rPr>
          <w:b/>
        </w:rPr>
        <w:t xml:space="preserve"> </w:t>
      </w:r>
    </w:p>
    <w:p w14:paraId="64E21B6A" w14:textId="77777777" w:rsidR="00292284" w:rsidRDefault="00261969">
      <w:pPr>
        <w:pStyle w:val="Nagwek1"/>
        <w:spacing w:after="125"/>
        <w:ind w:left="150" w:right="343"/>
      </w:pPr>
      <w:r>
        <w:t xml:space="preserve">§ 9 Warunki płatności </w:t>
      </w:r>
    </w:p>
    <w:p w14:paraId="51429B88" w14:textId="77777777" w:rsidR="00292284" w:rsidRDefault="00261969">
      <w:pPr>
        <w:numPr>
          <w:ilvl w:val="0"/>
          <w:numId w:val="12"/>
        </w:numPr>
        <w:ind w:right="0" w:hanging="427"/>
      </w:pPr>
      <w:r>
        <w:t xml:space="preserve">Strony przewidują rozliczenie za realizację Przedmiotu Umowy z zastosowaniem faktur częściowych, jednak do kwoty nie przekraczającej 80% całkowitego wynagrodzenia,  o którym mowa w § 8 ust 1 . </w:t>
      </w:r>
    </w:p>
    <w:p w14:paraId="03558B13" w14:textId="77777777" w:rsidR="00292284" w:rsidRDefault="00261969">
      <w:pPr>
        <w:spacing w:after="152" w:line="259" w:lineRule="auto"/>
        <w:ind w:left="0" w:right="0" w:firstLine="0"/>
        <w:jc w:val="left"/>
      </w:pPr>
      <w:r>
        <w:rPr>
          <w:sz w:val="8"/>
        </w:rPr>
        <w:t xml:space="preserve"> </w:t>
      </w:r>
    </w:p>
    <w:p w14:paraId="03C50324" w14:textId="77777777" w:rsidR="00292284" w:rsidRDefault="00261969">
      <w:pPr>
        <w:numPr>
          <w:ilvl w:val="0"/>
          <w:numId w:val="12"/>
        </w:numPr>
        <w:ind w:right="0" w:hanging="427"/>
      </w:pPr>
      <w:r>
        <w:t xml:space="preserve">Na potrzeby rozliczeń częściowych Zamawiający za zrealizowanie poszczególnych etapów prac zapłaci Wykonawcy część Wynagrodzenia zgodnie z poniższą tabelą: </w:t>
      </w:r>
    </w:p>
    <w:p w14:paraId="38162823" w14:textId="77777777" w:rsidR="00292284" w:rsidRDefault="00261969">
      <w:pPr>
        <w:spacing w:after="0" w:line="259" w:lineRule="auto"/>
        <w:ind w:left="566" w:right="0" w:firstLine="0"/>
        <w:jc w:val="left"/>
      </w:pPr>
      <w:r>
        <w:t xml:space="preserve"> </w:t>
      </w:r>
    </w:p>
    <w:tbl>
      <w:tblPr>
        <w:tblStyle w:val="TableGrid"/>
        <w:tblW w:w="8507" w:type="dxa"/>
        <w:tblInd w:w="679" w:type="dxa"/>
        <w:tblCellMar>
          <w:top w:w="39" w:type="dxa"/>
          <w:left w:w="108" w:type="dxa"/>
          <w:bottom w:w="4" w:type="dxa"/>
          <w:right w:w="5" w:type="dxa"/>
        </w:tblCellMar>
        <w:tblLook w:val="04A0" w:firstRow="1" w:lastRow="0" w:firstColumn="1" w:lastColumn="0" w:noHBand="0" w:noVBand="1"/>
      </w:tblPr>
      <w:tblGrid>
        <w:gridCol w:w="605"/>
        <w:gridCol w:w="3680"/>
        <w:gridCol w:w="4222"/>
      </w:tblGrid>
      <w:tr w:rsidR="00292284" w14:paraId="75CA63BA" w14:textId="77777777">
        <w:trPr>
          <w:trHeight w:val="590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E9910" w14:textId="77777777" w:rsidR="00292284" w:rsidRDefault="00261969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 xml:space="preserve">L.p.  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2C630" w14:textId="77777777" w:rsidR="00292284" w:rsidRDefault="00261969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  <w:p w14:paraId="574A154C" w14:textId="77777777" w:rsidR="00292284" w:rsidRDefault="00261969">
            <w:pPr>
              <w:spacing w:after="0" w:line="259" w:lineRule="auto"/>
              <w:ind w:left="0" w:right="102" w:firstLine="0"/>
              <w:jc w:val="center"/>
            </w:pPr>
            <w:r>
              <w:rPr>
                <w:b/>
                <w:sz w:val="24"/>
              </w:rPr>
              <w:t>Nazwa etapu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4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FFA19" w14:textId="77777777" w:rsidR="00292284" w:rsidRDefault="0026196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Część wynagrodzenia Wykonawcy określonego w </w:t>
            </w:r>
            <w:r>
              <w:rPr>
                <w:b/>
                <w:sz w:val="24"/>
              </w:rPr>
              <w:t>§</w:t>
            </w:r>
            <w:r>
              <w:rPr>
                <w:b/>
                <w:sz w:val="20"/>
              </w:rPr>
              <w:t xml:space="preserve"> 8 ust. 1 i 2 </w:t>
            </w:r>
          </w:p>
        </w:tc>
      </w:tr>
      <w:tr w:rsidR="00292284" w14:paraId="773434C4" w14:textId="77777777">
        <w:trPr>
          <w:trHeight w:val="854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0BDD2" w14:textId="77777777" w:rsidR="00292284" w:rsidRDefault="002619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F06D1" w14:textId="77777777" w:rsidR="00292284" w:rsidRDefault="00261969">
            <w:pPr>
              <w:spacing w:after="0" w:line="259" w:lineRule="auto"/>
              <w:ind w:left="0" w:right="46" w:firstLine="0"/>
              <w:jc w:val="left"/>
            </w:pPr>
            <w:r>
              <w:rPr>
                <w:sz w:val="24"/>
              </w:rPr>
              <w:t xml:space="preserve">Nadzór nad dokumentacją projektową wraz z sporządzeniem korefertau </w:t>
            </w:r>
          </w:p>
        </w:tc>
        <w:tc>
          <w:tcPr>
            <w:tcW w:w="4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955E90" w14:textId="77777777" w:rsidR="00292284" w:rsidRDefault="00261969">
            <w:pPr>
              <w:spacing w:after="0" w:line="259" w:lineRule="auto"/>
              <w:ind w:left="0" w:right="103" w:firstLine="0"/>
              <w:jc w:val="center"/>
            </w:pPr>
            <w:r>
              <w:rPr>
                <w:sz w:val="24"/>
              </w:rPr>
              <w:t xml:space="preserve">20 % </w:t>
            </w:r>
          </w:p>
          <w:p w14:paraId="0F597D9A" w14:textId="77777777" w:rsidR="00292284" w:rsidRDefault="00261969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292284" w14:paraId="555C1645" w14:textId="77777777">
        <w:trPr>
          <w:trHeight w:val="1417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92968" w14:textId="77777777" w:rsidR="00292284" w:rsidRDefault="002619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64B55" w14:textId="77777777" w:rsidR="00292284" w:rsidRDefault="002619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Nadzór nad robotami budowlanymi (sukcesywnie do stanu zaawansowania robót budowlanych jednak nie częściej niż raz w miesiącu) </w:t>
            </w:r>
          </w:p>
        </w:tc>
        <w:tc>
          <w:tcPr>
            <w:tcW w:w="4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54B979" w14:textId="77777777" w:rsidR="00292284" w:rsidRDefault="00261969">
            <w:pPr>
              <w:spacing w:after="0" w:line="259" w:lineRule="auto"/>
              <w:ind w:left="0" w:right="103" w:firstLine="0"/>
              <w:jc w:val="center"/>
            </w:pPr>
            <w:r>
              <w:rPr>
                <w:sz w:val="24"/>
              </w:rPr>
              <w:t xml:space="preserve">60 % </w:t>
            </w:r>
          </w:p>
        </w:tc>
      </w:tr>
      <w:tr w:rsidR="00292284" w14:paraId="5D50689E" w14:textId="77777777">
        <w:trPr>
          <w:trHeight w:val="574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F4190" w14:textId="77777777" w:rsidR="00292284" w:rsidRDefault="002619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30BC0" w14:textId="77777777" w:rsidR="00292284" w:rsidRDefault="002619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Zakończenie i rozliczenie inwestycji </w:t>
            </w:r>
          </w:p>
        </w:tc>
        <w:tc>
          <w:tcPr>
            <w:tcW w:w="4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B6A7CE" w14:textId="77777777" w:rsidR="00292284" w:rsidRDefault="00261969">
            <w:pPr>
              <w:spacing w:after="0" w:line="259" w:lineRule="auto"/>
              <w:ind w:left="0" w:right="103" w:firstLine="0"/>
              <w:jc w:val="center"/>
            </w:pPr>
            <w:r>
              <w:rPr>
                <w:sz w:val="24"/>
              </w:rPr>
              <w:t xml:space="preserve">20 % </w:t>
            </w:r>
          </w:p>
        </w:tc>
      </w:tr>
      <w:tr w:rsidR="00292284" w14:paraId="60AAB029" w14:textId="77777777">
        <w:trPr>
          <w:trHeight w:val="365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0CA6CFB" w14:textId="77777777" w:rsidR="00292284" w:rsidRDefault="00261969">
            <w:pPr>
              <w:spacing w:after="0" w:line="259" w:lineRule="auto"/>
              <w:ind w:left="0" w:right="64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0C3D57E" w14:textId="77777777" w:rsidR="00292284" w:rsidRDefault="00261969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Razem: </w:t>
            </w:r>
          </w:p>
        </w:tc>
        <w:tc>
          <w:tcPr>
            <w:tcW w:w="4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3E20371" w14:textId="77777777" w:rsidR="00292284" w:rsidRDefault="00261969">
            <w:pPr>
              <w:spacing w:after="0" w:line="259" w:lineRule="auto"/>
              <w:ind w:left="0" w:right="106" w:firstLine="0"/>
              <w:jc w:val="center"/>
            </w:pPr>
            <w:r>
              <w:rPr>
                <w:b/>
                <w:sz w:val="20"/>
              </w:rPr>
              <w:t xml:space="preserve">100% </w:t>
            </w:r>
          </w:p>
        </w:tc>
      </w:tr>
    </w:tbl>
    <w:p w14:paraId="0F34F1E2" w14:textId="77777777" w:rsidR="00292284" w:rsidRDefault="00261969">
      <w:pPr>
        <w:spacing w:after="337" w:line="259" w:lineRule="auto"/>
        <w:ind w:left="0" w:right="0" w:firstLine="0"/>
        <w:jc w:val="left"/>
      </w:pPr>
      <w:r>
        <w:rPr>
          <w:sz w:val="2"/>
        </w:rPr>
        <w:t xml:space="preserve"> </w:t>
      </w:r>
    </w:p>
    <w:p w14:paraId="7D302E89" w14:textId="77777777" w:rsidR="00292284" w:rsidRDefault="00261969">
      <w:pPr>
        <w:numPr>
          <w:ilvl w:val="0"/>
          <w:numId w:val="12"/>
        </w:numPr>
        <w:spacing w:after="137"/>
        <w:ind w:right="0" w:hanging="427"/>
      </w:pPr>
      <w:r>
        <w:t xml:space="preserve">Wynagrodzenie, o którym mowa w § 8 ust. 1 i 2 będzie płatne w terminie </w:t>
      </w:r>
      <w:r>
        <w:rPr>
          <w:b/>
        </w:rPr>
        <w:t>do 21 dni</w:t>
      </w:r>
      <w:r>
        <w:t xml:space="preserve">  od doręczenia Zamawiającemu prawidłowo wystawionej faktury częściowej. </w:t>
      </w:r>
    </w:p>
    <w:p w14:paraId="3C7629E4" w14:textId="77777777" w:rsidR="00292284" w:rsidRDefault="00261969">
      <w:pPr>
        <w:numPr>
          <w:ilvl w:val="0"/>
          <w:numId w:val="12"/>
        </w:numPr>
        <w:spacing w:after="137"/>
        <w:ind w:right="0" w:hanging="427"/>
      </w:pPr>
      <w:r>
        <w:t xml:space="preserve">Podstawą do wystawienia faktury częściowej jest potwierdzenie przez przedstawiciela Zamawiającego wykonania etapu nadzoru lub potwierdzenia stanu zaawansowania robót. </w:t>
      </w:r>
    </w:p>
    <w:p w14:paraId="1C31EDDE" w14:textId="77777777" w:rsidR="00292284" w:rsidRDefault="00261969">
      <w:pPr>
        <w:numPr>
          <w:ilvl w:val="0"/>
          <w:numId w:val="12"/>
        </w:numPr>
        <w:spacing w:after="138"/>
        <w:ind w:right="0" w:hanging="427"/>
      </w:pPr>
      <w:r>
        <w:t xml:space="preserve">Zapłata faktury końcowej nastąpi po odbiorze końcowym i dokonaniu rozliczenia końcowego inwestycji przez Wykonawcę. </w:t>
      </w:r>
    </w:p>
    <w:p w14:paraId="427F0F8D" w14:textId="77777777" w:rsidR="00292284" w:rsidRDefault="00261969">
      <w:pPr>
        <w:numPr>
          <w:ilvl w:val="0"/>
          <w:numId w:val="12"/>
        </w:numPr>
        <w:spacing w:after="137"/>
        <w:ind w:right="0" w:hanging="427"/>
      </w:pPr>
      <w:r>
        <w:t xml:space="preserve">Wykonawca może wystawiać ustrukturyzowane faktury elektroniczne w rozumieniu przepisów ustawy z dnia 9 listopada 2018 r. o elektronicznym fakturowaniu  w zamówieniach publicznych, koncesjach na roboty budowlane lub usługi oraz partnerstwie publiczno-prywatnym. </w:t>
      </w:r>
    </w:p>
    <w:p w14:paraId="3656EF4C" w14:textId="3154D83B" w:rsidR="00292284" w:rsidRDefault="00184AB3">
      <w:pPr>
        <w:numPr>
          <w:ilvl w:val="0"/>
          <w:numId w:val="12"/>
        </w:numPr>
        <w:spacing w:after="138"/>
        <w:ind w:right="0" w:hanging="427"/>
      </w:pPr>
      <w:r>
        <w:lastRenderedPageBreak/>
        <w:t>Fakturę elektroniczną należy wysyłać do KSEF.</w:t>
      </w:r>
    </w:p>
    <w:p w14:paraId="10EED299" w14:textId="77777777" w:rsidR="00292284" w:rsidRDefault="00261969">
      <w:pPr>
        <w:numPr>
          <w:ilvl w:val="0"/>
          <w:numId w:val="12"/>
        </w:numPr>
        <w:ind w:right="0" w:hanging="427"/>
      </w:pPr>
      <w:r>
        <w:t xml:space="preserve">Wynagrodzenie będzie płatne na rachunek bankowy Wykonawcy:  </w:t>
      </w:r>
    </w:p>
    <w:p w14:paraId="3511F121" w14:textId="77777777" w:rsidR="00292284" w:rsidRDefault="00261969">
      <w:pPr>
        <w:spacing w:after="0" w:line="259" w:lineRule="auto"/>
        <w:ind w:left="422" w:right="0" w:hanging="10"/>
        <w:jc w:val="left"/>
      </w:pPr>
      <w:r>
        <w:rPr>
          <w:b/>
        </w:rPr>
        <w:t xml:space="preserve">____________________________________________________________________________ </w:t>
      </w:r>
    </w:p>
    <w:p w14:paraId="0C5C45A6" w14:textId="77777777" w:rsidR="00292284" w:rsidRDefault="00261969">
      <w:pPr>
        <w:spacing w:after="6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5BACEB51" w14:textId="75141DA2" w:rsidR="00292284" w:rsidRDefault="00261969" w:rsidP="00184AB3">
      <w:pPr>
        <w:numPr>
          <w:ilvl w:val="0"/>
          <w:numId w:val="12"/>
        </w:numPr>
        <w:ind w:right="0" w:hanging="427"/>
      </w:pPr>
      <w:r>
        <w:t>Każdorazowa zmiana numeru rachunku bankowego Wykonawcy wymaga zawarcia aneksu do Umowy zawartej z Zamawiającym.</w:t>
      </w:r>
      <w:r>
        <w:rPr>
          <w:b/>
        </w:rPr>
        <w:t xml:space="preserve"> </w:t>
      </w:r>
    </w:p>
    <w:p w14:paraId="231EC151" w14:textId="03D41100" w:rsidR="00292284" w:rsidRDefault="00261969" w:rsidP="00184AB3">
      <w:pPr>
        <w:numPr>
          <w:ilvl w:val="0"/>
          <w:numId w:val="12"/>
        </w:numPr>
        <w:ind w:right="0" w:hanging="427"/>
      </w:pPr>
      <w:r>
        <w:t>Za dzień dokonania płatności przyjmuje się dzień obciążenia rachunku bankowego Zamawiającego.</w:t>
      </w:r>
      <w:r>
        <w:rPr>
          <w:b/>
        </w:rPr>
        <w:t xml:space="preserve"> </w:t>
      </w:r>
    </w:p>
    <w:p w14:paraId="6DEAF938" w14:textId="77777777" w:rsidR="00292284" w:rsidRDefault="00261969">
      <w:pPr>
        <w:numPr>
          <w:ilvl w:val="0"/>
          <w:numId w:val="12"/>
        </w:numPr>
        <w:spacing w:after="136"/>
        <w:ind w:right="0" w:hanging="427"/>
      </w:pPr>
      <w:r>
        <w:t>Podatek VAT naliczony zostanie w wysokości obowiązującej w dniu wystawienia faktury.</w:t>
      </w:r>
      <w:r>
        <w:rPr>
          <w:b/>
        </w:rPr>
        <w:t xml:space="preserve"> </w:t>
      </w:r>
    </w:p>
    <w:p w14:paraId="6A67CD68" w14:textId="77777777" w:rsidR="00292284" w:rsidRDefault="00261969">
      <w:pPr>
        <w:numPr>
          <w:ilvl w:val="0"/>
          <w:numId w:val="12"/>
        </w:numPr>
        <w:spacing w:after="109"/>
        <w:ind w:right="0" w:hanging="427"/>
      </w:pPr>
      <w:r>
        <w:t xml:space="preserve">Wykonawca przyjmuje do wiadomości, iż Zamawiający przy zapłacie Wynagrodzenia będzie stosował mechanizm podzielonej płatności, o którym mowa w art. 108a  ust. 1 ustawy z dnia 11 marca 2004 r. o podatku od towarów i usług.  </w:t>
      </w:r>
    </w:p>
    <w:p w14:paraId="2B3FF68F" w14:textId="77777777" w:rsidR="00292284" w:rsidRDefault="00261969">
      <w:pPr>
        <w:spacing w:after="108"/>
        <w:ind w:left="566" w:right="0" w:firstLine="0"/>
      </w:pPr>
      <w:r>
        <w:t xml:space="preserve">Zapłata:  </w:t>
      </w:r>
    </w:p>
    <w:p w14:paraId="4FE29561" w14:textId="77777777" w:rsidR="00292284" w:rsidRDefault="00261969">
      <w:pPr>
        <w:numPr>
          <w:ilvl w:val="1"/>
          <w:numId w:val="12"/>
        </w:numPr>
        <w:spacing w:after="109"/>
        <w:ind w:left="1132" w:right="203" w:hanging="566"/>
      </w:pPr>
      <w:r>
        <w:t xml:space="preserve">kwoty odpowiadającej całości albo części kwoty podatku wynikającej z otrzymanej faktury będzie dokonywana na rachunek VAT Wykonawcy, w rozumieniu art. 2 pkt 37 ustawy o podatku od towarów i usług  </w:t>
      </w:r>
    </w:p>
    <w:p w14:paraId="42898461" w14:textId="77777777" w:rsidR="00292284" w:rsidRDefault="00261969">
      <w:pPr>
        <w:numPr>
          <w:ilvl w:val="1"/>
          <w:numId w:val="12"/>
        </w:numPr>
        <w:spacing w:after="137"/>
        <w:ind w:left="1132" w:right="203" w:hanging="566"/>
      </w:pPr>
      <w:r>
        <w:t xml:space="preserve">kwoty odpowiadającej wartości sprzedaży netto wynikającej z otrzymanej faktury jest dokonywana na rachunek bankowy albo na rachunek w spółdzielczej kasie oszczędnościowo-kredytowej, dla których jest prowadzony rachunek VAT Wykonawcy. </w:t>
      </w:r>
    </w:p>
    <w:p w14:paraId="30A8446C" w14:textId="77777777" w:rsidR="00292284" w:rsidRDefault="00261969">
      <w:pPr>
        <w:numPr>
          <w:ilvl w:val="0"/>
          <w:numId w:val="12"/>
        </w:numPr>
        <w:ind w:right="0" w:hanging="427"/>
      </w:pPr>
      <w:r>
        <w:t xml:space="preserve">Wykonawca </w:t>
      </w:r>
      <w:r>
        <w:tab/>
        <w:t xml:space="preserve">przy </w:t>
      </w:r>
      <w:r>
        <w:tab/>
        <w:t xml:space="preserve">realizacji </w:t>
      </w:r>
      <w:r>
        <w:tab/>
        <w:t xml:space="preserve">Umowy </w:t>
      </w:r>
      <w:r>
        <w:tab/>
        <w:t xml:space="preserve">zobowiązuje </w:t>
      </w:r>
      <w:r>
        <w:tab/>
        <w:t xml:space="preserve">posługiwać </w:t>
      </w:r>
      <w:r>
        <w:tab/>
        <w:t xml:space="preserve">się </w:t>
      </w:r>
      <w:r>
        <w:tab/>
        <w:t xml:space="preserve">rachunkiem </w:t>
      </w:r>
    </w:p>
    <w:p w14:paraId="6BB9B0CD" w14:textId="1505BB58" w:rsidR="00292284" w:rsidRDefault="00261969" w:rsidP="00184AB3">
      <w:pPr>
        <w:ind w:left="427" w:right="204" w:firstLine="0"/>
      </w:pPr>
      <w:r>
        <w:t xml:space="preserve">rozliczeniowym, o którym mowa w art. 49 ust. 1 pkt 1 ustawy z dnia 29 sierpnia 1997 r.  Prawo bankowe zawartym w wykazie podmiotów, o którym mowa w art. 96b  ust. 1 ustawy o podatku od towarów i usług. </w:t>
      </w:r>
    </w:p>
    <w:p w14:paraId="4DC08C80" w14:textId="77777777" w:rsidR="00292284" w:rsidRDefault="00261969">
      <w:pPr>
        <w:numPr>
          <w:ilvl w:val="0"/>
          <w:numId w:val="12"/>
        </w:numPr>
        <w:spacing w:after="140"/>
        <w:ind w:right="0" w:hanging="427"/>
      </w:pPr>
      <w:r>
        <w:t xml:space="preserve">Wykonawca jest zobowiązany do terminowej regulacji zobowiązań wobec Podwykonawców, a Zamawiający nie ponosi żadnej odpowiedzialności z tytułu rozliczeń Wykonawcy z Podwykonawcami. </w:t>
      </w:r>
    </w:p>
    <w:p w14:paraId="6EDAF738" w14:textId="77777777" w:rsidR="00292284" w:rsidRDefault="00261969">
      <w:pPr>
        <w:numPr>
          <w:ilvl w:val="0"/>
          <w:numId w:val="12"/>
        </w:numPr>
        <w:spacing w:after="137"/>
        <w:ind w:right="0" w:hanging="427"/>
      </w:pPr>
      <w:r>
        <w:t xml:space="preserve">Wykonawca nie może bez uprzedniej zgody Zamawiającego wyrażonej na piśmie pod rygorem nieważności, przenieść na osobę trzecią jakiejkolwiek wierzytelności wynikającej  z Umowy. </w:t>
      </w:r>
    </w:p>
    <w:p w14:paraId="614B0EAF" w14:textId="77777777" w:rsidR="00292284" w:rsidRDefault="00261969">
      <w:pPr>
        <w:numPr>
          <w:ilvl w:val="0"/>
          <w:numId w:val="12"/>
        </w:numPr>
        <w:spacing w:after="109"/>
        <w:ind w:right="0" w:hanging="427"/>
      </w:pPr>
      <w:r>
        <w:t xml:space="preserve">W przypadku zawarcia Umowy z Wykonawcami wspólnie ubiegającymi się o udzielenie zamówienia (konsorcjum), wskażą oni członka konsorcjum upoważnionego  do wystawiania faktur i do odbioru wynagrodzenia w imieniu wszystkich członków konsorcjum. Dokonanie zapłaty na rachunek bankowy upoważnionego członka konsorcjum zwalnia Zamawiającego z odpowiedzialności w stosunku do pozostałych członków konsorcjum.  </w:t>
      </w:r>
    </w:p>
    <w:p w14:paraId="0FD40DEA" w14:textId="77777777" w:rsidR="00184AB3" w:rsidRDefault="00184AB3" w:rsidP="00184AB3">
      <w:pPr>
        <w:spacing w:after="109"/>
        <w:ind w:left="427" w:right="0" w:firstLine="0"/>
      </w:pPr>
    </w:p>
    <w:p w14:paraId="177F4CC8" w14:textId="77777777" w:rsidR="00292284" w:rsidRDefault="00261969">
      <w:pPr>
        <w:pStyle w:val="Nagwek1"/>
        <w:spacing w:after="125"/>
        <w:ind w:left="150" w:right="343"/>
      </w:pPr>
      <w:r>
        <w:t xml:space="preserve">§ 10 Zabezpieczenie należytego wykonania Umowy </w:t>
      </w:r>
    </w:p>
    <w:p w14:paraId="09B15C24" w14:textId="77777777" w:rsidR="00292284" w:rsidRDefault="00261969">
      <w:pPr>
        <w:numPr>
          <w:ilvl w:val="0"/>
          <w:numId w:val="13"/>
        </w:numPr>
        <w:ind w:right="0" w:hanging="427"/>
      </w:pPr>
      <w:r>
        <w:t xml:space="preserve">Wykonawca, zgodnie z wymaganiami SWZ, przed zawarciem Umowy wniósł zabezpieczenie należytego wykonania Umowy, w wysokości </w:t>
      </w:r>
      <w:r>
        <w:rPr>
          <w:b/>
        </w:rPr>
        <w:t>5 %</w:t>
      </w:r>
      <w:r>
        <w:t xml:space="preserve"> Wartości Przedmiotu Umowy brutto („Zabezpieczenie”). tj. kwotę ______________zł w formie</w:t>
      </w:r>
      <w:r>
        <w:rPr>
          <w:b/>
        </w:rPr>
        <w:t xml:space="preserve"> </w:t>
      </w:r>
    </w:p>
    <w:p w14:paraId="74288F7E" w14:textId="77777777" w:rsidR="00292284" w:rsidRDefault="00261969">
      <w:pPr>
        <w:spacing w:after="125" w:line="259" w:lineRule="auto"/>
        <w:ind w:left="422" w:right="0" w:hanging="10"/>
        <w:jc w:val="left"/>
      </w:pPr>
      <w:r>
        <w:rPr>
          <w:b/>
        </w:rPr>
        <w:lastRenderedPageBreak/>
        <w:t>______________________________.</w:t>
      </w:r>
      <w:r>
        <w:t xml:space="preserve"> </w:t>
      </w:r>
    </w:p>
    <w:p w14:paraId="5315BA60" w14:textId="77777777" w:rsidR="00292284" w:rsidRDefault="00261969">
      <w:pPr>
        <w:numPr>
          <w:ilvl w:val="0"/>
          <w:numId w:val="13"/>
        </w:numPr>
        <w:ind w:right="0" w:hanging="427"/>
      </w:pPr>
      <w:r>
        <w:t xml:space="preserve">Zabezpieczenie służy zabezpieczeniu zapłaty roszczeń z tytułu niewykonania  lub nienależytego wykonania Przedmiotu Umowy.  </w:t>
      </w:r>
    </w:p>
    <w:p w14:paraId="0D167FFB" w14:textId="77777777" w:rsidR="00292284" w:rsidRDefault="00261969">
      <w:pPr>
        <w:numPr>
          <w:ilvl w:val="0"/>
          <w:numId w:val="13"/>
        </w:numPr>
        <w:spacing w:after="140"/>
        <w:ind w:right="0" w:hanging="427"/>
      </w:pPr>
      <w:r>
        <w:t xml:space="preserve">Zabezpieczenie zostanie zwrócone Wykonawcy w ciągu 30 dni po wykonaniu Przedmiotu Umowy i uznaniu go za należycie wykonany.  </w:t>
      </w:r>
    </w:p>
    <w:p w14:paraId="33387C81" w14:textId="77777777" w:rsidR="00292284" w:rsidRDefault="00261969">
      <w:pPr>
        <w:numPr>
          <w:ilvl w:val="0"/>
          <w:numId w:val="13"/>
        </w:numPr>
        <w:spacing w:after="140"/>
        <w:ind w:right="0" w:hanging="427"/>
      </w:pPr>
      <w:r>
        <w:t xml:space="preserve">Wartość zabezpieczenia w formie pieniężnej zostanie zwrócona wraz z odsetkami wynikającymi z umowy rachunku bankowego, pomniejszonymi o koszt prowadzenia tego rachunku oraz prowizji bankowej za przelew pieniędzy na rachunek bankowy Wykonawcy. </w:t>
      </w:r>
    </w:p>
    <w:p w14:paraId="190D1CCF" w14:textId="77777777" w:rsidR="00292284" w:rsidRDefault="00261969">
      <w:pPr>
        <w:numPr>
          <w:ilvl w:val="0"/>
          <w:numId w:val="13"/>
        </w:numPr>
        <w:spacing w:after="109"/>
        <w:ind w:right="0" w:hanging="427"/>
      </w:pPr>
      <w:r>
        <w:t xml:space="preserve">Zamawiający jest upoważniony do zaspokojenia z Zabezpieczenia, na podstawie Umowy, wszelkich należności służących Zamawiającemu w stosunku do Wykonawcy, w tym  w szczególności kar umownych. </w:t>
      </w:r>
    </w:p>
    <w:p w14:paraId="3F559EFB" w14:textId="77777777" w:rsidR="00184AB3" w:rsidRDefault="00184AB3" w:rsidP="00184AB3">
      <w:pPr>
        <w:spacing w:after="109"/>
        <w:ind w:left="569" w:right="0" w:firstLine="0"/>
      </w:pPr>
    </w:p>
    <w:p w14:paraId="2716F0AA" w14:textId="77777777" w:rsidR="00292284" w:rsidRDefault="00261969">
      <w:pPr>
        <w:pStyle w:val="Nagwek1"/>
        <w:spacing w:after="3"/>
        <w:ind w:left="150" w:right="3"/>
      </w:pPr>
      <w:r>
        <w:t xml:space="preserve">§ 11 Kary umowne </w:t>
      </w:r>
    </w:p>
    <w:p w14:paraId="361B7DD4" w14:textId="77777777" w:rsidR="00292284" w:rsidRDefault="00261969">
      <w:pPr>
        <w:numPr>
          <w:ilvl w:val="0"/>
          <w:numId w:val="14"/>
        </w:numPr>
        <w:ind w:right="0" w:hanging="427"/>
      </w:pPr>
      <w:r>
        <w:t xml:space="preserve">Zamawiający naliczy, a Wykonawca zapłaci Zamawiającemu kary umowne  w następujących przypadkach i wysokościach: </w:t>
      </w:r>
    </w:p>
    <w:p w14:paraId="57B70036" w14:textId="77777777" w:rsidR="00292284" w:rsidRDefault="00261969">
      <w:pPr>
        <w:spacing w:after="110" w:line="259" w:lineRule="auto"/>
        <w:ind w:left="862" w:right="0" w:firstLine="0"/>
        <w:jc w:val="left"/>
      </w:pPr>
      <w:r>
        <w:rPr>
          <w:sz w:val="12"/>
        </w:rPr>
        <w:t xml:space="preserve"> </w:t>
      </w:r>
    </w:p>
    <w:p w14:paraId="228FFB6C" w14:textId="77777777" w:rsidR="00292284" w:rsidRDefault="00261969">
      <w:pPr>
        <w:numPr>
          <w:ilvl w:val="1"/>
          <w:numId w:val="14"/>
        </w:numPr>
        <w:spacing w:after="0"/>
        <w:ind w:right="0" w:hanging="360"/>
      </w:pPr>
      <w:r>
        <w:t xml:space="preserve">za zwłokę w wykonaniu kontroli i opiniowania danego etapu dokumentacji projektowej lub zwłokę w sporządzeniu koreferatu w wysokości 0,20% wartości umownej brutto za każdy dzień zwłoki, jednak nie więcej niż 10% Wynagrodzenia brutto określonego w § 8 ust.1 Umowy; </w:t>
      </w:r>
    </w:p>
    <w:p w14:paraId="08AD35FB" w14:textId="77777777" w:rsidR="00292284" w:rsidRDefault="00261969">
      <w:pPr>
        <w:spacing w:after="152" w:line="259" w:lineRule="auto"/>
        <w:ind w:left="994" w:right="0" w:firstLine="0"/>
        <w:jc w:val="left"/>
      </w:pPr>
      <w:r>
        <w:rPr>
          <w:sz w:val="8"/>
        </w:rPr>
        <w:t xml:space="preserve"> </w:t>
      </w:r>
    </w:p>
    <w:p w14:paraId="77FC8631" w14:textId="77777777" w:rsidR="00292284" w:rsidRDefault="00261969">
      <w:pPr>
        <w:numPr>
          <w:ilvl w:val="1"/>
          <w:numId w:val="14"/>
        </w:numPr>
        <w:ind w:right="0" w:hanging="360"/>
      </w:pPr>
      <w:r>
        <w:t xml:space="preserve">za naruszenie „Obowiązku Doświadczonego Inspektora Nadzoru” – 3 000,00 zł  za każdy przypadek; </w:t>
      </w:r>
    </w:p>
    <w:p w14:paraId="2DB505DB" w14:textId="77777777" w:rsidR="00292284" w:rsidRDefault="00261969">
      <w:pPr>
        <w:spacing w:after="110" w:line="259" w:lineRule="auto"/>
        <w:ind w:left="634" w:right="0" w:firstLine="0"/>
        <w:jc w:val="left"/>
      </w:pPr>
      <w:r>
        <w:rPr>
          <w:sz w:val="12"/>
        </w:rPr>
        <w:t xml:space="preserve"> </w:t>
      </w:r>
    </w:p>
    <w:p w14:paraId="14AE665F" w14:textId="2D16FEA5" w:rsidR="00292284" w:rsidRDefault="00261969">
      <w:pPr>
        <w:numPr>
          <w:ilvl w:val="1"/>
          <w:numId w:val="14"/>
        </w:numPr>
        <w:ind w:right="0" w:hanging="360"/>
      </w:pPr>
      <w:r>
        <w:t>za odstąpienie od Umowy (w całości lub w części) przez którąkolwiek ze Stron  z przyczyn leżących po stronie Wykonawcy, w wysokości 10% Wynagrodzenia brutto określonego w § 8 ust. 1 Umowy.</w:t>
      </w:r>
    </w:p>
    <w:p w14:paraId="019A0CC1" w14:textId="77777777" w:rsidR="00292284" w:rsidRDefault="00261969">
      <w:pPr>
        <w:spacing w:after="110" w:line="259" w:lineRule="auto"/>
        <w:ind w:left="142" w:right="0" w:firstLine="0"/>
        <w:jc w:val="left"/>
      </w:pPr>
      <w:r>
        <w:rPr>
          <w:sz w:val="12"/>
        </w:rPr>
        <w:t xml:space="preserve"> </w:t>
      </w:r>
    </w:p>
    <w:p w14:paraId="3071BB22" w14:textId="228A838B" w:rsidR="009951C3" w:rsidRDefault="009951C3" w:rsidP="009951C3">
      <w:pPr>
        <w:ind w:left="567" w:right="0" w:hanging="425"/>
      </w:pPr>
      <w:r>
        <w:t>1a.</w:t>
      </w:r>
      <w:r>
        <w:tab/>
      </w:r>
      <w:r w:rsidRPr="009951C3">
        <w:t>Wykonawca naliczy, a Zamawiający zapłaci Wykonawcy karę umowną w przypadku odstąpienia od Umowy (w całości lub w części) przez Wykonawcę z przyczyn leżących wyłącznie po stronie Zamawiającego, w wysokości 10% Wynagrodzenia brutto określonego w § 8 ust. 1 Umowy, z wyłączeniem przypadków, w których odstąpienie od Umowy następuje na podstawie przepisów prawa lub z przyczyn, za które Zamawiający nie ponosi odpowiedzialności.</w:t>
      </w:r>
    </w:p>
    <w:p w14:paraId="51E86092" w14:textId="77777777" w:rsidR="009951C3" w:rsidRDefault="009951C3" w:rsidP="009951C3">
      <w:pPr>
        <w:ind w:left="569" w:right="0" w:firstLine="0"/>
      </w:pPr>
    </w:p>
    <w:p w14:paraId="0DE7EB1C" w14:textId="3B185B42" w:rsidR="00292284" w:rsidRDefault="00261969">
      <w:pPr>
        <w:numPr>
          <w:ilvl w:val="0"/>
          <w:numId w:val="14"/>
        </w:numPr>
        <w:ind w:right="0" w:hanging="427"/>
      </w:pPr>
      <w:r>
        <w:t xml:space="preserve">Odstąpienie od Umowy nie wyłącza uprawnienia Zamawiającego do dochodzenia kar umownych należnych z tytułu wystąpienia okoliczności mających miejsce przed złożeniem oświadczenia o odstąpieniu od Umowy. </w:t>
      </w:r>
    </w:p>
    <w:p w14:paraId="15333DFC" w14:textId="77777777" w:rsidR="00292284" w:rsidRDefault="00261969">
      <w:pPr>
        <w:spacing w:after="152" w:line="259" w:lineRule="auto"/>
        <w:ind w:left="569" w:right="0" w:firstLine="0"/>
        <w:jc w:val="left"/>
      </w:pPr>
      <w:r>
        <w:rPr>
          <w:sz w:val="8"/>
        </w:rPr>
        <w:t xml:space="preserve"> </w:t>
      </w:r>
    </w:p>
    <w:p w14:paraId="69DD9CFC" w14:textId="77777777" w:rsidR="00292284" w:rsidRDefault="00261969">
      <w:pPr>
        <w:numPr>
          <w:ilvl w:val="0"/>
          <w:numId w:val="14"/>
        </w:numPr>
        <w:ind w:right="0" w:hanging="427"/>
      </w:pPr>
      <w:r>
        <w:lastRenderedPageBreak/>
        <w:t xml:space="preserve">Zamawiającemu służy prawo do dochodzenia odszkodowania uzupełniającego przewyższającego wysokość zastrzeżonych kar umownych, do wysokości rzeczywiście poniesionej szkody, na zasadach ogólnych wynikających z Kodeksu Cywilnego. </w:t>
      </w:r>
    </w:p>
    <w:p w14:paraId="75DC6D16" w14:textId="77777777" w:rsidR="00292284" w:rsidRDefault="00261969">
      <w:pPr>
        <w:spacing w:after="152" w:line="259" w:lineRule="auto"/>
        <w:ind w:left="569" w:right="0" w:firstLine="0"/>
        <w:jc w:val="left"/>
      </w:pPr>
      <w:r>
        <w:rPr>
          <w:sz w:val="8"/>
        </w:rPr>
        <w:t xml:space="preserve"> </w:t>
      </w:r>
    </w:p>
    <w:p w14:paraId="2451DEFA" w14:textId="6D782496" w:rsidR="00292284" w:rsidRDefault="00551695">
      <w:pPr>
        <w:numPr>
          <w:ilvl w:val="0"/>
          <w:numId w:val="14"/>
        </w:numPr>
        <w:ind w:right="0" w:hanging="427"/>
      </w:pPr>
      <w:r w:rsidRPr="00551695">
        <w:t>Łączna maksymalna wysokość kar umownych, których mogą dochodzić Strony na podstawie niniejszej Umowy, nie może przekroczyć 50% Wynagrodzenia brutto określonego w § 8 ust. 1 Umowy.</w:t>
      </w:r>
    </w:p>
    <w:p w14:paraId="698B0F1D" w14:textId="77777777" w:rsidR="00551695" w:rsidRDefault="00551695" w:rsidP="00551695">
      <w:pPr>
        <w:pStyle w:val="Akapitzlist"/>
      </w:pPr>
    </w:p>
    <w:p w14:paraId="39EA389F" w14:textId="77777777" w:rsidR="00551695" w:rsidRDefault="00551695" w:rsidP="00551695">
      <w:pPr>
        <w:ind w:left="569" w:right="0" w:firstLine="0"/>
      </w:pPr>
    </w:p>
    <w:p w14:paraId="49FD9718" w14:textId="70BDEBF3" w:rsidR="00184AB3" w:rsidRPr="009951C3" w:rsidRDefault="00261969" w:rsidP="009951C3">
      <w:pPr>
        <w:pStyle w:val="Nagwek1"/>
        <w:ind w:left="150" w:right="3"/>
      </w:pPr>
      <w:r>
        <w:t xml:space="preserve">§ 12  </w:t>
      </w:r>
      <w:r w:rsidR="009951C3">
        <w:t xml:space="preserve"> </w:t>
      </w:r>
      <w:r>
        <w:t xml:space="preserve">Odstąpienie od Umowy </w:t>
      </w:r>
    </w:p>
    <w:p w14:paraId="09D11636" w14:textId="5D4A59D7" w:rsidR="00292284" w:rsidRDefault="00261969" w:rsidP="00184AB3">
      <w:pPr>
        <w:spacing w:line="372" w:lineRule="auto"/>
        <w:ind w:left="142" w:right="1419" w:firstLine="0"/>
      </w:pPr>
      <w:r>
        <w:t>1.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>Zamawiający ma prawo odstąpienia od Umowy w</w:t>
      </w:r>
      <w:r w:rsidR="00184AB3">
        <w:t xml:space="preserve"> </w:t>
      </w:r>
      <w:r>
        <w:t xml:space="preserve">przypadku: </w:t>
      </w:r>
    </w:p>
    <w:p w14:paraId="354DC4E6" w14:textId="77777777" w:rsidR="00292284" w:rsidRDefault="00261969">
      <w:pPr>
        <w:numPr>
          <w:ilvl w:val="0"/>
          <w:numId w:val="15"/>
        </w:numPr>
        <w:spacing w:after="137"/>
        <w:ind w:right="0" w:hanging="427"/>
      </w:pPr>
      <w:r>
        <w:t xml:space="preserve">gdy Wykonawca pomimo pisemnego wezwania do należytej realizacji prac przez Zamawiającego i bezskutecznego upływu terminu określonego przez Zamawiającego w wezwaniu nie realizuje prac zgodnie z umową i SWZ lub też realizuje zobowiązania umowne nienależycie; </w:t>
      </w:r>
    </w:p>
    <w:p w14:paraId="038776A3" w14:textId="77777777" w:rsidR="00292284" w:rsidRDefault="00261969">
      <w:pPr>
        <w:numPr>
          <w:ilvl w:val="0"/>
          <w:numId w:val="15"/>
        </w:numPr>
        <w:spacing w:after="137"/>
        <w:ind w:right="0" w:hanging="427"/>
      </w:pPr>
      <w:r>
        <w:t xml:space="preserve">pozostawania w zwłoce w realizacji części prac stanowiących Przedmiot Umowy przekraczającej 30 dni; </w:t>
      </w:r>
    </w:p>
    <w:p w14:paraId="7EDEFED6" w14:textId="77777777" w:rsidR="00292284" w:rsidRDefault="00261969">
      <w:pPr>
        <w:numPr>
          <w:ilvl w:val="0"/>
          <w:numId w:val="15"/>
        </w:numPr>
        <w:spacing w:after="141"/>
        <w:ind w:right="0" w:hanging="427"/>
      </w:pPr>
      <w:r>
        <w:t xml:space="preserve">gdy został wydany nakaz zajęcia majątku Wykonawcy; </w:t>
      </w:r>
    </w:p>
    <w:p w14:paraId="4BE35DB7" w14:textId="77777777" w:rsidR="00292284" w:rsidRDefault="00261969">
      <w:pPr>
        <w:numPr>
          <w:ilvl w:val="0"/>
          <w:numId w:val="15"/>
        </w:numPr>
        <w:spacing w:after="137"/>
        <w:ind w:right="0" w:hanging="427"/>
      </w:pPr>
      <w:r>
        <w:t xml:space="preserve">gdy Wykonawca w odpowiedzi na wezwanie Zamawiającego o którym mowa  w § 4 ust. 7 Umowy  nie przystąpił do realizacji prac z zaangażowaniem odpowiedniej ilości osób; </w:t>
      </w:r>
    </w:p>
    <w:p w14:paraId="6C8F06A0" w14:textId="77777777" w:rsidR="00292284" w:rsidRDefault="00261969">
      <w:pPr>
        <w:numPr>
          <w:ilvl w:val="0"/>
          <w:numId w:val="15"/>
        </w:numPr>
        <w:ind w:right="0" w:hanging="427"/>
      </w:pPr>
      <w:r>
        <w:t xml:space="preserve">gdy Wykonawca realizuje przedmiot Umowy przy pomocy osób z mniejszym doświadczeniem niż wymagane przez Zamawiającego w SWZ i zadeklarowane  w Ofercie Wykonawcy. </w:t>
      </w:r>
    </w:p>
    <w:p w14:paraId="45FE1D76" w14:textId="77777777" w:rsidR="00292284" w:rsidRDefault="00261969">
      <w:pPr>
        <w:numPr>
          <w:ilvl w:val="0"/>
          <w:numId w:val="16"/>
        </w:numPr>
        <w:spacing w:after="138"/>
        <w:ind w:right="0" w:hanging="427"/>
      </w:pPr>
      <w:r>
        <w:t xml:space="preserve">Odstąpienie od Umowy wywołuje skutek w stosunku do usług niewykonanych   do  dnia złożenia oświadczenia o odstąpieniu. Zamawiający jest uprawniony do odebrania etapów prac należycie wykonanych do dnia odstąpienia za zapłatą wynagrodzenia.  </w:t>
      </w:r>
    </w:p>
    <w:p w14:paraId="40BD2317" w14:textId="77777777" w:rsidR="00292284" w:rsidRDefault="00261969">
      <w:pPr>
        <w:numPr>
          <w:ilvl w:val="0"/>
          <w:numId w:val="16"/>
        </w:numPr>
        <w:spacing w:after="112"/>
        <w:ind w:right="0" w:hanging="427"/>
      </w:pPr>
      <w:r>
        <w:t xml:space="preserve">W razie wystąpienia istotnej zmiany okoliczności powodującej, że wykonanie Umowy nie leży w interesie publicznym, czego nie można było przewidzieć w chwili zawarcia Umowy, Zamawiający może odstąpić od Umowy w całości lub części w terminie 30 dni od powzięcia wiadomości o powyższych okolicznościach.  </w:t>
      </w:r>
    </w:p>
    <w:p w14:paraId="10540541" w14:textId="77777777" w:rsidR="00184AB3" w:rsidRDefault="00184AB3" w:rsidP="00184AB3">
      <w:pPr>
        <w:spacing w:after="112"/>
        <w:ind w:left="569" w:right="0" w:firstLine="0"/>
      </w:pPr>
    </w:p>
    <w:p w14:paraId="32F8006C" w14:textId="77777777" w:rsidR="00292284" w:rsidRDefault="00261969">
      <w:pPr>
        <w:pStyle w:val="Nagwek1"/>
        <w:ind w:left="150" w:right="3"/>
      </w:pPr>
      <w:r>
        <w:t>§ 13 Zmiany Umowy</w:t>
      </w:r>
      <w:r>
        <w:rPr>
          <w:b w:val="0"/>
        </w:rPr>
        <w:t xml:space="preserve"> </w:t>
      </w:r>
    </w:p>
    <w:p w14:paraId="6F350B9E" w14:textId="77777777" w:rsidR="00292284" w:rsidRDefault="00261969">
      <w:pPr>
        <w:numPr>
          <w:ilvl w:val="0"/>
          <w:numId w:val="17"/>
        </w:numPr>
        <w:spacing w:after="140"/>
        <w:ind w:right="0" w:hanging="427"/>
      </w:pPr>
      <w:r>
        <w:t xml:space="preserve">Zamawiający, na podstawie art. 455 ust. 1 pkt 1 PZP, przewiduje możliwość zmian postanowień Umowy w stosunku do treści Oferty, na podstawie której dokonano wyboru Wykonawcy, w przypadku wystąpienia co najmniej jednej z okoliczności wymienionych poniżej, z uwzględnieniem podawanych warunków ich wprowadzenia: </w:t>
      </w:r>
    </w:p>
    <w:p w14:paraId="610BAB2D" w14:textId="77777777" w:rsidR="00292284" w:rsidRDefault="00261969">
      <w:pPr>
        <w:numPr>
          <w:ilvl w:val="1"/>
          <w:numId w:val="17"/>
        </w:numPr>
        <w:ind w:right="0" w:hanging="566"/>
      </w:pPr>
      <w:r>
        <w:t xml:space="preserve">Zamawiający dopuszcza możliwość przedłużenia terminu realizacji Przedmiotu Umowy o okres odpowiadający okresowi trwania przeszkody uniemożliwiającej realizację Przedmiotu Umowy jeżeli w trakcie obowiązywania Umowy wystąpią </w:t>
      </w:r>
      <w:r>
        <w:lastRenderedPageBreak/>
        <w:t xml:space="preserve">okoliczności uniemożliwiające jej realizację zgodnie z warunkami opisanymi  w Umowie, za które odpowiedzialności nie ponosi Wykonawca ani Zamawiający. </w:t>
      </w:r>
    </w:p>
    <w:p w14:paraId="17B2C414" w14:textId="77777777" w:rsidR="00292284" w:rsidRDefault="00261969">
      <w:pPr>
        <w:spacing w:after="152" w:line="259" w:lineRule="auto"/>
        <w:ind w:left="1274" w:right="0" w:firstLine="0"/>
        <w:jc w:val="left"/>
      </w:pPr>
      <w:r>
        <w:rPr>
          <w:sz w:val="8"/>
        </w:rPr>
        <w:t xml:space="preserve"> </w:t>
      </w:r>
    </w:p>
    <w:p w14:paraId="4018E7DE" w14:textId="77777777" w:rsidR="00292284" w:rsidRDefault="00261969">
      <w:pPr>
        <w:numPr>
          <w:ilvl w:val="1"/>
          <w:numId w:val="17"/>
        </w:numPr>
        <w:spacing w:after="140"/>
        <w:ind w:right="0" w:hanging="566"/>
      </w:pPr>
      <w:r>
        <w:t xml:space="preserve">Zamawiający dopuszcza możliwość przedłużenia terminu realizacji Przedmiotu Umowy w przypadku niezależnego od Stron Umowy przedłużenia się terminu sporządzenia dokumentacji projektowej lub terminu realizacji robót budowlanych lub niedotrzymania terminu ich realizacji przez ich Wykonawcę. </w:t>
      </w:r>
    </w:p>
    <w:p w14:paraId="1683F6C2" w14:textId="77777777" w:rsidR="00292284" w:rsidRDefault="00261969">
      <w:pPr>
        <w:numPr>
          <w:ilvl w:val="1"/>
          <w:numId w:val="17"/>
        </w:numPr>
        <w:ind w:right="0" w:hanging="566"/>
      </w:pPr>
      <w:r>
        <w:t xml:space="preserve">Zamawiający dopuszcza wprowadzenie zmian w sposobie wykonywania Przedmiotu Umowy, w przypadku konieczności zrealizowania Przedmiotu Umowy przy zastosowaniu innych rozwiązań albo innymi środkami ze względu na zmiany obowiązującego prawa lub regulacji obowiązujących w Państwowym </w:t>
      </w:r>
    </w:p>
    <w:p w14:paraId="5F9E3269" w14:textId="77777777" w:rsidR="00292284" w:rsidRDefault="00261969">
      <w:pPr>
        <w:spacing w:after="134"/>
        <w:ind w:left="1274" w:right="0" w:firstLine="0"/>
      </w:pPr>
      <w:r>
        <w:t xml:space="preserve">Gospodarstwie Leśnym Lasy Państwowe; </w:t>
      </w:r>
    </w:p>
    <w:p w14:paraId="5300E05A" w14:textId="77777777" w:rsidR="00292284" w:rsidRDefault="00261969">
      <w:pPr>
        <w:numPr>
          <w:ilvl w:val="1"/>
          <w:numId w:val="17"/>
        </w:numPr>
        <w:spacing w:after="140"/>
        <w:ind w:right="0" w:hanging="566"/>
      </w:pPr>
      <w:r>
        <w:t xml:space="preserve">Zamawiający dopuszcza wprowadzenie zmian części Przedmiotu Umowy, które Wykonawca przewidział do realizacji za pomocą Podwykonawców na inne części Przedmiotu Umowy, w tym również na części, których Wykonawca nie wskazał  w złożonej przez siebie Ofercie. Zmiana nie może pociągnąć za sobą zmiany terminu realizacji ani zwiększenia wynagrodzenia należnego Wykonawcy. </w:t>
      </w:r>
    </w:p>
    <w:p w14:paraId="63ABC059" w14:textId="77777777" w:rsidR="00292284" w:rsidRDefault="00261969">
      <w:pPr>
        <w:numPr>
          <w:ilvl w:val="1"/>
          <w:numId w:val="17"/>
        </w:numPr>
        <w:ind w:right="0" w:hanging="566"/>
      </w:pPr>
      <w:r>
        <w:t xml:space="preserve">W przypadku zawarcia Umowy z wykonawcami wspólnie ubiegającymi  się o udzielenie zamówienia dopuszcza się zmianę członka konsorcjum upoważnionego do wystawiania faktur i do odbioru wynagrodzenia w imieniu wszystkich członków konsorcjum.  </w:t>
      </w:r>
    </w:p>
    <w:p w14:paraId="4EFF0680" w14:textId="77777777" w:rsidR="00292284" w:rsidRDefault="00261969">
      <w:pPr>
        <w:numPr>
          <w:ilvl w:val="0"/>
          <w:numId w:val="17"/>
        </w:numPr>
        <w:spacing w:after="109"/>
        <w:ind w:right="0" w:hanging="427"/>
      </w:pPr>
      <w:r>
        <w:t xml:space="preserve">Wystąpienie którejkolwiek z okoliczności wskazanych w ust. 1 nie stanowi zobowiązania Stron do wprowadzenia zmiany. </w:t>
      </w:r>
    </w:p>
    <w:p w14:paraId="5C559623" w14:textId="77777777" w:rsidR="00184AB3" w:rsidRDefault="00184AB3" w:rsidP="00184AB3">
      <w:pPr>
        <w:spacing w:after="109"/>
        <w:ind w:left="602" w:right="0" w:firstLine="0"/>
      </w:pPr>
    </w:p>
    <w:p w14:paraId="28A9331E" w14:textId="77777777" w:rsidR="00292284" w:rsidRDefault="00261969">
      <w:pPr>
        <w:pStyle w:val="Nagwek1"/>
        <w:ind w:left="150" w:right="3"/>
      </w:pPr>
      <w:r>
        <w:t>§ 14 Waloryzacja</w:t>
      </w:r>
      <w:r>
        <w:rPr>
          <w:b w:val="0"/>
        </w:rPr>
        <w:t xml:space="preserve"> </w:t>
      </w:r>
    </w:p>
    <w:p w14:paraId="7E1ADED6" w14:textId="77777777" w:rsidR="00292284" w:rsidRDefault="00261969">
      <w:pPr>
        <w:numPr>
          <w:ilvl w:val="0"/>
          <w:numId w:val="18"/>
        </w:numPr>
        <w:spacing w:after="109"/>
        <w:ind w:right="0" w:hanging="566"/>
      </w:pPr>
      <w:r>
        <w:t xml:space="preserve">W związku z okresem realizacji Przedmiotu Umowy przekraczającym 6 miesięcy  Strony będą waloryzowały koszty realizacji Przedmiotu Umowy („Waloryzacja”). Waloryzacja będzie polegała na </w:t>
      </w:r>
      <w:r>
        <w:rPr>
          <w:b/>
        </w:rPr>
        <w:t>dwukrotnym</w:t>
      </w:r>
      <w:r>
        <w:t xml:space="preserve"> w trakcie trwania Umowy podwyższeniu albo obniżeniu wartości usług niezrealizowanych (nierozliczonych) do dnia Waloryzacji.  </w:t>
      </w:r>
    </w:p>
    <w:p w14:paraId="67E3A8E2" w14:textId="77777777" w:rsidR="00292284" w:rsidRDefault="00261969">
      <w:pPr>
        <w:numPr>
          <w:ilvl w:val="0"/>
          <w:numId w:val="18"/>
        </w:numPr>
        <w:ind w:right="0" w:hanging="566"/>
      </w:pPr>
      <w:r>
        <w:t xml:space="preserve">Waloryzacja zostanie dokonana w oparciu o wartości wskaźników cen towarów i usług konsumpcyjnych ogółem za poprzedni kwartał („Wskaźnik GUS”), ogłoszonych w formie komunikatu Prezesa Głównego Urzędu Statycznego na podstawie art. 25 ust. 11 ustawy  </w:t>
      </w:r>
    </w:p>
    <w:p w14:paraId="23D2CABB" w14:textId="77777777" w:rsidR="00292284" w:rsidRDefault="00261969">
      <w:pPr>
        <w:spacing w:after="121"/>
        <w:ind w:left="569" w:right="0" w:firstLine="0"/>
      </w:pPr>
      <w:r>
        <w:t xml:space="preserve">z dnia 17 grudnia 1998 r. o emeryturach i rentach z Funduszu Ubezpieczeń Społecznych.  Do obliczenia </w:t>
      </w:r>
      <w:r>
        <w:rPr>
          <w:b/>
        </w:rPr>
        <w:t>pierwszej</w:t>
      </w:r>
      <w:r>
        <w:t xml:space="preserve"> Waloryzacji w 2026 roku zostanie przyjęty:  </w:t>
      </w:r>
    </w:p>
    <w:p w14:paraId="68B83F99" w14:textId="6AC14E47" w:rsidR="00292284" w:rsidRDefault="00261969">
      <w:pPr>
        <w:numPr>
          <w:ilvl w:val="1"/>
          <w:numId w:val="20"/>
        </w:numPr>
        <w:spacing w:after="119"/>
        <w:ind w:right="885" w:firstLine="0"/>
      </w:pPr>
      <w:r>
        <w:t>Wskaźnik GUS w I</w:t>
      </w:r>
      <w:r w:rsidR="00184AB3">
        <w:t>II</w:t>
      </w:r>
      <w:r>
        <w:t xml:space="preserve"> kwartale 2026 roku („I Wskaźnik GUS”) </w:t>
      </w:r>
    </w:p>
    <w:p w14:paraId="7F6CBE59" w14:textId="14E4F607" w:rsidR="00292284" w:rsidRDefault="00261969" w:rsidP="00184AB3">
      <w:pPr>
        <w:spacing w:line="351" w:lineRule="auto"/>
        <w:ind w:left="708" w:right="885" w:firstLine="0"/>
      </w:pPr>
      <w:r>
        <w:t xml:space="preserve">Do obliczenia </w:t>
      </w:r>
      <w:r>
        <w:rPr>
          <w:b/>
        </w:rPr>
        <w:t xml:space="preserve">drugiej </w:t>
      </w:r>
      <w:r>
        <w:t xml:space="preserve">Waloryzacji w 2027 roku zostanie przyjęty: </w:t>
      </w:r>
    </w:p>
    <w:p w14:paraId="09CF6082" w14:textId="77777777" w:rsidR="00292284" w:rsidRDefault="00261969">
      <w:pPr>
        <w:numPr>
          <w:ilvl w:val="1"/>
          <w:numId w:val="19"/>
        </w:numPr>
        <w:spacing w:after="119"/>
        <w:ind w:right="0" w:hanging="566"/>
      </w:pPr>
      <w:r>
        <w:t xml:space="preserve">Wskaźnik GUS w II kwartale 2027 roku („I Wskaźnik GUS”) </w:t>
      </w:r>
    </w:p>
    <w:p w14:paraId="73B61E96" w14:textId="77777777" w:rsidR="00292284" w:rsidRDefault="00261969">
      <w:pPr>
        <w:numPr>
          <w:ilvl w:val="1"/>
          <w:numId w:val="19"/>
        </w:numPr>
        <w:spacing w:after="113"/>
        <w:ind w:right="0" w:hanging="566"/>
      </w:pPr>
      <w:r>
        <w:t xml:space="preserve">Wskaźnik GUS w III kwartale 2027 roku  („II Wskaźnik GUS”) </w:t>
      </w:r>
    </w:p>
    <w:p w14:paraId="2CC045A6" w14:textId="77777777" w:rsidR="00292284" w:rsidRDefault="00261969">
      <w:pPr>
        <w:numPr>
          <w:ilvl w:val="0"/>
          <w:numId w:val="18"/>
        </w:numPr>
        <w:spacing w:after="109"/>
        <w:ind w:right="0" w:hanging="566"/>
      </w:pPr>
      <w:r>
        <w:t xml:space="preserve">W trakcie okresu realizacji Umowy, Waloryzacja zostanie dokonana dwukrotnie  w dniach opublikowania Wskaźnika GUS za III kwartał 2026 roku oraz III kwartał 2027 roku („Dzień Dokonania Waloryzacji”). </w:t>
      </w:r>
    </w:p>
    <w:p w14:paraId="673CAD2C" w14:textId="77777777" w:rsidR="00292284" w:rsidRDefault="00261969">
      <w:pPr>
        <w:numPr>
          <w:ilvl w:val="0"/>
          <w:numId w:val="18"/>
        </w:numPr>
        <w:spacing w:after="0"/>
        <w:ind w:right="0" w:hanging="566"/>
      </w:pPr>
      <w:r>
        <w:lastRenderedPageBreak/>
        <w:t xml:space="preserve">Waloryzacja nie wymaga zawarcia aneksu do Umowy. Ewentualna Waloryzacja zostanie obliczona przez Zamawiającego. O nowej (zwaloryzowanej) wartości Wynagrodzenia nierozliczonego (niezafakturowanego) do każdego Dnia Dokonania Waloryzacji </w:t>
      </w:r>
    </w:p>
    <w:p w14:paraId="1DCC4FD9" w14:textId="77777777" w:rsidR="00292284" w:rsidRDefault="00261969">
      <w:pPr>
        <w:tabs>
          <w:tab w:val="center" w:pos="1324"/>
          <w:tab w:val="center" w:pos="2736"/>
          <w:tab w:val="center" w:pos="4110"/>
          <w:tab w:val="center" w:pos="5331"/>
          <w:tab w:val="center" w:pos="6341"/>
          <w:tab w:val="center" w:pos="7061"/>
          <w:tab w:val="center" w:pos="7677"/>
          <w:tab w:val="right" w:pos="9075"/>
        </w:tabs>
        <w:ind w:left="0" w:right="0" w:firstLine="0"/>
        <w:jc w:val="left"/>
      </w:pPr>
      <w:r>
        <w:rPr>
          <w:rFonts w:ascii="Calibri" w:eastAsia="Calibri" w:hAnsi="Calibri" w:cs="Calibri"/>
        </w:rPr>
        <w:tab/>
      </w:r>
      <w:r>
        <w:t xml:space="preserve">Zamawiający </w:t>
      </w:r>
      <w:r>
        <w:tab/>
        <w:t xml:space="preserve">poinformuje </w:t>
      </w:r>
      <w:r>
        <w:tab/>
        <w:t xml:space="preserve">Wykonawcę </w:t>
      </w:r>
      <w:r>
        <w:tab/>
        <w:t xml:space="preserve">pisemnie </w:t>
      </w:r>
      <w:r>
        <w:tab/>
        <w:t xml:space="preserve">podając </w:t>
      </w:r>
      <w:r>
        <w:tab/>
        <w:t xml:space="preserve">ich </w:t>
      </w:r>
      <w:r>
        <w:tab/>
        <w:t xml:space="preserve">nową </w:t>
      </w:r>
      <w:r>
        <w:tab/>
        <w:t xml:space="preserve">wysokość </w:t>
      </w:r>
    </w:p>
    <w:p w14:paraId="421FE9A9" w14:textId="77777777" w:rsidR="00292284" w:rsidRDefault="00261969">
      <w:pPr>
        <w:spacing w:after="117"/>
        <w:ind w:left="708" w:right="0" w:firstLine="0"/>
      </w:pPr>
      <w:r>
        <w:t xml:space="preserve">Wynagrodzenia uwzględniającą Waloryzację oraz sposób jej obliczenia.  </w:t>
      </w:r>
    </w:p>
    <w:p w14:paraId="5D53CA37" w14:textId="77777777" w:rsidR="00292284" w:rsidRDefault="00261969">
      <w:pPr>
        <w:numPr>
          <w:ilvl w:val="0"/>
          <w:numId w:val="18"/>
        </w:numPr>
        <w:spacing w:after="10"/>
        <w:ind w:right="0" w:hanging="566"/>
      </w:pPr>
      <w:r>
        <w:t xml:space="preserve">W </w:t>
      </w:r>
      <w:r>
        <w:tab/>
        <w:t xml:space="preserve">ramach </w:t>
      </w:r>
      <w:r>
        <w:tab/>
        <w:t xml:space="preserve">każdej z </w:t>
      </w:r>
      <w:r>
        <w:tab/>
        <w:t xml:space="preserve">Waloryzacji nowa </w:t>
      </w:r>
      <w:r>
        <w:tab/>
        <w:t xml:space="preserve">kwota </w:t>
      </w:r>
      <w:r>
        <w:tab/>
        <w:t xml:space="preserve">Wynagrodzenia </w:t>
      </w:r>
      <w:r>
        <w:tab/>
        <w:t xml:space="preserve">nierozliczonego </w:t>
      </w:r>
    </w:p>
    <w:p w14:paraId="7281874E" w14:textId="77777777" w:rsidR="00292284" w:rsidRDefault="00261969">
      <w:pPr>
        <w:spacing w:after="0" w:line="350" w:lineRule="auto"/>
        <w:ind w:left="718" w:right="211" w:hanging="10"/>
        <w:jc w:val="left"/>
      </w:pPr>
      <w:r>
        <w:t>(niezafakturowanego) do dnia tej Waloryzacji zostanie ustalona w następujący sposób:  Cn = Cp +(Cp x CPI</w:t>
      </w:r>
      <w:r>
        <w:rPr>
          <w:vertAlign w:val="subscript"/>
        </w:rPr>
        <w:t>I</w:t>
      </w:r>
      <w:r>
        <w:t>) +(Cp x CPI</w:t>
      </w:r>
      <w:r>
        <w:rPr>
          <w:vertAlign w:val="subscript"/>
        </w:rPr>
        <w:t>II</w:t>
      </w:r>
      <w:r>
        <w:t xml:space="preserve">) </w:t>
      </w:r>
      <w:r>
        <w:rPr>
          <w:vertAlign w:val="subscript"/>
        </w:rPr>
        <w:t xml:space="preserve"> </w:t>
      </w:r>
      <w:r>
        <w:t xml:space="preserve">gdzie:  </w:t>
      </w:r>
    </w:p>
    <w:p w14:paraId="6E30A7AE" w14:textId="77777777" w:rsidR="00292284" w:rsidRDefault="00261969">
      <w:pPr>
        <w:spacing w:after="118"/>
        <w:ind w:left="1560" w:right="0" w:hanging="852"/>
      </w:pPr>
      <w:r>
        <w:t xml:space="preserve">Cn  nowa wartość Wynagrodzenia pozostającego do rozliczenia (zafakturowania)  w ramach Umowy po dokonaniu Waloryzacji (wyrażona w PLN); </w:t>
      </w:r>
    </w:p>
    <w:p w14:paraId="5B9DB139" w14:textId="77777777" w:rsidR="00292284" w:rsidRDefault="00261969">
      <w:pPr>
        <w:spacing w:after="121" w:line="247" w:lineRule="auto"/>
        <w:ind w:left="1560" w:right="0" w:hanging="852"/>
        <w:jc w:val="left"/>
      </w:pPr>
      <w:r>
        <w:t xml:space="preserve">Cp  </w:t>
      </w:r>
      <w:r>
        <w:tab/>
        <w:t xml:space="preserve">wartość </w:t>
      </w:r>
      <w:r>
        <w:tab/>
        <w:t xml:space="preserve">Wynagrodzenia </w:t>
      </w:r>
      <w:r>
        <w:tab/>
        <w:t xml:space="preserve">pozostającego </w:t>
      </w:r>
      <w:r>
        <w:tab/>
        <w:t xml:space="preserve">do </w:t>
      </w:r>
      <w:r>
        <w:tab/>
        <w:t xml:space="preserve">rozliczenia </w:t>
      </w:r>
      <w:r>
        <w:tab/>
        <w:t xml:space="preserve">(zafakturowania)  w ramach Umowy pierwotnie podana w Umowie na podstawie złożonej Oferty (wyrażona w PLN); </w:t>
      </w:r>
    </w:p>
    <w:p w14:paraId="4BA4D104" w14:textId="77777777" w:rsidR="00292284" w:rsidRDefault="00261969">
      <w:pPr>
        <w:tabs>
          <w:tab w:val="center" w:pos="891"/>
          <w:tab w:val="right" w:pos="9075"/>
        </w:tabs>
        <w:ind w:left="0" w:right="0" w:firstLine="0"/>
        <w:jc w:val="left"/>
      </w:pPr>
      <w:r>
        <w:rPr>
          <w:rFonts w:ascii="Calibri" w:eastAsia="Calibri" w:hAnsi="Calibri" w:cs="Calibri"/>
        </w:rPr>
        <w:tab/>
      </w:r>
      <w:r>
        <w:t>CPI</w:t>
      </w:r>
      <w:r>
        <w:rPr>
          <w:vertAlign w:val="subscript"/>
        </w:rPr>
        <w:t>I</w:t>
      </w:r>
      <w:r>
        <w:t xml:space="preserve">  </w:t>
      </w:r>
      <w:r>
        <w:tab/>
        <w:t xml:space="preserve">to procentowa wartość wzrostu cen wynikająca z I Wskaźnika GUS  </w:t>
      </w:r>
    </w:p>
    <w:p w14:paraId="0CF36338" w14:textId="77777777" w:rsidR="00292284" w:rsidRDefault="00261969">
      <w:pPr>
        <w:spacing w:after="117"/>
        <w:ind w:left="1560" w:right="0" w:firstLine="0"/>
      </w:pPr>
      <w:r>
        <w:t xml:space="preserve">(wyrażona jako %) z zastrzeżeniem, że w przypadku, gdy:  </w:t>
      </w:r>
    </w:p>
    <w:p w14:paraId="703209DF" w14:textId="77777777" w:rsidR="00292284" w:rsidRDefault="00261969">
      <w:pPr>
        <w:tabs>
          <w:tab w:val="center" w:pos="1698"/>
          <w:tab w:val="right" w:pos="9075"/>
        </w:tabs>
        <w:ind w:left="0" w:right="0" w:firstLine="0"/>
        <w:jc w:val="left"/>
      </w:pPr>
      <w:r>
        <w:rPr>
          <w:rFonts w:ascii="Calibri" w:eastAsia="Calibri" w:hAnsi="Calibri" w:cs="Calibri"/>
        </w:rPr>
        <w:tab/>
      </w:r>
      <w:r>
        <w:t xml:space="preserve">(a) </w:t>
      </w:r>
      <w:r>
        <w:tab/>
        <w:t xml:space="preserve">wartość wzrostu cen wynikająca z I Wskaźnika GUS będzie mniejsza niż </w:t>
      </w:r>
    </w:p>
    <w:p w14:paraId="4AB1A87F" w14:textId="77777777" w:rsidR="00292284" w:rsidRDefault="00261969">
      <w:pPr>
        <w:ind w:left="2410" w:right="0" w:firstLine="0"/>
      </w:pPr>
      <w:r>
        <w:t xml:space="preserve">2% to wówczas do obliczenia Cn zostanie przyjęta wartość  </w:t>
      </w:r>
    </w:p>
    <w:p w14:paraId="1C99ECFA" w14:textId="77777777" w:rsidR="00292284" w:rsidRDefault="00261969">
      <w:pPr>
        <w:spacing w:after="111"/>
        <w:ind w:left="2420" w:right="0" w:hanging="10"/>
      </w:pPr>
      <w:r>
        <w:t xml:space="preserve">0 (zero);  </w:t>
      </w:r>
    </w:p>
    <w:p w14:paraId="5824E851" w14:textId="77777777" w:rsidR="00292284" w:rsidRDefault="00261969">
      <w:pPr>
        <w:spacing w:after="113"/>
        <w:ind w:left="2410" w:right="0" w:hanging="850"/>
      </w:pPr>
      <w:r>
        <w:t xml:space="preserve">(b) </w:t>
      </w:r>
      <w:r>
        <w:tab/>
        <w:t xml:space="preserve">wartość spadku cen wynikająca z I Wskaźnika GUS będzie mniejsza niż 2% to wówczas do obliczenia Cn zostanie przyjęta wartość 0 (zero);  </w:t>
      </w:r>
    </w:p>
    <w:p w14:paraId="1AF15FCB" w14:textId="77777777" w:rsidR="00292284" w:rsidRDefault="00261969">
      <w:pPr>
        <w:spacing w:after="110"/>
        <w:ind w:left="1560" w:right="0" w:hanging="852"/>
      </w:pPr>
      <w:r>
        <w:t>CPI</w:t>
      </w:r>
      <w:r>
        <w:rPr>
          <w:vertAlign w:val="subscript"/>
        </w:rPr>
        <w:t>II</w:t>
      </w:r>
      <w:r>
        <w:t xml:space="preserve">  to procentowa wartość wzrostu cen wynikająca w II Wskaźnika GUS (wyrażona jako %) z zastrzeżeniem, że w przypadku, gdy:   </w:t>
      </w:r>
    </w:p>
    <w:p w14:paraId="38F4A598" w14:textId="77777777" w:rsidR="00292284" w:rsidRDefault="00261969">
      <w:pPr>
        <w:ind w:left="2410" w:right="0" w:hanging="850"/>
      </w:pPr>
      <w:r>
        <w:t xml:space="preserve">(a) wartość wzrostu cen wynikająca z II Wskaźnika GUS będzie mniejsza niż 2% to wówczas do obliczenia Cn zostanie przyjęta wartość  </w:t>
      </w:r>
    </w:p>
    <w:p w14:paraId="1C819090" w14:textId="77777777" w:rsidR="00292284" w:rsidRDefault="00261969">
      <w:pPr>
        <w:spacing w:after="111"/>
        <w:ind w:left="2420" w:right="0" w:hanging="10"/>
      </w:pPr>
      <w:r>
        <w:t xml:space="preserve">0 (zero);  </w:t>
      </w:r>
    </w:p>
    <w:p w14:paraId="31939DB5" w14:textId="77777777" w:rsidR="00292284" w:rsidRDefault="00261969">
      <w:pPr>
        <w:tabs>
          <w:tab w:val="center" w:pos="1704"/>
          <w:tab w:val="right" w:pos="9075"/>
        </w:tabs>
        <w:ind w:left="0" w:right="0" w:firstLine="0"/>
        <w:jc w:val="left"/>
      </w:pPr>
      <w:r>
        <w:rPr>
          <w:rFonts w:ascii="Calibri" w:eastAsia="Calibri" w:hAnsi="Calibri" w:cs="Calibri"/>
        </w:rPr>
        <w:tab/>
      </w:r>
      <w:r>
        <w:t xml:space="preserve">(b) </w:t>
      </w:r>
      <w:r>
        <w:tab/>
        <w:t xml:space="preserve">wartość spadku cen wynikająca z II Wskaźnika GUS będzie mniejsza niż </w:t>
      </w:r>
    </w:p>
    <w:p w14:paraId="071607D7" w14:textId="77777777" w:rsidR="00292284" w:rsidRDefault="00261969">
      <w:pPr>
        <w:tabs>
          <w:tab w:val="center" w:pos="4295"/>
          <w:tab w:val="right" w:pos="9075"/>
        </w:tabs>
        <w:ind w:left="0" w:right="0" w:firstLine="0"/>
        <w:jc w:val="left"/>
      </w:pPr>
      <w:r>
        <w:rPr>
          <w:rFonts w:ascii="Calibri" w:eastAsia="Calibri" w:hAnsi="Calibri" w:cs="Calibri"/>
        </w:rPr>
        <w:tab/>
      </w:r>
      <w:r>
        <w:t xml:space="preserve">2% to wówczas do obliczenia Cn </w:t>
      </w:r>
      <w:r>
        <w:tab/>
        <w:t xml:space="preserve">zostanie przyjęta wartość  </w:t>
      </w:r>
    </w:p>
    <w:p w14:paraId="733789D6" w14:textId="77777777" w:rsidR="00292284" w:rsidRDefault="00261969">
      <w:pPr>
        <w:spacing w:after="111"/>
        <w:ind w:left="2420" w:right="0" w:hanging="10"/>
      </w:pPr>
      <w:r>
        <w:t xml:space="preserve">0 (zero);  </w:t>
      </w:r>
    </w:p>
    <w:p w14:paraId="34AFC291" w14:textId="77777777" w:rsidR="00292284" w:rsidRDefault="00261969">
      <w:pPr>
        <w:spacing w:after="113"/>
        <w:ind w:left="708" w:right="0" w:firstLine="0"/>
      </w:pPr>
      <w:r>
        <w:t>W przypadku, gdy wartość CPI</w:t>
      </w:r>
      <w:r>
        <w:rPr>
          <w:vertAlign w:val="subscript"/>
        </w:rPr>
        <w:t>I</w:t>
      </w:r>
      <w:r>
        <w:t xml:space="preserve"> wynosić będzie 0 (zero) oraz wartość CPI</w:t>
      </w:r>
      <w:r>
        <w:rPr>
          <w:vertAlign w:val="subscript"/>
        </w:rPr>
        <w:t>II</w:t>
      </w:r>
      <w:r>
        <w:t xml:space="preserve"> wynosić będzie 0 (zero) to wówczas Waloryzacja nie będzie dokonywana.  </w:t>
      </w:r>
    </w:p>
    <w:p w14:paraId="55C7F6D6" w14:textId="77777777" w:rsidR="00292284" w:rsidRDefault="00261969">
      <w:pPr>
        <w:spacing w:after="106"/>
        <w:ind w:left="708" w:right="0" w:firstLine="0"/>
      </w:pPr>
      <w:r>
        <w:t xml:space="preserve">Wyniki mnożenia zostaną zaokrąglone zostaną do dwóch miejsc po przecinku.  </w:t>
      </w:r>
    </w:p>
    <w:p w14:paraId="7355587D" w14:textId="77777777" w:rsidR="00292284" w:rsidRDefault="00261969">
      <w:pPr>
        <w:numPr>
          <w:ilvl w:val="0"/>
          <w:numId w:val="18"/>
        </w:numPr>
        <w:spacing w:after="111"/>
        <w:ind w:right="0" w:hanging="566"/>
      </w:pPr>
      <w:r>
        <w:t xml:space="preserve">Nowa wartość będzie dotyczyć zapłaty Wynagrodzenia należnej Wykonawcy  za czynności rozliczane (zafakturowane) każdorazowo po Dniu Dokonania Waloryzacji.  </w:t>
      </w:r>
    </w:p>
    <w:p w14:paraId="2C30B111" w14:textId="77777777" w:rsidR="00292284" w:rsidRDefault="00261969">
      <w:pPr>
        <w:numPr>
          <w:ilvl w:val="0"/>
          <w:numId w:val="18"/>
        </w:numPr>
        <w:spacing w:after="111"/>
        <w:ind w:right="0" w:hanging="566"/>
      </w:pPr>
      <w:r>
        <w:t xml:space="preserve">Nowa (zwaloryzowana) wartość Umowy będzie miała zastosowane do określenia Wynagrodzenia jako podstawy wymiaru kar umownych naliczanych po Dniu Dokonania Waloryzacji.  </w:t>
      </w:r>
    </w:p>
    <w:p w14:paraId="6305A42D" w14:textId="77777777" w:rsidR="00292284" w:rsidRDefault="00261969">
      <w:pPr>
        <w:numPr>
          <w:ilvl w:val="0"/>
          <w:numId w:val="18"/>
        </w:numPr>
        <w:spacing w:after="109"/>
        <w:ind w:right="0" w:hanging="566"/>
      </w:pPr>
      <w:r>
        <w:t xml:space="preserve">Jeżeli czynności, które powinny być wykonane i rozliczone przed Dniem Dokonania Waloryzacji zostaną wykonane w warunkach zwłoki w stosunku do ich terminu określonego w Umowie i będą rozliczane każdorazowo po Dniu Dokonania Waloryzacji,  w </w:t>
      </w:r>
      <w:r>
        <w:lastRenderedPageBreak/>
        <w:t xml:space="preserve">takim przypadku zapłata za ich wykonanie oraz ustalenie wysokości kar umownych nastąpi na podstawie pierwotnej wysokości Wynagrodzenia (przed Waloryzacją).  </w:t>
      </w:r>
    </w:p>
    <w:p w14:paraId="6A784BBB" w14:textId="77777777" w:rsidR="00292284" w:rsidRDefault="00261969">
      <w:pPr>
        <w:numPr>
          <w:ilvl w:val="0"/>
          <w:numId w:val="18"/>
        </w:numPr>
        <w:spacing w:after="120"/>
        <w:ind w:right="0" w:hanging="566"/>
      </w:pPr>
      <w:r>
        <w:t xml:space="preserve">Strony ustalają maksymalną wartość całkowitego obniżenia albo wzrostu Wartości Przedmiotu Umowy w efekcie zastosowania dwukrotnej Waloryzacji na poziomie nie większym niż </w:t>
      </w:r>
      <w:r>
        <w:rPr>
          <w:b/>
        </w:rPr>
        <w:t>10 %</w:t>
      </w:r>
      <w:r>
        <w:t xml:space="preserve"> pierwotnej Wartości Przedmiotu Umowy. </w:t>
      </w:r>
    </w:p>
    <w:p w14:paraId="23FE28AA" w14:textId="77777777" w:rsidR="00292284" w:rsidRDefault="00261969">
      <w:pPr>
        <w:numPr>
          <w:ilvl w:val="0"/>
          <w:numId w:val="18"/>
        </w:numPr>
        <w:spacing w:after="111"/>
        <w:ind w:right="0" w:hanging="566"/>
      </w:pPr>
      <w:r>
        <w:t xml:space="preserve">W związku z dokonaniem Waloryzacji Zabezpieczenie Umowy nie ulegnie zmianie.  </w:t>
      </w:r>
    </w:p>
    <w:p w14:paraId="686AD287" w14:textId="77777777" w:rsidR="00292284" w:rsidRDefault="00261969">
      <w:pPr>
        <w:numPr>
          <w:ilvl w:val="0"/>
          <w:numId w:val="18"/>
        </w:numPr>
        <w:ind w:right="0" w:hanging="566"/>
      </w:pPr>
      <w:r>
        <w:t xml:space="preserve">Wykonawca, który uzyska Waloryzację zobowiązany jest do zmiany wynagrodzenia przysługującego Podwykonawcy, z którym zawarł umowę, w zakresie odpowiadającym zmianom kosztów dotyczących zobowiązania Podwykonawcy, jeżeli łącznie spełnione są następujące warunki: 1 przedmiotem umowy są usługi oraz 2 okres obowiązywania umowy przekracza 6 miesięcy. </w:t>
      </w:r>
    </w:p>
    <w:p w14:paraId="651B7DE6" w14:textId="77777777" w:rsidR="00292284" w:rsidRDefault="00261969">
      <w:pPr>
        <w:spacing w:after="192" w:line="259" w:lineRule="auto"/>
        <w:ind w:left="142" w:right="0" w:firstLine="0"/>
        <w:jc w:val="left"/>
      </w:pPr>
      <w:r>
        <w:rPr>
          <w:sz w:val="2"/>
        </w:rPr>
        <w:t xml:space="preserve"> </w:t>
      </w:r>
    </w:p>
    <w:p w14:paraId="6AB9E03B" w14:textId="77777777" w:rsidR="00292284" w:rsidRDefault="00261969">
      <w:pPr>
        <w:pStyle w:val="Nagwek1"/>
        <w:spacing w:after="0"/>
        <w:ind w:left="148" w:right="2"/>
      </w:pPr>
      <w:r>
        <w:t xml:space="preserve">§ 15 Klauzula waloryzacyjna art. 436 pkt 4 lit b) ustawy Pzp </w:t>
      </w:r>
    </w:p>
    <w:p w14:paraId="77DC250D" w14:textId="77777777" w:rsidR="00292284" w:rsidRDefault="00261969">
      <w:pPr>
        <w:spacing w:after="130" w:line="259" w:lineRule="auto"/>
        <w:ind w:left="160" w:right="0" w:firstLine="0"/>
        <w:jc w:val="center"/>
      </w:pPr>
      <w:r>
        <w:rPr>
          <w:b/>
          <w:sz w:val="10"/>
        </w:rPr>
        <w:t xml:space="preserve"> </w:t>
      </w:r>
    </w:p>
    <w:p w14:paraId="538659F5" w14:textId="77777777" w:rsidR="00292284" w:rsidRDefault="00261969">
      <w:pPr>
        <w:numPr>
          <w:ilvl w:val="0"/>
          <w:numId w:val="21"/>
        </w:numPr>
        <w:ind w:right="0" w:hanging="566"/>
      </w:pPr>
      <w:r>
        <w:t xml:space="preserve">W związku z okresem realizacji Umowy przekraczającym 12 miesięcy Zamawiający przewiduje możliwość zmiany wysokości wynagrodzenia Wykonawcy określonego  w § 8 ust 1 i 2  niniejszej Umowy we wskazanych niżej przypadkach: </w:t>
      </w:r>
    </w:p>
    <w:p w14:paraId="6435FE1E" w14:textId="77777777" w:rsidR="00292284" w:rsidRDefault="00261969">
      <w:pPr>
        <w:spacing w:after="110" w:line="259" w:lineRule="auto"/>
        <w:ind w:left="569" w:right="0" w:firstLine="0"/>
        <w:jc w:val="left"/>
      </w:pPr>
      <w:r>
        <w:rPr>
          <w:sz w:val="12"/>
        </w:rPr>
        <w:t xml:space="preserve"> </w:t>
      </w:r>
    </w:p>
    <w:p w14:paraId="0662B73E" w14:textId="77777777" w:rsidR="00292284" w:rsidRDefault="00261969">
      <w:pPr>
        <w:numPr>
          <w:ilvl w:val="2"/>
          <w:numId w:val="22"/>
        </w:numPr>
        <w:spacing w:after="6" w:line="259" w:lineRule="auto"/>
        <w:ind w:left="1275" w:right="0" w:hanging="425"/>
      </w:pPr>
      <w:r>
        <w:t xml:space="preserve">zmiany stawki podatku od towarów i usług (VAT) oraz podatku akcyzowego, </w:t>
      </w:r>
    </w:p>
    <w:p w14:paraId="141C800C" w14:textId="77777777" w:rsidR="00292284" w:rsidRDefault="00261969">
      <w:pPr>
        <w:numPr>
          <w:ilvl w:val="2"/>
          <w:numId w:val="22"/>
        </w:numPr>
        <w:ind w:left="1275" w:right="0" w:hanging="425"/>
      </w:pPr>
      <w:r>
        <w:t xml:space="preserve">zmiany wysokości minimalnego wynagrodzenia za pracę albo wysokości minimalnej stawki godzinowej, ustalonych na podstawie ustawy z dnia 10 października 2002 r. o minimalnym wynagrodzeniu za pracę, </w:t>
      </w:r>
    </w:p>
    <w:p w14:paraId="2468FA84" w14:textId="77777777" w:rsidR="00292284" w:rsidRDefault="00261969">
      <w:pPr>
        <w:numPr>
          <w:ilvl w:val="2"/>
          <w:numId w:val="22"/>
        </w:numPr>
        <w:ind w:left="1275" w:right="0" w:hanging="425"/>
      </w:pPr>
      <w:r>
        <w:t xml:space="preserve">zmiany zasad podlegania ubezpieczeniom społecznym lub ubezpieczeniu zdrowotnemu lub wysokości stawki składki na ubezpieczenia społeczne lub ubezpieczenie zdrowotne, </w:t>
      </w:r>
    </w:p>
    <w:p w14:paraId="6A5F6F98" w14:textId="77777777" w:rsidR="00292284" w:rsidRDefault="00261969">
      <w:pPr>
        <w:numPr>
          <w:ilvl w:val="2"/>
          <w:numId w:val="22"/>
        </w:numPr>
        <w:ind w:left="1275" w:right="0" w:hanging="425"/>
      </w:pPr>
      <w:r>
        <w:t xml:space="preserve">zmiany zasad gromadzenia i wysokości wpłat do pracowniczych planów kapitałowych, o których mowa w ustawie z dnia 4 października 2018 r. o pracowniczych planach kapitałowych  </w:t>
      </w:r>
    </w:p>
    <w:p w14:paraId="6A490BA8" w14:textId="77777777" w:rsidR="00292284" w:rsidRDefault="00261969">
      <w:pPr>
        <w:spacing w:after="82" w:line="259" w:lineRule="auto"/>
        <w:ind w:left="1274" w:right="0" w:firstLine="0"/>
        <w:jc w:val="left"/>
      </w:pPr>
      <w:r>
        <w:rPr>
          <w:sz w:val="12"/>
        </w:rPr>
        <w:t xml:space="preserve"> </w:t>
      </w:r>
    </w:p>
    <w:p w14:paraId="0F512C63" w14:textId="77777777" w:rsidR="00292284" w:rsidRDefault="00261969">
      <w:pPr>
        <w:ind w:left="708" w:right="0" w:firstLine="0"/>
      </w:pPr>
      <w:r>
        <w:t xml:space="preserve">- jeśli zmiany określone w ust. 1 lit. a)-d) niniejszego paragrafu będą miały wpływ na koszty wykonania umowy przez Wykonawcę. </w:t>
      </w:r>
    </w:p>
    <w:p w14:paraId="38208B36" w14:textId="77777777" w:rsidR="00292284" w:rsidRDefault="00261969">
      <w:pPr>
        <w:spacing w:after="110" w:line="259" w:lineRule="auto"/>
        <w:ind w:left="142" w:right="0" w:firstLine="0"/>
        <w:jc w:val="left"/>
      </w:pPr>
      <w:r>
        <w:rPr>
          <w:sz w:val="12"/>
        </w:rPr>
        <w:t xml:space="preserve"> </w:t>
      </w:r>
    </w:p>
    <w:p w14:paraId="538967C3" w14:textId="77777777" w:rsidR="00292284" w:rsidRDefault="00261969">
      <w:pPr>
        <w:numPr>
          <w:ilvl w:val="0"/>
          <w:numId w:val="21"/>
        </w:numPr>
        <w:ind w:right="0" w:hanging="566"/>
      </w:pPr>
      <w:r>
        <w:t xml:space="preserve">W sytuacji wystąpienia okoliczności wskazanych w pkt 1 lit. a) niniejszego paragrafu Wykonawca jest uprawniony do złożenia Zamawiającemu pisemnego wniosku  o zmianę Umowy w zakresie płatności wynikających z faktur wystawionych po wejściu  w życie przepisów zmieniających stawkę podatku od towarów i usług lub podatku akcyzowego. Wniosek powinien zawierać wyczerpujące uzasadnienie faktyczne  i wskazanie podstaw prawnych zmiany stawki podatku od towarów i usług lub podatku akcyzowego oraz dokładne wyliczenie kwoty wynagrodzenia należnego Wykonawcy po dokonaniu zmiany. </w:t>
      </w:r>
    </w:p>
    <w:p w14:paraId="595E992D" w14:textId="77777777" w:rsidR="00292284" w:rsidRDefault="00261969">
      <w:pPr>
        <w:spacing w:after="111" w:line="259" w:lineRule="auto"/>
        <w:ind w:left="569" w:right="0" w:firstLine="0"/>
        <w:jc w:val="left"/>
      </w:pPr>
      <w:r>
        <w:rPr>
          <w:sz w:val="12"/>
        </w:rPr>
        <w:t xml:space="preserve"> </w:t>
      </w:r>
    </w:p>
    <w:p w14:paraId="1D273E6C" w14:textId="77777777" w:rsidR="00292284" w:rsidRDefault="00261969">
      <w:pPr>
        <w:numPr>
          <w:ilvl w:val="0"/>
          <w:numId w:val="21"/>
        </w:numPr>
        <w:ind w:right="0" w:hanging="566"/>
      </w:pPr>
      <w:r>
        <w:t xml:space="preserve">W sytuacji wystąpienia okoliczności wskazanych w ust. 1 lit. b) niniejszego paragrafu Wykonawca jest uprawniony do złożenia Zamawiającemu pisemnego wniosku  o zmianę </w:t>
      </w:r>
      <w:r>
        <w:lastRenderedPageBreak/>
        <w:t xml:space="preserve">Umowy w zakresie płatności wynikających z faktur wystawionych po wejściu  w życie przepisów zmieniających wysokość minimalnego wynagrodzenia za pracę. Wniosek powinien zawierać wyczerpujące uzasadnienie faktyczne i wskazanie podstaw prawnych oraz dokładne wyliczenie kwoty wynagrodzenia należnego Wykonawcy po zmianie </w:t>
      </w:r>
    </w:p>
    <w:p w14:paraId="05927E5E" w14:textId="77777777" w:rsidR="00292284" w:rsidRDefault="00261969">
      <w:pPr>
        <w:spacing w:after="0" w:line="238" w:lineRule="auto"/>
        <w:ind w:left="0" w:right="5" w:firstLine="0"/>
        <w:jc w:val="right"/>
      </w:pPr>
      <w:r>
        <w:t xml:space="preserve">Umowy, w szczególności Wykonawca zobowiązuje się wykazać związek pomiędzy wnioskowaną kwotą podwyższenia wynagrodzenia, a wpływem zmiany minimalnego wynagrodzenia za pracę na kalkulację Wynagrodzenia. Wniosek może obejmować jedynie dodatkowe koszty realizacji Umowy, które Wykonawca obowiązkowo ponosi w związku  </w:t>
      </w:r>
    </w:p>
    <w:p w14:paraId="60069A6A" w14:textId="77777777" w:rsidR="00292284" w:rsidRDefault="00261969">
      <w:pPr>
        <w:spacing w:after="0" w:line="259" w:lineRule="auto"/>
        <w:ind w:left="862" w:right="0" w:firstLine="0"/>
        <w:jc w:val="left"/>
      </w:pPr>
      <w:r>
        <w:t xml:space="preserve"> </w:t>
      </w:r>
    </w:p>
    <w:p w14:paraId="785EAC2C" w14:textId="77777777" w:rsidR="00292284" w:rsidRDefault="00261969">
      <w:pPr>
        <w:ind w:left="569" w:right="0" w:firstLine="0"/>
      </w:pPr>
      <w:r>
        <w:t xml:space="preserve">z podwyższeniem wysokości płacy minimalnej. Zamawiający oświadcza, że nie będzie akceptował kosztów wynikających z podwyższenia wynagrodzeń pracownikom Wykonawcy, które nie są konieczne w celu ich dostosowania do wysokości minimalnego wynagrodzenia za pracę, w szczególności koszty podwyższenia wynagrodzenia w kwocie przewyższającej wysokość płacy minimalnej. </w:t>
      </w:r>
    </w:p>
    <w:p w14:paraId="630001C1" w14:textId="77777777" w:rsidR="00292284" w:rsidRDefault="00261969">
      <w:pPr>
        <w:spacing w:after="3" w:line="259" w:lineRule="auto"/>
        <w:ind w:left="142" w:right="0" w:firstLine="0"/>
        <w:jc w:val="left"/>
      </w:pPr>
      <w:r>
        <w:t xml:space="preserve"> </w:t>
      </w:r>
    </w:p>
    <w:p w14:paraId="12502700" w14:textId="77777777" w:rsidR="00292284" w:rsidRDefault="00261969">
      <w:pPr>
        <w:numPr>
          <w:ilvl w:val="0"/>
          <w:numId w:val="21"/>
        </w:numPr>
        <w:ind w:right="0" w:hanging="566"/>
      </w:pPr>
      <w:r>
        <w:t xml:space="preserve">W sytuacji wystąpienia okoliczności wskazanych w ust. 1 lit. c) niniejszego paragrafu Wykonawca jest uprawniony do złożenia Zamawiającemu pisemnego wniosku  o zmianę Umowy w zakresie płatności wynikających z faktur wystawionych po zmianie zasad podlegania ubezpieczeniom społecznym lub ubezpieczeniu zdrowotnemu lub wysokości składki na ubezpieczenia społeczne lub ubezpieczenie zdrowotne. Wniosek powinien zawierać wyczerpujące uzasadnienie faktyczne i wskazanie podstaw prawnych oraz dokładne wyliczenie kwoty wynagrodzenia Wykonawcy po zmianie Umowy,  w szczególności Wykonawca zobowiązuje się wykazać związek pomiędzy wnioskowaną kwotą podwyższenia wynagrodzenia a wpływem zmiany zasad, o których mowa w ust. 1 lit. </w:t>
      </w:r>
    </w:p>
    <w:p w14:paraId="27F4F555" w14:textId="77777777" w:rsidR="00292284" w:rsidRDefault="00261969">
      <w:pPr>
        <w:numPr>
          <w:ilvl w:val="1"/>
          <w:numId w:val="21"/>
        </w:numPr>
        <w:ind w:right="0" w:firstLine="0"/>
      </w:pPr>
      <w:r>
        <w:t xml:space="preserve">niniejszego paragrafu na kalkulację Wynagrodzenia. Wniosek może obejmować jedynie dodatkowe koszty realizacji Umowy, które Wykonawca obowiązkowo ponosi  w związku ze zmianą zasad, o których mowa w ust. 1 lit. c) niniejszego paragrafu. </w:t>
      </w:r>
    </w:p>
    <w:p w14:paraId="7B74788B" w14:textId="77777777" w:rsidR="00292284" w:rsidRDefault="00261969">
      <w:pPr>
        <w:spacing w:after="110" w:line="259" w:lineRule="auto"/>
        <w:ind w:left="862" w:right="0" w:firstLine="0"/>
        <w:jc w:val="left"/>
      </w:pPr>
      <w:r>
        <w:rPr>
          <w:sz w:val="12"/>
        </w:rPr>
        <w:t xml:space="preserve"> </w:t>
      </w:r>
    </w:p>
    <w:p w14:paraId="3E417551" w14:textId="77777777" w:rsidR="00292284" w:rsidRDefault="00261969">
      <w:pPr>
        <w:numPr>
          <w:ilvl w:val="0"/>
          <w:numId w:val="21"/>
        </w:numPr>
        <w:ind w:right="0" w:hanging="566"/>
      </w:pPr>
      <w:r>
        <w:t xml:space="preserve">W sytuacji wystąpienia okoliczności wskazanych w ust. 1 lit. d) niniejszego paragrafu Wykonawca jest uprawniony do złożenia Zamawiającemu pisemnego wniosku  o zmianę Umowy w zakresie płatności wynikających z faktur wystawionych po zmianie zasad gromadzenia i wysokości wpłat do pracowniczych planów kapitałowych. Wniosek powinien zawierać wyczerpujące uzasadnienie faktyczne i wskazanie podstaw prawnych oraz dokładne wyliczenie kwoty wynagrodzenia Wykonawcy po zmianie umowy,  w szczególności Wykonawca zobowiązuje się wykazać związek pomiędzy wnioskowaną kwotą podwyższenia wynagrodzenia, a wpływem zmiany zasad, o których mowa  w ust. 1 lit. d) niniejszego paragrafu na kalkulację Wynagrodzenia. Wniosek może obejmować jedynie dodatkowe koszty realizacji Umowy, które Wykonawca obowiązkowo ponosi w związku ze zmianą zasad, o których mowa w ust. 1 lit. d) niniejszego paragrafu. </w:t>
      </w:r>
    </w:p>
    <w:p w14:paraId="703E71F9" w14:textId="77777777" w:rsidR="00292284" w:rsidRDefault="00261969">
      <w:pPr>
        <w:spacing w:after="110" w:line="259" w:lineRule="auto"/>
        <w:ind w:left="862" w:right="0" w:firstLine="0"/>
        <w:jc w:val="left"/>
      </w:pPr>
      <w:r>
        <w:rPr>
          <w:sz w:val="12"/>
        </w:rPr>
        <w:t xml:space="preserve"> </w:t>
      </w:r>
    </w:p>
    <w:p w14:paraId="26A75D96" w14:textId="77777777" w:rsidR="00292284" w:rsidRDefault="00261969">
      <w:pPr>
        <w:numPr>
          <w:ilvl w:val="0"/>
          <w:numId w:val="21"/>
        </w:numPr>
        <w:ind w:right="0" w:hanging="566"/>
      </w:pPr>
      <w:r>
        <w:t>Zmiana Umowy w zakresie zmiany Wynagrodzenia z przyczyn określonych w ust. 1 lit a)-</w:t>
      </w:r>
    </w:p>
    <w:p w14:paraId="7DBE0E58" w14:textId="77777777" w:rsidR="00292284" w:rsidRDefault="00261969">
      <w:pPr>
        <w:numPr>
          <w:ilvl w:val="1"/>
          <w:numId w:val="21"/>
        </w:numPr>
        <w:spacing w:after="109"/>
        <w:ind w:right="0" w:firstLine="0"/>
      </w:pPr>
      <w:r>
        <w:t xml:space="preserve">niniejszego paragrafu obejmować będzie wyłącznie płatności za usługi, których w dniu zmiany Umowy jeszcze nie wykonano (tzn. usługi które nie zostały zafakturowane  i rozliczone). </w:t>
      </w:r>
    </w:p>
    <w:p w14:paraId="7F39316A" w14:textId="77777777" w:rsidR="00292284" w:rsidRDefault="00261969">
      <w:pPr>
        <w:pStyle w:val="Nagwek1"/>
        <w:spacing w:after="125"/>
        <w:ind w:left="150" w:right="3"/>
      </w:pPr>
      <w:r>
        <w:lastRenderedPageBreak/>
        <w:t xml:space="preserve">§ 16 Porozumiewanie się Stron </w:t>
      </w:r>
    </w:p>
    <w:p w14:paraId="50299BA1" w14:textId="77777777" w:rsidR="00292284" w:rsidRDefault="00261969">
      <w:pPr>
        <w:numPr>
          <w:ilvl w:val="0"/>
          <w:numId w:val="23"/>
        </w:numPr>
        <w:spacing w:after="137"/>
        <w:ind w:right="0" w:hanging="427"/>
      </w:pPr>
      <w:r>
        <w:t xml:space="preserve">Strony w sprawach dotyczących realizacji Przedmiotu Umowy porozumiewać się będą pisemnie, telefonicznie lub pocztą elektroniczną. Za datę otrzymania dokumentów, Strony uznają dzień ich przekazania pocztą elektroniczną. </w:t>
      </w:r>
    </w:p>
    <w:p w14:paraId="67444D85" w14:textId="77777777" w:rsidR="00292284" w:rsidRDefault="00261969">
      <w:pPr>
        <w:numPr>
          <w:ilvl w:val="0"/>
          <w:numId w:val="23"/>
        </w:numPr>
        <w:spacing w:after="10"/>
        <w:ind w:right="0" w:hanging="427"/>
      </w:pPr>
      <w:r>
        <w:t xml:space="preserve">Dane kontaktowe Stron: </w:t>
      </w:r>
    </w:p>
    <w:p w14:paraId="425EE5F2" w14:textId="77777777" w:rsidR="00292284" w:rsidRDefault="00261969">
      <w:pPr>
        <w:spacing w:after="91" w:line="259" w:lineRule="auto"/>
        <w:ind w:left="850" w:right="0" w:firstLine="0"/>
        <w:jc w:val="left"/>
      </w:pPr>
      <w:r>
        <w:rPr>
          <w:sz w:val="12"/>
        </w:rPr>
        <w:t xml:space="preserve"> </w:t>
      </w:r>
    </w:p>
    <w:p w14:paraId="4DA84DB4" w14:textId="444AD239" w:rsidR="00292284" w:rsidRDefault="00261969">
      <w:pPr>
        <w:tabs>
          <w:tab w:val="center" w:pos="1494"/>
          <w:tab w:val="center" w:pos="4574"/>
        </w:tabs>
        <w:spacing w:after="5"/>
        <w:ind w:left="0" w:right="0" w:firstLine="0"/>
        <w:jc w:val="left"/>
      </w:pPr>
      <w:r>
        <w:rPr>
          <w:rFonts w:ascii="Calibri" w:eastAsia="Calibri" w:hAnsi="Calibri" w:cs="Calibri"/>
        </w:rPr>
        <w:tab/>
      </w:r>
      <w:r>
        <w:t xml:space="preserve">Zamawiający:  </w:t>
      </w:r>
      <w:r>
        <w:tab/>
      </w:r>
      <w:r>
        <w:rPr>
          <w:b/>
        </w:rPr>
        <w:t xml:space="preserve">Nadleśnictwo </w:t>
      </w:r>
      <w:r w:rsidR="00184AB3">
        <w:rPr>
          <w:b/>
        </w:rPr>
        <w:t>Herby</w:t>
      </w:r>
    </w:p>
    <w:p w14:paraId="12ED59D2" w14:textId="056FAF26" w:rsidR="00184AB3" w:rsidRDefault="00261969">
      <w:pPr>
        <w:spacing w:after="106" w:line="250" w:lineRule="auto"/>
        <w:ind w:left="860" w:right="2692" w:hanging="10"/>
        <w:jc w:val="left"/>
      </w:pPr>
      <w:r>
        <w:t xml:space="preserve">Adres:   </w:t>
      </w:r>
      <w:r>
        <w:tab/>
        <w:t xml:space="preserve"> </w:t>
      </w:r>
      <w:r>
        <w:tab/>
      </w:r>
      <w:r w:rsidR="00BF23C5">
        <w:tab/>
      </w:r>
      <w:r>
        <w:t xml:space="preserve">ul. </w:t>
      </w:r>
      <w:r w:rsidR="00184AB3">
        <w:t>Lubliniecka 6</w:t>
      </w:r>
      <w:r>
        <w:t xml:space="preserve"> </w:t>
      </w:r>
    </w:p>
    <w:p w14:paraId="5D820DDA" w14:textId="2E848B5E" w:rsidR="00BF23C5" w:rsidRDefault="00261969">
      <w:pPr>
        <w:spacing w:after="106" w:line="250" w:lineRule="auto"/>
        <w:ind w:left="860" w:right="2692" w:hanging="10"/>
        <w:jc w:val="left"/>
      </w:pPr>
      <w:r>
        <w:t xml:space="preserve">Telefon:     </w:t>
      </w:r>
      <w:r>
        <w:tab/>
        <w:t xml:space="preserve"> </w:t>
      </w:r>
      <w:r>
        <w:tab/>
      </w:r>
      <w:r w:rsidR="00BF23C5">
        <w:tab/>
      </w:r>
      <w:r w:rsidR="00BF23C5" w:rsidRPr="00BF23C5">
        <w:t>+48 34 35 74 049</w:t>
      </w:r>
      <w:r>
        <w:t xml:space="preserve">, </w:t>
      </w:r>
    </w:p>
    <w:p w14:paraId="4CB9D598" w14:textId="2DE357D6" w:rsidR="00292284" w:rsidRPr="0089337E" w:rsidRDefault="00261969">
      <w:pPr>
        <w:spacing w:after="106" w:line="250" w:lineRule="auto"/>
        <w:ind w:left="860" w:right="2692" w:hanging="10"/>
        <w:jc w:val="left"/>
        <w:rPr>
          <w:lang w:val="en-US"/>
        </w:rPr>
      </w:pPr>
      <w:r w:rsidRPr="0089337E">
        <w:rPr>
          <w:lang w:val="en-US"/>
        </w:rPr>
        <w:t>e</w:t>
      </w:r>
      <w:r w:rsidR="00BF23C5" w:rsidRPr="0089337E">
        <w:rPr>
          <w:lang w:val="en-US"/>
        </w:rPr>
        <w:t>-</w:t>
      </w:r>
      <w:r w:rsidRPr="0089337E">
        <w:rPr>
          <w:lang w:val="en-US"/>
        </w:rPr>
        <w:t xml:space="preserve">mail:     </w:t>
      </w:r>
      <w:r w:rsidRPr="0089337E">
        <w:rPr>
          <w:lang w:val="en-US"/>
        </w:rPr>
        <w:tab/>
        <w:t xml:space="preserve"> </w:t>
      </w:r>
      <w:r w:rsidRPr="0089337E">
        <w:rPr>
          <w:lang w:val="en-US"/>
        </w:rPr>
        <w:tab/>
      </w:r>
      <w:r w:rsidR="00BF23C5" w:rsidRPr="0089337E">
        <w:rPr>
          <w:lang w:val="en-US"/>
        </w:rPr>
        <w:tab/>
      </w:r>
      <w:r w:rsidR="007A729F" w:rsidRPr="0089337E">
        <w:rPr>
          <w:color w:val="0000FF"/>
          <w:u w:val="single" w:color="0000FF"/>
          <w:lang w:val="en-US"/>
        </w:rPr>
        <w:t>herby@katowice.lasy.gov.pl</w:t>
      </w:r>
    </w:p>
    <w:p w14:paraId="104414F1" w14:textId="77777777" w:rsidR="00292284" w:rsidRDefault="00261969">
      <w:pPr>
        <w:spacing w:after="0" w:line="259" w:lineRule="auto"/>
        <w:ind w:left="850" w:right="0" w:firstLine="0"/>
        <w:jc w:val="left"/>
      </w:pPr>
      <w:r>
        <w:rPr>
          <w:u w:val="single" w:color="000000"/>
        </w:rPr>
        <w:t>Wykonawca:</w:t>
      </w:r>
      <w:r>
        <w:t xml:space="preserve"> </w:t>
      </w:r>
    </w:p>
    <w:p w14:paraId="1EE42A89" w14:textId="77777777" w:rsidR="00292284" w:rsidRDefault="00261969">
      <w:pPr>
        <w:ind w:left="850" w:right="4732" w:firstLine="0"/>
      </w:pPr>
      <w:r>
        <w:t xml:space="preserve">Imię i Nazwisko </w:t>
      </w:r>
      <w:r>
        <w:tab/>
        <w:t xml:space="preserve"> </w:t>
      </w:r>
      <w:r>
        <w:tab/>
        <w:t xml:space="preserve"> Adres:   </w:t>
      </w:r>
      <w:r>
        <w:tab/>
        <w:t xml:space="preserve"> </w:t>
      </w:r>
      <w:r>
        <w:tab/>
        <w:t xml:space="preserve"> </w:t>
      </w:r>
    </w:p>
    <w:p w14:paraId="32407A19" w14:textId="77777777" w:rsidR="00292284" w:rsidRDefault="00261969">
      <w:pPr>
        <w:spacing w:after="142"/>
        <w:ind w:left="860" w:right="4691" w:hanging="10"/>
      </w:pPr>
      <w:r>
        <w:t xml:space="preserve">Telefon: </w:t>
      </w:r>
      <w:r>
        <w:tab/>
        <w:t xml:space="preserve"> </w:t>
      </w:r>
      <w:r>
        <w:tab/>
        <w:t xml:space="preserve"> </w:t>
      </w:r>
      <w:r>
        <w:tab/>
        <w:t xml:space="preserve"> e-mail:  </w:t>
      </w:r>
      <w:r>
        <w:tab/>
        <w:t xml:space="preserve"> </w:t>
      </w:r>
      <w:r>
        <w:tab/>
        <w:t xml:space="preserve">  </w:t>
      </w:r>
    </w:p>
    <w:p w14:paraId="6E98F0FD" w14:textId="77777777" w:rsidR="00292284" w:rsidRDefault="00261969">
      <w:pPr>
        <w:numPr>
          <w:ilvl w:val="0"/>
          <w:numId w:val="23"/>
        </w:numPr>
        <w:spacing w:after="137"/>
        <w:ind w:right="0" w:hanging="427"/>
      </w:pPr>
      <w:r>
        <w:t>Zmiana danych wskazanych powyżej</w:t>
      </w:r>
      <w:r>
        <w:rPr>
          <w:color w:val="FF0000"/>
        </w:rPr>
        <w:t xml:space="preserve"> </w:t>
      </w:r>
      <w:r>
        <w:t xml:space="preserve">w ust. 2 nie stanowi zmiany Umowy i wymaga jedynie pisemnego powiadomienia drugiej Strony. </w:t>
      </w:r>
    </w:p>
    <w:p w14:paraId="7C6206ED" w14:textId="6E5896E7" w:rsidR="00292284" w:rsidRDefault="00261969">
      <w:pPr>
        <w:numPr>
          <w:ilvl w:val="0"/>
          <w:numId w:val="23"/>
        </w:numPr>
        <w:spacing w:after="137"/>
        <w:ind w:right="0" w:hanging="427"/>
      </w:pPr>
      <w:r>
        <w:t xml:space="preserve">Przedstawicielami Zamawiającego wyznaczonymi do kontaktu z Wykonawcą są:  </w:t>
      </w:r>
      <w:r w:rsidR="00BF23C5">
        <w:t>Radosław Szafran, Krzysztof Daniel</w:t>
      </w:r>
      <w:r>
        <w:t xml:space="preserve">. </w:t>
      </w:r>
    </w:p>
    <w:p w14:paraId="57B0BD63" w14:textId="77777777" w:rsidR="00292284" w:rsidRDefault="00261969">
      <w:pPr>
        <w:numPr>
          <w:ilvl w:val="0"/>
          <w:numId w:val="23"/>
        </w:numPr>
        <w:ind w:right="0" w:hanging="427"/>
      </w:pPr>
      <w:r>
        <w:t xml:space="preserve">Przedstawicielem Wykonawcy upoważnionym do kontaktu z Zamawiającym jest  </w:t>
      </w:r>
    </w:p>
    <w:p w14:paraId="325E7295" w14:textId="77777777" w:rsidR="00292284" w:rsidRDefault="00261969">
      <w:pPr>
        <w:spacing w:after="134"/>
        <w:ind w:left="579" w:right="0" w:hanging="10"/>
      </w:pPr>
      <w:r>
        <w:t xml:space="preserve">________________________________. </w:t>
      </w:r>
    </w:p>
    <w:p w14:paraId="6C5E7C04" w14:textId="77777777" w:rsidR="00292284" w:rsidRDefault="00261969">
      <w:pPr>
        <w:numPr>
          <w:ilvl w:val="0"/>
          <w:numId w:val="23"/>
        </w:numPr>
        <w:spacing w:after="140"/>
        <w:ind w:right="0" w:hanging="427"/>
      </w:pPr>
      <w:r>
        <w:t xml:space="preserve">W przypadku zmiany Przedstawiciela Zamawiającego, Zamawiający powiadomi  o ustanowieniu nowego Przedstawiciela Zamawiającego. Powiadomienie nastąpi pocztą elektroniczną.  </w:t>
      </w:r>
    </w:p>
    <w:p w14:paraId="7FC8A700" w14:textId="77777777" w:rsidR="00292284" w:rsidRDefault="00261969">
      <w:pPr>
        <w:numPr>
          <w:ilvl w:val="0"/>
          <w:numId w:val="23"/>
        </w:numPr>
        <w:spacing w:after="0"/>
        <w:ind w:right="0" w:hanging="427"/>
      </w:pPr>
      <w:r>
        <w:t xml:space="preserve">W przypadku zmiany Przedstawiciela Wykonawcy, Wykonawca powiadomi  o ustanowieniu nowego Przedstawiciela. Powiadomienie nastąpi pocztą elektroniczną  faxem.  </w:t>
      </w:r>
    </w:p>
    <w:p w14:paraId="7CFB7696" w14:textId="77777777" w:rsidR="00BF23C5" w:rsidRDefault="00BF23C5" w:rsidP="00BF23C5">
      <w:pPr>
        <w:spacing w:after="0"/>
        <w:ind w:left="569" w:right="0" w:firstLine="0"/>
      </w:pPr>
    </w:p>
    <w:p w14:paraId="4FBBAD73" w14:textId="77777777" w:rsidR="00292284" w:rsidRDefault="00261969">
      <w:pPr>
        <w:pStyle w:val="Nagwek1"/>
        <w:spacing w:after="125"/>
        <w:ind w:left="150" w:right="3"/>
      </w:pPr>
      <w:r>
        <w:t xml:space="preserve">§ 17 Rozstrzyganie sporów </w:t>
      </w:r>
    </w:p>
    <w:p w14:paraId="6DF9F7C1" w14:textId="77777777" w:rsidR="00292284" w:rsidRDefault="00261969">
      <w:pPr>
        <w:numPr>
          <w:ilvl w:val="0"/>
          <w:numId w:val="24"/>
        </w:numPr>
        <w:spacing w:after="137"/>
        <w:ind w:right="0" w:hanging="425"/>
      </w:pPr>
      <w:r>
        <w:t xml:space="preserve">Zamawiający i Wykonawca podejmą starania, aby rozwiązać ugodowo ewentualne spory wynikające z Umowy poprzez bezpośrednie negocjacje lub w drodze mediacji, o której mowa w przepisach o postępowaniu cywilnym. </w:t>
      </w:r>
    </w:p>
    <w:p w14:paraId="29A2A54B" w14:textId="77777777" w:rsidR="00292284" w:rsidRDefault="00261969">
      <w:pPr>
        <w:numPr>
          <w:ilvl w:val="0"/>
          <w:numId w:val="24"/>
        </w:numPr>
        <w:spacing w:after="52"/>
        <w:ind w:right="0" w:hanging="425"/>
      </w:pPr>
      <w:r>
        <w:t xml:space="preserve">Jeżeli Zamawiający i Wykonawca nie będą w stanie rozwiązać sporu ugodowo, wszelkie spory związane z Umową rozstrzygać będzie sąd powszechny właściwy miejscowo dla siedziby Zamawiającego. </w:t>
      </w:r>
    </w:p>
    <w:p w14:paraId="0AAC2DE6" w14:textId="77777777" w:rsidR="00BF23C5" w:rsidRDefault="00BF23C5" w:rsidP="00BF23C5">
      <w:pPr>
        <w:spacing w:after="52"/>
        <w:ind w:left="425" w:right="0" w:firstLine="0"/>
      </w:pPr>
    </w:p>
    <w:p w14:paraId="5FAC0396" w14:textId="77777777" w:rsidR="00292284" w:rsidRDefault="00261969">
      <w:pPr>
        <w:pStyle w:val="Nagwek1"/>
        <w:spacing w:after="125"/>
        <w:ind w:left="150" w:right="3"/>
      </w:pPr>
      <w:r>
        <w:t xml:space="preserve">§ 18 Postanowienia końcowe </w:t>
      </w:r>
    </w:p>
    <w:p w14:paraId="65128D6C" w14:textId="77777777" w:rsidR="00292284" w:rsidRDefault="00261969">
      <w:pPr>
        <w:numPr>
          <w:ilvl w:val="0"/>
          <w:numId w:val="25"/>
        </w:numPr>
        <w:ind w:right="0" w:hanging="425"/>
      </w:pPr>
      <w:r>
        <w:t xml:space="preserve">W sprawach nieuregulowanych Umową mają zastosowanie właściwe przepisy prawa </w:t>
      </w:r>
    </w:p>
    <w:p w14:paraId="13C852B6" w14:textId="77777777" w:rsidR="00292284" w:rsidRDefault="00261969">
      <w:pPr>
        <w:spacing w:after="136"/>
        <w:ind w:right="0" w:hanging="10"/>
      </w:pPr>
      <w:r>
        <w:t xml:space="preserve">Rzeczypospolitej Polskiej.  </w:t>
      </w:r>
    </w:p>
    <w:p w14:paraId="0719C7DE" w14:textId="77777777" w:rsidR="00292284" w:rsidRDefault="00261969">
      <w:pPr>
        <w:numPr>
          <w:ilvl w:val="0"/>
          <w:numId w:val="25"/>
        </w:numPr>
        <w:spacing w:after="137"/>
        <w:ind w:right="0" w:hanging="425"/>
      </w:pPr>
      <w:r>
        <w:lastRenderedPageBreak/>
        <w:t xml:space="preserve">Umowę zawarto w formie pisemnej pod rygorem nieważności. Wszelkie zmiany lub uzupełnienia Umowy wymagają dla swojej ważności zachowania formy, o której mowa  w zdaniu poprzednim. </w:t>
      </w:r>
    </w:p>
    <w:p w14:paraId="03154886" w14:textId="77777777" w:rsidR="00292284" w:rsidRDefault="00261969">
      <w:pPr>
        <w:numPr>
          <w:ilvl w:val="0"/>
          <w:numId w:val="25"/>
        </w:numPr>
        <w:spacing w:after="141"/>
        <w:ind w:right="0" w:hanging="425"/>
      </w:pPr>
      <w:r>
        <w:t xml:space="preserve">Umowę sporządzono w 2 jednobrzmiących egzemplarzach, po jednym dla każdej ze Stron.  </w:t>
      </w:r>
    </w:p>
    <w:p w14:paraId="628BEAFC" w14:textId="77777777" w:rsidR="00292284" w:rsidRDefault="00261969">
      <w:pPr>
        <w:numPr>
          <w:ilvl w:val="0"/>
          <w:numId w:val="25"/>
        </w:numPr>
        <w:ind w:right="0" w:hanging="425"/>
      </w:pPr>
      <w:r>
        <w:t xml:space="preserve">Następujące załączniki do Umowy stanowią jej integralną część: </w:t>
      </w:r>
    </w:p>
    <w:p w14:paraId="2CC2A921" w14:textId="77777777" w:rsidR="00292284" w:rsidRDefault="00261969">
      <w:pPr>
        <w:spacing w:after="194" w:line="259" w:lineRule="auto"/>
        <w:ind w:left="708" w:right="0" w:firstLine="0"/>
        <w:jc w:val="left"/>
      </w:pPr>
      <w:r>
        <w:rPr>
          <w:sz w:val="4"/>
        </w:rPr>
        <w:t xml:space="preserve"> </w:t>
      </w:r>
    </w:p>
    <w:p w14:paraId="42DF30D4" w14:textId="77777777" w:rsidR="00292284" w:rsidRDefault="00261969">
      <w:pPr>
        <w:numPr>
          <w:ilvl w:val="1"/>
          <w:numId w:val="25"/>
        </w:numPr>
        <w:ind w:right="0" w:hanging="559"/>
      </w:pPr>
      <w:r>
        <w:t xml:space="preserve">Załącznik nr 1 –SWZ wraz z załącznikami </w:t>
      </w:r>
    </w:p>
    <w:p w14:paraId="076106B1" w14:textId="77777777" w:rsidR="00292284" w:rsidRDefault="00261969">
      <w:pPr>
        <w:numPr>
          <w:ilvl w:val="1"/>
          <w:numId w:val="25"/>
        </w:numPr>
        <w:spacing w:after="10"/>
        <w:ind w:right="0" w:hanging="559"/>
      </w:pPr>
      <w:r>
        <w:t xml:space="preserve">Załącznik nr 2 – Oferta Wykonawcy </w:t>
      </w:r>
    </w:p>
    <w:p w14:paraId="304A6754" w14:textId="77777777" w:rsidR="00292284" w:rsidRDefault="00261969">
      <w:pPr>
        <w:spacing w:after="95" w:line="259" w:lineRule="auto"/>
        <w:ind w:left="142" w:right="0" w:firstLine="0"/>
        <w:jc w:val="left"/>
      </w:pPr>
      <w:r>
        <w:t xml:space="preserve"> </w:t>
      </w:r>
    </w:p>
    <w:p w14:paraId="316ACFBE" w14:textId="77777777" w:rsidR="00292284" w:rsidRDefault="00261969">
      <w:pPr>
        <w:spacing w:after="95" w:line="259" w:lineRule="auto"/>
        <w:ind w:left="142" w:right="0" w:firstLine="0"/>
        <w:jc w:val="left"/>
      </w:pPr>
      <w:r>
        <w:t xml:space="preserve"> </w:t>
      </w:r>
    </w:p>
    <w:p w14:paraId="69B077C6" w14:textId="77777777" w:rsidR="00292284" w:rsidRDefault="00261969">
      <w:pPr>
        <w:spacing w:after="98" w:line="259" w:lineRule="auto"/>
        <w:ind w:left="142" w:right="0" w:firstLine="0"/>
        <w:jc w:val="left"/>
      </w:pPr>
      <w:r>
        <w:t xml:space="preserve"> </w:t>
      </w:r>
    </w:p>
    <w:p w14:paraId="31EFD945" w14:textId="77777777" w:rsidR="00292284" w:rsidRDefault="00261969">
      <w:pPr>
        <w:spacing w:after="95" w:line="259" w:lineRule="auto"/>
        <w:ind w:left="142" w:right="0" w:firstLine="0"/>
        <w:jc w:val="left"/>
      </w:pPr>
      <w:r>
        <w:t xml:space="preserve"> </w:t>
      </w:r>
    </w:p>
    <w:p w14:paraId="596F0CF3" w14:textId="77777777" w:rsidR="00292284" w:rsidRDefault="00261969">
      <w:pPr>
        <w:spacing w:after="98" w:line="259" w:lineRule="auto"/>
        <w:ind w:left="142" w:right="0" w:firstLine="0"/>
        <w:jc w:val="left"/>
      </w:pPr>
      <w:r>
        <w:t xml:space="preserve"> </w:t>
      </w:r>
    </w:p>
    <w:p w14:paraId="14509ACD" w14:textId="77777777" w:rsidR="00292284" w:rsidRDefault="00261969">
      <w:pPr>
        <w:spacing w:after="96" w:line="259" w:lineRule="auto"/>
        <w:ind w:left="142" w:right="0" w:firstLine="0"/>
        <w:jc w:val="left"/>
      </w:pPr>
      <w:r>
        <w:t xml:space="preserve"> </w:t>
      </w:r>
    </w:p>
    <w:p w14:paraId="734F59C0" w14:textId="77777777" w:rsidR="00292284" w:rsidRDefault="00261969">
      <w:pPr>
        <w:spacing w:after="106" w:line="259" w:lineRule="auto"/>
        <w:ind w:left="142" w:right="0" w:firstLine="0"/>
        <w:jc w:val="left"/>
      </w:pPr>
      <w:r>
        <w:t xml:space="preserve"> </w:t>
      </w:r>
    </w:p>
    <w:p w14:paraId="46330C31" w14:textId="77777777" w:rsidR="00292284" w:rsidRDefault="00261969">
      <w:pPr>
        <w:tabs>
          <w:tab w:val="center" w:pos="3682"/>
          <w:tab w:val="center" w:pos="4390"/>
          <w:tab w:val="center" w:pos="5098"/>
          <w:tab w:val="center" w:pos="7315"/>
        </w:tabs>
        <w:spacing w:after="10"/>
        <w:ind w:left="0" w:right="0" w:firstLine="0"/>
        <w:jc w:val="left"/>
      </w:pPr>
      <w:r>
        <w:t xml:space="preserve">_________________________________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_____________________________________ </w:t>
      </w:r>
    </w:p>
    <w:p w14:paraId="2F678DF1" w14:textId="77777777" w:rsidR="00292284" w:rsidRDefault="00261969">
      <w:pPr>
        <w:spacing w:after="0" w:line="259" w:lineRule="auto"/>
        <w:ind w:left="142" w:right="0" w:firstLine="0"/>
        <w:jc w:val="left"/>
      </w:pPr>
      <w:r>
        <w:t xml:space="preserve"> </w:t>
      </w:r>
    </w:p>
    <w:p w14:paraId="32BD1DBC" w14:textId="77777777" w:rsidR="00292284" w:rsidRDefault="00261969">
      <w:pPr>
        <w:tabs>
          <w:tab w:val="center" w:pos="1465"/>
          <w:tab w:val="center" w:pos="2974"/>
          <w:tab w:val="center" w:pos="3682"/>
          <w:tab w:val="center" w:pos="4390"/>
          <w:tab w:val="center" w:pos="5098"/>
          <w:tab w:val="center" w:pos="5807"/>
          <w:tab w:val="center" w:pos="7212"/>
        </w:tabs>
        <w:spacing w:after="6" w:line="259" w:lineRule="auto"/>
        <w:ind w:left="0" w:right="0" w:firstLine="0"/>
        <w:jc w:val="left"/>
      </w:pPr>
      <w:r>
        <w:rPr>
          <w:rFonts w:ascii="Calibri" w:eastAsia="Calibri" w:hAnsi="Calibri" w:cs="Calibri"/>
        </w:rPr>
        <w:tab/>
      </w:r>
      <w:r>
        <w:t xml:space="preserve">Zamawiający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   Wykonawca</w:t>
      </w:r>
      <w:r>
        <w:rPr>
          <w:i/>
        </w:rPr>
        <w:t xml:space="preserve">      </w:t>
      </w:r>
    </w:p>
    <w:sectPr w:rsidR="00292284">
      <w:footerReference w:type="even" r:id="rId7"/>
      <w:footerReference w:type="default" r:id="rId8"/>
      <w:footerReference w:type="first" r:id="rId9"/>
      <w:pgSz w:w="11906" w:h="16838"/>
      <w:pgMar w:top="889" w:right="1413" w:bottom="1967" w:left="1419" w:header="708" w:footer="36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897C2F" w14:textId="77777777" w:rsidR="00213A1A" w:rsidRDefault="00213A1A">
      <w:pPr>
        <w:spacing w:after="0" w:line="240" w:lineRule="auto"/>
      </w:pPr>
      <w:r>
        <w:separator/>
      </w:r>
    </w:p>
  </w:endnote>
  <w:endnote w:type="continuationSeparator" w:id="0">
    <w:p w14:paraId="294A637E" w14:textId="77777777" w:rsidR="00213A1A" w:rsidRDefault="00213A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46A1C" w14:textId="77777777" w:rsidR="00292284" w:rsidRDefault="00261969">
    <w:pPr>
      <w:spacing w:after="15" w:line="259" w:lineRule="auto"/>
      <w:ind w:left="0" w:right="-36" w:firstLine="0"/>
      <w:jc w:val="righ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6E671BE3" wp14:editId="04A5B9BF">
              <wp:simplePos x="0" y="0"/>
              <wp:positionH relativeFrom="page">
                <wp:posOffset>972617</wp:posOffset>
              </wp:positionH>
              <wp:positionV relativeFrom="page">
                <wp:posOffset>9599371</wp:posOffset>
              </wp:positionV>
              <wp:extent cx="5706746" cy="9144"/>
              <wp:effectExtent l="0" t="0" r="0" b="0"/>
              <wp:wrapSquare wrapText="bothSides"/>
              <wp:docPr id="28117" name="Group 2811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06746" cy="9144"/>
                        <a:chOff x="0" y="0"/>
                        <a:chExt cx="5706746" cy="9144"/>
                      </a:xfrm>
                    </wpg:grpSpPr>
                    <wps:wsp>
                      <wps:cNvPr id="28572" name="Shape 28572"/>
                      <wps:cNvSpPr/>
                      <wps:spPr>
                        <a:xfrm>
                          <a:off x="0" y="0"/>
                          <a:ext cx="570674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06746" h="9144">
                              <a:moveTo>
                                <a:pt x="0" y="0"/>
                              </a:moveTo>
                              <a:lnTo>
                                <a:pt x="5706746" y="0"/>
                              </a:lnTo>
                              <a:lnTo>
                                <a:pt x="570674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8117" style="width:449.35pt;height:0.719971pt;position:absolute;mso-position-horizontal-relative:page;mso-position-horizontal:absolute;margin-left:76.584pt;mso-position-vertical-relative:page;margin-top:755.856pt;" coordsize="57067,91">
              <v:shape id="Shape 28573" style="position:absolute;width:57067;height:91;left:0;top:0;" coordsize="5706746,9144" path="m0,0l5706746,0l5706746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sz w:val="18"/>
      </w:rPr>
      <w:t xml:space="preserve"> </w:t>
    </w:r>
  </w:p>
  <w:p w14:paraId="388796DA" w14:textId="77777777" w:rsidR="00292284" w:rsidRDefault="00261969">
    <w:pPr>
      <w:spacing w:after="0" w:line="259" w:lineRule="auto"/>
      <w:ind w:left="0" w:right="-36" w:firstLine="0"/>
      <w:jc w:val="right"/>
    </w:pPr>
    <w:r>
      <w:rPr>
        <w:sz w:val="18"/>
      </w:rPr>
      <w:t xml:space="preserve"> </w:t>
    </w:r>
  </w:p>
  <w:p w14:paraId="44B30B80" w14:textId="77777777" w:rsidR="00292284" w:rsidRDefault="00261969">
    <w:pPr>
      <w:spacing w:after="694" w:line="259" w:lineRule="auto"/>
      <w:ind w:left="0" w:right="2" w:firstLine="0"/>
      <w:jc w:val="right"/>
    </w:pPr>
    <w:r>
      <w:rPr>
        <w:sz w:val="18"/>
      </w:rPr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8"/>
      </w:rPr>
      <w:t>10</w:t>
    </w:r>
    <w:r>
      <w:rPr>
        <w:sz w:val="18"/>
      </w:rPr>
      <w:fldChar w:fldCharType="end"/>
    </w:r>
    <w:r>
      <w:rPr>
        <w:sz w:val="18"/>
      </w:rPr>
      <w:t xml:space="preserve"> z </w:t>
    </w:r>
    <w:fldSimple w:instr=" NUMPAGES   \* MERGEFORMAT ">
      <w:r w:rsidR="00292284">
        <w:rPr>
          <w:sz w:val="18"/>
        </w:rPr>
        <w:t>15</w:t>
      </w:r>
    </w:fldSimple>
    <w:r>
      <w:rPr>
        <w:sz w:val="18"/>
      </w:rPr>
      <w:t xml:space="preserve"> </w:t>
    </w:r>
  </w:p>
  <w:p w14:paraId="23CD1354" w14:textId="77777777" w:rsidR="00292284" w:rsidRDefault="00261969">
    <w:pPr>
      <w:spacing w:after="0" w:line="259" w:lineRule="auto"/>
      <w:ind w:left="0" w:right="-180" w:firstLine="0"/>
      <w:jc w:val="right"/>
    </w:pPr>
    <w:r>
      <w:rPr>
        <w:noProof/>
      </w:rPr>
      <w:drawing>
        <wp:anchor distT="0" distB="0" distL="114300" distR="114300" simplePos="0" relativeHeight="251664384" behindDoc="0" locked="0" layoutInCell="1" allowOverlap="0" wp14:anchorId="64D3859D" wp14:editId="21B9BED7">
          <wp:simplePos x="0" y="0"/>
          <wp:positionH relativeFrom="page">
            <wp:posOffset>990600</wp:posOffset>
          </wp:positionH>
          <wp:positionV relativeFrom="page">
            <wp:posOffset>9876155</wp:posOffset>
          </wp:positionV>
          <wp:extent cx="5761356" cy="560705"/>
          <wp:effectExtent l="0" t="0" r="0" b="0"/>
          <wp:wrapSquare wrapText="bothSides"/>
          <wp:docPr id="1896" name="Picture 189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6" name="Picture 189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1356" cy="5607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18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5B9B0" w14:textId="77777777" w:rsidR="00292284" w:rsidRDefault="00261969">
    <w:pPr>
      <w:spacing w:after="15" w:line="259" w:lineRule="auto"/>
      <w:ind w:left="0" w:right="-36" w:firstLine="0"/>
      <w:jc w:val="righ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6DDAF9AC" wp14:editId="04A924D6">
              <wp:simplePos x="0" y="0"/>
              <wp:positionH relativeFrom="page">
                <wp:posOffset>972617</wp:posOffset>
              </wp:positionH>
              <wp:positionV relativeFrom="page">
                <wp:posOffset>9599371</wp:posOffset>
              </wp:positionV>
              <wp:extent cx="5706746" cy="9144"/>
              <wp:effectExtent l="0" t="0" r="0" b="0"/>
              <wp:wrapSquare wrapText="bothSides"/>
              <wp:docPr id="28093" name="Group 2809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06746" cy="9144"/>
                        <a:chOff x="0" y="0"/>
                        <a:chExt cx="5706746" cy="9144"/>
                      </a:xfrm>
                    </wpg:grpSpPr>
                    <wps:wsp>
                      <wps:cNvPr id="28570" name="Shape 28570"/>
                      <wps:cNvSpPr/>
                      <wps:spPr>
                        <a:xfrm>
                          <a:off x="0" y="0"/>
                          <a:ext cx="570674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06746" h="9144">
                              <a:moveTo>
                                <a:pt x="0" y="0"/>
                              </a:moveTo>
                              <a:lnTo>
                                <a:pt x="5706746" y="0"/>
                              </a:lnTo>
                              <a:lnTo>
                                <a:pt x="570674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8093" style="width:449.35pt;height:0.719971pt;position:absolute;mso-position-horizontal-relative:page;mso-position-horizontal:absolute;margin-left:76.584pt;mso-position-vertical-relative:page;margin-top:755.856pt;" coordsize="57067,91">
              <v:shape id="Shape 28571" style="position:absolute;width:57067;height:91;left:0;top:0;" coordsize="5706746,9144" path="m0,0l5706746,0l5706746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sz w:val="18"/>
      </w:rPr>
      <w:t xml:space="preserve"> </w:t>
    </w:r>
  </w:p>
  <w:p w14:paraId="675178BD" w14:textId="77777777" w:rsidR="00292284" w:rsidRDefault="00261969">
    <w:pPr>
      <w:spacing w:after="0" w:line="259" w:lineRule="auto"/>
      <w:ind w:left="0" w:right="-36" w:firstLine="0"/>
      <w:jc w:val="right"/>
    </w:pPr>
    <w:r>
      <w:rPr>
        <w:sz w:val="18"/>
      </w:rPr>
      <w:t xml:space="preserve"> </w:t>
    </w:r>
  </w:p>
  <w:p w14:paraId="3B91E8C4" w14:textId="77777777" w:rsidR="00292284" w:rsidRDefault="00261969">
    <w:pPr>
      <w:spacing w:after="694" w:line="259" w:lineRule="auto"/>
      <w:ind w:left="0" w:right="2" w:firstLine="0"/>
      <w:jc w:val="right"/>
    </w:pPr>
    <w:r>
      <w:rPr>
        <w:sz w:val="18"/>
      </w:rPr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8"/>
      </w:rPr>
      <w:t>10</w:t>
    </w:r>
    <w:r>
      <w:rPr>
        <w:sz w:val="18"/>
      </w:rPr>
      <w:fldChar w:fldCharType="end"/>
    </w:r>
    <w:r>
      <w:rPr>
        <w:sz w:val="18"/>
      </w:rPr>
      <w:t xml:space="preserve"> z </w:t>
    </w:r>
    <w:fldSimple w:instr=" NUMPAGES   \* MERGEFORMAT ">
      <w:r w:rsidR="00292284">
        <w:rPr>
          <w:sz w:val="18"/>
        </w:rPr>
        <w:t>15</w:t>
      </w:r>
    </w:fldSimple>
    <w:r>
      <w:rPr>
        <w:sz w:val="18"/>
      </w:rPr>
      <w:t xml:space="preserve"> </w:t>
    </w:r>
  </w:p>
  <w:p w14:paraId="679B7593" w14:textId="77777777" w:rsidR="00292284" w:rsidRDefault="00261969">
    <w:pPr>
      <w:spacing w:after="0" w:line="259" w:lineRule="auto"/>
      <w:ind w:left="0" w:right="-180" w:firstLine="0"/>
      <w:jc w:val="right"/>
    </w:pPr>
    <w:r>
      <w:rPr>
        <w:noProof/>
      </w:rPr>
      <w:drawing>
        <wp:anchor distT="0" distB="0" distL="114300" distR="114300" simplePos="0" relativeHeight="251666432" behindDoc="0" locked="0" layoutInCell="1" allowOverlap="0" wp14:anchorId="67F6E834" wp14:editId="0636F127">
          <wp:simplePos x="0" y="0"/>
          <wp:positionH relativeFrom="page">
            <wp:posOffset>990600</wp:posOffset>
          </wp:positionH>
          <wp:positionV relativeFrom="page">
            <wp:posOffset>9876155</wp:posOffset>
          </wp:positionV>
          <wp:extent cx="5761356" cy="560705"/>
          <wp:effectExtent l="0" t="0" r="0" b="0"/>
          <wp:wrapSquare wrapText="bothSides"/>
          <wp:docPr id="263098835" name="Picture 189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6" name="Picture 189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1356" cy="5607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18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1B43E" w14:textId="77777777" w:rsidR="00292284" w:rsidRDefault="00261969">
    <w:pPr>
      <w:spacing w:after="15" w:line="259" w:lineRule="auto"/>
      <w:ind w:left="0" w:right="-36" w:firstLine="0"/>
      <w:jc w:val="righ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7456" behindDoc="0" locked="0" layoutInCell="1" allowOverlap="1" wp14:anchorId="04CE2BFB" wp14:editId="7479E23F">
              <wp:simplePos x="0" y="0"/>
              <wp:positionH relativeFrom="page">
                <wp:posOffset>972617</wp:posOffset>
              </wp:positionH>
              <wp:positionV relativeFrom="page">
                <wp:posOffset>9599371</wp:posOffset>
              </wp:positionV>
              <wp:extent cx="5706746" cy="9144"/>
              <wp:effectExtent l="0" t="0" r="0" b="0"/>
              <wp:wrapSquare wrapText="bothSides"/>
              <wp:docPr id="28069" name="Group 2806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06746" cy="9144"/>
                        <a:chOff x="0" y="0"/>
                        <a:chExt cx="5706746" cy="9144"/>
                      </a:xfrm>
                    </wpg:grpSpPr>
                    <wps:wsp>
                      <wps:cNvPr id="28568" name="Shape 28568"/>
                      <wps:cNvSpPr/>
                      <wps:spPr>
                        <a:xfrm>
                          <a:off x="0" y="0"/>
                          <a:ext cx="570674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06746" h="9144">
                              <a:moveTo>
                                <a:pt x="0" y="0"/>
                              </a:moveTo>
                              <a:lnTo>
                                <a:pt x="5706746" y="0"/>
                              </a:lnTo>
                              <a:lnTo>
                                <a:pt x="570674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8069" style="width:449.35pt;height:0.719971pt;position:absolute;mso-position-horizontal-relative:page;mso-position-horizontal:absolute;margin-left:76.584pt;mso-position-vertical-relative:page;margin-top:755.856pt;" coordsize="57067,91">
              <v:shape id="Shape 28569" style="position:absolute;width:57067;height:91;left:0;top:0;" coordsize="5706746,9144" path="m0,0l5706746,0l5706746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sz w:val="18"/>
      </w:rPr>
      <w:t xml:space="preserve"> </w:t>
    </w:r>
  </w:p>
  <w:p w14:paraId="407C69CB" w14:textId="77777777" w:rsidR="00292284" w:rsidRDefault="00261969">
    <w:pPr>
      <w:spacing w:after="0" w:line="259" w:lineRule="auto"/>
      <w:ind w:left="0" w:right="-36" w:firstLine="0"/>
      <w:jc w:val="right"/>
    </w:pPr>
    <w:r>
      <w:rPr>
        <w:sz w:val="18"/>
      </w:rPr>
      <w:t xml:space="preserve"> </w:t>
    </w:r>
  </w:p>
  <w:p w14:paraId="7FF35E38" w14:textId="77777777" w:rsidR="00292284" w:rsidRDefault="00261969">
    <w:pPr>
      <w:spacing w:after="694" w:line="259" w:lineRule="auto"/>
      <w:ind w:left="0" w:right="2" w:firstLine="0"/>
      <w:jc w:val="right"/>
    </w:pPr>
    <w:r>
      <w:rPr>
        <w:sz w:val="18"/>
      </w:rPr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8"/>
      </w:rPr>
      <w:t>10</w:t>
    </w:r>
    <w:r>
      <w:rPr>
        <w:sz w:val="18"/>
      </w:rPr>
      <w:fldChar w:fldCharType="end"/>
    </w:r>
    <w:r>
      <w:rPr>
        <w:sz w:val="18"/>
      </w:rPr>
      <w:t xml:space="preserve"> z </w:t>
    </w:r>
    <w:fldSimple w:instr=" NUMPAGES   \* MERGEFORMAT ">
      <w:r w:rsidR="00292284">
        <w:rPr>
          <w:sz w:val="18"/>
        </w:rPr>
        <w:t>15</w:t>
      </w:r>
    </w:fldSimple>
    <w:r>
      <w:rPr>
        <w:sz w:val="18"/>
      </w:rPr>
      <w:t xml:space="preserve"> </w:t>
    </w:r>
  </w:p>
  <w:p w14:paraId="36728381" w14:textId="77777777" w:rsidR="00292284" w:rsidRDefault="00261969">
    <w:pPr>
      <w:spacing w:after="0" w:line="259" w:lineRule="auto"/>
      <w:ind w:left="0" w:right="-180" w:firstLine="0"/>
      <w:jc w:val="right"/>
    </w:pPr>
    <w:r>
      <w:rPr>
        <w:noProof/>
      </w:rPr>
      <w:drawing>
        <wp:anchor distT="0" distB="0" distL="114300" distR="114300" simplePos="0" relativeHeight="251668480" behindDoc="0" locked="0" layoutInCell="1" allowOverlap="0" wp14:anchorId="02E96F38" wp14:editId="505C7336">
          <wp:simplePos x="0" y="0"/>
          <wp:positionH relativeFrom="page">
            <wp:posOffset>990600</wp:posOffset>
          </wp:positionH>
          <wp:positionV relativeFrom="page">
            <wp:posOffset>9876155</wp:posOffset>
          </wp:positionV>
          <wp:extent cx="5761356" cy="560705"/>
          <wp:effectExtent l="0" t="0" r="0" b="0"/>
          <wp:wrapSquare wrapText="bothSides"/>
          <wp:docPr id="1623151116" name="Picture 189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6" name="Picture 189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1356" cy="5607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A1CBF5" w14:textId="77777777" w:rsidR="00213A1A" w:rsidRDefault="00213A1A">
      <w:pPr>
        <w:spacing w:after="0" w:line="240" w:lineRule="auto"/>
      </w:pPr>
      <w:r>
        <w:separator/>
      </w:r>
    </w:p>
  </w:footnote>
  <w:footnote w:type="continuationSeparator" w:id="0">
    <w:p w14:paraId="59E0C0E2" w14:textId="77777777" w:rsidR="00213A1A" w:rsidRDefault="00213A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71686"/>
    <w:multiLevelType w:val="hybridMultilevel"/>
    <w:tmpl w:val="A832F700"/>
    <w:lvl w:ilvl="0" w:tplc="7C600A64">
      <w:start w:val="2"/>
      <w:numFmt w:val="decimal"/>
      <w:lvlText w:val="%1."/>
      <w:lvlJc w:val="left"/>
      <w:pPr>
        <w:ind w:left="56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22AEC26">
      <w:start w:val="1"/>
      <w:numFmt w:val="lowerLetter"/>
      <w:lvlText w:val="%2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6D64FA6">
      <w:start w:val="1"/>
      <w:numFmt w:val="lowerRoman"/>
      <w:lvlText w:val="%3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7EAB31E">
      <w:start w:val="1"/>
      <w:numFmt w:val="decimal"/>
      <w:lvlText w:val="%4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82C9CD8">
      <w:start w:val="1"/>
      <w:numFmt w:val="lowerLetter"/>
      <w:lvlText w:val="%5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19A410E">
      <w:start w:val="1"/>
      <w:numFmt w:val="lowerRoman"/>
      <w:lvlText w:val="%6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2FAF6D2">
      <w:start w:val="1"/>
      <w:numFmt w:val="decimal"/>
      <w:lvlText w:val="%7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7C88CD6">
      <w:start w:val="1"/>
      <w:numFmt w:val="lowerLetter"/>
      <w:lvlText w:val="%8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0840692">
      <w:start w:val="1"/>
      <w:numFmt w:val="lowerRoman"/>
      <w:lvlText w:val="%9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CB64849"/>
    <w:multiLevelType w:val="hybridMultilevel"/>
    <w:tmpl w:val="A03EEEEA"/>
    <w:lvl w:ilvl="0" w:tplc="342A8104">
      <w:start w:val="1"/>
      <w:numFmt w:val="decimal"/>
      <w:lvlText w:val="%1"/>
      <w:lvlJc w:val="left"/>
      <w:pPr>
        <w:ind w:left="3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0283292">
      <w:start w:val="1"/>
      <w:numFmt w:val="decimal"/>
      <w:lvlText w:val="%2)"/>
      <w:lvlJc w:val="left"/>
      <w:pPr>
        <w:ind w:left="127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9ECADE4">
      <w:start w:val="1"/>
      <w:numFmt w:val="lowerRoman"/>
      <w:lvlText w:val="%3"/>
      <w:lvlJc w:val="left"/>
      <w:pPr>
        <w:ind w:left="164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CB01272">
      <w:start w:val="1"/>
      <w:numFmt w:val="decimal"/>
      <w:lvlText w:val="%4"/>
      <w:lvlJc w:val="left"/>
      <w:pPr>
        <w:ind w:left="236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520F422">
      <w:start w:val="1"/>
      <w:numFmt w:val="lowerLetter"/>
      <w:lvlText w:val="%5"/>
      <w:lvlJc w:val="left"/>
      <w:pPr>
        <w:ind w:left="308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09420D0">
      <w:start w:val="1"/>
      <w:numFmt w:val="lowerRoman"/>
      <w:lvlText w:val="%6"/>
      <w:lvlJc w:val="left"/>
      <w:pPr>
        <w:ind w:left="380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FCE2F98">
      <w:start w:val="1"/>
      <w:numFmt w:val="decimal"/>
      <w:lvlText w:val="%7"/>
      <w:lvlJc w:val="left"/>
      <w:pPr>
        <w:ind w:left="452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078D37A">
      <w:start w:val="1"/>
      <w:numFmt w:val="lowerLetter"/>
      <w:lvlText w:val="%8"/>
      <w:lvlJc w:val="left"/>
      <w:pPr>
        <w:ind w:left="524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09C195C">
      <w:start w:val="1"/>
      <w:numFmt w:val="lowerRoman"/>
      <w:lvlText w:val="%9"/>
      <w:lvlJc w:val="left"/>
      <w:pPr>
        <w:ind w:left="596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4CA3D3F"/>
    <w:multiLevelType w:val="hybridMultilevel"/>
    <w:tmpl w:val="B48AB478"/>
    <w:lvl w:ilvl="0" w:tplc="06240DC8">
      <w:start w:val="1"/>
      <w:numFmt w:val="decimal"/>
      <w:lvlText w:val="%1."/>
      <w:lvlJc w:val="left"/>
      <w:pPr>
        <w:ind w:left="56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6A26610">
      <w:start w:val="1"/>
      <w:numFmt w:val="lowerLetter"/>
      <w:lvlText w:val="%2"/>
      <w:lvlJc w:val="left"/>
      <w:pPr>
        <w:ind w:left="118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8D8A4F0">
      <w:start w:val="1"/>
      <w:numFmt w:val="lowerRoman"/>
      <w:lvlText w:val="%3"/>
      <w:lvlJc w:val="left"/>
      <w:pPr>
        <w:ind w:left="190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4FC4154">
      <w:start w:val="1"/>
      <w:numFmt w:val="decimal"/>
      <w:lvlText w:val="%4"/>
      <w:lvlJc w:val="left"/>
      <w:pPr>
        <w:ind w:left="262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82CF3B0">
      <w:start w:val="1"/>
      <w:numFmt w:val="lowerLetter"/>
      <w:lvlText w:val="%5"/>
      <w:lvlJc w:val="left"/>
      <w:pPr>
        <w:ind w:left="334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21403CE">
      <w:start w:val="1"/>
      <w:numFmt w:val="lowerRoman"/>
      <w:lvlText w:val="%6"/>
      <w:lvlJc w:val="left"/>
      <w:pPr>
        <w:ind w:left="406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5861E66">
      <w:start w:val="1"/>
      <w:numFmt w:val="decimal"/>
      <w:lvlText w:val="%7"/>
      <w:lvlJc w:val="left"/>
      <w:pPr>
        <w:ind w:left="478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6C258EC">
      <w:start w:val="1"/>
      <w:numFmt w:val="lowerLetter"/>
      <w:lvlText w:val="%8"/>
      <w:lvlJc w:val="left"/>
      <w:pPr>
        <w:ind w:left="550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A303E40">
      <w:start w:val="1"/>
      <w:numFmt w:val="lowerRoman"/>
      <w:lvlText w:val="%9"/>
      <w:lvlJc w:val="left"/>
      <w:pPr>
        <w:ind w:left="622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5C60E55"/>
    <w:multiLevelType w:val="hybridMultilevel"/>
    <w:tmpl w:val="035E8BAE"/>
    <w:lvl w:ilvl="0" w:tplc="1C50B16E">
      <w:start w:val="1"/>
      <w:numFmt w:val="decimal"/>
      <w:lvlText w:val="%1)"/>
      <w:lvlJc w:val="left"/>
      <w:pPr>
        <w:ind w:left="57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E54193E">
      <w:start w:val="1"/>
      <w:numFmt w:val="lowerLetter"/>
      <w:lvlText w:val="%2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55E8520">
      <w:start w:val="1"/>
      <w:numFmt w:val="lowerRoman"/>
      <w:lvlText w:val="%3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828525E">
      <w:start w:val="1"/>
      <w:numFmt w:val="decimal"/>
      <w:lvlText w:val="%4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EF26F28">
      <w:start w:val="1"/>
      <w:numFmt w:val="lowerLetter"/>
      <w:lvlText w:val="%5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0388940">
      <w:start w:val="1"/>
      <w:numFmt w:val="lowerRoman"/>
      <w:lvlText w:val="%6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2E2E020">
      <w:start w:val="1"/>
      <w:numFmt w:val="decimal"/>
      <w:lvlText w:val="%7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F5CF884">
      <w:start w:val="1"/>
      <w:numFmt w:val="lowerLetter"/>
      <w:lvlText w:val="%8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114C364">
      <w:start w:val="1"/>
      <w:numFmt w:val="lowerRoman"/>
      <w:lvlText w:val="%9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15E5B2C"/>
    <w:multiLevelType w:val="hybridMultilevel"/>
    <w:tmpl w:val="04DA951A"/>
    <w:lvl w:ilvl="0" w:tplc="88EE90BC">
      <w:start w:val="1"/>
      <w:numFmt w:val="decimal"/>
      <w:lvlText w:val="%1."/>
      <w:lvlJc w:val="left"/>
      <w:pPr>
        <w:ind w:left="427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74603A4">
      <w:start w:val="1"/>
      <w:numFmt w:val="decimal"/>
      <w:lvlText w:val="%2)"/>
      <w:lvlJc w:val="left"/>
      <w:pPr>
        <w:ind w:left="113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14E3D6E">
      <w:start w:val="1"/>
      <w:numFmt w:val="lowerRoman"/>
      <w:lvlText w:val="%3"/>
      <w:lvlJc w:val="left"/>
      <w:pPr>
        <w:ind w:left="164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70CBC82">
      <w:start w:val="1"/>
      <w:numFmt w:val="decimal"/>
      <w:lvlText w:val="%4"/>
      <w:lvlJc w:val="left"/>
      <w:pPr>
        <w:ind w:left="236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1029142">
      <w:start w:val="1"/>
      <w:numFmt w:val="lowerLetter"/>
      <w:lvlText w:val="%5"/>
      <w:lvlJc w:val="left"/>
      <w:pPr>
        <w:ind w:left="308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9E45A10">
      <w:start w:val="1"/>
      <w:numFmt w:val="lowerRoman"/>
      <w:lvlText w:val="%6"/>
      <w:lvlJc w:val="left"/>
      <w:pPr>
        <w:ind w:left="380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590B1FC">
      <w:start w:val="1"/>
      <w:numFmt w:val="decimal"/>
      <w:lvlText w:val="%7"/>
      <w:lvlJc w:val="left"/>
      <w:pPr>
        <w:ind w:left="452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074C2F0">
      <w:start w:val="1"/>
      <w:numFmt w:val="lowerLetter"/>
      <w:lvlText w:val="%8"/>
      <w:lvlJc w:val="left"/>
      <w:pPr>
        <w:ind w:left="524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1C2AA80">
      <w:start w:val="1"/>
      <w:numFmt w:val="lowerRoman"/>
      <w:lvlText w:val="%9"/>
      <w:lvlJc w:val="left"/>
      <w:pPr>
        <w:ind w:left="596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4CA1000"/>
    <w:multiLevelType w:val="hybridMultilevel"/>
    <w:tmpl w:val="2A0A3AE8"/>
    <w:lvl w:ilvl="0" w:tplc="634E1ACA">
      <w:start w:val="1"/>
      <w:numFmt w:val="decimal"/>
      <w:lvlText w:val="%1."/>
      <w:lvlJc w:val="left"/>
      <w:pPr>
        <w:ind w:left="427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1F285B4">
      <w:start w:val="1"/>
      <w:numFmt w:val="lowerLetter"/>
      <w:lvlText w:val="%2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19C028C">
      <w:start w:val="1"/>
      <w:numFmt w:val="lowerRoman"/>
      <w:lvlText w:val="%3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E64346C">
      <w:start w:val="1"/>
      <w:numFmt w:val="decimal"/>
      <w:lvlText w:val="%4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C96EF30">
      <w:start w:val="1"/>
      <w:numFmt w:val="lowerLetter"/>
      <w:lvlText w:val="%5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FB2C5A8">
      <w:start w:val="1"/>
      <w:numFmt w:val="lowerRoman"/>
      <w:lvlText w:val="%6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3EE60F6">
      <w:start w:val="1"/>
      <w:numFmt w:val="decimal"/>
      <w:lvlText w:val="%7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C449F18">
      <w:start w:val="1"/>
      <w:numFmt w:val="lowerLetter"/>
      <w:lvlText w:val="%8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CE0E8F6">
      <w:start w:val="1"/>
      <w:numFmt w:val="lowerRoman"/>
      <w:lvlText w:val="%9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0A97F5F"/>
    <w:multiLevelType w:val="hybridMultilevel"/>
    <w:tmpl w:val="630897B2"/>
    <w:lvl w:ilvl="0" w:tplc="F2343AAA">
      <w:start w:val="1"/>
      <w:numFmt w:val="lowerLetter"/>
      <w:lvlText w:val="%1)"/>
      <w:lvlJc w:val="left"/>
      <w:pPr>
        <w:ind w:left="85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390CA56">
      <w:start w:val="1"/>
      <w:numFmt w:val="lowerLetter"/>
      <w:lvlText w:val="%2"/>
      <w:lvlJc w:val="left"/>
      <w:pPr>
        <w:ind w:left="164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26038D8">
      <w:start w:val="1"/>
      <w:numFmt w:val="lowerRoman"/>
      <w:lvlText w:val="%3"/>
      <w:lvlJc w:val="left"/>
      <w:pPr>
        <w:ind w:left="236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05E1D9E">
      <w:start w:val="1"/>
      <w:numFmt w:val="decimal"/>
      <w:lvlText w:val="%4"/>
      <w:lvlJc w:val="left"/>
      <w:pPr>
        <w:ind w:left="308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8421E2A">
      <w:start w:val="1"/>
      <w:numFmt w:val="lowerLetter"/>
      <w:lvlText w:val="%5"/>
      <w:lvlJc w:val="left"/>
      <w:pPr>
        <w:ind w:left="380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F045716">
      <w:start w:val="1"/>
      <w:numFmt w:val="lowerRoman"/>
      <w:lvlText w:val="%6"/>
      <w:lvlJc w:val="left"/>
      <w:pPr>
        <w:ind w:left="452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6547082">
      <w:start w:val="1"/>
      <w:numFmt w:val="decimal"/>
      <w:lvlText w:val="%7"/>
      <w:lvlJc w:val="left"/>
      <w:pPr>
        <w:ind w:left="524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252AF0C">
      <w:start w:val="1"/>
      <w:numFmt w:val="lowerLetter"/>
      <w:lvlText w:val="%8"/>
      <w:lvlJc w:val="left"/>
      <w:pPr>
        <w:ind w:left="596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D1294C8">
      <w:start w:val="1"/>
      <w:numFmt w:val="lowerRoman"/>
      <w:lvlText w:val="%9"/>
      <w:lvlJc w:val="left"/>
      <w:pPr>
        <w:ind w:left="668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63B3BE6"/>
    <w:multiLevelType w:val="hybridMultilevel"/>
    <w:tmpl w:val="3C98EE86"/>
    <w:lvl w:ilvl="0" w:tplc="279AAD70">
      <w:start w:val="1"/>
      <w:numFmt w:val="decimal"/>
      <w:lvlText w:val="%1."/>
      <w:lvlJc w:val="left"/>
      <w:pPr>
        <w:ind w:left="60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93C0A64">
      <w:start w:val="1"/>
      <w:numFmt w:val="lowerLetter"/>
      <w:lvlText w:val="%2)"/>
      <w:lvlJc w:val="left"/>
      <w:pPr>
        <w:ind w:left="127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2B6E02A">
      <w:start w:val="1"/>
      <w:numFmt w:val="lowerRoman"/>
      <w:lvlText w:val="%3"/>
      <w:lvlJc w:val="left"/>
      <w:pPr>
        <w:ind w:left="164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7409A3A">
      <w:start w:val="1"/>
      <w:numFmt w:val="decimal"/>
      <w:lvlText w:val="%4"/>
      <w:lvlJc w:val="left"/>
      <w:pPr>
        <w:ind w:left="236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A14695C">
      <w:start w:val="1"/>
      <w:numFmt w:val="lowerLetter"/>
      <w:lvlText w:val="%5"/>
      <w:lvlJc w:val="left"/>
      <w:pPr>
        <w:ind w:left="308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5C4604A">
      <w:start w:val="1"/>
      <w:numFmt w:val="lowerRoman"/>
      <w:lvlText w:val="%6"/>
      <w:lvlJc w:val="left"/>
      <w:pPr>
        <w:ind w:left="380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F5E4558">
      <w:start w:val="1"/>
      <w:numFmt w:val="decimal"/>
      <w:lvlText w:val="%7"/>
      <w:lvlJc w:val="left"/>
      <w:pPr>
        <w:ind w:left="452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4DE58EE">
      <w:start w:val="1"/>
      <w:numFmt w:val="lowerLetter"/>
      <w:lvlText w:val="%8"/>
      <w:lvlJc w:val="left"/>
      <w:pPr>
        <w:ind w:left="524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B063A10">
      <w:start w:val="1"/>
      <w:numFmt w:val="lowerRoman"/>
      <w:lvlText w:val="%9"/>
      <w:lvlJc w:val="left"/>
      <w:pPr>
        <w:ind w:left="596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80F6401"/>
    <w:multiLevelType w:val="hybridMultilevel"/>
    <w:tmpl w:val="6EDA30F8"/>
    <w:lvl w:ilvl="0" w:tplc="24EAB016">
      <w:start w:val="1"/>
      <w:numFmt w:val="decimal"/>
      <w:lvlText w:val="%1."/>
      <w:lvlJc w:val="left"/>
      <w:pPr>
        <w:ind w:left="427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5C684E8">
      <w:start w:val="1"/>
      <w:numFmt w:val="lowerLetter"/>
      <w:lvlText w:val="%2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0923562">
      <w:start w:val="1"/>
      <w:numFmt w:val="lowerRoman"/>
      <w:lvlText w:val="%3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868CEE8">
      <w:start w:val="1"/>
      <w:numFmt w:val="decimal"/>
      <w:lvlText w:val="%4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32A24C2">
      <w:start w:val="1"/>
      <w:numFmt w:val="lowerLetter"/>
      <w:lvlText w:val="%5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EBC0260">
      <w:start w:val="1"/>
      <w:numFmt w:val="lowerRoman"/>
      <w:lvlText w:val="%6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8F2EE6A">
      <w:start w:val="1"/>
      <w:numFmt w:val="decimal"/>
      <w:lvlText w:val="%7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DBCEC64">
      <w:start w:val="1"/>
      <w:numFmt w:val="lowerLetter"/>
      <w:lvlText w:val="%8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96E8258">
      <w:start w:val="1"/>
      <w:numFmt w:val="lowerRoman"/>
      <w:lvlText w:val="%9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DE538A2"/>
    <w:multiLevelType w:val="hybridMultilevel"/>
    <w:tmpl w:val="A57CFD8E"/>
    <w:lvl w:ilvl="0" w:tplc="DC9CF9DA">
      <w:start w:val="10"/>
      <w:numFmt w:val="decimal"/>
      <w:lvlText w:val="%1)"/>
      <w:lvlJc w:val="left"/>
      <w:pPr>
        <w:ind w:left="113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A362D24">
      <w:start w:val="1"/>
      <w:numFmt w:val="lowerLetter"/>
      <w:lvlText w:val="%2"/>
      <w:lvlJc w:val="left"/>
      <w:pPr>
        <w:ind w:left="1237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CFE6674">
      <w:start w:val="1"/>
      <w:numFmt w:val="lowerRoman"/>
      <w:lvlText w:val="%3"/>
      <w:lvlJc w:val="left"/>
      <w:pPr>
        <w:ind w:left="1957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B840A54">
      <w:start w:val="1"/>
      <w:numFmt w:val="decimal"/>
      <w:lvlText w:val="%4"/>
      <w:lvlJc w:val="left"/>
      <w:pPr>
        <w:ind w:left="2677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0BCBE84">
      <w:start w:val="1"/>
      <w:numFmt w:val="lowerLetter"/>
      <w:lvlText w:val="%5"/>
      <w:lvlJc w:val="left"/>
      <w:pPr>
        <w:ind w:left="3397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3DAD262">
      <w:start w:val="1"/>
      <w:numFmt w:val="lowerRoman"/>
      <w:lvlText w:val="%6"/>
      <w:lvlJc w:val="left"/>
      <w:pPr>
        <w:ind w:left="4117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9A43DD2">
      <w:start w:val="1"/>
      <w:numFmt w:val="decimal"/>
      <w:lvlText w:val="%7"/>
      <w:lvlJc w:val="left"/>
      <w:pPr>
        <w:ind w:left="4837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BFCF4CE">
      <w:start w:val="1"/>
      <w:numFmt w:val="lowerLetter"/>
      <w:lvlText w:val="%8"/>
      <w:lvlJc w:val="left"/>
      <w:pPr>
        <w:ind w:left="5557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616C73E">
      <w:start w:val="1"/>
      <w:numFmt w:val="lowerRoman"/>
      <w:lvlText w:val="%9"/>
      <w:lvlJc w:val="left"/>
      <w:pPr>
        <w:ind w:left="6277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8D60E52"/>
    <w:multiLevelType w:val="hybridMultilevel"/>
    <w:tmpl w:val="33825DD6"/>
    <w:lvl w:ilvl="0" w:tplc="535E8F14">
      <w:start w:val="1"/>
      <w:numFmt w:val="decimal"/>
      <w:lvlText w:val="%1."/>
      <w:lvlJc w:val="left"/>
      <w:pPr>
        <w:ind w:left="70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C54EC5E">
      <w:start w:val="1"/>
      <w:numFmt w:val="lowerLetter"/>
      <w:lvlText w:val="%2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332CF58">
      <w:start w:val="1"/>
      <w:numFmt w:val="lowerRoman"/>
      <w:lvlText w:val="%3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1C42132">
      <w:start w:val="1"/>
      <w:numFmt w:val="decimal"/>
      <w:lvlText w:val="%4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72A5994">
      <w:start w:val="1"/>
      <w:numFmt w:val="lowerLetter"/>
      <w:lvlText w:val="%5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3D45EEE">
      <w:start w:val="1"/>
      <w:numFmt w:val="lowerRoman"/>
      <w:lvlText w:val="%6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E94C04A">
      <w:start w:val="1"/>
      <w:numFmt w:val="decimal"/>
      <w:lvlText w:val="%7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E66122E">
      <w:start w:val="1"/>
      <w:numFmt w:val="lowerLetter"/>
      <w:lvlText w:val="%8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B5C39CC">
      <w:start w:val="1"/>
      <w:numFmt w:val="lowerRoman"/>
      <w:lvlText w:val="%9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E8758E1"/>
    <w:multiLevelType w:val="hybridMultilevel"/>
    <w:tmpl w:val="11B6BF02"/>
    <w:lvl w:ilvl="0" w:tplc="51D8586A">
      <w:start w:val="1"/>
      <w:numFmt w:val="decimal"/>
      <w:lvlText w:val="%1."/>
      <w:lvlJc w:val="left"/>
      <w:pPr>
        <w:ind w:left="42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11079B4">
      <w:start w:val="1"/>
      <w:numFmt w:val="decimal"/>
      <w:lvlText w:val="%2)"/>
      <w:lvlJc w:val="left"/>
      <w:pPr>
        <w:ind w:left="127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0A65C88">
      <w:start w:val="1"/>
      <w:numFmt w:val="lowerRoman"/>
      <w:lvlText w:val="%3"/>
      <w:lvlJc w:val="left"/>
      <w:pPr>
        <w:ind w:left="179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BFA4EA8">
      <w:start w:val="1"/>
      <w:numFmt w:val="decimal"/>
      <w:lvlText w:val="%4"/>
      <w:lvlJc w:val="left"/>
      <w:pPr>
        <w:ind w:left="251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D9E4D4E">
      <w:start w:val="1"/>
      <w:numFmt w:val="lowerLetter"/>
      <w:lvlText w:val="%5"/>
      <w:lvlJc w:val="left"/>
      <w:pPr>
        <w:ind w:left="323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70EA308">
      <w:start w:val="1"/>
      <w:numFmt w:val="lowerRoman"/>
      <w:lvlText w:val="%6"/>
      <w:lvlJc w:val="left"/>
      <w:pPr>
        <w:ind w:left="395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2B2789C">
      <w:start w:val="1"/>
      <w:numFmt w:val="decimal"/>
      <w:lvlText w:val="%7"/>
      <w:lvlJc w:val="left"/>
      <w:pPr>
        <w:ind w:left="467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3FE96EC">
      <w:start w:val="1"/>
      <w:numFmt w:val="lowerLetter"/>
      <w:lvlText w:val="%8"/>
      <w:lvlJc w:val="left"/>
      <w:pPr>
        <w:ind w:left="539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7B499DE">
      <w:start w:val="1"/>
      <w:numFmt w:val="lowerRoman"/>
      <w:lvlText w:val="%9"/>
      <w:lvlJc w:val="left"/>
      <w:pPr>
        <w:ind w:left="611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4743B4E"/>
    <w:multiLevelType w:val="hybridMultilevel"/>
    <w:tmpl w:val="DBB0A4CC"/>
    <w:lvl w:ilvl="0" w:tplc="9BB26A0A">
      <w:start w:val="1"/>
      <w:numFmt w:val="decimal"/>
      <w:lvlText w:val="%1."/>
      <w:lvlJc w:val="left"/>
      <w:pPr>
        <w:ind w:left="70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0A47168">
      <w:start w:val="3"/>
      <w:numFmt w:val="lowerLetter"/>
      <w:lvlRestart w:val="0"/>
      <w:lvlText w:val="%2)"/>
      <w:lvlJc w:val="left"/>
      <w:pPr>
        <w:ind w:left="56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73A72CE">
      <w:start w:val="1"/>
      <w:numFmt w:val="lowerRoman"/>
      <w:lvlText w:val="%3"/>
      <w:lvlJc w:val="left"/>
      <w:pPr>
        <w:ind w:left="1507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E509864">
      <w:start w:val="1"/>
      <w:numFmt w:val="decimal"/>
      <w:lvlText w:val="%4"/>
      <w:lvlJc w:val="left"/>
      <w:pPr>
        <w:ind w:left="2227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FDEA786">
      <w:start w:val="1"/>
      <w:numFmt w:val="lowerLetter"/>
      <w:lvlText w:val="%5"/>
      <w:lvlJc w:val="left"/>
      <w:pPr>
        <w:ind w:left="2947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9983488">
      <w:start w:val="1"/>
      <w:numFmt w:val="lowerRoman"/>
      <w:lvlText w:val="%6"/>
      <w:lvlJc w:val="left"/>
      <w:pPr>
        <w:ind w:left="3667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5583E46">
      <w:start w:val="1"/>
      <w:numFmt w:val="decimal"/>
      <w:lvlText w:val="%7"/>
      <w:lvlJc w:val="left"/>
      <w:pPr>
        <w:ind w:left="4387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6A2E9E2">
      <w:start w:val="1"/>
      <w:numFmt w:val="lowerLetter"/>
      <w:lvlText w:val="%8"/>
      <w:lvlJc w:val="left"/>
      <w:pPr>
        <w:ind w:left="5107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D80C3E6">
      <w:start w:val="1"/>
      <w:numFmt w:val="lowerRoman"/>
      <w:lvlText w:val="%9"/>
      <w:lvlJc w:val="left"/>
      <w:pPr>
        <w:ind w:left="5827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56F3E36"/>
    <w:multiLevelType w:val="hybridMultilevel"/>
    <w:tmpl w:val="C556F602"/>
    <w:lvl w:ilvl="0" w:tplc="416A0632">
      <w:start w:val="1"/>
      <w:numFmt w:val="decimal"/>
      <w:lvlText w:val="%1."/>
      <w:lvlJc w:val="left"/>
      <w:pPr>
        <w:ind w:left="427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AD21396">
      <w:start w:val="1"/>
      <w:numFmt w:val="lowerLetter"/>
      <w:lvlText w:val="%2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768823C">
      <w:start w:val="1"/>
      <w:numFmt w:val="lowerRoman"/>
      <w:lvlText w:val="%3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C6E9A9E">
      <w:start w:val="1"/>
      <w:numFmt w:val="decimal"/>
      <w:lvlText w:val="%4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6768D0A">
      <w:start w:val="1"/>
      <w:numFmt w:val="lowerLetter"/>
      <w:lvlText w:val="%5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634B7A2">
      <w:start w:val="1"/>
      <w:numFmt w:val="lowerRoman"/>
      <w:lvlText w:val="%6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9E28F28">
      <w:start w:val="1"/>
      <w:numFmt w:val="decimal"/>
      <w:lvlText w:val="%7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38C2844">
      <w:start w:val="1"/>
      <w:numFmt w:val="lowerLetter"/>
      <w:lvlText w:val="%8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444E84E">
      <w:start w:val="1"/>
      <w:numFmt w:val="lowerRoman"/>
      <w:lvlText w:val="%9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6653899"/>
    <w:multiLevelType w:val="hybridMultilevel"/>
    <w:tmpl w:val="FFCE2A0E"/>
    <w:lvl w:ilvl="0" w:tplc="D0B8AB0E">
      <w:start w:val="1"/>
      <w:numFmt w:val="decimal"/>
      <w:lvlText w:val="%1"/>
      <w:lvlJc w:val="left"/>
      <w:pPr>
        <w:ind w:left="3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8BCA1F6">
      <w:start w:val="1"/>
      <w:numFmt w:val="lowerLetter"/>
      <w:lvlText w:val="%2"/>
      <w:lvlJc w:val="left"/>
      <w:pPr>
        <w:ind w:left="71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A20C6CC">
      <w:start w:val="1"/>
      <w:numFmt w:val="lowerLetter"/>
      <w:lvlRestart w:val="0"/>
      <w:lvlText w:val="%3)"/>
      <w:lvlJc w:val="left"/>
      <w:pPr>
        <w:ind w:left="127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C80FE40">
      <w:start w:val="1"/>
      <w:numFmt w:val="decimal"/>
      <w:lvlText w:val="%4"/>
      <w:lvlJc w:val="left"/>
      <w:pPr>
        <w:ind w:left="178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1DC1A7E">
      <w:start w:val="1"/>
      <w:numFmt w:val="lowerLetter"/>
      <w:lvlText w:val="%5"/>
      <w:lvlJc w:val="left"/>
      <w:pPr>
        <w:ind w:left="250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B22FB4C">
      <w:start w:val="1"/>
      <w:numFmt w:val="lowerRoman"/>
      <w:lvlText w:val="%6"/>
      <w:lvlJc w:val="left"/>
      <w:pPr>
        <w:ind w:left="322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AB4284C">
      <w:start w:val="1"/>
      <w:numFmt w:val="decimal"/>
      <w:lvlText w:val="%7"/>
      <w:lvlJc w:val="left"/>
      <w:pPr>
        <w:ind w:left="394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2A2D01C">
      <w:start w:val="1"/>
      <w:numFmt w:val="lowerLetter"/>
      <w:lvlText w:val="%8"/>
      <w:lvlJc w:val="left"/>
      <w:pPr>
        <w:ind w:left="466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2D46B04">
      <w:start w:val="1"/>
      <w:numFmt w:val="lowerRoman"/>
      <w:lvlText w:val="%9"/>
      <w:lvlJc w:val="left"/>
      <w:pPr>
        <w:ind w:left="538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7C977C8"/>
    <w:multiLevelType w:val="hybridMultilevel"/>
    <w:tmpl w:val="F9A83F30"/>
    <w:lvl w:ilvl="0" w:tplc="9E6CFB0A">
      <w:start w:val="1"/>
      <w:numFmt w:val="decimal"/>
      <w:lvlText w:val="%1."/>
      <w:lvlJc w:val="left"/>
      <w:pPr>
        <w:ind w:left="56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9F44F6A">
      <w:start w:val="1"/>
      <w:numFmt w:val="lowerLetter"/>
      <w:lvlText w:val="%2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7C2A662">
      <w:start w:val="1"/>
      <w:numFmt w:val="lowerRoman"/>
      <w:lvlText w:val="%3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B7807F8">
      <w:start w:val="1"/>
      <w:numFmt w:val="decimal"/>
      <w:lvlText w:val="%4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39CB50E">
      <w:start w:val="1"/>
      <w:numFmt w:val="lowerLetter"/>
      <w:lvlText w:val="%5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A1C761E">
      <w:start w:val="1"/>
      <w:numFmt w:val="lowerRoman"/>
      <w:lvlText w:val="%6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4564CF8">
      <w:start w:val="1"/>
      <w:numFmt w:val="decimal"/>
      <w:lvlText w:val="%7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F249EAC">
      <w:start w:val="1"/>
      <w:numFmt w:val="lowerLetter"/>
      <w:lvlText w:val="%8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EBCA1E4">
      <w:start w:val="1"/>
      <w:numFmt w:val="lowerRoman"/>
      <w:lvlText w:val="%9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5BA516A"/>
    <w:multiLevelType w:val="hybridMultilevel"/>
    <w:tmpl w:val="18C240C0"/>
    <w:lvl w:ilvl="0" w:tplc="7F1CED06">
      <w:start w:val="1"/>
      <w:numFmt w:val="decimal"/>
      <w:lvlText w:val="%1."/>
      <w:lvlJc w:val="left"/>
      <w:pPr>
        <w:ind w:left="42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426B2C8">
      <w:start w:val="1"/>
      <w:numFmt w:val="lowerLetter"/>
      <w:lvlText w:val="%2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7A23428">
      <w:start w:val="1"/>
      <w:numFmt w:val="lowerRoman"/>
      <w:lvlText w:val="%3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A58B27A">
      <w:start w:val="1"/>
      <w:numFmt w:val="decimal"/>
      <w:lvlText w:val="%4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574599A">
      <w:start w:val="1"/>
      <w:numFmt w:val="lowerLetter"/>
      <w:lvlText w:val="%5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9EEF32C">
      <w:start w:val="1"/>
      <w:numFmt w:val="lowerRoman"/>
      <w:lvlText w:val="%6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D30FB44">
      <w:start w:val="1"/>
      <w:numFmt w:val="decimal"/>
      <w:lvlText w:val="%7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6CA700C">
      <w:start w:val="1"/>
      <w:numFmt w:val="lowerLetter"/>
      <w:lvlText w:val="%8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9B0CA6E">
      <w:start w:val="1"/>
      <w:numFmt w:val="lowerRoman"/>
      <w:lvlText w:val="%9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67D296A"/>
    <w:multiLevelType w:val="hybridMultilevel"/>
    <w:tmpl w:val="E5F8F918"/>
    <w:lvl w:ilvl="0" w:tplc="D0FE1D64">
      <w:start w:val="1"/>
      <w:numFmt w:val="lowerLetter"/>
      <w:lvlText w:val="%1)"/>
      <w:lvlJc w:val="left"/>
      <w:pPr>
        <w:ind w:left="113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0EC8A02">
      <w:start w:val="1"/>
      <w:numFmt w:val="lowerLetter"/>
      <w:lvlText w:val="%2"/>
      <w:lvlJc w:val="left"/>
      <w:pPr>
        <w:ind w:left="164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2E8C22A">
      <w:start w:val="1"/>
      <w:numFmt w:val="lowerRoman"/>
      <w:lvlText w:val="%3"/>
      <w:lvlJc w:val="left"/>
      <w:pPr>
        <w:ind w:left="236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102A8C0">
      <w:start w:val="1"/>
      <w:numFmt w:val="decimal"/>
      <w:lvlText w:val="%4"/>
      <w:lvlJc w:val="left"/>
      <w:pPr>
        <w:ind w:left="308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3A8D704">
      <w:start w:val="1"/>
      <w:numFmt w:val="lowerLetter"/>
      <w:lvlText w:val="%5"/>
      <w:lvlJc w:val="left"/>
      <w:pPr>
        <w:ind w:left="380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49E6EE4">
      <w:start w:val="1"/>
      <w:numFmt w:val="lowerRoman"/>
      <w:lvlText w:val="%6"/>
      <w:lvlJc w:val="left"/>
      <w:pPr>
        <w:ind w:left="452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D38DB0C">
      <w:start w:val="1"/>
      <w:numFmt w:val="decimal"/>
      <w:lvlText w:val="%7"/>
      <w:lvlJc w:val="left"/>
      <w:pPr>
        <w:ind w:left="524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E107B16">
      <w:start w:val="1"/>
      <w:numFmt w:val="lowerLetter"/>
      <w:lvlText w:val="%8"/>
      <w:lvlJc w:val="left"/>
      <w:pPr>
        <w:ind w:left="596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C725F06">
      <w:start w:val="1"/>
      <w:numFmt w:val="lowerRoman"/>
      <w:lvlText w:val="%9"/>
      <w:lvlJc w:val="left"/>
      <w:pPr>
        <w:ind w:left="668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6B33086"/>
    <w:multiLevelType w:val="hybridMultilevel"/>
    <w:tmpl w:val="98021D3C"/>
    <w:lvl w:ilvl="0" w:tplc="072CA06E">
      <w:start w:val="1"/>
      <w:numFmt w:val="decimal"/>
      <w:lvlText w:val="%1."/>
      <w:lvlJc w:val="left"/>
      <w:pPr>
        <w:ind w:left="427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9545AE8">
      <w:start w:val="1"/>
      <w:numFmt w:val="lowerLetter"/>
      <w:lvlText w:val="%2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7B25B08">
      <w:start w:val="1"/>
      <w:numFmt w:val="lowerRoman"/>
      <w:lvlText w:val="%3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F3C053C">
      <w:start w:val="1"/>
      <w:numFmt w:val="decimal"/>
      <w:lvlText w:val="%4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6A88FA8">
      <w:start w:val="1"/>
      <w:numFmt w:val="lowerLetter"/>
      <w:lvlText w:val="%5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CBC1DE0">
      <w:start w:val="1"/>
      <w:numFmt w:val="lowerRoman"/>
      <w:lvlText w:val="%6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6E6139C">
      <w:start w:val="1"/>
      <w:numFmt w:val="decimal"/>
      <w:lvlText w:val="%7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CAAB50C">
      <w:start w:val="1"/>
      <w:numFmt w:val="lowerLetter"/>
      <w:lvlText w:val="%8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B60AEC0">
      <w:start w:val="1"/>
      <w:numFmt w:val="lowerRoman"/>
      <w:lvlText w:val="%9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7AF66DF"/>
    <w:multiLevelType w:val="hybridMultilevel"/>
    <w:tmpl w:val="6F9E9A94"/>
    <w:lvl w:ilvl="0" w:tplc="B7EED112">
      <w:start w:val="1"/>
      <w:numFmt w:val="bullet"/>
      <w:lvlText w:val="-"/>
      <w:lvlJc w:val="left"/>
      <w:pPr>
        <w:ind w:left="60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AB803D2">
      <w:start w:val="1"/>
      <w:numFmt w:val="bullet"/>
      <w:lvlText w:val="o"/>
      <w:lvlJc w:val="left"/>
      <w:pPr>
        <w:ind w:left="168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66CD4B4">
      <w:start w:val="1"/>
      <w:numFmt w:val="bullet"/>
      <w:lvlText w:val="▪"/>
      <w:lvlJc w:val="left"/>
      <w:pPr>
        <w:ind w:left="240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6788794">
      <w:start w:val="1"/>
      <w:numFmt w:val="bullet"/>
      <w:lvlText w:val="•"/>
      <w:lvlJc w:val="left"/>
      <w:pPr>
        <w:ind w:left="312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AC6B610">
      <w:start w:val="1"/>
      <w:numFmt w:val="bullet"/>
      <w:lvlText w:val="o"/>
      <w:lvlJc w:val="left"/>
      <w:pPr>
        <w:ind w:left="384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53E7C44">
      <w:start w:val="1"/>
      <w:numFmt w:val="bullet"/>
      <w:lvlText w:val="▪"/>
      <w:lvlJc w:val="left"/>
      <w:pPr>
        <w:ind w:left="456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E1E02D2">
      <w:start w:val="1"/>
      <w:numFmt w:val="bullet"/>
      <w:lvlText w:val="•"/>
      <w:lvlJc w:val="left"/>
      <w:pPr>
        <w:ind w:left="528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7BCA4CC">
      <w:start w:val="1"/>
      <w:numFmt w:val="bullet"/>
      <w:lvlText w:val="o"/>
      <w:lvlJc w:val="left"/>
      <w:pPr>
        <w:ind w:left="600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62486FC">
      <w:start w:val="1"/>
      <w:numFmt w:val="bullet"/>
      <w:lvlText w:val="▪"/>
      <w:lvlJc w:val="left"/>
      <w:pPr>
        <w:ind w:left="672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6A312FEB"/>
    <w:multiLevelType w:val="hybridMultilevel"/>
    <w:tmpl w:val="F60E3C4E"/>
    <w:lvl w:ilvl="0" w:tplc="DBBAEBB6">
      <w:start w:val="1"/>
      <w:numFmt w:val="decimal"/>
      <w:lvlText w:val="%1."/>
      <w:lvlJc w:val="left"/>
      <w:pPr>
        <w:ind w:left="427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50C43EC">
      <w:start w:val="1"/>
      <w:numFmt w:val="decimal"/>
      <w:lvlText w:val="%2)"/>
      <w:lvlJc w:val="left"/>
      <w:pPr>
        <w:ind w:left="113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628D910">
      <w:start w:val="1"/>
      <w:numFmt w:val="lowerRoman"/>
      <w:lvlText w:val="%3"/>
      <w:lvlJc w:val="left"/>
      <w:pPr>
        <w:ind w:left="1347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8CA67D6">
      <w:start w:val="1"/>
      <w:numFmt w:val="decimal"/>
      <w:lvlText w:val="%4"/>
      <w:lvlJc w:val="left"/>
      <w:pPr>
        <w:ind w:left="2067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2607F24">
      <w:start w:val="1"/>
      <w:numFmt w:val="lowerLetter"/>
      <w:lvlText w:val="%5"/>
      <w:lvlJc w:val="left"/>
      <w:pPr>
        <w:ind w:left="2787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040934A">
      <w:start w:val="1"/>
      <w:numFmt w:val="lowerRoman"/>
      <w:lvlText w:val="%6"/>
      <w:lvlJc w:val="left"/>
      <w:pPr>
        <w:ind w:left="3507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AF8BC84">
      <w:start w:val="1"/>
      <w:numFmt w:val="decimal"/>
      <w:lvlText w:val="%7"/>
      <w:lvlJc w:val="left"/>
      <w:pPr>
        <w:ind w:left="4227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5867C10">
      <w:start w:val="1"/>
      <w:numFmt w:val="lowerLetter"/>
      <w:lvlText w:val="%8"/>
      <w:lvlJc w:val="left"/>
      <w:pPr>
        <w:ind w:left="4947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B4A9884">
      <w:start w:val="1"/>
      <w:numFmt w:val="lowerRoman"/>
      <w:lvlText w:val="%9"/>
      <w:lvlJc w:val="left"/>
      <w:pPr>
        <w:ind w:left="5667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73A95D8A"/>
    <w:multiLevelType w:val="hybridMultilevel"/>
    <w:tmpl w:val="90EE94AC"/>
    <w:lvl w:ilvl="0" w:tplc="1B1A1490">
      <w:start w:val="1"/>
      <w:numFmt w:val="decimal"/>
      <w:lvlText w:val="%1"/>
      <w:lvlJc w:val="left"/>
      <w:pPr>
        <w:ind w:left="3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45AE0FE">
      <w:start w:val="1"/>
      <w:numFmt w:val="decimal"/>
      <w:lvlText w:val="%2)"/>
      <w:lvlJc w:val="left"/>
      <w:pPr>
        <w:ind w:left="70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0CCFD40">
      <w:start w:val="1"/>
      <w:numFmt w:val="lowerRoman"/>
      <w:lvlText w:val="%3"/>
      <w:lvlJc w:val="left"/>
      <w:pPr>
        <w:ind w:left="164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6424BB8">
      <w:start w:val="1"/>
      <w:numFmt w:val="decimal"/>
      <w:lvlText w:val="%4"/>
      <w:lvlJc w:val="left"/>
      <w:pPr>
        <w:ind w:left="236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6605D9E">
      <w:start w:val="1"/>
      <w:numFmt w:val="lowerLetter"/>
      <w:lvlText w:val="%5"/>
      <w:lvlJc w:val="left"/>
      <w:pPr>
        <w:ind w:left="308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B4EFD5C">
      <w:start w:val="1"/>
      <w:numFmt w:val="lowerRoman"/>
      <w:lvlText w:val="%6"/>
      <w:lvlJc w:val="left"/>
      <w:pPr>
        <w:ind w:left="380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7D2BAD0">
      <w:start w:val="1"/>
      <w:numFmt w:val="decimal"/>
      <w:lvlText w:val="%7"/>
      <w:lvlJc w:val="left"/>
      <w:pPr>
        <w:ind w:left="452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FC25FCA">
      <w:start w:val="1"/>
      <w:numFmt w:val="lowerLetter"/>
      <w:lvlText w:val="%8"/>
      <w:lvlJc w:val="left"/>
      <w:pPr>
        <w:ind w:left="524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A980B4A">
      <w:start w:val="1"/>
      <w:numFmt w:val="lowerRoman"/>
      <w:lvlText w:val="%9"/>
      <w:lvlJc w:val="left"/>
      <w:pPr>
        <w:ind w:left="596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7760664B"/>
    <w:multiLevelType w:val="hybridMultilevel"/>
    <w:tmpl w:val="2C0AC566"/>
    <w:lvl w:ilvl="0" w:tplc="91782B4E">
      <w:start w:val="3"/>
      <w:numFmt w:val="decimal"/>
      <w:lvlText w:val="%1."/>
      <w:lvlJc w:val="left"/>
      <w:pPr>
        <w:ind w:left="427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F7674FC">
      <w:start w:val="1"/>
      <w:numFmt w:val="lowerLetter"/>
      <w:lvlText w:val="%2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AD6E20C">
      <w:start w:val="1"/>
      <w:numFmt w:val="lowerRoman"/>
      <w:lvlText w:val="%3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4A04B5E">
      <w:start w:val="1"/>
      <w:numFmt w:val="decimal"/>
      <w:lvlText w:val="%4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1146018">
      <w:start w:val="1"/>
      <w:numFmt w:val="lowerLetter"/>
      <w:lvlText w:val="%5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40440A8">
      <w:start w:val="1"/>
      <w:numFmt w:val="lowerRoman"/>
      <w:lvlText w:val="%6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540E06E">
      <w:start w:val="1"/>
      <w:numFmt w:val="decimal"/>
      <w:lvlText w:val="%7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978096C">
      <w:start w:val="1"/>
      <w:numFmt w:val="lowerLetter"/>
      <w:lvlText w:val="%8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9E26054">
      <w:start w:val="1"/>
      <w:numFmt w:val="lowerRoman"/>
      <w:lvlText w:val="%9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788D1C24"/>
    <w:multiLevelType w:val="hybridMultilevel"/>
    <w:tmpl w:val="8EC466C4"/>
    <w:lvl w:ilvl="0" w:tplc="DD4AECE6">
      <w:start w:val="1"/>
      <w:numFmt w:val="decimal"/>
      <w:lvlText w:val="%1."/>
      <w:lvlJc w:val="left"/>
      <w:pPr>
        <w:ind w:left="427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54C2C68">
      <w:start w:val="1"/>
      <w:numFmt w:val="lowerLetter"/>
      <w:lvlText w:val="%2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C929810">
      <w:start w:val="1"/>
      <w:numFmt w:val="lowerRoman"/>
      <w:lvlText w:val="%3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3B2033E">
      <w:start w:val="1"/>
      <w:numFmt w:val="decimal"/>
      <w:lvlText w:val="%4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B020C74">
      <w:start w:val="1"/>
      <w:numFmt w:val="lowerLetter"/>
      <w:lvlText w:val="%5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5DA8E64">
      <w:start w:val="1"/>
      <w:numFmt w:val="lowerRoman"/>
      <w:lvlText w:val="%6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716F192">
      <w:start w:val="1"/>
      <w:numFmt w:val="decimal"/>
      <w:lvlText w:val="%7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D52E68A">
      <w:start w:val="1"/>
      <w:numFmt w:val="lowerLetter"/>
      <w:lvlText w:val="%8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CB86C3A">
      <w:start w:val="1"/>
      <w:numFmt w:val="lowerRoman"/>
      <w:lvlText w:val="%9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78BE5F5C"/>
    <w:multiLevelType w:val="hybridMultilevel"/>
    <w:tmpl w:val="1F8EED54"/>
    <w:lvl w:ilvl="0" w:tplc="487E9A1E">
      <w:start w:val="1"/>
      <w:numFmt w:val="decimal"/>
      <w:lvlText w:val="%1."/>
      <w:lvlJc w:val="left"/>
      <w:pPr>
        <w:ind w:left="56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7D0DFD6">
      <w:start w:val="1"/>
      <w:numFmt w:val="lowerLetter"/>
      <w:lvlText w:val="%2)"/>
      <w:lvlJc w:val="left"/>
      <w:pPr>
        <w:ind w:left="99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02E10C6">
      <w:start w:val="1"/>
      <w:numFmt w:val="lowerRoman"/>
      <w:lvlText w:val="%3"/>
      <w:lvlJc w:val="left"/>
      <w:pPr>
        <w:ind w:left="157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C204AF6">
      <w:start w:val="1"/>
      <w:numFmt w:val="decimal"/>
      <w:lvlText w:val="%4"/>
      <w:lvlJc w:val="left"/>
      <w:pPr>
        <w:ind w:left="229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6C08F8A">
      <w:start w:val="1"/>
      <w:numFmt w:val="lowerLetter"/>
      <w:lvlText w:val="%5"/>
      <w:lvlJc w:val="left"/>
      <w:pPr>
        <w:ind w:left="301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7E0F174">
      <w:start w:val="1"/>
      <w:numFmt w:val="lowerRoman"/>
      <w:lvlText w:val="%6"/>
      <w:lvlJc w:val="left"/>
      <w:pPr>
        <w:ind w:left="373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7DAF5D0">
      <w:start w:val="1"/>
      <w:numFmt w:val="decimal"/>
      <w:lvlText w:val="%7"/>
      <w:lvlJc w:val="left"/>
      <w:pPr>
        <w:ind w:left="445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01800A2">
      <w:start w:val="1"/>
      <w:numFmt w:val="lowerLetter"/>
      <w:lvlText w:val="%8"/>
      <w:lvlJc w:val="left"/>
      <w:pPr>
        <w:ind w:left="517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01888E0">
      <w:start w:val="1"/>
      <w:numFmt w:val="lowerRoman"/>
      <w:lvlText w:val="%9"/>
      <w:lvlJc w:val="left"/>
      <w:pPr>
        <w:ind w:left="589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92572888">
    <w:abstractNumId w:val="3"/>
  </w:num>
  <w:num w:numId="2" w16cid:durableId="548615035">
    <w:abstractNumId w:val="20"/>
  </w:num>
  <w:num w:numId="3" w16cid:durableId="1107231999">
    <w:abstractNumId w:val="9"/>
  </w:num>
  <w:num w:numId="4" w16cid:durableId="1784180899">
    <w:abstractNumId w:val="8"/>
  </w:num>
  <w:num w:numId="5" w16cid:durableId="651374469">
    <w:abstractNumId w:val="6"/>
  </w:num>
  <w:num w:numId="6" w16cid:durableId="1524636144">
    <w:abstractNumId w:val="18"/>
  </w:num>
  <w:num w:numId="7" w16cid:durableId="1365905592">
    <w:abstractNumId w:val="5"/>
  </w:num>
  <w:num w:numId="8" w16cid:durableId="400715943">
    <w:abstractNumId w:val="13"/>
  </w:num>
  <w:num w:numId="9" w16cid:durableId="260256867">
    <w:abstractNumId w:val="22"/>
  </w:num>
  <w:num w:numId="10" w16cid:durableId="618606215">
    <w:abstractNumId w:val="19"/>
  </w:num>
  <w:num w:numId="11" w16cid:durableId="501940929">
    <w:abstractNumId w:val="23"/>
  </w:num>
  <w:num w:numId="12" w16cid:durableId="544560493">
    <w:abstractNumId w:val="4"/>
  </w:num>
  <w:num w:numId="13" w16cid:durableId="1388987431">
    <w:abstractNumId w:val="15"/>
  </w:num>
  <w:num w:numId="14" w16cid:durableId="775444358">
    <w:abstractNumId w:val="24"/>
  </w:num>
  <w:num w:numId="15" w16cid:durableId="1799949364">
    <w:abstractNumId w:val="17"/>
  </w:num>
  <w:num w:numId="16" w16cid:durableId="1775320367">
    <w:abstractNumId w:val="0"/>
  </w:num>
  <w:num w:numId="17" w16cid:durableId="1395077980">
    <w:abstractNumId w:val="7"/>
  </w:num>
  <w:num w:numId="18" w16cid:durableId="977801151">
    <w:abstractNumId w:val="10"/>
  </w:num>
  <w:num w:numId="19" w16cid:durableId="54670192">
    <w:abstractNumId w:val="1"/>
  </w:num>
  <w:num w:numId="20" w16cid:durableId="437868525">
    <w:abstractNumId w:val="21"/>
  </w:num>
  <w:num w:numId="21" w16cid:durableId="303701263">
    <w:abstractNumId w:val="12"/>
  </w:num>
  <w:num w:numId="22" w16cid:durableId="1588809285">
    <w:abstractNumId w:val="14"/>
  </w:num>
  <w:num w:numId="23" w16cid:durableId="531266739">
    <w:abstractNumId w:val="2"/>
  </w:num>
  <w:num w:numId="24" w16cid:durableId="293025736">
    <w:abstractNumId w:val="16"/>
  </w:num>
  <w:num w:numId="25" w16cid:durableId="128562420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2284"/>
    <w:rsid w:val="0009601C"/>
    <w:rsid w:val="0012042A"/>
    <w:rsid w:val="00184AB3"/>
    <w:rsid w:val="001F4668"/>
    <w:rsid w:val="00213A1A"/>
    <w:rsid w:val="00261969"/>
    <w:rsid w:val="00292284"/>
    <w:rsid w:val="00362EAE"/>
    <w:rsid w:val="003A561D"/>
    <w:rsid w:val="00551695"/>
    <w:rsid w:val="00584F51"/>
    <w:rsid w:val="005A145F"/>
    <w:rsid w:val="006A4C3A"/>
    <w:rsid w:val="007A729F"/>
    <w:rsid w:val="00847426"/>
    <w:rsid w:val="008624CE"/>
    <w:rsid w:val="0089337E"/>
    <w:rsid w:val="00910DC3"/>
    <w:rsid w:val="009951C3"/>
    <w:rsid w:val="00AD13B6"/>
    <w:rsid w:val="00BB3A1C"/>
    <w:rsid w:val="00BD69DC"/>
    <w:rsid w:val="00BF23C5"/>
    <w:rsid w:val="00C266F3"/>
    <w:rsid w:val="00CE3B8C"/>
    <w:rsid w:val="00D81F86"/>
    <w:rsid w:val="00DE4605"/>
    <w:rsid w:val="00E43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DE084"/>
  <w15:docId w15:val="{EC0BDC70-C09F-4412-B74B-3589AD8CF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4" w:line="248" w:lineRule="auto"/>
      <w:ind w:left="435" w:right="6137" w:hanging="435"/>
      <w:jc w:val="both"/>
    </w:pPr>
    <w:rPr>
      <w:rFonts w:ascii="Cambria" w:eastAsia="Cambria" w:hAnsi="Cambria" w:cs="Cambria"/>
      <w:color w:val="000000"/>
      <w:sz w:val="22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99" w:line="259" w:lineRule="auto"/>
      <w:ind w:left="10" w:right="204" w:hanging="10"/>
      <w:jc w:val="center"/>
      <w:outlineLvl w:val="0"/>
    </w:pPr>
    <w:rPr>
      <w:rFonts w:ascii="Cambria" w:eastAsia="Cambria" w:hAnsi="Cambria" w:cs="Cambria"/>
      <w:b/>
      <w:color w:val="00000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mbria" w:eastAsia="Cambria" w:hAnsi="Cambria" w:cs="Cambria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184AB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9337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9337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9337E"/>
    <w:rPr>
      <w:rFonts w:ascii="Cambria" w:eastAsia="Cambria" w:hAnsi="Cambria" w:cs="Cambria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37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37E"/>
    <w:rPr>
      <w:rFonts w:ascii="Cambria" w:eastAsia="Cambria" w:hAnsi="Cambria" w:cs="Cambria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18</Pages>
  <Words>5979</Words>
  <Characters>35874</Characters>
  <Application>Microsoft Office Word</Application>
  <DocSecurity>0</DocSecurity>
  <Lines>298</Lines>
  <Paragraphs>83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</dc:creator>
  <cp:keywords/>
  <cp:lastModifiedBy>Radosław Szafran</cp:lastModifiedBy>
  <cp:revision>16</cp:revision>
  <dcterms:created xsi:type="dcterms:W3CDTF">2026-07-08T10:28:00Z</dcterms:created>
  <dcterms:modified xsi:type="dcterms:W3CDTF">2026-07-29T06:14:00Z</dcterms:modified>
</cp:coreProperties>
</file>