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59E36" w14:textId="77777777" w:rsidR="00BF14F3" w:rsidRPr="00CB13DA" w:rsidRDefault="00BF14F3" w:rsidP="00BF14F3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5AE36C96" w14:textId="77777777" w:rsidR="00BF14F3" w:rsidRPr="00CB13DA" w:rsidRDefault="00BF14F3" w:rsidP="00BF14F3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61C990B4" w14:textId="77777777" w:rsidR="00BF14F3" w:rsidRDefault="00BF14F3" w:rsidP="00BF14F3">
      <w:pPr>
        <w:pStyle w:val="Default"/>
        <w:spacing w:line="312" w:lineRule="auto"/>
        <w:jc w:val="center"/>
        <w:rPr>
          <w:rFonts w:ascii="Garamond" w:eastAsia="Arial" w:hAnsi="Garamond" w:cs="Calibri"/>
          <w:b/>
          <w:i/>
          <w:iCs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0CC13DE8" w14:textId="77777777" w:rsidR="00BF14F3" w:rsidRPr="00CB13DA" w:rsidRDefault="00BF14F3" w:rsidP="00BF14F3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</w:p>
    <w:p w14:paraId="6C70B210" w14:textId="77777777" w:rsidR="00BF14F3" w:rsidRDefault="00BF14F3" w:rsidP="00BF14F3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="Garamond" w:eastAsia="Arial" w:hAnsi="Garamond"/>
          <w:b/>
          <w:color w:val="auto"/>
          <w:sz w:val="22"/>
          <w:szCs w:val="22"/>
        </w:rPr>
      </w:pPr>
      <w:r w:rsidRPr="00F744BC">
        <w:rPr>
          <w:rFonts w:ascii="Garamond" w:eastAsia="Arial" w:hAnsi="Garamond"/>
          <w:b/>
          <w:color w:val="auto"/>
          <w:sz w:val="22"/>
          <w:szCs w:val="22"/>
        </w:rPr>
        <w:t xml:space="preserve">Kategória č. 2 </w:t>
      </w:r>
    </w:p>
    <w:p w14:paraId="3A6C0646" w14:textId="77777777" w:rsidR="00BF14F3" w:rsidRDefault="00BF14F3" w:rsidP="00BF14F3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="Garamond" w:eastAsia="Arial" w:hAnsi="Garamond"/>
          <w:b/>
          <w:color w:val="auto"/>
          <w:sz w:val="22"/>
          <w:szCs w:val="22"/>
        </w:rPr>
      </w:pPr>
      <w:r w:rsidRPr="00F744BC">
        <w:rPr>
          <w:rFonts w:ascii="Garamond" w:eastAsia="Arial" w:hAnsi="Garamond"/>
          <w:b/>
          <w:color w:val="auto"/>
          <w:sz w:val="22"/>
          <w:szCs w:val="22"/>
        </w:rPr>
        <w:t xml:space="preserve">Výkon činnosti stavebného dozoru s odborným zameraním </w:t>
      </w:r>
    </w:p>
    <w:p w14:paraId="03BD2E1A" w14:textId="47D438E3" w:rsidR="00BF14F3" w:rsidRPr="00BF14F3" w:rsidRDefault="00BF14F3" w:rsidP="00BF14F3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="Garamond" w:eastAsia="Arial" w:hAnsi="Garamond"/>
          <w:b/>
          <w:color w:val="auto"/>
          <w:sz w:val="22"/>
          <w:szCs w:val="22"/>
        </w:rPr>
      </w:pPr>
      <w:r w:rsidRPr="00F744BC">
        <w:rPr>
          <w:rFonts w:ascii="Garamond" w:eastAsia="Arial" w:hAnsi="Garamond"/>
          <w:b/>
          <w:color w:val="auto"/>
          <w:sz w:val="22"/>
          <w:szCs w:val="22"/>
        </w:rPr>
        <w:t>„Inžinierske stavby (dopravné stavby, mosty a tunely)“</w:t>
      </w:r>
    </w:p>
    <w:p w14:paraId="0B9E5B36" w14:textId="77777777" w:rsidR="00BF14F3" w:rsidRPr="00CB13DA" w:rsidRDefault="00BF14F3" w:rsidP="00BF14F3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551DF032" w14:textId="77777777" w:rsidR="00BF14F3" w:rsidRPr="00271D5D" w:rsidRDefault="00BF14F3" w:rsidP="00BF14F3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="Garamond" w:hAnsi="Garamond" w:cs="Calibri"/>
          <w:b/>
          <w:bCs/>
          <w:color w:val="auto"/>
          <w:sz w:val="22"/>
          <w:szCs w:val="22"/>
        </w:rPr>
      </w:pPr>
      <w:r w:rsidRPr="0051720C">
        <w:rPr>
          <w:rFonts w:ascii="Garamond" w:hAnsi="Garamond" w:cs="Calibri"/>
          <w:b/>
          <w:bCs/>
          <w:color w:val="auto"/>
          <w:sz w:val="22"/>
          <w:szCs w:val="22"/>
        </w:rPr>
        <w:t xml:space="preserve">Výkon </w:t>
      </w:r>
      <w:r>
        <w:rPr>
          <w:rFonts w:ascii="Garamond" w:hAnsi="Garamond" w:cs="Calibri"/>
          <w:b/>
          <w:bCs/>
          <w:color w:val="auto"/>
          <w:sz w:val="22"/>
          <w:szCs w:val="22"/>
        </w:rPr>
        <w:t xml:space="preserve">činnosti </w:t>
      </w:r>
      <w:r w:rsidRPr="0051720C">
        <w:rPr>
          <w:rFonts w:ascii="Garamond" w:hAnsi="Garamond" w:cs="Calibri"/>
          <w:b/>
          <w:bCs/>
          <w:color w:val="auto"/>
          <w:sz w:val="22"/>
          <w:szCs w:val="22"/>
        </w:rPr>
        <w:t xml:space="preserve">stavebného dozoru pre stavbu s názvom: 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„Rekonštrukcie ciest</w:t>
      </w:r>
      <w:r w:rsidRPr="00271D5D">
        <w:rPr>
          <w:b/>
          <w:bCs/>
          <w:i/>
          <w:iCs/>
          <w:color w:val="auto"/>
          <w:sz w:val="22"/>
          <w:szCs w:val="22"/>
        </w:rPr>
        <w:t> 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III. triedy (oprava krytu vozovky a</w:t>
      </w:r>
      <w:r w:rsidRPr="00271D5D">
        <w:rPr>
          <w:b/>
          <w:bCs/>
          <w:i/>
          <w:iCs/>
          <w:color w:val="auto"/>
          <w:sz w:val="22"/>
          <w:szCs w:val="22"/>
        </w:rPr>
        <w:t> 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s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ú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visiace pr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á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ce) v</w:t>
      </w:r>
      <w:r w:rsidRPr="00271D5D">
        <w:rPr>
          <w:b/>
          <w:bCs/>
          <w:i/>
          <w:iCs/>
          <w:color w:val="auto"/>
          <w:sz w:val="22"/>
          <w:szCs w:val="22"/>
        </w:rPr>
        <w:t> 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p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ô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sobnosti BBSK - vybran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é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 xml:space="preserve"> 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ú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seky ciest v</w:t>
      </w:r>
      <w:r w:rsidRPr="00271D5D">
        <w:rPr>
          <w:b/>
          <w:bCs/>
          <w:i/>
          <w:iCs/>
          <w:color w:val="auto"/>
          <w:sz w:val="22"/>
          <w:szCs w:val="22"/>
        </w:rPr>
        <w:t> 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okresoch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 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Detva,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 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Polt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á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r, Rimavsk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á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 xml:space="preserve"> Sobota,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 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Ve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ľ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k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ý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 xml:space="preserve"> Krt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íš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,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 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Bansk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á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 xml:space="preserve"> 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Š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tiavnica,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 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Zvolen,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 Ž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arnovica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 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a</w:t>
      </w:r>
      <w:r w:rsidRPr="00271D5D">
        <w:rPr>
          <w:rFonts w:ascii="Garamond" w:hAnsi="Garamond" w:cs="Garamond"/>
          <w:b/>
          <w:bCs/>
          <w:i/>
          <w:iCs/>
          <w:color w:val="auto"/>
          <w:sz w:val="22"/>
          <w:szCs w:val="22"/>
        </w:rPr>
        <w:t> Ž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iar nad Hronom</w:t>
      </w:r>
      <w:r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 xml:space="preserve"> (Výzva č. 5)</w:t>
      </w:r>
      <w:r w:rsidRPr="00271D5D"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>“</w:t>
      </w:r>
      <w:r>
        <w:rPr>
          <w:rFonts w:ascii="Garamond" w:hAnsi="Garamond" w:cs="Calibri"/>
          <w:b/>
          <w:bCs/>
          <w:i/>
          <w:iCs/>
          <w:color w:val="auto"/>
          <w:sz w:val="22"/>
          <w:szCs w:val="22"/>
        </w:rPr>
        <w:t xml:space="preserve"> </w:t>
      </w:r>
      <w:r w:rsidRPr="00271D5D">
        <w:rPr>
          <w:rFonts w:ascii="Garamond" w:hAnsi="Garamond"/>
          <w:b/>
          <w:i/>
          <w:iCs/>
          <w:color w:val="auto"/>
          <w:sz w:val="22"/>
          <w:szCs w:val="22"/>
        </w:rPr>
        <w:t>(</w:t>
      </w:r>
      <w:r w:rsidRPr="00271D5D">
        <w:rPr>
          <w:rFonts w:ascii="Garamond" w:hAnsi="Garamond"/>
          <w:b/>
          <w:bCs/>
          <w:i/>
          <w:iCs/>
          <w:color w:val="auto"/>
          <w:sz w:val="22"/>
          <w:szCs w:val="22"/>
        </w:rPr>
        <w:t>Výzva č. 51)</w:t>
      </w:r>
    </w:p>
    <w:p w14:paraId="7894963D" w14:textId="77777777" w:rsidR="00BF14F3" w:rsidRPr="00CB13DA" w:rsidRDefault="00BF14F3" w:rsidP="00BF14F3">
      <w:pPr>
        <w:pStyle w:val="Default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77548776" w14:textId="77777777" w:rsidR="00BF14F3" w:rsidRPr="00CB13DA" w:rsidRDefault="00BF14F3" w:rsidP="00BF14F3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00DDA9E4" w14:textId="77777777" w:rsidR="00BF14F3" w:rsidRPr="00CB13DA" w:rsidRDefault="00BF14F3" w:rsidP="00BF14F3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52CB3238" w14:textId="77777777" w:rsidR="00BF14F3" w:rsidRPr="00CB13DA" w:rsidRDefault="00BF14F3" w:rsidP="00BF14F3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852767E" w14:textId="77777777" w:rsidR="00BF14F3" w:rsidRDefault="00BF14F3" w:rsidP="00BF14F3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6E98B782" w14:textId="77777777" w:rsidR="00BF14F3" w:rsidRPr="00CB13DA" w:rsidRDefault="00BF14F3" w:rsidP="00BF14F3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3C4DA1A" w14:textId="77777777" w:rsidR="00BF14F3" w:rsidRDefault="00BF14F3" w:rsidP="00BF14F3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61F01C97" w14:textId="77777777" w:rsidR="00BF14F3" w:rsidRPr="00CB13DA" w:rsidRDefault="00BF14F3" w:rsidP="00BF14F3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</w:p>
    <w:p w14:paraId="5385C484" w14:textId="77777777" w:rsidR="00BF14F3" w:rsidRPr="00904A32" w:rsidRDefault="00BF14F3" w:rsidP="00BF14F3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bookmarkStart w:id="0" w:name="_Hlk218839931"/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4DD0D8DD" w14:textId="77777777" w:rsidR="00BF14F3" w:rsidRPr="00CB13DA" w:rsidRDefault="00BF14F3" w:rsidP="00BF14F3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601C791D" w14:textId="77777777" w:rsidR="00BF14F3" w:rsidRPr="00CB13DA" w:rsidRDefault="00BF14F3" w:rsidP="00BF14F3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3F5F3DC7" w14:textId="77777777" w:rsidR="00BF14F3" w:rsidRPr="00CB13DA" w:rsidRDefault="00BF14F3" w:rsidP="00BF14F3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bookmarkEnd w:id="0"/>
    <w:p w14:paraId="43D1D8E1" w14:textId="77777777" w:rsidR="00BF14F3" w:rsidRPr="00CB13DA" w:rsidRDefault="00BF14F3" w:rsidP="00BF14F3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647A048E" w14:textId="77777777" w:rsidR="00BF14F3" w:rsidRPr="00CB13DA" w:rsidRDefault="00BF14F3" w:rsidP="00BF14F3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380DAD1A" w14:textId="77777777" w:rsidR="00BF14F3" w:rsidRPr="00CB13DA" w:rsidRDefault="00BF14F3" w:rsidP="00BF14F3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7FB69F66" w14:textId="77777777" w:rsidR="00BF14F3" w:rsidRPr="00CB13DA" w:rsidRDefault="00BF14F3" w:rsidP="00BF14F3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1C0E0DE8" w14:textId="77777777" w:rsidR="00BF14F3" w:rsidRPr="00CB13DA" w:rsidRDefault="00BF14F3" w:rsidP="00BF14F3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62384EE0" w14:textId="77777777" w:rsidR="00BF14F3" w:rsidRPr="00CB13DA" w:rsidRDefault="00BF14F3" w:rsidP="00BF14F3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2536E029" w14:textId="77777777" w:rsidR="00BF14F3" w:rsidRPr="00CB13DA" w:rsidRDefault="00BF14F3" w:rsidP="00BF14F3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4542573E" w14:textId="77777777" w:rsidR="00BF14F3" w:rsidRPr="00CB13DA" w:rsidRDefault="00BF14F3" w:rsidP="00BF14F3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1D19B0E7" w14:textId="77777777" w:rsidR="00BF14F3" w:rsidRDefault="00BF14F3" w:rsidP="00BF14F3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4D472645" w14:textId="77777777" w:rsidR="00BF14F3" w:rsidRDefault="00BF14F3" w:rsidP="00BF14F3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7DA45D6A" w14:textId="77777777" w:rsidR="00BF14F3" w:rsidRPr="00CB13DA" w:rsidRDefault="00BF14F3" w:rsidP="00BF14F3">
      <w:pPr>
        <w:spacing w:line="312" w:lineRule="auto"/>
        <w:jc w:val="both"/>
        <w:rPr>
          <w:rFonts w:ascii="Garamond" w:hAnsi="Garamond" w:cs="Calibri"/>
          <w:sz w:val="18"/>
          <w:szCs w:val="18"/>
        </w:rPr>
      </w:pPr>
    </w:p>
    <w:p w14:paraId="25A0A0FF" w14:textId="77777777" w:rsidR="00BF14F3" w:rsidRPr="00CB13DA" w:rsidRDefault="00BF14F3" w:rsidP="00BF14F3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bookmarkStart w:id="1" w:name="_Hlk218840177"/>
    </w:p>
    <w:p w14:paraId="1E4D2949" w14:textId="77777777" w:rsidR="00BF14F3" w:rsidRPr="00CB13DA" w:rsidRDefault="00BF14F3" w:rsidP="00BF14F3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11359669" w14:textId="77777777" w:rsidR="00BF14F3" w:rsidRPr="00CB13DA" w:rsidRDefault="00BF14F3" w:rsidP="00BF14F3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bookmarkStart w:id="2" w:name="_Hlk218840106"/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bookmarkEnd w:id="2"/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bookmarkEnd w:id="1"/>
    <w:p w14:paraId="4FD7F929" w14:textId="77777777" w:rsidR="00BF14F3" w:rsidRPr="00CB13DA" w:rsidRDefault="00BF14F3" w:rsidP="00BF14F3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2B7E6A85" w14:textId="77777777" w:rsidR="00BF14F3" w:rsidRPr="00CB13DA" w:rsidRDefault="00BF14F3" w:rsidP="00BF14F3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2BC934E1" w14:textId="77777777" w:rsidR="00BF14F3" w:rsidRPr="00904A32" w:rsidRDefault="00BF14F3" w:rsidP="00BF14F3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Poznámka:</w:t>
      </w:r>
    </w:p>
    <w:p w14:paraId="60FE56EE" w14:textId="77777777" w:rsidR="00BF14F3" w:rsidRPr="00904A32" w:rsidRDefault="00BF14F3" w:rsidP="00BF14F3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dátum musí byť aktuálny vo vzťahu ku dňu uplynutia lehoty na predkladanie ponúk,</w:t>
      </w:r>
    </w:p>
    <w:p w14:paraId="4312DF9E" w14:textId="2EC5E040" w:rsidR="00014285" w:rsidRPr="00BF14F3" w:rsidRDefault="00BF14F3" w:rsidP="00BF14F3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Garamond" w:hAnsi="Garamond" w:cs="Calibri"/>
          <w:sz w:val="20"/>
          <w:szCs w:val="20"/>
        </w:rPr>
      </w:pPr>
      <w:r w:rsidRPr="00904A32">
        <w:rPr>
          <w:rFonts w:ascii="Garamond" w:hAnsi="Garamond" w:cs="Calibri"/>
          <w:sz w:val="20"/>
          <w:szCs w:val="20"/>
        </w:rPr>
        <w:t xml:space="preserve">  </w:t>
      </w:r>
      <w:r w:rsidRPr="00904A32">
        <w:rPr>
          <w:rFonts w:ascii="Garamond" w:hAnsi="Garamond" w:cs="Calibri"/>
          <w:i/>
          <w:sz w:val="20"/>
          <w:szCs w:val="20"/>
        </w:rPr>
        <w:t>záujemca zaokrúhli svoje návrhy v zmysle matematických pravidiel na 2 desatinné miesta.</w:t>
      </w:r>
    </w:p>
    <w:sectPr w:rsidR="00014285" w:rsidRPr="00BF14F3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568C2" w14:textId="77777777" w:rsidR="000855DA" w:rsidRDefault="000855DA" w:rsidP="00014285">
      <w:r>
        <w:separator/>
      </w:r>
    </w:p>
  </w:endnote>
  <w:endnote w:type="continuationSeparator" w:id="0">
    <w:p w14:paraId="1369E500" w14:textId="77777777" w:rsidR="000855DA" w:rsidRDefault="000855DA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DB87C5B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987AA18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76C9D4C3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37F435B3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4D746" w14:textId="77777777" w:rsidR="000855DA" w:rsidRDefault="000855DA" w:rsidP="00014285">
      <w:r>
        <w:separator/>
      </w:r>
    </w:p>
  </w:footnote>
  <w:footnote w:type="continuationSeparator" w:id="0">
    <w:p w14:paraId="0289E3AB" w14:textId="77777777" w:rsidR="000855DA" w:rsidRDefault="000855DA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C0754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5E6C4CD7">
          <wp:simplePos x="0" y="0"/>
          <wp:positionH relativeFrom="column">
            <wp:posOffset>-914400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AB"/>
    <w:rsid w:val="00014285"/>
    <w:rsid w:val="000413F6"/>
    <w:rsid w:val="00041D09"/>
    <w:rsid w:val="000855DA"/>
    <w:rsid w:val="00090693"/>
    <w:rsid w:val="00117B9D"/>
    <w:rsid w:val="00133092"/>
    <w:rsid w:val="00142A6B"/>
    <w:rsid w:val="001711D2"/>
    <w:rsid w:val="001C42C4"/>
    <w:rsid w:val="001D219E"/>
    <w:rsid w:val="002654DE"/>
    <w:rsid w:val="00266AD4"/>
    <w:rsid w:val="002A35E1"/>
    <w:rsid w:val="002D67E7"/>
    <w:rsid w:val="00310864"/>
    <w:rsid w:val="003122E9"/>
    <w:rsid w:val="00383979"/>
    <w:rsid w:val="003955DC"/>
    <w:rsid w:val="003C664D"/>
    <w:rsid w:val="00437B24"/>
    <w:rsid w:val="00457B4F"/>
    <w:rsid w:val="0048762A"/>
    <w:rsid w:val="004C3EA5"/>
    <w:rsid w:val="004D636A"/>
    <w:rsid w:val="004D7BDE"/>
    <w:rsid w:val="0053127D"/>
    <w:rsid w:val="005A2B4D"/>
    <w:rsid w:val="00642545"/>
    <w:rsid w:val="006A16AB"/>
    <w:rsid w:val="007C0140"/>
    <w:rsid w:val="007C1411"/>
    <w:rsid w:val="007D329E"/>
    <w:rsid w:val="007E3F54"/>
    <w:rsid w:val="008C093B"/>
    <w:rsid w:val="008F0204"/>
    <w:rsid w:val="009551AA"/>
    <w:rsid w:val="00955638"/>
    <w:rsid w:val="009A66AC"/>
    <w:rsid w:val="00A11527"/>
    <w:rsid w:val="00A2401E"/>
    <w:rsid w:val="00A34268"/>
    <w:rsid w:val="00A504EC"/>
    <w:rsid w:val="00A5077F"/>
    <w:rsid w:val="00AB1420"/>
    <w:rsid w:val="00AB5DAA"/>
    <w:rsid w:val="00AC560C"/>
    <w:rsid w:val="00B400EB"/>
    <w:rsid w:val="00B634B0"/>
    <w:rsid w:val="00B6398F"/>
    <w:rsid w:val="00B93606"/>
    <w:rsid w:val="00BA60A8"/>
    <w:rsid w:val="00BF14F3"/>
    <w:rsid w:val="00E44644"/>
    <w:rsid w:val="00E86CA0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36FB8"/>
  <w15:chartTrackingRefBased/>
  <w15:docId w15:val="{4CB6F72D-26BE-4799-80EC-9D0706DE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7B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117B9D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117B9D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117B9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117B9D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117B9D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117B9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17B9D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17B9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Zkladntext31">
    <w:name w:val="Základný text 31"/>
    <w:basedOn w:val="Normlny"/>
    <w:rsid w:val="00E86CA0"/>
    <w:pPr>
      <w:suppressAutoHyphens/>
      <w:jc w:val="center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&#225;taFulne&#269;kov&#225;\OneDrive%20-%20Centrum%20zdie&#318;an&#253;ch%20slu&#382;ieb%20BBSK%20s.r.o\h\CZS%20BBSK_VO\NLZ\new_Hlavickovy_papier_cisty_06_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D541E7-2051-4259-98BF-903110661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new_Hlavickovy_papier_cisty_06_2026</Template>
  <TotalTime>3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Fulnečková</dc:creator>
  <cp:keywords/>
  <dc:description/>
  <cp:lastModifiedBy>Beáta Fulnečková</cp:lastModifiedBy>
  <cp:revision>3</cp:revision>
  <dcterms:created xsi:type="dcterms:W3CDTF">2026-08-07T05:57:00Z</dcterms:created>
  <dcterms:modified xsi:type="dcterms:W3CDTF">2026-08-07T06:00:00Z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