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69BB" w14:textId="75FF3ACC" w:rsidR="00711EE5" w:rsidRDefault="00D35824">
      <w:pPr>
        <w:pStyle w:val="Nzov"/>
        <w:spacing w:before="84"/>
        <w:ind w:left="258"/>
      </w:pPr>
      <w:r>
        <w:t>ZMLUVA</w:t>
      </w:r>
      <w:r>
        <w:rPr>
          <w:spacing w:val="6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DIELO</w:t>
      </w:r>
      <w:r>
        <w:rPr>
          <w:spacing w:val="60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CRZ:</w:t>
      </w:r>
      <w:r>
        <w:rPr>
          <w:spacing w:val="-5"/>
        </w:rPr>
        <w:t xml:space="preserve"> </w:t>
      </w:r>
      <w:r w:rsidR="004A0A85">
        <w:rPr>
          <w:spacing w:val="-5"/>
        </w:rPr>
        <w:t>x</w:t>
      </w:r>
      <w:r w:rsidR="006F46AA">
        <w:rPr>
          <w:spacing w:val="-5"/>
        </w:rPr>
        <w:t>xxx</w:t>
      </w:r>
      <w:r w:rsidR="00950BC6">
        <w:rPr>
          <w:spacing w:val="-5"/>
        </w:rPr>
        <w:t>/202</w:t>
      </w:r>
      <w:r w:rsidR="004A0A85">
        <w:rPr>
          <w:spacing w:val="-5"/>
        </w:rPr>
        <w:t>6</w:t>
      </w:r>
      <w:r w:rsidR="00950BC6">
        <w:rPr>
          <w:spacing w:val="-5"/>
        </w:rPr>
        <w:t>/</w:t>
      </w:r>
      <w:r w:rsidR="00950BC6">
        <w:rPr>
          <w:color w:val="000000"/>
          <w:spacing w:val="-2"/>
        </w:rPr>
        <w:t>LSR</w:t>
      </w:r>
    </w:p>
    <w:p w14:paraId="3CAC0DEA" w14:textId="77777777" w:rsidR="00711EE5" w:rsidRDefault="00D35824">
      <w:pPr>
        <w:pStyle w:val="Nzov"/>
        <w:ind w:right="362"/>
      </w:pPr>
      <w:r>
        <w:t>na</w:t>
      </w:r>
      <w:r>
        <w:rPr>
          <w:spacing w:val="-6"/>
        </w:rPr>
        <w:t xml:space="preserve"> </w:t>
      </w:r>
      <w:r>
        <w:t>vyhotovenie</w:t>
      </w:r>
      <w:r>
        <w:rPr>
          <w:spacing w:val="-5"/>
        </w:rPr>
        <w:t xml:space="preserve"> </w:t>
      </w:r>
      <w:r>
        <w:t>geometrického</w:t>
      </w:r>
      <w:r>
        <w:rPr>
          <w:spacing w:val="-5"/>
        </w:rPr>
        <w:t xml:space="preserve"> </w:t>
      </w:r>
      <w:r>
        <w:rPr>
          <w:spacing w:val="-2"/>
        </w:rPr>
        <w:t>plánu</w:t>
      </w:r>
    </w:p>
    <w:p w14:paraId="2F9EA1D3" w14:textId="77777777" w:rsidR="00711EE5" w:rsidRDefault="00D35824">
      <w:pPr>
        <w:spacing w:before="119"/>
        <w:ind w:left="3348" w:right="3486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(ďalej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len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„zmluva“) </w:t>
      </w:r>
      <w:r>
        <w:rPr>
          <w:rFonts w:ascii="Arial" w:hAnsi="Arial"/>
          <w:i/>
          <w:spacing w:val="-2"/>
          <w:sz w:val="20"/>
        </w:rPr>
        <w:t>uzatvorená</w:t>
      </w:r>
    </w:p>
    <w:p w14:paraId="73B2F0FE" w14:textId="77777777" w:rsidR="00711EE5" w:rsidRDefault="00711EE5">
      <w:pPr>
        <w:pStyle w:val="Zkladntext"/>
        <w:spacing w:before="1"/>
        <w:rPr>
          <w:rFonts w:ascii="Arial"/>
          <w:i/>
        </w:rPr>
      </w:pPr>
    </w:p>
    <w:p w14:paraId="32D43C35" w14:textId="77777777" w:rsidR="00711EE5" w:rsidRDefault="00D35824">
      <w:pPr>
        <w:ind w:left="378" w:right="519" w:hanging="3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podľa §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536 a nasledovných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zákona č.513/1991 Zb. v znení neskorších predpisov (ďalej len Obchodný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zákonník)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príslušných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ustanovení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zákona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č.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343/2015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Z.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z.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verejnom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obstarávaní a o zmene a doplnení niektorých zákonov v znení neskorších predpisov</w:t>
      </w:r>
    </w:p>
    <w:p w14:paraId="13168184" w14:textId="77777777" w:rsidR="00711EE5" w:rsidRDefault="00711EE5">
      <w:pPr>
        <w:pStyle w:val="Zkladntext"/>
        <w:spacing w:before="9"/>
        <w:rPr>
          <w:rFonts w:ascii="Arial"/>
          <w:i/>
        </w:rPr>
      </w:pPr>
    </w:p>
    <w:p w14:paraId="61736AA2" w14:textId="77777777" w:rsidR="00711EE5" w:rsidRDefault="00D35824">
      <w:pPr>
        <w:ind w:left="219" w:right="361"/>
        <w:jc w:val="center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medzi:</w:t>
      </w:r>
    </w:p>
    <w:p w14:paraId="23CEC635" w14:textId="77777777" w:rsidR="00711EE5" w:rsidRDefault="00711EE5">
      <w:pPr>
        <w:pStyle w:val="Zkladntext"/>
        <w:spacing w:before="46"/>
        <w:rPr>
          <w:rFonts w:ascii="Arial"/>
          <w:i/>
        </w:rPr>
      </w:pPr>
    </w:p>
    <w:p w14:paraId="4E96B4AC" w14:textId="77777777" w:rsidR="00711EE5" w:rsidRDefault="00D35824">
      <w:pPr>
        <w:pStyle w:val="Nadpis1"/>
        <w:ind w:right="356"/>
      </w:pPr>
      <w:r>
        <w:rPr>
          <w:spacing w:val="-5"/>
        </w:rPr>
        <w:t>I.</w:t>
      </w:r>
    </w:p>
    <w:p w14:paraId="069E0706" w14:textId="77777777" w:rsidR="00711EE5" w:rsidRDefault="00D35824">
      <w:pPr>
        <w:pStyle w:val="Nadpis2"/>
        <w:spacing w:before="1"/>
        <w:ind w:right="360"/>
      </w:pPr>
      <w:r>
        <w:t>Zmluvné</w:t>
      </w:r>
      <w:r>
        <w:rPr>
          <w:spacing w:val="-12"/>
        </w:rPr>
        <w:t xml:space="preserve"> </w:t>
      </w:r>
      <w:r>
        <w:rPr>
          <w:spacing w:val="-2"/>
        </w:rPr>
        <w:t>strany</w:t>
      </w:r>
    </w:p>
    <w:p w14:paraId="7780312A" w14:textId="77777777" w:rsidR="00711EE5" w:rsidRDefault="00D35824">
      <w:pPr>
        <w:pStyle w:val="Odsekzoznamu"/>
        <w:numPr>
          <w:ilvl w:val="1"/>
          <w:numId w:val="9"/>
        </w:numPr>
        <w:tabs>
          <w:tab w:val="left" w:pos="444"/>
        </w:tabs>
        <w:spacing w:before="229" w:after="8"/>
        <w:ind w:left="444" w:hanging="328"/>
        <w:rPr>
          <w:sz w:val="20"/>
        </w:rPr>
      </w:pPr>
      <w:r>
        <w:rPr>
          <w:spacing w:val="-2"/>
          <w:sz w:val="20"/>
        </w:rPr>
        <w:t>Objednávateľ:</w:t>
      </w:r>
    </w:p>
    <w:tbl>
      <w:tblPr>
        <w:tblStyle w:val="TableNormal"/>
        <w:tblW w:w="0" w:type="auto"/>
        <w:tblInd w:w="573" w:type="dxa"/>
        <w:tblLayout w:type="fixed"/>
        <w:tblLook w:val="01E0" w:firstRow="1" w:lastRow="1" w:firstColumn="1" w:lastColumn="1" w:noHBand="0" w:noVBand="0"/>
      </w:tblPr>
      <w:tblGrid>
        <w:gridCol w:w="1961"/>
        <w:gridCol w:w="6803"/>
      </w:tblGrid>
      <w:tr w:rsidR="00711EE5" w14:paraId="0594649E" w14:textId="77777777">
        <w:trPr>
          <w:trHeight w:val="338"/>
        </w:trPr>
        <w:tc>
          <w:tcPr>
            <w:tcW w:w="1961" w:type="dxa"/>
          </w:tcPr>
          <w:p w14:paraId="0BEB1D1C" w14:textId="77777777" w:rsidR="00711EE5" w:rsidRDefault="00D358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meno:</w:t>
            </w:r>
          </w:p>
        </w:tc>
        <w:tc>
          <w:tcPr>
            <w:tcW w:w="6803" w:type="dxa"/>
            <w:tcBorders>
              <w:bottom w:val="dashSmallGap" w:sz="2" w:space="0" w:color="000000"/>
            </w:tcBorders>
          </w:tcPr>
          <w:p w14:paraId="55C87098" w14:textId="77777777" w:rsidR="00711EE5" w:rsidRDefault="00D35824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LESY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Slovenskej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republiky,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štátny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podnik</w:t>
            </w:r>
          </w:p>
        </w:tc>
      </w:tr>
      <w:tr w:rsidR="00711EE5" w14:paraId="31914DD1" w14:textId="77777777">
        <w:trPr>
          <w:trHeight w:val="345"/>
        </w:trPr>
        <w:tc>
          <w:tcPr>
            <w:tcW w:w="1961" w:type="dxa"/>
          </w:tcPr>
          <w:p w14:paraId="28E4BC5E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Sídlo: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1B3A1D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Námestie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SNP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Banská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Bystrica</w:t>
            </w:r>
          </w:p>
        </w:tc>
      </w:tr>
      <w:tr w:rsidR="00711EE5" w14:paraId="461E0B06" w14:textId="77777777">
        <w:trPr>
          <w:trHeight w:val="345"/>
        </w:trPr>
        <w:tc>
          <w:tcPr>
            <w:tcW w:w="1961" w:type="dxa"/>
          </w:tcPr>
          <w:p w14:paraId="2E631841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Organizačná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zložka: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A63A79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w w:val="90"/>
                <w:sz w:val="20"/>
              </w:rPr>
              <w:t>organizačná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zložka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Gemer</w:t>
            </w:r>
          </w:p>
        </w:tc>
      </w:tr>
      <w:tr w:rsidR="00711EE5" w14:paraId="24A74916" w14:textId="77777777">
        <w:trPr>
          <w:trHeight w:val="345"/>
        </w:trPr>
        <w:tc>
          <w:tcPr>
            <w:tcW w:w="1961" w:type="dxa"/>
          </w:tcPr>
          <w:p w14:paraId="0999C192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Sídlo: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A3B017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Námestie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slobody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Revúca</w:t>
            </w:r>
          </w:p>
        </w:tc>
      </w:tr>
      <w:tr w:rsidR="00711EE5" w14:paraId="60F45B73" w14:textId="77777777">
        <w:trPr>
          <w:trHeight w:val="343"/>
        </w:trPr>
        <w:tc>
          <w:tcPr>
            <w:tcW w:w="1961" w:type="dxa"/>
          </w:tcPr>
          <w:p w14:paraId="40AB8598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Právne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zastúpený: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30DF54" w14:textId="45C2A93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6"/>
                <w:sz w:val="20"/>
              </w:rPr>
              <w:t>Ing.</w:t>
            </w:r>
            <w:r>
              <w:rPr>
                <w:sz w:val="20"/>
              </w:rPr>
              <w:t xml:space="preserve"> </w:t>
            </w:r>
            <w:r w:rsidR="006F46AA">
              <w:rPr>
                <w:spacing w:val="-6"/>
                <w:sz w:val="20"/>
              </w:rPr>
              <w:t>Jaroslav Kýpeť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vedúci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organizačnej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zložky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OZ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Gemer</w:t>
            </w:r>
          </w:p>
        </w:tc>
      </w:tr>
      <w:tr w:rsidR="00711EE5" w14:paraId="70FBA3B1" w14:textId="77777777">
        <w:trPr>
          <w:trHeight w:val="345"/>
        </w:trPr>
        <w:tc>
          <w:tcPr>
            <w:tcW w:w="1961" w:type="dxa"/>
          </w:tcPr>
          <w:p w14:paraId="196544FD" w14:textId="77777777" w:rsidR="00711EE5" w:rsidRDefault="00D35824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IČO: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145B33" w14:textId="77777777" w:rsidR="00711EE5" w:rsidRDefault="00D35824">
            <w:pPr>
              <w:pStyle w:val="TableParagraph"/>
              <w:spacing w:before="2" w:line="240" w:lineRule="auto"/>
              <w:ind w:left="115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038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351</w:t>
            </w:r>
          </w:p>
        </w:tc>
      </w:tr>
      <w:tr w:rsidR="00711EE5" w14:paraId="54D7CADC" w14:textId="77777777">
        <w:trPr>
          <w:trHeight w:val="345"/>
        </w:trPr>
        <w:tc>
          <w:tcPr>
            <w:tcW w:w="1961" w:type="dxa"/>
          </w:tcPr>
          <w:p w14:paraId="00C3BA49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DIČ: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CE3518" w14:textId="77777777" w:rsidR="00711EE5" w:rsidRDefault="00D35824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2020087982</w:t>
            </w:r>
          </w:p>
        </w:tc>
      </w:tr>
      <w:tr w:rsidR="00711EE5" w14:paraId="0D9997C5" w14:textId="77777777">
        <w:trPr>
          <w:trHeight w:val="345"/>
        </w:trPr>
        <w:tc>
          <w:tcPr>
            <w:tcW w:w="1961" w:type="dxa"/>
          </w:tcPr>
          <w:p w14:paraId="758E49F0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w w:val="80"/>
                <w:sz w:val="20"/>
              </w:rPr>
              <w:t>IČ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DPH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B76B3B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SK2020087982</w:t>
            </w:r>
          </w:p>
        </w:tc>
      </w:tr>
      <w:tr w:rsidR="00711EE5" w14:paraId="7CAB7B22" w14:textId="77777777">
        <w:trPr>
          <w:trHeight w:val="345"/>
        </w:trPr>
        <w:tc>
          <w:tcPr>
            <w:tcW w:w="1961" w:type="dxa"/>
          </w:tcPr>
          <w:p w14:paraId="5860123E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Kontakt: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A8BEC5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hyperlink r:id="rId7">
              <w:r>
                <w:rPr>
                  <w:color w:val="0000FF"/>
                  <w:sz w:val="20"/>
                  <w:u w:val="single" w:color="0000FF"/>
                </w:rPr>
                <w:t>lesy.gemer@lesy.sk</w:t>
              </w:r>
            </w:hyperlink>
            <w:r>
              <w:rPr>
                <w:color w:val="0000FF"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058/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442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1274</w:t>
            </w:r>
          </w:p>
        </w:tc>
      </w:tr>
      <w:tr w:rsidR="00711EE5" w14:paraId="4C339B32" w14:textId="77777777">
        <w:trPr>
          <w:trHeight w:val="575"/>
        </w:trPr>
        <w:tc>
          <w:tcPr>
            <w:tcW w:w="8764" w:type="dxa"/>
            <w:gridSpan w:val="2"/>
          </w:tcPr>
          <w:p w14:paraId="599FB306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Zapísaný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Obchodnom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registri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Okresného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súdu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Banskej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Bystrici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dňa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29.10.1999,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Oddiel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Pš,</w:t>
            </w:r>
          </w:p>
          <w:p w14:paraId="5EA3C7C4" w14:textId="77777777" w:rsidR="00711EE5" w:rsidRDefault="00D35824">
            <w:pPr>
              <w:pStyle w:val="TableParagraph"/>
              <w:spacing w:before="116" w:line="210" w:lineRule="exact"/>
              <w:rPr>
                <w:sz w:val="20"/>
              </w:rPr>
            </w:pPr>
            <w:r>
              <w:rPr>
                <w:w w:val="85"/>
                <w:sz w:val="20"/>
              </w:rPr>
              <w:t>vložka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č.155S</w:t>
            </w:r>
          </w:p>
        </w:tc>
      </w:tr>
    </w:tbl>
    <w:p w14:paraId="72D5A3B4" w14:textId="77777777" w:rsidR="00711EE5" w:rsidRDefault="00D35824">
      <w:pPr>
        <w:spacing w:before="117"/>
        <w:ind w:left="2949"/>
        <w:rPr>
          <w:sz w:val="20"/>
        </w:rPr>
      </w:pPr>
      <w:r>
        <w:rPr>
          <w:w w:val="90"/>
          <w:sz w:val="20"/>
        </w:rPr>
        <w:t>(ďalej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len</w:t>
      </w:r>
      <w:r>
        <w:rPr>
          <w:spacing w:val="-4"/>
          <w:sz w:val="20"/>
        </w:rPr>
        <w:t xml:space="preserve"> </w:t>
      </w:r>
      <w:r>
        <w:rPr>
          <w:spacing w:val="-2"/>
          <w:w w:val="90"/>
          <w:sz w:val="20"/>
        </w:rPr>
        <w:t>„</w:t>
      </w:r>
      <w:r>
        <w:rPr>
          <w:rFonts w:ascii="Arial" w:hAnsi="Arial"/>
          <w:b/>
          <w:spacing w:val="-2"/>
          <w:w w:val="90"/>
          <w:sz w:val="20"/>
        </w:rPr>
        <w:t>objednávateľ</w:t>
      </w:r>
      <w:r>
        <w:rPr>
          <w:spacing w:val="-2"/>
          <w:w w:val="90"/>
          <w:sz w:val="20"/>
        </w:rPr>
        <w:t>“)</w:t>
      </w:r>
    </w:p>
    <w:p w14:paraId="08F628BB" w14:textId="77777777" w:rsidR="00711EE5" w:rsidRDefault="00711EE5">
      <w:pPr>
        <w:pStyle w:val="Zkladntext"/>
      </w:pPr>
    </w:p>
    <w:p w14:paraId="6685369E" w14:textId="77777777" w:rsidR="00711EE5" w:rsidRDefault="00D35824">
      <w:pPr>
        <w:pStyle w:val="Odsekzoznamu"/>
        <w:numPr>
          <w:ilvl w:val="1"/>
          <w:numId w:val="9"/>
        </w:numPr>
        <w:tabs>
          <w:tab w:val="left" w:pos="500"/>
        </w:tabs>
        <w:spacing w:before="1" w:after="8"/>
        <w:ind w:left="500" w:hanging="384"/>
        <w:rPr>
          <w:sz w:val="20"/>
        </w:rPr>
      </w:pPr>
      <w:r>
        <w:rPr>
          <w:spacing w:val="-2"/>
          <w:sz w:val="20"/>
        </w:rPr>
        <w:t>Zhotoviteľ:</w:t>
      </w:r>
    </w:p>
    <w:tbl>
      <w:tblPr>
        <w:tblStyle w:val="TableNormal"/>
        <w:tblW w:w="0" w:type="auto"/>
        <w:tblInd w:w="573" w:type="dxa"/>
        <w:tblLayout w:type="fixed"/>
        <w:tblLook w:val="01E0" w:firstRow="1" w:lastRow="1" w:firstColumn="1" w:lastColumn="1" w:noHBand="0" w:noVBand="0"/>
      </w:tblPr>
      <w:tblGrid>
        <w:gridCol w:w="1092"/>
        <w:gridCol w:w="7675"/>
      </w:tblGrid>
      <w:tr w:rsidR="00711EE5" w14:paraId="6F96CF48" w14:textId="77777777">
        <w:trPr>
          <w:trHeight w:val="681"/>
        </w:trPr>
        <w:tc>
          <w:tcPr>
            <w:tcW w:w="1092" w:type="dxa"/>
          </w:tcPr>
          <w:p w14:paraId="1F8D3D71" w14:textId="77777777" w:rsidR="00711EE5" w:rsidRDefault="00D358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Obchodné</w:t>
            </w:r>
          </w:p>
          <w:p w14:paraId="087ADD10" w14:textId="77777777" w:rsidR="00711EE5" w:rsidRDefault="00D35824">
            <w:pPr>
              <w:pStyle w:val="TableParagraph"/>
              <w:spacing w:before="115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meno:</w:t>
            </w:r>
          </w:p>
        </w:tc>
        <w:tc>
          <w:tcPr>
            <w:tcW w:w="7675" w:type="dxa"/>
            <w:tcBorders>
              <w:bottom w:val="dashSmallGap" w:sz="2" w:space="0" w:color="000000"/>
            </w:tcBorders>
          </w:tcPr>
          <w:p w14:paraId="6C7F6D73" w14:textId="38F5C3A1" w:rsidR="00711EE5" w:rsidRDefault="00711EE5">
            <w:pPr>
              <w:pStyle w:val="TableParagraph"/>
              <w:spacing w:line="223" w:lineRule="exact"/>
              <w:ind w:left="73"/>
              <w:rPr>
                <w:rFonts w:ascii="Arial" w:hAnsi="Arial"/>
                <w:b/>
                <w:sz w:val="20"/>
              </w:rPr>
            </w:pPr>
          </w:p>
        </w:tc>
      </w:tr>
      <w:tr w:rsidR="00711EE5" w14:paraId="1D05F6DB" w14:textId="77777777">
        <w:trPr>
          <w:trHeight w:val="345"/>
        </w:trPr>
        <w:tc>
          <w:tcPr>
            <w:tcW w:w="1092" w:type="dxa"/>
          </w:tcPr>
          <w:p w14:paraId="079AFCC3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Sídlo: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DF8534" w14:textId="475EDAEB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0DDED34C" w14:textId="77777777">
        <w:trPr>
          <w:trHeight w:val="345"/>
        </w:trPr>
        <w:tc>
          <w:tcPr>
            <w:tcW w:w="1092" w:type="dxa"/>
          </w:tcPr>
          <w:p w14:paraId="08DBF6AB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IČO: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92C00E" w14:textId="1D0144A3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2BB4A3B7" w14:textId="77777777">
        <w:trPr>
          <w:trHeight w:val="345"/>
        </w:trPr>
        <w:tc>
          <w:tcPr>
            <w:tcW w:w="1092" w:type="dxa"/>
          </w:tcPr>
          <w:p w14:paraId="385CC7FA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DIČ: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709297" w14:textId="54B2DDD5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447E9706" w14:textId="77777777">
        <w:trPr>
          <w:trHeight w:val="345"/>
        </w:trPr>
        <w:tc>
          <w:tcPr>
            <w:tcW w:w="1092" w:type="dxa"/>
          </w:tcPr>
          <w:p w14:paraId="4BF97CCB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w w:val="80"/>
                <w:sz w:val="20"/>
              </w:rPr>
              <w:t>IČ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DPH: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35655E" w14:textId="6CF50C31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630BA42C" w14:textId="77777777">
        <w:trPr>
          <w:trHeight w:val="689"/>
        </w:trPr>
        <w:tc>
          <w:tcPr>
            <w:tcW w:w="1092" w:type="dxa"/>
          </w:tcPr>
          <w:p w14:paraId="47748CC8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Právne</w:t>
            </w:r>
          </w:p>
          <w:p w14:paraId="5D49B90F" w14:textId="77777777" w:rsidR="00711EE5" w:rsidRDefault="00D35824">
            <w:pPr>
              <w:pStyle w:val="TableParagraph"/>
              <w:spacing w:before="114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zastúpený: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4D5D92" w14:textId="0FE1AF83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6CE9722A" w14:textId="77777777">
        <w:trPr>
          <w:trHeight w:val="345"/>
        </w:trPr>
        <w:tc>
          <w:tcPr>
            <w:tcW w:w="1092" w:type="dxa"/>
          </w:tcPr>
          <w:p w14:paraId="50A608D2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Kontakt: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AD3C28" w14:textId="6016E3DE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39389BB8" w14:textId="77777777">
        <w:trPr>
          <w:trHeight w:val="229"/>
        </w:trPr>
        <w:tc>
          <w:tcPr>
            <w:tcW w:w="8767" w:type="dxa"/>
            <w:gridSpan w:val="2"/>
          </w:tcPr>
          <w:p w14:paraId="52CDB8D5" w14:textId="77777777" w:rsidR="00711EE5" w:rsidRDefault="00D3582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w w:val="90"/>
                <w:sz w:val="20"/>
              </w:rPr>
              <w:t>obchodná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spoločnosť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zapísaná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ŽR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SR,</w:t>
            </w:r>
          </w:p>
        </w:tc>
      </w:tr>
    </w:tbl>
    <w:p w14:paraId="4BBAC19A" w14:textId="77777777" w:rsidR="00711EE5" w:rsidRDefault="00D35824">
      <w:pPr>
        <w:spacing w:before="119"/>
        <w:ind w:left="2893"/>
        <w:rPr>
          <w:sz w:val="20"/>
        </w:rPr>
      </w:pPr>
      <w:r>
        <w:rPr>
          <w:w w:val="90"/>
          <w:sz w:val="20"/>
        </w:rPr>
        <w:t>(ďalej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len</w:t>
      </w:r>
      <w:r>
        <w:rPr>
          <w:spacing w:val="-5"/>
          <w:sz w:val="20"/>
        </w:rPr>
        <w:t xml:space="preserve"> </w:t>
      </w:r>
      <w:r>
        <w:rPr>
          <w:spacing w:val="-2"/>
          <w:w w:val="90"/>
          <w:sz w:val="20"/>
        </w:rPr>
        <w:t>„</w:t>
      </w:r>
      <w:r>
        <w:rPr>
          <w:rFonts w:ascii="Arial" w:hAnsi="Arial"/>
          <w:b/>
          <w:spacing w:val="-2"/>
          <w:w w:val="90"/>
          <w:sz w:val="20"/>
        </w:rPr>
        <w:t>zhotoviteľ</w:t>
      </w:r>
      <w:r>
        <w:rPr>
          <w:spacing w:val="-2"/>
          <w:w w:val="90"/>
          <w:sz w:val="20"/>
        </w:rPr>
        <w:t>“)</w:t>
      </w:r>
    </w:p>
    <w:p w14:paraId="56A21007" w14:textId="77777777" w:rsidR="00711EE5" w:rsidRDefault="00D35824">
      <w:pPr>
        <w:pStyle w:val="Nadpis2"/>
        <w:spacing w:before="228"/>
        <w:ind w:right="359"/>
      </w:pPr>
      <w:r>
        <w:rPr>
          <w:spacing w:val="-2"/>
        </w:rPr>
        <w:t>Preambula</w:t>
      </w:r>
    </w:p>
    <w:p w14:paraId="224DC9A4" w14:textId="77777777" w:rsidR="00711EE5" w:rsidRDefault="00711EE5">
      <w:pPr>
        <w:pStyle w:val="Zkladntext"/>
        <w:spacing w:before="1"/>
        <w:rPr>
          <w:rFonts w:ascii="Arial"/>
          <w:b/>
        </w:rPr>
      </w:pPr>
    </w:p>
    <w:p w14:paraId="1D3D5E0A" w14:textId="2D2455BC" w:rsidR="00711EE5" w:rsidRDefault="00D35824">
      <w:pPr>
        <w:ind w:left="543" w:right="254"/>
        <w:jc w:val="both"/>
        <w:rPr>
          <w:sz w:val="20"/>
        </w:rPr>
      </w:pPr>
      <w:r>
        <w:rPr>
          <w:sz w:val="20"/>
        </w:rPr>
        <w:t>Objednávateľ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zhotoviteľ</w:t>
      </w:r>
      <w:r>
        <w:rPr>
          <w:spacing w:val="-14"/>
          <w:sz w:val="20"/>
        </w:rPr>
        <w:t xml:space="preserve"> </w:t>
      </w:r>
      <w:r>
        <w:rPr>
          <w:sz w:val="20"/>
        </w:rPr>
        <w:t>uzatvárajú</w:t>
      </w:r>
      <w:r>
        <w:rPr>
          <w:spacing w:val="-14"/>
          <w:sz w:val="20"/>
        </w:rPr>
        <w:t xml:space="preserve"> </w:t>
      </w:r>
      <w:r>
        <w:rPr>
          <w:sz w:val="20"/>
        </w:rPr>
        <w:t>túto</w:t>
      </w:r>
      <w:r>
        <w:rPr>
          <w:spacing w:val="-14"/>
          <w:sz w:val="20"/>
        </w:rPr>
        <w:t xml:space="preserve"> </w:t>
      </w:r>
      <w:r>
        <w:rPr>
          <w:sz w:val="20"/>
        </w:rPr>
        <w:t>zmluvu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základe</w:t>
      </w:r>
      <w:r>
        <w:rPr>
          <w:spacing w:val="-14"/>
          <w:sz w:val="20"/>
        </w:rPr>
        <w:t xml:space="preserve"> </w:t>
      </w:r>
      <w:r>
        <w:rPr>
          <w:sz w:val="20"/>
        </w:rPr>
        <w:t>dynamického</w:t>
      </w:r>
      <w:r>
        <w:rPr>
          <w:spacing w:val="-14"/>
          <w:sz w:val="20"/>
        </w:rPr>
        <w:t xml:space="preserve"> </w:t>
      </w:r>
      <w:r>
        <w:rPr>
          <w:sz w:val="20"/>
        </w:rPr>
        <w:t>nákupného</w:t>
      </w:r>
      <w:r>
        <w:rPr>
          <w:spacing w:val="-14"/>
          <w:sz w:val="20"/>
        </w:rPr>
        <w:t xml:space="preserve"> </w:t>
      </w:r>
      <w:r>
        <w:rPr>
          <w:sz w:val="20"/>
        </w:rPr>
        <w:t>systému (ďalej len „DNS“) na predmet zákazky 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názvom: „ </w:t>
      </w:r>
      <w:r>
        <w:rPr>
          <w:rFonts w:ascii="Arial" w:hAnsi="Arial"/>
          <w:b/>
          <w:sz w:val="20"/>
        </w:rPr>
        <w:t xml:space="preserve">DNS_Geodetické služby - výzva pre OZ Gemer č. </w:t>
      </w:r>
      <w:r w:rsidR="006F46AA">
        <w:rPr>
          <w:rFonts w:ascii="Arial" w:hAnsi="Arial"/>
          <w:b/>
          <w:sz w:val="20"/>
        </w:rPr>
        <w:t>01</w:t>
      </w:r>
      <w:r>
        <w:rPr>
          <w:rFonts w:ascii="Arial" w:hAnsi="Arial"/>
          <w:b/>
          <w:sz w:val="20"/>
        </w:rPr>
        <w:t>/202</w:t>
      </w:r>
      <w:r w:rsidR="004A0A85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 xml:space="preserve"> – vyhotovenie GP k.</w:t>
      </w:r>
      <w:r w:rsidR="004A0A85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ú. </w:t>
      </w:r>
      <w:r w:rsidR="004A0A85">
        <w:rPr>
          <w:rFonts w:ascii="Arial" w:hAnsi="Arial"/>
          <w:b/>
          <w:sz w:val="20"/>
        </w:rPr>
        <w:t>Rimavica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“, vyhláseného v súlade so zákonom č. 343/2015</w:t>
      </w:r>
      <w:r>
        <w:rPr>
          <w:spacing w:val="56"/>
          <w:sz w:val="20"/>
        </w:rPr>
        <w:t xml:space="preserve"> </w:t>
      </w:r>
      <w:r>
        <w:rPr>
          <w:sz w:val="20"/>
        </w:rPr>
        <w:t>Z.</w:t>
      </w:r>
      <w:r>
        <w:rPr>
          <w:spacing w:val="56"/>
          <w:sz w:val="20"/>
        </w:rPr>
        <w:t xml:space="preserve"> </w:t>
      </w:r>
      <w:r>
        <w:rPr>
          <w:sz w:val="20"/>
        </w:rPr>
        <w:t>z.</w:t>
      </w:r>
      <w:r>
        <w:rPr>
          <w:spacing w:val="56"/>
          <w:sz w:val="20"/>
        </w:rPr>
        <w:t xml:space="preserve"> </w:t>
      </w:r>
      <w:r>
        <w:rPr>
          <w:sz w:val="20"/>
        </w:rPr>
        <w:t>o verejnom</w:t>
      </w:r>
      <w:r>
        <w:rPr>
          <w:spacing w:val="56"/>
          <w:sz w:val="20"/>
        </w:rPr>
        <w:t xml:space="preserve"> </w:t>
      </w:r>
      <w:r>
        <w:rPr>
          <w:sz w:val="20"/>
        </w:rPr>
        <w:t>obstarávaní</w:t>
      </w:r>
      <w:r>
        <w:rPr>
          <w:spacing w:val="56"/>
          <w:sz w:val="20"/>
        </w:rPr>
        <w:t xml:space="preserve"> </w:t>
      </w:r>
      <w:r>
        <w:rPr>
          <w:sz w:val="20"/>
        </w:rPr>
        <w:t>a</w:t>
      </w:r>
      <w:r>
        <w:rPr>
          <w:spacing w:val="58"/>
          <w:sz w:val="20"/>
        </w:rPr>
        <w:t xml:space="preserve"> </w:t>
      </w:r>
      <w:r>
        <w:rPr>
          <w:sz w:val="20"/>
        </w:rPr>
        <w:t>o</w:t>
      </w:r>
      <w:r>
        <w:rPr>
          <w:spacing w:val="56"/>
          <w:sz w:val="20"/>
        </w:rPr>
        <w:t xml:space="preserve"> </w:t>
      </w:r>
      <w:r>
        <w:rPr>
          <w:sz w:val="20"/>
        </w:rPr>
        <w:t>zmene</w:t>
      </w:r>
      <w:r>
        <w:rPr>
          <w:spacing w:val="56"/>
          <w:sz w:val="20"/>
        </w:rPr>
        <w:t xml:space="preserve"> </w:t>
      </w:r>
      <w:r>
        <w:rPr>
          <w:sz w:val="20"/>
        </w:rPr>
        <w:t>a</w:t>
      </w:r>
      <w:r>
        <w:rPr>
          <w:spacing w:val="56"/>
          <w:sz w:val="20"/>
        </w:rPr>
        <w:t xml:space="preserve"> </w:t>
      </w:r>
      <w:r>
        <w:rPr>
          <w:sz w:val="20"/>
        </w:rPr>
        <w:t>doplnení</w:t>
      </w:r>
      <w:r>
        <w:rPr>
          <w:spacing w:val="58"/>
          <w:sz w:val="20"/>
        </w:rPr>
        <w:t xml:space="preserve"> </w:t>
      </w:r>
      <w:r>
        <w:rPr>
          <w:sz w:val="20"/>
        </w:rPr>
        <w:t>niektorých</w:t>
      </w:r>
      <w:r>
        <w:rPr>
          <w:spacing w:val="56"/>
          <w:sz w:val="20"/>
        </w:rPr>
        <w:t xml:space="preserve"> </w:t>
      </w:r>
      <w:r>
        <w:rPr>
          <w:sz w:val="20"/>
        </w:rPr>
        <w:t>zákonov</w:t>
      </w:r>
      <w:r>
        <w:rPr>
          <w:spacing w:val="57"/>
          <w:sz w:val="20"/>
        </w:rPr>
        <w:t xml:space="preserve"> </w:t>
      </w:r>
      <w:r>
        <w:rPr>
          <w:sz w:val="20"/>
        </w:rPr>
        <w:t>v</w:t>
      </w:r>
      <w:r>
        <w:rPr>
          <w:spacing w:val="57"/>
          <w:sz w:val="20"/>
        </w:rPr>
        <w:t xml:space="preserve"> </w:t>
      </w:r>
      <w:r>
        <w:rPr>
          <w:sz w:val="20"/>
        </w:rPr>
        <w:t>znení</w:t>
      </w:r>
    </w:p>
    <w:p w14:paraId="564D67B8" w14:textId="77777777" w:rsidR="00711EE5" w:rsidRDefault="00711EE5">
      <w:pPr>
        <w:jc w:val="both"/>
        <w:rPr>
          <w:sz w:val="20"/>
        </w:rPr>
        <w:sectPr w:rsidR="00711EE5">
          <w:headerReference w:type="default" r:id="rId8"/>
          <w:type w:val="continuous"/>
          <w:pgSz w:w="11910" w:h="16840"/>
          <w:pgMar w:top="1320" w:right="1160" w:bottom="280" w:left="1300" w:header="715" w:footer="0" w:gutter="0"/>
          <w:pgNumType w:start="1"/>
          <w:cols w:space="708"/>
        </w:sectPr>
      </w:pPr>
    </w:p>
    <w:p w14:paraId="7290DF9F" w14:textId="3E89C25F" w:rsidR="00711EE5" w:rsidRDefault="00D35824">
      <w:pPr>
        <w:pStyle w:val="Zkladntext"/>
        <w:spacing w:before="82"/>
        <w:ind w:left="543" w:right="256"/>
        <w:jc w:val="both"/>
      </w:pPr>
      <w:r>
        <w:rPr>
          <w:spacing w:val="-4"/>
        </w:rPr>
        <w:lastRenderedPageBreak/>
        <w:t>neskorších</w:t>
      </w:r>
      <w:r>
        <w:rPr>
          <w:spacing w:val="-10"/>
        </w:rPr>
        <w:t xml:space="preserve"> </w:t>
      </w:r>
      <w:r>
        <w:rPr>
          <w:spacing w:val="-4"/>
        </w:rPr>
        <w:t>predpisov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víťaznej</w:t>
      </w:r>
      <w:r>
        <w:rPr>
          <w:spacing w:val="19"/>
        </w:rPr>
        <w:t xml:space="preserve"> </w:t>
      </w:r>
      <w:r>
        <w:rPr>
          <w:spacing w:val="-4"/>
        </w:rPr>
        <w:t>ponuky</w:t>
      </w:r>
      <w:r>
        <w:rPr>
          <w:spacing w:val="-10"/>
        </w:rPr>
        <w:t xml:space="preserve"> </w:t>
      </w:r>
      <w:r>
        <w:rPr>
          <w:spacing w:val="-4"/>
        </w:rPr>
        <w:t>zhotoviteľa</w:t>
      </w:r>
      <w:r>
        <w:rPr>
          <w:spacing w:val="-10"/>
        </w:rPr>
        <w:t xml:space="preserve"> </w:t>
      </w:r>
      <w:r>
        <w:rPr>
          <w:spacing w:val="-4"/>
        </w:rPr>
        <w:t>ako</w:t>
      </w:r>
      <w:r>
        <w:rPr>
          <w:spacing w:val="-10"/>
        </w:rPr>
        <w:t xml:space="preserve"> </w:t>
      </w:r>
      <w:r>
        <w:rPr>
          <w:spacing w:val="-4"/>
        </w:rPr>
        <w:t>uchádzača</w:t>
      </w:r>
      <w:r>
        <w:rPr>
          <w:spacing w:val="-10"/>
        </w:rPr>
        <w:t xml:space="preserve"> </w:t>
      </w:r>
      <w:r>
        <w:rPr>
          <w:spacing w:val="-4"/>
        </w:rPr>
        <w:t>na</w:t>
      </w:r>
      <w:r>
        <w:rPr>
          <w:spacing w:val="-9"/>
        </w:rPr>
        <w:t xml:space="preserve"> </w:t>
      </w:r>
      <w:r>
        <w:rPr>
          <w:spacing w:val="-4"/>
        </w:rPr>
        <w:t>konkrétnu</w:t>
      </w:r>
      <w:r>
        <w:rPr>
          <w:spacing w:val="-10"/>
        </w:rPr>
        <w:t xml:space="preserve"> </w:t>
      </w:r>
      <w:r>
        <w:rPr>
          <w:spacing w:val="-4"/>
        </w:rPr>
        <w:t>zákazku</w:t>
      </w:r>
      <w:r>
        <w:rPr>
          <w:spacing w:val="-10"/>
        </w:rPr>
        <w:t xml:space="preserve"> </w:t>
      </w:r>
      <w:r>
        <w:rPr>
          <w:spacing w:val="-4"/>
        </w:rPr>
        <w:t xml:space="preserve">v rámci </w:t>
      </w:r>
      <w:r>
        <w:t>DNS</w:t>
      </w:r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názvom:</w:t>
      </w:r>
      <w:r>
        <w:rPr>
          <w:spacing w:val="-5"/>
        </w:rPr>
        <w:t xml:space="preserve"> </w:t>
      </w:r>
      <w:r>
        <w:t>DNS_Geodetické</w:t>
      </w:r>
      <w:r>
        <w:rPr>
          <w:spacing w:val="-4"/>
        </w:rPr>
        <w:t xml:space="preserve"> </w:t>
      </w:r>
      <w:r>
        <w:t>služby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výzva</w:t>
      </w:r>
      <w:r>
        <w:rPr>
          <w:spacing w:val="-6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>Gemer</w:t>
      </w:r>
      <w:r>
        <w:rPr>
          <w:spacing w:val="40"/>
        </w:rPr>
        <w:t xml:space="preserve"> </w:t>
      </w:r>
      <w:r>
        <w:t>č</w:t>
      </w:r>
      <w:r>
        <w:rPr>
          <w:color w:val="000000"/>
          <w:highlight w:val="yellow"/>
        </w:rPr>
        <w:t>.</w:t>
      </w:r>
      <w:r>
        <w:rPr>
          <w:color w:val="000000"/>
          <w:spacing w:val="-6"/>
          <w:highlight w:val="yellow"/>
        </w:rPr>
        <w:t xml:space="preserve"> </w:t>
      </w:r>
      <w:r w:rsidR="006F46AA">
        <w:rPr>
          <w:color w:val="000000"/>
          <w:highlight w:val="yellow"/>
        </w:rPr>
        <w:t>1</w:t>
      </w:r>
      <w:r w:rsidR="004A0A85">
        <w:rPr>
          <w:color w:val="000000"/>
          <w:highlight w:val="yellow"/>
        </w:rPr>
        <w:t>x</w:t>
      </w:r>
      <w:r>
        <w:rPr>
          <w:color w:val="000000"/>
          <w:highlight w:val="yellow"/>
        </w:rPr>
        <w:t>/202</w:t>
      </w:r>
      <w:r w:rsidR="004A0A85">
        <w:rPr>
          <w:color w:val="000000"/>
          <w:highlight w:val="yellow"/>
        </w:rPr>
        <w:t>6</w:t>
      </w:r>
      <w:r>
        <w:rPr>
          <w:color w:val="000000"/>
          <w:highlight w:val="yellow"/>
        </w:rPr>
        <w:t>.</w:t>
      </w:r>
    </w:p>
    <w:p w14:paraId="3ADFD88A" w14:textId="77777777" w:rsidR="00711EE5" w:rsidRDefault="00711EE5">
      <w:pPr>
        <w:pStyle w:val="Zkladntext"/>
        <w:spacing w:before="2"/>
      </w:pPr>
    </w:p>
    <w:p w14:paraId="3882F0B0" w14:textId="77777777" w:rsidR="00711EE5" w:rsidRDefault="00D35824">
      <w:pPr>
        <w:pStyle w:val="Nadpis1"/>
        <w:ind w:right="359"/>
      </w:pPr>
      <w:r>
        <w:rPr>
          <w:spacing w:val="-5"/>
        </w:rPr>
        <w:t>II.</w:t>
      </w:r>
    </w:p>
    <w:p w14:paraId="12585F84" w14:textId="77777777" w:rsidR="00711EE5" w:rsidRDefault="00D35824">
      <w:pPr>
        <w:pStyle w:val="Nadpis2"/>
        <w:spacing w:before="1"/>
        <w:ind w:right="361"/>
      </w:pPr>
      <w:r>
        <w:t>Predmet</w:t>
      </w:r>
      <w:r>
        <w:rPr>
          <w:spacing w:val="-13"/>
        </w:rPr>
        <w:t xml:space="preserve"> </w:t>
      </w:r>
      <w:r>
        <w:rPr>
          <w:spacing w:val="-2"/>
        </w:rPr>
        <w:t>zmluvy</w:t>
      </w:r>
    </w:p>
    <w:p w14:paraId="6354FAAE" w14:textId="3D146AF5" w:rsidR="00711EE5" w:rsidRDefault="00D35824">
      <w:pPr>
        <w:pStyle w:val="Odsekzoznamu"/>
        <w:numPr>
          <w:ilvl w:val="1"/>
          <w:numId w:val="8"/>
        </w:numPr>
        <w:tabs>
          <w:tab w:val="left" w:pos="540"/>
          <w:tab w:val="left" w:pos="543"/>
        </w:tabs>
        <w:spacing w:before="228"/>
        <w:ind w:right="254"/>
        <w:jc w:val="both"/>
        <w:rPr>
          <w:rFonts w:ascii="Arial" w:hAnsi="Arial"/>
          <w:b/>
          <w:sz w:val="20"/>
        </w:rPr>
      </w:pPr>
      <w:r>
        <w:rPr>
          <w:spacing w:val="-2"/>
          <w:sz w:val="20"/>
        </w:rPr>
        <w:t>Predmetom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záväzok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zhotoviteľa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vyhotoviť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technický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podklad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vytyčovacieho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náčrtu </w:t>
      </w:r>
      <w:r>
        <w:rPr>
          <w:sz w:val="20"/>
        </w:rPr>
        <w:t>podľa popisov v prílohách,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pre </w:t>
      </w:r>
      <w:r>
        <w:rPr>
          <w:rFonts w:ascii="Arial" w:hAnsi="Arial"/>
          <w:b/>
          <w:sz w:val="20"/>
        </w:rPr>
        <w:t>Vyhotovenie úradne overeného geometrického plánu v k.</w:t>
      </w:r>
      <w:r w:rsidR="004A0A85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ú. </w:t>
      </w:r>
      <w:r w:rsidR="004A0A85">
        <w:rPr>
          <w:rFonts w:ascii="Arial" w:hAnsi="Arial"/>
          <w:b/>
          <w:sz w:val="20"/>
        </w:rPr>
        <w:t>Rimavica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(okres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Rimavská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Sobota)</w:t>
      </w:r>
      <w:r>
        <w:rPr>
          <w:rFonts w:ascii="Arial" w:hAnsi="Arial"/>
          <w:b/>
          <w:spacing w:val="-10"/>
          <w:sz w:val="20"/>
        </w:rPr>
        <w:t xml:space="preserve"> </w:t>
      </w:r>
      <w:r w:rsidR="004A0A85"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3"/>
          <w:sz w:val="20"/>
        </w:rPr>
        <w:t xml:space="preserve"> </w:t>
      </w:r>
      <w:r w:rsidR="004A0A85">
        <w:rPr>
          <w:rFonts w:ascii="Arial" w:hAnsi="Arial"/>
          <w:b/>
          <w:sz w:val="20"/>
        </w:rPr>
        <w:t>Ubikácia Hámor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trvalé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vyňatie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lesného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pozemku:</w:t>
      </w:r>
    </w:p>
    <w:p w14:paraId="4E21DA19" w14:textId="3CB331CE" w:rsidR="00711EE5" w:rsidRDefault="00D35824">
      <w:pPr>
        <w:spacing w:before="229"/>
        <w:ind w:left="543" w:right="261" w:firstLine="7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Vyhotovenie úradne overeného geometrického plánu v k.</w:t>
      </w:r>
      <w:r w:rsidR="004A0A85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ú. </w:t>
      </w:r>
      <w:r w:rsidR="004A0A85">
        <w:rPr>
          <w:rFonts w:ascii="Arial" w:hAnsi="Arial"/>
          <w:b/>
          <w:sz w:val="20"/>
        </w:rPr>
        <w:t>Rimavica</w:t>
      </w:r>
      <w:r>
        <w:rPr>
          <w:rFonts w:ascii="Arial" w:hAnsi="Arial"/>
          <w:b/>
          <w:sz w:val="20"/>
        </w:rPr>
        <w:t xml:space="preserve"> (okres Rimavská Sobota)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na trvalé vyňatie lesných pozemkov z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plnenia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funkcií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lesov </w:t>
      </w:r>
      <w:r w:rsidR="004A0A85">
        <w:rPr>
          <w:rFonts w:ascii="Arial" w:hAnsi="Arial"/>
          <w:b/>
          <w:sz w:val="20"/>
        </w:rPr>
        <w:t>pri Ubikácii Hámor</w:t>
      </w:r>
      <w:r>
        <w:rPr>
          <w:rFonts w:ascii="Arial" w:hAnsi="Arial"/>
          <w:b/>
          <w:sz w:val="20"/>
        </w:rPr>
        <w:t>, ktorého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predmetom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zameranie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vytýčenie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pozemku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pod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budúcou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stavbou</w:t>
      </w:r>
      <w:r>
        <w:rPr>
          <w:rFonts w:ascii="Arial" w:hAnsi="Arial"/>
          <w:b/>
          <w:spacing w:val="-12"/>
          <w:sz w:val="20"/>
        </w:rPr>
        <w:t xml:space="preserve"> </w:t>
      </w:r>
      <w:r w:rsidR="00E564A7">
        <w:rPr>
          <w:rFonts w:ascii="Arial" w:hAnsi="Arial"/>
          <w:b/>
          <w:sz w:val="20"/>
        </w:rPr>
        <w:t>uložením kábla el.vedenia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predmetnej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lokalite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časti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parcely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C-KN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č.</w:t>
      </w:r>
      <w:r>
        <w:rPr>
          <w:rFonts w:ascii="Arial" w:hAnsi="Arial"/>
          <w:b/>
          <w:spacing w:val="-12"/>
          <w:sz w:val="20"/>
        </w:rPr>
        <w:t xml:space="preserve"> </w:t>
      </w:r>
      <w:r w:rsidR="004A0A85">
        <w:rPr>
          <w:rFonts w:ascii="Arial" w:hAnsi="Arial"/>
          <w:b/>
          <w:sz w:val="20"/>
        </w:rPr>
        <w:t>1267/28</w:t>
      </w:r>
      <w:r>
        <w:rPr>
          <w:rFonts w:ascii="Arial" w:hAnsi="Arial"/>
          <w:b/>
          <w:sz w:val="20"/>
        </w:rPr>
        <w:t>,</w:t>
      </w:r>
      <w:r w:rsidR="004A0A85">
        <w:rPr>
          <w:rFonts w:ascii="Arial" w:hAnsi="Arial"/>
          <w:b/>
          <w:sz w:val="20"/>
        </w:rPr>
        <w:t xml:space="preserve"> 1267/26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to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podľa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priloženej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situačnej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grafickej </w:t>
      </w:r>
      <w:r>
        <w:rPr>
          <w:rFonts w:ascii="Arial" w:hAnsi="Arial"/>
          <w:b/>
          <w:spacing w:val="-2"/>
          <w:sz w:val="20"/>
        </w:rPr>
        <w:t>prílohy.</w:t>
      </w:r>
    </w:p>
    <w:p w14:paraId="03B8D8B6" w14:textId="77777777" w:rsidR="00711EE5" w:rsidRDefault="00711EE5">
      <w:pPr>
        <w:pStyle w:val="Zkladntext"/>
        <w:spacing w:before="1"/>
        <w:rPr>
          <w:rFonts w:ascii="Arial"/>
          <w:b/>
        </w:rPr>
      </w:pPr>
    </w:p>
    <w:p w14:paraId="655E799C" w14:textId="6D00B68D" w:rsidR="00711EE5" w:rsidRDefault="00D35824">
      <w:pPr>
        <w:ind w:left="543" w:right="25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Vyhotovenie úradne overeného geometrického plánu v k.</w:t>
      </w:r>
      <w:r w:rsidR="004A0A85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ú. </w:t>
      </w:r>
      <w:r w:rsidR="004A0A85">
        <w:rPr>
          <w:rFonts w:ascii="Arial" w:hAnsi="Arial"/>
          <w:b/>
          <w:sz w:val="20"/>
        </w:rPr>
        <w:t>Rimavica</w:t>
      </w:r>
      <w:r>
        <w:rPr>
          <w:rFonts w:ascii="Arial" w:hAnsi="Arial"/>
          <w:b/>
          <w:sz w:val="20"/>
        </w:rPr>
        <w:t xml:space="preserve"> (okres Rimavská Sobota) na trvalé vyňatie lesných pozemkov z plnenia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funkcií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lesov </w:t>
      </w:r>
      <w:r w:rsidR="004A0A85">
        <w:rPr>
          <w:rFonts w:ascii="Arial" w:hAnsi="Arial"/>
          <w:b/>
          <w:sz w:val="20"/>
        </w:rPr>
        <w:t>Ubikácia Hámor</w:t>
      </w:r>
      <w:r>
        <w:rPr>
          <w:rFonts w:ascii="Arial" w:hAnsi="Arial"/>
          <w:b/>
          <w:sz w:val="20"/>
        </w:rPr>
        <w:t>, ktorého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predmetom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zameranie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vytýčenie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pozemku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pod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budúcou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stavbou</w:t>
      </w:r>
      <w:r>
        <w:rPr>
          <w:rFonts w:ascii="Arial" w:hAnsi="Arial"/>
          <w:b/>
          <w:spacing w:val="-11"/>
          <w:sz w:val="20"/>
        </w:rPr>
        <w:t xml:space="preserve"> </w:t>
      </w:r>
      <w:r w:rsidR="004A0A85">
        <w:rPr>
          <w:rFonts w:ascii="Arial" w:hAnsi="Arial"/>
          <w:b/>
          <w:spacing w:val="-11"/>
          <w:sz w:val="20"/>
        </w:rPr>
        <w:t>uložením kábla el. vedenia</w:t>
      </w:r>
      <w:r>
        <w:rPr>
          <w:rFonts w:ascii="Arial" w:hAnsi="Arial"/>
          <w:b/>
          <w:sz w:val="20"/>
        </w:rPr>
        <w:t xml:space="preserve"> v predmetnej lokalite na časti parcely C-KN č. </w:t>
      </w:r>
      <w:r w:rsidR="004A0A85">
        <w:rPr>
          <w:rFonts w:ascii="Arial" w:hAnsi="Arial"/>
          <w:b/>
          <w:sz w:val="20"/>
        </w:rPr>
        <w:t>1267/28, 1267/26</w:t>
      </w:r>
      <w:r>
        <w:rPr>
          <w:rFonts w:ascii="Arial" w:hAnsi="Arial"/>
          <w:b/>
          <w:sz w:val="20"/>
        </w:rPr>
        <w:t>, a to podľa priloženej situačnej grafickej prílohy.</w:t>
      </w:r>
    </w:p>
    <w:p w14:paraId="746C380D" w14:textId="77777777" w:rsidR="00711EE5" w:rsidRDefault="00711EE5">
      <w:pPr>
        <w:pStyle w:val="Zkladntext"/>
        <w:rPr>
          <w:rFonts w:ascii="Arial"/>
          <w:b/>
        </w:rPr>
      </w:pPr>
    </w:p>
    <w:p w14:paraId="76AF3784" w14:textId="51993A22" w:rsidR="00711EE5" w:rsidRDefault="00D35824">
      <w:pPr>
        <w:ind w:left="543" w:right="26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Vyhotovenie geometrického plánu v k.</w:t>
      </w:r>
      <w:r w:rsidR="004A0A85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ú. </w:t>
      </w:r>
      <w:r w:rsidR="004A0A85">
        <w:rPr>
          <w:rFonts w:ascii="Arial" w:hAnsi="Arial"/>
          <w:b/>
          <w:sz w:val="20"/>
        </w:rPr>
        <w:t>Rimavica</w:t>
      </w:r>
      <w:r>
        <w:rPr>
          <w:rFonts w:ascii="Arial" w:hAnsi="Arial"/>
          <w:b/>
          <w:sz w:val="20"/>
        </w:rPr>
        <w:t xml:space="preserve"> (okres Rimavská Sobota) na odňatie poľnohospodárskej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pôdy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oddelenie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parciel</w:t>
      </w:r>
      <w:r w:rsidR="004A0A85">
        <w:rPr>
          <w:rFonts w:ascii="Arial" w:hAnsi="Arial"/>
          <w:b/>
          <w:sz w:val="20"/>
        </w:rPr>
        <w:t xml:space="preserve"> </w:t>
      </w:r>
      <w:r w:rsidR="004A0A85">
        <w:rPr>
          <w:rFonts w:ascii="Arial" w:hAnsi="Arial"/>
          <w:b/>
          <w:spacing w:val="-14"/>
          <w:sz w:val="20"/>
        </w:rPr>
        <w:t>Ubikácia Hámor</w:t>
      </w:r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ktorého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predmetom je zameranie a vytýčenie pozemku pod budúcou stavbou </w:t>
      </w:r>
      <w:r w:rsidR="00E564A7">
        <w:rPr>
          <w:rFonts w:ascii="Arial" w:hAnsi="Arial"/>
          <w:b/>
          <w:sz w:val="20"/>
        </w:rPr>
        <w:t>uložením kábla el. vedenia</w:t>
      </w:r>
      <w:r>
        <w:rPr>
          <w:rFonts w:ascii="Arial" w:hAnsi="Arial"/>
          <w:b/>
          <w:sz w:val="20"/>
        </w:rPr>
        <w:t xml:space="preserve"> v predmetnej lokalite na časti parcely C-KN č. 12</w:t>
      </w:r>
      <w:r w:rsidR="004A0A85">
        <w:rPr>
          <w:rFonts w:ascii="Arial" w:hAnsi="Arial"/>
          <w:b/>
          <w:sz w:val="20"/>
        </w:rPr>
        <w:t>31/1</w:t>
      </w:r>
      <w:r>
        <w:rPr>
          <w:rFonts w:ascii="Arial" w:hAnsi="Arial"/>
          <w:b/>
          <w:sz w:val="20"/>
        </w:rPr>
        <w:t>, a to podľa priloženej situačnej grafickej prílohy.</w:t>
      </w:r>
    </w:p>
    <w:p w14:paraId="3AF1B944" w14:textId="77777777" w:rsidR="00711EE5" w:rsidRDefault="00711EE5">
      <w:pPr>
        <w:pStyle w:val="Zkladntext"/>
        <w:spacing w:before="2"/>
        <w:rPr>
          <w:rFonts w:ascii="Arial"/>
          <w:b/>
        </w:rPr>
      </w:pPr>
    </w:p>
    <w:p w14:paraId="665D3859" w14:textId="0BD12DC2" w:rsidR="00711EE5" w:rsidRDefault="00D35824">
      <w:pPr>
        <w:ind w:left="543" w:right="25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Vyhotovenie úradne overeného geometrického plánu v k.</w:t>
      </w:r>
      <w:r w:rsidR="004A0A85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ú. </w:t>
      </w:r>
      <w:r w:rsidR="004A0A85">
        <w:rPr>
          <w:rFonts w:ascii="Arial" w:hAnsi="Arial"/>
          <w:b/>
          <w:sz w:val="20"/>
        </w:rPr>
        <w:t>Rimavica</w:t>
      </w:r>
      <w:r>
        <w:rPr>
          <w:rFonts w:ascii="Arial" w:hAnsi="Arial"/>
          <w:b/>
          <w:sz w:val="20"/>
        </w:rPr>
        <w:t xml:space="preserve"> (okres Rimavská Sobota) na trvalé vyňatie lesných pozemkov z plnenia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funkcií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lesov</w:t>
      </w:r>
      <w:r w:rsidR="004A0A85">
        <w:rPr>
          <w:rFonts w:ascii="Arial" w:hAnsi="Arial"/>
          <w:b/>
          <w:sz w:val="20"/>
        </w:rPr>
        <w:t xml:space="preserve"> Ubikácia Hámor</w:t>
      </w:r>
      <w:r>
        <w:rPr>
          <w:rFonts w:ascii="Arial" w:hAnsi="Arial"/>
          <w:b/>
          <w:sz w:val="20"/>
        </w:rPr>
        <w:t>, ktorého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predmetom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zameranie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vytýčenie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pozemku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pod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budúcou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stavbou</w:t>
      </w:r>
      <w:r>
        <w:rPr>
          <w:rFonts w:ascii="Arial" w:hAnsi="Arial"/>
          <w:b/>
          <w:spacing w:val="-11"/>
          <w:sz w:val="20"/>
        </w:rPr>
        <w:t xml:space="preserve"> </w:t>
      </w:r>
      <w:r w:rsidR="004A0A85">
        <w:rPr>
          <w:rFonts w:ascii="Arial" w:hAnsi="Arial"/>
          <w:b/>
          <w:sz w:val="20"/>
        </w:rPr>
        <w:t>uložením kábla el. vedenia</w:t>
      </w:r>
      <w:r>
        <w:rPr>
          <w:rFonts w:ascii="Arial" w:hAnsi="Arial"/>
          <w:b/>
          <w:sz w:val="20"/>
        </w:rPr>
        <w:t xml:space="preserve"> v predmetnej lokalite na časti parcely C-KN č. 12</w:t>
      </w:r>
      <w:r w:rsidR="004A0A85">
        <w:rPr>
          <w:rFonts w:ascii="Arial" w:hAnsi="Arial"/>
          <w:b/>
          <w:sz w:val="20"/>
        </w:rPr>
        <w:t>31</w:t>
      </w:r>
      <w:r>
        <w:rPr>
          <w:rFonts w:ascii="Arial" w:hAnsi="Arial"/>
          <w:b/>
          <w:sz w:val="20"/>
        </w:rPr>
        <w:t>/1, a to podľa priloženej situačnej grafickej prílohy a prílohy vo formáte DWG.</w:t>
      </w:r>
    </w:p>
    <w:p w14:paraId="21479596" w14:textId="77777777" w:rsidR="00711EE5" w:rsidRDefault="00D35824">
      <w:pPr>
        <w:pStyle w:val="Zkladntext"/>
        <w:spacing w:before="228"/>
        <w:ind w:left="543"/>
        <w:jc w:val="both"/>
      </w:pPr>
      <w:r>
        <w:rPr>
          <w:rFonts w:ascii="Arial" w:hAnsi="Arial"/>
          <w:i/>
          <w:w w:val="90"/>
        </w:rPr>
        <w:t>(</w:t>
      </w:r>
      <w:r>
        <w:rPr>
          <w:rFonts w:ascii="Arial" w:hAnsi="Arial"/>
          <w:i/>
          <w:spacing w:val="4"/>
        </w:rPr>
        <w:t xml:space="preserve"> </w:t>
      </w:r>
      <w:r>
        <w:rPr>
          <w:w w:val="90"/>
        </w:rPr>
        <w:t>ďalej</w:t>
      </w:r>
      <w:r>
        <w:rPr>
          <w:spacing w:val="6"/>
        </w:rPr>
        <w:t xml:space="preserve"> </w:t>
      </w:r>
      <w:r>
        <w:rPr>
          <w:w w:val="90"/>
        </w:rPr>
        <w:t>len</w:t>
      </w:r>
      <w:r>
        <w:rPr>
          <w:spacing w:val="3"/>
        </w:rPr>
        <w:t xml:space="preserve"> </w:t>
      </w:r>
      <w:r>
        <w:rPr>
          <w:w w:val="90"/>
        </w:rPr>
        <w:t>„dielo“)</w:t>
      </w:r>
      <w:r>
        <w:rPr>
          <w:spacing w:val="6"/>
        </w:rPr>
        <w:t xml:space="preserve"> </w:t>
      </w:r>
      <w:r>
        <w:rPr>
          <w:w w:val="90"/>
        </w:rPr>
        <w:t>podľa</w:t>
      </w:r>
      <w:r>
        <w:rPr>
          <w:spacing w:val="4"/>
        </w:rPr>
        <w:t xml:space="preserve"> </w:t>
      </w:r>
      <w:r>
        <w:rPr>
          <w:w w:val="90"/>
        </w:rPr>
        <w:t>cenovej</w:t>
      </w:r>
      <w:r>
        <w:rPr>
          <w:spacing w:val="4"/>
        </w:rPr>
        <w:t xml:space="preserve"> </w:t>
      </w:r>
      <w:r>
        <w:rPr>
          <w:spacing w:val="-2"/>
          <w:w w:val="90"/>
        </w:rPr>
        <w:t>ponuky.</w:t>
      </w:r>
    </w:p>
    <w:p w14:paraId="52425A82" w14:textId="77777777" w:rsidR="00711EE5" w:rsidRDefault="00711EE5">
      <w:pPr>
        <w:pStyle w:val="Zkladntext"/>
        <w:spacing w:before="1"/>
      </w:pPr>
    </w:p>
    <w:p w14:paraId="5696FDD9" w14:textId="77777777" w:rsidR="00711EE5" w:rsidRDefault="00D35824">
      <w:pPr>
        <w:pStyle w:val="Odsekzoznamu"/>
        <w:numPr>
          <w:ilvl w:val="1"/>
          <w:numId w:val="8"/>
        </w:numPr>
        <w:tabs>
          <w:tab w:val="left" w:pos="540"/>
          <w:tab w:val="left" w:pos="543"/>
        </w:tabs>
        <w:ind w:right="256"/>
        <w:jc w:val="both"/>
        <w:rPr>
          <w:sz w:val="20"/>
        </w:rPr>
      </w:pPr>
      <w:r>
        <w:rPr>
          <w:sz w:val="20"/>
        </w:rPr>
        <w:t>Zhotoviteľ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zaväzuje</w:t>
      </w:r>
      <w:r>
        <w:rPr>
          <w:spacing w:val="-1"/>
          <w:sz w:val="20"/>
        </w:rPr>
        <w:t xml:space="preserve"> </w:t>
      </w:r>
      <w:r>
        <w:rPr>
          <w:sz w:val="20"/>
        </w:rPr>
        <w:t>vykonať</w:t>
      </w:r>
      <w:r>
        <w:rPr>
          <w:spacing w:val="-2"/>
          <w:sz w:val="20"/>
        </w:rPr>
        <w:t xml:space="preserve"> </w:t>
      </w:r>
      <w:r>
        <w:rPr>
          <w:sz w:val="20"/>
        </w:rPr>
        <w:t>dielo</w:t>
      </w:r>
      <w:r>
        <w:rPr>
          <w:spacing w:val="40"/>
          <w:sz w:val="20"/>
        </w:rPr>
        <w:t xml:space="preserve"> </w:t>
      </w:r>
      <w:r>
        <w:rPr>
          <w:sz w:val="20"/>
        </w:rPr>
        <w:t>vo</w:t>
      </w:r>
      <w:r>
        <w:rPr>
          <w:spacing w:val="-3"/>
          <w:sz w:val="20"/>
        </w:rPr>
        <w:t xml:space="preserve"> </w:t>
      </w:r>
      <w:r>
        <w:rPr>
          <w:sz w:val="20"/>
        </w:rPr>
        <w:t>vlastnom mene,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vlastnú</w:t>
      </w:r>
      <w:r>
        <w:rPr>
          <w:spacing w:val="-2"/>
          <w:sz w:val="20"/>
        </w:rPr>
        <w:t xml:space="preserve"> </w:t>
      </w:r>
      <w:r>
        <w:rPr>
          <w:sz w:val="20"/>
        </w:rPr>
        <w:t>zodpovednosť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podľa </w:t>
      </w:r>
      <w:r>
        <w:rPr>
          <w:spacing w:val="-2"/>
          <w:sz w:val="20"/>
        </w:rPr>
        <w:t>pokynov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objednávateľa,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rešpektovaní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všetkých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zákonov,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právnych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predpisov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noriem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platných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území</w:t>
      </w:r>
      <w:r>
        <w:rPr>
          <w:spacing w:val="-14"/>
          <w:sz w:val="20"/>
        </w:rPr>
        <w:t xml:space="preserve"> </w:t>
      </w:r>
      <w:r>
        <w:rPr>
          <w:sz w:val="20"/>
        </w:rPr>
        <w:t>Slovenskej</w:t>
      </w:r>
      <w:r>
        <w:rPr>
          <w:spacing w:val="-14"/>
          <w:sz w:val="20"/>
        </w:rPr>
        <w:t xml:space="preserve"> </w:t>
      </w:r>
      <w:r>
        <w:rPr>
          <w:sz w:val="20"/>
        </w:rPr>
        <w:t>republiky,</w:t>
      </w:r>
      <w:r>
        <w:rPr>
          <w:spacing w:val="-14"/>
          <w:sz w:val="20"/>
        </w:rPr>
        <w:t xml:space="preserve"> </w:t>
      </w:r>
      <w:r>
        <w:rPr>
          <w:sz w:val="20"/>
        </w:rPr>
        <w:t>aby</w:t>
      </w:r>
      <w:r>
        <w:rPr>
          <w:spacing w:val="-13"/>
          <w:sz w:val="20"/>
        </w:rPr>
        <w:t xml:space="preserve"> </w:t>
      </w:r>
      <w:r>
        <w:rPr>
          <w:sz w:val="20"/>
        </w:rPr>
        <w:t>dielo</w:t>
      </w:r>
      <w:r>
        <w:rPr>
          <w:spacing w:val="-11"/>
          <w:sz w:val="20"/>
        </w:rPr>
        <w:t xml:space="preserve"> </w:t>
      </w:r>
      <w:r>
        <w:rPr>
          <w:sz w:val="20"/>
        </w:rPr>
        <w:t>-</w:t>
      </w:r>
      <w:r>
        <w:rPr>
          <w:spacing w:val="-14"/>
          <w:sz w:val="20"/>
        </w:rPr>
        <w:t xml:space="preserve"> </w:t>
      </w:r>
      <w:r>
        <w:rPr>
          <w:sz w:val="20"/>
        </w:rPr>
        <w:t>geometrický</w:t>
      </w:r>
      <w:r>
        <w:rPr>
          <w:spacing w:val="-13"/>
          <w:sz w:val="20"/>
        </w:rPr>
        <w:t xml:space="preserve"> </w:t>
      </w:r>
      <w:r>
        <w:rPr>
          <w:sz w:val="20"/>
        </w:rPr>
        <w:t>plán</w:t>
      </w:r>
      <w:r>
        <w:rPr>
          <w:spacing w:val="-14"/>
          <w:sz w:val="20"/>
        </w:rPr>
        <w:t xml:space="preserve"> </w:t>
      </w:r>
      <w:r>
        <w:rPr>
          <w:sz w:val="20"/>
        </w:rPr>
        <w:t>bol</w:t>
      </w:r>
      <w:r>
        <w:rPr>
          <w:spacing w:val="-14"/>
          <w:sz w:val="20"/>
        </w:rPr>
        <w:t xml:space="preserve"> </w:t>
      </w:r>
      <w:r>
        <w:rPr>
          <w:sz w:val="20"/>
        </w:rPr>
        <w:t>spôsobilým</w:t>
      </w:r>
      <w:r>
        <w:rPr>
          <w:spacing w:val="-14"/>
          <w:sz w:val="20"/>
        </w:rPr>
        <w:t xml:space="preserve"> </w:t>
      </w:r>
      <w:r>
        <w:rPr>
          <w:sz w:val="20"/>
        </w:rPr>
        <w:t>technickým</w:t>
      </w:r>
      <w:r>
        <w:rPr>
          <w:spacing w:val="-14"/>
          <w:sz w:val="20"/>
        </w:rPr>
        <w:t xml:space="preserve"> </w:t>
      </w:r>
      <w:r>
        <w:rPr>
          <w:sz w:val="20"/>
        </w:rPr>
        <w:t>podkladom pre úkon, pre ktorý je určený.</w:t>
      </w:r>
    </w:p>
    <w:p w14:paraId="799558C0" w14:textId="77777777" w:rsidR="00711EE5" w:rsidRDefault="00711EE5">
      <w:pPr>
        <w:pStyle w:val="Zkladntext"/>
      </w:pPr>
    </w:p>
    <w:p w14:paraId="717AC5AB" w14:textId="77777777" w:rsidR="00711EE5" w:rsidRDefault="00D35824">
      <w:pPr>
        <w:pStyle w:val="Odsekzoznamu"/>
        <w:numPr>
          <w:ilvl w:val="1"/>
          <w:numId w:val="8"/>
        </w:numPr>
        <w:tabs>
          <w:tab w:val="left" w:pos="540"/>
          <w:tab w:val="left" w:pos="543"/>
        </w:tabs>
        <w:ind w:right="254"/>
        <w:jc w:val="both"/>
        <w:rPr>
          <w:sz w:val="20"/>
        </w:rPr>
      </w:pPr>
      <w:r>
        <w:rPr>
          <w:spacing w:val="-6"/>
          <w:sz w:val="20"/>
        </w:rPr>
        <w:t>Zhotoviteľ prehlasuje, že vykoná dielo na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svoje náklady</w:t>
      </w:r>
      <w:r>
        <w:rPr>
          <w:sz w:val="20"/>
        </w:rPr>
        <w:t xml:space="preserve"> </w:t>
      </w:r>
      <w:r>
        <w:rPr>
          <w:spacing w:val="-6"/>
          <w:sz w:val="20"/>
        </w:rPr>
        <w:t>v</w:t>
      </w:r>
      <w:r>
        <w:rPr>
          <w:spacing w:val="9"/>
          <w:sz w:val="20"/>
        </w:rPr>
        <w:t xml:space="preserve"> </w:t>
      </w:r>
      <w:r>
        <w:rPr>
          <w:spacing w:val="-6"/>
          <w:sz w:val="20"/>
        </w:rPr>
        <w:t>čase a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za podmienok dohodnutých v</w:t>
      </w:r>
      <w:r>
        <w:rPr>
          <w:spacing w:val="11"/>
          <w:sz w:val="20"/>
        </w:rPr>
        <w:t xml:space="preserve"> </w:t>
      </w:r>
      <w:r>
        <w:rPr>
          <w:spacing w:val="-6"/>
          <w:sz w:val="20"/>
        </w:rPr>
        <w:t xml:space="preserve">tejto </w:t>
      </w:r>
      <w:r>
        <w:rPr>
          <w:spacing w:val="-2"/>
          <w:sz w:val="20"/>
        </w:rPr>
        <w:t>zmluve.</w:t>
      </w:r>
    </w:p>
    <w:p w14:paraId="0DFE1E25" w14:textId="77777777" w:rsidR="00711EE5" w:rsidRDefault="00711EE5">
      <w:pPr>
        <w:pStyle w:val="Zkladntext"/>
        <w:spacing w:before="1"/>
      </w:pPr>
    </w:p>
    <w:p w14:paraId="68D73001" w14:textId="77777777" w:rsidR="00711EE5" w:rsidRDefault="00D35824">
      <w:pPr>
        <w:pStyle w:val="Odsekzoznamu"/>
        <w:numPr>
          <w:ilvl w:val="1"/>
          <w:numId w:val="8"/>
        </w:numPr>
        <w:tabs>
          <w:tab w:val="left" w:pos="541"/>
        </w:tabs>
        <w:ind w:left="541" w:hanging="425"/>
        <w:rPr>
          <w:sz w:val="20"/>
        </w:rPr>
      </w:pPr>
      <w:r>
        <w:rPr>
          <w:spacing w:val="-4"/>
          <w:sz w:val="20"/>
        </w:rPr>
        <w:t>Objednávateľ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zaväzuje,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že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prevezme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riadne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vykonané</w:t>
      </w:r>
      <w:r>
        <w:rPr>
          <w:spacing w:val="58"/>
          <w:sz w:val="20"/>
        </w:rPr>
        <w:t xml:space="preserve"> </w:t>
      </w:r>
      <w:r>
        <w:rPr>
          <w:spacing w:val="-4"/>
          <w:sz w:val="20"/>
        </w:rPr>
        <w:t>dielo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zaplatí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zaň</w:t>
      </w:r>
      <w:r>
        <w:rPr>
          <w:spacing w:val="64"/>
          <w:sz w:val="20"/>
        </w:rPr>
        <w:t xml:space="preserve"> </w:t>
      </w:r>
      <w:r>
        <w:rPr>
          <w:spacing w:val="-4"/>
          <w:sz w:val="20"/>
        </w:rPr>
        <w:t>dohodnutú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cenu.</w:t>
      </w:r>
    </w:p>
    <w:p w14:paraId="225989E8" w14:textId="77777777" w:rsidR="00711EE5" w:rsidRDefault="00711EE5">
      <w:pPr>
        <w:pStyle w:val="Zkladntext"/>
        <w:spacing w:before="229"/>
      </w:pPr>
    </w:p>
    <w:p w14:paraId="600C4034" w14:textId="77777777" w:rsidR="00711EE5" w:rsidRDefault="00D35824">
      <w:pPr>
        <w:pStyle w:val="Nadpis1"/>
        <w:ind w:right="361"/>
      </w:pPr>
      <w:r>
        <w:rPr>
          <w:spacing w:val="-4"/>
        </w:rPr>
        <w:t>III.</w:t>
      </w:r>
    </w:p>
    <w:p w14:paraId="5107EA33" w14:textId="77777777" w:rsidR="00711EE5" w:rsidRDefault="00D35824">
      <w:pPr>
        <w:pStyle w:val="Nadpis2"/>
        <w:spacing w:before="1"/>
        <w:ind w:right="360"/>
      </w:pPr>
      <w:r>
        <w:t>Práva,</w:t>
      </w:r>
      <w:r>
        <w:rPr>
          <w:spacing w:val="-7"/>
        </w:rPr>
        <w:t xml:space="preserve"> </w:t>
      </w:r>
      <w:r>
        <w:t>povinnosti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čas</w:t>
      </w:r>
      <w:r>
        <w:rPr>
          <w:spacing w:val="-5"/>
        </w:rPr>
        <w:t xml:space="preserve"> </w:t>
      </w:r>
      <w:r>
        <w:rPr>
          <w:spacing w:val="-2"/>
        </w:rPr>
        <w:t>vyhotovenia</w:t>
      </w:r>
    </w:p>
    <w:p w14:paraId="37B0822A" w14:textId="77777777" w:rsidR="00711EE5" w:rsidRDefault="00711EE5">
      <w:pPr>
        <w:pStyle w:val="Zkladntext"/>
        <w:spacing w:before="1"/>
        <w:rPr>
          <w:rFonts w:ascii="Arial"/>
          <w:b/>
        </w:rPr>
      </w:pPr>
    </w:p>
    <w:p w14:paraId="097E64B8" w14:textId="1785704F" w:rsidR="00711EE5" w:rsidRDefault="00D35824">
      <w:pPr>
        <w:pStyle w:val="Odsekzoznamu"/>
        <w:numPr>
          <w:ilvl w:val="1"/>
          <w:numId w:val="7"/>
        </w:numPr>
        <w:tabs>
          <w:tab w:val="left" w:pos="824"/>
          <w:tab w:val="left" w:pos="7898"/>
        </w:tabs>
        <w:ind w:hanging="631"/>
        <w:jc w:val="left"/>
        <w:rPr>
          <w:sz w:val="20"/>
        </w:rPr>
      </w:pPr>
      <w:r>
        <w:rPr>
          <w:w w:val="90"/>
          <w:sz w:val="20"/>
        </w:rPr>
        <w:t>Zhotoviteľ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zaväzuje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vyhotoviť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dielo</w:t>
      </w:r>
      <w:r>
        <w:rPr>
          <w:spacing w:val="35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odovzdať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ho</w:t>
      </w:r>
      <w:r>
        <w:rPr>
          <w:spacing w:val="35"/>
          <w:sz w:val="20"/>
        </w:rPr>
        <w:t xml:space="preserve"> </w:t>
      </w:r>
      <w:r>
        <w:rPr>
          <w:w w:val="90"/>
          <w:sz w:val="20"/>
        </w:rPr>
        <w:t>objednávateľovi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13"/>
          <w:sz w:val="20"/>
        </w:rPr>
        <w:t xml:space="preserve"> </w:t>
      </w:r>
      <w:r>
        <w:rPr>
          <w:spacing w:val="-2"/>
          <w:w w:val="90"/>
          <w:sz w:val="20"/>
        </w:rPr>
        <w:t>lehote</w:t>
      </w:r>
      <w:r>
        <w:rPr>
          <w:sz w:val="20"/>
        </w:rPr>
        <w:tab/>
      </w:r>
      <w:r>
        <w:rPr>
          <w:rFonts w:ascii="Arial" w:hAnsi="Arial"/>
          <w:b/>
          <w:color w:val="000000"/>
          <w:w w:val="95"/>
          <w:sz w:val="20"/>
          <w:highlight w:val="yellow"/>
        </w:rPr>
        <w:t>do</w:t>
      </w:r>
      <w:r>
        <w:rPr>
          <w:rFonts w:ascii="Arial" w:hAnsi="Arial"/>
          <w:b/>
          <w:color w:val="000000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  <w:highlight w:val="yellow"/>
        </w:rPr>
        <w:t>3</w:t>
      </w:r>
      <w:r w:rsidR="00A62F1A">
        <w:rPr>
          <w:rFonts w:ascii="Arial" w:hAnsi="Arial"/>
          <w:b/>
          <w:color w:val="000000"/>
          <w:spacing w:val="-2"/>
          <w:sz w:val="20"/>
          <w:highlight w:val="yellow"/>
        </w:rPr>
        <w:t>0</w:t>
      </w:r>
      <w:r>
        <w:rPr>
          <w:rFonts w:ascii="Arial" w:hAnsi="Arial"/>
          <w:b/>
          <w:color w:val="000000"/>
          <w:spacing w:val="-2"/>
          <w:sz w:val="20"/>
          <w:highlight w:val="yellow"/>
        </w:rPr>
        <w:t>.</w:t>
      </w:r>
      <w:r w:rsidR="004A0A85">
        <w:rPr>
          <w:rFonts w:ascii="Arial" w:hAnsi="Arial"/>
          <w:b/>
          <w:color w:val="000000"/>
          <w:spacing w:val="-2"/>
          <w:sz w:val="20"/>
          <w:highlight w:val="yellow"/>
        </w:rPr>
        <w:t>09</w:t>
      </w:r>
      <w:r>
        <w:rPr>
          <w:rFonts w:ascii="Arial" w:hAnsi="Arial"/>
          <w:b/>
          <w:color w:val="000000"/>
          <w:spacing w:val="-2"/>
          <w:sz w:val="20"/>
          <w:highlight w:val="yellow"/>
        </w:rPr>
        <w:t>.202</w:t>
      </w:r>
      <w:r w:rsidR="004A0A85">
        <w:rPr>
          <w:rFonts w:ascii="Arial" w:hAnsi="Arial"/>
          <w:b/>
          <w:color w:val="000000"/>
          <w:spacing w:val="-2"/>
          <w:sz w:val="20"/>
        </w:rPr>
        <w:t>6</w:t>
      </w:r>
    </w:p>
    <w:p w14:paraId="50EAAA0E" w14:textId="77777777" w:rsidR="00711EE5" w:rsidRDefault="00D35824">
      <w:pPr>
        <w:pStyle w:val="Zkladntext"/>
        <w:ind w:left="824"/>
      </w:pPr>
      <w:r>
        <w:rPr>
          <w:spacing w:val="-4"/>
        </w:rPr>
        <w:t>od</w:t>
      </w:r>
      <w:r>
        <w:rPr>
          <w:spacing w:val="43"/>
        </w:rPr>
        <w:t xml:space="preserve"> </w:t>
      </w:r>
      <w:r>
        <w:rPr>
          <w:spacing w:val="-4"/>
        </w:rPr>
        <w:t>nadobudnutia účinnosti</w:t>
      </w:r>
      <w:r>
        <w:rPr>
          <w:spacing w:val="-5"/>
        </w:rPr>
        <w:t xml:space="preserve"> </w:t>
      </w:r>
      <w:r>
        <w:rPr>
          <w:spacing w:val="-4"/>
        </w:rPr>
        <w:t>tejto</w:t>
      </w:r>
      <w:r>
        <w:rPr>
          <w:spacing w:val="-7"/>
        </w:rPr>
        <w:t xml:space="preserve"> </w:t>
      </w:r>
      <w:r>
        <w:rPr>
          <w:spacing w:val="-4"/>
        </w:rPr>
        <w:t>zmluvy.</w:t>
      </w:r>
    </w:p>
    <w:p w14:paraId="558AB24D" w14:textId="77777777" w:rsidR="00711EE5" w:rsidRDefault="00D35824">
      <w:pPr>
        <w:pStyle w:val="Odsekzoznamu"/>
        <w:numPr>
          <w:ilvl w:val="1"/>
          <w:numId w:val="7"/>
        </w:numPr>
        <w:tabs>
          <w:tab w:val="left" w:pos="824"/>
        </w:tabs>
        <w:spacing w:before="229"/>
        <w:ind w:hanging="631"/>
        <w:jc w:val="left"/>
        <w:rPr>
          <w:sz w:val="20"/>
        </w:rPr>
      </w:pPr>
      <w:r>
        <w:rPr>
          <w:w w:val="85"/>
          <w:sz w:val="20"/>
        </w:rPr>
        <w:t>Zhotoviteľ</w:t>
      </w:r>
      <w:r>
        <w:rPr>
          <w:spacing w:val="4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9"/>
          <w:sz w:val="20"/>
        </w:rPr>
        <w:t xml:space="preserve"> </w:t>
      </w:r>
      <w:r>
        <w:rPr>
          <w:w w:val="85"/>
          <w:sz w:val="20"/>
        </w:rPr>
        <w:t>ďalej</w:t>
      </w:r>
      <w:r>
        <w:rPr>
          <w:spacing w:val="7"/>
          <w:sz w:val="20"/>
        </w:rPr>
        <w:t xml:space="preserve"> </w:t>
      </w:r>
      <w:r>
        <w:rPr>
          <w:spacing w:val="-2"/>
          <w:w w:val="85"/>
          <w:sz w:val="20"/>
        </w:rPr>
        <w:t>zaväzuje:</w:t>
      </w:r>
    </w:p>
    <w:p w14:paraId="44E71E4C" w14:textId="77777777" w:rsidR="00711EE5" w:rsidRDefault="00711EE5">
      <w:pPr>
        <w:pStyle w:val="Zkladntext"/>
      </w:pPr>
    </w:p>
    <w:p w14:paraId="718219C8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</w:tabs>
        <w:ind w:left="1182" w:hanging="358"/>
        <w:rPr>
          <w:sz w:val="20"/>
        </w:rPr>
      </w:pPr>
      <w:r>
        <w:rPr>
          <w:spacing w:val="-4"/>
          <w:sz w:val="20"/>
        </w:rPr>
        <w:t>zabezpečiť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35"/>
          <w:sz w:val="20"/>
        </w:rPr>
        <w:t xml:space="preserve"> </w:t>
      </w:r>
      <w:r>
        <w:rPr>
          <w:spacing w:val="-4"/>
          <w:sz w:val="20"/>
        </w:rPr>
        <w:t>všetky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potrebné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podklady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riadne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vykonanie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diela,</w:t>
      </w:r>
    </w:p>
    <w:p w14:paraId="2723F522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  <w:tab w:val="left" w:pos="1184"/>
        </w:tabs>
        <w:spacing w:before="229"/>
        <w:ind w:right="266"/>
        <w:rPr>
          <w:sz w:val="20"/>
        </w:rPr>
      </w:pPr>
      <w:r>
        <w:rPr>
          <w:sz w:val="20"/>
        </w:rPr>
        <w:t>bezplatne</w:t>
      </w:r>
      <w:r>
        <w:rPr>
          <w:spacing w:val="40"/>
          <w:sz w:val="20"/>
        </w:rPr>
        <w:t xml:space="preserve"> </w:t>
      </w:r>
      <w:r>
        <w:rPr>
          <w:sz w:val="20"/>
        </w:rPr>
        <w:t>odstrániť</w:t>
      </w:r>
      <w:r>
        <w:rPr>
          <w:spacing w:val="40"/>
          <w:sz w:val="20"/>
        </w:rPr>
        <w:t xml:space="preserve"> </w:t>
      </w:r>
      <w:r>
        <w:rPr>
          <w:sz w:val="20"/>
        </w:rPr>
        <w:t>chyby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nedostatky</w:t>
      </w:r>
      <w:r>
        <w:rPr>
          <w:spacing w:val="40"/>
          <w:sz w:val="20"/>
        </w:rPr>
        <w:t xml:space="preserve"> </w:t>
      </w:r>
      <w:r>
        <w:rPr>
          <w:sz w:val="20"/>
        </w:rPr>
        <w:t>diela</w:t>
      </w:r>
      <w:r>
        <w:rPr>
          <w:spacing w:val="40"/>
          <w:sz w:val="20"/>
        </w:rPr>
        <w:t xml:space="preserve"> </w:t>
      </w:r>
      <w:r>
        <w:rPr>
          <w:sz w:val="20"/>
        </w:rPr>
        <w:t>zistené</w:t>
      </w:r>
      <w:r>
        <w:rPr>
          <w:spacing w:val="40"/>
          <w:sz w:val="20"/>
        </w:rPr>
        <w:t xml:space="preserve"> </w:t>
      </w:r>
      <w:r>
        <w:rPr>
          <w:sz w:val="20"/>
        </w:rPr>
        <w:t>najmä</w:t>
      </w:r>
      <w:r>
        <w:rPr>
          <w:spacing w:val="40"/>
          <w:sz w:val="20"/>
        </w:rPr>
        <w:t xml:space="preserve"> </w:t>
      </w:r>
      <w:r>
        <w:rPr>
          <w:sz w:val="20"/>
        </w:rPr>
        <w:t>objednávateľom</w:t>
      </w:r>
      <w:r>
        <w:rPr>
          <w:spacing w:val="40"/>
          <w:sz w:val="20"/>
        </w:rPr>
        <w:t xml:space="preserve"> </w:t>
      </w:r>
      <w:r>
        <w:rPr>
          <w:sz w:val="20"/>
        </w:rPr>
        <w:t>alebo správnym orgánom</w:t>
      </w:r>
      <w:r>
        <w:rPr>
          <w:spacing w:val="40"/>
          <w:sz w:val="20"/>
        </w:rPr>
        <w:t xml:space="preserve"> </w:t>
      </w:r>
      <w:r>
        <w:rPr>
          <w:sz w:val="20"/>
        </w:rPr>
        <w:t>pri kontrole diela pred vydaním príslušného rozhodnutia,</w:t>
      </w:r>
    </w:p>
    <w:p w14:paraId="297FED59" w14:textId="77777777" w:rsidR="00711EE5" w:rsidRDefault="00711EE5">
      <w:pPr>
        <w:rPr>
          <w:sz w:val="20"/>
        </w:rPr>
        <w:sectPr w:rsidR="00711EE5">
          <w:pgSz w:w="11910" w:h="16840"/>
          <w:pgMar w:top="1320" w:right="1160" w:bottom="280" w:left="1300" w:header="715" w:footer="0" w:gutter="0"/>
          <w:cols w:space="708"/>
        </w:sectPr>
      </w:pPr>
    </w:p>
    <w:p w14:paraId="2BC13A90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4"/>
        </w:tabs>
        <w:spacing w:before="82"/>
        <w:ind w:right="265"/>
        <w:jc w:val="both"/>
        <w:rPr>
          <w:sz w:val="20"/>
        </w:rPr>
      </w:pPr>
      <w:r>
        <w:rPr>
          <w:sz w:val="20"/>
        </w:rPr>
        <w:lastRenderedPageBreak/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vykonaní</w:t>
      </w:r>
      <w:r>
        <w:rPr>
          <w:spacing w:val="-4"/>
          <w:sz w:val="20"/>
        </w:rPr>
        <w:t xml:space="preserve"> </w:t>
      </w:r>
      <w:r>
        <w:rPr>
          <w:sz w:val="20"/>
        </w:rPr>
        <w:t>diela</w:t>
      </w:r>
      <w:r>
        <w:rPr>
          <w:spacing w:val="-4"/>
          <w:sz w:val="20"/>
        </w:rPr>
        <w:t xml:space="preserve"> </w:t>
      </w:r>
      <w:r>
        <w:rPr>
          <w:sz w:val="20"/>
        </w:rPr>
        <w:t>vrátiť</w:t>
      </w:r>
      <w:r>
        <w:rPr>
          <w:spacing w:val="40"/>
          <w:sz w:val="20"/>
        </w:rPr>
        <w:t xml:space="preserve"> </w:t>
      </w:r>
      <w:r>
        <w:rPr>
          <w:sz w:val="20"/>
        </w:rPr>
        <w:t>objednávateľovi</w:t>
      </w:r>
      <w:r>
        <w:rPr>
          <w:spacing w:val="-4"/>
          <w:sz w:val="20"/>
        </w:rPr>
        <w:t xml:space="preserve"> </w:t>
      </w:r>
      <w:r>
        <w:rPr>
          <w:sz w:val="20"/>
        </w:rPr>
        <w:t>všetky</w:t>
      </w:r>
      <w:r>
        <w:rPr>
          <w:spacing w:val="-3"/>
          <w:sz w:val="20"/>
        </w:rPr>
        <w:t xml:space="preserve"> </w:t>
      </w:r>
      <w:r>
        <w:rPr>
          <w:sz w:val="20"/>
        </w:rPr>
        <w:t>podklady</w:t>
      </w:r>
      <w:r>
        <w:rPr>
          <w:spacing w:val="-3"/>
          <w:sz w:val="20"/>
        </w:rPr>
        <w:t xml:space="preserve"> </w:t>
      </w:r>
      <w:r>
        <w:rPr>
          <w:sz w:val="20"/>
        </w:rPr>
        <w:t>ak</w:t>
      </w:r>
      <w:r>
        <w:rPr>
          <w:spacing w:val="-4"/>
          <w:sz w:val="20"/>
        </w:rPr>
        <w:t xml:space="preserve"> </w:t>
      </w:r>
      <w:r>
        <w:rPr>
          <w:sz w:val="20"/>
        </w:rPr>
        <w:t>mu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vykonanie</w:t>
      </w:r>
      <w:r>
        <w:rPr>
          <w:spacing w:val="-2"/>
          <w:sz w:val="20"/>
        </w:rPr>
        <w:t xml:space="preserve"> </w:t>
      </w:r>
      <w:r>
        <w:rPr>
          <w:sz w:val="20"/>
        </w:rPr>
        <w:t>diela</w:t>
      </w:r>
      <w:r>
        <w:rPr>
          <w:spacing w:val="-4"/>
          <w:sz w:val="20"/>
        </w:rPr>
        <w:t xml:space="preserve"> </w:t>
      </w:r>
      <w:r>
        <w:rPr>
          <w:sz w:val="20"/>
        </w:rPr>
        <w:t>boli objednávateľom poskytnuté,</w:t>
      </w:r>
    </w:p>
    <w:p w14:paraId="2EF067E0" w14:textId="77777777" w:rsidR="00711EE5" w:rsidRDefault="00711EE5">
      <w:pPr>
        <w:pStyle w:val="Zkladntext"/>
        <w:spacing w:before="2"/>
      </w:pPr>
    </w:p>
    <w:p w14:paraId="57CDD3BE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  <w:tab w:val="left" w:pos="1184"/>
        </w:tabs>
        <w:ind w:right="254"/>
        <w:jc w:val="both"/>
        <w:rPr>
          <w:sz w:val="20"/>
        </w:rPr>
      </w:pPr>
      <w:r>
        <w:rPr>
          <w:spacing w:val="-6"/>
          <w:sz w:val="20"/>
        </w:rPr>
        <w:t>zabezpečiť autorizačné overenie diela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– geometrického plánu podľa zákona 215/1995 Z.z.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geodézii a</w:t>
      </w:r>
      <w:r>
        <w:rPr>
          <w:spacing w:val="-1"/>
          <w:sz w:val="20"/>
        </w:rPr>
        <w:t xml:space="preserve"> </w:t>
      </w:r>
      <w:r>
        <w:rPr>
          <w:sz w:val="20"/>
        </w:rPr>
        <w:t>kartografii, ak to z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povahy veci vyplýva ( vybrané geodetické a kartografické </w:t>
      </w:r>
      <w:r>
        <w:rPr>
          <w:spacing w:val="-2"/>
          <w:sz w:val="20"/>
        </w:rPr>
        <w:t>činnosti),</w:t>
      </w:r>
    </w:p>
    <w:p w14:paraId="0E40F1EC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  <w:tab w:val="left" w:pos="1184"/>
        </w:tabs>
        <w:spacing w:before="229"/>
        <w:ind w:right="260"/>
        <w:jc w:val="both"/>
        <w:rPr>
          <w:sz w:val="20"/>
        </w:rPr>
      </w:pPr>
      <w:r>
        <w:rPr>
          <w:sz w:val="20"/>
        </w:rPr>
        <w:t>zabezpečiť úradné overenie diela - geometrického plánu</w:t>
      </w:r>
      <w:r>
        <w:rPr>
          <w:spacing w:val="40"/>
          <w:sz w:val="20"/>
        </w:rPr>
        <w:t xml:space="preserve"> </w:t>
      </w:r>
      <w:r>
        <w:rPr>
          <w:sz w:val="20"/>
        </w:rPr>
        <w:t>príslušným okresným úradom odborom správy katastra, ak to z povahy veci vyplýva.</w:t>
      </w:r>
    </w:p>
    <w:p w14:paraId="6C8DB2AA" w14:textId="77777777" w:rsidR="00711EE5" w:rsidRDefault="00D35824">
      <w:pPr>
        <w:pStyle w:val="Odsekzoznamu"/>
        <w:numPr>
          <w:ilvl w:val="1"/>
          <w:numId w:val="7"/>
        </w:numPr>
        <w:tabs>
          <w:tab w:val="left" w:pos="474"/>
          <w:tab w:val="left" w:pos="476"/>
        </w:tabs>
        <w:spacing w:before="229"/>
        <w:ind w:left="476" w:right="258" w:hanging="360"/>
        <w:jc w:val="left"/>
        <w:rPr>
          <w:sz w:val="20"/>
        </w:rPr>
      </w:pPr>
      <w:r>
        <w:rPr>
          <w:color w:val="000000"/>
          <w:sz w:val="20"/>
        </w:rPr>
        <w:t>Zhotoviteľ</w:t>
      </w:r>
      <w:r>
        <w:rPr>
          <w:color w:val="000000"/>
          <w:spacing w:val="-13"/>
          <w:sz w:val="20"/>
        </w:rPr>
        <w:t xml:space="preserve"> </w:t>
      </w:r>
      <w:r>
        <w:rPr>
          <w:color w:val="000000"/>
          <w:sz w:val="20"/>
        </w:rPr>
        <w:t>dodá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dielo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v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z w:val="20"/>
          <w:highlight w:val="yellow"/>
        </w:rPr>
        <w:t>2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vyhotoveniach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1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vyhotovenie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vo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formáte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VGI,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ktoré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odovzdá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kontaktnej osobe,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ktorou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  <w:highlight w:val="yellow"/>
        </w:rPr>
        <w:t>je</w:t>
      </w:r>
      <w:r>
        <w:rPr>
          <w:color w:val="000000"/>
          <w:spacing w:val="40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Ing. Lucia Huľuková,</w:t>
      </w:r>
      <w:r>
        <w:rPr>
          <w:color w:val="000000"/>
          <w:spacing w:val="40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tel: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+421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918 335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793.</w:t>
      </w:r>
    </w:p>
    <w:p w14:paraId="130C0BFC" w14:textId="77777777" w:rsidR="00711EE5" w:rsidRDefault="00711EE5">
      <w:pPr>
        <w:pStyle w:val="Zkladntext"/>
        <w:spacing w:before="1"/>
      </w:pPr>
    </w:p>
    <w:p w14:paraId="50348F7F" w14:textId="77777777" w:rsidR="00711EE5" w:rsidRDefault="00D35824">
      <w:pPr>
        <w:pStyle w:val="Odsekzoznamu"/>
        <w:numPr>
          <w:ilvl w:val="1"/>
          <w:numId w:val="7"/>
        </w:numPr>
        <w:tabs>
          <w:tab w:val="left" w:pos="824"/>
        </w:tabs>
        <w:ind w:hanging="631"/>
        <w:jc w:val="left"/>
        <w:rPr>
          <w:sz w:val="20"/>
        </w:rPr>
      </w:pPr>
      <w:r>
        <w:rPr>
          <w:w w:val="90"/>
          <w:sz w:val="20"/>
        </w:rPr>
        <w:t>Objednávateľ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sz w:val="20"/>
        </w:rPr>
        <w:t>zaväzuje:</w:t>
      </w:r>
    </w:p>
    <w:p w14:paraId="0B71E9E2" w14:textId="77777777" w:rsidR="00711EE5" w:rsidRDefault="00711EE5">
      <w:pPr>
        <w:pStyle w:val="Zkladntext"/>
        <w:spacing w:before="1"/>
      </w:pPr>
    </w:p>
    <w:p w14:paraId="2C264869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</w:tabs>
        <w:ind w:left="1182" w:hanging="358"/>
        <w:rPr>
          <w:sz w:val="20"/>
        </w:rPr>
      </w:pPr>
      <w:r>
        <w:rPr>
          <w:spacing w:val="-6"/>
          <w:sz w:val="20"/>
        </w:rPr>
        <w:t>dielo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prevziať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zaplatiť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cenu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vykonanie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diela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podmienok</w:t>
      </w:r>
      <w:r>
        <w:rPr>
          <w:sz w:val="20"/>
        </w:rPr>
        <w:t xml:space="preserve"> </w:t>
      </w:r>
      <w:r>
        <w:rPr>
          <w:spacing w:val="-6"/>
          <w:sz w:val="20"/>
        </w:rPr>
        <w:t>dohodnutých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v</w:t>
      </w:r>
      <w:r>
        <w:rPr>
          <w:sz w:val="20"/>
        </w:rPr>
        <w:t xml:space="preserve"> </w:t>
      </w:r>
      <w:r>
        <w:rPr>
          <w:spacing w:val="-6"/>
          <w:sz w:val="20"/>
        </w:rPr>
        <w:t>tejto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zmluve,</w:t>
      </w:r>
    </w:p>
    <w:p w14:paraId="53B4BEA8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  <w:tab w:val="left" w:pos="1184"/>
        </w:tabs>
        <w:spacing w:before="229"/>
        <w:ind w:right="266"/>
        <w:rPr>
          <w:sz w:val="20"/>
        </w:rPr>
      </w:pPr>
      <w:r>
        <w:rPr>
          <w:spacing w:val="-2"/>
          <w:sz w:val="20"/>
        </w:rPr>
        <w:t>odovzdať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zhotoviteľovi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bez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zbytočného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odkladu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podklady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potrebné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vykonanie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 xml:space="preserve">diela, </w:t>
      </w:r>
      <w:r>
        <w:rPr>
          <w:sz w:val="20"/>
        </w:rPr>
        <w:t>ktoré má k dispozícií,</w:t>
      </w:r>
    </w:p>
    <w:p w14:paraId="58031D0E" w14:textId="77777777" w:rsidR="00711EE5" w:rsidRDefault="00711EE5">
      <w:pPr>
        <w:pStyle w:val="Zkladntext"/>
        <w:spacing w:before="1"/>
      </w:pPr>
    </w:p>
    <w:p w14:paraId="0A7E7CC1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4"/>
        </w:tabs>
        <w:spacing w:before="1"/>
        <w:ind w:right="259"/>
        <w:rPr>
          <w:sz w:val="20"/>
        </w:rPr>
      </w:pPr>
      <w:r>
        <w:rPr>
          <w:spacing w:val="-6"/>
          <w:sz w:val="20"/>
        </w:rPr>
        <w:t>poskytnúť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nevyhnutnom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rozsahu súčinnosť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spočívajúcu najmä v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upresnení požiadaviek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dielo,</w:t>
      </w:r>
      <w:r>
        <w:rPr>
          <w:spacing w:val="-4"/>
          <w:sz w:val="20"/>
        </w:rPr>
        <w:t xml:space="preserve"> </w:t>
      </w:r>
      <w:r>
        <w:rPr>
          <w:sz w:val="20"/>
        </w:rPr>
        <w:t>vyjadrení,</w:t>
      </w:r>
      <w:r>
        <w:rPr>
          <w:spacing w:val="-4"/>
          <w:sz w:val="20"/>
        </w:rPr>
        <w:t xml:space="preserve"> </w:t>
      </w:r>
      <w:r>
        <w:rPr>
          <w:sz w:val="20"/>
        </w:rPr>
        <w:t>obhliadky</w:t>
      </w:r>
      <w:r>
        <w:rPr>
          <w:spacing w:val="-3"/>
          <w:sz w:val="20"/>
        </w:rPr>
        <w:t xml:space="preserve"> </w:t>
      </w:r>
      <w:r>
        <w:rPr>
          <w:sz w:val="20"/>
        </w:rPr>
        <w:t>dielom</w:t>
      </w:r>
      <w:r>
        <w:rPr>
          <w:spacing w:val="-2"/>
          <w:sz w:val="20"/>
        </w:rPr>
        <w:t xml:space="preserve"> </w:t>
      </w:r>
      <w:r>
        <w:rPr>
          <w:sz w:val="20"/>
        </w:rPr>
        <w:t>dotknutých</w:t>
      </w:r>
      <w:r>
        <w:rPr>
          <w:spacing w:val="-4"/>
          <w:sz w:val="20"/>
        </w:rPr>
        <w:t xml:space="preserve"> </w:t>
      </w:r>
      <w:r>
        <w:rPr>
          <w:sz w:val="20"/>
        </w:rPr>
        <w:t>nehnuteľností</w:t>
      </w:r>
      <w:r>
        <w:rPr>
          <w:spacing w:val="-4"/>
          <w:sz w:val="20"/>
        </w:rPr>
        <w:t xml:space="preserve"> </w:t>
      </w:r>
      <w:r>
        <w:rPr>
          <w:sz w:val="20"/>
        </w:rPr>
        <w:t>a podobne.</w:t>
      </w:r>
    </w:p>
    <w:p w14:paraId="3184A359" w14:textId="77777777" w:rsidR="00711EE5" w:rsidRDefault="00D35824">
      <w:pPr>
        <w:pStyle w:val="Odsekzoznamu"/>
        <w:numPr>
          <w:ilvl w:val="1"/>
          <w:numId w:val="7"/>
        </w:numPr>
        <w:tabs>
          <w:tab w:val="left" w:pos="821"/>
          <w:tab w:val="left" w:pos="824"/>
        </w:tabs>
        <w:spacing w:before="228"/>
        <w:ind w:right="257"/>
        <w:jc w:val="both"/>
        <w:rPr>
          <w:sz w:val="20"/>
        </w:rPr>
      </w:pPr>
      <w:r>
        <w:rPr>
          <w:sz w:val="20"/>
        </w:rPr>
        <w:t>Komunikácia</w:t>
      </w:r>
      <w:r>
        <w:rPr>
          <w:spacing w:val="-1"/>
          <w:sz w:val="20"/>
        </w:rPr>
        <w:t xml:space="preserve"> </w:t>
      </w:r>
      <w:r>
        <w:rPr>
          <w:sz w:val="20"/>
        </w:rPr>
        <w:t>medzi objednávateľom a</w:t>
      </w:r>
      <w:r>
        <w:rPr>
          <w:spacing w:val="-14"/>
          <w:sz w:val="20"/>
        </w:rPr>
        <w:t xml:space="preserve"> </w:t>
      </w:r>
      <w:r>
        <w:rPr>
          <w:sz w:val="20"/>
        </w:rPr>
        <w:t>zhotoviteľom v</w:t>
      </w:r>
      <w:r>
        <w:rPr>
          <w:spacing w:val="-14"/>
          <w:sz w:val="20"/>
        </w:rPr>
        <w:t xml:space="preserve"> </w:t>
      </w:r>
      <w:r>
        <w:rPr>
          <w:sz w:val="20"/>
        </w:rPr>
        <w:t>súvislosti s</w:t>
      </w:r>
      <w:r>
        <w:rPr>
          <w:spacing w:val="-14"/>
          <w:sz w:val="20"/>
        </w:rPr>
        <w:t xml:space="preserve"> </w:t>
      </w:r>
      <w:r>
        <w:rPr>
          <w:sz w:val="20"/>
        </w:rPr>
        <w:t>vykonávaním diela</w:t>
      </w:r>
      <w:r>
        <w:rPr>
          <w:spacing w:val="40"/>
          <w:sz w:val="20"/>
        </w:rPr>
        <w:t xml:space="preserve"> </w:t>
      </w:r>
      <w:r>
        <w:rPr>
          <w:sz w:val="20"/>
        </w:rPr>
        <w:t>bude prebiehať</w:t>
      </w:r>
      <w:r>
        <w:rPr>
          <w:spacing w:val="-14"/>
          <w:sz w:val="20"/>
        </w:rPr>
        <w:t xml:space="preserve"> </w:t>
      </w:r>
      <w:r>
        <w:rPr>
          <w:sz w:val="20"/>
        </w:rPr>
        <w:t>výlučne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slovenskom</w:t>
      </w:r>
      <w:r>
        <w:rPr>
          <w:spacing w:val="-14"/>
          <w:sz w:val="20"/>
        </w:rPr>
        <w:t xml:space="preserve"> </w:t>
      </w:r>
      <w:r>
        <w:rPr>
          <w:sz w:val="20"/>
        </w:rPr>
        <w:t>jazyku</w:t>
      </w:r>
      <w:r>
        <w:rPr>
          <w:spacing w:val="-14"/>
          <w:sz w:val="20"/>
        </w:rPr>
        <w:t xml:space="preserve"> </w:t>
      </w:r>
      <w:r>
        <w:rPr>
          <w:sz w:val="20"/>
        </w:rPr>
        <w:t>spravidla</w:t>
      </w:r>
      <w:r>
        <w:rPr>
          <w:spacing w:val="-14"/>
          <w:sz w:val="20"/>
        </w:rPr>
        <w:t xml:space="preserve"> </w:t>
      </w:r>
      <w:r>
        <w:rPr>
          <w:sz w:val="20"/>
        </w:rPr>
        <w:t>písomnou</w:t>
      </w:r>
      <w:r>
        <w:rPr>
          <w:spacing w:val="-14"/>
          <w:sz w:val="20"/>
        </w:rPr>
        <w:t xml:space="preserve"> </w:t>
      </w:r>
      <w:r>
        <w:rPr>
          <w:sz w:val="20"/>
        </w:rPr>
        <w:t>formou</w:t>
      </w:r>
      <w:r>
        <w:rPr>
          <w:spacing w:val="-14"/>
          <w:sz w:val="20"/>
        </w:rPr>
        <w:t xml:space="preserve"> </w:t>
      </w:r>
      <w:r>
        <w:rPr>
          <w:sz w:val="20"/>
        </w:rPr>
        <w:t>prostredníctvom</w:t>
      </w:r>
      <w:r>
        <w:rPr>
          <w:spacing w:val="-14"/>
          <w:sz w:val="20"/>
        </w:rPr>
        <w:t xml:space="preserve"> </w:t>
      </w:r>
      <w:r>
        <w:rPr>
          <w:sz w:val="20"/>
        </w:rPr>
        <w:t>pošty,</w:t>
      </w:r>
      <w:r>
        <w:rPr>
          <w:spacing w:val="-13"/>
          <w:sz w:val="20"/>
        </w:rPr>
        <w:t xml:space="preserve"> </w:t>
      </w:r>
      <w:r>
        <w:rPr>
          <w:sz w:val="20"/>
        </w:rPr>
        <w:t>e- mailom alebo faxom.</w:t>
      </w:r>
    </w:p>
    <w:p w14:paraId="487B5FC1" w14:textId="77777777" w:rsidR="00711EE5" w:rsidRDefault="00711EE5">
      <w:pPr>
        <w:pStyle w:val="Zkladntext"/>
        <w:spacing w:before="2"/>
      </w:pPr>
    </w:p>
    <w:p w14:paraId="40154176" w14:textId="77777777" w:rsidR="00711EE5" w:rsidRDefault="00D35824">
      <w:pPr>
        <w:pStyle w:val="Nadpis1"/>
        <w:spacing w:line="229" w:lineRule="exact"/>
        <w:ind w:left="0"/>
      </w:pPr>
      <w:r>
        <w:rPr>
          <w:spacing w:val="-5"/>
        </w:rPr>
        <w:t>IV.</w:t>
      </w:r>
    </w:p>
    <w:p w14:paraId="0A7D1740" w14:textId="77777777" w:rsidR="00711EE5" w:rsidRDefault="00D35824">
      <w:pPr>
        <w:pStyle w:val="Nadpis2"/>
        <w:spacing w:line="229" w:lineRule="exact"/>
        <w:ind w:right="359"/>
      </w:pPr>
      <w:r>
        <w:t>Cena</w:t>
      </w:r>
      <w:r>
        <w:rPr>
          <w:spacing w:val="-7"/>
        </w:rPr>
        <w:t xml:space="preserve"> </w:t>
      </w:r>
      <w:r>
        <w:t>diela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platobné</w:t>
      </w:r>
      <w:r>
        <w:rPr>
          <w:spacing w:val="-6"/>
        </w:rPr>
        <w:t xml:space="preserve"> </w:t>
      </w:r>
      <w:r>
        <w:rPr>
          <w:spacing w:val="-2"/>
        </w:rPr>
        <w:t>podmienky</w:t>
      </w:r>
    </w:p>
    <w:p w14:paraId="7BF19B62" w14:textId="77777777" w:rsidR="00711EE5" w:rsidRDefault="00711EE5">
      <w:pPr>
        <w:pStyle w:val="Zkladntext"/>
        <w:spacing w:before="1"/>
        <w:rPr>
          <w:rFonts w:ascii="Arial"/>
          <w:b/>
        </w:rPr>
      </w:pPr>
    </w:p>
    <w:p w14:paraId="7EE2F416" w14:textId="77777777" w:rsidR="00711EE5" w:rsidRDefault="00D35824">
      <w:pPr>
        <w:pStyle w:val="Odsekzoznamu"/>
        <w:numPr>
          <w:ilvl w:val="1"/>
          <w:numId w:val="6"/>
        </w:numPr>
        <w:tabs>
          <w:tab w:val="left" w:pos="821"/>
          <w:tab w:val="left" w:pos="824"/>
          <w:tab w:val="left" w:pos="8976"/>
        </w:tabs>
        <w:ind w:right="256"/>
        <w:jc w:val="both"/>
        <w:rPr>
          <w:sz w:val="20"/>
        </w:rPr>
      </w:pPr>
      <w:r>
        <w:rPr>
          <w:sz w:val="20"/>
        </w:rPr>
        <w:t>Zmluvné strany sa dohodli, že cena diela</w:t>
      </w:r>
      <w:r>
        <w:rPr>
          <w:spacing w:val="40"/>
          <w:sz w:val="20"/>
        </w:rPr>
        <w:t xml:space="preserve"> </w:t>
      </w:r>
      <w:r>
        <w:rPr>
          <w:sz w:val="20"/>
        </w:rPr>
        <w:t>je stanovená vzájomnou dohodou v súlade</w:t>
      </w:r>
      <w:r>
        <w:rPr>
          <w:sz w:val="20"/>
        </w:rPr>
        <w:tab/>
      </w:r>
      <w:r>
        <w:rPr>
          <w:spacing w:val="-6"/>
          <w:sz w:val="20"/>
        </w:rPr>
        <w:t xml:space="preserve">so </w:t>
      </w:r>
      <w:r>
        <w:rPr>
          <w:sz w:val="20"/>
        </w:rPr>
        <w:t>zákonom č. 18/1996 Z.z. o cenách v znení neskorších právnych predpisov a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vygenerovaná </w:t>
      </w:r>
      <w:r>
        <w:rPr>
          <w:spacing w:val="-2"/>
          <w:sz w:val="20"/>
        </w:rPr>
        <w:t>súťažou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DNS.</w:t>
      </w:r>
    </w:p>
    <w:p w14:paraId="63BAE900" w14:textId="08ECEB65" w:rsidR="00711EE5" w:rsidRDefault="00D35824">
      <w:pPr>
        <w:pStyle w:val="Odsekzoznamu"/>
        <w:numPr>
          <w:ilvl w:val="1"/>
          <w:numId w:val="6"/>
        </w:numPr>
        <w:tabs>
          <w:tab w:val="left" w:pos="821"/>
          <w:tab w:val="left" w:pos="824"/>
        </w:tabs>
        <w:spacing w:before="230"/>
        <w:ind w:right="258"/>
        <w:jc w:val="both"/>
        <w:rPr>
          <w:sz w:val="20"/>
        </w:rPr>
      </w:pPr>
      <w:r>
        <w:rPr>
          <w:sz w:val="20"/>
        </w:rPr>
        <w:t>Cena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vyhotovenie</w:t>
      </w:r>
      <w:r>
        <w:rPr>
          <w:spacing w:val="-14"/>
          <w:sz w:val="20"/>
        </w:rPr>
        <w:t xml:space="preserve"> </w:t>
      </w:r>
      <w:r>
        <w:rPr>
          <w:sz w:val="20"/>
        </w:rPr>
        <w:t>diela</w:t>
      </w:r>
      <w:r>
        <w:rPr>
          <w:spacing w:val="-7"/>
          <w:sz w:val="20"/>
        </w:rPr>
        <w:t xml:space="preserve"> </w:t>
      </w:r>
      <w:r>
        <w:rPr>
          <w:sz w:val="20"/>
        </w:rPr>
        <w:t>podľa</w:t>
      </w:r>
      <w:r>
        <w:rPr>
          <w:spacing w:val="-14"/>
          <w:sz w:val="20"/>
        </w:rPr>
        <w:t xml:space="preserve"> </w:t>
      </w:r>
      <w:r>
        <w:rPr>
          <w:sz w:val="20"/>
        </w:rPr>
        <w:t>čl.</w:t>
      </w:r>
      <w:r>
        <w:rPr>
          <w:spacing w:val="-14"/>
          <w:sz w:val="20"/>
        </w:rPr>
        <w:t xml:space="preserve"> </w:t>
      </w:r>
      <w:r>
        <w:rPr>
          <w:sz w:val="20"/>
        </w:rPr>
        <w:t>II</w:t>
      </w:r>
      <w:r>
        <w:rPr>
          <w:spacing w:val="-13"/>
          <w:sz w:val="20"/>
        </w:rPr>
        <w:t xml:space="preserve"> </w:t>
      </w:r>
      <w:r>
        <w:rPr>
          <w:sz w:val="20"/>
        </w:rPr>
        <w:t>tejto</w:t>
      </w:r>
      <w:r>
        <w:rPr>
          <w:spacing w:val="-14"/>
          <w:sz w:val="20"/>
        </w:rPr>
        <w:t xml:space="preserve"> </w:t>
      </w:r>
      <w:r>
        <w:rPr>
          <w:sz w:val="20"/>
        </w:rPr>
        <w:t>zmluvy</w:t>
      </w:r>
      <w:r>
        <w:rPr>
          <w:spacing w:val="23"/>
          <w:sz w:val="20"/>
        </w:rPr>
        <w:t xml:space="preserve"> </w:t>
      </w:r>
      <w:r>
        <w:rPr>
          <w:sz w:val="20"/>
        </w:rPr>
        <w:t>je</w:t>
      </w:r>
      <w:r>
        <w:rPr>
          <w:spacing w:val="24"/>
          <w:sz w:val="20"/>
        </w:rPr>
        <w:t xml:space="preserve"> </w:t>
      </w:r>
      <w:r w:rsidR="004A0A85">
        <w:rPr>
          <w:rFonts w:ascii="Arial" w:hAnsi="Arial"/>
          <w:b/>
          <w:sz w:val="20"/>
        </w:rPr>
        <w:t>.............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Eur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bez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DPH,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sz w:val="20"/>
        </w:rPr>
        <w:t>slovom: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(jeden </w:t>
      </w:r>
      <w:r>
        <w:rPr>
          <w:w w:val="90"/>
          <w:sz w:val="20"/>
        </w:rPr>
        <w:t>tisíc</w:t>
      </w:r>
      <w:r>
        <w:rPr>
          <w:sz w:val="20"/>
        </w:rPr>
        <w:t xml:space="preserve"> </w:t>
      </w:r>
      <w:r>
        <w:rPr>
          <w:w w:val="90"/>
          <w:sz w:val="20"/>
        </w:rPr>
        <w:t>šesťsto)</w:t>
      </w:r>
      <w:r>
        <w:rPr>
          <w:sz w:val="20"/>
        </w:rPr>
        <w:t xml:space="preserve"> </w:t>
      </w:r>
      <w:r>
        <w:rPr>
          <w:w w:val="90"/>
          <w:sz w:val="20"/>
        </w:rPr>
        <w:t>Eur</w:t>
      </w:r>
      <w:r>
        <w:rPr>
          <w:sz w:val="20"/>
        </w:rPr>
        <w:t xml:space="preserve"> </w:t>
      </w:r>
      <w:r>
        <w:rPr>
          <w:w w:val="90"/>
          <w:sz w:val="20"/>
        </w:rPr>
        <w:t>bez</w:t>
      </w:r>
      <w:r>
        <w:rPr>
          <w:sz w:val="20"/>
        </w:rPr>
        <w:t xml:space="preserve"> </w:t>
      </w:r>
      <w:r>
        <w:rPr>
          <w:w w:val="90"/>
          <w:sz w:val="20"/>
        </w:rPr>
        <w:t>DPH.</w:t>
      </w:r>
      <w:r>
        <w:rPr>
          <w:sz w:val="20"/>
        </w:rPr>
        <w:t xml:space="preserve"> </w:t>
      </w:r>
      <w:r>
        <w:rPr>
          <w:w w:val="90"/>
          <w:sz w:val="20"/>
        </w:rPr>
        <w:t>Zhotoviteľ bude fakturovať</w:t>
      </w:r>
      <w:r>
        <w:rPr>
          <w:sz w:val="20"/>
        </w:rPr>
        <w:t xml:space="preserve"> </w:t>
      </w:r>
      <w:r>
        <w:rPr>
          <w:w w:val="90"/>
          <w:sz w:val="20"/>
        </w:rPr>
        <w:t>DPH</w:t>
      </w:r>
      <w:r>
        <w:rPr>
          <w:sz w:val="20"/>
        </w:rPr>
        <w:t xml:space="preserve"> </w:t>
      </w:r>
      <w:r>
        <w:rPr>
          <w:w w:val="90"/>
          <w:sz w:val="20"/>
        </w:rPr>
        <w:t>podľa platných</w:t>
      </w:r>
      <w:r>
        <w:rPr>
          <w:sz w:val="20"/>
        </w:rPr>
        <w:t xml:space="preserve"> </w:t>
      </w:r>
      <w:r>
        <w:rPr>
          <w:w w:val="90"/>
          <w:sz w:val="20"/>
        </w:rPr>
        <w:t>právnych predpisov.</w:t>
      </w:r>
    </w:p>
    <w:p w14:paraId="14898C54" w14:textId="77777777" w:rsidR="00711EE5" w:rsidRDefault="00711EE5">
      <w:pPr>
        <w:pStyle w:val="Zkladntext"/>
        <w:spacing w:before="1"/>
      </w:pPr>
    </w:p>
    <w:p w14:paraId="7BD9387F" w14:textId="77777777" w:rsidR="00711EE5" w:rsidRDefault="00D35824">
      <w:pPr>
        <w:pStyle w:val="Odsekzoznamu"/>
        <w:numPr>
          <w:ilvl w:val="1"/>
          <w:numId w:val="6"/>
        </w:numPr>
        <w:tabs>
          <w:tab w:val="left" w:pos="821"/>
          <w:tab w:val="left" w:pos="824"/>
        </w:tabs>
        <w:ind w:right="266"/>
        <w:jc w:val="both"/>
        <w:rPr>
          <w:sz w:val="20"/>
        </w:rPr>
      </w:pPr>
      <w:r>
        <w:rPr>
          <w:sz w:val="20"/>
        </w:rPr>
        <w:t>Cenu</w:t>
      </w:r>
      <w:r>
        <w:rPr>
          <w:spacing w:val="-6"/>
          <w:sz w:val="20"/>
        </w:rPr>
        <w:t xml:space="preserve"> </w:t>
      </w:r>
      <w:r>
        <w:rPr>
          <w:sz w:val="20"/>
        </w:rPr>
        <w:t>diela</w:t>
      </w:r>
      <w:r>
        <w:rPr>
          <w:spacing w:val="-7"/>
          <w:sz w:val="20"/>
        </w:rPr>
        <w:t xml:space="preserve"> </w:t>
      </w:r>
      <w:r>
        <w:rPr>
          <w:sz w:val="20"/>
        </w:rPr>
        <w:t>zaplatí</w:t>
      </w:r>
      <w:r>
        <w:rPr>
          <w:spacing w:val="40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-7"/>
          <w:sz w:val="20"/>
        </w:rPr>
        <w:t xml:space="preserve"> </w:t>
      </w:r>
      <w:r>
        <w:rPr>
          <w:sz w:val="20"/>
        </w:rPr>
        <w:t>zhotoviteľovi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základe</w:t>
      </w:r>
      <w:r>
        <w:rPr>
          <w:spacing w:val="-7"/>
          <w:sz w:val="20"/>
        </w:rPr>
        <w:t xml:space="preserve"> </w:t>
      </w:r>
      <w:r>
        <w:rPr>
          <w:sz w:val="20"/>
        </w:rPr>
        <w:t>faktúry</w:t>
      </w:r>
      <w:r>
        <w:rPr>
          <w:spacing w:val="-6"/>
          <w:sz w:val="20"/>
        </w:rPr>
        <w:t xml:space="preserve"> </w:t>
      </w:r>
      <w:r>
        <w:rPr>
          <w:sz w:val="20"/>
        </w:rPr>
        <w:t>vystavenej</w:t>
      </w:r>
      <w:r>
        <w:rPr>
          <w:spacing w:val="-5"/>
          <w:sz w:val="20"/>
        </w:rPr>
        <w:t xml:space="preserve"> </w:t>
      </w:r>
      <w:r>
        <w:rPr>
          <w:sz w:val="20"/>
        </w:rPr>
        <w:t>zhotoviteľom, pričom zhotoviteľ je oprávnený faktúru vystaviť po písomnom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potvrdení prevzatia diela </w:t>
      </w:r>
      <w:r>
        <w:rPr>
          <w:spacing w:val="-2"/>
          <w:sz w:val="20"/>
        </w:rPr>
        <w:t>objednávateľom.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Lehota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splatnosti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faktúry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(ceny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diela)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30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dní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spacing w:val="-2"/>
          <w:sz w:val="20"/>
        </w:rPr>
        <w:t>odo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dňa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doručenia</w:t>
      </w:r>
      <w:r>
        <w:rPr>
          <w:spacing w:val="38"/>
          <w:sz w:val="20"/>
        </w:rPr>
        <w:t xml:space="preserve"> </w:t>
      </w:r>
      <w:r>
        <w:rPr>
          <w:spacing w:val="-2"/>
          <w:sz w:val="20"/>
        </w:rPr>
        <w:t>faktúry.</w:t>
      </w:r>
    </w:p>
    <w:p w14:paraId="57595300" w14:textId="77777777" w:rsidR="00711EE5" w:rsidRDefault="00D35824">
      <w:pPr>
        <w:pStyle w:val="Odsekzoznamu"/>
        <w:numPr>
          <w:ilvl w:val="1"/>
          <w:numId w:val="6"/>
        </w:numPr>
        <w:tabs>
          <w:tab w:val="left" w:pos="821"/>
          <w:tab w:val="left" w:pos="824"/>
        </w:tabs>
        <w:spacing w:before="229"/>
        <w:ind w:right="265"/>
        <w:jc w:val="both"/>
        <w:rPr>
          <w:sz w:val="20"/>
        </w:rPr>
      </w:pPr>
      <w:r>
        <w:rPr>
          <w:sz w:val="20"/>
        </w:rPr>
        <w:t>Cena</w:t>
      </w:r>
      <w:r>
        <w:rPr>
          <w:spacing w:val="-2"/>
          <w:sz w:val="20"/>
        </w:rPr>
        <w:t xml:space="preserve"> </w:t>
      </w:r>
      <w:r>
        <w:rPr>
          <w:sz w:val="20"/>
        </w:rPr>
        <w:t>diela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pevná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sú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nej</w:t>
      </w:r>
      <w:r>
        <w:rPr>
          <w:spacing w:val="-3"/>
          <w:sz w:val="20"/>
        </w:rPr>
        <w:t xml:space="preserve"> </w:t>
      </w:r>
      <w:r>
        <w:rPr>
          <w:sz w:val="20"/>
        </w:rPr>
        <w:t>zahrnuté</w:t>
      </w:r>
      <w:r>
        <w:rPr>
          <w:spacing w:val="-4"/>
          <w:sz w:val="20"/>
        </w:rPr>
        <w:t xml:space="preserve"> </w:t>
      </w:r>
      <w:r>
        <w:rPr>
          <w:sz w:val="20"/>
        </w:rPr>
        <w:t>všetky</w:t>
      </w:r>
      <w:r>
        <w:rPr>
          <w:spacing w:val="-3"/>
          <w:sz w:val="20"/>
        </w:rPr>
        <w:t xml:space="preserve"> </w:t>
      </w:r>
      <w:r>
        <w:rPr>
          <w:sz w:val="20"/>
        </w:rPr>
        <w:t>náklady</w:t>
      </w:r>
      <w:r>
        <w:rPr>
          <w:spacing w:val="-3"/>
          <w:sz w:val="20"/>
        </w:rPr>
        <w:t xml:space="preserve"> </w:t>
      </w:r>
      <w:r>
        <w:rPr>
          <w:sz w:val="20"/>
        </w:rPr>
        <w:t>zhotoviteľa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riadne</w:t>
      </w:r>
      <w:r>
        <w:rPr>
          <w:spacing w:val="-4"/>
          <w:sz w:val="20"/>
        </w:rPr>
        <w:t xml:space="preserve"> </w:t>
      </w:r>
      <w:r>
        <w:rPr>
          <w:sz w:val="20"/>
        </w:rPr>
        <w:t>vykonanie</w:t>
      </w:r>
      <w:r>
        <w:rPr>
          <w:spacing w:val="-2"/>
          <w:sz w:val="20"/>
        </w:rPr>
        <w:t xml:space="preserve"> </w:t>
      </w:r>
      <w:r>
        <w:rPr>
          <w:sz w:val="20"/>
        </w:rPr>
        <w:t>diela v rozsahu dohodnutom v tejto zmluve.</w:t>
      </w:r>
    </w:p>
    <w:p w14:paraId="18D21260" w14:textId="77777777" w:rsidR="00711EE5" w:rsidRDefault="00711EE5">
      <w:pPr>
        <w:pStyle w:val="Zkladntext"/>
        <w:spacing w:before="1"/>
      </w:pPr>
    </w:p>
    <w:p w14:paraId="4E17AB84" w14:textId="77777777" w:rsidR="00711EE5" w:rsidRDefault="00D35824">
      <w:pPr>
        <w:pStyle w:val="Nadpis1"/>
        <w:spacing w:line="229" w:lineRule="exact"/>
        <w:ind w:left="357" w:right="143"/>
      </w:pPr>
      <w:r>
        <w:rPr>
          <w:spacing w:val="-5"/>
        </w:rPr>
        <w:t>V.</w:t>
      </w:r>
    </w:p>
    <w:p w14:paraId="7D1BBB18" w14:textId="77777777" w:rsidR="00711EE5" w:rsidRDefault="00D35824">
      <w:pPr>
        <w:pStyle w:val="Nadpis2"/>
        <w:spacing w:line="229" w:lineRule="exact"/>
        <w:ind w:left="362" w:right="143"/>
      </w:pPr>
      <w:r>
        <w:t>Odstúpenie</w:t>
      </w:r>
      <w:r>
        <w:rPr>
          <w:spacing w:val="-8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rPr>
          <w:spacing w:val="-2"/>
        </w:rPr>
        <w:t>zmluvy</w:t>
      </w:r>
    </w:p>
    <w:p w14:paraId="2BE58740" w14:textId="77777777" w:rsidR="00711EE5" w:rsidRDefault="00711EE5">
      <w:pPr>
        <w:pStyle w:val="Zkladntext"/>
        <w:spacing w:before="11"/>
        <w:rPr>
          <w:rFonts w:ascii="Arial"/>
          <w:b/>
        </w:rPr>
      </w:pPr>
    </w:p>
    <w:p w14:paraId="1F825BB9" w14:textId="77777777" w:rsidR="00711EE5" w:rsidRDefault="00D35824">
      <w:pPr>
        <w:pStyle w:val="Odsekzoznamu"/>
        <w:numPr>
          <w:ilvl w:val="1"/>
          <w:numId w:val="5"/>
        </w:numPr>
        <w:tabs>
          <w:tab w:val="left" w:pos="821"/>
          <w:tab w:val="left" w:pos="824"/>
        </w:tabs>
        <w:spacing w:before="1" w:line="230" w:lineRule="auto"/>
        <w:ind w:right="256"/>
        <w:jc w:val="both"/>
        <w:rPr>
          <w:sz w:val="20"/>
        </w:rPr>
      </w:pPr>
      <w:r>
        <w:rPr>
          <w:sz w:val="20"/>
        </w:rPr>
        <w:t>Zmluvné</w:t>
      </w:r>
      <w:r>
        <w:rPr>
          <w:spacing w:val="-14"/>
          <w:sz w:val="20"/>
        </w:rPr>
        <w:t xml:space="preserve"> </w:t>
      </w:r>
      <w:r>
        <w:rPr>
          <w:sz w:val="20"/>
        </w:rPr>
        <w:t>strany</w:t>
      </w:r>
      <w:r>
        <w:rPr>
          <w:spacing w:val="-14"/>
          <w:sz w:val="20"/>
        </w:rPr>
        <w:t xml:space="preserve"> </w:t>
      </w:r>
      <w:r>
        <w:rPr>
          <w:sz w:val="20"/>
        </w:rPr>
        <w:t>môžu</w:t>
      </w:r>
      <w:r>
        <w:rPr>
          <w:spacing w:val="-14"/>
          <w:sz w:val="20"/>
        </w:rPr>
        <w:t xml:space="preserve"> </w:t>
      </w:r>
      <w:r>
        <w:rPr>
          <w:sz w:val="20"/>
        </w:rPr>
        <w:t>od</w:t>
      </w:r>
      <w:r>
        <w:rPr>
          <w:spacing w:val="-14"/>
          <w:sz w:val="20"/>
        </w:rPr>
        <w:t xml:space="preserve"> </w:t>
      </w:r>
      <w:r>
        <w:rPr>
          <w:sz w:val="20"/>
        </w:rPr>
        <w:t>zmluvy</w:t>
      </w:r>
      <w:r>
        <w:rPr>
          <w:spacing w:val="-14"/>
          <w:sz w:val="20"/>
        </w:rPr>
        <w:t xml:space="preserve"> </w:t>
      </w:r>
      <w:r>
        <w:rPr>
          <w:sz w:val="20"/>
        </w:rPr>
        <w:t>odstúpiť</w:t>
      </w:r>
      <w:r>
        <w:rPr>
          <w:spacing w:val="-14"/>
          <w:sz w:val="20"/>
        </w:rPr>
        <w:t xml:space="preserve"> </w:t>
      </w:r>
      <w:r>
        <w:rPr>
          <w:sz w:val="20"/>
        </w:rPr>
        <w:t>len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prípadoch</w:t>
      </w:r>
      <w:r>
        <w:rPr>
          <w:spacing w:val="-14"/>
          <w:sz w:val="20"/>
        </w:rPr>
        <w:t xml:space="preserve"> </w:t>
      </w:r>
      <w:r>
        <w:rPr>
          <w:sz w:val="20"/>
        </w:rPr>
        <w:t>ustanovených</w:t>
      </w:r>
      <w:r>
        <w:rPr>
          <w:spacing w:val="-13"/>
          <w:sz w:val="20"/>
        </w:rPr>
        <w:t xml:space="preserve"> </w:t>
      </w:r>
      <w:r>
        <w:rPr>
          <w:sz w:val="20"/>
        </w:rPr>
        <w:t>zákonom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touto </w:t>
      </w:r>
      <w:r>
        <w:rPr>
          <w:spacing w:val="-2"/>
          <w:sz w:val="20"/>
        </w:rPr>
        <w:t>zmluvou.</w:t>
      </w:r>
    </w:p>
    <w:p w14:paraId="670587E5" w14:textId="77777777" w:rsidR="00711EE5" w:rsidRDefault="00711EE5">
      <w:pPr>
        <w:pStyle w:val="Zkladntext"/>
        <w:spacing w:before="2"/>
      </w:pPr>
    </w:p>
    <w:p w14:paraId="5A3B452A" w14:textId="77777777" w:rsidR="00711EE5" w:rsidRDefault="00D35824">
      <w:pPr>
        <w:pStyle w:val="Odsekzoznamu"/>
        <w:numPr>
          <w:ilvl w:val="1"/>
          <w:numId w:val="5"/>
        </w:numPr>
        <w:tabs>
          <w:tab w:val="left" w:pos="824"/>
        </w:tabs>
        <w:ind w:hanging="566"/>
        <w:rPr>
          <w:sz w:val="20"/>
        </w:rPr>
      </w:pPr>
      <w:r>
        <w:rPr>
          <w:spacing w:val="-6"/>
          <w:sz w:val="20"/>
        </w:rPr>
        <w:t>Odstúpenie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od</w:t>
      </w:r>
      <w:r>
        <w:rPr>
          <w:sz w:val="20"/>
        </w:rPr>
        <w:t xml:space="preserve"> </w:t>
      </w:r>
      <w:r>
        <w:rPr>
          <w:spacing w:val="-6"/>
          <w:sz w:val="20"/>
        </w:rPr>
        <w:t>zmluvy</w:t>
      </w:r>
      <w:r>
        <w:rPr>
          <w:sz w:val="20"/>
        </w:rPr>
        <w:t xml:space="preserve"> </w:t>
      </w:r>
      <w:r>
        <w:rPr>
          <w:spacing w:val="-6"/>
          <w:sz w:val="20"/>
        </w:rPr>
        <w:t>musí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byť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písomné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z w:val="20"/>
        </w:rPr>
        <w:t xml:space="preserve"> </w:t>
      </w:r>
      <w:r>
        <w:rPr>
          <w:spacing w:val="-6"/>
          <w:sz w:val="20"/>
        </w:rPr>
        <w:t>doručené</w:t>
      </w:r>
      <w:r>
        <w:rPr>
          <w:sz w:val="20"/>
        </w:rPr>
        <w:t xml:space="preserve"> </w:t>
      </w:r>
      <w:r>
        <w:rPr>
          <w:spacing w:val="-6"/>
          <w:sz w:val="20"/>
        </w:rPr>
        <w:t>druhej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zmluvnej</w:t>
      </w:r>
      <w:r>
        <w:rPr>
          <w:sz w:val="20"/>
        </w:rPr>
        <w:t xml:space="preserve"> </w:t>
      </w:r>
      <w:r>
        <w:rPr>
          <w:spacing w:val="-6"/>
          <w:sz w:val="20"/>
        </w:rPr>
        <w:t>strane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adresu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jej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sídla.</w:t>
      </w:r>
    </w:p>
    <w:p w14:paraId="2ED94875" w14:textId="77777777" w:rsidR="00711EE5" w:rsidRDefault="00711EE5">
      <w:pPr>
        <w:pStyle w:val="Zkladntext"/>
        <w:spacing w:before="2"/>
      </w:pPr>
    </w:p>
    <w:p w14:paraId="60BD6F11" w14:textId="77777777" w:rsidR="00711EE5" w:rsidRDefault="00D35824">
      <w:pPr>
        <w:pStyle w:val="Odsekzoznamu"/>
        <w:numPr>
          <w:ilvl w:val="1"/>
          <w:numId w:val="5"/>
        </w:numPr>
        <w:tabs>
          <w:tab w:val="left" w:pos="821"/>
          <w:tab w:val="left" w:pos="824"/>
        </w:tabs>
        <w:spacing w:line="230" w:lineRule="auto"/>
        <w:ind w:right="267"/>
        <w:jc w:val="both"/>
        <w:rPr>
          <w:sz w:val="20"/>
        </w:rPr>
      </w:pPr>
      <w:r>
        <w:rPr>
          <w:sz w:val="20"/>
        </w:rPr>
        <w:t>Právne</w:t>
      </w:r>
      <w:r>
        <w:rPr>
          <w:spacing w:val="-14"/>
          <w:sz w:val="20"/>
        </w:rPr>
        <w:t xml:space="preserve"> </w:t>
      </w:r>
      <w:r>
        <w:rPr>
          <w:sz w:val="20"/>
        </w:rPr>
        <w:t>účinky</w:t>
      </w:r>
      <w:r>
        <w:rPr>
          <w:spacing w:val="-14"/>
          <w:sz w:val="20"/>
        </w:rPr>
        <w:t xml:space="preserve"> </w:t>
      </w:r>
      <w:r>
        <w:rPr>
          <w:sz w:val="20"/>
        </w:rPr>
        <w:t>odstúpenia</w:t>
      </w:r>
      <w:r>
        <w:rPr>
          <w:spacing w:val="-14"/>
          <w:sz w:val="20"/>
        </w:rPr>
        <w:t xml:space="preserve"> </w:t>
      </w:r>
      <w:r>
        <w:rPr>
          <w:sz w:val="20"/>
        </w:rPr>
        <w:t>od</w:t>
      </w:r>
      <w:r>
        <w:rPr>
          <w:spacing w:val="-14"/>
          <w:sz w:val="20"/>
        </w:rPr>
        <w:t xml:space="preserve"> </w:t>
      </w:r>
      <w:r>
        <w:rPr>
          <w:sz w:val="20"/>
        </w:rPr>
        <w:t>tejto</w:t>
      </w:r>
      <w:r>
        <w:rPr>
          <w:spacing w:val="-14"/>
          <w:sz w:val="20"/>
        </w:rPr>
        <w:t xml:space="preserve"> </w:t>
      </w:r>
      <w:r>
        <w:rPr>
          <w:sz w:val="20"/>
        </w:rPr>
        <w:t>zmluvy</w:t>
      </w:r>
      <w:r>
        <w:rPr>
          <w:spacing w:val="-2"/>
          <w:sz w:val="20"/>
        </w:rPr>
        <w:t xml:space="preserve"> </w:t>
      </w:r>
      <w:r>
        <w:rPr>
          <w:sz w:val="20"/>
        </w:rPr>
        <w:t>nastávajú</w:t>
      </w:r>
      <w:r>
        <w:rPr>
          <w:spacing w:val="-14"/>
          <w:sz w:val="20"/>
        </w:rPr>
        <w:t xml:space="preserve"> </w:t>
      </w:r>
      <w:r>
        <w:rPr>
          <w:sz w:val="20"/>
        </w:rPr>
        <w:t>dňom</w:t>
      </w:r>
      <w:r>
        <w:rPr>
          <w:spacing w:val="-14"/>
          <w:sz w:val="20"/>
        </w:rPr>
        <w:t xml:space="preserve"> </w:t>
      </w:r>
      <w:r>
        <w:rPr>
          <w:sz w:val="20"/>
        </w:rPr>
        <w:t>doručenia</w:t>
      </w:r>
      <w:r>
        <w:rPr>
          <w:spacing w:val="-14"/>
          <w:sz w:val="20"/>
        </w:rPr>
        <w:t xml:space="preserve"> </w:t>
      </w:r>
      <w:r>
        <w:rPr>
          <w:sz w:val="20"/>
        </w:rPr>
        <w:t>písomného</w:t>
      </w:r>
      <w:r>
        <w:rPr>
          <w:spacing w:val="-14"/>
          <w:sz w:val="20"/>
        </w:rPr>
        <w:t xml:space="preserve"> </w:t>
      </w:r>
      <w:r>
        <w:rPr>
          <w:sz w:val="20"/>
        </w:rPr>
        <w:t>oznámenia o odstúpení druhej zmluvnej strane.</w:t>
      </w:r>
    </w:p>
    <w:p w14:paraId="5E5AD2B7" w14:textId="77777777" w:rsidR="00711EE5" w:rsidRDefault="00711EE5">
      <w:pPr>
        <w:pStyle w:val="Zkladntext"/>
        <w:spacing w:before="3"/>
      </w:pPr>
    </w:p>
    <w:p w14:paraId="5D5293C4" w14:textId="77777777" w:rsidR="00711EE5" w:rsidRDefault="00D35824">
      <w:pPr>
        <w:pStyle w:val="Odsekzoznamu"/>
        <w:numPr>
          <w:ilvl w:val="1"/>
          <w:numId w:val="5"/>
        </w:numPr>
        <w:tabs>
          <w:tab w:val="left" w:pos="824"/>
        </w:tabs>
        <w:ind w:hanging="566"/>
        <w:rPr>
          <w:sz w:val="20"/>
        </w:rPr>
      </w:pPr>
      <w:r>
        <w:rPr>
          <w:w w:val="90"/>
          <w:sz w:val="20"/>
        </w:rPr>
        <w:t>Objednávateľ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môže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zmluvy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odstúpiť:</w:t>
      </w:r>
    </w:p>
    <w:p w14:paraId="43FBA583" w14:textId="77777777" w:rsidR="00711EE5" w:rsidRDefault="00D35824">
      <w:pPr>
        <w:pStyle w:val="Odsekzoznamu"/>
        <w:numPr>
          <w:ilvl w:val="2"/>
          <w:numId w:val="5"/>
        </w:numPr>
        <w:tabs>
          <w:tab w:val="left" w:pos="1055"/>
        </w:tabs>
        <w:spacing w:before="220"/>
        <w:ind w:left="1055" w:hanging="231"/>
        <w:rPr>
          <w:sz w:val="20"/>
        </w:rPr>
      </w:pPr>
      <w:r>
        <w:rPr>
          <w:spacing w:val="-4"/>
          <w:sz w:val="20"/>
        </w:rPr>
        <w:t>ak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zhotoviteľ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v omeškaní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vykonávaním</w:t>
      </w:r>
      <w:r>
        <w:rPr>
          <w:spacing w:val="42"/>
          <w:sz w:val="20"/>
        </w:rPr>
        <w:t xml:space="preserve"> </w:t>
      </w:r>
      <w:r>
        <w:rPr>
          <w:spacing w:val="-4"/>
          <w:sz w:val="20"/>
        </w:rPr>
        <w:t>diela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čas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dlhší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ako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mesiac</w:t>
      </w:r>
    </w:p>
    <w:p w14:paraId="28096E3B" w14:textId="77777777" w:rsidR="00711EE5" w:rsidRDefault="00711EE5">
      <w:pPr>
        <w:rPr>
          <w:sz w:val="20"/>
        </w:rPr>
        <w:sectPr w:rsidR="00711EE5">
          <w:pgSz w:w="11910" w:h="16840"/>
          <w:pgMar w:top="1320" w:right="1160" w:bottom="280" w:left="1300" w:header="715" w:footer="0" w:gutter="0"/>
          <w:cols w:space="708"/>
        </w:sectPr>
      </w:pPr>
    </w:p>
    <w:p w14:paraId="0CD68688" w14:textId="77777777" w:rsidR="00711EE5" w:rsidRDefault="00D35824">
      <w:pPr>
        <w:pStyle w:val="Odsekzoznamu"/>
        <w:numPr>
          <w:ilvl w:val="2"/>
          <w:numId w:val="5"/>
        </w:numPr>
        <w:tabs>
          <w:tab w:val="left" w:pos="1097"/>
        </w:tabs>
        <w:spacing w:before="82"/>
        <w:ind w:left="824" w:right="265" w:firstLine="0"/>
        <w:rPr>
          <w:sz w:val="20"/>
        </w:rPr>
      </w:pPr>
      <w:r>
        <w:rPr>
          <w:sz w:val="20"/>
        </w:rPr>
        <w:lastRenderedPageBreak/>
        <w:t>ak</w:t>
      </w:r>
      <w:r>
        <w:rPr>
          <w:spacing w:val="9"/>
          <w:sz w:val="20"/>
        </w:rPr>
        <w:t xml:space="preserve"> </w:t>
      </w:r>
      <w:r>
        <w:rPr>
          <w:sz w:val="20"/>
        </w:rPr>
        <w:t>dodané</w:t>
      </w:r>
      <w:r>
        <w:rPr>
          <w:spacing w:val="8"/>
          <w:sz w:val="20"/>
        </w:rPr>
        <w:t xml:space="preserve"> </w:t>
      </w:r>
      <w:r>
        <w:rPr>
          <w:sz w:val="20"/>
        </w:rPr>
        <w:t>dielo</w:t>
      </w:r>
      <w:r>
        <w:rPr>
          <w:spacing w:val="8"/>
          <w:sz w:val="20"/>
        </w:rPr>
        <w:t xml:space="preserve"> </w:t>
      </w:r>
      <w:r>
        <w:rPr>
          <w:sz w:val="20"/>
        </w:rPr>
        <w:t>má</w:t>
      </w:r>
      <w:r>
        <w:rPr>
          <w:spacing w:val="8"/>
          <w:sz w:val="20"/>
        </w:rPr>
        <w:t xml:space="preserve"> </w:t>
      </w:r>
      <w:r>
        <w:rPr>
          <w:sz w:val="20"/>
        </w:rPr>
        <w:t>také</w:t>
      </w:r>
      <w:r>
        <w:rPr>
          <w:spacing w:val="8"/>
          <w:sz w:val="20"/>
        </w:rPr>
        <w:t xml:space="preserve"> </w:t>
      </w:r>
      <w:r>
        <w:rPr>
          <w:sz w:val="20"/>
        </w:rPr>
        <w:t>vady,</w:t>
      </w:r>
      <w:r>
        <w:rPr>
          <w:spacing w:val="8"/>
          <w:sz w:val="20"/>
        </w:rPr>
        <w:t xml:space="preserve"> </w:t>
      </w:r>
      <w:r>
        <w:rPr>
          <w:sz w:val="20"/>
        </w:rPr>
        <w:t>pre</w:t>
      </w:r>
      <w:r>
        <w:rPr>
          <w:spacing w:val="8"/>
          <w:sz w:val="20"/>
        </w:rPr>
        <w:t xml:space="preserve"> </w:t>
      </w:r>
      <w:r>
        <w:rPr>
          <w:sz w:val="20"/>
        </w:rPr>
        <w:t>ktoré</w:t>
      </w:r>
      <w:r>
        <w:rPr>
          <w:spacing w:val="8"/>
          <w:sz w:val="20"/>
        </w:rPr>
        <w:t xml:space="preserve"> </w:t>
      </w:r>
      <w:r>
        <w:rPr>
          <w:sz w:val="20"/>
        </w:rPr>
        <w:t>dielo</w:t>
      </w:r>
      <w:r>
        <w:rPr>
          <w:spacing w:val="8"/>
          <w:sz w:val="20"/>
        </w:rPr>
        <w:t xml:space="preserve"> </w:t>
      </w:r>
      <w:r>
        <w:rPr>
          <w:sz w:val="20"/>
        </w:rPr>
        <w:t>nemožno</w:t>
      </w:r>
      <w:r>
        <w:rPr>
          <w:spacing w:val="10"/>
          <w:sz w:val="20"/>
        </w:rPr>
        <w:t xml:space="preserve"> </w:t>
      </w:r>
      <w:r>
        <w:rPr>
          <w:sz w:val="20"/>
        </w:rPr>
        <w:t>použiť</w:t>
      </w:r>
      <w:r>
        <w:rPr>
          <w:spacing w:val="8"/>
          <w:sz w:val="20"/>
        </w:rPr>
        <w:t xml:space="preserve"> </w:t>
      </w:r>
      <w:r>
        <w:rPr>
          <w:sz w:val="20"/>
        </w:rPr>
        <w:t>na</w:t>
      </w:r>
      <w:r>
        <w:rPr>
          <w:spacing w:val="8"/>
          <w:sz w:val="20"/>
        </w:rPr>
        <w:t xml:space="preserve"> </w:t>
      </w:r>
      <w:r>
        <w:rPr>
          <w:sz w:val="20"/>
        </w:rPr>
        <w:t>účel</w:t>
      </w:r>
      <w:r>
        <w:rPr>
          <w:spacing w:val="8"/>
          <w:sz w:val="20"/>
        </w:rPr>
        <w:t xml:space="preserve"> </w:t>
      </w:r>
      <w:r>
        <w:rPr>
          <w:sz w:val="20"/>
        </w:rPr>
        <w:t>pre</w:t>
      </w:r>
      <w:r>
        <w:rPr>
          <w:spacing w:val="8"/>
          <w:sz w:val="20"/>
        </w:rPr>
        <w:t xml:space="preserve"> </w:t>
      </w:r>
      <w:r>
        <w:rPr>
          <w:sz w:val="20"/>
        </w:rPr>
        <w:t>ktorý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bolo </w:t>
      </w:r>
      <w:r>
        <w:rPr>
          <w:spacing w:val="-2"/>
          <w:sz w:val="20"/>
        </w:rPr>
        <w:t>vyhotovené,</w:t>
      </w:r>
    </w:p>
    <w:p w14:paraId="1CF3D29F" w14:textId="77777777" w:rsidR="00711EE5" w:rsidRDefault="00711EE5">
      <w:pPr>
        <w:pStyle w:val="Zkladntext"/>
        <w:spacing w:before="2"/>
      </w:pPr>
    </w:p>
    <w:p w14:paraId="50E3CE9D" w14:textId="77777777" w:rsidR="00711EE5" w:rsidRDefault="00D35824">
      <w:pPr>
        <w:pStyle w:val="Odsekzoznamu"/>
        <w:numPr>
          <w:ilvl w:val="2"/>
          <w:numId w:val="5"/>
        </w:numPr>
        <w:tabs>
          <w:tab w:val="left" w:pos="1109"/>
        </w:tabs>
        <w:ind w:left="1109" w:hanging="285"/>
        <w:rPr>
          <w:sz w:val="20"/>
        </w:rPr>
      </w:pPr>
      <w:r>
        <w:rPr>
          <w:spacing w:val="-4"/>
          <w:sz w:val="20"/>
        </w:rPr>
        <w:t>ak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zhotoviteľ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stratil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oprávnenie na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vykonanie diela.</w:t>
      </w:r>
    </w:p>
    <w:p w14:paraId="4E7A475C" w14:textId="77777777" w:rsidR="00711EE5" w:rsidRDefault="00D35824">
      <w:pPr>
        <w:spacing w:before="1"/>
        <w:ind w:left="116"/>
        <w:rPr>
          <w:sz w:val="20"/>
        </w:rPr>
      </w:pPr>
      <w:r>
        <w:rPr>
          <w:spacing w:val="-10"/>
          <w:sz w:val="20"/>
        </w:rPr>
        <w:t>.</w:t>
      </w:r>
    </w:p>
    <w:p w14:paraId="44106498" w14:textId="77777777" w:rsidR="00711EE5" w:rsidRDefault="00D35824">
      <w:pPr>
        <w:pStyle w:val="Nadpis1"/>
        <w:spacing w:before="228"/>
        <w:ind w:left="0"/>
      </w:pPr>
      <w:r>
        <w:rPr>
          <w:spacing w:val="-5"/>
        </w:rPr>
        <w:t>VI.</w:t>
      </w:r>
    </w:p>
    <w:p w14:paraId="43F002B2" w14:textId="77777777" w:rsidR="00711EE5" w:rsidRDefault="00D35824">
      <w:pPr>
        <w:pStyle w:val="Nadpis2"/>
        <w:ind w:right="361"/>
      </w:pPr>
      <w:r>
        <w:t>Záruka</w:t>
      </w:r>
      <w:r>
        <w:rPr>
          <w:spacing w:val="-7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akosť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zmluvná</w:t>
      </w:r>
      <w:r>
        <w:rPr>
          <w:spacing w:val="-6"/>
        </w:rPr>
        <w:t xml:space="preserve"> </w:t>
      </w:r>
      <w:r>
        <w:rPr>
          <w:spacing w:val="-2"/>
        </w:rPr>
        <w:t>pokuta</w:t>
      </w:r>
    </w:p>
    <w:p w14:paraId="69A43A95" w14:textId="77777777" w:rsidR="00711EE5" w:rsidRDefault="00711EE5">
      <w:pPr>
        <w:pStyle w:val="Zkladntext"/>
        <w:spacing w:before="1"/>
        <w:rPr>
          <w:rFonts w:ascii="Arial"/>
          <w:b/>
        </w:rPr>
      </w:pPr>
    </w:p>
    <w:p w14:paraId="5C6850C0" w14:textId="77777777" w:rsidR="00711EE5" w:rsidRDefault="00D35824">
      <w:pPr>
        <w:pStyle w:val="Odsekzoznamu"/>
        <w:numPr>
          <w:ilvl w:val="1"/>
          <w:numId w:val="4"/>
        </w:numPr>
        <w:tabs>
          <w:tab w:val="left" w:pos="821"/>
          <w:tab w:val="left" w:pos="824"/>
        </w:tabs>
        <w:ind w:right="256"/>
        <w:jc w:val="both"/>
        <w:rPr>
          <w:sz w:val="20"/>
        </w:rPr>
      </w:pPr>
      <w:r>
        <w:rPr>
          <w:sz w:val="20"/>
        </w:rPr>
        <w:t>Zhotoviteľ</w:t>
      </w:r>
      <w:r>
        <w:rPr>
          <w:spacing w:val="-14"/>
          <w:sz w:val="20"/>
        </w:rPr>
        <w:t xml:space="preserve"> </w:t>
      </w:r>
      <w:r>
        <w:rPr>
          <w:sz w:val="20"/>
        </w:rPr>
        <w:t>sa</w:t>
      </w:r>
      <w:r>
        <w:rPr>
          <w:spacing w:val="-14"/>
          <w:sz w:val="20"/>
        </w:rPr>
        <w:t xml:space="preserve"> </w:t>
      </w:r>
      <w:r>
        <w:rPr>
          <w:sz w:val="20"/>
        </w:rPr>
        <w:t>zaväzuje,</w:t>
      </w:r>
      <w:r>
        <w:rPr>
          <w:spacing w:val="-13"/>
          <w:sz w:val="20"/>
        </w:rPr>
        <w:t xml:space="preserve"> </w:t>
      </w:r>
      <w:r>
        <w:rPr>
          <w:sz w:val="20"/>
        </w:rPr>
        <w:t>že</w:t>
      </w:r>
      <w:r>
        <w:rPr>
          <w:spacing w:val="-10"/>
          <w:sz w:val="20"/>
        </w:rPr>
        <w:t xml:space="preserve"> </w:t>
      </w:r>
      <w:r>
        <w:rPr>
          <w:sz w:val="20"/>
        </w:rPr>
        <w:t>vykonané</w:t>
      </w:r>
      <w:r>
        <w:rPr>
          <w:spacing w:val="-10"/>
          <w:sz w:val="20"/>
        </w:rPr>
        <w:t xml:space="preserve"> </w:t>
      </w:r>
      <w:r>
        <w:rPr>
          <w:sz w:val="20"/>
        </w:rPr>
        <w:t>dielo</w:t>
      </w:r>
      <w:r>
        <w:rPr>
          <w:spacing w:val="-10"/>
          <w:sz w:val="20"/>
        </w:rPr>
        <w:t xml:space="preserve"> </w:t>
      </w:r>
      <w:r>
        <w:rPr>
          <w:sz w:val="20"/>
        </w:rPr>
        <w:t>bude</w:t>
      </w:r>
      <w:r>
        <w:rPr>
          <w:spacing w:val="-10"/>
          <w:sz w:val="20"/>
        </w:rPr>
        <w:t xml:space="preserve"> </w:t>
      </w:r>
      <w:r>
        <w:rPr>
          <w:sz w:val="20"/>
        </w:rPr>
        <w:t>možné</w:t>
      </w:r>
      <w:r>
        <w:rPr>
          <w:spacing w:val="-11"/>
          <w:sz w:val="20"/>
        </w:rPr>
        <w:t xml:space="preserve"> </w:t>
      </w:r>
      <w:r>
        <w:rPr>
          <w:sz w:val="20"/>
        </w:rPr>
        <w:t>využiť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dohodnutý</w:t>
      </w:r>
      <w:r>
        <w:rPr>
          <w:spacing w:val="-8"/>
          <w:sz w:val="20"/>
        </w:rPr>
        <w:t xml:space="preserve"> </w:t>
      </w:r>
      <w:r>
        <w:rPr>
          <w:sz w:val="20"/>
        </w:rPr>
        <w:t>účel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bude spôsobilým technickým podkladom pre kataster nehnuteľností respektíve iný orgán verejnej </w:t>
      </w:r>
      <w:r>
        <w:rPr>
          <w:spacing w:val="-2"/>
          <w:sz w:val="20"/>
        </w:rPr>
        <w:t>moci.</w:t>
      </w:r>
    </w:p>
    <w:p w14:paraId="28EEC1CC" w14:textId="77777777" w:rsidR="00711EE5" w:rsidRDefault="00D35824">
      <w:pPr>
        <w:pStyle w:val="Odsekzoznamu"/>
        <w:numPr>
          <w:ilvl w:val="1"/>
          <w:numId w:val="4"/>
        </w:numPr>
        <w:tabs>
          <w:tab w:val="left" w:pos="824"/>
        </w:tabs>
        <w:spacing w:before="229"/>
        <w:ind w:hanging="566"/>
        <w:rPr>
          <w:sz w:val="20"/>
        </w:rPr>
      </w:pPr>
      <w:r>
        <w:rPr>
          <w:spacing w:val="-6"/>
          <w:sz w:val="20"/>
        </w:rPr>
        <w:t>Záručná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doba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je</w:t>
      </w:r>
      <w:r>
        <w:rPr>
          <w:sz w:val="20"/>
        </w:rPr>
        <w:t xml:space="preserve"> </w:t>
      </w:r>
      <w:r>
        <w:rPr>
          <w:spacing w:val="-6"/>
          <w:sz w:val="20"/>
        </w:rPr>
        <w:t>24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mesiacov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odo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dňa</w:t>
      </w:r>
      <w:r>
        <w:rPr>
          <w:sz w:val="20"/>
        </w:rPr>
        <w:t xml:space="preserve"> </w:t>
      </w:r>
      <w:r>
        <w:rPr>
          <w:spacing w:val="-6"/>
          <w:sz w:val="20"/>
        </w:rPr>
        <w:t>vykonania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diela.</w:t>
      </w:r>
    </w:p>
    <w:p w14:paraId="6A8D8619" w14:textId="77777777" w:rsidR="00711EE5" w:rsidRDefault="00711EE5">
      <w:pPr>
        <w:pStyle w:val="Zkladntext"/>
        <w:spacing w:before="1"/>
      </w:pPr>
    </w:p>
    <w:p w14:paraId="525E68DD" w14:textId="77777777" w:rsidR="00711EE5" w:rsidRDefault="00D35824">
      <w:pPr>
        <w:pStyle w:val="Odsekzoznamu"/>
        <w:numPr>
          <w:ilvl w:val="1"/>
          <w:numId w:val="4"/>
        </w:numPr>
        <w:tabs>
          <w:tab w:val="left" w:pos="821"/>
          <w:tab w:val="left" w:pos="824"/>
          <w:tab w:val="left" w:pos="9076"/>
        </w:tabs>
        <w:ind w:right="264"/>
        <w:jc w:val="both"/>
        <w:rPr>
          <w:sz w:val="20"/>
        </w:rPr>
      </w:pPr>
      <w:r>
        <w:rPr>
          <w:sz w:val="20"/>
        </w:rPr>
        <w:t>Zhotoviteľ sa zaväzuje, že vady zistené v záručnej dobe odstráni na vlastné náklady a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 xml:space="preserve">v </w:t>
      </w:r>
      <w:r>
        <w:rPr>
          <w:spacing w:val="-2"/>
          <w:sz w:val="20"/>
        </w:rPr>
        <w:t>lehote,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ktorú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určí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objednávateľ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prihliadnutím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povahu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vád.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doby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odstránenia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vád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nie 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objednávateľ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povinný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zaplatiť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cenu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diela</w:t>
      </w:r>
    </w:p>
    <w:p w14:paraId="0AE9C2D3" w14:textId="77777777" w:rsidR="00711EE5" w:rsidRDefault="00711EE5">
      <w:pPr>
        <w:pStyle w:val="Zkladntext"/>
      </w:pPr>
    </w:p>
    <w:p w14:paraId="44E3D8A4" w14:textId="77777777" w:rsidR="00711EE5" w:rsidRDefault="00711EE5">
      <w:pPr>
        <w:pStyle w:val="Zkladntext"/>
      </w:pPr>
    </w:p>
    <w:p w14:paraId="73FAEA0F" w14:textId="77777777" w:rsidR="00711EE5" w:rsidRDefault="00D35824">
      <w:pPr>
        <w:pStyle w:val="Nadpis1"/>
        <w:spacing w:before="1"/>
        <w:ind w:right="360"/>
      </w:pPr>
      <w:r>
        <w:rPr>
          <w:spacing w:val="-4"/>
        </w:rPr>
        <w:t>VII.</w:t>
      </w:r>
    </w:p>
    <w:p w14:paraId="7BF24385" w14:textId="77777777" w:rsidR="00711EE5" w:rsidRDefault="00D35824">
      <w:pPr>
        <w:pStyle w:val="Nadpis2"/>
        <w:ind w:right="357"/>
      </w:pPr>
      <w:r>
        <w:t>Zmluvná</w:t>
      </w:r>
      <w:r>
        <w:rPr>
          <w:spacing w:val="-6"/>
        </w:rPr>
        <w:t xml:space="preserve"> </w:t>
      </w:r>
      <w:r>
        <w:t>pokuta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úrok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omeškania</w:t>
      </w:r>
    </w:p>
    <w:p w14:paraId="1815521C" w14:textId="77777777" w:rsidR="00711EE5" w:rsidRDefault="00D35824">
      <w:pPr>
        <w:pStyle w:val="Odsekzoznamu"/>
        <w:numPr>
          <w:ilvl w:val="1"/>
          <w:numId w:val="3"/>
        </w:numPr>
        <w:tabs>
          <w:tab w:val="left" w:pos="821"/>
          <w:tab w:val="left" w:pos="824"/>
          <w:tab w:val="left" w:pos="8417"/>
        </w:tabs>
        <w:spacing w:before="228"/>
        <w:ind w:right="252"/>
        <w:jc w:val="both"/>
        <w:rPr>
          <w:sz w:val="20"/>
        </w:rPr>
      </w:pP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prípade omeškania zhotoviteľa s</w:t>
      </w:r>
      <w:r>
        <w:rPr>
          <w:spacing w:val="-10"/>
          <w:sz w:val="20"/>
        </w:rPr>
        <w:t xml:space="preserve"> </w:t>
      </w:r>
      <w:r>
        <w:rPr>
          <w:sz w:val="20"/>
        </w:rPr>
        <w:t>vykonaním diela</w:t>
      </w:r>
      <w:r>
        <w:rPr>
          <w:spacing w:val="40"/>
          <w:sz w:val="20"/>
        </w:rPr>
        <w:t xml:space="preserve"> </w:t>
      </w:r>
      <w:r>
        <w:rPr>
          <w:sz w:val="20"/>
        </w:rPr>
        <w:t>(nevykonanie objednaného diela riadne a včas), má objednávateľ právo uplatniť voči zhotoviteľovi zmluvnú pokutu</w:t>
      </w:r>
      <w:r>
        <w:rPr>
          <w:sz w:val="20"/>
        </w:rPr>
        <w:tab/>
        <w:t>vo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výške </w:t>
      </w:r>
      <w:r>
        <w:rPr>
          <w:rFonts w:ascii="Arial" w:hAnsi="Arial"/>
          <w:b/>
          <w:sz w:val="20"/>
        </w:rPr>
        <w:t>0,05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%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ceny</w:t>
      </w:r>
      <w:r>
        <w:rPr>
          <w:spacing w:val="-4"/>
          <w:sz w:val="20"/>
        </w:rPr>
        <w:t xml:space="preserve"> </w:t>
      </w:r>
      <w:r>
        <w:rPr>
          <w:sz w:val="20"/>
        </w:rPr>
        <w:t>diela</w:t>
      </w:r>
      <w:r>
        <w:rPr>
          <w:spacing w:val="-4"/>
          <w:sz w:val="20"/>
        </w:rPr>
        <w:t xml:space="preserve"> </w:t>
      </w:r>
      <w:r>
        <w:rPr>
          <w:sz w:val="20"/>
        </w:rPr>
        <w:t>bez</w:t>
      </w:r>
      <w:r>
        <w:rPr>
          <w:spacing w:val="-4"/>
          <w:sz w:val="20"/>
        </w:rPr>
        <w:t xml:space="preserve"> </w:t>
      </w:r>
      <w:r>
        <w:rPr>
          <w:sz w:val="20"/>
        </w:rPr>
        <w:t>DPH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každý</w:t>
      </w:r>
      <w:r>
        <w:rPr>
          <w:spacing w:val="-4"/>
          <w:sz w:val="20"/>
        </w:rPr>
        <w:t xml:space="preserve"> </w:t>
      </w:r>
      <w:r>
        <w:rPr>
          <w:sz w:val="20"/>
        </w:rPr>
        <w:t>deň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omeškania.</w:t>
      </w:r>
    </w:p>
    <w:p w14:paraId="04FBBB57" w14:textId="77777777" w:rsidR="00711EE5" w:rsidRDefault="00711EE5">
      <w:pPr>
        <w:pStyle w:val="Zkladntext"/>
        <w:spacing w:before="2"/>
      </w:pPr>
    </w:p>
    <w:p w14:paraId="484EB0CD" w14:textId="77777777" w:rsidR="00711EE5" w:rsidRDefault="00D35824">
      <w:pPr>
        <w:pStyle w:val="Odsekzoznamu"/>
        <w:numPr>
          <w:ilvl w:val="1"/>
          <w:numId w:val="3"/>
        </w:numPr>
        <w:tabs>
          <w:tab w:val="left" w:pos="821"/>
          <w:tab w:val="left" w:pos="824"/>
        </w:tabs>
        <w:ind w:right="261"/>
        <w:jc w:val="both"/>
        <w:rPr>
          <w:sz w:val="20"/>
        </w:rPr>
      </w:pPr>
      <w:r>
        <w:rPr>
          <w:spacing w:val="-2"/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prípade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omeškania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objednávateľa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platbou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ceny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diela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má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zhotoviteľ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právo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uplatniť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úrok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omeškania</w:t>
      </w:r>
      <w:r>
        <w:rPr>
          <w:spacing w:val="-13"/>
          <w:sz w:val="20"/>
        </w:rPr>
        <w:t xml:space="preserve"> </w:t>
      </w:r>
      <w:r>
        <w:rPr>
          <w:sz w:val="20"/>
        </w:rPr>
        <w:t>vo</w:t>
      </w:r>
      <w:r>
        <w:rPr>
          <w:spacing w:val="-13"/>
          <w:sz w:val="20"/>
        </w:rPr>
        <w:t xml:space="preserve"> </w:t>
      </w:r>
      <w:r>
        <w:rPr>
          <w:sz w:val="20"/>
        </w:rPr>
        <w:t>výške</w:t>
      </w:r>
      <w:r>
        <w:rPr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0,025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%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dlžnej</w:t>
      </w:r>
      <w:r>
        <w:rPr>
          <w:spacing w:val="-12"/>
          <w:sz w:val="20"/>
        </w:rPr>
        <w:t xml:space="preserve"> </w:t>
      </w:r>
      <w:r>
        <w:rPr>
          <w:sz w:val="20"/>
        </w:rPr>
        <w:t>sumy</w:t>
      </w:r>
      <w:r>
        <w:rPr>
          <w:spacing w:val="-12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každý</w:t>
      </w:r>
      <w:r>
        <w:rPr>
          <w:spacing w:val="-12"/>
          <w:sz w:val="20"/>
        </w:rPr>
        <w:t xml:space="preserve"> </w:t>
      </w:r>
      <w:r>
        <w:rPr>
          <w:sz w:val="20"/>
        </w:rPr>
        <w:t>deň</w:t>
      </w:r>
      <w:r>
        <w:rPr>
          <w:spacing w:val="-13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omeškania.</w:t>
      </w:r>
    </w:p>
    <w:p w14:paraId="0DE18B28" w14:textId="77777777" w:rsidR="00711EE5" w:rsidRDefault="00D35824">
      <w:pPr>
        <w:pStyle w:val="Odsekzoznamu"/>
        <w:numPr>
          <w:ilvl w:val="1"/>
          <w:numId w:val="3"/>
        </w:numPr>
        <w:tabs>
          <w:tab w:val="left" w:pos="821"/>
          <w:tab w:val="left" w:pos="824"/>
        </w:tabs>
        <w:spacing w:before="229"/>
        <w:ind w:right="258"/>
        <w:jc w:val="both"/>
        <w:rPr>
          <w:sz w:val="20"/>
        </w:rPr>
      </w:pPr>
      <w:r>
        <w:rPr>
          <w:spacing w:val="-4"/>
          <w:sz w:val="20"/>
        </w:rPr>
        <w:t>Zaplatením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zmluvnej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pokuty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nie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dotknutý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nárok objednávateľa</w:t>
      </w:r>
      <w:r>
        <w:rPr>
          <w:spacing w:val="37"/>
          <w:sz w:val="20"/>
        </w:rPr>
        <w:t xml:space="preserve"> </w:t>
      </w:r>
      <w:r>
        <w:rPr>
          <w:spacing w:val="-4"/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úhradu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skutočne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vzniknutej </w:t>
      </w:r>
      <w:r>
        <w:rPr>
          <w:sz w:val="20"/>
        </w:rPr>
        <w:t>škody prevyšujúcej výšku dohodnutej zmluvnej pokuty.</w:t>
      </w:r>
    </w:p>
    <w:p w14:paraId="20A4397A" w14:textId="77777777" w:rsidR="00711EE5" w:rsidRDefault="00711EE5">
      <w:pPr>
        <w:pStyle w:val="Zkladntext"/>
        <w:spacing w:before="1"/>
      </w:pPr>
    </w:p>
    <w:p w14:paraId="573DBCC9" w14:textId="77777777" w:rsidR="00711EE5" w:rsidRDefault="00D35824">
      <w:pPr>
        <w:pStyle w:val="Nadpis1"/>
        <w:spacing w:before="1"/>
        <w:ind w:right="329"/>
      </w:pPr>
      <w:r>
        <w:rPr>
          <w:spacing w:val="-2"/>
        </w:rPr>
        <w:t>VIII.</w:t>
      </w:r>
    </w:p>
    <w:p w14:paraId="76803F16" w14:textId="77777777" w:rsidR="00711EE5" w:rsidRDefault="00D35824">
      <w:pPr>
        <w:pStyle w:val="Nadpis2"/>
        <w:spacing w:before="118"/>
        <w:ind w:right="331"/>
      </w:pPr>
      <w:r>
        <w:t>Riešenie</w:t>
      </w:r>
      <w:r>
        <w:rPr>
          <w:spacing w:val="-12"/>
        </w:rPr>
        <w:t xml:space="preserve"> </w:t>
      </w:r>
      <w:r>
        <w:rPr>
          <w:spacing w:val="-2"/>
        </w:rPr>
        <w:t>sporov</w:t>
      </w:r>
    </w:p>
    <w:p w14:paraId="3101278E" w14:textId="77777777" w:rsidR="00711EE5" w:rsidRDefault="00711EE5">
      <w:pPr>
        <w:pStyle w:val="Zkladntext"/>
        <w:spacing w:before="120"/>
        <w:rPr>
          <w:rFonts w:ascii="Arial"/>
          <w:b/>
        </w:rPr>
      </w:pPr>
    </w:p>
    <w:p w14:paraId="1457301B" w14:textId="77777777" w:rsidR="00711EE5" w:rsidRDefault="00D35824">
      <w:pPr>
        <w:pStyle w:val="Odsekzoznamu"/>
        <w:numPr>
          <w:ilvl w:val="1"/>
          <w:numId w:val="2"/>
        </w:numPr>
        <w:tabs>
          <w:tab w:val="left" w:pos="821"/>
          <w:tab w:val="left" w:pos="824"/>
        </w:tabs>
        <w:ind w:right="257"/>
        <w:jc w:val="both"/>
        <w:rPr>
          <w:sz w:val="20"/>
        </w:rPr>
      </w:pPr>
      <w:r>
        <w:rPr>
          <w:sz w:val="20"/>
        </w:rPr>
        <w:t>Všetky spory vyplývajúce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tejto</w:t>
      </w:r>
      <w:r>
        <w:rPr>
          <w:spacing w:val="-2"/>
          <w:sz w:val="20"/>
        </w:rPr>
        <w:t xml:space="preserve"> </w:t>
      </w:r>
      <w:r>
        <w:rPr>
          <w:sz w:val="20"/>
        </w:rPr>
        <w:t>zmluvy,</w:t>
      </w:r>
      <w:r>
        <w:rPr>
          <w:spacing w:val="-1"/>
          <w:sz w:val="20"/>
        </w:rPr>
        <w:t xml:space="preserve"> </w:t>
      </w:r>
      <w:r>
        <w:rPr>
          <w:sz w:val="20"/>
        </w:rPr>
        <w:t>vrátane</w:t>
      </w:r>
      <w:r>
        <w:rPr>
          <w:spacing w:val="-2"/>
          <w:sz w:val="20"/>
        </w:rPr>
        <w:t xml:space="preserve"> </w:t>
      </w:r>
      <w:r>
        <w:rPr>
          <w:sz w:val="20"/>
        </w:rPr>
        <w:t>sporov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jej platnosť,</w:t>
      </w:r>
      <w:r>
        <w:rPr>
          <w:spacing w:val="-1"/>
          <w:sz w:val="20"/>
        </w:rPr>
        <w:t xml:space="preserve"> </w:t>
      </w:r>
      <w:r>
        <w:rPr>
          <w:sz w:val="20"/>
        </w:rPr>
        <w:t>výklad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zrušenie, </w:t>
      </w:r>
      <w:r>
        <w:rPr>
          <w:spacing w:val="-2"/>
          <w:sz w:val="20"/>
        </w:rPr>
        <w:t>budú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riešené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dohodou,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pričom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ako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rozhodné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právo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určujú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zmluvné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strany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právo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SR.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prípade, </w:t>
      </w:r>
      <w:r>
        <w:rPr>
          <w:sz w:val="20"/>
        </w:rPr>
        <w:t>že k dohode nedôjde bude spor riešený pred príslušným súdom SR.</w:t>
      </w:r>
    </w:p>
    <w:p w14:paraId="6FDD3427" w14:textId="77777777" w:rsidR="00711EE5" w:rsidRDefault="00711EE5">
      <w:pPr>
        <w:pStyle w:val="Zkladntext"/>
      </w:pPr>
    </w:p>
    <w:p w14:paraId="1426ACCA" w14:textId="77777777" w:rsidR="00711EE5" w:rsidRDefault="00D35824">
      <w:pPr>
        <w:pStyle w:val="Nadpis1"/>
        <w:ind w:right="329"/>
      </w:pPr>
      <w:r>
        <w:rPr>
          <w:spacing w:val="-5"/>
        </w:rPr>
        <w:t>IX.</w:t>
      </w:r>
    </w:p>
    <w:p w14:paraId="2ABF7529" w14:textId="77777777" w:rsidR="00711EE5" w:rsidRDefault="00D35824">
      <w:pPr>
        <w:pStyle w:val="Nadpis2"/>
        <w:spacing w:before="120"/>
        <w:ind w:right="330"/>
      </w:pPr>
      <w:r>
        <w:t>Osobitné</w:t>
      </w:r>
      <w:r>
        <w:rPr>
          <w:spacing w:val="-10"/>
        </w:rPr>
        <w:t xml:space="preserve"> </w:t>
      </w:r>
      <w:r>
        <w:rPr>
          <w:spacing w:val="-2"/>
        </w:rPr>
        <w:t>ustanovenia</w:t>
      </w:r>
    </w:p>
    <w:p w14:paraId="0DFE6D14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121"/>
        <w:ind w:right="260"/>
        <w:jc w:val="both"/>
        <w:rPr>
          <w:sz w:val="20"/>
        </w:rPr>
      </w:pPr>
      <w:r>
        <w:rPr>
          <w:sz w:val="20"/>
        </w:rPr>
        <w:t>Zhotoviteľ</w:t>
      </w:r>
      <w:r>
        <w:rPr>
          <w:spacing w:val="-2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účely</w:t>
      </w:r>
      <w:r>
        <w:rPr>
          <w:spacing w:val="-2"/>
          <w:sz w:val="20"/>
        </w:rPr>
        <w:t xml:space="preserve"> </w:t>
      </w:r>
      <w:r>
        <w:rPr>
          <w:sz w:val="20"/>
        </w:rPr>
        <w:t>tejto zmluvy</w:t>
      </w:r>
      <w:r>
        <w:rPr>
          <w:spacing w:val="40"/>
          <w:sz w:val="20"/>
        </w:rPr>
        <w:t xml:space="preserve"> </w:t>
      </w:r>
      <w:r>
        <w:rPr>
          <w:sz w:val="20"/>
        </w:rPr>
        <w:t>zodpovedá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plnenia</w:t>
      </w:r>
      <w:r>
        <w:rPr>
          <w:spacing w:val="-3"/>
          <w:sz w:val="20"/>
        </w:rPr>
        <w:t xml:space="preserve"> </w:t>
      </w:r>
      <w:r>
        <w:rPr>
          <w:sz w:val="20"/>
        </w:rPr>
        <w:t>vykonané</w:t>
      </w:r>
      <w:r>
        <w:rPr>
          <w:spacing w:val="-3"/>
          <w:sz w:val="20"/>
        </w:rPr>
        <w:t xml:space="preserve"> </w:t>
      </w:r>
      <w:r>
        <w:rPr>
          <w:sz w:val="20"/>
        </w:rPr>
        <w:t>svojimi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subdodávateľmi </w:t>
      </w:r>
      <w:r>
        <w:rPr>
          <w:spacing w:val="-6"/>
          <w:sz w:val="20"/>
        </w:rPr>
        <w:t>rovnako,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akoby ich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vykonal sám.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Pre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účely tejto zmluvy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subdodávateľa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považuje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 zmysle</w:t>
      </w:r>
    </w:p>
    <w:p w14:paraId="74AB612B" w14:textId="77777777" w:rsidR="00711EE5" w:rsidRDefault="00D35824">
      <w:pPr>
        <w:pStyle w:val="Zkladntext"/>
        <w:spacing w:before="1"/>
        <w:ind w:left="824" w:right="260"/>
        <w:jc w:val="both"/>
      </w:pPr>
      <w:r>
        <w:t>§</w:t>
      </w:r>
      <w:r>
        <w:rPr>
          <w:spacing w:val="-11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ods.</w:t>
      </w:r>
      <w:r>
        <w:rPr>
          <w:spacing w:val="-11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písm.</w:t>
      </w:r>
      <w:r>
        <w:rPr>
          <w:spacing w:val="-9"/>
        </w:rPr>
        <w:t xml:space="preserve"> </w:t>
      </w:r>
      <w:r>
        <w:t>e)</w:t>
      </w:r>
      <w:r>
        <w:rPr>
          <w:spacing w:val="-10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verejnom</w:t>
      </w:r>
      <w:r>
        <w:rPr>
          <w:spacing w:val="-9"/>
        </w:rPr>
        <w:t xml:space="preserve"> </w:t>
      </w:r>
      <w:r>
        <w:t>obstarávaní</w:t>
      </w:r>
      <w:r>
        <w:rPr>
          <w:spacing w:val="80"/>
        </w:rPr>
        <w:t xml:space="preserve"> </w:t>
      </w:r>
      <w:r>
        <w:t>osoba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hospodársky</w:t>
      </w:r>
      <w:r>
        <w:rPr>
          <w:spacing w:val="-10"/>
        </w:rPr>
        <w:t xml:space="preserve"> </w:t>
      </w:r>
      <w:r>
        <w:t>subjekt,</w:t>
      </w:r>
      <w:r>
        <w:rPr>
          <w:spacing w:val="-9"/>
        </w:rPr>
        <w:t xml:space="preserve"> </w:t>
      </w:r>
      <w:r>
        <w:t>ktorý</w:t>
      </w:r>
      <w:r>
        <w:rPr>
          <w:spacing w:val="-10"/>
        </w:rPr>
        <w:t xml:space="preserve"> </w:t>
      </w:r>
      <w:r>
        <w:t>uzavrie alebo</w:t>
      </w:r>
      <w:r>
        <w:rPr>
          <w:spacing w:val="-8"/>
        </w:rPr>
        <w:t xml:space="preserve"> </w:t>
      </w:r>
      <w:r>
        <w:t>uzavrel</w:t>
      </w:r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úspešným</w:t>
      </w:r>
      <w:r>
        <w:rPr>
          <w:spacing w:val="-6"/>
        </w:rPr>
        <w:t xml:space="preserve"> </w:t>
      </w:r>
      <w:r>
        <w:t>uchádzačom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dodávateľom</w:t>
      </w:r>
      <w:r>
        <w:rPr>
          <w:spacing w:val="-7"/>
        </w:rPr>
        <w:t xml:space="preserve"> </w:t>
      </w:r>
      <w:r>
        <w:t>písomnú</w:t>
      </w:r>
      <w:r>
        <w:rPr>
          <w:spacing w:val="-6"/>
        </w:rPr>
        <w:t xml:space="preserve"> </w:t>
      </w:r>
      <w:r>
        <w:t>odplatnú</w:t>
      </w:r>
      <w:r>
        <w:rPr>
          <w:spacing w:val="-8"/>
        </w:rPr>
        <w:t xml:space="preserve"> </w:t>
      </w:r>
      <w:r>
        <w:t>zmluvu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 xml:space="preserve">plnenie </w:t>
      </w:r>
      <w:r>
        <w:rPr>
          <w:spacing w:val="-2"/>
        </w:rPr>
        <w:t>určitej</w:t>
      </w:r>
      <w:r>
        <w:rPr>
          <w:spacing w:val="-12"/>
        </w:rPr>
        <w:t xml:space="preserve"> </w:t>
      </w:r>
      <w:r>
        <w:rPr>
          <w:spacing w:val="-2"/>
        </w:rPr>
        <w:t>časti</w:t>
      </w:r>
      <w:r>
        <w:rPr>
          <w:spacing w:val="-11"/>
        </w:rPr>
        <w:t xml:space="preserve"> </w:t>
      </w:r>
      <w:r>
        <w:rPr>
          <w:spacing w:val="-2"/>
        </w:rPr>
        <w:t>zákazky.</w:t>
      </w:r>
      <w:r>
        <w:rPr>
          <w:spacing w:val="-12"/>
        </w:rPr>
        <w:t xml:space="preserve"> </w:t>
      </w:r>
      <w:r>
        <w:rPr>
          <w:spacing w:val="-2"/>
        </w:rPr>
        <w:t>Iná</w:t>
      </w:r>
      <w:r>
        <w:rPr>
          <w:spacing w:val="-11"/>
        </w:rPr>
        <w:t xml:space="preserve"> </w:t>
      </w:r>
      <w:r>
        <w:rPr>
          <w:spacing w:val="-2"/>
        </w:rPr>
        <w:t>osoba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2"/>
        </w:rPr>
        <w:t xml:space="preserve"> </w:t>
      </w:r>
      <w:r>
        <w:rPr>
          <w:spacing w:val="-2"/>
        </w:rPr>
        <w:t>zmysle</w:t>
      </w:r>
      <w:r>
        <w:rPr>
          <w:spacing w:val="-11"/>
        </w:rPr>
        <w:t xml:space="preserve"> </w:t>
      </w:r>
      <w:r>
        <w:rPr>
          <w:spacing w:val="-2"/>
        </w:rPr>
        <w:t>tejto</w:t>
      </w:r>
      <w:r>
        <w:rPr>
          <w:spacing w:val="-5"/>
        </w:rPr>
        <w:t xml:space="preserve"> </w:t>
      </w:r>
      <w:r>
        <w:rPr>
          <w:spacing w:val="-2"/>
        </w:rPr>
        <w:t>zmluvy</w:t>
      </w:r>
      <w:r>
        <w:rPr>
          <w:spacing w:val="36"/>
        </w:rPr>
        <w:t xml:space="preserve"> </w:t>
      </w:r>
      <w:r>
        <w:rPr>
          <w:spacing w:val="-2"/>
        </w:rPr>
        <w:t>nie</w:t>
      </w:r>
      <w:r>
        <w:rPr>
          <w:spacing w:val="-11"/>
        </w:rPr>
        <w:t xml:space="preserve"> </w:t>
      </w:r>
      <w:r>
        <w:rPr>
          <w:spacing w:val="-2"/>
        </w:rPr>
        <w:t>je</w:t>
      </w:r>
      <w:r>
        <w:rPr>
          <w:spacing w:val="-11"/>
        </w:rPr>
        <w:t xml:space="preserve"> </w:t>
      </w:r>
      <w:r>
        <w:rPr>
          <w:spacing w:val="-2"/>
        </w:rPr>
        <w:t>oprávnená</w:t>
      </w:r>
      <w:r>
        <w:rPr>
          <w:spacing w:val="-11"/>
        </w:rPr>
        <w:t xml:space="preserve"> </w:t>
      </w:r>
      <w:r>
        <w:rPr>
          <w:spacing w:val="-2"/>
        </w:rPr>
        <w:t>plniť</w:t>
      </w:r>
      <w:r>
        <w:rPr>
          <w:spacing w:val="-10"/>
        </w:rPr>
        <w:t xml:space="preserve"> </w:t>
      </w:r>
      <w:r>
        <w:rPr>
          <w:spacing w:val="-2"/>
        </w:rPr>
        <w:t>predmet</w:t>
      </w:r>
      <w:r>
        <w:rPr>
          <w:spacing w:val="-12"/>
        </w:rPr>
        <w:t xml:space="preserve"> </w:t>
      </w:r>
      <w:r>
        <w:rPr>
          <w:spacing w:val="-2"/>
        </w:rPr>
        <w:t xml:space="preserve">zákazky </w:t>
      </w:r>
      <w:r>
        <w:t>zadaný</w:t>
      </w:r>
      <w:r>
        <w:rPr>
          <w:spacing w:val="80"/>
        </w:rPr>
        <w:t xml:space="preserve"> </w:t>
      </w:r>
      <w:r>
        <w:t>na základe tejto zmluvy.</w:t>
      </w:r>
    </w:p>
    <w:p w14:paraId="6DBBA4B5" w14:textId="77777777" w:rsidR="00711EE5" w:rsidRDefault="00711EE5">
      <w:pPr>
        <w:pStyle w:val="Zkladntext"/>
      </w:pPr>
    </w:p>
    <w:p w14:paraId="52AA97C8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8"/>
        <w:jc w:val="both"/>
        <w:rPr>
          <w:sz w:val="20"/>
        </w:rPr>
      </w:pPr>
      <w:r>
        <w:rPr>
          <w:spacing w:val="-6"/>
          <w:sz w:val="20"/>
        </w:rPr>
        <w:t>Zhotoviteľ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určuje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nasledovných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subdodávateľov,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ktorých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bude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využívať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pri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plnení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tejto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 xml:space="preserve">zmluvy </w:t>
      </w:r>
      <w:r>
        <w:rPr>
          <w:sz w:val="20"/>
        </w:rPr>
        <w:t>(údaj v čase uzatvorenia tejto zmluvy):</w:t>
      </w:r>
    </w:p>
    <w:p w14:paraId="758DC060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2"/>
        </w:tabs>
        <w:spacing w:before="229"/>
        <w:rPr>
          <w:sz w:val="20"/>
        </w:rPr>
      </w:pPr>
      <w:r>
        <w:rPr>
          <w:sz w:val="20"/>
        </w:rPr>
        <w:t>Obchodné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meno:</w:t>
      </w:r>
    </w:p>
    <w:p w14:paraId="5A1A1238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2"/>
        </w:tabs>
        <w:rPr>
          <w:sz w:val="20"/>
        </w:rPr>
      </w:pPr>
      <w:r>
        <w:rPr>
          <w:spacing w:val="-2"/>
          <w:sz w:val="20"/>
        </w:rPr>
        <w:t>Sídlo/miesto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podnikania:</w:t>
      </w:r>
    </w:p>
    <w:p w14:paraId="3539C530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2"/>
        </w:tabs>
        <w:rPr>
          <w:sz w:val="20"/>
        </w:rPr>
      </w:pPr>
      <w:r>
        <w:rPr>
          <w:spacing w:val="-4"/>
          <w:sz w:val="20"/>
        </w:rPr>
        <w:t>IČO:</w:t>
      </w:r>
    </w:p>
    <w:p w14:paraId="044E89EC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4"/>
        </w:tabs>
        <w:spacing w:before="1"/>
        <w:ind w:left="1534" w:hanging="710"/>
        <w:rPr>
          <w:sz w:val="20"/>
        </w:rPr>
      </w:pPr>
      <w:r>
        <w:rPr>
          <w:spacing w:val="-6"/>
          <w:sz w:val="20"/>
        </w:rPr>
        <w:t>Osoba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oprávnená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konať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z w:val="20"/>
        </w:rPr>
        <w:t xml:space="preserve"> </w:t>
      </w:r>
      <w:r>
        <w:rPr>
          <w:spacing w:val="-6"/>
          <w:sz w:val="20"/>
        </w:rPr>
        <w:t>subdodávateľa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v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rozsahu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meno,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priezvisko,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adresa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pobytu:</w:t>
      </w:r>
    </w:p>
    <w:p w14:paraId="540DE126" w14:textId="77777777" w:rsidR="00711EE5" w:rsidRDefault="00711EE5">
      <w:pPr>
        <w:rPr>
          <w:sz w:val="20"/>
        </w:rPr>
        <w:sectPr w:rsidR="00711EE5">
          <w:pgSz w:w="11910" w:h="16840"/>
          <w:pgMar w:top="1320" w:right="1160" w:bottom="280" w:left="1300" w:header="715" w:footer="0" w:gutter="0"/>
          <w:cols w:space="708"/>
        </w:sectPr>
      </w:pPr>
    </w:p>
    <w:p w14:paraId="33835469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82"/>
        <w:ind w:right="256"/>
        <w:jc w:val="both"/>
        <w:rPr>
          <w:sz w:val="20"/>
        </w:rPr>
      </w:pPr>
      <w:r>
        <w:rPr>
          <w:spacing w:val="-2"/>
          <w:sz w:val="20"/>
        </w:rPr>
        <w:lastRenderedPageBreak/>
        <w:t>Objednávateľ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povinný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výbere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subdodávateľov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rešpektovať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článok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5k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Nariadenia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Rady </w:t>
      </w:r>
      <w:r>
        <w:rPr>
          <w:sz w:val="20"/>
        </w:rPr>
        <w:t>(EÚ) č. 833/2014 z 31. júla 2014 o reštriktívnych opatreniach s ohľadom na konanie Ruska, ktorým destabilizuje situáciu na Ukrajine v znení neskorších nariadení, najmä v znení Nariadenia</w:t>
      </w:r>
      <w:r>
        <w:rPr>
          <w:spacing w:val="40"/>
          <w:sz w:val="20"/>
        </w:rPr>
        <w:t xml:space="preserve"> </w:t>
      </w:r>
      <w:r>
        <w:rPr>
          <w:sz w:val="20"/>
        </w:rPr>
        <w:t>Rady</w:t>
      </w:r>
      <w:r>
        <w:rPr>
          <w:spacing w:val="40"/>
          <w:sz w:val="20"/>
        </w:rPr>
        <w:t xml:space="preserve"> </w:t>
      </w:r>
      <w:r>
        <w:rPr>
          <w:sz w:val="20"/>
        </w:rPr>
        <w:t>EÚ</w:t>
      </w:r>
      <w:r>
        <w:rPr>
          <w:spacing w:val="40"/>
          <w:sz w:val="20"/>
        </w:rPr>
        <w:t xml:space="preserve"> </w:t>
      </w:r>
      <w:r>
        <w:rPr>
          <w:sz w:val="20"/>
        </w:rPr>
        <w:t>č.</w:t>
      </w:r>
      <w:r>
        <w:rPr>
          <w:spacing w:val="40"/>
          <w:sz w:val="20"/>
        </w:rPr>
        <w:t xml:space="preserve"> </w:t>
      </w:r>
      <w:r>
        <w:rPr>
          <w:sz w:val="20"/>
        </w:rPr>
        <w:t>2022/578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08.</w:t>
      </w:r>
      <w:r>
        <w:rPr>
          <w:spacing w:val="40"/>
          <w:sz w:val="20"/>
        </w:rPr>
        <w:t xml:space="preserve"> </w:t>
      </w:r>
      <w:r>
        <w:rPr>
          <w:sz w:val="20"/>
        </w:rPr>
        <w:t>apríla</w:t>
      </w:r>
      <w:r>
        <w:rPr>
          <w:spacing w:val="40"/>
          <w:sz w:val="20"/>
        </w:rPr>
        <w:t xml:space="preserve"> </w:t>
      </w:r>
      <w:r>
        <w:rPr>
          <w:sz w:val="20"/>
        </w:rPr>
        <w:t>2022,</w:t>
      </w:r>
      <w:r>
        <w:rPr>
          <w:spacing w:val="40"/>
          <w:sz w:val="20"/>
        </w:rPr>
        <w:t xml:space="preserve"> </w:t>
      </w:r>
      <w:r>
        <w:rPr>
          <w:sz w:val="20"/>
        </w:rPr>
        <w:t>ktoré</w:t>
      </w:r>
      <w:r>
        <w:rPr>
          <w:spacing w:val="40"/>
          <w:sz w:val="20"/>
        </w:rPr>
        <w:t xml:space="preserve"> </w:t>
      </w:r>
      <w:r>
        <w:rPr>
          <w:sz w:val="20"/>
        </w:rPr>
        <w:t>zakazuje</w:t>
      </w:r>
      <w:r>
        <w:rPr>
          <w:spacing w:val="40"/>
          <w:sz w:val="20"/>
        </w:rPr>
        <w:t xml:space="preserve"> </w:t>
      </w:r>
      <w:r>
        <w:rPr>
          <w:sz w:val="20"/>
        </w:rPr>
        <w:t>zadávanie</w:t>
      </w:r>
      <w:r>
        <w:rPr>
          <w:spacing w:val="40"/>
          <w:sz w:val="20"/>
        </w:rPr>
        <w:t xml:space="preserve"> </w:t>
      </w:r>
      <w:r>
        <w:rPr>
          <w:sz w:val="20"/>
        </w:rPr>
        <w:t>zákaziek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využívanie</w:t>
      </w:r>
      <w:r>
        <w:rPr>
          <w:spacing w:val="-11"/>
          <w:sz w:val="20"/>
        </w:rPr>
        <w:t xml:space="preserve"> </w:t>
      </w:r>
      <w:r>
        <w:rPr>
          <w:sz w:val="20"/>
        </w:rPr>
        <w:t>subdodávateľov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plnenie</w:t>
      </w:r>
      <w:r>
        <w:rPr>
          <w:spacing w:val="-11"/>
          <w:sz w:val="20"/>
        </w:rPr>
        <w:t xml:space="preserve"> </w:t>
      </w:r>
      <w:r>
        <w:rPr>
          <w:sz w:val="20"/>
        </w:rPr>
        <w:t>viac</w:t>
      </w:r>
      <w:r>
        <w:rPr>
          <w:spacing w:val="-9"/>
          <w:sz w:val="20"/>
        </w:rPr>
        <w:t xml:space="preserve"> </w:t>
      </w:r>
      <w:r>
        <w:rPr>
          <w:sz w:val="20"/>
        </w:rPr>
        <w:t>ako</w:t>
      </w:r>
      <w:r>
        <w:rPr>
          <w:spacing w:val="-11"/>
          <w:sz w:val="20"/>
        </w:rPr>
        <w:t xml:space="preserve"> </w:t>
      </w:r>
      <w:r>
        <w:rPr>
          <w:sz w:val="20"/>
        </w:rPr>
        <w:t>10</w:t>
      </w:r>
      <w:r>
        <w:rPr>
          <w:spacing w:val="-10"/>
          <w:sz w:val="20"/>
        </w:rPr>
        <w:t xml:space="preserve"> </w:t>
      </w:r>
      <w:r>
        <w:rPr>
          <w:sz w:val="20"/>
        </w:rPr>
        <w:t>%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hodnoty</w:t>
      </w:r>
      <w:r>
        <w:rPr>
          <w:spacing w:val="-10"/>
          <w:sz w:val="20"/>
        </w:rPr>
        <w:t xml:space="preserve"> </w:t>
      </w:r>
      <w:r>
        <w:rPr>
          <w:sz w:val="20"/>
        </w:rPr>
        <w:t>zákazky:</w:t>
      </w:r>
    </w:p>
    <w:p w14:paraId="5049FF4F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0"/>
        </w:tabs>
        <w:spacing w:before="1"/>
        <w:ind w:left="1530" w:hanging="706"/>
        <w:jc w:val="both"/>
        <w:rPr>
          <w:sz w:val="20"/>
        </w:rPr>
      </w:pPr>
      <w:r>
        <w:rPr>
          <w:spacing w:val="-4"/>
          <w:sz w:val="20"/>
        </w:rPr>
        <w:t>ruským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občanom,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spoločnostiam,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subjektom alebo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orgánom sídliacim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Rusku,</w:t>
      </w:r>
    </w:p>
    <w:p w14:paraId="41D45842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1"/>
          <w:tab w:val="left" w:pos="1534"/>
        </w:tabs>
        <w:ind w:left="1534" w:right="261" w:hanging="711"/>
        <w:jc w:val="both"/>
        <w:rPr>
          <w:sz w:val="20"/>
        </w:rPr>
      </w:pPr>
      <w:r>
        <w:rPr>
          <w:sz w:val="20"/>
        </w:rPr>
        <w:t>spoločnostiam alebo subjektom, ktoré sú priamo alebo nepriamo akýmkoľvek spôsobom</w:t>
      </w:r>
      <w:r>
        <w:rPr>
          <w:spacing w:val="-4"/>
          <w:sz w:val="20"/>
        </w:rPr>
        <w:t xml:space="preserve"> </w:t>
      </w:r>
      <w:r>
        <w:rPr>
          <w:sz w:val="20"/>
        </w:rPr>
        <w:t>vlastnené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viac</w:t>
      </w:r>
      <w:r>
        <w:rPr>
          <w:spacing w:val="-3"/>
          <w:sz w:val="20"/>
        </w:rPr>
        <w:t xml:space="preserve"> </w:t>
      </w:r>
      <w:r>
        <w:rPr>
          <w:sz w:val="20"/>
        </w:rPr>
        <w:t>ako</w:t>
      </w:r>
      <w:r>
        <w:rPr>
          <w:spacing w:val="-4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ruskými</w:t>
      </w:r>
      <w:r>
        <w:rPr>
          <w:spacing w:val="-4"/>
          <w:sz w:val="20"/>
        </w:rPr>
        <w:t xml:space="preserve"> </w:t>
      </w:r>
      <w:r>
        <w:rPr>
          <w:sz w:val="20"/>
        </w:rPr>
        <w:t>občanmi,</w:t>
      </w:r>
      <w:r>
        <w:rPr>
          <w:spacing w:val="-4"/>
          <w:sz w:val="20"/>
        </w:rPr>
        <w:t xml:space="preserve"> </w:t>
      </w:r>
      <w:r>
        <w:rPr>
          <w:sz w:val="20"/>
        </w:rPr>
        <w:t>spoločnosťami,</w:t>
      </w:r>
      <w:r>
        <w:rPr>
          <w:spacing w:val="-4"/>
          <w:sz w:val="20"/>
        </w:rPr>
        <w:t xml:space="preserve"> </w:t>
      </w:r>
      <w:r>
        <w:rPr>
          <w:sz w:val="20"/>
        </w:rPr>
        <w:t>subjektami alebo orgánmi sídliacimi v Rusku a</w:t>
      </w:r>
    </w:p>
    <w:p w14:paraId="0A4ABEA9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2"/>
          <w:tab w:val="left" w:pos="1534"/>
        </w:tabs>
        <w:spacing w:before="1"/>
        <w:ind w:left="1534" w:right="260" w:hanging="711"/>
        <w:jc w:val="both"/>
        <w:rPr>
          <w:sz w:val="20"/>
        </w:rPr>
      </w:pPr>
      <w:r>
        <w:rPr>
          <w:sz w:val="20"/>
        </w:rPr>
        <w:t>osobám,</w:t>
      </w:r>
      <w:r>
        <w:rPr>
          <w:spacing w:val="-14"/>
          <w:sz w:val="20"/>
        </w:rPr>
        <w:t xml:space="preserve"> </w:t>
      </w:r>
      <w:r>
        <w:rPr>
          <w:sz w:val="20"/>
        </w:rPr>
        <w:t>ktoré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ich</w:t>
      </w:r>
      <w:r>
        <w:rPr>
          <w:spacing w:val="-14"/>
          <w:sz w:val="20"/>
        </w:rPr>
        <w:t xml:space="preserve"> </w:t>
      </w:r>
      <w:r>
        <w:rPr>
          <w:sz w:val="20"/>
        </w:rPr>
        <w:t>mene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základe</w:t>
      </w:r>
      <w:r>
        <w:rPr>
          <w:spacing w:val="-14"/>
          <w:sz w:val="20"/>
        </w:rPr>
        <w:t xml:space="preserve"> </w:t>
      </w:r>
      <w:r>
        <w:rPr>
          <w:sz w:val="20"/>
        </w:rPr>
        <w:t>ich</w:t>
      </w:r>
      <w:r>
        <w:rPr>
          <w:spacing w:val="-14"/>
          <w:sz w:val="20"/>
        </w:rPr>
        <w:t xml:space="preserve"> </w:t>
      </w:r>
      <w:r>
        <w:rPr>
          <w:sz w:val="20"/>
        </w:rPr>
        <w:t>pokynov</w:t>
      </w:r>
      <w:r>
        <w:rPr>
          <w:spacing w:val="-11"/>
          <w:sz w:val="20"/>
        </w:rPr>
        <w:t xml:space="preserve"> </w:t>
      </w:r>
      <w:r>
        <w:rPr>
          <w:sz w:val="20"/>
        </w:rPr>
        <w:t>predkladajú</w:t>
      </w:r>
      <w:r>
        <w:rPr>
          <w:spacing w:val="-14"/>
          <w:sz w:val="20"/>
        </w:rPr>
        <w:t xml:space="preserve"> </w:t>
      </w:r>
      <w:r>
        <w:rPr>
          <w:sz w:val="20"/>
        </w:rPr>
        <w:t>ponuku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plnia </w:t>
      </w:r>
      <w:r>
        <w:rPr>
          <w:spacing w:val="-2"/>
          <w:sz w:val="20"/>
        </w:rPr>
        <w:t>zákazku.</w:t>
      </w:r>
    </w:p>
    <w:p w14:paraId="70811556" w14:textId="77777777" w:rsidR="00711EE5" w:rsidRDefault="00D35824">
      <w:pPr>
        <w:pStyle w:val="Zkladntext"/>
        <w:ind w:left="824" w:right="257"/>
        <w:jc w:val="both"/>
      </w:pPr>
      <w:r>
        <w:rPr>
          <w:spacing w:val="-2"/>
        </w:rPr>
        <w:t>Za</w:t>
      </w:r>
      <w:r>
        <w:rPr>
          <w:spacing w:val="-12"/>
        </w:rPr>
        <w:t xml:space="preserve"> </w:t>
      </w:r>
      <w:r>
        <w:rPr>
          <w:spacing w:val="-2"/>
        </w:rPr>
        <w:t>týmto</w:t>
      </w:r>
      <w:r>
        <w:rPr>
          <w:spacing w:val="-9"/>
        </w:rPr>
        <w:t xml:space="preserve"> </w:t>
      </w:r>
      <w:r>
        <w:rPr>
          <w:spacing w:val="-2"/>
        </w:rPr>
        <w:t>účelom</w:t>
      </w:r>
      <w:r>
        <w:rPr>
          <w:spacing w:val="-7"/>
        </w:rPr>
        <w:t xml:space="preserve"> </w:t>
      </w:r>
      <w:r>
        <w:rPr>
          <w:spacing w:val="-2"/>
        </w:rPr>
        <w:t>Zhotoviteľ</w:t>
      </w:r>
      <w:r>
        <w:rPr>
          <w:spacing w:val="-7"/>
        </w:rPr>
        <w:t xml:space="preserve"> </w:t>
      </w:r>
      <w:r>
        <w:rPr>
          <w:spacing w:val="-2"/>
        </w:rPr>
        <w:t>k</w:t>
      </w:r>
      <w:r>
        <w:rPr>
          <w:spacing w:val="-12"/>
        </w:rPr>
        <w:t xml:space="preserve"> </w:t>
      </w:r>
      <w:r>
        <w:rPr>
          <w:spacing w:val="-2"/>
        </w:rPr>
        <w:t>podpisu</w:t>
      </w:r>
      <w:r>
        <w:rPr>
          <w:spacing w:val="-7"/>
        </w:rPr>
        <w:t xml:space="preserve"> </w:t>
      </w:r>
      <w:r>
        <w:rPr>
          <w:spacing w:val="-2"/>
        </w:rPr>
        <w:t>zmluvy</w:t>
      </w:r>
      <w:r>
        <w:rPr>
          <w:spacing w:val="-6"/>
        </w:rPr>
        <w:t xml:space="preserve"> </w:t>
      </w:r>
      <w:r>
        <w:rPr>
          <w:spacing w:val="-2"/>
        </w:rPr>
        <w:t>spolu</w:t>
      </w:r>
      <w:r>
        <w:rPr>
          <w:spacing w:val="-7"/>
        </w:rPr>
        <w:t xml:space="preserve"> </w:t>
      </w:r>
      <w:r>
        <w:rPr>
          <w:spacing w:val="-2"/>
        </w:rPr>
        <w:t>so</w:t>
      </w:r>
      <w:r>
        <w:rPr>
          <w:spacing w:val="-7"/>
        </w:rPr>
        <w:t xml:space="preserve"> </w:t>
      </w:r>
      <w:r>
        <w:rPr>
          <w:spacing w:val="-2"/>
        </w:rPr>
        <w:t>zoznamom</w:t>
      </w:r>
      <w:r>
        <w:rPr>
          <w:spacing w:val="-7"/>
        </w:rPr>
        <w:t xml:space="preserve"> </w:t>
      </w:r>
      <w:r>
        <w:rPr>
          <w:spacing w:val="-2"/>
        </w:rPr>
        <w:t>subdodávateľov</w:t>
      </w:r>
      <w:r>
        <w:rPr>
          <w:spacing w:val="-6"/>
        </w:rPr>
        <w:t xml:space="preserve"> </w:t>
      </w:r>
      <w:r>
        <w:rPr>
          <w:spacing w:val="-2"/>
        </w:rPr>
        <w:t xml:space="preserve">predloží </w:t>
      </w:r>
      <w:r>
        <w:rPr>
          <w:spacing w:val="-4"/>
        </w:rPr>
        <w:t>čestné</w:t>
      </w:r>
      <w:r>
        <w:rPr>
          <w:spacing w:val="-5"/>
        </w:rPr>
        <w:t xml:space="preserve"> </w:t>
      </w:r>
      <w:r>
        <w:rPr>
          <w:spacing w:val="-4"/>
        </w:rPr>
        <w:t>vyhlásenie,</w:t>
      </w:r>
      <w:r>
        <w:rPr>
          <w:spacing w:val="-5"/>
        </w:rPr>
        <w:t xml:space="preserve"> </w:t>
      </w:r>
      <w:r>
        <w:rPr>
          <w:spacing w:val="-4"/>
        </w:rPr>
        <w:t>ktorým čestne</w:t>
      </w:r>
      <w:r>
        <w:rPr>
          <w:spacing w:val="-5"/>
        </w:rPr>
        <w:t xml:space="preserve"> </w:t>
      </w:r>
      <w:r>
        <w:rPr>
          <w:spacing w:val="-4"/>
        </w:rPr>
        <w:t>a pravdivo prehlási, že</w:t>
      </w:r>
      <w:r>
        <w:rPr>
          <w:spacing w:val="-5"/>
        </w:rPr>
        <w:t xml:space="preserve"> </w:t>
      </w:r>
      <w:r>
        <w:rPr>
          <w:spacing w:val="-4"/>
        </w:rPr>
        <w:t>vyššie</w:t>
      </w:r>
      <w:r>
        <w:rPr>
          <w:spacing w:val="-5"/>
        </w:rPr>
        <w:t xml:space="preserve"> </w:t>
      </w:r>
      <w:r>
        <w:rPr>
          <w:spacing w:val="-4"/>
        </w:rPr>
        <w:t>uvedené</w:t>
      </w:r>
      <w:r>
        <w:rPr>
          <w:spacing w:val="-5"/>
        </w:rPr>
        <w:t xml:space="preserve"> </w:t>
      </w:r>
      <w:r>
        <w:rPr>
          <w:spacing w:val="-4"/>
        </w:rPr>
        <w:t>skutočnosti</w:t>
      </w:r>
      <w:r>
        <w:rPr>
          <w:spacing w:val="-6"/>
        </w:rPr>
        <w:t xml:space="preserve"> </w:t>
      </w:r>
      <w:r>
        <w:rPr>
          <w:spacing w:val="-4"/>
        </w:rPr>
        <w:t xml:space="preserve">overil pri </w:t>
      </w:r>
      <w:r>
        <w:rPr>
          <w:spacing w:val="-2"/>
        </w:rPr>
        <w:t>navrhovaných</w:t>
      </w:r>
      <w:r>
        <w:rPr>
          <w:spacing w:val="-12"/>
        </w:rPr>
        <w:t xml:space="preserve"> </w:t>
      </w:r>
      <w:r>
        <w:rPr>
          <w:spacing w:val="-2"/>
        </w:rPr>
        <w:t>subdodávateľoch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ani jeden z</w:t>
      </w:r>
      <w:r>
        <w:rPr>
          <w:spacing w:val="-12"/>
        </w:rPr>
        <w:t xml:space="preserve"> </w:t>
      </w:r>
      <w:r>
        <w:rPr>
          <w:spacing w:val="-2"/>
        </w:rPr>
        <w:t xml:space="preserve">navrhnutých subdodávateľov nespĺňa vyššie </w:t>
      </w:r>
      <w:r>
        <w:t>uvedené skutočnosti.</w:t>
      </w:r>
    </w:p>
    <w:p w14:paraId="231C6A12" w14:textId="77777777" w:rsidR="00711EE5" w:rsidRDefault="00D35824">
      <w:pPr>
        <w:pStyle w:val="Zkladntext"/>
        <w:ind w:left="824" w:right="257"/>
        <w:jc w:val="both"/>
      </w:pPr>
      <w:r>
        <w:t>Zhotoviteľ</w:t>
      </w:r>
      <w:r>
        <w:rPr>
          <w:spacing w:val="-14"/>
        </w:rPr>
        <w:t xml:space="preserve"> </w:t>
      </w:r>
      <w:r>
        <w:t>zaviazaný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tejto</w:t>
      </w:r>
      <w:r>
        <w:rPr>
          <w:spacing w:val="-14"/>
        </w:rPr>
        <w:t xml:space="preserve"> </w:t>
      </w:r>
      <w:r>
        <w:t>zmluvy</w:t>
      </w:r>
      <w:r>
        <w:rPr>
          <w:spacing w:val="-6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povinný</w:t>
      </w:r>
      <w:r>
        <w:rPr>
          <w:spacing w:val="-14"/>
        </w:rPr>
        <w:t xml:space="preserve"> </w:t>
      </w:r>
      <w:r>
        <w:t>počas</w:t>
      </w:r>
      <w:r>
        <w:rPr>
          <w:spacing w:val="-14"/>
        </w:rPr>
        <w:t xml:space="preserve"> </w:t>
      </w:r>
      <w:r>
        <w:t>platnosti</w:t>
      </w:r>
      <w:r>
        <w:rPr>
          <w:spacing w:val="-14"/>
        </w:rPr>
        <w:t xml:space="preserve"> </w:t>
      </w:r>
      <w:r>
        <w:t>oznamovať</w:t>
      </w:r>
      <w:r>
        <w:rPr>
          <w:spacing w:val="-14"/>
        </w:rPr>
        <w:t xml:space="preserve"> </w:t>
      </w:r>
      <w:r>
        <w:t xml:space="preserve">objednávateľovi </w:t>
      </w:r>
      <w:r>
        <w:rPr>
          <w:spacing w:val="-4"/>
        </w:rPr>
        <w:t>akúkoľvek</w:t>
      </w:r>
      <w:r>
        <w:rPr>
          <w:spacing w:val="-10"/>
        </w:rPr>
        <w:t xml:space="preserve"> </w:t>
      </w:r>
      <w:r>
        <w:rPr>
          <w:spacing w:val="-4"/>
        </w:rPr>
        <w:t>zmenu</w:t>
      </w:r>
      <w:r>
        <w:rPr>
          <w:spacing w:val="-10"/>
        </w:rPr>
        <w:t xml:space="preserve"> </w:t>
      </w:r>
      <w:r>
        <w:rPr>
          <w:spacing w:val="-4"/>
        </w:rPr>
        <w:t>údajov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ktoromkoľvek</w:t>
      </w:r>
      <w:r>
        <w:rPr>
          <w:spacing w:val="-10"/>
        </w:rPr>
        <w:t xml:space="preserve"> </w:t>
      </w:r>
      <w:r>
        <w:rPr>
          <w:spacing w:val="-4"/>
        </w:rPr>
        <w:t>subdodávateľovi</w:t>
      </w:r>
      <w:r>
        <w:rPr>
          <w:spacing w:val="-10"/>
        </w:rPr>
        <w:t xml:space="preserve"> </w:t>
      </w:r>
      <w:r>
        <w:rPr>
          <w:spacing w:val="-4"/>
        </w:rPr>
        <w:t>uvedenom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10"/>
        </w:rPr>
        <w:t xml:space="preserve"> </w:t>
      </w:r>
      <w:r>
        <w:rPr>
          <w:spacing w:val="-4"/>
        </w:rPr>
        <w:t>ods.</w:t>
      </w:r>
      <w:r>
        <w:rPr>
          <w:spacing w:val="-10"/>
        </w:rPr>
        <w:t xml:space="preserve"> </w:t>
      </w:r>
      <w:r>
        <w:rPr>
          <w:spacing w:val="-4"/>
        </w:rPr>
        <w:t>9.2.</w:t>
      </w:r>
      <w:r>
        <w:rPr>
          <w:spacing w:val="-9"/>
        </w:rPr>
        <w:t xml:space="preserve"> </w:t>
      </w:r>
      <w:r>
        <w:rPr>
          <w:spacing w:val="-4"/>
        </w:rPr>
        <w:t>tohto</w:t>
      </w:r>
      <w:r>
        <w:rPr>
          <w:spacing w:val="-10"/>
        </w:rPr>
        <w:t xml:space="preserve"> </w:t>
      </w:r>
      <w:r>
        <w:rPr>
          <w:spacing w:val="-4"/>
        </w:rPr>
        <w:t xml:space="preserve">článku </w:t>
      </w:r>
      <w:r>
        <w:t>zmluvy,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písomnou</w:t>
      </w:r>
      <w:r>
        <w:rPr>
          <w:spacing w:val="-6"/>
        </w:rPr>
        <w:t xml:space="preserve"> </w:t>
      </w:r>
      <w:r>
        <w:t>formou</w:t>
      </w:r>
      <w:r>
        <w:rPr>
          <w:spacing w:val="-5"/>
        </w:rPr>
        <w:t xml:space="preserve"> </w:t>
      </w:r>
      <w:r>
        <w:t>najneskôr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dní</w:t>
      </w:r>
      <w:r>
        <w:rPr>
          <w:spacing w:val="-5"/>
        </w:rPr>
        <w:t xml:space="preserve"> </w:t>
      </w:r>
      <w:r>
        <w:t>odo</w:t>
      </w:r>
      <w:r>
        <w:rPr>
          <w:spacing w:val="-7"/>
        </w:rPr>
        <w:t xml:space="preserve"> </w:t>
      </w:r>
      <w:r>
        <w:t>dňa</w:t>
      </w:r>
      <w:r>
        <w:rPr>
          <w:spacing w:val="-7"/>
        </w:rPr>
        <w:t xml:space="preserve"> </w:t>
      </w:r>
      <w:r>
        <w:t>uskutočnenia</w:t>
      </w:r>
      <w:r>
        <w:rPr>
          <w:spacing w:val="-6"/>
        </w:rPr>
        <w:t xml:space="preserve"> </w:t>
      </w:r>
      <w:r>
        <w:t>zmeny.</w:t>
      </w:r>
    </w:p>
    <w:p w14:paraId="141E08B0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4"/>
        <w:jc w:val="both"/>
        <w:rPr>
          <w:sz w:val="20"/>
        </w:rPr>
      </w:pPr>
      <w:r>
        <w:rPr>
          <w:sz w:val="20"/>
        </w:rPr>
        <w:t>Zmluvné</w:t>
      </w:r>
      <w:r>
        <w:rPr>
          <w:spacing w:val="-14"/>
          <w:sz w:val="20"/>
        </w:rPr>
        <w:t xml:space="preserve"> </w:t>
      </w:r>
      <w:r>
        <w:rPr>
          <w:sz w:val="20"/>
        </w:rPr>
        <w:t>strany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ich</w:t>
      </w:r>
      <w:r>
        <w:rPr>
          <w:spacing w:val="-14"/>
          <w:sz w:val="20"/>
        </w:rPr>
        <w:t xml:space="preserve"> </w:t>
      </w:r>
      <w:r>
        <w:rPr>
          <w:sz w:val="20"/>
        </w:rPr>
        <w:t>zástupcovia</w:t>
      </w:r>
      <w:r>
        <w:rPr>
          <w:spacing w:val="-14"/>
          <w:sz w:val="20"/>
        </w:rPr>
        <w:t xml:space="preserve"> </w:t>
      </w:r>
      <w:r>
        <w:rPr>
          <w:sz w:val="20"/>
        </w:rPr>
        <w:t>prehlasujú,</w:t>
      </w:r>
      <w:r>
        <w:rPr>
          <w:spacing w:val="-13"/>
          <w:sz w:val="20"/>
        </w:rPr>
        <w:t xml:space="preserve"> </w:t>
      </w:r>
      <w:r>
        <w:rPr>
          <w:sz w:val="20"/>
        </w:rPr>
        <w:t>že</w:t>
      </w:r>
      <w:r>
        <w:rPr>
          <w:spacing w:val="-14"/>
          <w:sz w:val="20"/>
        </w:rPr>
        <w:t xml:space="preserve"> </w:t>
      </w:r>
      <w:r>
        <w:rPr>
          <w:sz w:val="20"/>
        </w:rPr>
        <w:t>majú</w:t>
      </w:r>
      <w:r>
        <w:rPr>
          <w:spacing w:val="-13"/>
          <w:sz w:val="20"/>
        </w:rPr>
        <w:t xml:space="preserve"> </w:t>
      </w:r>
      <w:r>
        <w:rPr>
          <w:sz w:val="20"/>
        </w:rPr>
        <w:t>spôsobilosť</w:t>
      </w:r>
      <w:r>
        <w:rPr>
          <w:spacing w:val="-14"/>
          <w:sz w:val="20"/>
        </w:rPr>
        <w:t xml:space="preserve"> </w:t>
      </w:r>
      <w:r>
        <w:rPr>
          <w:sz w:val="20"/>
        </w:rPr>
        <w:t>k</w:t>
      </w:r>
      <w:r>
        <w:rPr>
          <w:spacing w:val="-13"/>
          <w:sz w:val="20"/>
        </w:rPr>
        <w:t xml:space="preserve"> </w:t>
      </w:r>
      <w:r>
        <w:rPr>
          <w:sz w:val="20"/>
        </w:rPr>
        <w:t>právnym</w:t>
      </w:r>
      <w:r>
        <w:rPr>
          <w:spacing w:val="-14"/>
          <w:sz w:val="20"/>
        </w:rPr>
        <w:t xml:space="preserve"> </w:t>
      </w:r>
      <w:r>
        <w:rPr>
          <w:sz w:val="20"/>
        </w:rPr>
        <w:t>úkonom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svoju vôľu uzavrieť túto zmluvu prejavili slobodne, vážne, žiadna zo strán, ani jej zástupcovia, </w:t>
      </w:r>
      <w:r>
        <w:rPr>
          <w:spacing w:val="-2"/>
          <w:sz w:val="20"/>
        </w:rPr>
        <w:t>nekonali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 omyle,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tiesni,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či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nápadne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nevýhodných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podmienok.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Zástupcovia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zmluvných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strán, </w:t>
      </w:r>
      <w:r>
        <w:rPr>
          <w:sz w:val="20"/>
        </w:rPr>
        <w:t>respektíve zmluvné strany si zmluvu</w:t>
      </w:r>
      <w:r>
        <w:rPr>
          <w:spacing w:val="40"/>
          <w:sz w:val="20"/>
        </w:rPr>
        <w:t xml:space="preserve"> </w:t>
      </w:r>
      <w:r>
        <w:rPr>
          <w:sz w:val="20"/>
        </w:rPr>
        <w:t>riadne prečítali, porozumeli jej obsahu a</w:t>
      </w:r>
      <w:r>
        <w:rPr>
          <w:spacing w:val="-4"/>
          <w:sz w:val="20"/>
        </w:rPr>
        <w:t xml:space="preserve"> </w:t>
      </w:r>
      <w:r>
        <w:rPr>
          <w:sz w:val="20"/>
        </w:rPr>
        <w:t>jednotlivým pojmom, obsah jednotlivých pojmov si riadne vysvetlili a na znak súhlasu zmluvu podpisujú.</w:t>
      </w:r>
    </w:p>
    <w:p w14:paraId="5F3FFABD" w14:textId="77777777" w:rsidR="00711EE5" w:rsidRDefault="00711EE5">
      <w:pPr>
        <w:pStyle w:val="Zkladntext"/>
      </w:pPr>
    </w:p>
    <w:p w14:paraId="34830458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9"/>
        <w:jc w:val="both"/>
        <w:rPr>
          <w:sz w:val="20"/>
        </w:rPr>
      </w:pPr>
      <w:r>
        <w:rPr>
          <w:sz w:val="20"/>
        </w:rPr>
        <w:t>Práva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tejto</w:t>
      </w:r>
      <w:r>
        <w:rPr>
          <w:spacing w:val="-12"/>
          <w:sz w:val="20"/>
        </w:rPr>
        <w:t xml:space="preserve"> </w:t>
      </w:r>
      <w:r>
        <w:rPr>
          <w:sz w:val="20"/>
        </w:rPr>
        <w:t>zmluvy</w:t>
      </w:r>
      <w:r>
        <w:rPr>
          <w:spacing w:val="40"/>
          <w:sz w:val="20"/>
        </w:rPr>
        <w:t xml:space="preserve"> </w:t>
      </w:r>
      <w:r>
        <w:rPr>
          <w:sz w:val="20"/>
        </w:rPr>
        <w:t>môže</w:t>
      </w:r>
      <w:r>
        <w:rPr>
          <w:spacing w:val="-7"/>
          <w:sz w:val="20"/>
        </w:rPr>
        <w:t xml:space="preserve"> </w:t>
      </w:r>
      <w:r>
        <w:rPr>
          <w:sz w:val="20"/>
        </w:rPr>
        <w:t>zhotoviteľ</w:t>
      </w:r>
      <w:r>
        <w:rPr>
          <w:spacing w:val="40"/>
          <w:sz w:val="20"/>
        </w:rPr>
        <w:t xml:space="preserve"> </w:t>
      </w:r>
      <w:r>
        <w:rPr>
          <w:sz w:val="20"/>
        </w:rPr>
        <w:t>postúpiť</w:t>
      </w:r>
      <w:r>
        <w:rPr>
          <w:spacing w:val="-6"/>
          <w:sz w:val="20"/>
        </w:rPr>
        <w:t xml:space="preserve"> </w:t>
      </w:r>
      <w:r>
        <w:rPr>
          <w:sz w:val="20"/>
        </w:rPr>
        <w:t>len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predchádzajúcim</w:t>
      </w:r>
      <w:r>
        <w:rPr>
          <w:spacing w:val="-7"/>
          <w:sz w:val="20"/>
        </w:rPr>
        <w:t xml:space="preserve"> </w:t>
      </w:r>
      <w:r>
        <w:rPr>
          <w:sz w:val="20"/>
        </w:rPr>
        <w:t>písomným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súhlasom </w:t>
      </w:r>
      <w:r>
        <w:rPr>
          <w:spacing w:val="-2"/>
          <w:sz w:val="20"/>
        </w:rPr>
        <w:t>objednávateľa.</w:t>
      </w:r>
    </w:p>
    <w:p w14:paraId="214A7C16" w14:textId="77777777" w:rsidR="00711EE5" w:rsidRDefault="00711EE5">
      <w:pPr>
        <w:pStyle w:val="Zkladntext"/>
        <w:spacing w:before="1"/>
      </w:pPr>
    </w:p>
    <w:p w14:paraId="418722D9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9"/>
        <w:jc w:val="both"/>
        <w:rPr>
          <w:sz w:val="20"/>
        </w:rPr>
      </w:pPr>
      <w:r>
        <w:rPr>
          <w:sz w:val="20"/>
        </w:rPr>
        <w:t>Zmluva</w:t>
      </w:r>
      <w:r>
        <w:rPr>
          <w:spacing w:val="40"/>
          <w:sz w:val="20"/>
        </w:rPr>
        <w:t xml:space="preserve"> </w:t>
      </w:r>
      <w:r>
        <w:rPr>
          <w:sz w:val="20"/>
        </w:rPr>
        <w:t>je vyhotovená v</w:t>
      </w:r>
      <w:r>
        <w:rPr>
          <w:spacing w:val="-4"/>
          <w:sz w:val="20"/>
        </w:rPr>
        <w:t xml:space="preserve"> </w:t>
      </w:r>
      <w:r>
        <w:rPr>
          <w:sz w:val="20"/>
        </w:rPr>
        <w:t>jazyku slovenskom jazyku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3 </w:t>
      </w:r>
      <w:r>
        <w:rPr>
          <w:sz w:val="20"/>
        </w:rPr>
        <w:t>exemplároch, pričom 2 exempláre dostane</w:t>
      </w:r>
      <w:r>
        <w:rPr>
          <w:spacing w:val="64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69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1</w:t>
      </w:r>
      <w:r>
        <w:rPr>
          <w:spacing w:val="-14"/>
          <w:sz w:val="20"/>
        </w:rPr>
        <w:t xml:space="preserve"> </w:t>
      </w:r>
      <w:r>
        <w:rPr>
          <w:sz w:val="20"/>
        </w:rPr>
        <w:t>exemplár</w:t>
      </w:r>
      <w:r>
        <w:rPr>
          <w:spacing w:val="26"/>
          <w:sz w:val="20"/>
        </w:rPr>
        <w:t xml:space="preserve"> </w:t>
      </w:r>
      <w:r>
        <w:rPr>
          <w:sz w:val="20"/>
        </w:rPr>
        <w:t>zhotoviteľ.</w:t>
      </w:r>
    </w:p>
    <w:p w14:paraId="7850A3EA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229"/>
        <w:ind w:right="259"/>
        <w:jc w:val="both"/>
        <w:rPr>
          <w:sz w:val="20"/>
        </w:rPr>
      </w:pPr>
      <w:r>
        <w:rPr>
          <w:sz w:val="20"/>
        </w:rPr>
        <w:t>Práva a povinnosti zmluvných strán touto zmluvou</w:t>
      </w:r>
      <w:r>
        <w:rPr>
          <w:spacing w:val="40"/>
          <w:sz w:val="20"/>
        </w:rPr>
        <w:t xml:space="preserve"> </w:t>
      </w:r>
      <w:r>
        <w:rPr>
          <w:sz w:val="20"/>
        </w:rPr>
        <w:t>neupravené sa riadia príslušnými ustanoveniami Obchodného zákonníka č. 513/1991 Zb. v platnom znení.</w:t>
      </w:r>
    </w:p>
    <w:p w14:paraId="48AD33FB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229"/>
        <w:ind w:right="260"/>
        <w:jc w:val="both"/>
        <w:rPr>
          <w:sz w:val="20"/>
        </w:rPr>
      </w:pPr>
      <w:r>
        <w:rPr>
          <w:spacing w:val="-2"/>
          <w:sz w:val="20"/>
        </w:rPr>
        <w:t>Ak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niektoré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ustanovenia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tejto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stratili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platnosť,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platné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sčasti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neskôr </w:t>
      </w:r>
      <w:r>
        <w:rPr>
          <w:sz w:val="20"/>
        </w:rPr>
        <w:t xml:space="preserve">stratia platnosť, nie je tým dotknutá platnosť ostatných ustanovení. Namiesto neplatných </w:t>
      </w:r>
      <w:r>
        <w:rPr>
          <w:spacing w:val="-2"/>
          <w:sz w:val="20"/>
        </w:rPr>
        <w:t>ustanovení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použije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úprava,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ktorá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čo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najviac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približuje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zmyslu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účelu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tejto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zmluvy.</w:t>
      </w:r>
    </w:p>
    <w:p w14:paraId="37AFF448" w14:textId="77777777" w:rsidR="00711EE5" w:rsidRDefault="00711EE5">
      <w:pPr>
        <w:pStyle w:val="Zkladntext"/>
        <w:spacing w:before="2"/>
      </w:pPr>
    </w:p>
    <w:p w14:paraId="743B4EA9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60"/>
        <w:jc w:val="both"/>
        <w:rPr>
          <w:sz w:val="20"/>
        </w:rPr>
      </w:pPr>
      <w:r>
        <w:rPr>
          <w:spacing w:val="-4"/>
          <w:sz w:val="20"/>
        </w:rPr>
        <w:t>Akékoľvek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zmeny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doplnky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tejto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zmluvy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možné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vykonať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len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písomne,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formou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očíslovaných </w:t>
      </w:r>
      <w:r>
        <w:rPr>
          <w:sz w:val="20"/>
        </w:rPr>
        <w:t>dodatkov podpísaných obidvoma zmluvnými stranami.</w:t>
      </w:r>
    </w:p>
    <w:p w14:paraId="2245A7CD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229"/>
        <w:ind w:right="257"/>
        <w:jc w:val="both"/>
        <w:rPr>
          <w:sz w:val="20"/>
        </w:rPr>
      </w:pPr>
      <w:r>
        <w:rPr>
          <w:spacing w:val="-6"/>
          <w:sz w:val="20"/>
        </w:rPr>
        <w:t>Táto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zmluva</w:t>
      </w:r>
      <w:r>
        <w:rPr>
          <w:spacing w:val="29"/>
          <w:sz w:val="20"/>
        </w:rPr>
        <w:t xml:space="preserve"> </w:t>
      </w:r>
      <w:r>
        <w:rPr>
          <w:spacing w:val="-6"/>
          <w:sz w:val="20"/>
        </w:rPr>
        <w:t>nadobúda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platnosť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dňom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jej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podpísania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obidvoma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zmluvnými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stranami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 xml:space="preserve">účinnosť </w:t>
      </w:r>
      <w:r>
        <w:rPr>
          <w:sz w:val="20"/>
        </w:rPr>
        <w:t>dňom</w:t>
      </w:r>
      <w:r>
        <w:rPr>
          <w:spacing w:val="-5"/>
          <w:sz w:val="20"/>
        </w:rPr>
        <w:t xml:space="preserve"> </w:t>
      </w:r>
      <w:r>
        <w:rPr>
          <w:sz w:val="20"/>
        </w:rPr>
        <w:t>nasledujúcim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-8"/>
          <w:sz w:val="20"/>
        </w:rPr>
        <w:t xml:space="preserve"> </w:t>
      </w:r>
      <w:r>
        <w:rPr>
          <w:sz w:val="20"/>
        </w:rPr>
        <w:t>dni</w:t>
      </w:r>
      <w:r>
        <w:rPr>
          <w:spacing w:val="-8"/>
          <w:sz w:val="20"/>
        </w:rPr>
        <w:t xml:space="preserve"> </w:t>
      </w:r>
      <w:r>
        <w:rPr>
          <w:sz w:val="20"/>
        </w:rPr>
        <w:t>jej</w:t>
      </w:r>
      <w:r>
        <w:rPr>
          <w:spacing w:val="-6"/>
          <w:sz w:val="20"/>
        </w:rPr>
        <w:t xml:space="preserve"> </w:t>
      </w:r>
      <w:r>
        <w:rPr>
          <w:sz w:val="20"/>
        </w:rPr>
        <w:t>zverejnenia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zmysle</w:t>
      </w:r>
      <w:r>
        <w:rPr>
          <w:spacing w:val="-7"/>
          <w:sz w:val="20"/>
        </w:rPr>
        <w:t xml:space="preserve"> </w:t>
      </w:r>
      <w:r>
        <w:rPr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47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občianskeho</w:t>
      </w:r>
      <w:r>
        <w:rPr>
          <w:spacing w:val="-7"/>
          <w:sz w:val="20"/>
        </w:rPr>
        <w:t xml:space="preserve"> </w:t>
      </w:r>
      <w:r>
        <w:rPr>
          <w:sz w:val="20"/>
        </w:rPr>
        <w:t>zákonníka.</w:t>
      </w:r>
    </w:p>
    <w:p w14:paraId="6543276E" w14:textId="77777777" w:rsidR="00711EE5" w:rsidRDefault="00711EE5">
      <w:pPr>
        <w:pStyle w:val="Zkladntext"/>
        <w:spacing w:before="1"/>
      </w:pPr>
    </w:p>
    <w:p w14:paraId="5C4C9D7F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9"/>
        <w:jc w:val="both"/>
        <w:rPr>
          <w:sz w:val="20"/>
        </w:rPr>
      </w:pPr>
      <w:r>
        <w:rPr>
          <w:sz w:val="20"/>
        </w:rPr>
        <w:t>Zmluvné</w:t>
      </w:r>
      <w:r>
        <w:rPr>
          <w:spacing w:val="-3"/>
          <w:sz w:val="20"/>
        </w:rPr>
        <w:t xml:space="preserve"> </w:t>
      </w:r>
      <w:r>
        <w:rPr>
          <w:sz w:val="20"/>
        </w:rPr>
        <w:t>strany</w:t>
      </w:r>
      <w:r>
        <w:rPr>
          <w:spacing w:val="-2"/>
          <w:sz w:val="20"/>
        </w:rPr>
        <w:t xml:space="preserve"> </w:t>
      </w:r>
      <w:r>
        <w:rPr>
          <w:sz w:val="20"/>
        </w:rPr>
        <w:t>výslovne</w:t>
      </w:r>
      <w:r>
        <w:rPr>
          <w:spacing w:val="-1"/>
          <w:sz w:val="20"/>
        </w:rPr>
        <w:t xml:space="preserve"> </w:t>
      </w:r>
      <w:r>
        <w:rPr>
          <w:sz w:val="20"/>
        </w:rPr>
        <w:t>súhlasia</w:t>
      </w:r>
      <w:r>
        <w:rPr>
          <w:spacing w:val="-3"/>
          <w:sz w:val="20"/>
        </w:rPr>
        <w:t xml:space="preserve"> </w:t>
      </w:r>
      <w:r>
        <w:rPr>
          <w:sz w:val="20"/>
        </w:rPr>
        <w:t>so</w:t>
      </w:r>
      <w:r>
        <w:rPr>
          <w:spacing w:val="-1"/>
          <w:sz w:val="20"/>
        </w:rPr>
        <w:t xml:space="preserve"> </w:t>
      </w:r>
      <w:r>
        <w:rPr>
          <w:sz w:val="20"/>
        </w:rPr>
        <w:t>zverejnením</w:t>
      </w:r>
      <w:r>
        <w:rPr>
          <w:spacing w:val="40"/>
          <w:sz w:val="20"/>
        </w:rPr>
        <w:t xml:space="preserve"> </w:t>
      </w:r>
      <w:r>
        <w:rPr>
          <w:sz w:val="20"/>
        </w:rPr>
        <w:t>zmluvy</w:t>
      </w:r>
      <w:r>
        <w:rPr>
          <w:spacing w:val="40"/>
          <w:sz w:val="20"/>
        </w:rPr>
        <w:t xml:space="preserve"> </w:t>
      </w:r>
      <w:r>
        <w:rPr>
          <w:sz w:val="20"/>
        </w:rPr>
        <w:t>v jej</w:t>
      </w:r>
      <w:r>
        <w:rPr>
          <w:spacing w:val="-2"/>
          <w:sz w:val="20"/>
        </w:rPr>
        <w:t xml:space="preserve"> </w:t>
      </w:r>
      <w:r>
        <w:rPr>
          <w:sz w:val="20"/>
        </w:rPr>
        <w:t>plnom</w:t>
      </w:r>
      <w:r>
        <w:rPr>
          <w:spacing w:val="-3"/>
          <w:sz w:val="20"/>
        </w:rPr>
        <w:t xml:space="preserve"> </w:t>
      </w:r>
      <w:r>
        <w:rPr>
          <w:sz w:val="20"/>
        </w:rPr>
        <w:t>rozsahu</w:t>
      </w:r>
      <w:r>
        <w:rPr>
          <w:spacing w:val="40"/>
          <w:sz w:val="20"/>
        </w:rPr>
        <w:t xml:space="preserve"> </w:t>
      </w:r>
      <w:r>
        <w:rPr>
          <w:sz w:val="20"/>
        </w:rPr>
        <w:t>vrátane</w:t>
      </w:r>
      <w:r>
        <w:rPr>
          <w:spacing w:val="40"/>
          <w:sz w:val="20"/>
        </w:rPr>
        <w:t xml:space="preserve"> </w:t>
      </w:r>
      <w:r>
        <w:rPr>
          <w:sz w:val="20"/>
        </w:rPr>
        <w:t>príloh a dodatkov v centrálnom registri zmlúv vedenom na Úrade vlády SR.</w:t>
      </w:r>
    </w:p>
    <w:p w14:paraId="0242F89E" w14:textId="77777777" w:rsidR="00711EE5" w:rsidRDefault="00711EE5">
      <w:pPr>
        <w:pStyle w:val="Zkladntext"/>
      </w:pPr>
    </w:p>
    <w:p w14:paraId="5E4872F4" w14:textId="77777777" w:rsidR="00711EE5" w:rsidRDefault="00711EE5">
      <w:pPr>
        <w:pStyle w:val="Zkladntext"/>
      </w:pPr>
    </w:p>
    <w:p w14:paraId="1C6EE545" w14:textId="77777777" w:rsidR="00711EE5" w:rsidRDefault="00711EE5">
      <w:pPr>
        <w:pStyle w:val="Zkladntext"/>
      </w:pPr>
    </w:p>
    <w:p w14:paraId="655E3E63" w14:textId="05D52C21" w:rsidR="00711EE5" w:rsidRDefault="00D35824">
      <w:pPr>
        <w:pStyle w:val="Zkladntext"/>
        <w:tabs>
          <w:tab w:val="left" w:pos="5102"/>
        </w:tabs>
        <w:ind w:left="116"/>
      </w:pPr>
      <w:r>
        <w:rPr>
          <w:w w:val="90"/>
        </w:rPr>
        <w:t>V</w:t>
      </w:r>
      <w:r>
        <w:rPr>
          <w:spacing w:val="21"/>
        </w:rPr>
        <w:t xml:space="preserve"> </w:t>
      </w:r>
      <w:r w:rsidR="004A0A85">
        <w:rPr>
          <w:w w:val="90"/>
        </w:rPr>
        <w:t>..............</w:t>
      </w:r>
      <w:r>
        <w:rPr>
          <w:w w:val="90"/>
        </w:rPr>
        <w:t>,dňa,</w:t>
      </w:r>
      <w:r>
        <w:tab/>
      </w:r>
      <w:r>
        <w:rPr>
          <w:w w:val="95"/>
        </w:rPr>
        <w:t>V</w:t>
      </w:r>
      <w:r>
        <w:rPr>
          <w:spacing w:val="-12"/>
          <w:w w:val="95"/>
        </w:rPr>
        <w:t xml:space="preserve"> </w:t>
      </w:r>
      <w:r>
        <w:rPr>
          <w:w w:val="95"/>
        </w:rPr>
        <w:t>Revúcej,</w:t>
      </w:r>
      <w:r>
        <w:rPr>
          <w:spacing w:val="-9"/>
          <w:w w:val="95"/>
        </w:rPr>
        <w:t xml:space="preserve"> </w:t>
      </w:r>
      <w:r>
        <w:rPr>
          <w:w w:val="95"/>
        </w:rPr>
        <w:t>dňa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............................</w:t>
      </w:r>
    </w:p>
    <w:p w14:paraId="6B8C5040" w14:textId="77777777" w:rsidR="00711EE5" w:rsidRDefault="00711EE5">
      <w:pPr>
        <w:pStyle w:val="Zkladntext"/>
      </w:pPr>
    </w:p>
    <w:p w14:paraId="00EFA3DC" w14:textId="77777777" w:rsidR="00711EE5" w:rsidRDefault="00711EE5">
      <w:pPr>
        <w:pStyle w:val="Zkladntext"/>
      </w:pPr>
    </w:p>
    <w:p w14:paraId="046DE519" w14:textId="77777777" w:rsidR="00711EE5" w:rsidRDefault="00711EE5">
      <w:pPr>
        <w:pStyle w:val="Zkladntext"/>
      </w:pPr>
    </w:p>
    <w:p w14:paraId="06FAB013" w14:textId="77777777" w:rsidR="00711EE5" w:rsidRDefault="00711EE5">
      <w:pPr>
        <w:pStyle w:val="Zkladntext"/>
      </w:pPr>
    </w:p>
    <w:p w14:paraId="5A418C85" w14:textId="77777777" w:rsidR="00711EE5" w:rsidRDefault="00711EE5">
      <w:pPr>
        <w:pStyle w:val="Zkladntext"/>
      </w:pPr>
    </w:p>
    <w:p w14:paraId="1FB8AD0E" w14:textId="77777777" w:rsidR="00711EE5" w:rsidRDefault="00711EE5">
      <w:pPr>
        <w:pStyle w:val="Zkladntext"/>
        <w:spacing w:before="1"/>
      </w:pPr>
    </w:p>
    <w:p w14:paraId="0AD3BCDE" w14:textId="77777777" w:rsidR="00711EE5" w:rsidRDefault="00D35824">
      <w:pPr>
        <w:tabs>
          <w:tab w:val="left" w:pos="5174"/>
        </w:tabs>
        <w:spacing w:line="229" w:lineRule="exact"/>
        <w:ind w:left="116"/>
        <w:rPr>
          <w:sz w:val="20"/>
        </w:rPr>
      </w:pPr>
      <w:r>
        <w:rPr>
          <w:spacing w:val="-2"/>
          <w:sz w:val="20"/>
        </w:rPr>
        <w:t>...............................................................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</w:t>
      </w:r>
    </w:p>
    <w:p w14:paraId="78014EC3" w14:textId="77777777" w:rsidR="00711EE5" w:rsidRDefault="00D35824">
      <w:pPr>
        <w:pStyle w:val="Zkladntext"/>
        <w:tabs>
          <w:tab w:val="left" w:pos="5348"/>
        </w:tabs>
        <w:spacing w:line="229" w:lineRule="exact"/>
        <w:ind w:right="2002"/>
        <w:jc w:val="right"/>
      </w:pPr>
      <w:r>
        <w:rPr>
          <w:spacing w:val="-2"/>
        </w:rPr>
        <w:t>zhotoviteľ</w:t>
      </w:r>
      <w:r>
        <w:tab/>
      </w:r>
      <w:r>
        <w:rPr>
          <w:spacing w:val="-2"/>
        </w:rPr>
        <w:t>objednávateľ</w:t>
      </w:r>
    </w:p>
    <w:p w14:paraId="65377EEE" w14:textId="6FD94A8D" w:rsidR="00711EE5" w:rsidRDefault="00D35824">
      <w:pPr>
        <w:pStyle w:val="Zkladntext"/>
        <w:tabs>
          <w:tab w:val="left" w:pos="5192"/>
        </w:tabs>
        <w:ind w:right="1986"/>
        <w:jc w:val="right"/>
      </w:pPr>
      <w:r>
        <w:tab/>
        <w:t>Ing.</w:t>
      </w:r>
      <w:r>
        <w:rPr>
          <w:spacing w:val="-7"/>
        </w:rPr>
        <w:t xml:space="preserve"> </w:t>
      </w:r>
      <w:r w:rsidR="004A0A85">
        <w:t>Jaroslav Kýpeť</w:t>
      </w:r>
    </w:p>
    <w:p w14:paraId="1D0D667A" w14:textId="77777777" w:rsidR="00711EE5" w:rsidRDefault="00950BC6">
      <w:pPr>
        <w:pStyle w:val="Zkladntext"/>
        <w:spacing w:before="1"/>
        <w:ind w:left="5308"/>
      </w:pPr>
      <w:r>
        <w:rPr>
          <w:w w:val="90"/>
        </w:rPr>
        <w:t>riaditeľ</w:t>
      </w:r>
      <w:r w:rsidR="00D35824">
        <w:rPr>
          <w:spacing w:val="8"/>
        </w:rPr>
        <w:t xml:space="preserve"> </w:t>
      </w:r>
      <w:r w:rsidR="00D35824">
        <w:rPr>
          <w:w w:val="90"/>
        </w:rPr>
        <w:t>organizačnej</w:t>
      </w:r>
      <w:r w:rsidR="00D35824">
        <w:rPr>
          <w:spacing w:val="12"/>
        </w:rPr>
        <w:t xml:space="preserve"> </w:t>
      </w:r>
      <w:r w:rsidR="00D35824">
        <w:rPr>
          <w:w w:val="90"/>
        </w:rPr>
        <w:t>zložky</w:t>
      </w:r>
      <w:r w:rsidR="00D35824">
        <w:rPr>
          <w:spacing w:val="11"/>
        </w:rPr>
        <w:t xml:space="preserve"> </w:t>
      </w:r>
      <w:r w:rsidR="00D35824">
        <w:rPr>
          <w:w w:val="90"/>
        </w:rPr>
        <w:t>OZ</w:t>
      </w:r>
      <w:r w:rsidR="00D35824">
        <w:rPr>
          <w:spacing w:val="11"/>
        </w:rPr>
        <w:t xml:space="preserve"> </w:t>
      </w:r>
      <w:r w:rsidR="00D35824">
        <w:rPr>
          <w:spacing w:val="-4"/>
          <w:w w:val="90"/>
        </w:rPr>
        <w:t>Gemer</w:t>
      </w:r>
    </w:p>
    <w:sectPr w:rsidR="00711EE5">
      <w:pgSz w:w="11910" w:h="16840"/>
      <w:pgMar w:top="1320" w:right="1160" w:bottom="280" w:left="130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7C590" w14:textId="77777777" w:rsidR="002C10EC" w:rsidRDefault="002C10EC">
      <w:r>
        <w:separator/>
      </w:r>
    </w:p>
  </w:endnote>
  <w:endnote w:type="continuationSeparator" w:id="0">
    <w:p w14:paraId="1C49BEE0" w14:textId="77777777" w:rsidR="002C10EC" w:rsidRDefault="002C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D85CD" w14:textId="77777777" w:rsidR="002C10EC" w:rsidRDefault="002C10EC">
      <w:r>
        <w:separator/>
      </w:r>
    </w:p>
  </w:footnote>
  <w:footnote w:type="continuationSeparator" w:id="0">
    <w:p w14:paraId="333E5FA8" w14:textId="77777777" w:rsidR="002C10EC" w:rsidRDefault="002C1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D8A2" w14:textId="77777777" w:rsidR="00711EE5" w:rsidRDefault="00D35824">
    <w:pPr>
      <w:pStyle w:val="Zkladntext"/>
      <w:spacing w:line="14" w:lineRule="auto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32642C5F" wp14:editId="48070204">
              <wp:simplePos x="0" y="0"/>
              <wp:positionH relativeFrom="page">
                <wp:posOffset>4608957</wp:posOffset>
              </wp:positionH>
              <wp:positionV relativeFrom="page">
                <wp:posOffset>441241</wp:posOffset>
              </wp:positionV>
              <wp:extent cx="206184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18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5348F" w14:textId="757A2914" w:rsidR="00711EE5" w:rsidRDefault="00950BC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CRZ </w:t>
                          </w:r>
                          <w:r w:rsidR="006F46AA">
                            <w:rPr>
                              <w:rFonts w:ascii="Arial" w:hAnsi="Arial"/>
                              <w:b/>
                              <w:sz w:val="20"/>
                            </w:rPr>
                            <w:t>č. xxx</w:t>
                          </w:r>
                          <w:r w:rsidR="004A0A85">
                            <w:rPr>
                              <w:rFonts w:ascii="Arial" w:hAnsi="Arial"/>
                              <w:b/>
                              <w:sz w:val="20"/>
                            </w:rPr>
                            <w:t>x/2026/LSR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42C5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2.9pt;margin-top:34.75pt;width:162.35pt;height:13.1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" filled="f" stroked="f">
              <v:textbox inset="0,0,0,0">
                <w:txbxContent>
                  <w:p w14:paraId="4FE5348F" w14:textId="757A2914" w:rsidR="00711EE5" w:rsidRDefault="00950BC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CRZ </w:t>
                    </w:r>
                    <w:r w:rsidR="006F46AA">
                      <w:rPr>
                        <w:rFonts w:ascii="Arial" w:hAnsi="Arial"/>
                        <w:b/>
                        <w:sz w:val="20"/>
                      </w:rPr>
                      <w:t>č. xxx</w:t>
                    </w:r>
                    <w:r w:rsidR="004A0A85">
                      <w:rPr>
                        <w:rFonts w:ascii="Arial" w:hAnsi="Arial"/>
                        <w:b/>
                        <w:sz w:val="20"/>
                      </w:rPr>
                      <w:t>x/2026/LSR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A89"/>
    <w:multiLevelType w:val="multilevel"/>
    <w:tmpl w:val="AC28FF74"/>
    <w:lvl w:ilvl="0">
      <w:start w:val="5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056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923" w:hanging="23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55" w:hanging="23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87" w:hanging="23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19" w:hanging="23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50" w:hanging="23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2" w:hanging="233"/>
      </w:pPr>
      <w:rPr>
        <w:rFonts w:hint="default"/>
        <w:lang w:val="sk-SK" w:eastAsia="en-US" w:bidi="ar-SA"/>
      </w:rPr>
    </w:lvl>
  </w:abstractNum>
  <w:abstractNum w:abstractNumId="1" w15:restartNumberingAfterBreak="0">
    <w:nsid w:val="0C6F2A2C"/>
    <w:multiLevelType w:val="multilevel"/>
    <w:tmpl w:val="A61AB794"/>
    <w:lvl w:ilvl="0">
      <w:start w:val="9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532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296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5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32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10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89" w:hanging="708"/>
      </w:pPr>
      <w:rPr>
        <w:rFonts w:hint="default"/>
        <w:lang w:val="sk-SK" w:eastAsia="en-US" w:bidi="ar-SA"/>
      </w:rPr>
    </w:lvl>
  </w:abstractNum>
  <w:abstractNum w:abstractNumId="2" w15:restartNumberingAfterBreak="0">
    <w:nsid w:val="2B594358"/>
    <w:multiLevelType w:val="multilevel"/>
    <w:tmpl w:val="3A74C220"/>
    <w:lvl w:ilvl="0">
      <w:start w:val="1"/>
      <w:numFmt w:val="decimal"/>
      <w:lvlText w:val="%1"/>
      <w:lvlJc w:val="left"/>
      <w:pPr>
        <w:ind w:left="447" w:hanging="332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47" w:hanging="3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241" w:hanging="33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41" w:hanging="33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42" w:hanging="33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43" w:hanging="33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43" w:hanging="33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44" w:hanging="33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45" w:hanging="332"/>
      </w:pPr>
      <w:rPr>
        <w:rFonts w:hint="default"/>
        <w:lang w:val="sk-SK" w:eastAsia="en-US" w:bidi="ar-SA"/>
      </w:rPr>
    </w:lvl>
  </w:abstractNum>
  <w:abstractNum w:abstractNumId="3" w15:restartNumberingAfterBreak="0">
    <w:nsid w:val="353B4455"/>
    <w:multiLevelType w:val="multilevel"/>
    <w:tmpl w:val="BD8081DC"/>
    <w:lvl w:ilvl="0">
      <w:start w:val="3"/>
      <w:numFmt w:val="decimal"/>
      <w:lvlText w:val="%1"/>
      <w:lvlJc w:val="left"/>
      <w:pPr>
        <w:ind w:left="824" w:hanging="632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632"/>
        <w:jc w:val="right"/>
      </w:pPr>
      <w:rPr>
        <w:rFonts w:hint="default"/>
        <w:spacing w:val="-1"/>
        <w:w w:val="99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8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016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7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09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3BBA093C"/>
    <w:multiLevelType w:val="multilevel"/>
    <w:tmpl w:val="6876D160"/>
    <w:lvl w:ilvl="0">
      <w:start w:val="7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3F3B6EED"/>
    <w:multiLevelType w:val="multilevel"/>
    <w:tmpl w:val="D3D4ECC8"/>
    <w:lvl w:ilvl="0">
      <w:start w:val="6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6" w15:restartNumberingAfterBreak="0">
    <w:nsid w:val="41C42BCA"/>
    <w:multiLevelType w:val="multilevel"/>
    <w:tmpl w:val="4BCA0E52"/>
    <w:lvl w:ilvl="0">
      <w:start w:val="2"/>
      <w:numFmt w:val="decimal"/>
      <w:lvlText w:val="%1"/>
      <w:lvlJc w:val="left"/>
      <w:pPr>
        <w:ind w:left="543" w:hanging="428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43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321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11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0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9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83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7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65" w:hanging="428"/>
      </w:pPr>
      <w:rPr>
        <w:rFonts w:hint="default"/>
        <w:lang w:val="sk-SK" w:eastAsia="en-US" w:bidi="ar-SA"/>
      </w:rPr>
    </w:lvl>
  </w:abstractNum>
  <w:abstractNum w:abstractNumId="7" w15:restartNumberingAfterBreak="0">
    <w:nsid w:val="55421DE3"/>
    <w:multiLevelType w:val="multilevel"/>
    <w:tmpl w:val="BB86B554"/>
    <w:lvl w:ilvl="0">
      <w:start w:val="8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8" w15:restartNumberingAfterBreak="0">
    <w:nsid w:val="616523DE"/>
    <w:multiLevelType w:val="multilevel"/>
    <w:tmpl w:val="CDFCE7A0"/>
    <w:lvl w:ilvl="0">
      <w:start w:val="4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num w:numId="1" w16cid:durableId="385568566">
    <w:abstractNumId w:val="1"/>
  </w:num>
  <w:num w:numId="2" w16cid:durableId="271597658">
    <w:abstractNumId w:val="7"/>
  </w:num>
  <w:num w:numId="3" w16cid:durableId="1445997236">
    <w:abstractNumId w:val="4"/>
  </w:num>
  <w:num w:numId="4" w16cid:durableId="1143546628">
    <w:abstractNumId w:val="5"/>
  </w:num>
  <w:num w:numId="5" w16cid:durableId="919949124">
    <w:abstractNumId w:val="0"/>
  </w:num>
  <w:num w:numId="6" w16cid:durableId="1182160928">
    <w:abstractNumId w:val="8"/>
  </w:num>
  <w:num w:numId="7" w16cid:durableId="1104571111">
    <w:abstractNumId w:val="3"/>
  </w:num>
  <w:num w:numId="8" w16cid:durableId="2107922265">
    <w:abstractNumId w:val="6"/>
  </w:num>
  <w:num w:numId="9" w16cid:durableId="484054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EE5"/>
    <w:rsid w:val="00011BD6"/>
    <w:rsid w:val="002C10EC"/>
    <w:rsid w:val="00391B3B"/>
    <w:rsid w:val="004A0A85"/>
    <w:rsid w:val="006B73A2"/>
    <w:rsid w:val="006F46AA"/>
    <w:rsid w:val="007005F9"/>
    <w:rsid w:val="00711EE5"/>
    <w:rsid w:val="00777955"/>
    <w:rsid w:val="00950BC6"/>
    <w:rsid w:val="00A62F1A"/>
    <w:rsid w:val="00D35824"/>
    <w:rsid w:val="00E564A7"/>
    <w:rsid w:val="00F30D6B"/>
    <w:rsid w:val="00F32A96"/>
    <w:rsid w:val="00F57E5F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910B8"/>
  <w15:docId w15:val="{89C88DB3-7E70-4F24-ABEB-6F853635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1"/>
    <w:qFormat/>
    <w:pPr>
      <w:ind w:left="219" w:right="139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19" w:right="256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"/>
    <w:qFormat/>
    <w:pPr>
      <w:ind w:left="219" w:right="14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24" w:hanging="567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29" w:lineRule="exact"/>
      <w:ind w:left="50"/>
    </w:pPr>
  </w:style>
  <w:style w:type="paragraph" w:styleId="Hlavika">
    <w:name w:val="header"/>
    <w:basedOn w:val="Normlny"/>
    <w:link w:val="HlavikaChar"/>
    <w:uiPriority w:val="99"/>
    <w:unhideWhenUsed/>
    <w:rsid w:val="00950B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0BC6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950B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0BC6"/>
    <w:rPr>
      <w:rFonts w:ascii="Arial MT" w:eastAsia="Arial MT" w:hAnsi="Arial MT" w:cs="Arial MT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3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3A2"/>
    <w:rPr>
      <w:rFonts w:ascii="Segoe UI" w:eastAsia="Arial MT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sy.gemer@lesy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Fedor, Peter</cp:lastModifiedBy>
  <cp:revision>11</cp:revision>
  <cp:lastPrinted>2024-11-25T06:27:00Z</cp:lastPrinted>
  <dcterms:created xsi:type="dcterms:W3CDTF">2024-11-13T06:55:00Z</dcterms:created>
  <dcterms:modified xsi:type="dcterms:W3CDTF">2026-08-10T10:32:00Z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2024-11-07T00:00:00Z</vt:filetime>
  </property>
  <property fmtid="{D5CDD505-2E9C-101B-9397-08002B2CF9AE}" pid="5" name="Producer">
    <vt:lpwstr>Microsoft® Word pre Microsoft 365</vt:lpwstr>
  </property>
</Properties>
</file>