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6E0BA4B3" w14:textId="20768098" w:rsidR="0072533F" w:rsidRDefault="0072533F" w:rsidP="0072533F">
      <w:pPr>
        <w:tabs>
          <w:tab w:val="left" w:pos="2835"/>
        </w:tabs>
        <w:spacing w:after="120"/>
        <w:ind w:left="2835" w:hanging="2835"/>
        <w:rPr>
          <w:b/>
          <w:bCs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r w:rsidR="00D85106" w:rsidRPr="00D85106">
        <w:rPr>
          <w:b/>
          <w:bCs/>
          <w:sz w:val="20"/>
          <w:szCs w:val="20"/>
          <w:lang w:val="sk-SK"/>
        </w:rPr>
        <w:t>Opravy, údržba a kontroly protipožiarnych zariadení</w:t>
      </w:r>
    </w:p>
    <w:p w14:paraId="39BBF645" w14:textId="1FD73659" w:rsidR="00D85106" w:rsidRPr="00D85106" w:rsidRDefault="00D85106" w:rsidP="0072533F">
      <w:pPr>
        <w:tabs>
          <w:tab w:val="left" w:pos="2835"/>
        </w:tabs>
        <w:spacing w:after="120"/>
        <w:ind w:left="2835" w:hanging="2835"/>
        <w:rPr>
          <w:b/>
          <w:bCs/>
          <w:color w:val="0070C0"/>
          <w:sz w:val="20"/>
          <w:szCs w:val="20"/>
          <w:lang w:val="sk-SK"/>
        </w:rPr>
      </w:pPr>
      <w:r>
        <w:rPr>
          <w:sz w:val="20"/>
          <w:szCs w:val="20"/>
          <w:lang w:val="sk-SK"/>
        </w:rPr>
        <w:tab/>
      </w:r>
      <w:sdt>
        <w:sdtPr>
          <w:rPr>
            <w:sz w:val="20"/>
            <w:szCs w:val="20"/>
            <w:lang w:val="sk-SK"/>
          </w:rPr>
          <w:id w:val="1954511731"/>
          <w:placeholder>
            <w:docPart w:val="DefaultPlaceholder_-1854013438"/>
          </w:placeholder>
          <w:showingPlcHdr/>
          <w:comboBox>
            <w:listItem w:value="Vyberte položku."/>
            <w:listItem w:displayText="Časť 1: Opravy a údržba zariadení SHZ" w:value="Časť 1: Opravy a údržba zariadení SHZ"/>
            <w:listItem w:displayText="Časť 2: Opravy, údržba a kontroly požiarnych uzáverov, protipožiarnych zariadení, revízie HP a hydrantov" w:value="Časť 2: Opravy, údržba a kontroly požiarnych uzáverov, protipožiarnych zariadení, revízie HP a hydrantov"/>
          </w:comboBox>
        </w:sdtPr>
        <w:sdtContent>
          <w:r w:rsidRPr="00D85106">
            <w:rPr>
              <w:rStyle w:val="Zstupntext"/>
              <w:highlight w:val="yellow"/>
            </w:rPr>
            <w:t>Vyberte položku.</w:t>
          </w:r>
        </w:sdtContent>
      </w:sdt>
    </w:p>
    <w:p w14:paraId="4FBA4E21" w14:textId="1B58022A" w:rsidR="0072533F" w:rsidRPr="00F81E71" w:rsidRDefault="00F94921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="0072533F" w:rsidRPr="00B409A6">
        <w:rPr>
          <w:sz w:val="20"/>
          <w:szCs w:val="20"/>
          <w:lang w:val="sk-SK"/>
        </w:rPr>
        <w:tab/>
      </w:r>
      <w:r w:rsidR="00D85106" w:rsidRPr="00D85106">
        <w:rPr>
          <w:b/>
          <w:bCs/>
          <w:sz w:val="20"/>
          <w:szCs w:val="20"/>
          <w:lang w:val="sk-SK"/>
        </w:rPr>
        <w:t>80877</w:t>
      </w:r>
    </w:p>
    <w:p w14:paraId="39541F6E" w14:textId="4518A900" w:rsidR="0072533F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proofErr w:type="spellStart"/>
      <w:r w:rsidR="00283784">
        <w:rPr>
          <w:b/>
          <w:bCs/>
        </w:rPr>
        <w:t>Jadrová</w:t>
      </w:r>
      <w:proofErr w:type="spellEnd"/>
      <w:r w:rsidR="00283784">
        <w:rPr>
          <w:b/>
          <w:bCs/>
        </w:rPr>
        <w:t xml:space="preserve"> a </w:t>
      </w:r>
      <w:proofErr w:type="spellStart"/>
      <w:r w:rsidR="00283784">
        <w:rPr>
          <w:b/>
          <w:bCs/>
        </w:rPr>
        <w:t>vyraďovacia</w:t>
      </w:r>
      <w:proofErr w:type="spellEnd"/>
      <w:r w:rsidR="00283784">
        <w:rPr>
          <w:b/>
          <w:bCs/>
        </w:rPr>
        <w:t xml:space="preserve"> </w:t>
      </w:r>
      <w:proofErr w:type="spellStart"/>
      <w:r w:rsidR="00283784">
        <w:rPr>
          <w:b/>
          <w:bCs/>
        </w:rPr>
        <w:t>spoločnosť</w:t>
      </w:r>
      <w:proofErr w:type="spellEnd"/>
      <w:r w:rsidR="00283784">
        <w:rPr>
          <w:b/>
          <w:bCs/>
        </w:rPr>
        <w:t xml:space="preserve">, </w:t>
      </w:r>
      <w:proofErr w:type="spellStart"/>
      <w:r w:rsidR="00283784">
        <w:rPr>
          <w:b/>
          <w:bCs/>
        </w:rPr>
        <w:t>a.s.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; </w:t>
      </w:r>
      <w:proofErr w:type="spellStart"/>
      <w:r w:rsidR="00283784">
        <w:rPr>
          <w:b/>
          <w:bCs/>
          <w:color w:val="000000"/>
          <w:shd w:val="clear" w:color="auto" w:fill="FFFFFF"/>
        </w:rPr>
        <w:t>skrátený</w:t>
      </w:r>
      <w:proofErr w:type="spellEnd"/>
      <w:r w:rsidR="00283784">
        <w:rPr>
          <w:b/>
          <w:bCs/>
          <w:color w:val="000000"/>
          <w:shd w:val="clear" w:color="auto" w:fill="FFFFFF"/>
        </w:rPr>
        <w:t xml:space="preserve"> </w:t>
      </w:r>
      <w:proofErr w:type="spellStart"/>
      <w:r w:rsidR="00283784">
        <w:rPr>
          <w:b/>
          <w:bCs/>
          <w:color w:val="000000"/>
          <w:shd w:val="clear" w:color="auto" w:fill="FFFFFF"/>
        </w:rPr>
        <w:t>názov</w:t>
      </w:r>
      <w:proofErr w:type="spellEnd"/>
      <w:r w:rsidR="00283784">
        <w:rPr>
          <w:b/>
          <w:bCs/>
          <w:color w:val="000000"/>
          <w:shd w:val="clear" w:color="auto" w:fill="FFFFFF"/>
        </w:rPr>
        <w:t>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F81E71" w:rsidRDefault="0072533F" w:rsidP="0072533F">
      <w:pPr>
        <w:jc w:val="center"/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2CFBA" w14:textId="77777777" w:rsidR="005F6AF0" w:rsidRDefault="005F6AF0" w:rsidP="0072533F">
      <w:r>
        <w:separator/>
      </w:r>
    </w:p>
  </w:endnote>
  <w:endnote w:type="continuationSeparator" w:id="0">
    <w:p w14:paraId="3A442BB3" w14:textId="77777777" w:rsidR="005F6AF0" w:rsidRDefault="005F6AF0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7E9A1" w14:textId="77777777" w:rsidR="005F6AF0" w:rsidRDefault="005F6AF0" w:rsidP="0072533F">
      <w:r>
        <w:separator/>
      </w:r>
    </w:p>
  </w:footnote>
  <w:footnote w:type="continuationSeparator" w:id="0">
    <w:p w14:paraId="2DD6709F" w14:textId="77777777" w:rsidR="005F6AF0" w:rsidRDefault="005F6AF0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D7359"/>
    <w:rsid w:val="000E5B32"/>
    <w:rsid w:val="001F508B"/>
    <w:rsid w:val="00283784"/>
    <w:rsid w:val="002E037C"/>
    <w:rsid w:val="00321E87"/>
    <w:rsid w:val="004033A9"/>
    <w:rsid w:val="00411DFD"/>
    <w:rsid w:val="004C4B26"/>
    <w:rsid w:val="00532EE6"/>
    <w:rsid w:val="00580B82"/>
    <w:rsid w:val="00581461"/>
    <w:rsid w:val="005F6AF0"/>
    <w:rsid w:val="00634751"/>
    <w:rsid w:val="007067B2"/>
    <w:rsid w:val="0072533F"/>
    <w:rsid w:val="00804B72"/>
    <w:rsid w:val="008426FF"/>
    <w:rsid w:val="00982778"/>
    <w:rsid w:val="00A63899"/>
    <w:rsid w:val="00AD6795"/>
    <w:rsid w:val="00B409A6"/>
    <w:rsid w:val="00BC1216"/>
    <w:rsid w:val="00C30635"/>
    <w:rsid w:val="00C9208F"/>
    <w:rsid w:val="00CE50E6"/>
    <w:rsid w:val="00D14903"/>
    <w:rsid w:val="00D85106"/>
    <w:rsid w:val="00D86FAB"/>
    <w:rsid w:val="00E963E4"/>
    <w:rsid w:val="00EA6F14"/>
    <w:rsid w:val="00EB40A9"/>
    <w:rsid w:val="00EF5B84"/>
    <w:rsid w:val="00F033D4"/>
    <w:rsid w:val="00F749D7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  <w:style w:type="character" w:styleId="Zstupntext">
    <w:name w:val="Placeholder Text"/>
    <w:basedOn w:val="Predvolenpsmoodseku"/>
    <w:uiPriority w:val="99"/>
    <w:semiHidden/>
    <w:rsid w:val="00D8510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E2271D-67A6-45B0-8652-90A4E5877B74}"/>
      </w:docPartPr>
      <w:docPartBody>
        <w:p w:rsidR="00000000" w:rsidRDefault="00E8278D">
          <w:r w:rsidRPr="00CC58D2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8D"/>
    <w:rsid w:val="000D7359"/>
    <w:rsid w:val="002762DD"/>
    <w:rsid w:val="00E8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8278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Bytčánková Kristína</cp:lastModifiedBy>
  <cp:revision>14</cp:revision>
  <cp:lastPrinted>2024-10-15T07:45:00Z</cp:lastPrinted>
  <dcterms:created xsi:type="dcterms:W3CDTF">2025-04-08T08:17:00Z</dcterms:created>
  <dcterms:modified xsi:type="dcterms:W3CDTF">2026-08-21T12:11:00Z</dcterms:modified>
</cp:coreProperties>
</file>